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0F6DBC" w14:textId="77777777" w:rsidR="00FE6583" w:rsidRPr="005128C1" w:rsidRDefault="00FE6583" w:rsidP="00FE6583">
      <w:pPr>
        <w:jc w:val="center"/>
        <w:rPr>
          <w:rFonts w:ascii="Arial" w:hAnsi="Arial" w:cs="Arial"/>
          <w:b/>
          <w:sz w:val="18"/>
          <w:szCs w:val="18"/>
        </w:rPr>
      </w:pPr>
      <w:r w:rsidRPr="005128C1">
        <w:rPr>
          <w:rFonts w:ascii="Arial" w:hAnsi="Arial" w:cs="Arial"/>
          <w:b/>
          <w:sz w:val="18"/>
          <w:szCs w:val="18"/>
        </w:rPr>
        <w:t>ASHRAE TC 5.5 Air-to-Air Energy Recovery</w:t>
      </w:r>
    </w:p>
    <w:p w14:paraId="20F1873C" w14:textId="3E8678DF" w:rsidR="006D6AE2" w:rsidRPr="00FF5708" w:rsidRDefault="008B02BD" w:rsidP="00FE6583">
      <w:pPr>
        <w:jc w:val="center"/>
        <w:rPr>
          <w:rFonts w:ascii="Arial" w:hAnsi="Arial" w:cs="Arial"/>
          <w:b/>
          <w:sz w:val="18"/>
          <w:szCs w:val="18"/>
        </w:rPr>
      </w:pPr>
      <w:r w:rsidRPr="00FF5708">
        <w:rPr>
          <w:rFonts w:ascii="Arial" w:hAnsi="Arial" w:cs="Arial"/>
          <w:b/>
          <w:sz w:val="18"/>
          <w:szCs w:val="18"/>
        </w:rPr>
        <w:t>ASHRAE</w:t>
      </w:r>
      <w:r w:rsidR="003B3FB2" w:rsidRPr="00FF5708">
        <w:rPr>
          <w:rFonts w:ascii="Arial" w:hAnsi="Arial" w:cs="Arial"/>
          <w:b/>
          <w:sz w:val="18"/>
          <w:szCs w:val="18"/>
        </w:rPr>
        <w:t xml:space="preserve"> 20</w:t>
      </w:r>
      <w:r w:rsidR="000D48E5">
        <w:rPr>
          <w:rFonts w:ascii="Arial" w:hAnsi="Arial" w:cs="Arial"/>
          <w:b/>
          <w:sz w:val="18"/>
          <w:szCs w:val="18"/>
        </w:rPr>
        <w:t>2</w:t>
      </w:r>
      <w:r w:rsidR="000A4C06">
        <w:rPr>
          <w:rFonts w:ascii="Arial" w:hAnsi="Arial" w:cs="Arial"/>
          <w:b/>
          <w:sz w:val="18"/>
          <w:szCs w:val="18"/>
        </w:rPr>
        <w:t>4</w:t>
      </w:r>
      <w:r w:rsidR="003B3FB2" w:rsidRPr="00FF5708">
        <w:rPr>
          <w:rFonts w:ascii="Arial" w:hAnsi="Arial" w:cs="Arial"/>
          <w:b/>
          <w:sz w:val="18"/>
          <w:szCs w:val="18"/>
        </w:rPr>
        <w:t xml:space="preserve"> </w:t>
      </w:r>
      <w:r w:rsidR="0085790F">
        <w:rPr>
          <w:rFonts w:ascii="Arial" w:hAnsi="Arial" w:cs="Arial"/>
          <w:b/>
          <w:sz w:val="18"/>
          <w:szCs w:val="18"/>
        </w:rPr>
        <w:t>Annual Meeting</w:t>
      </w:r>
      <w:r w:rsidR="007B50AC" w:rsidRPr="00FF5708">
        <w:rPr>
          <w:rFonts w:ascii="Arial" w:hAnsi="Arial" w:cs="Arial"/>
          <w:b/>
          <w:sz w:val="18"/>
          <w:szCs w:val="18"/>
        </w:rPr>
        <w:t xml:space="preserve">, </w:t>
      </w:r>
      <w:r w:rsidR="0085790F">
        <w:rPr>
          <w:rFonts w:ascii="Arial" w:hAnsi="Arial" w:cs="Arial"/>
          <w:b/>
          <w:sz w:val="18"/>
          <w:szCs w:val="18"/>
        </w:rPr>
        <w:t>Indianapolis</w:t>
      </w:r>
      <w:r w:rsidR="005112E3">
        <w:rPr>
          <w:rFonts w:ascii="Arial" w:hAnsi="Arial" w:cs="Arial"/>
          <w:b/>
          <w:sz w:val="18"/>
          <w:szCs w:val="18"/>
        </w:rPr>
        <w:t xml:space="preserve">, </w:t>
      </w:r>
      <w:r w:rsidR="000A4C06">
        <w:rPr>
          <w:rFonts w:ascii="Arial" w:hAnsi="Arial" w:cs="Arial"/>
          <w:b/>
          <w:sz w:val="18"/>
          <w:szCs w:val="18"/>
        </w:rPr>
        <w:t>I</w:t>
      </w:r>
      <w:r w:rsidR="0085790F">
        <w:rPr>
          <w:rFonts w:ascii="Arial" w:hAnsi="Arial" w:cs="Arial"/>
          <w:b/>
          <w:sz w:val="18"/>
          <w:szCs w:val="18"/>
        </w:rPr>
        <w:t>N</w:t>
      </w:r>
    </w:p>
    <w:p w14:paraId="6CDDDCA4" w14:textId="315A60E4" w:rsidR="00346458" w:rsidRDefault="0085790F" w:rsidP="00376445">
      <w:pPr>
        <w:jc w:val="center"/>
        <w:rPr>
          <w:rFonts w:ascii="Arial" w:hAnsi="Arial" w:cs="Arial"/>
          <w:sz w:val="18"/>
          <w:szCs w:val="18"/>
        </w:rPr>
      </w:pPr>
      <w:r>
        <w:rPr>
          <w:rFonts w:ascii="Arial" w:hAnsi="Arial" w:cs="Arial"/>
          <w:sz w:val="18"/>
          <w:szCs w:val="18"/>
        </w:rPr>
        <w:t>June</w:t>
      </w:r>
      <w:r w:rsidR="005112E3">
        <w:rPr>
          <w:rFonts w:ascii="Arial" w:hAnsi="Arial" w:cs="Arial"/>
          <w:sz w:val="18"/>
          <w:szCs w:val="18"/>
        </w:rPr>
        <w:t xml:space="preserve"> 2</w:t>
      </w:r>
      <w:r>
        <w:rPr>
          <w:rFonts w:ascii="Arial" w:hAnsi="Arial" w:cs="Arial"/>
          <w:sz w:val="18"/>
          <w:szCs w:val="18"/>
        </w:rPr>
        <w:t>5</w:t>
      </w:r>
      <w:r w:rsidR="000D48E5">
        <w:rPr>
          <w:rFonts w:ascii="Arial" w:hAnsi="Arial" w:cs="Arial"/>
          <w:sz w:val="18"/>
          <w:szCs w:val="18"/>
        </w:rPr>
        <w:t>, 202</w:t>
      </w:r>
      <w:r>
        <w:rPr>
          <w:rFonts w:ascii="Arial" w:hAnsi="Arial" w:cs="Arial"/>
          <w:sz w:val="18"/>
          <w:szCs w:val="18"/>
        </w:rPr>
        <w:t>4</w:t>
      </w:r>
    </w:p>
    <w:p w14:paraId="1666633C" w14:textId="77777777" w:rsidR="00675AB1" w:rsidRPr="005128C1" w:rsidRDefault="00675AB1" w:rsidP="00376445">
      <w:pPr>
        <w:jc w:val="center"/>
        <w:rPr>
          <w:rFonts w:ascii="Arial" w:hAnsi="Arial" w:cs="Arial"/>
          <w:sz w:val="18"/>
          <w:szCs w:val="18"/>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4110"/>
        <w:gridCol w:w="2552"/>
      </w:tblGrid>
      <w:tr w:rsidR="00FE6583" w:rsidRPr="005128C1" w14:paraId="6DA9F189" w14:textId="77777777" w:rsidTr="00C02DA0">
        <w:trPr>
          <w:jc w:val="center"/>
        </w:trPr>
        <w:tc>
          <w:tcPr>
            <w:tcW w:w="3256" w:type="dxa"/>
            <w:vAlign w:val="center"/>
          </w:tcPr>
          <w:p w14:paraId="70F9BEC0" w14:textId="77777777" w:rsidR="00FE6583" w:rsidRPr="005128C1" w:rsidRDefault="00AD2877" w:rsidP="005170E9">
            <w:pPr>
              <w:jc w:val="center"/>
              <w:rPr>
                <w:rFonts w:ascii="Arial" w:hAnsi="Arial" w:cs="Arial"/>
                <w:b/>
                <w:sz w:val="18"/>
                <w:szCs w:val="18"/>
              </w:rPr>
            </w:pPr>
            <w:bookmarkStart w:id="0" w:name="_Hlk503173455"/>
            <w:r>
              <w:rPr>
                <w:rFonts w:ascii="Arial" w:hAnsi="Arial" w:cs="Arial"/>
                <w:b/>
                <w:sz w:val="18"/>
                <w:szCs w:val="18"/>
              </w:rPr>
              <w:t>Events</w:t>
            </w:r>
          </w:p>
        </w:tc>
        <w:tc>
          <w:tcPr>
            <w:tcW w:w="4110" w:type="dxa"/>
            <w:vAlign w:val="center"/>
          </w:tcPr>
          <w:p w14:paraId="3817B04E" w14:textId="77777777" w:rsidR="00FE6583" w:rsidRPr="005128C1" w:rsidRDefault="00FE6583" w:rsidP="005170E9">
            <w:pPr>
              <w:jc w:val="center"/>
              <w:rPr>
                <w:rFonts w:ascii="Arial" w:hAnsi="Arial" w:cs="Arial"/>
                <w:b/>
                <w:sz w:val="18"/>
                <w:szCs w:val="18"/>
              </w:rPr>
            </w:pPr>
            <w:r w:rsidRPr="005128C1">
              <w:rPr>
                <w:rFonts w:ascii="Arial" w:hAnsi="Arial" w:cs="Arial"/>
                <w:b/>
                <w:sz w:val="18"/>
                <w:szCs w:val="18"/>
              </w:rPr>
              <w:t>Time</w:t>
            </w:r>
          </w:p>
        </w:tc>
        <w:tc>
          <w:tcPr>
            <w:tcW w:w="2552" w:type="dxa"/>
            <w:vAlign w:val="center"/>
          </w:tcPr>
          <w:p w14:paraId="7FD3712E" w14:textId="30E8E9B7" w:rsidR="00FE6583" w:rsidRPr="005128C1" w:rsidRDefault="00FE6583" w:rsidP="005170E9">
            <w:pPr>
              <w:jc w:val="center"/>
              <w:rPr>
                <w:rFonts w:ascii="Arial" w:hAnsi="Arial" w:cs="Arial"/>
                <w:b/>
                <w:sz w:val="18"/>
                <w:szCs w:val="18"/>
              </w:rPr>
            </w:pPr>
            <w:r w:rsidRPr="005128C1">
              <w:rPr>
                <w:rFonts w:ascii="Arial" w:hAnsi="Arial" w:cs="Arial"/>
                <w:b/>
                <w:sz w:val="18"/>
                <w:szCs w:val="18"/>
              </w:rPr>
              <w:t>Location</w:t>
            </w:r>
          </w:p>
        </w:tc>
      </w:tr>
      <w:tr w:rsidR="006D2817" w:rsidRPr="000D48E5" w14:paraId="7E62CA2F" w14:textId="77777777" w:rsidTr="00C02DA0">
        <w:trPr>
          <w:jc w:val="center"/>
        </w:trPr>
        <w:tc>
          <w:tcPr>
            <w:tcW w:w="3256" w:type="dxa"/>
            <w:vAlign w:val="center"/>
          </w:tcPr>
          <w:p w14:paraId="2BA4107A" w14:textId="2CFF3EBE" w:rsidR="006D2817" w:rsidRPr="000D48E5" w:rsidRDefault="00590767" w:rsidP="000D48E5">
            <w:pPr>
              <w:pStyle w:val="Heading3"/>
              <w:shd w:val="clear" w:color="auto" w:fill="FFFFFF"/>
              <w:spacing w:before="0"/>
              <w:textAlignment w:val="baseline"/>
              <w:rPr>
                <w:rFonts w:ascii="Arial" w:hAnsi="Arial" w:cs="Arial"/>
                <w:sz w:val="20"/>
                <w:szCs w:val="20"/>
              </w:rPr>
            </w:pPr>
            <w:r w:rsidRPr="000D48E5">
              <w:rPr>
                <w:rFonts w:ascii="Arial" w:hAnsi="Arial" w:cs="Arial"/>
                <w:sz w:val="20"/>
                <w:szCs w:val="20"/>
              </w:rPr>
              <w:t>TC 5.5 Air-to-Air Energy Recovery</w:t>
            </w:r>
            <w:r>
              <w:rPr>
                <w:rFonts w:ascii="Arial" w:hAnsi="Arial" w:cs="Arial"/>
                <w:sz w:val="20"/>
                <w:szCs w:val="20"/>
              </w:rPr>
              <w:t xml:space="preserve"> Sub</w:t>
            </w:r>
            <w:r w:rsidR="00DA5637">
              <w:rPr>
                <w:rFonts w:ascii="Arial" w:hAnsi="Arial" w:cs="Arial"/>
                <w:sz w:val="20"/>
                <w:szCs w:val="20"/>
              </w:rPr>
              <w:t>c</w:t>
            </w:r>
            <w:r>
              <w:rPr>
                <w:rFonts w:ascii="Arial" w:hAnsi="Arial" w:cs="Arial"/>
                <w:sz w:val="20"/>
                <w:szCs w:val="20"/>
              </w:rPr>
              <w:t>ommittees Meeting</w:t>
            </w:r>
          </w:p>
        </w:tc>
        <w:tc>
          <w:tcPr>
            <w:tcW w:w="4110" w:type="dxa"/>
            <w:vAlign w:val="center"/>
          </w:tcPr>
          <w:p w14:paraId="4029AD09" w14:textId="5AFA53D0" w:rsidR="006D2817" w:rsidRDefault="00186617" w:rsidP="000D48E5">
            <w:pPr>
              <w:jc w:val="center"/>
              <w:rPr>
                <w:rFonts w:ascii="Arial" w:hAnsi="Arial" w:cs="Arial"/>
                <w:sz w:val="20"/>
                <w:szCs w:val="20"/>
              </w:rPr>
            </w:pPr>
            <w:r>
              <w:rPr>
                <w:rFonts w:ascii="Arial" w:hAnsi="Arial" w:cs="Arial"/>
                <w:sz w:val="20"/>
                <w:szCs w:val="20"/>
              </w:rPr>
              <w:t>Wednesday</w:t>
            </w:r>
            <w:r w:rsidR="000D48E5" w:rsidRPr="000D48E5">
              <w:rPr>
                <w:rFonts w:ascii="Arial" w:hAnsi="Arial" w:cs="Arial"/>
                <w:sz w:val="20"/>
                <w:szCs w:val="20"/>
              </w:rPr>
              <w:t>,</w:t>
            </w:r>
            <w:r>
              <w:rPr>
                <w:rFonts w:ascii="Arial" w:hAnsi="Arial" w:cs="Arial"/>
                <w:sz w:val="20"/>
                <w:szCs w:val="20"/>
              </w:rPr>
              <w:t xml:space="preserve"> June</w:t>
            </w:r>
            <w:r w:rsidR="00584C3E">
              <w:rPr>
                <w:rFonts w:ascii="Arial" w:hAnsi="Arial" w:cs="Arial"/>
                <w:sz w:val="20"/>
                <w:szCs w:val="20"/>
              </w:rPr>
              <w:t xml:space="preserve"> </w:t>
            </w:r>
            <w:r>
              <w:rPr>
                <w:rFonts w:ascii="Arial" w:hAnsi="Arial" w:cs="Arial"/>
                <w:sz w:val="20"/>
                <w:szCs w:val="20"/>
              </w:rPr>
              <w:t>12</w:t>
            </w:r>
            <w:r w:rsidR="00590767">
              <w:rPr>
                <w:rFonts w:ascii="Arial" w:hAnsi="Arial" w:cs="Arial"/>
                <w:sz w:val="20"/>
                <w:szCs w:val="20"/>
              </w:rPr>
              <w:t xml:space="preserve"> </w:t>
            </w:r>
            <w:r w:rsidR="00D704FC">
              <w:rPr>
                <w:rFonts w:ascii="Arial" w:hAnsi="Arial" w:cs="Arial"/>
                <w:sz w:val="20"/>
                <w:szCs w:val="20"/>
              </w:rPr>
              <w:t>10:30</w:t>
            </w:r>
            <w:r w:rsidR="006D2817" w:rsidRPr="000D48E5">
              <w:rPr>
                <w:rFonts w:ascii="Arial" w:hAnsi="Arial" w:cs="Arial"/>
                <w:sz w:val="20"/>
                <w:szCs w:val="20"/>
              </w:rPr>
              <w:t xml:space="preserve"> </w:t>
            </w:r>
            <w:r w:rsidR="00D704FC">
              <w:rPr>
                <w:rFonts w:ascii="Arial" w:hAnsi="Arial" w:cs="Arial"/>
                <w:sz w:val="20"/>
                <w:szCs w:val="20"/>
              </w:rPr>
              <w:t>A</w:t>
            </w:r>
            <w:r w:rsidR="006D2817" w:rsidRPr="000D48E5">
              <w:rPr>
                <w:rFonts w:ascii="Arial" w:hAnsi="Arial" w:cs="Arial"/>
                <w:sz w:val="20"/>
                <w:szCs w:val="20"/>
              </w:rPr>
              <w:t>M–</w:t>
            </w:r>
            <w:r w:rsidR="004061F2">
              <w:rPr>
                <w:rFonts w:ascii="Arial" w:hAnsi="Arial" w:cs="Arial"/>
                <w:sz w:val="20"/>
                <w:szCs w:val="20"/>
              </w:rPr>
              <w:t xml:space="preserve"> </w:t>
            </w:r>
            <w:r w:rsidR="00D704FC">
              <w:rPr>
                <w:rFonts w:ascii="Arial" w:hAnsi="Arial" w:cs="Arial"/>
                <w:sz w:val="20"/>
                <w:szCs w:val="20"/>
              </w:rPr>
              <w:t>12 PM</w:t>
            </w:r>
          </w:p>
          <w:p w14:paraId="5018EDF6" w14:textId="71781EB2" w:rsidR="00590767" w:rsidRPr="000D48E5" w:rsidRDefault="00D704FC" w:rsidP="00590767">
            <w:pPr>
              <w:jc w:val="center"/>
              <w:rPr>
                <w:rFonts w:ascii="Arial" w:hAnsi="Arial" w:cs="Arial"/>
                <w:sz w:val="20"/>
                <w:szCs w:val="20"/>
              </w:rPr>
            </w:pPr>
            <w:r>
              <w:rPr>
                <w:rFonts w:ascii="Arial" w:hAnsi="Arial" w:cs="Arial"/>
                <w:sz w:val="20"/>
                <w:szCs w:val="20"/>
              </w:rPr>
              <w:t>Eastern</w:t>
            </w:r>
            <w:r w:rsidR="00590767">
              <w:rPr>
                <w:rFonts w:ascii="Arial" w:hAnsi="Arial" w:cs="Arial"/>
                <w:sz w:val="20"/>
                <w:szCs w:val="20"/>
              </w:rPr>
              <w:t xml:space="preserve"> Time</w:t>
            </w:r>
          </w:p>
        </w:tc>
        <w:tc>
          <w:tcPr>
            <w:tcW w:w="2552" w:type="dxa"/>
            <w:vAlign w:val="center"/>
          </w:tcPr>
          <w:p w14:paraId="601B03E6" w14:textId="77777777" w:rsidR="006D2817" w:rsidRDefault="00590767" w:rsidP="006D2817">
            <w:pPr>
              <w:jc w:val="center"/>
              <w:rPr>
                <w:rFonts w:ascii="Helvetica" w:hAnsi="Helvetica" w:cs="Helvetica"/>
                <w:color w:val="444444"/>
                <w:sz w:val="20"/>
                <w:szCs w:val="20"/>
                <w:shd w:val="clear" w:color="auto" w:fill="FFFFFF"/>
              </w:rPr>
            </w:pPr>
            <w:r>
              <w:rPr>
                <w:rFonts w:ascii="Helvetica" w:hAnsi="Helvetica" w:cs="Helvetica"/>
                <w:color w:val="444444"/>
                <w:sz w:val="20"/>
                <w:szCs w:val="20"/>
                <w:shd w:val="clear" w:color="auto" w:fill="FFFFFF"/>
              </w:rPr>
              <w:t>Virtual</w:t>
            </w:r>
          </w:p>
          <w:p w14:paraId="2D29DD4C" w14:textId="77777777" w:rsidR="00F94861" w:rsidRPr="00F94861" w:rsidRDefault="00F94861" w:rsidP="00F94861">
            <w:pPr>
              <w:rPr>
                <w:rFonts w:ascii="Segoe UI" w:hAnsi="Segoe UI" w:cs="Segoe UI"/>
                <w:color w:val="242424"/>
                <w:sz w:val="16"/>
                <w:szCs w:val="16"/>
              </w:rPr>
            </w:pPr>
            <w:hyperlink r:id="rId11" w:tgtFrame="_blank" w:tooltip="Meeting join link" w:history="1">
              <w:r w:rsidRPr="00F94861">
                <w:rPr>
                  <w:rStyle w:val="Hyperlink"/>
                  <w:rFonts w:ascii="Segoe UI" w:hAnsi="Segoe UI" w:cs="Segoe UI"/>
                  <w:b/>
                  <w:bCs/>
                  <w:color w:val="5B5FC7"/>
                  <w:sz w:val="22"/>
                  <w:szCs w:val="22"/>
                </w:rPr>
                <w:t>Join the meeting now</w:t>
              </w:r>
            </w:hyperlink>
            <w:r w:rsidRPr="00F94861">
              <w:rPr>
                <w:rFonts w:ascii="Segoe UI" w:hAnsi="Segoe UI" w:cs="Segoe UI"/>
                <w:color w:val="242424"/>
                <w:sz w:val="18"/>
                <w:szCs w:val="18"/>
              </w:rPr>
              <w:t xml:space="preserve"> </w:t>
            </w:r>
          </w:p>
          <w:p w14:paraId="676DE7CE" w14:textId="7BD21DAE" w:rsidR="00F94861" w:rsidRPr="000D48E5" w:rsidRDefault="00F94861" w:rsidP="006D2817">
            <w:pPr>
              <w:jc w:val="center"/>
              <w:rPr>
                <w:rFonts w:ascii="Arial" w:hAnsi="Arial" w:cs="Arial"/>
                <w:sz w:val="20"/>
                <w:szCs w:val="20"/>
              </w:rPr>
            </w:pPr>
          </w:p>
        </w:tc>
      </w:tr>
      <w:tr w:rsidR="006D2817" w:rsidRPr="000D48E5" w14:paraId="50ED5994" w14:textId="77777777" w:rsidTr="00035228">
        <w:trPr>
          <w:trHeight w:val="800"/>
          <w:jc w:val="center"/>
        </w:trPr>
        <w:tc>
          <w:tcPr>
            <w:tcW w:w="3256" w:type="dxa"/>
            <w:vAlign w:val="center"/>
          </w:tcPr>
          <w:p w14:paraId="58C8DE13" w14:textId="77777777" w:rsidR="006D2817" w:rsidRPr="000D48E5" w:rsidRDefault="006D2817" w:rsidP="006D2817">
            <w:pPr>
              <w:tabs>
                <w:tab w:val="left" w:pos="2655"/>
              </w:tabs>
              <w:jc w:val="center"/>
              <w:rPr>
                <w:rFonts w:ascii="Arial" w:hAnsi="Arial" w:cs="Arial"/>
                <w:sz w:val="20"/>
                <w:szCs w:val="20"/>
              </w:rPr>
            </w:pPr>
            <w:r w:rsidRPr="000D48E5">
              <w:rPr>
                <w:rFonts w:ascii="Arial" w:hAnsi="Arial" w:cs="Arial"/>
                <w:sz w:val="20"/>
                <w:szCs w:val="20"/>
              </w:rPr>
              <w:t>TC 5.5 Air-to-Air Energy Recovery</w:t>
            </w:r>
          </w:p>
        </w:tc>
        <w:tc>
          <w:tcPr>
            <w:tcW w:w="4110" w:type="dxa"/>
            <w:vAlign w:val="center"/>
          </w:tcPr>
          <w:p w14:paraId="529753EE" w14:textId="1A2FDE5E" w:rsidR="006D2817" w:rsidRDefault="006D2817" w:rsidP="006D2817">
            <w:pPr>
              <w:jc w:val="center"/>
              <w:rPr>
                <w:rFonts w:ascii="Arial" w:hAnsi="Arial" w:cs="Arial"/>
                <w:sz w:val="20"/>
                <w:szCs w:val="20"/>
              </w:rPr>
            </w:pPr>
            <w:r w:rsidRPr="000D48E5">
              <w:rPr>
                <w:rFonts w:ascii="Arial" w:hAnsi="Arial" w:cs="Arial"/>
                <w:sz w:val="20"/>
                <w:szCs w:val="20"/>
              </w:rPr>
              <w:t xml:space="preserve">Tuesday, </w:t>
            </w:r>
            <w:r w:rsidR="00344B6A">
              <w:rPr>
                <w:rFonts w:ascii="Arial" w:hAnsi="Arial" w:cs="Arial"/>
                <w:sz w:val="20"/>
                <w:szCs w:val="20"/>
              </w:rPr>
              <w:t>June 25</w:t>
            </w:r>
            <w:r w:rsidR="00590767">
              <w:rPr>
                <w:rFonts w:ascii="Arial" w:hAnsi="Arial" w:cs="Arial"/>
                <w:sz w:val="20"/>
                <w:szCs w:val="20"/>
              </w:rPr>
              <w:t xml:space="preserve"> </w:t>
            </w:r>
            <w:r w:rsidRPr="000D48E5">
              <w:rPr>
                <w:rFonts w:ascii="Arial" w:hAnsi="Arial" w:cs="Arial"/>
                <w:sz w:val="20"/>
                <w:szCs w:val="20"/>
              </w:rPr>
              <w:t>3:30 PM</w:t>
            </w:r>
            <w:r w:rsidR="00D704FC">
              <w:rPr>
                <w:rFonts w:ascii="Arial" w:hAnsi="Arial" w:cs="Arial"/>
                <w:sz w:val="20"/>
                <w:szCs w:val="20"/>
              </w:rPr>
              <w:t xml:space="preserve"> </w:t>
            </w:r>
            <w:r w:rsidRPr="000D48E5">
              <w:rPr>
                <w:rFonts w:ascii="Arial" w:hAnsi="Arial" w:cs="Arial"/>
                <w:sz w:val="20"/>
                <w:szCs w:val="20"/>
              </w:rPr>
              <w:t>-</w:t>
            </w:r>
            <w:r w:rsidR="00D704FC">
              <w:rPr>
                <w:rFonts w:ascii="Arial" w:hAnsi="Arial" w:cs="Arial"/>
                <w:sz w:val="20"/>
                <w:szCs w:val="20"/>
              </w:rPr>
              <w:t xml:space="preserve"> 5:30</w:t>
            </w:r>
            <w:r w:rsidRPr="000D48E5">
              <w:rPr>
                <w:rFonts w:ascii="Arial" w:hAnsi="Arial" w:cs="Arial"/>
                <w:sz w:val="20"/>
                <w:szCs w:val="20"/>
              </w:rPr>
              <w:t xml:space="preserve"> </w:t>
            </w:r>
            <w:r w:rsidR="00D704FC">
              <w:rPr>
                <w:rFonts w:ascii="Arial" w:hAnsi="Arial" w:cs="Arial"/>
                <w:sz w:val="20"/>
                <w:szCs w:val="20"/>
              </w:rPr>
              <w:t>PM</w:t>
            </w:r>
          </w:p>
          <w:p w14:paraId="2CFC6EFF" w14:textId="2B5400DE" w:rsidR="00590767" w:rsidRPr="000D48E5" w:rsidRDefault="00D704FC" w:rsidP="006D2817">
            <w:pPr>
              <w:jc w:val="center"/>
              <w:rPr>
                <w:rFonts w:ascii="Arial" w:hAnsi="Arial" w:cs="Arial"/>
                <w:sz w:val="20"/>
                <w:szCs w:val="20"/>
              </w:rPr>
            </w:pPr>
            <w:r>
              <w:rPr>
                <w:rFonts w:ascii="Arial" w:hAnsi="Arial" w:cs="Arial"/>
                <w:sz w:val="20"/>
                <w:szCs w:val="20"/>
              </w:rPr>
              <w:t>Eastern</w:t>
            </w:r>
            <w:r w:rsidR="00A97338">
              <w:rPr>
                <w:rFonts w:ascii="Arial" w:hAnsi="Arial" w:cs="Arial"/>
                <w:sz w:val="20"/>
                <w:szCs w:val="20"/>
              </w:rPr>
              <w:t xml:space="preserve"> Time</w:t>
            </w:r>
          </w:p>
        </w:tc>
        <w:tc>
          <w:tcPr>
            <w:tcW w:w="2552" w:type="dxa"/>
            <w:vAlign w:val="center"/>
          </w:tcPr>
          <w:p w14:paraId="6E8B85C6" w14:textId="77777777" w:rsidR="00344B6A" w:rsidRDefault="00344B6A" w:rsidP="006D2817">
            <w:pPr>
              <w:jc w:val="center"/>
              <w:rPr>
                <w:rFonts w:ascii="Helvetica" w:hAnsi="Helvetica" w:cs="Helvetica"/>
                <w:color w:val="444444"/>
                <w:sz w:val="20"/>
                <w:szCs w:val="20"/>
                <w:shd w:val="clear" w:color="auto" w:fill="FFFFFF"/>
              </w:rPr>
            </w:pPr>
            <w:r>
              <w:rPr>
                <w:rFonts w:ascii="Helvetica" w:hAnsi="Helvetica" w:cs="Helvetica"/>
                <w:color w:val="444444"/>
                <w:sz w:val="20"/>
                <w:szCs w:val="20"/>
                <w:shd w:val="clear" w:color="auto" w:fill="FFFFFF"/>
              </w:rPr>
              <w:t>Indianapolis</w:t>
            </w:r>
          </w:p>
          <w:p w14:paraId="6B3AFC48" w14:textId="51310949" w:rsidR="00F94861" w:rsidRPr="000D48E5" w:rsidRDefault="00035228" w:rsidP="006D2817">
            <w:pPr>
              <w:jc w:val="center"/>
              <w:rPr>
                <w:rFonts w:ascii="Arial" w:hAnsi="Arial" w:cs="Arial"/>
                <w:sz w:val="20"/>
                <w:szCs w:val="20"/>
              </w:rPr>
            </w:pPr>
            <w:hyperlink r:id="rId12" w:tgtFrame="_blank" w:history="1">
              <w:r w:rsidRPr="00035228">
                <w:rPr>
                  <w:rStyle w:val="Hyperlink"/>
                  <w:rFonts w:ascii="Segoe UI" w:hAnsi="Segoe UI" w:cs="Segoe UI"/>
                  <w:b/>
                  <w:bCs/>
                  <w:color w:val="5B5FC7"/>
                  <w:sz w:val="22"/>
                  <w:szCs w:val="22"/>
                </w:rPr>
                <w:t>Join the meeting now</w:t>
              </w:r>
            </w:hyperlink>
          </w:p>
        </w:tc>
      </w:tr>
      <w:bookmarkEnd w:id="0"/>
    </w:tbl>
    <w:p w14:paraId="3C9273AF" w14:textId="77777777" w:rsidR="00231480" w:rsidRDefault="00231480" w:rsidP="00E94712">
      <w:pPr>
        <w:jc w:val="center"/>
        <w:rPr>
          <w:rFonts w:ascii="Arial" w:hAnsi="Arial" w:cs="Arial"/>
          <w:b/>
          <w:sz w:val="18"/>
          <w:szCs w:val="18"/>
          <w:u w:val="single"/>
        </w:rPr>
      </w:pPr>
    </w:p>
    <w:p w14:paraId="596CD026" w14:textId="77777777" w:rsidR="00FE6583" w:rsidRPr="0081698D" w:rsidRDefault="00E94712" w:rsidP="00E94712">
      <w:pPr>
        <w:jc w:val="center"/>
        <w:rPr>
          <w:rFonts w:ascii="Arial" w:hAnsi="Arial" w:cs="Arial"/>
          <w:b/>
          <w:sz w:val="20"/>
          <w:szCs w:val="18"/>
          <w:u w:val="single"/>
        </w:rPr>
      </w:pPr>
      <w:r w:rsidRPr="0081698D">
        <w:rPr>
          <w:rFonts w:ascii="Arial" w:hAnsi="Arial" w:cs="Arial"/>
          <w:b/>
          <w:sz w:val="20"/>
          <w:szCs w:val="18"/>
          <w:u w:val="single"/>
        </w:rPr>
        <w:t xml:space="preserve">Agenda TC 5.5 Full Meeting </w:t>
      </w:r>
      <w:r w:rsidR="006D6AE2" w:rsidRPr="0081698D">
        <w:rPr>
          <w:rFonts w:ascii="Arial" w:hAnsi="Arial" w:cs="Arial"/>
          <w:b/>
          <w:sz w:val="20"/>
          <w:szCs w:val="18"/>
          <w:u w:val="single"/>
        </w:rPr>
        <w:t xml:space="preserve"> </w:t>
      </w:r>
    </w:p>
    <w:p w14:paraId="3E7A17E6" w14:textId="77777777" w:rsidR="00C80A9E" w:rsidRPr="0081698D" w:rsidRDefault="00C80A9E" w:rsidP="00E94712">
      <w:pPr>
        <w:jc w:val="center"/>
        <w:rPr>
          <w:rFonts w:ascii="Arial" w:hAnsi="Arial" w:cs="Arial"/>
          <w:b/>
          <w:sz w:val="20"/>
          <w:szCs w:val="18"/>
          <w:u w:val="single"/>
        </w:rPr>
      </w:pPr>
    </w:p>
    <w:p w14:paraId="617197E1" w14:textId="1290D9CB" w:rsidR="00CA4485" w:rsidRDefault="00CA4485" w:rsidP="00C80A9E">
      <w:pPr>
        <w:pStyle w:val="Heading1"/>
        <w:numPr>
          <w:ilvl w:val="0"/>
          <w:numId w:val="0"/>
        </w:numPr>
        <w:spacing w:before="120"/>
        <w:rPr>
          <w:rFonts w:ascii="Arial" w:hAnsi="Arial" w:cs="Arial"/>
          <w:b/>
          <w:sz w:val="20"/>
          <w:szCs w:val="18"/>
        </w:rPr>
      </w:pPr>
      <w:r>
        <w:rPr>
          <w:rFonts w:ascii="Arial" w:hAnsi="Arial" w:cs="Arial"/>
          <w:b/>
          <w:sz w:val="20"/>
          <w:szCs w:val="18"/>
        </w:rPr>
        <w:t>Hybrid Meeting</w:t>
      </w:r>
    </w:p>
    <w:p w14:paraId="501298A0" w14:textId="2116C937" w:rsidR="00CA4485" w:rsidRDefault="00CA4485" w:rsidP="00CA4485">
      <w:pPr>
        <w:pStyle w:val="ListParagraph"/>
        <w:numPr>
          <w:ilvl w:val="0"/>
          <w:numId w:val="13"/>
        </w:numPr>
        <w:spacing w:before="120"/>
        <w:rPr>
          <w:rFonts w:ascii="Arial" w:hAnsi="Arial" w:cs="Arial"/>
          <w:sz w:val="20"/>
          <w:szCs w:val="18"/>
        </w:rPr>
      </w:pPr>
      <w:r>
        <w:rPr>
          <w:rFonts w:ascii="Arial" w:hAnsi="Arial" w:cs="Arial"/>
          <w:sz w:val="20"/>
          <w:szCs w:val="18"/>
        </w:rPr>
        <w:t>If you are unable to attend in person you can join virtually by using the lin</w:t>
      </w:r>
      <w:r w:rsidR="00035228">
        <w:rPr>
          <w:rFonts w:ascii="Arial" w:hAnsi="Arial" w:cs="Arial"/>
          <w:sz w:val="20"/>
          <w:szCs w:val="18"/>
        </w:rPr>
        <w:t>ks above.</w:t>
      </w:r>
    </w:p>
    <w:p w14:paraId="4AF82EBC" w14:textId="2EEFE586" w:rsidR="00584C3E" w:rsidRPr="00584C3E" w:rsidRDefault="00584C3E" w:rsidP="00CA4485">
      <w:pPr>
        <w:pStyle w:val="ListParagraph"/>
        <w:spacing w:before="120"/>
        <w:rPr>
          <w:rFonts w:ascii="Arial" w:hAnsi="Arial" w:cs="Arial"/>
          <w:sz w:val="16"/>
          <w:szCs w:val="14"/>
        </w:rPr>
      </w:pPr>
      <w:r w:rsidRPr="00584C3E">
        <w:rPr>
          <w:rFonts w:ascii="Helvetica" w:hAnsi="Helvetica" w:cs="Helvetica"/>
          <w:color w:val="616E88"/>
          <w:sz w:val="20"/>
          <w:szCs w:val="20"/>
        </w:rPr>
        <w:br/>
      </w:r>
    </w:p>
    <w:p w14:paraId="6FB3939A" w14:textId="77777777" w:rsidR="00CA4485" w:rsidRDefault="00CA4485" w:rsidP="00C80A9E">
      <w:pPr>
        <w:pStyle w:val="Heading1"/>
        <w:numPr>
          <w:ilvl w:val="0"/>
          <w:numId w:val="0"/>
        </w:numPr>
        <w:spacing w:before="120"/>
        <w:rPr>
          <w:rFonts w:ascii="Arial" w:hAnsi="Arial" w:cs="Arial"/>
          <w:b/>
          <w:sz w:val="20"/>
          <w:szCs w:val="18"/>
        </w:rPr>
      </w:pPr>
    </w:p>
    <w:p w14:paraId="6CF3A114" w14:textId="5DDC83A7" w:rsidR="00C80A9E" w:rsidRPr="0081698D" w:rsidRDefault="00C80A9E" w:rsidP="00C80A9E">
      <w:pPr>
        <w:pStyle w:val="Heading1"/>
        <w:numPr>
          <w:ilvl w:val="0"/>
          <w:numId w:val="0"/>
        </w:numPr>
        <w:spacing w:before="120"/>
        <w:rPr>
          <w:rFonts w:ascii="Arial" w:hAnsi="Arial" w:cs="Arial"/>
          <w:b/>
          <w:sz w:val="20"/>
          <w:szCs w:val="18"/>
        </w:rPr>
      </w:pPr>
      <w:r w:rsidRPr="0081698D">
        <w:rPr>
          <w:rFonts w:ascii="Arial" w:hAnsi="Arial" w:cs="Arial"/>
          <w:b/>
          <w:sz w:val="20"/>
          <w:szCs w:val="18"/>
        </w:rPr>
        <w:t>Launch [2</w:t>
      </w:r>
      <w:r w:rsidR="00141F10" w:rsidRPr="0081698D">
        <w:rPr>
          <w:rFonts w:ascii="Arial" w:hAnsi="Arial" w:cs="Arial"/>
          <w:b/>
          <w:sz w:val="20"/>
          <w:szCs w:val="18"/>
        </w:rPr>
        <w:t>0</w:t>
      </w:r>
      <w:r w:rsidRPr="0081698D">
        <w:rPr>
          <w:rFonts w:ascii="Arial" w:hAnsi="Arial" w:cs="Arial"/>
          <w:b/>
          <w:sz w:val="20"/>
          <w:szCs w:val="18"/>
        </w:rPr>
        <w:t xml:space="preserve"> minutes total]</w:t>
      </w:r>
    </w:p>
    <w:p w14:paraId="597763E4" w14:textId="4C865C0F" w:rsidR="00FE6583" w:rsidRDefault="00FE6583" w:rsidP="002604EE">
      <w:pPr>
        <w:pStyle w:val="ListParagraph"/>
        <w:numPr>
          <w:ilvl w:val="0"/>
          <w:numId w:val="13"/>
        </w:numPr>
        <w:spacing w:before="120"/>
        <w:rPr>
          <w:rFonts w:ascii="Arial" w:hAnsi="Arial" w:cs="Arial"/>
          <w:sz w:val="20"/>
          <w:szCs w:val="18"/>
        </w:rPr>
      </w:pPr>
      <w:r w:rsidRPr="0081698D">
        <w:rPr>
          <w:rFonts w:ascii="Arial" w:hAnsi="Arial" w:cs="Arial"/>
          <w:sz w:val="20"/>
          <w:szCs w:val="18"/>
        </w:rPr>
        <w:t>Call to Order /</w:t>
      </w:r>
      <w:r w:rsidR="006D6AE2" w:rsidRPr="0081698D">
        <w:rPr>
          <w:rFonts w:ascii="Arial" w:hAnsi="Arial" w:cs="Arial"/>
          <w:sz w:val="20"/>
          <w:szCs w:val="18"/>
        </w:rPr>
        <w:t xml:space="preserve"> </w:t>
      </w:r>
      <w:r w:rsidRPr="0081698D">
        <w:rPr>
          <w:rFonts w:ascii="Arial" w:hAnsi="Arial" w:cs="Arial"/>
          <w:sz w:val="20"/>
          <w:szCs w:val="18"/>
        </w:rPr>
        <w:t>Welcome</w:t>
      </w:r>
    </w:p>
    <w:p w14:paraId="796B8396" w14:textId="77777777" w:rsidR="00376D24" w:rsidRDefault="00376D24" w:rsidP="00376D24">
      <w:pPr>
        <w:pStyle w:val="AgendaStyle1"/>
      </w:pPr>
    </w:p>
    <w:p w14:paraId="06C2F822" w14:textId="31C2F799" w:rsidR="00376D24" w:rsidRPr="009D02AD" w:rsidRDefault="00376D24" w:rsidP="009D02AD">
      <w:pPr>
        <w:pStyle w:val="Heading1"/>
        <w:numPr>
          <w:ilvl w:val="0"/>
          <w:numId w:val="0"/>
        </w:numPr>
        <w:spacing w:before="120"/>
        <w:rPr>
          <w:rFonts w:ascii="Arial" w:hAnsi="Arial" w:cs="Arial"/>
          <w:b/>
          <w:sz w:val="20"/>
          <w:szCs w:val="18"/>
        </w:rPr>
      </w:pPr>
      <w:r w:rsidRPr="009D02AD">
        <w:rPr>
          <w:rFonts w:ascii="Arial" w:hAnsi="Arial" w:cs="Arial"/>
          <w:b/>
          <w:sz w:val="20"/>
          <w:szCs w:val="18"/>
        </w:rPr>
        <w:t xml:space="preserve">ASHRAE Code </w:t>
      </w:r>
      <w:r w:rsidR="009D02AD" w:rsidRPr="009D02AD">
        <w:rPr>
          <w:rFonts w:ascii="Arial" w:hAnsi="Arial" w:cs="Arial"/>
          <w:b/>
          <w:sz w:val="20"/>
          <w:szCs w:val="18"/>
        </w:rPr>
        <w:t>of</w:t>
      </w:r>
      <w:r w:rsidRPr="009D02AD">
        <w:rPr>
          <w:rFonts w:ascii="Arial" w:hAnsi="Arial" w:cs="Arial"/>
          <w:b/>
          <w:sz w:val="20"/>
          <w:szCs w:val="18"/>
        </w:rPr>
        <w:t xml:space="preserve"> Ethics:</w:t>
      </w:r>
    </w:p>
    <w:p w14:paraId="00B5F31E" w14:textId="77777777" w:rsidR="00376D24" w:rsidRPr="00376D24" w:rsidRDefault="00376D24" w:rsidP="00376D24">
      <w:pPr>
        <w:spacing w:before="120"/>
        <w:ind w:left="1080"/>
        <w:rPr>
          <w:rFonts w:ascii="Arial" w:hAnsi="Arial" w:cs="Arial"/>
          <w:sz w:val="20"/>
          <w:szCs w:val="23"/>
          <w:shd w:val="clear" w:color="auto" w:fill="FFFFFF"/>
        </w:rPr>
      </w:pPr>
      <w:r w:rsidRPr="00376D24">
        <w:rPr>
          <w:rFonts w:ascii="Arial" w:hAnsi="Arial" w:cs="Arial"/>
          <w:sz w:val="20"/>
          <w:szCs w:val="23"/>
          <w:shd w:val="clear" w:color="auto" w:fill="FFFFFF"/>
        </w:rPr>
        <w:t xml:space="preserve">“In this and all other ASHRAE meetings, we will act with honesty, fairness, courtesy, competence, inclusiveness and respect for others, which exemplify our core values of excellence, commitment, integrity, collaboration, volunteerism and diversity, and we shall avoid all real or perceived conflicts of interests. </w:t>
      </w:r>
    </w:p>
    <w:p w14:paraId="5F3C734E" w14:textId="77777777" w:rsidR="00376D24" w:rsidRPr="00376D24" w:rsidRDefault="00376D24" w:rsidP="00376D24">
      <w:pPr>
        <w:spacing w:before="120"/>
        <w:ind w:left="1080"/>
        <w:rPr>
          <w:rFonts w:ascii="Arial" w:hAnsi="Arial" w:cs="Arial"/>
          <w:sz w:val="20"/>
          <w:szCs w:val="23"/>
          <w:shd w:val="clear" w:color="auto" w:fill="FFFFFF"/>
        </w:rPr>
      </w:pPr>
      <w:r w:rsidRPr="00376D24">
        <w:rPr>
          <w:rFonts w:ascii="Arial" w:hAnsi="Arial" w:cs="Arial"/>
          <w:sz w:val="20"/>
          <w:szCs w:val="23"/>
          <w:shd w:val="clear" w:color="auto" w:fill="FFFFFF"/>
        </w:rPr>
        <w:t xml:space="preserve">(Code of Ethics: </w:t>
      </w:r>
      <w:hyperlink r:id="rId13" w:history="1">
        <w:r w:rsidRPr="00376D24">
          <w:rPr>
            <w:rFonts w:ascii="Arial" w:hAnsi="Arial" w:cs="Arial"/>
            <w:sz w:val="20"/>
            <w:szCs w:val="23"/>
            <w:shd w:val="clear" w:color="auto" w:fill="FFFFFF"/>
          </w:rPr>
          <w:t>https://www.ashrae.org/about/governance/code-of-ethics</w:t>
        </w:r>
      </w:hyperlink>
      <w:r w:rsidRPr="00376D24">
        <w:rPr>
          <w:rFonts w:ascii="Arial" w:hAnsi="Arial" w:cs="Arial"/>
          <w:sz w:val="20"/>
          <w:szCs w:val="23"/>
          <w:shd w:val="clear" w:color="auto" w:fill="FFFFFF"/>
        </w:rPr>
        <w:t>)</w:t>
      </w:r>
    </w:p>
    <w:p w14:paraId="2D205406" w14:textId="57B00913" w:rsidR="00376D24" w:rsidRDefault="00376D24" w:rsidP="00376D24">
      <w:pPr>
        <w:spacing w:before="120"/>
        <w:ind w:left="1080"/>
        <w:rPr>
          <w:rFonts w:ascii="Arial" w:hAnsi="Arial" w:cs="Arial"/>
          <w:sz w:val="20"/>
          <w:szCs w:val="23"/>
          <w:shd w:val="clear" w:color="auto" w:fill="FFFFFF"/>
        </w:rPr>
      </w:pPr>
      <w:r w:rsidRPr="00376D24">
        <w:rPr>
          <w:rFonts w:ascii="Arial" w:hAnsi="Arial" w:cs="Arial"/>
          <w:sz w:val="20"/>
          <w:szCs w:val="23"/>
          <w:shd w:val="clear" w:color="auto" w:fill="FFFFFF"/>
        </w:rPr>
        <w:t xml:space="preserve">(Core Values: </w:t>
      </w:r>
      <w:hyperlink r:id="rId14" w:history="1">
        <w:r w:rsidRPr="00376D24">
          <w:rPr>
            <w:rFonts w:ascii="Arial" w:hAnsi="Arial" w:cs="Arial"/>
            <w:sz w:val="20"/>
            <w:szCs w:val="23"/>
            <w:shd w:val="clear" w:color="auto" w:fill="FFFFFF"/>
          </w:rPr>
          <w:t>https://www.ashrae.org/about/ashrae-s-core-values</w:t>
        </w:r>
      </w:hyperlink>
      <w:r w:rsidRPr="00376D24">
        <w:rPr>
          <w:rFonts w:ascii="Arial" w:hAnsi="Arial" w:cs="Arial"/>
          <w:sz w:val="20"/>
          <w:szCs w:val="23"/>
          <w:shd w:val="clear" w:color="auto" w:fill="FFFFFF"/>
        </w:rPr>
        <w:t>)”</w:t>
      </w:r>
    </w:p>
    <w:p w14:paraId="43E28DA9" w14:textId="77777777" w:rsidR="009D02AD" w:rsidRPr="009D02AD" w:rsidRDefault="009D02AD" w:rsidP="009D02AD">
      <w:pPr>
        <w:spacing w:before="120"/>
        <w:ind w:left="1080"/>
        <w:rPr>
          <w:rFonts w:ascii="Arial" w:hAnsi="Arial" w:cs="Arial"/>
          <w:sz w:val="20"/>
          <w:szCs w:val="23"/>
          <w:shd w:val="clear" w:color="auto" w:fill="FFFFFF"/>
        </w:rPr>
      </w:pPr>
      <w:r w:rsidRPr="009D02AD">
        <w:rPr>
          <w:rFonts w:ascii="Arial" w:hAnsi="Arial" w:cs="Arial"/>
          <w:b/>
          <w:bCs/>
          <w:sz w:val="20"/>
          <w:szCs w:val="23"/>
          <w:shd w:val="clear" w:color="auto" w:fill="FFFFFF"/>
        </w:rPr>
        <w:t>Recent CHANGES to the TC MOP </w:t>
      </w:r>
      <w:r w:rsidRPr="009D02AD">
        <w:rPr>
          <w:rFonts w:ascii="Arial" w:hAnsi="Arial" w:cs="Arial"/>
          <w:b/>
          <w:bCs/>
          <w:sz w:val="20"/>
          <w:szCs w:val="23"/>
          <w:u w:val="single"/>
          <w:shd w:val="clear" w:color="auto" w:fill="FFFFFF"/>
        </w:rPr>
        <w:t>requiring</w:t>
      </w:r>
      <w:r w:rsidRPr="009D02AD">
        <w:rPr>
          <w:rFonts w:ascii="Arial" w:hAnsi="Arial" w:cs="Arial"/>
          <w:b/>
          <w:bCs/>
          <w:sz w:val="20"/>
          <w:szCs w:val="23"/>
          <w:shd w:val="clear" w:color="auto" w:fill="FFFFFF"/>
        </w:rPr>
        <w:t> BALANCE for the voting membership removes the appearance of bias and conflict of interest. </w:t>
      </w:r>
      <w:r w:rsidRPr="009D02AD">
        <w:rPr>
          <w:rFonts w:ascii="Arial" w:hAnsi="Arial" w:cs="Arial"/>
          <w:sz w:val="20"/>
          <w:szCs w:val="23"/>
          <w:shd w:val="clear" w:color="auto" w:fill="FFFFFF"/>
        </w:rPr>
        <w:t>The most recent MOP can be found here: </w:t>
      </w:r>
      <w:hyperlink r:id="rId15" w:tgtFrame="_blank" w:history="1">
        <w:r w:rsidRPr="009D02AD">
          <w:rPr>
            <w:rStyle w:val="Hyperlink"/>
            <w:rFonts w:ascii="Arial" w:hAnsi="Arial" w:cs="Arial"/>
            <w:sz w:val="20"/>
            <w:szCs w:val="23"/>
            <w:shd w:val="clear" w:color="auto" w:fill="FFFFFF"/>
          </w:rPr>
          <w:t>https://www.ashrae.org/technical-resources/technical-committees</w:t>
        </w:r>
      </w:hyperlink>
      <w:r w:rsidRPr="009D02AD">
        <w:rPr>
          <w:rFonts w:ascii="Arial" w:hAnsi="Arial" w:cs="Arial"/>
          <w:sz w:val="20"/>
          <w:szCs w:val="23"/>
          <w:shd w:val="clear" w:color="auto" w:fill="FFFFFF"/>
        </w:rPr>
        <w:t> in the Procedures, Forms &amp; Information for TCs/TGs/MTGs and TRGs section about half way down the page.</w:t>
      </w:r>
    </w:p>
    <w:p w14:paraId="656174EB" w14:textId="77777777" w:rsidR="009D02AD" w:rsidRPr="009D02AD" w:rsidRDefault="009D02AD" w:rsidP="009D02AD">
      <w:pPr>
        <w:spacing w:before="120"/>
        <w:ind w:left="1080"/>
        <w:rPr>
          <w:rFonts w:ascii="Arial" w:hAnsi="Arial" w:cs="Arial"/>
          <w:sz w:val="20"/>
          <w:szCs w:val="23"/>
          <w:shd w:val="clear" w:color="auto" w:fill="FFFFFF"/>
        </w:rPr>
      </w:pPr>
      <w:r w:rsidRPr="009D02AD">
        <w:rPr>
          <w:rFonts w:ascii="Arial" w:hAnsi="Arial" w:cs="Arial"/>
          <w:b/>
          <w:bCs/>
          <w:sz w:val="20"/>
          <w:szCs w:val="23"/>
          <w:shd w:val="clear" w:color="auto" w:fill="FFFFFF"/>
        </w:rPr>
        <w:t> </w:t>
      </w:r>
    </w:p>
    <w:p w14:paraId="66CF441E" w14:textId="77777777" w:rsidR="009D02AD" w:rsidRPr="009D02AD" w:rsidRDefault="009D02AD" w:rsidP="009D02AD">
      <w:pPr>
        <w:spacing w:before="120"/>
        <w:ind w:left="1080"/>
        <w:rPr>
          <w:rFonts w:ascii="Arial" w:hAnsi="Arial" w:cs="Arial"/>
          <w:sz w:val="20"/>
          <w:szCs w:val="23"/>
          <w:shd w:val="clear" w:color="auto" w:fill="FFFFFF"/>
        </w:rPr>
      </w:pPr>
      <w:r w:rsidRPr="009D02AD">
        <w:rPr>
          <w:rFonts w:ascii="Arial" w:hAnsi="Arial" w:cs="Arial"/>
          <w:b/>
          <w:bCs/>
          <w:sz w:val="20"/>
          <w:szCs w:val="23"/>
          <w:u w:val="single"/>
          <w:shd w:val="clear" w:color="auto" w:fill="FFFFFF"/>
        </w:rPr>
        <w:t>ASHRAE Commitment to Care</w:t>
      </w:r>
      <w:r w:rsidRPr="009D02AD">
        <w:rPr>
          <w:rFonts w:ascii="Arial" w:hAnsi="Arial" w:cs="Arial"/>
          <w:sz w:val="20"/>
          <w:szCs w:val="23"/>
          <w:shd w:val="clear" w:color="auto" w:fill="FFFFFF"/>
        </w:rPr>
        <w:br/>
        <w:t>The health and safety of all ASHRAE conference attendees is a top priority. Out of respect for our fellow attendees, we commit to wear masks indoors, monitor our health, seek medical attention if symptoms development and adhere to all ASHRAE Commitment to Care protocols. We are committed to the well-being of one another.</w:t>
      </w:r>
    </w:p>
    <w:p w14:paraId="3875308E" w14:textId="77777777" w:rsidR="009D02AD" w:rsidRPr="00B41E98" w:rsidRDefault="009D02AD" w:rsidP="009D02AD">
      <w:pPr>
        <w:spacing w:before="120"/>
        <w:ind w:left="1080"/>
        <w:rPr>
          <w:rFonts w:ascii="Arial" w:hAnsi="Arial" w:cs="Arial"/>
          <w:sz w:val="20"/>
          <w:szCs w:val="20"/>
          <w:shd w:val="clear" w:color="auto" w:fill="FFFFFF"/>
        </w:rPr>
      </w:pPr>
      <w:r w:rsidRPr="00B41E98">
        <w:rPr>
          <w:rFonts w:ascii="Arial" w:hAnsi="Arial" w:cs="Arial"/>
          <w:sz w:val="20"/>
          <w:szCs w:val="20"/>
          <w:shd w:val="clear" w:color="auto" w:fill="FFFFFF"/>
        </w:rPr>
        <w:t> </w:t>
      </w:r>
    </w:p>
    <w:p w14:paraId="6FA53A9C" w14:textId="77777777" w:rsidR="0091203C" w:rsidRDefault="0091203C" w:rsidP="00B41E98">
      <w:pPr>
        <w:ind w:left="1080"/>
        <w:rPr>
          <w:sz w:val="22"/>
          <w:szCs w:val="22"/>
        </w:rPr>
      </w:pPr>
      <w:r w:rsidRPr="00B41E98">
        <w:rPr>
          <w:rFonts w:ascii="Arial" w:hAnsi="Arial" w:cs="Arial"/>
          <w:b/>
          <w:bCs/>
          <w:sz w:val="20"/>
          <w:szCs w:val="20"/>
          <w:u w:val="single"/>
        </w:rPr>
        <w:t>ASHRAE Value Statement</w:t>
      </w:r>
      <w:r>
        <w:rPr>
          <w:rFonts w:ascii="Arial" w:hAnsi="Arial" w:cs="Arial"/>
        </w:rPr>
        <w:t xml:space="preserve"> </w:t>
      </w:r>
      <w:r w:rsidRPr="0091203C">
        <w:rPr>
          <w:rFonts w:ascii="Arial" w:hAnsi="Arial" w:cs="Arial"/>
          <w:sz w:val="20"/>
          <w:szCs w:val="20"/>
        </w:rPr>
        <w:t xml:space="preserve">– </w:t>
      </w:r>
      <w:r w:rsidRPr="0091203C">
        <w:rPr>
          <w:rFonts w:ascii="Arial" w:hAnsi="Arial" w:cs="Arial"/>
          <w:i/>
          <w:iCs/>
          <w:sz w:val="20"/>
          <w:szCs w:val="20"/>
        </w:rPr>
        <w:t xml:space="preserve">In ASHRAE meetings, we will act with honesty, fairness, courtesy, competence, inclusiveness and respect for others, which exemplify our core values of excellence, commitment, integrity, collaboration, volunteerism and diversity, and shall avoid all real or perceived conflicts of interest. Our culture is one of inclusiveness, acknowledging the inherent value and dignity of </w:t>
      </w:r>
      <w:proofErr w:type="gramStart"/>
      <w:r w:rsidRPr="0091203C">
        <w:rPr>
          <w:rFonts w:ascii="Arial" w:hAnsi="Arial" w:cs="Arial"/>
          <w:i/>
          <w:iCs/>
          <w:sz w:val="20"/>
          <w:szCs w:val="20"/>
        </w:rPr>
        <w:t>each individual</w:t>
      </w:r>
      <w:proofErr w:type="gramEnd"/>
      <w:r w:rsidRPr="0091203C">
        <w:rPr>
          <w:rFonts w:ascii="Arial" w:hAnsi="Arial" w:cs="Arial"/>
          <w:i/>
          <w:iCs/>
          <w:sz w:val="20"/>
          <w:szCs w:val="20"/>
        </w:rPr>
        <w:t>. We celebrate diverse and inclusive communities, understanding that doing so fuels better, more creative and more thoughtful ideas, solutions and strategies for the Society and the communities our Society serves. We respect and welcome all.</w:t>
      </w:r>
    </w:p>
    <w:p w14:paraId="41A55672" w14:textId="77777777" w:rsidR="0091203C" w:rsidRPr="009D02AD" w:rsidRDefault="0091203C" w:rsidP="009D02AD">
      <w:pPr>
        <w:spacing w:before="120"/>
        <w:ind w:left="1080"/>
        <w:rPr>
          <w:rFonts w:ascii="Arial" w:hAnsi="Arial" w:cs="Arial"/>
          <w:sz w:val="20"/>
          <w:szCs w:val="23"/>
          <w:shd w:val="clear" w:color="auto" w:fill="FFFFFF"/>
        </w:rPr>
      </w:pPr>
    </w:p>
    <w:p w14:paraId="544003C2" w14:textId="77777777" w:rsidR="005F428E" w:rsidRPr="0081698D" w:rsidRDefault="00716C55" w:rsidP="002604EE">
      <w:pPr>
        <w:pStyle w:val="ListParagraph"/>
        <w:numPr>
          <w:ilvl w:val="0"/>
          <w:numId w:val="13"/>
        </w:numPr>
        <w:spacing w:before="120"/>
        <w:rPr>
          <w:rFonts w:ascii="Arial" w:hAnsi="Arial" w:cs="Arial"/>
          <w:sz w:val="20"/>
          <w:szCs w:val="18"/>
        </w:rPr>
      </w:pPr>
      <w:r w:rsidRPr="0081698D">
        <w:rPr>
          <w:rFonts w:ascii="Arial" w:hAnsi="Arial" w:cs="Arial"/>
          <w:sz w:val="20"/>
          <w:szCs w:val="18"/>
        </w:rPr>
        <w:t>T</w:t>
      </w:r>
      <w:r w:rsidR="006D6AE2" w:rsidRPr="0081698D">
        <w:rPr>
          <w:rFonts w:ascii="Arial" w:hAnsi="Arial" w:cs="Arial"/>
          <w:sz w:val="20"/>
          <w:szCs w:val="18"/>
        </w:rPr>
        <w:t>C Scope</w:t>
      </w:r>
    </w:p>
    <w:p w14:paraId="36DD12D4" w14:textId="3D280001" w:rsidR="000F1CAE" w:rsidRDefault="000F1CAE" w:rsidP="000F1CAE">
      <w:pPr>
        <w:spacing w:before="120"/>
        <w:ind w:left="1080"/>
        <w:rPr>
          <w:rFonts w:ascii="Arial" w:hAnsi="Arial" w:cs="Arial"/>
          <w:sz w:val="20"/>
          <w:szCs w:val="23"/>
          <w:shd w:val="clear" w:color="auto" w:fill="FFFFFF"/>
        </w:rPr>
      </w:pPr>
      <w:r w:rsidRPr="0081698D">
        <w:rPr>
          <w:rFonts w:ascii="Arial" w:hAnsi="Arial" w:cs="Arial"/>
          <w:sz w:val="20"/>
          <w:szCs w:val="23"/>
          <w:shd w:val="clear" w:color="auto" w:fill="FFFFFF"/>
        </w:rPr>
        <w:lastRenderedPageBreak/>
        <w:t>TC 5.5 is concerned with air-to-air heat exchangers, their application and cost benefit relationship. It includes consideration of the needs and procedures for standardization and testing, rating and terminology applicable to air-to-air energy recovery.</w:t>
      </w:r>
    </w:p>
    <w:p w14:paraId="42950DFD" w14:textId="77777777" w:rsidR="00C17BD7" w:rsidRPr="0081698D" w:rsidRDefault="00C17BD7" w:rsidP="000F1CAE">
      <w:pPr>
        <w:spacing w:before="120"/>
        <w:ind w:left="1080"/>
        <w:rPr>
          <w:rFonts w:ascii="Arial" w:hAnsi="Arial" w:cs="Arial"/>
          <w:sz w:val="14"/>
          <w:szCs w:val="18"/>
        </w:rPr>
      </w:pPr>
    </w:p>
    <w:p w14:paraId="5A281153" w14:textId="1D5554E3" w:rsidR="00FE6583" w:rsidRDefault="00FE6583" w:rsidP="002604EE">
      <w:pPr>
        <w:pStyle w:val="ListParagraph"/>
        <w:numPr>
          <w:ilvl w:val="0"/>
          <w:numId w:val="13"/>
        </w:numPr>
        <w:spacing w:before="120"/>
        <w:rPr>
          <w:rFonts w:ascii="Arial" w:hAnsi="Arial" w:cs="Arial"/>
          <w:sz w:val="20"/>
          <w:szCs w:val="18"/>
        </w:rPr>
      </w:pPr>
      <w:r w:rsidRPr="0081698D">
        <w:rPr>
          <w:rFonts w:ascii="Arial" w:hAnsi="Arial" w:cs="Arial"/>
          <w:sz w:val="20"/>
          <w:szCs w:val="18"/>
        </w:rPr>
        <w:t xml:space="preserve">Introduction &amp; </w:t>
      </w:r>
      <w:proofErr w:type="gramStart"/>
      <w:r w:rsidRPr="0081698D">
        <w:rPr>
          <w:rFonts w:ascii="Arial" w:hAnsi="Arial" w:cs="Arial"/>
          <w:sz w:val="20"/>
          <w:szCs w:val="18"/>
        </w:rPr>
        <w:t>Sign</w:t>
      </w:r>
      <w:proofErr w:type="gramEnd"/>
      <w:r w:rsidRPr="0081698D">
        <w:rPr>
          <w:rFonts w:ascii="Arial" w:hAnsi="Arial" w:cs="Arial"/>
          <w:sz w:val="20"/>
          <w:szCs w:val="18"/>
        </w:rPr>
        <w:t xml:space="preserve"> up (</w:t>
      </w:r>
      <w:r w:rsidR="00A67E8A" w:rsidRPr="0081698D">
        <w:rPr>
          <w:rFonts w:ascii="Arial" w:hAnsi="Arial" w:cs="Arial"/>
          <w:sz w:val="20"/>
          <w:szCs w:val="18"/>
        </w:rPr>
        <w:t>c</w:t>
      </w:r>
      <w:r w:rsidRPr="0081698D">
        <w:rPr>
          <w:rFonts w:ascii="Arial" w:hAnsi="Arial" w:cs="Arial"/>
          <w:sz w:val="20"/>
          <w:szCs w:val="18"/>
        </w:rPr>
        <w:t xml:space="preserve">urrent </w:t>
      </w:r>
      <w:r w:rsidR="00A67E8A" w:rsidRPr="0081698D">
        <w:rPr>
          <w:rFonts w:ascii="Arial" w:hAnsi="Arial" w:cs="Arial"/>
          <w:sz w:val="20"/>
          <w:szCs w:val="18"/>
        </w:rPr>
        <w:t>em</w:t>
      </w:r>
      <w:r w:rsidRPr="0081698D">
        <w:rPr>
          <w:rFonts w:ascii="Arial" w:hAnsi="Arial" w:cs="Arial"/>
          <w:sz w:val="20"/>
          <w:szCs w:val="18"/>
        </w:rPr>
        <w:t>ail &amp; updates)</w:t>
      </w:r>
    </w:p>
    <w:p w14:paraId="4E2D93D7" w14:textId="4AD5A7A8" w:rsidR="005F428E" w:rsidRDefault="00FE6583" w:rsidP="00FB1A94">
      <w:pPr>
        <w:pStyle w:val="ListParagraph"/>
        <w:numPr>
          <w:ilvl w:val="0"/>
          <w:numId w:val="13"/>
        </w:numPr>
        <w:spacing w:before="120"/>
        <w:rPr>
          <w:rFonts w:ascii="Arial" w:hAnsi="Arial" w:cs="Arial"/>
          <w:sz w:val="20"/>
          <w:szCs w:val="18"/>
        </w:rPr>
      </w:pPr>
      <w:r w:rsidRPr="0081698D">
        <w:rPr>
          <w:rFonts w:ascii="Arial" w:hAnsi="Arial" w:cs="Arial"/>
          <w:sz w:val="20"/>
          <w:szCs w:val="18"/>
        </w:rPr>
        <w:t>Roll Call</w:t>
      </w:r>
      <w:r w:rsidR="006D6AE2" w:rsidRPr="0081698D">
        <w:rPr>
          <w:rFonts w:ascii="Arial" w:hAnsi="Arial" w:cs="Arial"/>
          <w:sz w:val="20"/>
          <w:szCs w:val="18"/>
        </w:rPr>
        <w:t xml:space="preserve"> of Voting Members</w:t>
      </w:r>
      <w:r w:rsidR="000F1CAE" w:rsidRPr="0081698D">
        <w:rPr>
          <w:rFonts w:ascii="Arial" w:hAnsi="Arial" w:cs="Arial"/>
          <w:sz w:val="20"/>
          <w:szCs w:val="18"/>
        </w:rPr>
        <w:t xml:space="preserve"> (exhibit </w:t>
      </w:r>
      <w:r w:rsidR="00231480" w:rsidRPr="0081698D">
        <w:rPr>
          <w:rFonts w:ascii="Arial" w:hAnsi="Arial" w:cs="Arial"/>
          <w:sz w:val="20"/>
          <w:szCs w:val="18"/>
        </w:rPr>
        <w:t>2</w:t>
      </w:r>
      <w:r w:rsidR="000F1CAE" w:rsidRPr="0081698D">
        <w:rPr>
          <w:rFonts w:ascii="Arial" w:hAnsi="Arial" w:cs="Arial"/>
          <w:sz w:val="20"/>
          <w:szCs w:val="18"/>
        </w:rPr>
        <w:t>)</w:t>
      </w:r>
    </w:p>
    <w:p w14:paraId="458D6E28" w14:textId="2B17D360" w:rsidR="00FE6583" w:rsidRDefault="00FE6583" w:rsidP="00FB1A94">
      <w:pPr>
        <w:pStyle w:val="ListParagraph"/>
        <w:numPr>
          <w:ilvl w:val="0"/>
          <w:numId w:val="13"/>
        </w:numPr>
        <w:spacing w:before="120"/>
        <w:rPr>
          <w:rFonts w:ascii="Arial" w:hAnsi="Arial" w:cs="Arial"/>
          <w:sz w:val="20"/>
          <w:szCs w:val="18"/>
        </w:rPr>
      </w:pPr>
      <w:r w:rsidRPr="0081698D">
        <w:rPr>
          <w:rFonts w:ascii="Arial" w:hAnsi="Arial" w:cs="Arial"/>
          <w:sz w:val="20"/>
          <w:szCs w:val="18"/>
        </w:rPr>
        <w:t>Agenda Review</w:t>
      </w:r>
      <w:r w:rsidR="00C80A9E" w:rsidRPr="0081698D">
        <w:rPr>
          <w:rFonts w:ascii="Arial" w:hAnsi="Arial" w:cs="Arial"/>
          <w:sz w:val="20"/>
          <w:szCs w:val="18"/>
        </w:rPr>
        <w:t xml:space="preserve"> and Adoption</w:t>
      </w:r>
    </w:p>
    <w:p w14:paraId="5DC7C035" w14:textId="77777777" w:rsidR="000F1CAE" w:rsidRPr="0081698D" w:rsidRDefault="000F1CAE" w:rsidP="00FB1A94">
      <w:pPr>
        <w:pStyle w:val="ListParagraph"/>
        <w:numPr>
          <w:ilvl w:val="0"/>
          <w:numId w:val="13"/>
        </w:numPr>
        <w:spacing w:before="120"/>
        <w:rPr>
          <w:rFonts w:ascii="Arial" w:hAnsi="Arial" w:cs="Arial"/>
          <w:sz w:val="20"/>
          <w:szCs w:val="18"/>
        </w:rPr>
      </w:pPr>
      <w:r w:rsidRPr="0081698D">
        <w:rPr>
          <w:rFonts w:ascii="Arial" w:hAnsi="Arial" w:cs="Arial"/>
          <w:sz w:val="20"/>
          <w:szCs w:val="18"/>
        </w:rPr>
        <w:t>Approval of Minutes</w:t>
      </w:r>
    </w:p>
    <w:p w14:paraId="53259CA0" w14:textId="64421BC9" w:rsidR="002604EE" w:rsidRDefault="00E1698E" w:rsidP="0021637C">
      <w:pPr>
        <w:pStyle w:val="ListParagraph"/>
        <w:numPr>
          <w:ilvl w:val="1"/>
          <w:numId w:val="13"/>
        </w:numPr>
        <w:spacing w:before="120"/>
        <w:rPr>
          <w:rFonts w:ascii="Arial" w:hAnsi="Arial" w:cs="Arial"/>
          <w:sz w:val="20"/>
          <w:szCs w:val="18"/>
        </w:rPr>
      </w:pPr>
      <w:r>
        <w:rPr>
          <w:rFonts w:ascii="Arial" w:hAnsi="Arial" w:cs="Arial"/>
          <w:sz w:val="20"/>
          <w:szCs w:val="18"/>
        </w:rPr>
        <w:t>Winter</w:t>
      </w:r>
      <w:r w:rsidR="00982524" w:rsidRPr="0081698D">
        <w:rPr>
          <w:rFonts w:ascii="Arial" w:hAnsi="Arial" w:cs="Arial"/>
          <w:sz w:val="20"/>
          <w:szCs w:val="18"/>
        </w:rPr>
        <w:t xml:space="preserve"> Meeting, </w:t>
      </w:r>
      <w:r w:rsidR="001A1B7C">
        <w:rPr>
          <w:rFonts w:ascii="Arial" w:hAnsi="Arial" w:cs="Arial"/>
          <w:sz w:val="20"/>
          <w:szCs w:val="18"/>
        </w:rPr>
        <w:t>Hybrid</w:t>
      </w:r>
      <w:r w:rsidR="00982524" w:rsidRPr="0081698D">
        <w:rPr>
          <w:rFonts w:ascii="Arial" w:hAnsi="Arial" w:cs="Arial"/>
          <w:sz w:val="20"/>
          <w:szCs w:val="18"/>
        </w:rPr>
        <w:t xml:space="preserve">, </w:t>
      </w:r>
      <w:r w:rsidR="00DE55CF">
        <w:rPr>
          <w:rFonts w:ascii="Arial" w:hAnsi="Arial" w:cs="Arial"/>
          <w:sz w:val="20"/>
          <w:szCs w:val="18"/>
        </w:rPr>
        <w:t>January 23, 2024</w:t>
      </w:r>
    </w:p>
    <w:p w14:paraId="7387DA12" w14:textId="63AA530F" w:rsidR="004E4CB3" w:rsidRPr="0081698D" w:rsidRDefault="008355B4" w:rsidP="0021637C">
      <w:pPr>
        <w:pStyle w:val="ListParagraph"/>
        <w:numPr>
          <w:ilvl w:val="1"/>
          <w:numId w:val="13"/>
        </w:numPr>
        <w:spacing w:before="120"/>
        <w:rPr>
          <w:rFonts w:ascii="Arial" w:hAnsi="Arial" w:cs="Arial"/>
          <w:sz w:val="20"/>
          <w:szCs w:val="18"/>
        </w:rPr>
      </w:pPr>
      <w:r>
        <w:rPr>
          <w:rFonts w:ascii="Arial" w:hAnsi="Arial" w:cs="Arial"/>
          <w:color w:val="FF0000"/>
          <w:sz w:val="20"/>
          <w:szCs w:val="18"/>
        </w:rPr>
        <w:t>Minutes were tabled. Chair suggested a letter ballot.</w:t>
      </w:r>
    </w:p>
    <w:p w14:paraId="1AB1EF24" w14:textId="3CC262FE" w:rsidR="00020315" w:rsidRDefault="00C80A9E" w:rsidP="00E1698E">
      <w:pPr>
        <w:pStyle w:val="ListParagraph"/>
        <w:numPr>
          <w:ilvl w:val="0"/>
          <w:numId w:val="13"/>
        </w:numPr>
        <w:spacing w:before="120"/>
        <w:rPr>
          <w:rFonts w:ascii="Arial" w:hAnsi="Arial" w:cs="Arial"/>
          <w:sz w:val="20"/>
          <w:szCs w:val="18"/>
        </w:rPr>
      </w:pPr>
      <w:r w:rsidRPr="0081698D">
        <w:rPr>
          <w:rFonts w:ascii="Arial" w:hAnsi="Arial" w:cs="Arial"/>
          <w:sz w:val="20"/>
          <w:szCs w:val="18"/>
        </w:rPr>
        <w:t>Chair’s Report</w:t>
      </w:r>
    </w:p>
    <w:p w14:paraId="344F783E" w14:textId="44B3BED7" w:rsidR="006D1E82" w:rsidRDefault="005A28D9" w:rsidP="006D1E82">
      <w:pPr>
        <w:pStyle w:val="ListParagraph"/>
        <w:spacing w:before="120"/>
        <w:rPr>
          <w:rFonts w:ascii="Arial" w:hAnsi="Arial" w:cs="Arial"/>
          <w:color w:val="FF0000"/>
          <w:sz w:val="20"/>
          <w:szCs w:val="18"/>
        </w:rPr>
      </w:pPr>
      <w:r w:rsidRPr="005A28D9">
        <w:rPr>
          <w:rFonts w:ascii="Arial" w:hAnsi="Arial" w:cs="Arial"/>
          <w:noProof/>
          <w:color w:val="FF0000"/>
          <w:sz w:val="20"/>
          <w:szCs w:val="18"/>
        </w:rPr>
        <w:drawing>
          <wp:inline distT="0" distB="0" distL="0" distR="0" wp14:anchorId="3EAD20B6" wp14:editId="71B0DA42">
            <wp:extent cx="5943600" cy="3312795"/>
            <wp:effectExtent l="0" t="0" r="0" b="1905"/>
            <wp:docPr id="52237631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376311" name="Picture 1" descr="A screenshot of a computer&#10;&#10;Description automatically generated"/>
                    <pic:cNvPicPr/>
                  </pic:nvPicPr>
                  <pic:blipFill>
                    <a:blip r:embed="rId16"/>
                    <a:stretch>
                      <a:fillRect/>
                    </a:stretch>
                  </pic:blipFill>
                  <pic:spPr>
                    <a:xfrm>
                      <a:off x="0" y="0"/>
                      <a:ext cx="5943600" cy="3312795"/>
                    </a:xfrm>
                    <a:prstGeom prst="rect">
                      <a:avLst/>
                    </a:prstGeom>
                  </pic:spPr>
                </pic:pic>
              </a:graphicData>
            </a:graphic>
          </wp:inline>
        </w:drawing>
      </w:r>
    </w:p>
    <w:p w14:paraId="3889DB91" w14:textId="1DCBBFB5" w:rsidR="00066EFF" w:rsidRPr="00066EFF" w:rsidRDefault="00066EFF" w:rsidP="006D1E82">
      <w:pPr>
        <w:pStyle w:val="ListParagraph"/>
        <w:spacing w:before="120"/>
        <w:rPr>
          <w:rFonts w:ascii="Arial" w:hAnsi="Arial" w:cs="Arial"/>
          <w:color w:val="FF0000"/>
          <w:sz w:val="20"/>
          <w:szCs w:val="18"/>
        </w:rPr>
      </w:pPr>
      <w:r>
        <w:rPr>
          <w:rFonts w:ascii="Arial" w:hAnsi="Arial" w:cs="Arial"/>
          <w:color w:val="FF0000"/>
          <w:sz w:val="20"/>
          <w:szCs w:val="18"/>
        </w:rPr>
        <w:t xml:space="preserve">Drake expanded on need for more people to step up </w:t>
      </w:r>
      <w:r w:rsidR="005A28D9">
        <w:rPr>
          <w:rFonts w:ascii="Arial" w:hAnsi="Arial" w:cs="Arial"/>
          <w:color w:val="FF0000"/>
          <w:sz w:val="20"/>
          <w:szCs w:val="18"/>
        </w:rPr>
        <w:t>and join the ISO effort</w:t>
      </w:r>
    </w:p>
    <w:p w14:paraId="390C8255" w14:textId="77777777" w:rsidR="006D2817" w:rsidRPr="0081698D" w:rsidRDefault="006D2817" w:rsidP="006D2817">
      <w:pPr>
        <w:pStyle w:val="Heading1"/>
        <w:numPr>
          <w:ilvl w:val="0"/>
          <w:numId w:val="0"/>
        </w:numPr>
        <w:spacing w:before="120"/>
        <w:rPr>
          <w:rFonts w:ascii="Arial" w:hAnsi="Arial" w:cs="Arial"/>
          <w:b/>
          <w:sz w:val="20"/>
          <w:szCs w:val="18"/>
        </w:rPr>
      </w:pPr>
      <w:r w:rsidRPr="0081698D">
        <w:rPr>
          <w:rFonts w:ascii="Arial" w:hAnsi="Arial" w:cs="Arial"/>
          <w:b/>
          <w:sz w:val="20"/>
          <w:szCs w:val="18"/>
        </w:rPr>
        <w:t>Liaison Reports</w:t>
      </w:r>
      <w:r w:rsidR="00C80A9E" w:rsidRPr="0081698D">
        <w:rPr>
          <w:rFonts w:ascii="Arial" w:hAnsi="Arial" w:cs="Arial"/>
          <w:b/>
          <w:sz w:val="20"/>
          <w:szCs w:val="18"/>
        </w:rPr>
        <w:t xml:space="preserve"> [</w:t>
      </w:r>
      <w:r w:rsidR="00141F10" w:rsidRPr="0081698D">
        <w:rPr>
          <w:rFonts w:ascii="Arial" w:hAnsi="Arial" w:cs="Arial"/>
          <w:b/>
          <w:sz w:val="20"/>
          <w:szCs w:val="18"/>
        </w:rPr>
        <w:t>4</w:t>
      </w:r>
      <w:r w:rsidR="00C80A9E" w:rsidRPr="0081698D">
        <w:rPr>
          <w:rFonts w:ascii="Arial" w:hAnsi="Arial" w:cs="Arial"/>
          <w:b/>
          <w:sz w:val="20"/>
          <w:szCs w:val="18"/>
        </w:rPr>
        <w:t>5 minutes total]</w:t>
      </w:r>
    </w:p>
    <w:p w14:paraId="2FF0C1BC" w14:textId="2A21A0E5" w:rsidR="006D2817" w:rsidRDefault="006D2817"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ASHRAE Learning Institute (Paul Pieper)</w:t>
      </w:r>
    </w:p>
    <w:p w14:paraId="67263C91" w14:textId="4987CD0A" w:rsidR="009D3005" w:rsidRPr="00E83B94" w:rsidRDefault="00E83B94" w:rsidP="00E83B94">
      <w:pPr>
        <w:spacing w:before="120"/>
        <w:rPr>
          <w:rFonts w:ascii="Arial" w:hAnsi="Arial" w:cs="Arial"/>
          <w:sz w:val="20"/>
          <w:szCs w:val="18"/>
        </w:rPr>
      </w:pPr>
      <w:r w:rsidRPr="00E83B94">
        <w:rPr>
          <w:rFonts w:ascii="Arial" w:hAnsi="Arial" w:cs="Arial"/>
          <w:noProof/>
          <w:sz w:val="20"/>
          <w:szCs w:val="18"/>
        </w:rPr>
        <w:lastRenderedPageBreak/>
        <w:drawing>
          <wp:inline distT="0" distB="0" distL="0" distR="0" wp14:anchorId="79D1D085" wp14:editId="29C11BB8">
            <wp:extent cx="5943600" cy="3386455"/>
            <wp:effectExtent l="0" t="0" r="0" b="4445"/>
            <wp:docPr id="329623874"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623874" name="Picture 1" descr="A close-up of a document&#10;&#10;Description automatically generated"/>
                    <pic:cNvPicPr/>
                  </pic:nvPicPr>
                  <pic:blipFill>
                    <a:blip r:embed="rId17"/>
                    <a:stretch>
                      <a:fillRect/>
                    </a:stretch>
                  </pic:blipFill>
                  <pic:spPr>
                    <a:xfrm>
                      <a:off x="0" y="0"/>
                      <a:ext cx="5943600" cy="3386455"/>
                    </a:xfrm>
                    <a:prstGeom prst="rect">
                      <a:avLst/>
                    </a:prstGeom>
                  </pic:spPr>
                </pic:pic>
              </a:graphicData>
            </a:graphic>
          </wp:inline>
        </w:drawing>
      </w:r>
    </w:p>
    <w:p w14:paraId="42450E62" w14:textId="77777777" w:rsidR="006D2817" w:rsidRPr="0081698D" w:rsidRDefault="006D2817"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 xml:space="preserve">SSPC 90.1 </w:t>
      </w:r>
    </w:p>
    <w:p w14:paraId="6E458B35" w14:textId="385096F1" w:rsidR="006D2817" w:rsidRDefault="006D2817" w:rsidP="006D2817">
      <w:pPr>
        <w:pStyle w:val="ListParagraph"/>
        <w:numPr>
          <w:ilvl w:val="1"/>
          <w:numId w:val="19"/>
        </w:numPr>
        <w:spacing w:before="120"/>
        <w:rPr>
          <w:rFonts w:ascii="Arial" w:hAnsi="Arial" w:cs="Arial"/>
          <w:sz w:val="20"/>
          <w:szCs w:val="18"/>
        </w:rPr>
      </w:pPr>
      <w:r w:rsidRPr="0081698D">
        <w:rPr>
          <w:rFonts w:ascii="Arial" w:hAnsi="Arial" w:cs="Arial"/>
          <w:sz w:val="20"/>
          <w:szCs w:val="18"/>
        </w:rPr>
        <w:t xml:space="preserve">SSPC 90.1 Activities – </w:t>
      </w:r>
    </w:p>
    <w:p w14:paraId="3CE56A2F" w14:textId="190BC802" w:rsidR="00CC77BB" w:rsidRDefault="00CC77BB" w:rsidP="00CC77BB">
      <w:pPr>
        <w:spacing w:before="120"/>
        <w:ind w:left="1080"/>
        <w:rPr>
          <w:rFonts w:ascii="Arial" w:hAnsi="Arial" w:cs="Arial"/>
          <w:sz w:val="20"/>
          <w:szCs w:val="18"/>
        </w:rPr>
      </w:pPr>
      <w:r>
        <w:rPr>
          <w:rFonts w:ascii="Arial" w:hAnsi="Arial" w:cs="Arial"/>
          <w:noProof/>
          <w:sz w:val="20"/>
          <w:szCs w:val="18"/>
        </w:rPr>
        <w:drawing>
          <wp:inline distT="0" distB="0" distL="0" distR="0" wp14:anchorId="4AC3FF10" wp14:editId="7DF72C7B">
            <wp:extent cx="5821680" cy="3142104"/>
            <wp:effectExtent l="0" t="0" r="7620" b="1270"/>
            <wp:docPr id="2660627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40915" cy="3152485"/>
                    </a:xfrm>
                    <a:prstGeom prst="rect">
                      <a:avLst/>
                    </a:prstGeom>
                    <a:noFill/>
                  </pic:spPr>
                </pic:pic>
              </a:graphicData>
            </a:graphic>
          </wp:inline>
        </w:drawing>
      </w:r>
    </w:p>
    <w:p w14:paraId="3CC151DE" w14:textId="1FC47578" w:rsidR="00D56E14" w:rsidRDefault="00D56E14" w:rsidP="00CC77BB">
      <w:pPr>
        <w:spacing w:before="120"/>
        <w:ind w:left="1080"/>
        <w:rPr>
          <w:rFonts w:ascii="Arial" w:hAnsi="Arial" w:cs="Arial"/>
          <w:sz w:val="20"/>
          <w:szCs w:val="18"/>
        </w:rPr>
      </w:pPr>
      <w:r w:rsidRPr="00D56E14">
        <w:rPr>
          <w:rFonts w:ascii="Arial" w:hAnsi="Arial" w:cs="Arial"/>
          <w:noProof/>
          <w:sz w:val="20"/>
          <w:szCs w:val="18"/>
        </w:rPr>
        <w:lastRenderedPageBreak/>
        <w:drawing>
          <wp:inline distT="0" distB="0" distL="0" distR="0" wp14:anchorId="4EDB3E01" wp14:editId="2AB61D1D">
            <wp:extent cx="5248338" cy="2804160"/>
            <wp:effectExtent l="0" t="0" r="9525" b="0"/>
            <wp:docPr id="40715645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56456" name="Picture 1" descr="A screenshot of a computer&#10;&#10;Description automatically generated"/>
                    <pic:cNvPicPr/>
                  </pic:nvPicPr>
                  <pic:blipFill>
                    <a:blip r:embed="rId19"/>
                    <a:stretch>
                      <a:fillRect/>
                    </a:stretch>
                  </pic:blipFill>
                  <pic:spPr>
                    <a:xfrm>
                      <a:off x="0" y="0"/>
                      <a:ext cx="5251124" cy="2805649"/>
                    </a:xfrm>
                    <a:prstGeom prst="rect">
                      <a:avLst/>
                    </a:prstGeom>
                  </pic:spPr>
                </pic:pic>
              </a:graphicData>
            </a:graphic>
          </wp:inline>
        </w:drawing>
      </w:r>
    </w:p>
    <w:p w14:paraId="0305EC78" w14:textId="4F977C6A" w:rsidR="00FD7A9F" w:rsidRDefault="00FD7A9F" w:rsidP="00CC77BB">
      <w:pPr>
        <w:spacing w:before="120"/>
        <w:ind w:left="1080"/>
        <w:rPr>
          <w:rFonts w:ascii="Arial" w:hAnsi="Arial" w:cs="Arial"/>
          <w:sz w:val="20"/>
          <w:szCs w:val="18"/>
        </w:rPr>
      </w:pPr>
      <w:r w:rsidRPr="00FD7A9F">
        <w:rPr>
          <w:rFonts w:ascii="Arial" w:hAnsi="Arial" w:cs="Arial"/>
          <w:noProof/>
          <w:sz w:val="20"/>
          <w:szCs w:val="18"/>
        </w:rPr>
        <w:drawing>
          <wp:inline distT="0" distB="0" distL="0" distR="0" wp14:anchorId="018CD696" wp14:editId="583ADFE5">
            <wp:extent cx="5172075" cy="2952945"/>
            <wp:effectExtent l="0" t="0" r="0" b="0"/>
            <wp:docPr id="108324215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242157" name="Picture 1" descr="A screenshot of a computer&#10;&#10;Description automatically generated"/>
                    <pic:cNvPicPr/>
                  </pic:nvPicPr>
                  <pic:blipFill>
                    <a:blip r:embed="rId20"/>
                    <a:stretch>
                      <a:fillRect/>
                    </a:stretch>
                  </pic:blipFill>
                  <pic:spPr>
                    <a:xfrm>
                      <a:off x="0" y="0"/>
                      <a:ext cx="5179500" cy="2957184"/>
                    </a:xfrm>
                    <a:prstGeom prst="rect">
                      <a:avLst/>
                    </a:prstGeom>
                  </pic:spPr>
                </pic:pic>
              </a:graphicData>
            </a:graphic>
          </wp:inline>
        </w:drawing>
      </w:r>
    </w:p>
    <w:p w14:paraId="4EEE57ED" w14:textId="63E82637" w:rsidR="0043007A" w:rsidRDefault="0043007A" w:rsidP="00CC77BB">
      <w:pPr>
        <w:spacing w:before="120"/>
        <w:ind w:left="1080"/>
        <w:rPr>
          <w:rFonts w:ascii="Arial" w:hAnsi="Arial" w:cs="Arial"/>
          <w:sz w:val="20"/>
          <w:szCs w:val="18"/>
        </w:rPr>
      </w:pPr>
      <w:r w:rsidRPr="0043007A">
        <w:rPr>
          <w:rFonts w:ascii="Arial" w:hAnsi="Arial" w:cs="Arial"/>
          <w:noProof/>
          <w:sz w:val="20"/>
          <w:szCs w:val="18"/>
        </w:rPr>
        <w:lastRenderedPageBreak/>
        <w:drawing>
          <wp:inline distT="0" distB="0" distL="0" distR="0" wp14:anchorId="5C0F0AD5" wp14:editId="4403CBF1">
            <wp:extent cx="5943600" cy="3315970"/>
            <wp:effectExtent l="0" t="0" r="0" b="0"/>
            <wp:docPr id="1940675802" name="Picture 1" descr="A blue and white documen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675802" name="Picture 1" descr="A blue and white document with black text&#10;&#10;Description automatically generated"/>
                    <pic:cNvPicPr/>
                  </pic:nvPicPr>
                  <pic:blipFill>
                    <a:blip r:embed="rId21"/>
                    <a:stretch>
                      <a:fillRect/>
                    </a:stretch>
                  </pic:blipFill>
                  <pic:spPr>
                    <a:xfrm>
                      <a:off x="0" y="0"/>
                      <a:ext cx="5943600" cy="3315970"/>
                    </a:xfrm>
                    <a:prstGeom prst="rect">
                      <a:avLst/>
                    </a:prstGeom>
                  </pic:spPr>
                </pic:pic>
              </a:graphicData>
            </a:graphic>
          </wp:inline>
        </w:drawing>
      </w:r>
    </w:p>
    <w:p w14:paraId="313F9F1E" w14:textId="7291F2B9" w:rsidR="004F70D4" w:rsidRDefault="004F70D4" w:rsidP="00CC77BB">
      <w:pPr>
        <w:spacing w:before="120"/>
        <w:ind w:left="1080"/>
        <w:rPr>
          <w:rFonts w:ascii="Arial" w:hAnsi="Arial" w:cs="Arial"/>
          <w:sz w:val="20"/>
          <w:szCs w:val="18"/>
        </w:rPr>
      </w:pPr>
      <w:r w:rsidRPr="004F70D4">
        <w:rPr>
          <w:rFonts w:ascii="Arial" w:hAnsi="Arial" w:cs="Arial"/>
          <w:noProof/>
          <w:sz w:val="20"/>
          <w:szCs w:val="18"/>
        </w:rPr>
        <w:drawing>
          <wp:inline distT="0" distB="0" distL="0" distR="0" wp14:anchorId="641992EC" wp14:editId="6636B129">
            <wp:extent cx="5943600" cy="3198495"/>
            <wp:effectExtent l="0" t="0" r="0" b="1905"/>
            <wp:docPr id="1049265015" name="Picture 1" descr="A blue and white documen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265015" name="Picture 1" descr="A blue and white document with text&#10;&#10;Description automatically generated"/>
                    <pic:cNvPicPr/>
                  </pic:nvPicPr>
                  <pic:blipFill>
                    <a:blip r:embed="rId22"/>
                    <a:stretch>
                      <a:fillRect/>
                    </a:stretch>
                  </pic:blipFill>
                  <pic:spPr>
                    <a:xfrm>
                      <a:off x="0" y="0"/>
                      <a:ext cx="5943600" cy="3198495"/>
                    </a:xfrm>
                    <a:prstGeom prst="rect">
                      <a:avLst/>
                    </a:prstGeom>
                  </pic:spPr>
                </pic:pic>
              </a:graphicData>
            </a:graphic>
          </wp:inline>
        </w:drawing>
      </w:r>
    </w:p>
    <w:p w14:paraId="4356C57A" w14:textId="535EA40D" w:rsidR="00B150FA" w:rsidRPr="00CC77BB" w:rsidRDefault="00B150FA" w:rsidP="00CC77BB">
      <w:pPr>
        <w:spacing w:before="120"/>
        <w:ind w:left="1080"/>
        <w:rPr>
          <w:rFonts w:ascii="Arial" w:hAnsi="Arial" w:cs="Arial"/>
          <w:sz w:val="20"/>
          <w:szCs w:val="18"/>
        </w:rPr>
      </w:pPr>
      <w:r w:rsidRPr="00B150FA">
        <w:rPr>
          <w:rFonts w:ascii="Arial" w:hAnsi="Arial" w:cs="Arial"/>
          <w:noProof/>
          <w:sz w:val="20"/>
          <w:szCs w:val="18"/>
        </w:rPr>
        <w:lastRenderedPageBreak/>
        <w:drawing>
          <wp:inline distT="0" distB="0" distL="0" distR="0" wp14:anchorId="70C85D90" wp14:editId="564B0635">
            <wp:extent cx="5943600" cy="2983230"/>
            <wp:effectExtent l="0" t="0" r="0" b="7620"/>
            <wp:docPr id="897149300" name="Picture 1" descr="A blue and white rectangular objec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149300" name="Picture 1" descr="A blue and white rectangular object with text&#10;&#10;Description automatically generated"/>
                    <pic:cNvPicPr/>
                  </pic:nvPicPr>
                  <pic:blipFill>
                    <a:blip r:embed="rId23"/>
                    <a:stretch>
                      <a:fillRect/>
                    </a:stretch>
                  </pic:blipFill>
                  <pic:spPr>
                    <a:xfrm>
                      <a:off x="0" y="0"/>
                      <a:ext cx="5943600" cy="2983230"/>
                    </a:xfrm>
                    <a:prstGeom prst="rect">
                      <a:avLst/>
                    </a:prstGeom>
                  </pic:spPr>
                </pic:pic>
              </a:graphicData>
            </a:graphic>
          </wp:inline>
        </w:drawing>
      </w:r>
    </w:p>
    <w:p w14:paraId="2D407B1E" w14:textId="3272111A" w:rsidR="006D2817" w:rsidRDefault="006D2817" w:rsidP="006D2817">
      <w:pPr>
        <w:pStyle w:val="ListParagraph"/>
        <w:numPr>
          <w:ilvl w:val="0"/>
          <w:numId w:val="13"/>
        </w:numPr>
        <w:spacing w:before="120" w:after="120"/>
        <w:rPr>
          <w:rFonts w:ascii="Arial" w:hAnsi="Arial" w:cs="Arial"/>
          <w:sz w:val="20"/>
          <w:szCs w:val="18"/>
          <w:lang w:val="nl-BE"/>
        </w:rPr>
      </w:pPr>
      <w:r w:rsidRPr="0081698D">
        <w:rPr>
          <w:rFonts w:ascii="Arial" w:hAnsi="Arial" w:cs="Arial"/>
          <w:sz w:val="20"/>
          <w:szCs w:val="18"/>
          <w:lang w:val="nl-BE"/>
        </w:rPr>
        <w:t>Standard 62.1 (</w:t>
      </w:r>
      <w:r w:rsidR="00B4580A">
        <w:rPr>
          <w:rFonts w:ascii="Arial" w:hAnsi="Arial" w:cs="Arial"/>
          <w:sz w:val="20"/>
          <w:szCs w:val="18"/>
          <w:lang w:val="nl-BE"/>
        </w:rPr>
        <w:t>Alkis</w:t>
      </w:r>
      <w:r w:rsidRPr="0081698D">
        <w:rPr>
          <w:rFonts w:ascii="Arial" w:hAnsi="Arial" w:cs="Arial"/>
          <w:sz w:val="20"/>
          <w:szCs w:val="18"/>
          <w:lang w:val="nl-BE"/>
        </w:rPr>
        <w:t>)</w:t>
      </w:r>
    </w:p>
    <w:p w14:paraId="5D06E4A4" w14:textId="4681680A" w:rsidR="009558BF" w:rsidRPr="00DE1814" w:rsidRDefault="00DE1814" w:rsidP="00DE1814">
      <w:pPr>
        <w:spacing w:before="120" w:after="120"/>
        <w:ind w:left="360"/>
        <w:rPr>
          <w:rFonts w:ascii="Arial" w:hAnsi="Arial" w:cs="Arial"/>
          <w:color w:val="FF0000"/>
          <w:sz w:val="20"/>
          <w:szCs w:val="18"/>
          <w:lang w:val="nl-BE"/>
        </w:rPr>
      </w:pPr>
      <w:r>
        <w:rPr>
          <w:rFonts w:ascii="Arial" w:hAnsi="Arial" w:cs="Arial"/>
          <w:color w:val="FF0000"/>
          <w:sz w:val="20"/>
          <w:szCs w:val="18"/>
          <w:lang w:val="nl-BE"/>
        </w:rPr>
        <w:t xml:space="preserve">Alkis is not in the meeting and we did not have a 62.1 </w:t>
      </w:r>
      <w:r w:rsidR="00BA2D3A">
        <w:rPr>
          <w:rFonts w:ascii="Arial" w:hAnsi="Arial" w:cs="Arial"/>
          <w:color w:val="FF0000"/>
          <w:sz w:val="20"/>
          <w:szCs w:val="18"/>
          <w:lang w:val="nl-BE"/>
        </w:rPr>
        <w:t>report.</w:t>
      </w:r>
      <w:r w:rsidR="007F6FFB">
        <w:rPr>
          <w:rFonts w:ascii="Arial" w:hAnsi="Arial" w:cs="Arial"/>
          <w:color w:val="FF0000"/>
          <w:sz w:val="20"/>
          <w:szCs w:val="18"/>
          <w:lang w:val="nl-BE"/>
        </w:rPr>
        <w:t xml:space="preserve"> We need to identify a new 62/1 liaison. </w:t>
      </w:r>
    </w:p>
    <w:p w14:paraId="1DC00A23" w14:textId="1284B59F" w:rsidR="002E342A" w:rsidRDefault="002E342A" w:rsidP="006D2817">
      <w:pPr>
        <w:pStyle w:val="ListParagraph"/>
        <w:numPr>
          <w:ilvl w:val="0"/>
          <w:numId w:val="13"/>
        </w:numPr>
        <w:spacing w:before="120" w:after="120"/>
        <w:rPr>
          <w:rFonts w:ascii="Arial" w:hAnsi="Arial" w:cs="Arial"/>
          <w:sz w:val="20"/>
          <w:szCs w:val="18"/>
          <w:lang w:val="nl-BE"/>
        </w:rPr>
      </w:pPr>
      <w:r w:rsidRPr="0081698D">
        <w:rPr>
          <w:rFonts w:ascii="Arial" w:hAnsi="Arial" w:cs="Arial"/>
          <w:sz w:val="20"/>
          <w:szCs w:val="18"/>
          <w:lang w:val="nl-BE"/>
        </w:rPr>
        <w:t>Standard 205 Working Group (Kristin Sullivan)</w:t>
      </w:r>
    </w:p>
    <w:p w14:paraId="6245C11D" w14:textId="5B2E7A0D" w:rsidR="00DD68AE" w:rsidRDefault="00DD68AE" w:rsidP="00DD68AE">
      <w:pPr>
        <w:pStyle w:val="ListParagraph"/>
        <w:spacing w:before="120" w:after="120"/>
        <w:rPr>
          <w:rFonts w:ascii="Arial" w:hAnsi="Arial" w:cs="Arial"/>
          <w:sz w:val="20"/>
          <w:szCs w:val="18"/>
          <w:lang w:val="nl-BE"/>
        </w:rPr>
      </w:pPr>
      <w:r w:rsidRPr="00DD68AE">
        <w:rPr>
          <w:rFonts w:ascii="Arial" w:hAnsi="Arial" w:cs="Arial"/>
          <w:noProof/>
          <w:sz w:val="20"/>
          <w:szCs w:val="18"/>
          <w:lang w:val="nl-BE"/>
        </w:rPr>
        <w:drawing>
          <wp:inline distT="0" distB="0" distL="0" distR="0" wp14:anchorId="210D284E" wp14:editId="3C738FE1">
            <wp:extent cx="5715000" cy="3176221"/>
            <wp:effectExtent l="0" t="0" r="0" b="5715"/>
            <wp:docPr id="228493183" name="Picture 1" descr="A blue and white scree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493183" name="Picture 1" descr="A blue and white screen with black text&#10;&#10;Description automatically generated"/>
                    <pic:cNvPicPr/>
                  </pic:nvPicPr>
                  <pic:blipFill>
                    <a:blip r:embed="rId24"/>
                    <a:stretch>
                      <a:fillRect/>
                    </a:stretch>
                  </pic:blipFill>
                  <pic:spPr>
                    <a:xfrm>
                      <a:off x="0" y="0"/>
                      <a:ext cx="5717260" cy="3177477"/>
                    </a:xfrm>
                    <a:prstGeom prst="rect">
                      <a:avLst/>
                    </a:prstGeom>
                  </pic:spPr>
                </pic:pic>
              </a:graphicData>
            </a:graphic>
          </wp:inline>
        </w:drawing>
      </w:r>
    </w:p>
    <w:p w14:paraId="6B51AB31" w14:textId="039CD3FC" w:rsidR="00823E8B" w:rsidRDefault="00823E8B" w:rsidP="006D2817">
      <w:pPr>
        <w:pStyle w:val="ListParagraph"/>
        <w:numPr>
          <w:ilvl w:val="0"/>
          <w:numId w:val="13"/>
        </w:numPr>
        <w:spacing w:before="120" w:after="120"/>
        <w:rPr>
          <w:rFonts w:ascii="Arial" w:hAnsi="Arial" w:cs="Arial"/>
          <w:sz w:val="20"/>
          <w:szCs w:val="18"/>
          <w:lang w:val="nl-BE"/>
        </w:rPr>
      </w:pPr>
      <w:r w:rsidRPr="0081698D">
        <w:rPr>
          <w:rFonts w:ascii="Arial" w:hAnsi="Arial" w:cs="Arial"/>
          <w:sz w:val="20"/>
          <w:szCs w:val="18"/>
          <w:lang w:val="nl-BE"/>
        </w:rPr>
        <w:t>Technical Activities Council</w:t>
      </w:r>
      <w:r w:rsidR="00C80A9E" w:rsidRPr="0081698D">
        <w:rPr>
          <w:rFonts w:ascii="Arial" w:hAnsi="Arial" w:cs="Arial"/>
          <w:sz w:val="20"/>
          <w:szCs w:val="18"/>
          <w:lang w:val="nl-BE"/>
        </w:rPr>
        <w:t xml:space="preserve"> (TAC) Liaison Presentation (</w:t>
      </w:r>
      <w:r w:rsidR="009D3005">
        <w:rPr>
          <w:rFonts w:ascii="Arial" w:hAnsi="Arial" w:cs="Arial"/>
          <w:sz w:val="20"/>
          <w:szCs w:val="18"/>
          <w:lang w:val="nl-BE"/>
        </w:rPr>
        <w:t>Kevin Marple</w:t>
      </w:r>
      <w:r w:rsidR="00C80A9E" w:rsidRPr="0081698D">
        <w:rPr>
          <w:rFonts w:ascii="Arial" w:hAnsi="Arial" w:cs="Arial"/>
          <w:sz w:val="20"/>
          <w:szCs w:val="18"/>
          <w:lang w:val="nl-BE"/>
        </w:rPr>
        <w:t>) [30 minutes]</w:t>
      </w:r>
    </w:p>
    <w:p w14:paraId="7D71519F" w14:textId="0084EFD4" w:rsidR="00EE11DD" w:rsidRDefault="00EE11DD" w:rsidP="00EE11DD">
      <w:pPr>
        <w:pStyle w:val="ListParagraph"/>
        <w:spacing w:before="120" w:after="120"/>
        <w:rPr>
          <w:rFonts w:ascii="Arial" w:hAnsi="Arial" w:cs="Arial"/>
          <w:sz w:val="20"/>
          <w:szCs w:val="18"/>
          <w:lang w:val="nl-BE"/>
        </w:rPr>
      </w:pPr>
      <w:r>
        <w:rPr>
          <w:rFonts w:ascii="Arial" w:hAnsi="Arial" w:cs="Arial"/>
          <w:noProof/>
          <w:sz w:val="20"/>
          <w:szCs w:val="18"/>
          <w:lang w:val="nl-BE"/>
        </w:rPr>
        <w:lastRenderedPageBreak/>
        <w:drawing>
          <wp:inline distT="0" distB="0" distL="0" distR="0" wp14:anchorId="023A688C" wp14:editId="0C462133">
            <wp:extent cx="5487670" cy="3031827"/>
            <wp:effectExtent l="0" t="0" r="0" b="0"/>
            <wp:docPr id="20185724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04563" cy="3041160"/>
                    </a:xfrm>
                    <a:prstGeom prst="rect">
                      <a:avLst/>
                    </a:prstGeom>
                    <a:noFill/>
                  </pic:spPr>
                </pic:pic>
              </a:graphicData>
            </a:graphic>
          </wp:inline>
        </w:drawing>
      </w:r>
    </w:p>
    <w:p w14:paraId="372165C5" w14:textId="77777777" w:rsidR="0081698D" w:rsidRDefault="0081698D" w:rsidP="001B47A6">
      <w:pPr>
        <w:pStyle w:val="Heading1"/>
        <w:numPr>
          <w:ilvl w:val="0"/>
          <w:numId w:val="0"/>
        </w:numPr>
        <w:spacing w:before="120"/>
        <w:rPr>
          <w:rFonts w:ascii="Arial" w:hAnsi="Arial" w:cs="Arial"/>
          <w:b/>
          <w:sz w:val="20"/>
          <w:szCs w:val="18"/>
        </w:rPr>
      </w:pPr>
    </w:p>
    <w:p w14:paraId="20F2AEDA" w14:textId="77777777" w:rsidR="00FE6583" w:rsidRPr="0081698D" w:rsidRDefault="00FE6583" w:rsidP="001B47A6">
      <w:pPr>
        <w:pStyle w:val="Heading1"/>
        <w:numPr>
          <w:ilvl w:val="0"/>
          <w:numId w:val="0"/>
        </w:numPr>
        <w:spacing w:before="120"/>
        <w:rPr>
          <w:rFonts w:ascii="Arial" w:hAnsi="Arial" w:cs="Arial"/>
          <w:b/>
          <w:sz w:val="20"/>
          <w:szCs w:val="18"/>
        </w:rPr>
      </w:pPr>
      <w:r w:rsidRPr="0081698D">
        <w:rPr>
          <w:rFonts w:ascii="Arial" w:hAnsi="Arial" w:cs="Arial"/>
          <w:b/>
          <w:sz w:val="20"/>
          <w:szCs w:val="18"/>
        </w:rPr>
        <w:t>Subcommittee Reports</w:t>
      </w:r>
      <w:r w:rsidR="0081698D" w:rsidRPr="0081698D">
        <w:rPr>
          <w:rFonts w:ascii="Arial" w:hAnsi="Arial" w:cs="Arial"/>
          <w:b/>
          <w:sz w:val="20"/>
          <w:szCs w:val="18"/>
        </w:rPr>
        <w:t xml:space="preserve"> [45 min</w:t>
      </w:r>
      <w:r w:rsidR="00686BB5">
        <w:rPr>
          <w:rFonts w:ascii="Arial" w:hAnsi="Arial" w:cs="Arial"/>
          <w:b/>
          <w:sz w:val="20"/>
          <w:szCs w:val="18"/>
        </w:rPr>
        <w:t xml:space="preserve"> total</w:t>
      </w:r>
      <w:r w:rsidR="0081698D" w:rsidRPr="0081698D">
        <w:rPr>
          <w:rFonts w:ascii="Arial" w:hAnsi="Arial" w:cs="Arial"/>
          <w:b/>
          <w:sz w:val="20"/>
          <w:szCs w:val="18"/>
        </w:rPr>
        <w:t>]</w:t>
      </w:r>
    </w:p>
    <w:p w14:paraId="192A97D2" w14:textId="0AE3C381" w:rsidR="002604EE" w:rsidRDefault="00FE6583"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Handbook (G</w:t>
      </w:r>
      <w:r w:rsidR="009E500D" w:rsidRPr="0081698D">
        <w:rPr>
          <w:rFonts w:ascii="Arial" w:hAnsi="Arial" w:cs="Arial"/>
          <w:sz w:val="20"/>
          <w:szCs w:val="18"/>
        </w:rPr>
        <w:t>.</w:t>
      </w:r>
      <w:r w:rsidRPr="0081698D">
        <w:rPr>
          <w:rFonts w:ascii="Arial" w:hAnsi="Arial" w:cs="Arial"/>
          <w:sz w:val="20"/>
          <w:szCs w:val="18"/>
        </w:rPr>
        <w:t>D</w:t>
      </w:r>
      <w:r w:rsidR="009E500D" w:rsidRPr="0081698D">
        <w:rPr>
          <w:rFonts w:ascii="Arial" w:hAnsi="Arial" w:cs="Arial"/>
          <w:sz w:val="20"/>
          <w:szCs w:val="18"/>
        </w:rPr>
        <w:t>.</w:t>
      </w:r>
      <w:r w:rsidRPr="0081698D">
        <w:rPr>
          <w:rFonts w:ascii="Arial" w:hAnsi="Arial" w:cs="Arial"/>
          <w:sz w:val="20"/>
          <w:szCs w:val="18"/>
        </w:rPr>
        <w:t xml:space="preserve"> Mathur)</w:t>
      </w:r>
    </w:p>
    <w:p w14:paraId="651FD00E" w14:textId="2F5E3D15" w:rsidR="00A64600" w:rsidRDefault="00A64600" w:rsidP="00A64600">
      <w:pPr>
        <w:pStyle w:val="ListParagraph"/>
        <w:spacing w:before="120"/>
        <w:rPr>
          <w:rFonts w:ascii="Arial" w:hAnsi="Arial" w:cs="Arial"/>
          <w:sz w:val="20"/>
          <w:szCs w:val="18"/>
        </w:rPr>
      </w:pPr>
      <w:r>
        <w:rPr>
          <w:rFonts w:ascii="Arial" w:hAnsi="Arial" w:cs="Arial"/>
          <w:noProof/>
          <w:sz w:val="20"/>
          <w:szCs w:val="18"/>
        </w:rPr>
        <w:drawing>
          <wp:inline distT="0" distB="0" distL="0" distR="0" wp14:anchorId="3BF1BA4D" wp14:editId="2CC18F83">
            <wp:extent cx="5798017" cy="3286760"/>
            <wp:effectExtent l="0" t="0" r="0" b="8890"/>
            <wp:docPr id="267300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09739" cy="3293405"/>
                    </a:xfrm>
                    <a:prstGeom prst="rect">
                      <a:avLst/>
                    </a:prstGeom>
                    <a:noFill/>
                  </pic:spPr>
                </pic:pic>
              </a:graphicData>
            </a:graphic>
          </wp:inline>
        </w:drawing>
      </w:r>
    </w:p>
    <w:p w14:paraId="59D00921" w14:textId="1ABFB4AF" w:rsidR="00596F1F" w:rsidRDefault="00596F1F" w:rsidP="00A64600">
      <w:pPr>
        <w:pStyle w:val="ListParagraph"/>
        <w:spacing w:before="120"/>
        <w:rPr>
          <w:rFonts w:ascii="Arial" w:hAnsi="Arial" w:cs="Arial"/>
          <w:sz w:val="20"/>
          <w:szCs w:val="18"/>
        </w:rPr>
      </w:pPr>
      <w:r w:rsidRPr="00596F1F">
        <w:rPr>
          <w:rFonts w:ascii="Arial" w:hAnsi="Arial" w:cs="Arial"/>
          <w:noProof/>
          <w:sz w:val="20"/>
          <w:szCs w:val="18"/>
        </w:rPr>
        <w:lastRenderedPageBreak/>
        <w:drawing>
          <wp:inline distT="0" distB="0" distL="0" distR="0" wp14:anchorId="478357DE" wp14:editId="1753A960">
            <wp:extent cx="5504804" cy="3345815"/>
            <wp:effectExtent l="0" t="0" r="1270" b="6985"/>
            <wp:docPr id="634502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50206" name="Picture 1" descr="A screenshot of a computer&#10;&#10;Description automatically generated"/>
                    <pic:cNvPicPr/>
                  </pic:nvPicPr>
                  <pic:blipFill>
                    <a:blip r:embed="rId27"/>
                    <a:stretch>
                      <a:fillRect/>
                    </a:stretch>
                  </pic:blipFill>
                  <pic:spPr>
                    <a:xfrm>
                      <a:off x="0" y="0"/>
                      <a:ext cx="5506601" cy="3346907"/>
                    </a:xfrm>
                    <a:prstGeom prst="rect">
                      <a:avLst/>
                    </a:prstGeom>
                  </pic:spPr>
                </pic:pic>
              </a:graphicData>
            </a:graphic>
          </wp:inline>
        </w:drawing>
      </w:r>
    </w:p>
    <w:p w14:paraId="120F16BA" w14:textId="71389BF2" w:rsidR="00FE6583" w:rsidRDefault="00FB1A94"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P</w:t>
      </w:r>
      <w:r w:rsidR="00FE6583" w:rsidRPr="0081698D">
        <w:rPr>
          <w:rFonts w:ascii="Arial" w:hAnsi="Arial" w:cs="Arial"/>
          <w:sz w:val="20"/>
          <w:szCs w:val="18"/>
        </w:rPr>
        <w:t>rogram (</w:t>
      </w:r>
      <w:r w:rsidR="00A22D41">
        <w:rPr>
          <w:rFonts w:ascii="Arial" w:hAnsi="Arial" w:cs="Arial"/>
          <w:sz w:val="20"/>
          <w:szCs w:val="18"/>
        </w:rPr>
        <w:t>Paul Pieper</w:t>
      </w:r>
      <w:r w:rsidR="009E500D" w:rsidRPr="0081698D">
        <w:rPr>
          <w:rFonts w:ascii="Arial" w:hAnsi="Arial" w:cs="Arial"/>
          <w:sz w:val="20"/>
          <w:szCs w:val="18"/>
        </w:rPr>
        <w:t>)</w:t>
      </w:r>
    </w:p>
    <w:p w14:paraId="7FCFC0B6" w14:textId="0C434CD5" w:rsidR="00FD3977" w:rsidRDefault="00FD3977" w:rsidP="00FD3977">
      <w:pPr>
        <w:pStyle w:val="ListParagraph"/>
        <w:spacing w:before="120"/>
        <w:rPr>
          <w:rFonts w:ascii="Arial" w:hAnsi="Arial" w:cs="Arial"/>
          <w:sz w:val="20"/>
          <w:szCs w:val="18"/>
        </w:rPr>
      </w:pPr>
      <w:r>
        <w:rPr>
          <w:rFonts w:ascii="Arial" w:hAnsi="Arial" w:cs="Arial"/>
          <w:noProof/>
          <w:sz w:val="20"/>
          <w:szCs w:val="18"/>
        </w:rPr>
        <w:drawing>
          <wp:inline distT="0" distB="0" distL="0" distR="0" wp14:anchorId="69146B7F" wp14:editId="203B612A">
            <wp:extent cx="5899871" cy="3344545"/>
            <wp:effectExtent l="0" t="0" r="5715" b="8255"/>
            <wp:docPr id="454399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8397" cy="3349378"/>
                    </a:xfrm>
                    <a:prstGeom prst="rect">
                      <a:avLst/>
                    </a:prstGeom>
                    <a:noFill/>
                  </pic:spPr>
                </pic:pic>
              </a:graphicData>
            </a:graphic>
          </wp:inline>
        </w:drawing>
      </w:r>
    </w:p>
    <w:p w14:paraId="000863CD" w14:textId="269782D5" w:rsidR="00A24EEC" w:rsidRDefault="00A24EEC" w:rsidP="00FD3977">
      <w:pPr>
        <w:pStyle w:val="ListParagraph"/>
        <w:spacing w:before="120"/>
        <w:rPr>
          <w:rFonts w:ascii="Arial" w:hAnsi="Arial" w:cs="Arial"/>
          <w:sz w:val="20"/>
          <w:szCs w:val="18"/>
        </w:rPr>
      </w:pPr>
      <w:r w:rsidRPr="00A24EEC">
        <w:rPr>
          <w:rFonts w:ascii="Arial" w:hAnsi="Arial" w:cs="Arial"/>
          <w:noProof/>
          <w:sz w:val="20"/>
          <w:szCs w:val="18"/>
        </w:rPr>
        <w:lastRenderedPageBreak/>
        <w:drawing>
          <wp:inline distT="0" distB="0" distL="0" distR="0" wp14:anchorId="1D82F1E2" wp14:editId="3C04D694">
            <wp:extent cx="5943600" cy="3389630"/>
            <wp:effectExtent l="0" t="0" r="0" b="1270"/>
            <wp:docPr id="339372525" name="Picture 1" descr="A white and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372525" name="Picture 1" descr="A white and blue text on a white background&#10;&#10;Description automatically generated"/>
                    <pic:cNvPicPr/>
                  </pic:nvPicPr>
                  <pic:blipFill>
                    <a:blip r:embed="rId29"/>
                    <a:stretch>
                      <a:fillRect/>
                    </a:stretch>
                  </pic:blipFill>
                  <pic:spPr>
                    <a:xfrm>
                      <a:off x="0" y="0"/>
                      <a:ext cx="5943600" cy="3389630"/>
                    </a:xfrm>
                    <a:prstGeom prst="rect">
                      <a:avLst/>
                    </a:prstGeom>
                  </pic:spPr>
                </pic:pic>
              </a:graphicData>
            </a:graphic>
          </wp:inline>
        </w:drawing>
      </w:r>
    </w:p>
    <w:p w14:paraId="67E7A354" w14:textId="4ABC9B6E" w:rsidR="00FE6583" w:rsidRDefault="00FE6583"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Research (</w:t>
      </w:r>
      <w:r w:rsidR="00A22D41">
        <w:rPr>
          <w:rFonts w:ascii="Arial" w:hAnsi="Arial" w:cs="Arial"/>
          <w:sz w:val="20"/>
          <w:szCs w:val="18"/>
        </w:rPr>
        <w:t>Marc Tardif</w:t>
      </w:r>
      <w:r w:rsidR="00662408" w:rsidRPr="0081698D">
        <w:rPr>
          <w:rFonts w:ascii="Arial" w:hAnsi="Arial" w:cs="Arial"/>
          <w:sz w:val="20"/>
          <w:szCs w:val="18"/>
        </w:rPr>
        <w:t>)</w:t>
      </w:r>
      <w:r w:rsidR="00DB2E66">
        <w:rPr>
          <w:rFonts w:ascii="Arial" w:hAnsi="Arial" w:cs="Arial"/>
          <w:sz w:val="20"/>
          <w:szCs w:val="18"/>
        </w:rPr>
        <w:t>:</w:t>
      </w:r>
    </w:p>
    <w:p w14:paraId="5377EFBF" w14:textId="39A6071F" w:rsidR="00B47F91" w:rsidRDefault="00B47F91" w:rsidP="00B47F91">
      <w:pPr>
        <w:pStyle w:val="ListParagraph"/>
        <w:spacing w:before="120"/>
        <w:rPr>
          <w:rFonts w:ascii="Arial" w:hAnsi="Arial" w:cs="Arial"/>
          <w:sz w:val="20"/>
          <w:szCs w:val="18"/>
        </w:rPr>
      </w:pPr>
      <w:r>
        <w:rPr>
          <w:rFonts w:ascii="Arial" w:hAnsi="Arial" w:cs="Arial"/>
          <w:noProof/>
          <w:sz w:val="20"/>
          <w:szCs w:val="18"/>
        </w:rPr>
        <w:drawing>
          <wp:inline distT="0" distB="0" distL="0" distR="0" wp14:anchorId="08102F5B" wp14:editId="1289A6CA">
            <wp:extent cx="5743811" cy="3229610"/>
            <wp:effectExtent l="0" t="0" r="9525" b="8890"/>
            <wp:docPr id="6767496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0929" cy="3233612"/>
                    </a:xfrm>
                    <a:prstGeom prst="rect">
                      <a:avLst/>
                    </a:prstGeom>
                    <a:noFill/>
                  </pic:spPr>
                </pic:pic>
              </a:graphicData>
            </a:graphic>
          </wp:inline>
        </w:drawing>
      </w:r>
    </w:p>
    <w:p w14:paraId="209A229F" w14:textId="2C8BF92F" w:rsidR="00671D8F" w:rsidRDefault="00671D8F" w:rsidP="00B47F91">
      <w:pPr>
        <w:pStyle w:val="ListParagraph"/>
        <w:spacing w:before="120"/>
        <w:rPr>
          <w:rFonts w:ascii="Arial" w:hAnsi="Arial" w:cs="Arial"/>
          <w:sz w:val="20"/>
          <w:szCs w:val="18"/>
        </w:rPr>
      </w:pPr>
      <w:r w:rsidRPr="00671D8F">
        <w:rPr>
          <w:rFonts w:ascii="Arial" w:hAnsi="Arial" w:cs="Arial"/>
          <w:noProof/>
          <w:sz w:val="20"/>
          <w:szCs w:val="18"/>
        </w:rPr>
        <w:lastRenderedPageBreak/>
        <w:drawing>
          <wp:inline distT="0" distB="0" distL="0" distR="0" wp14:anchorId="10E344C9" wp14:editId="2A8AC0EA">
            <wp:extent cx="5943600" cy="3321685"/>
            <wp:effectExtent l="0" t="0" r="0" b="0"/>
            <wp:docPr id="1783289340" name="Picture 1" descr="A screenshot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89340" name="Picture 1" descr="A screenshot of a report&#10;&#10;Description automatically generated"/>
                    <pic:cNvPicPr/>
                  </pic:nvPicPr>
                  <pic:blipFill>
                    <a:blip r:embed="rId31"/>
                    <a:stretch>
                      <a:fillRect/>
                    </a:stretch>
                  </pic:blipFill>
                  <pic:spPr>
                    <a:xfrm>
                      <a:off x="0" y="0"/>
                      <a:ext cx="5943600" cy="3321685"/>
                    </a:xfrm>
                    <a:prstGeom prst="rect">
                      <a:avLst/>
                    </a:prstGeom>
                  </pic:spPr>
                </pic:pic>
              </a:graphicData>
            </a:graphic>
          </wp:inline>
        </w:drawing>
      </w:r>
    </w:p>
    <w:p w14:paraId="3C71AB7A" w14:textId="47E02A06" w:rsidR="009E500D" w:rsidRDefault="00FE6583"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Standard</w:t>
      </w:r>
      <w:r w:rsidR="006D6AE2" w:rsidRPr="0081698D">
        <w:rPr>
          <w:rFonts w:ascii="Arial" w:hAnsi="Arial" w:cs="Arial"/>
          <w:sz w:val="20"/>
          <w:szCs w:val="18"/>
        </w:rPr>
        <w:t>s</w:t>
      </w:r>
      <w:r w:rsidRPr="0081698D">
        <w:rPr>
          <w:rFonts w:ascii="Arial" w:hAnsi="Arial" w:cs="Arial"/>
          <w:sz w:val="20"/>
          <w:szCs w:val="18"/>
        </w:rPr>
        <w:t xml:space="preserve"> (Matt</w:t>
      </w:r>
      <w:r w:rsidR="00A76924" w:rsidRPr="0081698D">
        <w:rPr>
          <w:rFonts w:ascii="Arial" w:hAnsi="Arial" w:cs="Arial"/>
          <w:sz w:val="20"/>
          <w:szCs w:val="18"/>
        </w:rPr>
        <w:t>hew</w:t>
      </w:r>
      <w:r w:rsidRPr="0081698D">
        <w:rPr>
          <w:rFonts w:ascii="Arial" w:hAnsi="Arial" w:cs="Arial"/>
          <w:sz w:val="20"/>
          <w:szCs w:val="18"/>
        </w:rPr>
        <w:t xml:space="preserve"> Friedlander)</w:t>
      </w:r>
    </w:p>
    <w:p w14:paraId="237F4075" w14:textId="1E285070" w:rsidR="00C55988" w:rsidRDefault="00C55988" w:rsidP="00C55988">
      <w:pPr>
        <w:pStyle w:val="ListParagraph"/>
        <w:spacing w:before="120"/>
        <w:rPr>
          <w:rFonts w:ascii="Arial" w:hAnsi="Arial" w:cs="Arial"/>
          <w:sz w:val="20"/>
          <w:szCs w:val="18"/>
        </w:rPr>
      </w:pPr>
      <w:r>
        <w:rPr>
          <w:rFonts w:ascii="Arial" w:hAnsi="Arial" w:cs="Arial"/>
          <w:noProof/>
          <w:sz w:val="20"/>
          <w:szCs w:val="18"/>
        </w:rPr>
        <w:drawing>
          <wp:inline distT="0" distB="0" distL="0" distR="0" wp14:anchorId="0626FAAF" wp14:editId="32F6F884">
            <wp:extent cx="5763295" cy="3159125"/>
            <wp:effectExtent l="0" t="0" r="8890" b="3175"/>
            <wp:docPr id="2456942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9139" cy="3162328"/>
                    </a:xfrm>
                    <a:prstGeom prst="rect">
                      <a:avLst/>
                    </a:prstGeom>
                    <a:noFill/>
                  </pic:spPr>
                </pic:pic>
              </a:graphicData>
            </a:graphic>
          </wp:inline>
        </w:drawing>
      </w:r>
    </w:p>
    <w:p w14:paraId="1F93A24B" w14:textId="7ECE12B0" w:rsidR="008E0E34" w:rsidRDefault="008E0E34" w:rsidP="00C55988">
      <w:pPr>
        <w:pStyle w:val="ListParagraph"/>
        <w:spacing w:before="120"/>
        <w:rPr>
          <w:rFonts w:ascii="Arial" w:hAnsi="Arial" w:cs="Arial"/>
          <w:sz w:val="20"/>
          <w:szCs w:val="18"/>
        </w:rPr>
      </w:pPr>
      <w:r>
        <w:rPr>
          <w:rFonts w:ascii="Arial" w:hAnsi="Arial" w:cs="Arial"/>
          <w:noProof/>
          <w:sz w:val="20"/>
          <w:szCs w:val="18"/>
        </w:rPr>
        <w:lastRenderedPageBreak/>
        <w:drawing>
          <wp:inline distT="0" distB="0" distL="0" distR="0" wp14:anchorId="2CBBF64E" wp14:editId="09A6E2A9">
            <wp:extent cx="5626735" cy="3117849"/>
            <wp:effectExtent l="0" t="0" r="0" b="6985"/>
            <wp:docPr id="5147961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36517" cy="3123269"/>
                    </a:xfrm>
                    <a:prstGeom prst="rect">
                      <a:avLst/>
                    </a:prstGeom>
                    <a:noFill/>
                  </pic:spPr>
                </pic:pic>
              </a:graphicData>
            </a:graphic>
          </wp:inline>
        </w:drawing>
      </w:r>
    </w:p>
    <w:p w14:paraId="3E86B2F6" w14:textId="20F3E867" w:rsidR="00F12EE1" w:rsidRDefault="00F12EE1" w:rsidP="00C55988">
      <w:pPr>
        <w:pStyle w:val="ListParagraph"/>
        <w:spacing w:before="120"/>
        <w:rPr>
          <w:rFonts w:ascii="Arial" w:hAnsi="Arial" w:cs="Arial"/>
          <w:sz w:val="20"/>
          <w:szCs w:val="18"/>
        </w:rPr>
      </w:pPr>
      <w:r>
        <w:rPr>
          <w:rFonts w:ascii="Arial" w:hAnsi="Arial" w:cs="Arial"/>
          <w:noProof/>
          <w:sz w:val="20"/>
          <w:szCs w:val="18"/>
        </w:rPr>
        <w:drawing>
          <wp:inline distT="0" distB="0" distL="0" distR="0" wp14:anchorId="31CAFED6" wp14:editId="1A250544">
            <wp:extent cx="5636260" cy="3126768"/>
            <wp:effectExtent l="0" t="0" r="2540" b="0"/>
            <wp:docPr id="104808878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44211" cy="3131179"/>
                    </a:xfrm>
                    <a:prstGeom prst="rect">
                      <a:avLst/>
                    </a:prstGeom>
                    <a:noFill/>
                  </pic:spPr>
                </pic:pic>
              </a:graphicData>
            </a:graphic>
          </wp:inline>
        </w:drawing>
      </w:r>
    </w:p>
    <w:p w14:paraId="719C393F" w14:textId="1FD82F84" w:rsidR="00F12EE1" w:rsidRDefault="00F12EE1" w:rsidP="00C55988">
      <w:pPr>
        <w:pStyle w:val="ListParagraph"/>
        <w:spacing w:before="120"/>
        <w:rPr>
          <w:rFonts w:ascii="Arial" w:hAnsi="Arial" w:cs="Arial"/>
          <w:sz w:val="20"/>
          <w:szCs w:val="18"/>
        </w:rPr>
      </w:pPr>
      <w:r w:rsidRPr="00F12EE1">
        <w:rPr>
          <w:rFonts w:ascii="Arial" w:hAnsi="Arial" w:cs="Arial"/>
          <w:noProof/>
          <w:sz w:val="20"/>
          <w:szCs w:val="18"/>
        </w:rPr>
        <w:lastRenderedPageBreak/>
        <w:drawing>
          <wp:inline distT="0" distB="0" distL="0" distR="0" wp14:anchorId="43A39D6A" wp14:editId="4F647005">
            <wp:extent cx="5257800" cy="2970432"/>
            <wp:effectExtent l="0" t="0" r="0" b="1905"/>
            <wp:docPr id="1386287733" name="Picture 1" descr="A close-up of a produ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287733" name="Picture 1" descr="A close-up of a product&#10;&#10;Description automatically generated"/>
                    <pic:cNvPicPr/>
                  </pic:nvPicPr>
                  <pic:blipFill>
                    <a:blip r:embed="rId35"/>
                    <a:stretch>
                      <a:fillRect/>
                    </a:stretch>
                  </pic:blipFill>
                  <pic:spPr>
                    <a:xfrm>
                      <a:off x="0" y="0"/>
                      <a:ext cx="5265358" cy="2974702"/>
                    </a:xfrm>
                    <a:prstGeom prst="rect">
                      <a:avLst/>
                    </a:prstGeom>
                  </pic:spPr>
                </pic:pic>
              </a:graphicData>
            </a:graphic>
          </wp:inline>
        </w:drawing>
      </w:r>
    </w:p>
    <w:p w14:paraId="05D0F76D" w14:textId="7706B225" w:rsidR="00D13421" w:rsidRDefault="00D13421" w:rsidP="00C55988">
      <w:pPr>
        <w:pStyle w:val="ListParagraph"/>
        <w:spacing w:before="120"/>
        <w:rPr>
          <w:rFonts w:ascii="Arial" w:hAnsi="Arial" w:cs="Arial"/>
          <w:sz w:val="20"/>
          <w:szCs w:val="18"/>
        </w:rPr>
      </w:pPr>
      <w:r w:rsidRPr="00D13421">
        <w:rPr>
          <w:rFonts w:ascii="Arial" w:hAnsi="Arial" w:cs="Arial"/>
          <w:noProof/>
          <w:sz w:val="20"/>
          <w:szCs w:val="18"/>
        </w:rPr>
        <w:drawing>
          <wp:inline distT="0" distB="0" distL="0" distR="0" wp14:anchorId="56ED23BC" wp14:editId="2C1E9EC8">
            <wp:extent cx="5499453" cy="3066415"/>
            <wp:effectExtent l="0" t="0" r="6350" b="635"/>
            <wp:docPr id="1411510254"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510254" name="Picture 1" descr="A close-up of a document&#10;&#10;Description automatically generated"/>
                    <pic:cNvPicPr/>
                  </pic:nvPicPr>
                  <pic:blipFill>
                    <a:blip r:embed="rId36"/>
                    <a:stretch>
                      <a:fillRect/>
                    </a:stretch>
                  </pic:blipFill>
                  <pic:spPr>
                    <a:xfrm>
                      <a:off x="0" y="0"/>
                      <a:ext cx="5501673" cy="3067653"/>
                    </a:xfrm>
                    <a:prstGeom prst="rect">
                      <a:avLst/>
                    </a:prstGeom>
                  </pic:spPr>
                </pic:pic>
              </a:graphicData>
            </a:graphic>
          </wp:inline>
        </w:drawing>
      </w:r>
    </w:p>
    <w:p w14:paraId="280743B5" w14:textId="726AACF0" w:rsidR="005C1219" w:rsidRDefault="005C1219" w:rsidP="00C55988">
      <w:pPr>
        <w:pStyle w:val="ListParagraph"/>
        <w:spacing w:before="120"/>
        <w:rPr>
          <w:rFonts w:ascii="Arial" w:hAnsi="Arial" w:cs="Arial"/>
          <w:sz w:val="20"/>
          <w:szCs w:val="18"/>
        </w:rPr>
      </w:pPr>
      <w:r w:rsidRPr="005C1219">
        <w:rPr>
          <w:rFonts w:ascii="Arial" w:hAnsi="Arial" w:cs="Arial"/>
          <w:noProof/>
          <w:sz w:val="20"/>
          <w:szCs w:val="18"/>
        </w:rPr>
        <w:lastRenderedPageBreak/>
        <w:drawing>
          <wp:inline distT="0" distB="0" distL="0" distR="0" wp14:anchorId="01796036" wp14:editId="2F8CBCF1">
            <wp:extent cx="5302204" cy="2992120"/>
            <wp:effectExtent l="0" t="0" r="0" b="0"/>
            <wp:docPr id="827345544" name="Picture 1" descr="A white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345544" name="Picture 1" descr="A white and blue text&#10;&#10;Description automatically generated"/>
                    <pic:cNvPicPr/>
                  </pic:nvPicPr>
                  <pic:blipFill>
                    <a:blip r:embed="rId37"/>
                    <a:stretch>
                      <a:fillRect/>
                    </a:stretch>
                  </pic:blipFill>
                  <pic:spPr>
                    <a:xfrm>
                      <a:off x="0" y="0"/>
                      <a:ext cx="5305018" cy="2993708"/>
                    </a:xfrm>
                    <a:prstGeom prst="rect">
                      <a:avLst/>
                    </a:prstGeom>
                  </pic:spPr>
                </pic:pic>
              </a:graphicData>
            </a:graphic>
          </wp:inline>
        </w:drawing>
      </w:r>
    </w:p>
    <w:p w14:paraId="0AAE00BD" w14:textId="5B1B0985" w:rsidR="001028ED" w:rsidRDefault="001028ED" w:rsidP="00C55988">
      <w:pPr>
        <w:pStyle w:val="ListParagraph"/>
        <w:spacing w:before="120"/>
        <w:rPr>
          <w:rFonts w:ascii="Arial" w:hAnsi="Arial" w:cs="Arial"/>
          <w:sz w:val="20"/>
          <w:szCs w:val="18"/>
        </w:rPr>
      </w:pPr>
      <w:r w:rsidRPr="001028ED">
        <w:rPr>
          <w:rFonts w:ascii="Arial" w:hAnsi="Arial" w:cs="Arial"/>
          <w:noProof/>
          <w:sz w:val="20"/>
          <w:szCs w:val="18"/>
        </w:rPr>
        <w:drawing>
          <wp:inline distT="0" distB="0" distL="0" distR="0" wp14:anchorId="3749116D" wp14:editId="2F1FF200">
            <wp:extent cx="5657850" cy="3109400"/>
            <wp:effectExtent l="0" t="0" r="0" b="0"/>
            <wp:docPr id="173220373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203734" name="Picture 1" descr="A screenshot of a computer&#10;&#10;Description automatically generated"/>
                    <pic:cNvPicPr/>
                  </pic:nvPicPr>
                  <pic:blipFill>
                    <a:blip r:embed="rId38"/>
                    <a:stretch>
                      <a:fillRect/>
                    </a:stretch>
                  </pic:blipFill>
                  <pic:spPr>
                    <a:xfrm>
                      <a:off x="0" y="0"/>
                      <a:ext cx="5662283" cy="3111836"/>
                    </a:xfrm>
                    <a:prstGeom prst="rect">
                      <a:avLst/>
                    </a:prstGeom>
                  </pic:spPr>
                </pic:pic>
              </a:graphicData>
            </a:graphic>
          </wp:inline>
        </w:drawing>
      </w:r>
    </w:p>
    <w:p w14:paraId="047794BD" w14:textId="160083DC" w:rsidR="00BD00FB" w:rsidRDefault="00BD00FB" w:rsidP="00C55988">
      <w:pPr>
        <w:pStyle w:val="ListParagraph"/>
        <w:spacing w:before="120"/>
        <w:rPr>
          <w:rFonts w:ascii="Arial" w:hAnsi="Arial" w:cs="Arial"/>
          <w:sz w:val="20"/>
          <w:szCs w:val="18"/>
        </w:rPr>
      </w:pPr>
      <w:r w:rsidRPr="00BD00FB">
        <w:rPr>
          <w:rFonts w:ascii="Arial" w:hAnsi="Arial" w:cs="Arial"/>
          <w:noProof/>
          <w:sz w:val="20"/>
          <w:szCs w:val="18"/>
        </w:rPr>
        <w:lastRenderedPageBreak/>
        <w:drawing>
          <wp:inline distT="0" distB="0" distL="0" distR="0" wp14:anchorId="2CCF410D" wp14:editId="6FF469C1">
            <wp:extent cx="5398524" cy="3018790"/>
            <wp:effectExtent l="0" t="0" r="0" b="0"/>
            <wp:docPr id="63481403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814035" name="Picture 1" descr="A close-up of a document&#10;&#10;Description automatically generated"/>
                    <pic:cNvPicPr/>
                  </pic:nvPicPr>
                  <pic:blipFill>
                    <a:blip r:embed="rId39"/>
                    <a:stretch>
                      <a:fillRect/>
                    </a:stretch>
                  </pic:blipFill>
                  <pic:spPr>
                    <a:xfrm>
                      <a:off x="0" y="0"/>
                      <a:ext cx="5401426" cy="3020413"/>
                    </a:xfrm>
                    <a:prstGeom prst="rect">
                      <a:avLst/>
                    </a:prstGeom>
                  </pic:spPr>
                </pic:pic>
              </a:graphicData>
            </a:graphic>
          </wp:inline>
        </w:drawing>
      </w:r>
    </w:p>
    <w:p w14:paraId="36591FD7" w14:textId="65157A3A" w:rsidR="007D6356" w:rsidRDefault="007D6356" w:rsidP="00C55988">
      <w:pPr>
        <w:pStyle w:val="ListParagraph"/>
        <w:spacing w:before="120"/>
        <w:rPr>
          <w:rFonts w:ascii="Arial" w:hAnsi="Arial" w:cs="Arial"/>
          <w:sz w:val="20"/>
          <w:szCs w:val="18"/>
        </w:rPr>
      </w:pPr>
      <w:r w:rsidRPr="007D6356">
        <w:rPr>
          <w:rFonts w:ascii="Arial" w:hAnsi="Arial" w:cs="Arial"/>
          <w:noProof/>
          <w:sz w:val="20"/>
          <w:szCs w:val="18"/>
        </w:rPr>
        <w:drawing>
          <wp:inline distT="0" distB="0" distL="0" distR="0" wp14:anchorId="03FEE54E" wp14:editId="0EF7973B">
            <wp:extent cx="5504418" cy="2984500"/>
            <wp:effectExtent l="0" t="0" r="1270" b="6350"/>
            <wp:docPr id="1869200103"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00103" name="Picture 1" descr="A screenshot of a test&#10;&#10;Description automatically generated"/>
                    <pic:cNvPicPr/>
                  </pic:nvPicPr>
                  <pic:blipFill>
                    <a:blip r:embed="rId40"/>
                    <a:stretch>
                      <a:fillRect/>
                    </a:stretch>
                  </pic:blipFill>
                  <pic:spPr>
                    <a:xfrm>
                      <a:off x="0" y="0"/>
                      <a:ext cx="5508883" cy="2986921"/>
                    </a:xfrm>
                    <a:prstGeom prst="rect">
                      <a:avLst/>
                    </a:prstGeom>
                  </pic:spPr>
                </pic:pic>
              </a:graphicData>
            </a:graphic>
          </wp:inline>
        </w:drawing>
      </w:r>
    </w:p>
    <w:p w14:paraId="4A36B7EB" w14:textId="169A6600" w:rsidR="004C03DB" w:rsidRDefault="004C03DB" w:rsidP="00C55988">
      <w:pPr>
        <w:pStyle w:val="ListParagraph"/>
        <w:spacing w:before="120"/>
        <w:rPr>
          <w:rFonts w:ascii="Arial" w:hAnsi="Arial" w:cs="Arial"/>
          <w:sz w:val="20"/>
          <w:szCs w:val="18"/>
        </w:rPr>
      </w:pPr>
      <w:r w:rsidRPr="004C03DB">
        <w:rPr>
          <w:rFonts w:ascii="Arial" w:hAnsi="Arial" w:cs="Arial"/>
          <w:noProof/>
          <w:sz w:val="20"/>
          <w:szCs w:val="18"/>
        </w:rPr>
        <w:lastRenderedPageBreak/>
        <w:drawing>
          <wp:inline distT="0" distB="0" distL="0" distR="0" wp14:anchorId="3C47C599" wp14:editId="66C40AF4">
            <wp:extent cx="5943600" cy="3488055"/>
            <wp:effectExtent l="0" t="0" r="0" b="0"/>
            <wp:docPr id="921274389"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274389" name="Picture 1" descr="A screenshot of a document&#10;&#10;Description automatically generated"/>
                    <pic:cNvPicPr/>
                  </pic:nvPicPr>
                  <pic:blipFill>
                    <a:blip r:embed="rId41"/>
                    <a:stretch>
                      <a:fillRect/>
                    </a:stretch>
                  </pic:blipFill>
                  <pic:spPr>
                    <a:xfrm>
                      <a:off x="0" y="0"/>
                      <a:ext cx="5943600" cy="3488055"/>
                    </a:xfrm>
                    <a:prstGeom prst="rect">
                      <a:avLst/>
                    </a:prstGeom>
                  </pic:spPr>
                </pic:pic>
              </a:graphicData>
            </a:graphic>
          </wp:inline>
        </w:drawing>
      </w:r>
    </w:p>
    <w:p w14:paraId="2D6B3192" w14:textId="61E09766" w:rsidR="007471C5" w:rsidRDefault="007471C5" w:rsidP="00C55988">
      <w:pPr>
        <w:pStyle w:val="ListParagraph"/>
        <w:spacing w:before="120"/>
        <w:rPr>
          <w:rFonts w:ascii="Arial" w:hAnsi="Arial" w:cs="Arial"/>
          <w:sz w:val="20"/>
          <w:szCs w:val="18"/>
        </w:rPr>
      </w:pPr>
      <w:r w:rsidRPr="007471C5">
        <w:rPr>
          <w:rFonts w:ascii="Arial" w:hAnsi="Arial" w:cs="Arial"/>
          <w:noProof/>
          <w:sz w:val="20"/>
          <w:szCs w:val="18"/>
        </w:rPr>
        <w:drawing>
          <wp:inline distT="0" distB="0" distL="0" distR="0" wp14:anchorId="001D1F17" wp14:editId="77126091">
            <wp:extent cx="5943600" cy="3334385"/>
            <wp:effectExtent l="0" t="0" r="0" b="0"/>
            <wp:docPr id="2189009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00906" name="Picture 1" descr="A screenshot of a computer&#10;&#10;Description automatically generated"/>
                    <pic:cNvPicPr/>
                  </pic:nvPicPr>
                  <pic:blipFill>
                    <a:blip r:embed="rId42"/>
                    <a:stretch>
                      <a:fillRect/>
                    </a:stretch>
                  </pic:blipFill>
                  <pic:spPr>
                    <a:xfrm>
                      <a:off x="0" y="0"/>
                      <a:ext cx="5943600" cy="3334385"/>
                    </a:xfrm>
                    <a:prstGeom prst="rect">
                      <a:avLst/>
                    </a:prstGeom>
                  </pic:spPr>
                </pic:pic>
              </a:graphicData>
            </a:graphic>
          </wp:inline>
        </w:drawing>
      </w:r>
    </w:p>
    <w:p w14:paraId="5F324340" w14:textId="68A5C04C" w:rsidR="003D0671" w:rsidRDefault="003D0671" w:rsidP="00C55988">
      <w:pPr>
        <w:pStyle w:val="ListParagraph"/>
        <w:spacing w:before="120"/>
        <w:rPr>
          <w:rFonts w:ascii="Arial" w:hAnsi="Arial" w:cs="Arial"/>
          <w:sz w:val="20"/>
          <w:szCs w:val="18"/>
        </w:rPr>
      </w:pPr>
      <w:r w:rsidRPr="003D0671">
        <w:rPr>
          <w:rFonts w:ascii="Arial" w:hAnsi="Arial" w:cs="Arial"/>
          <w:noProof/>
          <w:sz w:val="20"/>
          <w:szCs w:val="18"/>
        </w:rPr>
        <w:lastRenderedPageBreak/>
        <w:drawing>
          <wp:inline distT="0" distB="0" distL="0" distR="0" wp14:anchorId="39CF0FBB" wp14:editId="20711A63">
            <wp:extent cx="5655240" cy="3175635"/>
            <wp:effectExtent l="0" t="0" r="3175" b="5715"/>
            <wp:docPr id="50484571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45715" name="Picture 1" descr="A screenshot of a computer&#10;&#10;Description automatically generated"/>
                    <pic:cNvPicPr/>
                  </pic:nvPicPr>
                  <pic:blipFill>
                    <a:blip r:embed="rId43"/>
                    <a:stretch>
                      <a:fillRect/>
                    </a:stretch>
                  </pic:blipFill>
                  <pic:spPr>
                    <a:xfrm>
                      <a:off x="0" y="0"/>
                      <a:ext cx="5658077" cy="3177228"/>
                    </a:xfrm>
                    <a:prstGeom prst="rect">
                      <a:avLst/>
                    </a:prstGeom>
                  </pic:spPr>
                </pic:pic>
              </a:graphicData>
            </a:graphic>
          </wp:inline>
        </w:drawing>
      </w:r>
    </w:p>
    <w:p w14:paraId="5FBB2309" w14:textId="6CC63DB6" w:rsidR="00BF0893" w:rsidRDefault="00BF0893" w:rsidP="00C55988">
      <w:pPr>
        <w:pStyle w:val="ListParagraph"/>
        <w:spacing w:before="120"/>
        <w:rPr>
          <w:rFonts w:ascii="Arial" w:hAnsi="Arial" w:cs="Arial"/>
          <w:sz w:val="20"/>
          <w:szCs w:val="18"/>
        </w:rPr>
      </w:pPr>
      <w:r w:rsidRPr="00BF0893">
        <w:rPr>
          <w:rFonts w:ascii="Arial" w:hAnsi="Arial" w:cs="Arial"/>
          <w:noProof/>
          <w:sz w:val="20"/>
          <w:szCs w:val="18"/>
        </w:rPr>
        <w:drawing>
          <wp:inline distT="0" distB="0" distL="0" distR="0" wp14:anchorId="0C3A6090" wp14:editId="784CF514">
            <wp:extent cx="5638800" cy="3187488"/>
            <wp:effectExtent l="0" t="0" r="0" b="0"/>
            <wp:docPr id="1483447629"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447629" name="Picture 1" descr="A screenshot of a document&#10;&#10;Description automatically generated"/>
                    <pic:cNvPicPr/>
                  </pic:nvPicPr>
                  <pic:blipFill>
                    <a:blip r:embed="rId44"/>
                    <a:stretch>
                      <a:fillRect/>
                    </a:stretch>
                  </pic:blipFill>
                  <pic:spPr>
                    <a:xfrm>
                      <a:off x="0" y="0"/>
                      <a:ext cx="5642567" cy="3189617"/>
                    </a:xfrm>
                    <a:prstGeom prst="rect">
                      <a:avLst/>
                    </a:prstGeom>
                  </pic:spPr>
                </pic:pic>
              </a:graphicData>
            </a:graphic>
          </wp:inline>
        </w:drawing>
      </w:r>
    </w:p>
    <w:p w14:paraId="69C2B7EE" w14:textId="58A8A333" w:rsidR="001A34E6" w:rsidRDefault="001A34E6" w:rsidP="00C55988">
      <w:pPr>
        <w:pStyle w:val="ListParagraph"/>
        <w:spacing w:before="120"/>
        <w:rPr>
          <w:rFonts w:ascii="Arial" w:hAnsi="Arial" w:cs="Arial"/>
          <w:sz w:val="20"/>
          <w:szCs w:val="18"/>
        </w:rPr>
      </w:pPr>
      <w:r w:rsidRPr="001A34E6">
        <w:rPr>
          <w:rFonts w:ascii="Arial" w:hAnsi="Arial" w:cs="Arial"/>
          <w:noProof/>
          <w:sz w:val="20"/>
          <w:szCs w:val="18"/>
        </w:rPr>
        <w:lastRenderedPageBreak/>
        <w:drawing>
          <wp:inline distT="0" distB="0" distL="0" distR="0" wp14:anchorId="5889AFAC" wp14:editId="40497B58">
            <wp:extent cx="5116025" cy="2826385"/>
            <wp:effectExtent l="0" t="0" r="8890" b="0"/>
            <wp:docPr id="341106774" name="Picture 1" descr="A blue and white screen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106774" name="Picture 1" descr="A blue and white screen with text&#10;&#10;Description automatically generated"/>
                    <pic:cNvPicPr/>
                  </pic:nvPicPr>
                  <pic:blipFill>
                    <a:blip r:embed="rId45"/>
                    <a:stretch>
                      <a:fillRect/>
                    </a:stretch>
                  </pic:blipFill>
                  <pic:spPr>
                    <a:xfrm>
                      <a:off x="0" y="0"/>
                      <a:ext cx="5116734" cy="2826777"/>
                    </a:xfrm>
                    <a:prstGeom prst="rect">
                      <a:avLst/>
                    </a:prstGeom>
                  </pic:spPr>
                </pic:pic>
              </a:graphicData>
            </a:graphic>
          </wp:inline>
        </w:drawing>
      </w:r>
    </w:p>
    <w:p w14:paraId="73EC763F" w14:textId="1489726A" w:rsidR="00232FBF" w:rsidRDefault="00232FBF" w:rsidP="00C55988">
      <w:pPr>
        <w:pStyle w:val="ListParagraph"/>
        <w:spacing w:before="120"/>
        <w:rPr>
          <w:rFonts w:ascii="Arial" w:hAnsi="Arial" w:cs="Arial"/>
          <w:sz w:val="20"/>
          <w:szCs w:val="18"/>
        </w:rPr>
      </w:pPr>
      <w:r w:rsidRPr="00232FBF">
        <w:rPr>
          <w:rFonts w:ascii="Arial" w:hAnsi="Arial" w:cs="Arial"/>
          <w:noProof/>
          <w:sz w:val="20"/>
          <w:szCs w:val="18"/>
        </w:rPr>
        <w:drawing>
          <wp:inline distT="0" distB="0" distL="0" distR="0" wp14:anchorId="77F6F8A3" wp14:editId="13266479">
            <wp:extent cx="5943600" cy="3291840"/>
            <wp:effectExtent l="0" t="0" r="0" b="3810"/>
            <wp:docPr id="1216888095" name="Picture 1" descr="A close-up of a no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888095" name="Picture 1" descr="A close-up of a note&#10;&#10;Description automatically generated"/>
                    <pic:cNvPicPr/>
                  </pic:nvPicPr>
                  <pic:blipFill>
                    <a:blip r:embed="rId46"/>
                    <a:stretch>
                      <a:fillRect/>
                    </a:stretch>
                  </pic:blipFill>
                  <pic:spPr>
                    <a:xfrm>
                      <a:off x="0" y="0"/>
                      <a:ext cx="5943600" cy="3291840"/>
                    </a:xfrm>
                    <a:prstGeom prst="rect">
                      <a:avLst/>
                    </a:prstGeom>
                  </pic:spPr>
                </pic:pic>
              </a:graphicData>
            </a:graphic>
          </wp:inline>
        </w:drawing>
      </w:r>
    </w:p>
    <w:p w14:paraId="4B97A6DC" w14:textId="5CFB0631" w:rsidR="003715A5" w:rsidRDefault="003715A5" w:rsidP="00C55988">
      <w:pPr>
        <w:pStyle w:val="ListParagraph"/>
        <w:spacing w:before="120"/>
        <w:rPr>
          <w:rFonts w:ascii="Arial" w:hAnsi="Arial" w:cs="Arial"/>
          <w:sz w:val="20"/>
          <w:szCs w:val="18"/>
        </w:rPr>
      </w:pPr>
      <w:r w:rsidRPr="003715A5">
        <w:rPr>
          <w:rFonts w:ascii="Arial" w:hAnsi="Arial" w:cs="Arial"/>
          <w:noProof/>
          <w:sz w:val="20"/>
          <w:szCs w:val="18"/>
        </w:rPr>
        <w:lastRenderedPageBreak/>
        <w:drawing>
          <wp:inline distT="0" distB="0" distL="0" distR="0" wp14:anchorId="2529796B" wp14:editId="286021EA">
            <wp:extent cx="5743575" cy="3168784"/>
            <wp:effectExtent l="0" t="0" r="0" b="0"/>
            <wp:docPr id="29620882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08823" name="Picture 1" descr="A screenshot of a computer&#10;&#10;Description automatically generated"/>
                    <pic:cNvPicPr/>
                  </pic:nvPicPr>
                  <pic:blipFill>
                    <a:blip r:embed="rId47"/>
                    <a:stretch>
                      <a:fillRect/>
                    </a:stretch>
                  </pic:blipFill>
                  <pic:spPr>
                    <a:xfrm>
                      <a:off x="0" y="0"/>
                      <a:ext cx="5747561" cy="3170983"/>
                    </a:xfrm>
                    <a:prstGeom prst="rect">
                      <a:avLst/>
                    </a:prstGeom>
                  </pic:spPr>
                </pic:pic>
              </a:graphicData>
            </a:graphic>
          </wp:inline>
        </w:drawing>
      </w:r>
    </w:p>
    <w:p w14:paraId="7FA8BC03" w14:textId="77777777" w:rsidR="00C05783" w:rsidRDefault="00C05783" w:rsidP="00C55988">
      <w:pPr>
        <w:pStyle w:val="ListParagraph"/>
        <w:spacing w:before="120"/>
        <w:rPr>
          <w:rFonts w:ascii="Arial" w:hAnsi="Arial" w:cs="Arial"/>
          <w:sz w:val="20"/>
          <w:szCs w:val="18"/>
        </w:rPr>
      </w:pPr>
    </w:p>
    <w:p w14:paraId="7F184037" w14:textId="125E4BE5" w:rsidR="00C05783" w:rsidRPr="00C05783" w:rsidRDefault="00365D53" w:rsidP="00C55988">
      <w:pPr>
        <w:pStyle w:val="ListParagraph"/>
        <w:spacing w:before="120"/>
        <w:rPr>
          <w:rFonts w:ascii="Arial" w:hAnsi="Arial" w:cs="Arial"/>
          <w:color w:val="FF0000"/>
          <w:sz w:val="20"/>
          <w:szCs w:val="18"/>
        </w:rPr>
      </w:pPr>
      <w:r>
        <w:rPr>
          <w:rFonts w:ascii="Arial" w:hAnsi="Arial" w:cs="Arial"/>
          <w:color w:val="FF0000"/>
          <w:sz w:val="20"/>
          <w:szCs w:val="18"/>
        </w:rPr>
        <w:t xml:space="preserve">We voted to have </w:t>
      </w:r>
      <w:r w:rsidR="00FB7422">
        <w:rPr>
          <w:rFonts w:ascii="Arial" w:hAnsi="Arial" w:cs="Arial"/>
          <w:color w:val="FF0000"/>
          <w:sz w:val="20"/>
          <w:szCs w:val="18"/>
        </w:rPr>
        <w:t>Matthew Friedlander as</w:t>
      </w:r>
      <w:r>
        <w:rPr>
          <w:rFonts w:ascii="Arial" w:hAnsi="Arial" w:cs="Arial"/>
          <w:color w:val="FF0000"/>
          <w:sz w:val="20"/>
          <w:szCs w:val="18"/>
        </w:rPr>
        <w:t xml:space="preserve"> liaison </w:t>
      </w:r>
      <w:r w:rsidR="00E026A4">
        <w:rPr>
          <w:rFonts w:ascii="Arial" w:hAnsi="Arial" w:cs="Arial"/>
          <w:color w:val="FF0000"/>
          <w:sz w:val="20"/>
          <w:szCs w:val="18"/>
        </w:rPr>
        <w:t>to 227P</w:t>
      </w:r>
      <w:r w:rsidR="00FB7422">
        <w:rPr>
          <w:rFonts w:ascii="Arial" w:hAnsi="Arial" w:cs="Arial"/>
          <w:color w:val="FF0000"/>
          <w:sz w:val="20"/>
          <w:szCs w:val="18"/>
        </w:rPr>
        <w:t xml:space="preserve">. Paul Piper </w:t>
      </w:r>
      <w:proofErr w:type="gramStart"/>
      <w:r w:rsidR="00FB7422">
        <w:rPr>
          <w:rFonts w:ascii="Arial" w:hAnsi="Arial" w:cs="Arial"/>
          <w:color w:val="FF0000"/>
          <w:sz w:val="20"/>
          <w:szCs w:val="18"/>
        </w:rPr>
        <w:t>proposed</w:t>
      </w:r>
      <w:proofErr w:type="gramEnd"/>
      <w:r w:rsidR="00FB7422">
        <w:rPr>
          <w:rFonts w:ascii="Arial" w:hAnsi="Arial" w:cs="Arial"/>
          <w:color w:val="FF0000"/>
          <w:sz w:val="20"/>
          <w:szCs w:val="18"/>
        </w:rPr>
        <w:t xml:space="preserve"> and Drake was the second. No objections or abstentions </w:t>
      </w:r>
    </w:p>
    <w:p w14:paraId="6FCC389D" w14:textId="77777777" w:rsidR="00FE6583" w:rsidRPr="0081698D" w:rsidRDefault="006D6AE2"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Website</w:t>
      </w:r>
      <w:r w:rsidR="0068365E" w:rsidRPr="0081698D">
        <w:rPr>
          <w:rFonts w:ascii="Arial" w:hAnsi="Arial" w:cs="Arial"/>
          <w:sz w:val="20"/>
          <w:szCs w:val="18"/>
        </w:rPr>
        <w:t xml:space="preserve"> </w:t>
      </w:r>
      <w:hyperlink r:id="rId48" w:history="1">
        <w:r w:rsidR="0068365E" w:rsidRPr="0081698D">
          <w:rPr>
            <w:rStyle w:val="Hyperlink"/>
            <w:rFonts w:ascii="Arial" w:hAnsi="Arial" w:cs="Arial"/>
            <w:color w:val="auto"/>
            <w:sz w:val="20"/>
            <w:szCs w:val="18"/>
          </w:rPr>
          <w:t>http://tc0505.ashraetcs.org/</w:t>
        </w:r>
      </w:hyperlink>
      <w:r w:rsidR="0068365E" w:rsidRPr="0081698D">
        <w:rPr>
          <w:rFonts w:ascii="Arial" w:hAnsi="Arial" w:cs="Arial"/>
          <w:sz w:val="20"/>
          <w:szCs w:val="18"/>
        </w:rPr>
        <w:t xml:space="preserve"> </w:t>
      </w:r>
      <w:r w:rsidRPr="0081698D">
        <w:rPr>
          <w:rFonts w:ascii="Arial" w:hAnsi="Arial" w:cs="Arial"/>
          <w:sz w:val="20"/>
          <w:szCs w:val="18"/>
        </w:rPr>
        <w:t xml:space="preserve"> (</w:t>
      </w:r>
      <w:r w:rsidR="000D48E5" w:rsidRPr="0081698D">
        <w:rPr>
          <w:rFonts w:ascii="Arial" w:hAnsi="Arial" w:cs="Arial"/>
          <w:sz w:val="20"/>
          <w:szCs w:val="18"/>
        </w:rPr>
        <w:t>Brandon Damas)</w:t>
      </w:r>
    </w:p>
    <w:p w14:paraId="08A4E250" w14:textId="2E24322E" w:rsidR="006D6AE2" w:rsidRDefault="009E500D" w:rsidP="006D2817">
      <w:pPr>
        <w:pStyle w:val="ListParagraph"/>
        <w:numPr>
          <w:ilvl w:val="0"/>
          <w:numId w:val="13"/>
        </w:numPr>
        <w:spacing w:before="120"/>
        <w:rPr>
          <w:rFonts w:ascii="Arial" w:hAnsi="Arial" w:cs="Arial"/>
          <w:sz w:val="20"/>
          <w:szCs w:val="18"/>
        </w:rPr>
      </w:pPr>
      <w:r w:rsidRPr="0081698D">
        <w:rPr>
          <w:rFonts w:ascii="Arial" w:hAnsi="Arial" w:cs="Arial"/>
          <w:sz w:val="20"/>
          <w:szCs w:val="18"/>
        </w:rPr>
        <w:t>Membership (</w:t>
      </w:r>
      <w:r w:rsidR="009D3005">
        <w:rPr>
          <w:rFonts w:ascii="Arial" w:hAnsi="Arial" w:cs="Arial"/>
          <w:sz w:val="20"/>
          <w:szCs w:val="18"/>
        </w:rPr>
        <w:t>Chair</w:t>
      </w:r>
      <w:r w:rsidR="006D6AE2" w:rsidRPr="0081698D">
        <w:rPr>
          <w:rFonts w:ascii="Arial" w:hAnsi="Arial" w:cs="Arial"/>
          <w:sz w:val="20"/>
          <w:szCs w:val="18"/>
        </w:rPr>
        <w:t>)</w:t>
      </w:r>
    </w:p>
    <w:p w14:paraId="18966E8D" w14:textId="747BDCCA" w:rsidR="00A634A4" w:rsidRDefault="00A634A4" w:rsidP="00A634A4">
      <w:pPr>
        <w:pStyle w:val="ListParagraph"/>
        <w:spacing w:before="120"/>
        <w:rPr>
          <w:rFonts w:ascii="Arial" w:hAnsi="Arial" w:cs="Arial"/>
          <w:sz w:val="20"/>
          <w:szCs w:val="18"/>
        </w:rPr>
      </w:pPr>
      <w:r>
        <w:rPr>
          <w:rFonts w:ascii="Arial" w:hAnsi="Arial" w:cs="Arial"/>
          <w:noProof/>
          <w:sz w:val="20"/>
          <w:szCs w:val="18"/>
        </w:rPr>
        <w:drawing>
          <wp:inline distT="0" distB="0" distL="0" distR="0" wp14:anchorId="6CD43455" wp14:editId="56F686CC">
            <wp:extent cx="5816777" cy="3219450"/>
            <wp:effectExtent l="0" t="0" r="0" b="0"/>
            <wp:docPr id="8229641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23738" cy="3223303"/>
                    </a:xfrm>
                    <a:prstGeom prst="rect">
                      <a:avLst/>
                    </a:prstGeom>
                    <a:noFill/>
                  </pic:spPr>
                </pic:pic>
              </a:graphicData>
            </a:graphic>
          </wp:inline>
        </w:drawing>
      </w:r>
    </w:p>
    <w:p w14:paraId="388AD388" w14:textId="77777777" w:rsidR="0081698D" w:rsidRDefault="0081698D" w:rsidP="004F2844">
      <w:pPr>
        <w:pStyle w:val="Heading1"/>
        <w:numPr>
          <w:ilvl w:val="0"/>
          <w:numId w:val="0"/>
        </w:numPr>
        <w:spacing w:before="120"/>
        <w:rPr>
          <w:rFonts w:ascii="Arial" w:hAnsi="Arial" w:cs="Arial"/>
          <w:b/>
          <w:sz w:val="20"/>
          <w:szCs w:val="20"/>
        </w:rPr>
      </w:pPr>
    </w:p>
    <w:p w14:paraId="40E1D249" w14:textId="77777777" w:rsidR="00A52B6E" w:rsidRPr="0081698D" w:rsidRDefault="001B47A6" w:rsidP="004F2844">
      <w:pPr>
        <w:pStyle w:val="Heading1"/>
        <w:numPr>
          <w:ilvl w:val="0"/>
          <w:numId w:val="0"/>
        </w:numPr>
        <w:spacing w:before="120"/>
        <w:rPr>
          <w:rFonts w:ascii="Arial" w:hAnsi="Arial" w:cs="Arial"/>
          <w:b/>
          <w:sz w:val="20"/>
          <w:szCs w:val="20"/>
        </w:rPr>
      </w:pPr>
      <w:r w:rsidRPr="0081698D">
        <w:rPr>
          <w:rFonts w:ascii="Arial" w:hAnsi="Arial" w:cs="Arial"/>
          <w:b/>
          <w:sz w:val="20"/>
          <w:szCs w:val="20"/>
        </w:rPr>
        <w:t>New Business</w:t>
      </w:r>
    </w:p>
    <w:p w14:paraId="324D181B" w14:textId="68C72392" w:rsidR="00837E77" w:rsidRDefault="00313145" w:rsidP="003371F4">
      <w:pPr>
        <w:spacing w:before="120"/>
        <w:ind w:firstLine="720"/>
        <w:rPr>
          <w:rFonts w:ascii="Arial" w:hAnsi="Arial" w:cs="Arial"/>
          <w:sz w:val="20"/>
          <w:szCs w:val="18"/>
        </w:rPr>
      </w:pPr>
      <w:r>
        <w:rPr>
          <w:rFonts w:ascii="Arial" w:hAnsi="Arial" w:cs="Arial"/>
          <w:sz w:val="20"/>
          <w:szCs w:val="18"/>
        </w:rPr>
        <w:t>None</w:t>
      </w:r>
    </w:p>
    <w:p w14:paraId="4A699B8F" w14:textId="77777777" w:rsidR="005A1909" w:rsidRPr="0081698D" w:rsidRDefault="005A1909" w:rsidP="003371F4">
      <w:pPr>
        <w:spacing w:before="120"/>
        <w:ind w:firstLine="720"/>
        <w:rPr>
          <w:rFonts w:ascii="Arial" w:hAnsi="Arial" w:cs="Arial"/>
          <w:sz w:val="20"/>
          <w:szCs w:val="18"/>
        </w:rPr>
      </w:pPr>
    </w:p>
    <w:p w14:paraId="52A298A0" w14:textId="77777777" w:rsidR="0081698D" w:rsidRDefault="0081698D" w:rsidP="003371F4">
      <w:pPr>
        <w:pStyle w:val="Heading1"/>
        <w:numPr>
          <w:ilvl w:val="0"/>
          <w:numId w:val="0"/>
        </w:numPr>
        <w:spacing w:before="120"/>
        <w:rPr>
          <w:rFonts w:ascii="Arial" w:hAnsi="Arial" w:cs="Arial"/>
          <w:b/>
          <w:sz w:val="20"/>
          <w:szCs w:val="20"/>
        </w:rPr>
      </w:pPr>
    </w:p>
    <w:p w14:paraId="42C623A4" w14:textId="77777777" w:rsidR="003371F4" w:rsidRPr="0081698D" w:rsidRDefault="003371F4" w:rsidP="003371F4">
      <w:pPr>
        <w:pStyle w:val="Heading1"/>
        <w:numPr>
          <w:ilvl w:val="0"/>
          <w:numId w:val="0"/>
        </w:numPr>
        <w:spacing w:before="120"/>
        <w:rPr>
          <w:rFonts w:ascii="Arial" w:hAnsi="Arial" w:cs="Arial"/>
          <w:b/>
          <w:sz w:val="20"/>
          <w:szCs w:val="20"/>
        </w:rPr>
      </w:pPr>
      <w:r w:rsidRPr="0081698D">
        <w:rPr>
          <w:rFonts w:ascii="Arial" w:hAnsi="Arial" w:cs="Arial"/>
          <w:b/>
          <w:sz w:val="20"/>
          <w:szCs w:val="20"/>
        </w:rPr>
        <w:t>Next Meeting</w:t>
      </w:r>
    </w:p>
    <w:p w14:paraId="46522B89" w14:textId="728F3177" w:rsidR="0021637C" w:rsidRPr="0081698D" w:rsidRDefault="003371F4" w:rsidP="0021637C">
      <w:pPr>
        <w:pStyle w:val="Heading3"/>
        <w:shd w:val="clear" w:color="auto" w:fill="FFFFFF"/>
        <w:spacing w:before="0" w:after="98"/>
        <w:rPr>
          <w:rFonts w:ascii="Helvetica" w:hAnsi="Helvetica" w:cs="Helvetica"/>
          <w:color w:val="49494C"/>
          <w:sz w:val="28"/>
          <w:szCs w:val="27"/>
        </w:rPr>
      </w:pPr>
      <w:r w:rsidRPr="0081698D">
        <w:rPr>
          <w:rFonts w:ascii="Arial" w:hAnsi="Arial" w:cs="Arial"/>
          <w:sz w:val="20"/>
          <w:szCs w:val="18"/>
        </w:rPr>
        <w:tab/>
        <w:t xml:space="preserve">Next face-to-face meetings will </w:t>
      </w:r>
      <w:r w:rsidRPr="0081698D">
        <w:rPr>
          <w:rFonts w:ascii="Arial" w:eastAsia="Times New Roman" w:hAnsi="Arial" w:cs="Arial"/>
          <w:color w:val="auto"/>
          <w:sz w:val="20"/>
          <w:szCs w:val="18"/>
        </w:rPr>
        <w:t xml:space="preserve">be at the </w:t>
      </w:r>
      <w:r w:rsidR="009274FF">
        <w:rPr>
          <w:rFonts w:ascii="Arial" w:eastAsia="Times New Roman" w:hAnsi="Arial" w:cs="Arial"/>
          <w:color w:val="auto"/>
          <w:sz w:val="20"/>
          <w:szCs w:val="18"/>
        </w:rPr>
        <w:t xml:space="preserve">2025 </w:t>
      </w:r>
      <w:r w:rsidR="00322EA2">
        <w:rPr>
          <w:rFonts w:ascii="Arial" w:eastAsia="Times New Roman" w:hAnsi="Arial" w:cs="Arial"/>
          <w:color w:val="auto"/>
          <w:sz w:val="20"/>
          <w:szCs w:val="18"/>
        </w:rPr>
        <w:t>Annual Meeting</w:t>
      </w:r>
      <w:r w:rsidR="000D48E5" w:rsidRPr="0081698D">
        <w:rPr>
          <w:rFonts w:ascii="Arial" w:eastAsia="Times New Roman" w:hAnsi="Arial" w:cs="Arial"/>
          <w:color w:val="auto"/>
          <w:sz w:val="20"/>
          <w:szCs w:val="18"/>
        </w:rPr>
        <w:t xml:space="preserve">, </w:t>
      </w:r>
      <w:r w:rsidR="009274FF">
        <w:rPr>
          <w:rFonts w:ascii="Arial" w:eastAsia="Times New Roman" w:hAnsi="Arial" w:cs="Arial"/>
          <w:color w:val="auto"/>
          <w:sz w:val="20"/>
          <w:szCs w:val="18"/>
        </w:rPr>
        <w:t>January</w:t>
      </w:r>
      <w:r w:rsidR="009558BF">
        <w:rPr>
          <w:rFonts w:ascii="Arial" w:eastAsia="Times New Roman" w:hAnsi="Arial" w:cs="Arial"/>
          <w:color w:val="auto"/>
          <w:sz w:val="20"/>
          <w:szCs w:val="18"/>
        </w:rPr>
        <w:t xml:space="preserve"> 202</w:t>
      </w:r>
      <w:r w:rsidR="009274FF">
        <w:rPr>
          <w:rFonts w:ascii="Arial" w:eastAsia="Times New Roman" w:hAnsi="Arial" w:cs="Arial"/>
          <w:color w:val="auto"/>
          <w:sz w:val="20"/>
          <w:szCs w:val="18"/>
        </w:rPr>
        <w:t>5</w:t>
      </w:r>
      <w:r w:rsidR="000D48E5" w:rsidRPr="0081698D">
        <w:rPr>
          <w:rFonts w:ascii="Arial" w:eastAsia="Times New Roman" w:hAnsi="Arial" w:cs="Arial"/>
          <w:color w:val="auto"/>
          <w:sz w:val="20"/>
          <w:szCs w:val="18"/>
        </w:rPr>
        <w:t xml:space="preserve">, in </w:t>
      </w:r>
      <w:r w:rsidR="00D50242">
        <w:rPr>
          <w:rFonts w:ascii="Arial" w:eastAsia="Times New Roman" w:hAnsi="Arial" w:cs="Arial"/>
          <w:color w:val="auto"/>
          <w:sz w:val="20"/>
          <w:szCs w:val="18"/>
        </w:rPr>
        <w:t>Orlando</w:t>
      </w:r>
      <w:r w:rsidR="005112E3">
        <w:rPr>
          <w:rFonts w:ascii="Arial" w:eastAsia="Times New Roman" w:hAnsi="Arial" w:cs="Arial"/>
          <w:color w:val="auto"/>
          <w:sz w:val="20"/>
          <w:szCs w:val="18"/>
        </w:rPr>
        <w:t xml:space="preserve">, </w:t>
      </w:r>
      <w:r w:rsidR="00D50242">
        <w:rPr>
          <w:rFonts w:ascii="Arial" w:eastAsia="Times New Roman" w:hAnsi="Arial" w:cs="Arial"/>
          <w:color w:val="auto"/>
          <w:sz w:val="20"/>
          <w:szCs w:val="18"/>
        </w:rPr>
        <w:t>F</w:t>
      </w:r>
      <w:r w:rsidR="005112E3">
        <w:rPr>
          <w:rFonts w:ascii="Arial" w:eastAsia="Times New Roman" w:hAnsi="Arial" w:cs="Arial"/>
          <w:color w:val="auto"/>
          <w:sz w:val="20"/>
          <w:szCs w:val="18"/>
        </w:rPr>
        <w:t>L</w:t>
      </w:r>
    </w:p>
    <w:p w14:paraId="595D0241" w14:textId="56445036" w:rsidR="00FB1A94" w:rsidRPr="0081698D" w:rsidRDefault="00322EA2" w:rsidP="00FB1A94">
      <w:pPr>
        <w:pStyle w:val="ListParagraph"/>
        <w:numPr>
          <w:ilvl w:val="0"/>
          <w:numId w:val="18"/>
        </w:numPr>
        <w:spacing w:before="120"/>
        <w:jc w:val="center"/>
        <w:rPr>
          <w:rFonts w:ascii="Arial" w:hAnsi="Arial" w:cs="Arial"/>
          <w:sz w:val="20"/>
          <w:szCs w:val="18"/>
        </w:rPr>
      </w:pPr>
      <w:r>
        <w:rPr>
          <w:rFonts w:ascii="Arial" w:hAnsi="Arial" w:cs="Arial"/>
          <w:sz w:val="20"/>
          <w:szCs w:val="18"/>
        </w:rPr>
        <w:t>Kristin Sullivan</w:t>
      </w:r>
      <w:r w:rsidR="00FB1A94" w:rsidRPr="0081698D">
        <w:rPr>
          <w:rFonts w:ascii="Arial" w:hAnsi="Arial" w:cs="Arial"/>
          <w:sz w:val="20"/>
          <w:szCs w:val="18"/>
        </w:rPr>
        <w:t xml:space="preserve">, </w:t>
      </w:r>
      <w:r w:rsidR="00A23CAD">
        <w:rPr>
          <w:rFonts w:ascii="Arial" w:hAnsi="Arial" w:cs="Arial"/>
          <w:sz w:val="20"/>
          <w:szCs w:val="18"/>
        </w:rPr>
        <w:t>Chair</w:t>
      </w:r>
      <w:r w:rsidR="002A6639">
        <w:rPr>
          <w:rFonts w:ascii="Arial" w:hAnsi="Arial" w:cs="Arial"/>
          <w:sz w:val="20"/>
          <w:szCs w:val="18"/>
        </w:rPr>
        <w:t xml:space="preserve"> TC 5.5</w:t>
      </w:r>
      <w:r w:rsidR="001D1C4E" w:rsidRPr="0081698D">
        <w:rPr>
          <w:rFonts w:ascii="Arial" w:hAnsi="Arial" w:cs="Arial"/>
          <w:sz w:val="20"/>
          <w:szCs w:val="18"/>
        </w:rPr>
        <w:br/>
      </w:r>
      <w:r w:rsidR="00D50242">
        <w:rPr>
          <w:rFonts w:ascii="Arial" w:hAnsi="Arial" w:cs="Arial"/>
          <w:sz w:val="20"/>
          <w:szCs w:val="18"/>
        </w:rPr>
        <w:t>25 June 2024</w:t>
      </w:r>
    </w:p>
    <w:p w14:paraId="602C6F7F" w14:textId="77777777" w:rsidR="00231480" w:rsidRPr="0081698D" w:rsidRDefault="000F1CAE" w:rsidP="000F1CAE">
      <w:pPr>
        <w:spacing w:after="200" w:line="276" w:lineRule="auto"/>
        <w:rPr>
          <w:rFonts w:ascii="Arial" w:hAnsi="Arial" w:cs="Arial"/>
          <w:sz w:val="20"/>
          <w:szCs w:val="18"/>
        </w:rPr>
      </w:pPr>
      <w:r w:rsidRPr="0081698D">
        <w:rPr>
          <w:rFonts w:ascii="Arial" w:hAnsi="Arial" w:cs="Arial"/>
          <w:sz w:val="20"/>
          <w:szCs w:val="18"/>
        </w:rPr>
        <w:br w:type="page"/>
      </w:r>
    </w:p>
    <w:p w14:paraId="23BE4CF4" w14:textId="77777777" w:rsidR="00231480" w:rsidRDefault="00231480" w:rsidP="00231480">
      <w:pPr>
        <w:pStyle w:val="Heading2"/>
      </w:pPr>
      <w:r>
        <w:lastRenderedPageBreak/>
        <w:t>Exhibit 1:</w:t>
      </w:r>
    </w:p>
    <w:p w14:paraId="569B031B" w14:textId="77777777" w:rsidR="00231480" w:rsidRPr="003E66E1" w:rsidRDefault="00231480" w:rsidP="00231480">
      <w:pPr>
        <w:spacing w:before="100" w:beforeAutospacing="1" w:after="100" w:afterAutospacing="1"/>
      </w:pPr>
      <w:r w:rsidRPr="00465E95">
        <w:rPr>
          <w:b/>
          <w:bCs/>
        </w:rPr>
        <w:t xml:space="preserve">ASHRAE Code </w:t>
      </w:r>
      <w:proofErr w:type="gramStart"/>
      <w:r w:rsidRPr="00465E95">
        <w:rPr>
          <w:b/>
          <w:bCs/>
        </w:rPr>
        <w:t>Of</w:t>
      </w:r>
      <w:proofErr w:type="gramEnd"/>
      <w:r w:rsidRPr="00465E95">
        <w:rPr>
          <w:b/>
          <w:bCs/>
        </w:rPr>
        <w:t xml:space="preserve"> Ethics</w:t>
      </w:r>
      <w:r w:rsidRPr="00465E95">
        <w:br/>
      </w:r>
      <w:r w:rsidRPr="003E66E1">
        <w:t>(Approved by ASHRAE Board of Directors January 30, 2013)</w:t>
      </w:r>
    </w:p>
    <w:p w14:paraId="13D3142E"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 xml:space="preserve">1.140.001.1 As members of ASHRAE or participants in ASHRAE committees, we pledge to act with honesty, fairness, courtesy, competence, integrity and respect for others in our conduct. </w:t>
      </w:r>
    </w:p>
    <w:p w14:paraId="23B9D55F"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 xml:space="preserve">A. Efforts of the Society, its members, and its bodies shall be </w:t>
      </w:r>
      <w:proofErr w:type="gramStart"/>
      <w:r w:rsidRPr="00231480">
        <w:rPr>
          <w:rFonts w:ascii="Arial" w:hAnsi="Arial" w:cs="Arial"/>
          <w:color w:val="333333"/>
          <w:sz w:val="18"/>
          <w:szCs w:val="23"/>
          <w:shd w:val="clear" w:color="auto" w:fill="FFFFFF"/>
        </w:rPr>
        <w:t>directed at all times</w:t>
      </w:r>
      <w:proofErr w:type="gramEnd"/>
      <w:r w:rsidRPr="00231480">
        <w:rPr>
          <w:rFonts w:ascii="Arial" w:hAnsi="Arial" w:cs="Arial"/>
          <w:color w:val="333333"/>
          <w:sz w:val="18"/>
          <w:szCs w:val="23"/>
          <w:shd w:val="clear" w:color="auto" w:fill="FFFFFF"/>
        </w:rPr>
        <w:t xml:space="preserve"> to enhancing the public health, safety and welfare. </w:t>
      </w:r>
    </w:p>
    <w:p w14:paraId="2B3B5AE1"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B. Members and organized bodies of the Society shall be good stewards of the world’s resources including energy, natural, human and financial resources.</w:t>
      </w:r>
    </w:p>
    <w:p w14:paraId="1F1A3A83"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C. Our products and services shall be offered only in areas where our competence and expertise can satisfy the public need.</w:t>
      </w:r>
    </w:p>
    <w:p w14:paraId="4C438616"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D. We shall act with care and competence in all activities, using and developing up-to-date knowledge and skills.</w:t>
      </w:r>
    </w:p>
    <w:p w14:paraId="557BD34E"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 xml:space="preserve">E. We shall avoid real or perceived conflicts of interest whenever </w:t>
      </w:r>
      <w:proofErr w:type="gramStart"/>
      <w:r w:rsidRPr="00231480">
        <w:rPr>
          <w:rFonts w:ascii="Arial" w:hAnsi="Arial" w:cs="Arial"/>
          <w:color w:val="333333"/>
          <w:sz w:val="18"/>
          <w:szCs w:val="23"/>
          <w:shd w:val="clear" w:color="auto" w:fill="FFFFFF"/>
        </w:rPr>
        <w:t>possible, and</w:t>
      </w:r>
      <w:proofErr w:type="gramEnd"/>
      <w:r w:rsidRPr="00231480">
        <w:rPr>
          <w:rFonts w:ascii="Arial" w:hAnsi="Arial" w:cs="Arial"/>
          <w:color w:val="333333"/>
          <w:sz w:val="18"/>
          <w:szCs w:val="23"/>
          <w:shd w:val="clear" w:color="auto" w:fill="FFFFFF"/>
        </w:rPr>
        <w:t xml:space="preserve"> disclose them to affected parties when they do exist.</w:t>
      </w:r>
    </w:p>
    <w:p w14:paraId="0A6644F6"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F. The confidentiality of business affairs, proprietary information, intellectual property, procedures, and restricted Society discussions and materials shall be respected.</w:t>
      </w:r>
    </w:p>
    <w:p w14:paraId="10703AE1"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G. Each member is expected and encouraged to be committed to the code of ethics of his or her own professional or trade association in their nation and area of work.</w:t>
      </w:r>
    </w:p>
    <w:p w14:paraId="3C8F9557" w14:textId="77777777" w:rsidR="00231480" w:rsidRPr="00231480" w:rsidRDefault="00231480" w:rsidP="00231480">
      <w:pPr>
        <w:spacing w:before="120"/>
        <w:rPr>
          <w:rFonts w:ascii="Arial" w:hAnsi="Arial" w:cs="Arial"/>
          <w:color w:val="333333"/>
          <w:sz w:val="18"/>
          <w:szCs w:val="23"/>
          <w:shd w:val="clear" w:color="auto" w:fill="FFFFFF"/>
        </w:rPr>
      </w:pPr>
      <w:r w:rsidRPr="00231480">
        <w:rPr>
          <w:rFonts w:ascii="Arial" w:hAnsi="Arial" w:cs="Arial"/>
          <w:color w:val="333333"/>
          <w:sz w:val="18"/>
          <w:szCs w:val="23"/>
          <w:shd w:val="clear" w:color="auto" w:fill="FFFFFF"/>
        </w:rPr>
        <w:t>H. Activities crossing national and cultural boundaries shall respect the ethical codes of the seat of the principal activity.</w:t>
      </w:r>
    </w:p>
    <w:p w14:paraId="6B610F02" w14:textId="1CADDF84" w:rsidR="000F1CAE" w:rsidRDefault="000F1CAE" w:rsidP="00231480">
      <w:pPr>
        <w:pStyle w:val="Heading2"/>
      </w:pPr>
      <w:r>
        <w:t xml:space="preserve">Exhibit </w:t>
      </w:r>
      <w:r w:rsidR="00231480">
        <w:t>2</w:t>
      </w:r>
      <w:r>
        <w:t xml:space="preserve">: Voting Members and Officers as of </w:t>
      </w:r>
      <w:r w:rsidR="006A435C">
        <w:t>5</w:t>
      </w:r>
      <w:r w:rsidR="00810175">
        <w:t>/</w:t>
      </w:r>
      <w:r w:rsidR="006A435C">
        <w:t>24</w:t>
      </w:r>
      <w:r w:rsidR="00810175">
        <w:t>/202</w:t>
      </w:r>
      <w:r w:rsidR="006A435C">
        <w:t>4 (does not reflect changes effective July 1, 2024)</w:t>
      </w:r>
    </w:p>
    <w:tbl>
      <w:tblPr>
        <w:tblW w:w="10340" w:type="dxa"/>
        <w:tblLook w:val="04A0" w:firstRow="1" w:lastRow="0" w:firstColumn="1" w:lastColumn="0" w:noHBand="0" w:noVBand="1"/>
      </w:tblPr>
      <w:tblGrid>
        <w:gridCol w:w="2540"/>
        <w:gridCol w:w="2680"/>
        <w:gridCol w:w="2240"/>
        <w:gridCol w:w="1440"/>
        <w:gridCol w:w="1440"/>
      </w:tblGrid>
      <w:tr w:rsidR="006A435C" w14:paraId="54A4A53A" w14:textId="77777777" w:rsidTr="006A435C">
        <w:trPr>
          <w:trHeight w:val="510"/>
        </w:trPr>
        <w:tc>
          <w:tcPr>
            <w:tcW w:w="2540" w:type="dxa"/>
            <w:tcBorders>
              <w:top w:val="single" w:sz="4" w:space="0" w:color="D3D3D3"/>
              <w:left w:val="single" w:sz="4" w:space="0" w:color="D3D3D3"/>
              <w:bottom w:val="single" w:sz="4" w:space="0" w:color="D3D3D3"/>
              <w:right w:val="single" w:sz="4" w:space="0" w:color="D3D3D3"/>
            </w:tcBorders>
            <w:shd w:val="clear" w:color="auto" w:fill="auto"/>
            <w:hideMark/>
          </w:tcPr>
          <w:p w14:paraId="44DA9B12" w14:textId="77777777" w:rsidR="006A435C" w:rsidRDefault="006A435C">
            <w:pPr>
              <w:rPr>
                <w:rFonts w:ascii="Arial" w:hAnsi="Arial" w:cs="Arial"/>
                <w:color w:val="000000"/>
                <w:sz w:val="20"/>
                <w:szCs w:val="20"/>
              </w:rPr>
            </w:pPr>
            <w:r>
              <w:rPr>
                <w:rFonts w:ascii="Arial" w:hAnsi="Arial" w:cs="Arial"/>
                <w:color w:val="000000"/>
                <w:sz w:val="20"/>
                <w:szCs w:val="20"/>
              </w:rPr>
              <w:t>Full Name</w:t>
            </w:r>
          </w:p>
        </w:tc>
        <w:tc>
          <w:tcPr>
            <w:tcW w:w="2680" w:type="dxa"/>
            <w:tcBorders>
              <w:top w:val="single" w:sz="4" w:space="0" w:color="D3D3D3"/>
              <w:left w:val="nil"/>
              <w:bottom w:val="single" w:sz="4" w:space="0" w:color="D3D3D3"/>
              <w:right w:val="single" w:sz="4" w:space="0" w:color="D3D3D3"/>
            </w:tcBorders>
            <w:shd w:val="clear" w:color="auto" w:fill="auto"/>
            <w:hideMark/>
          </w:tcPr>
          <w:p w14:paraId="117BE532" w14:textId="77777777" w:rsidR="006A435C" w:rsidRDefault="006A435C">
            <w:pPr>
              <w:rPr>
                <w:rFonts w:ascii="Arial" w:hAnsi="Arial" w:cs="Arial"/>
                <w:color w:val="000000"/>
                <w:sz w:val="20"/>
                <w:szCs w:val="20"/>
              </w:rPr>
            </w:pPr>
            <w:r>
              <w:rPr>
                <w:rFonts w:ascii="Arial" w:hAnsi="Arial" w:cs="Arial"/>
                <w:color w:val="000000"/>
                <w:sz w:val="20"/>
                <w:szCs w:val="20"/>
              </w:rPr>
              <w:t>Company</w:t>
            </w:r>
          </w:p>
        </w:tc>
        <w:tc>
          <w:tcPr>
            <w:tcW w:w="2240" w:type="dxa"/>
            <w:tcBorders>
              <w:top w:val="single" w:sz="4" w:space="0" w:color="D3D3D3"/>
              <w:left w:val="nil"/>
              <w:bottom w:val="single" w:sz="4" w:space="0" w:color="D3D3D3"/>
              <w:right w:val="single" w:sz="4" w:space="0" w:color="D3D3D3"/>
            </w:tcBorders>
            <w:shd w:val="clear" w:color="auto" w:fill="auto"/>
            <w:hideMark/>
          </w:tcPr>
          <w:p w14:paraId="591478F8" w14:textId="77777777" w:rsidR="006A435C" w:rsidRDefault="006A435C">
            <w:pPr>
              <w:rPr>
                <w:rFonts w:ascii="Arial" w:hAnsi="Arial" w:cs="Arial"/>
                <w:color w:val="000000"/>
                <w:sz w:val="20"/>
                <w:szCs w:val="20"/>
              </w:rPr>
            </w:pPr>
            <w:r>
              <w:rPr>
                <w:rFonts w:ascii="Arial" w:hAnsi="Arial" w:cs="Arial"/>
                <w:color w:val="000000"/>
                <w:sz w:val="20"/>
                <w:szCs w:val="20"/>
              </w:rPr>
              <w:t>Position</w:t>
            </w:r>
          </w:p>
        </w:tc>
        <w:tc>
          <w:tcPr>
            <w:tcW w:w="1440" w:type="dxa"/>
            <w:tcBorders>
              <w:top w:val="single" w:sz="4" w:space="0" w:color="D3D3D3"/>
              <w:left w:val="nil"/>
              <w:bottom w:val="single" w:sz="4" w:space="0" w:color="D3D3D3"/>
              <w:right w:val="single" w:sz="4" w:space="0" w:color="D3D3D3"/>
            </w:tcBorders>
            <w:shd w:val="clear" w:color="auto" w:fill="auto"/>
            <w:hideMark/>
          </w:tcPr>
          <w:p w14:paraId="017198B7" w14:textId="77777777" w:rsidR="006A435C" w:rsidRDefault="006A435C">
            <w:pPr>
              <w:rPr>
                <w:rFonts w:ascii="Arial" w:hAnsi="Arial" w:cs="Arial"/>
                <w:color w:val="000000"/>
                <w:sz w:val="20"/>
                <w:szCs w:val="20"/>
              </w:rPr>
            </w:pPr>
            <w:r>
              <w:rPr>
                <w:rFonts w:ascii="Arial" w:hAnsi="Arial" w:cs="Arial"/>
                <w:color w:val="000000"/>
                <w:sz w:val="20"/>
                <w:szCs w:val="20"/>
              </w:rPr>
              <w:t>Start Date</w:t>
            </w:r>
          </w:p>
        </w:tc>
        <w:tc>
          <w:tcPr>
            <w:tcW w:w="1440" w:type="dxa"/>
            <w:tcBorders>
              <w:top w:val="single" w:sz="4" w:space="0" w:color="D3D3D3"/>
              <w:left w:val="nil"/>
              <w:bottom w:val="single" w:sz="4" w:space="0" w:color="D3D3D3"/>
              <w:right w:val="single" w:sz="4" w:space="0" w:color="D3D3D3"/>
            </w:tcBorders>
            <w:shd w:val="clear" w:color="auto" w:fill="auto"/>
            <w:hideMark/>
          </w:tcPr>
          <w:p w14:paraId="7DFC570E" w14:textId="77777777" w:rsidR="006A435C" w:rsidRDefault="006A435C">
            <w:pPr>
              <w:rPr>
                <w:rFonts w:ascii="Arial" w:hAnsi="Arial" w:cs="Arial"/>
                <w:color w:val="000000"/>
                <w:sz w:val="20"/>
                <w:szCs w:val="20"/>
              </w:rPr>
            </w:pPr>
            <w:r>
              <w:rPr>
                <w:rFonts w:ascii="Arial" w:hAnsi="Arial" w:cs="Arial"/>
                <w:color w:val="000000"/>
                <w:sz w:val="20"/>
                <w:szCs w:val="20"/>
              </w:rPr>
              <w:t>End Date</w:t>
            </w:r>
          </w:p>
        </w:tc>
      </w:tr>
      <w:tr w:rsidR="006A435C" w14:paraId="4F102404"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4B639216"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Ms</w:t>
            </w:r>
            <w:proofErr w:type="spellEnd"/>
            <w:r>
              <w:rPr>
                <w:rFonts w:ascii="Arial" w:hAnsi="Arial" w:cs="Arial"/>
                <w:color w:val="000000"/>
                <w:sz w:val="20"/>
                <w:szCs w:val="20"/>
              </w:rPr>
              <w:t xml:space="preserve"> Kristin Rice Sullivan</w:t>
            </w:r>
          </w:p>
        </w:tc>
        <w:tc>
          <w:tcPr>
            <w:tcW w:w="2680" w:type="dxa"/>
            <w:tcBorders>
              <w:top w:val="nil"/>
              <w:left w:val="nil"/>
              <w:bottom w:val="single" w:sz="4" w:space="0" w:color="D3D3D3"/>
              <w:right w:val="single" w:sz="4" w:space="0" w:color="D3D3D3"/>
            </w:tcBorders>
            <w:shd w:val="clear" w:color="auto" w:fill="auto"/>
            <w:hideMark/>
          </w:tcPr>
          <w:p w14:paraId="45E84509" w14:textId="77777777" w:rsidR="006A435C" w:rsidRDefault="006A435C">
            <w:pPr>
              <w:rPr>
                <w:rFonts w:ascii="Arial" w:hAnsi="Arial" w:cs="Arial"/>
                <w:color w:val="000000"/>
                <w:sz w:val="20"/>
                <w:szCs w:val="20"/>
              </w:rPr>
            </w:pPr>
            <w:r>
              <w:rPr>
                <w:rFonts w:ascii="Arial" w:hAnsi="Arial" w:cs="Arial"/>
                <w:color w:val="000000"/>
                <w:sz w:val="20"/>
                <w:szCs w:val="20"/>
              </w:rPr>
              <w:t>Trane Technologies</w:t>
            </w:r>
          </w:p>
        </w:tc>
        <w:tc>
          <w:tcPr>
            <w:tcW w:w="2240" w:type="dxa"/>
            <w:tcBorders>
              <w:top w:val="nil"/>
              <w:left w:val="nil"/>
              <w:bottom w:val="single" w:sz="4" w:space="0" w:color="D3D3D3"/>
              <w:right w:val="single" w:sz="4" w:space="0" w:color="D3D3D3"/>
            </w:tcBorders>
            <w:shd w:val="clear" w:color="auto" w:fill="auto"/>
            <w:hideMark/>
          </w:tcPr>
          <w:p w14:paraId="7AAD4B73" w14:textId="77777777" w:rsidR="006A435C" w:rsidRDefault="006A435C">
            <w:pPr>
              <w:rPr>
                <w:rFonts w:ascii="Arial" w:hAnsi="Arial" w:cs="Arial"/>
                <w:color w:val="000000"/>
                <w:sz w:val="20"/>
                <w:szCs w:val="20"/>
              </w:rPr>
            </w:pPr>
            <w:r>
              <w:rPr>
                <w:rFonts w:ascii="Arial" w:hAnsi="Arial" w:cs="Arial"/>
                <w:color w:val="000000"/>
                <w:sz w:val="20"/>
                <w:szCs w:val="20"/>
              </w:rPr>
              <w:t>Chair</w:t>
            </w:r>
          </w:p>
        </w:tc>
        <w:tc>
          <w:tcPr>
            <w:tcW w:w="1440" w:type="dxa"/>
            <w:tcBorders>
              <w:top w:val="nil"/>
              <w:left w:val="nil"/>
              <w:bottom w:val="single" w:sz="4" w:space="0" w:color="D3D3D3"/>
              <w:right w:val="single" w:sz="4" w:space="0" w:color="D3D3D3"/>
            </w:tcBorders>
            <w:shd w:val="clear" w:color="auto" w:fill="auto"/>
            <w:hideMark/>
          </w:tcPr>
          <w:p w14:paraId="65346B2B" w14:textId="77777777" w:rsidR="006A435C" w:rsidRDefault="006A435C">
            <w:pPr>
              <w:rPr>
                <w:rFonts w:ascii="Arial" w:hAnsi="Arial" w:cs="Arial"/>
                <w:color w:val="000000"/>
                <w:sz w:val="20"/>
                <w:szCs w:val="20"/>
              </w:rPr>
            </w:pPr>
            <w:r>
              <w:rPr>
                <w:rFonts w:ascii="Arial" w:hAnsi="Arial" w:cs="Arial"/>
                <w:color w:val="000000"/>
                <w:sz w:val="20"/>
                <w:szCs w:val="20"/>
              </w:rPr>
              <w:t>07/01/2023</w:t>
            </w:r>
          </w:p>
        </w:tc>
        <w:tc>
          <w:tcPr>
            <w:tcW w:w="1440" w:type="dxa"/>
            <w:tcBorders>
              <w:top w:val="nil"/>
              <w:left w:val="nil"/>
              <w:bottom w:val="single" w:sz="4" w:space="0" w:color="D3D3D3"/>
              <w:right w:val="single" w:sz="4" w:space="0" w:color="D3D3D3"/>
            </w:tcBorders>
            <w:shd w:val="clear" w:color="auto" w:fill="auto"/>
            <w:hideMark/>
          </w:tcPr>
          <w:p w14:paraId="27003C25" w14:textId="77777777" w:rsidR="006A435C" w:rsidRDefault="006A435C">
            <w:pPr>
              <w:rPr>
                <w:rFonts w:ascii="Arial" w:hAnsi="Arial" w:cs="Arial"/>
                <w:color w:val="000000"/>
                <w:sz w:val="20"/>
                <w:szCs w:val="20"/>
              </w:rPr>
            </w:pPr>
            <w:r>
              <w:rPr>
                <w:rFonts w:ascii="Arial" w:hAnsi="Arial" w:cs="Arial"/>
                <w:color w:val="000000"/>
                <w:sz w:val="20"/>
                <w:szCs w:val="20"/>
              </w:rPr>
              <w:t>06/30/2025</w:t>
            </w:r>
          </w:p>
        </w:tc>
      </w:tr>
      <w:tr w:rsidR="006A435C" w14:paraId="6D817CEF"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39429FB8"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John Bade</w:t>
            </w:r>
          </w:p>
        </w:tc>
        <w:tc>
          <w:tcPr>
            <w:tcW w:w="2680" w:type="dxa"/>
            <w:tcBorders>
              <w:top w:val="nil"/>
              <w:left w:val="nil"/>
              <w:bottom w:val="single" w:sz="4" w:space="0" w:color="D3D3D3"/>
              <w:right w:val="single" w:sz="4" w:space="0" w:color="D3D3D3"/>
            </w:tcBorders>
            <w:shd w:val="clear" w:color="auto" w:fill="auto"/>
            <w:hideMark/>
          </w:tcPr>
          <w:p w14:paraId="4BF62FC2" w14:textId="77777777" w:rsidR="006A435C" w:rsidRDefault="006A435C">
            <w:pPr>
              <w:rPr>
                <w:rFonts w:ascii="Arial" w:hAnsi="Arial" w:cs="Arial"/>
                <w:color w:val="000000"/>
                <w:sz w:val="20"/>
                <w:szCs w:val="20"/>
              </w:rPr>
            </w:pPr>
            <w:r>
              <w:rPr>
                <w:rFonts w:ascii="Arial" w:hAnsi="Arial" w:cs="Arial"/>
                <w:color w:val="000000"/>
                <w:sz w:val="20"/>
                <w:szCs w:val="20"/>
              </w:rPr>
              <w:t>2050 Partners</w:t>
            </w:r>
          </w:p>
        </w:tc>
        <w:tc>
          <w:tcPr>
            <w:tcW w:w="2240" w:type="dxa"/>
            <w:tcBorders>
              <w:top w:val="nil"/>
              <w:left w:val="nil"/>
              <w:bottom w:val="single" w:sz="4" w:space="0" w:color="D3D3D3"/>
              <w:right w:val="single" w:sz="4" w:space="0" w:color="D3D3D3"/>
            </w:tcBorders>
            <w:shd w:val="clear" w:color="auto" w:fill="auto"/>
            <w:hideMark/>
          </w:tcPr>
          <w:p w14:paraId="3E92FE1E" w14:textId="77777777" w:rsidR="006A435C" w:rsidRDefault="006A435C">
            <w:pPr>
              <w:rPr>
                <w:rFonts w:ascii="Arial" w:hAnsi="Arial" w:cs="Arial"/>
                <w:color w:val="000000"/>
                <w:sz w:val="20"/>
                <w:szCs w:val="20"/>
              </w:rPr>
            </w:pPr>
            <w:r>
              <w:rPr>
                <w:rFonts w:ascii="Arial" w:hAnsi="Arial" w:cs="Arial"/>
                <w:color w:val="000000"/>
                <w:sz w:val="20"/>
                <w:szCs w:val="20"/>
              </w:rPr>
              <w:t>Secretary</w:t>
            </w:r>
          </w:p>
        </w:tc>
        <w:tc>
          <w:tcPr>
            <w:tcW w:w="1440" w:type="dxa"/>
            <w:tcBorders>
              <w:top w:val="nil"/>
              <w:left w:val="nil"/>
              <w:bottom w:val="single" w:sz="4" w:space="0" w:color="D3D3D3"/>
              <w:right w:val="single" w:sz="4" w:space="0" w:color="D3D3D3"/>
            </w:tcBorders>
            <w:shd w:val="clear" w:color="auto" w:fill="auto"/>
            <w:hideMark/>
          </w:tcPr>
          <w:p w14:paraId="282B9A2B" w14:textId="77777777" w:rsidR="006A435C" w:rsidRDefault="006A435C">
            <w:pPr>
              <w:rPr>
                <w:rFonts w:ascii="Arial" w:hAnsi="Arial" w:cs="Arial"/>
                <w:color w:val="000000"/>
                <w:sz w:val="20"/>
                <w:szCs w:val="20"/>
              </w:rPr>
            </w:pPr>
            <w:r>
              <w:rPr>
                <w:rFonts w:ascii="Arial" w:hAnsi="Arial" w:cs="Arial"/>
                <w:color w:val="000000"/>
                <w:sz w:val="20"/>
                <w:szCs w:val="20"/>
              </w:rPr>
              <w:t>07/01/2023</w:t>
            </w:r>
          </w:p>
        </w:tc>
        <w:tc>
          <w:tcPr>
            <w:tcW w:w="1440" w:type="dxa"/>
            <w:tcBorders>
              <w:top w:val="nil"/>
              <w:left w:val="nil"/>
              <w:bottom w:val="single" w:sz="4" w:space="0" w:color="D3D3D3"/>
              <w:right w:val="single" w:sz="4" w:space="0" w:color="D3D3D3"/>
            </w:tcBorders>
            <w:shd w:val="clear" w:color="auto" w:fill="auto"/>
            <w:hideMark/>
          </w:tcPr>
          <w:p w14:paraId="2BC63239" w14:textId="77777777" w:rsidR="006A435C" w:rsidRDefault="006A435C">
            <w:pPr>
              <w:rPr>
                <w:rFonts w:ascii="Arial" w:hAnsi="Arial" w:cs="Arial"/>
                <w:color w:val="000000"/>
                <w:sz w:val="20"/>
                <w:szCs w:val="20"/>
              </w:rPr>
            </w:pPr>
            <w:r>
              <w:rPr>
                <w:rFonts w:ascii="Arial" w:hAnsi="Arial" w:cs="Arial"/>
                <w:color w:val="000000"/>
                <w:sz w:val="20"/>
                <w:szCs w:val="20"/>
              </w:rPr>
              <w:t> </w:t>
            </w:r>
          </w:p>
        </w:tc>
      </w:tr>
      <w:tr w:rsidR="006A435C" w14:paraId="4A9C26FD"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1BA2E0ED" w14:textId="77777777" w:rsidR="006A435C" w:rsidRDefault="006A435C">
            <w:pPr>
              <w:rPr>
                <w:rFonts w:ascii="Arial" w:hAnsi="Arial" w:cs="Arial"/>
                <w:color w:val="000000"/>
                <w:sz w:val="20"/>
                <w:szCs w:val="20"/>
              </w:rPr>
            </w:pPr>
            <w:r>
              <w:rPr>
                <w:rFonts w:ascii="Arial" w:hAnsi="Arial" w:cs="Arial"/>
                <w:color w:val="000000"/>
                <w:sz w:val="20"/>
                <w:szCs w:val="20"/>
              </w:rPr>
              <w:t>Dr Gursaran D Mathur, PE</w:t>
            </w:r>
          </w:p>
        </w:tc>
        <w:tc>
          <w:tcPr>
            <w:tcW w:w="2680" w:type="dxa"/>
            <w:tcBorders>
              <w:top w:val="nil"/>
              <w:left w:val="nil"/>
              <w:bottom w:val="single" w:sz="4" w:space="0" w:color="D3D3D3"/>
              <w:right w:val="single" w:sz="4" w:space="0" w:color="D3D3D3"/>
            </w:tcBorders>
            <w:shd w:val="clear" w:color="auto" w:fill="auto"/>
            <w:hideMark/>
          </w:tcPr>
          <w:p w14:paraId="529BA090" w14:textId="77777777" w:rsidR="006A435C" w:rsidRDefault="006A435C">
            <w:pPr>
              <w:rPr>
                <w:rFonts w:ascii="Arial" w:hAnsi="Arial" w:cs="Arial"/>
                <w:color w:val="000000"/>
                <w:sz w:val="20"/>
                <w:szCs w:val="20"/>
              </w:rPr>
            </w:pPr>
            <w:r>
              <w:rPr>
                <w:rFonts w:ascii="Arial" w:hAnsi="Arial" w:cs="Arial"/>
                <w:color w:val="000000"/>
                <w:sz w:val="20"/>
                <w:szCs w:val="20"/>
              </w:rPr>
              <w:t>Highly Marelli North America</w:t>
            </w:r>
          </w:p>
        </w:tc>
        <w:tc>
          <w:tcPr>
            <w:tcW w:w="2240" w:type="dxa"/>
            <w:tcBorders>
              <w:top w:val="nil"/>
              <w:left w:val="nil"/>
              <w:bottom w:val="single" w:sz="4" w:space="0" w:color="D3D3D3"/>
              <w:right w:val="single" w:sz="4" w:space="0" w:color="D3D3D3"/>
            </w:tcBorders>
            <w:shd w:val="clear" w:color="auto" w:fill="auto"/>
            <w:hideMark/>
          </w:tcPr>
          <w:p w14:paraId="376BA48E"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Hndbk</w:t>
            </w:r>
            <w:proofErr w:type="spellEnd"/>
            <w:r>
              <w:rPr>
                <w:rFonts w:ascii="Arial" w:hAnsi="Arial" w:cs="Arial"/>
                <w:color w:val="000000"/>
                <w:sz w:val="20"/>
                <w:szCs w:val="20"/>
              </w:rPr>
              <w:t xml:space="preserve"> </w:t>
            </w:r>
            <w:proofErr w:type="spellStart"/>
            <w:r>
              <w:rPr>
                <w:rFonts w:ascii="Arial" w:hAnsi="Arial" w:cs="Arial"/>
                <w:color w:val="000000"/>
                <w:sz w:val="20"/>
                <w:szCs w:val="20"/>
              </w:rPr>
              <w:t>Subcom</w:t>
            </w:r>
            <w:proofErr w:type="spellEnd"/>
            <w:r>
              <w:rPr>
                <w:rFonts w:ascii="Arial" w:hAnsi="Arial" w:cs="Arial"/>
                <w:color w:val="000000"/>
                <w:sz w:val="20"/>
                <w:szCs w:val="20"/>
              </w:rPr>
              <w:t xml:space="preserve"> Chair</w:t>
            </w:r>
          </w:p>
        </w:tc>
        <w:tc>
          <w:tcPr>
            <w:tcW w:w="1440" w:type="dxa"/>
            <w:tcBorders>
              <w:top w:val="nil"/>
              <w:left w:val="nil"/>
              <w:bottom w:val="single" w:sz="4" w:space="0" w:color="D3D3D3"/>
              <w:right w:val="single" w:sz="4" w:space="0" w:color="D3D3D3"/>
            </w:tcBorders>
            <w:shd w:val="clear" w:color="auto" w:fill="auto"/>
            <w:hideMark/>
          </w:tcPr>
          <w:p w14:paraId="3794B92C" w14:textId="77777777" w:rsidR="006A435C" w:rsidRDefault="006A435C">
            <w:pPr>
              <w:rPr>
                <w:rFonts w:ascii="Arial" w:hAnsi="Arial" w:cs="Arial"/>
                <w:color w:val="000000"/>
                <w:sz w:val="20"/>
                <w:szCs w:val="20"/>
              </w:rPr>
            </w:pPr>
            <w:r>
              <w:rPr>
                <w:rFonts w:ascii="Arial" w:hAnsi="Arial" w:cs="Arial"/>
                <w:color w:val="000000"/>
                <w:sz w:val="20"/>
                <w:szCs w:val="20"/>
              </w:rPr>
              <w:t>07/01/2020</w:t>
            </w:r>
          </w:p>
        </w:tc>
        <w:tc>
          <w:tcPr>
            <w:tcW w:w="1440" w:type="dxa"/>
            <w:tcBorders>
              <w:top w:val="nil"/>
              <w:left w:val="nil"/>
              <w:bottom w:val="single" w:sz="4" w:space="0" w:color="D3D3D3"/>
              <w:right w:val="single" w:sz="4" w:space="0" w:color="D3D3D3"/>
            </w:tcBorders>
            <w:shd w:val="clear" w:color="auto" w:fill="auto"/>
            <w:hideMark/>
          </w:tcPr>
          <w:p w14:paraId="5F90A1CD" w14:textId="77777777" w:rsidR="006A435C" w:rsidRDefault="006A435C">
            <w:pPr>
              <w:rPr>
                <w:rFonts w:ascii="Arial" w:hAnsi="Arial" w:cs="Arial"/>
                <w:color w:val="000000"/>
                <w:sz w:val="20"/>
                <w:szCs w:val="20"/>
              </w:rPr>
            </w:pPr>
            <w:r>
              <w:rPr>
                <w:rFonts w:ascii="Arial" w:hAnsi="Arial" w:cs="Arial"/>
                <w:color w:val="000000"/>
                <w:sz w:val="20"/>
                <w:szCs w:val="20"/>
              </w:rPr>
              <w:t> </w:t>
            </w:r>
          </w:p>
        </w:tc>
      </w:tr>
      <w:tr w:rsidR="006A435C" w14:paraId="63AEB7DD"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639098DE"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Marc Tardif</w:t>
            </w:r>
          </w:p>
        </w:tc>
        <w:tc>
          <w:tcPr>
            <w:tcW w:w="2680" w:type="dxa"/>
            <w:tcBorders>
              <w:top w:val="nil"/>
              <w:left w:val="nil"/>
              <w:bottom w:val="single" w:sz="4" w:space="0" w:color="D3D3D3"/>
              <w:right w:val="single" w:sz="4" w:space="0" w:color="D3D3D3"/>
            </w:tcBorders>
            <w:shd w:val="clear" w:color="auto" w:fill="auto"/>
            <w:hideMark/>
          </w:tcPr>
          <w:p w14:paraId="3D455823"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Innergytech</w:t>
            </w:r>
            <w:proofErr w:type="spellEnd"/>
            <w:r>
              <w:rPr>
                <w:rFonts w:ascii="Arial" w:hAnsi="Arial" w:cs="Arial"/>
                <w:color w:val="000000"/>
                <w:sz w:val="20"/>
                <w:szCs w:val="20"/>
              </w:rPr>
              <w:t xml:space="preserve"> Inc</w:t>
            </w:r>
          </w:p>
        </w:tc>
        <w:tc>
          <w:tcPr>
            <w:tcW w:w="2240" w:type="dxa"/>
            <w:tcBorders>
              <w:top w:val="nil"/>
              <w:left w:val="nil"/>
              <w:bottom w:val="single" w:sz="4" w:space="0" w:color="D3D3D3"/>
              <w:right w:val="single" w:sz="4" w:space="0" w:color="D3D3D3"/>
            </w:tcBorders>
            <w:shd w:val="clear" w:color="auto" w:fill="auto"/>
            <w:hideMark/>
          </w:tcPr>
          <w:p w14:paraId="2853083D" w14:textId="77777777" w:rsidR="006A435C" w:rsidRDefault="006A435C">
            <w:pPr>
              <w:rPr>
                <w:rFonts w:ascii="Arial" w:hAnsi="Arial" w:cs="Arial"/>
                <w:color w:val="000000"/>
                <w:sz w:val="20"/>
                <w:szCs w:val="20"/>
              </w:rPr>
            </w:pPr>
            <w:r>
              <w:rPr>
                <w:rFonts w:ascii="Arial" w:hAnsi="Arial" w:cs="Arial"/>
                <w:color w:val="000000"/>
                <w:sz w:val="20"/>
                <w:szCs w:val="20"/>
              </w:rPr>
              <w:t xml:space="preserve">Program </w:t>
            </w:r>
            <w:proofErr w:type="spellStart"/>
            <w:r>
              <w:rPr>
                <w:rFonts w:ascii="Arial" w:hAnsi="Arial" w:cs="Arial"/>
                <w:color w:val="000000"/>
                <w:sz w:val="20"/>
                <w:szCs w:val="20"/>
              </w:rPr>
              <w:t>Subcom</w:t>
            </w:r>
            <w:proofErr w:type="spellEnd"/>
            <w:r>
              <w:rPr>
                <w:rFonts w:ascii="Arial" w:hAnsi="Arial" w:cs="Arial"/>
                <w:color w:val="000000"/>
                <w:sz w:val="20"/>
                <w:szCs w:val="20"/>
              </w:rPr>
              <w:t xml:space="preserve"> Chair</w:t>
            </w:r>
          </w:p>
        </w:tc>
        <w:tc>
          <w:tcPr>
            <w:tcW w:w="1440" w:type="dxa"/>
            <w:tcBorders>
              <w:top w:val="nil"/>
              <w:left w:val="nil"/>
              <w:bottom w:val="single" w:sz="4" w:space="0" w:color="D3D3D3"/>
              <w:right w:val="single" w:sz="4" w:space="0" w:color="D3D3D3"/>
            </w:tcBorders>
            <w:shd w:val="clear" w:color="auto" w:fill="auto"/>
            <w:hideMark/>
          </w:tcPr>
          <w:p w14:paraId="146FD79E" w14:textId="77777777" w:rsidR="006A435C" w:rsidRDefault="006A435C">
            <w:pPr>
              <w:rPr>
                <w:rFonts w:ascii="Arial" w:hAnsi="Arial" w:cs="Arial"/>
                <w:color w:val="000000"/>
                <w:sz w:val="20"/>
                <w:szCs w:val="20"/>
              </w:rPr>
            </w:pPr>
            <w:r>
              <w:rPr>
                <w:rFonts w:ascii="Arial" w:hAnsi="Arial" w:cs="Arial"/>
                <w:color w:val="000000"/>
                <w:sz w:val="20"/>
                <w:szCs w:val="20"/>
              </w:rPr>
              <w:t>07/01/2023</w:t>
            </w:r>
          </w:p>
        </w:tc>
        <w:tc>
          <w:tcPr>
            <w:tcW w:w="1440" w:type="dxa"/>
            <w:tcBorders>
              <w:top w:val="nil"/>
              <w:left w:val="nil"/>
              <w:bottom w:val="single" w:sz="4" w:space="0" w:color="D3D3D3"/>
              <w:right w:val="single" w:sz="4" w:space="0" w:color="D3D3D3"/>
            </w:tcBorders>
            <w:shd w:val="clear" w:color="auto" w:fill="auto"/>
            <w:hideMark/>
          </w:tcPr>
          <w:p w14:paraId="21AF7881" w14:textId="77777777" w:rsidR="006A435C" w:rsidRDefault="006A435C">
            <w:pPr>
              <w:rPr>
                <w:rFonts w:ascii="Arial" w:hAnsi="Arial" w:cs="Arial"/>
                <w:color w:val="000000"/>
                <w:sz w:val="20"/>
                <w:szCs w:val="20"/>
              </w:rPr>
            </w:pPr>
            <w:r>
              <w:rPr>
                <w:rFonts w:ascii="Arial" w:hAnsi="Arial" w:cs="Arial"/>
                <w:color w:val="000000"/>
                <w:sz w:val="20"/>
                <w:szCs w:val="20"/>
              </w:rPr>
              <w:t> </w:t>
            </w:r>
          </w:p>
        </w:tc>
      </w:tr>
      <w:tr w:rsidR="006A435C" w14:paraId="62D0F11C"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40D092AB"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John T Dieckmann</w:t>
            </w:r>
          </w:p>
        </w:tc>
        <w:tc>
          <w:tcPr>
            <w:tcW w:w="2680" w:type="dxa"/>
            <w:tcBorders>
              <w:top w:val="nil"/>
              <w:left w:val="nil"/>
              <w:bottom w:val="single" w:sz="4" w:space="0" w:color="D3D3D3"/>
              <w:right w:val="single" w:sz="4" w:space="0" w:color="D3D3D3"/>
            </w:tcBorders>
            <w:shd w:val="clear" w:color="auto" w:fill="auto"/>
            <w:hideMark/>
          </w:tcPr>
          <w:p w14:paraId="1C978DDA" w14:textId="77777777" w:rsidR="006A435C" w:rsidRDefault="006A435C">
            <w:pPr>
              <w:rPr>
                <w:rFonts w:ascii="Arial" w:hAnsi="Arial" w:cs="Arial"/>
                <w:color w:val="000000"/>
                <w:sz w:val="20"/>
                <w:szCs w:val="20"/>
              </w:rPr>
            </w:pPr>
            <w:r>
              <w:rPr>
                <w:rFonts w:ascii="Arial" w:hAnsi="Arial" w:cs="Arial"/>
                <w:color w:val="000000"/>
                <w:sz w:val="20"/>
                <w:szCs w:val="20"/>
              </w:rPr>
              <w:t>TIAX LLC</w:t>
            </w:r>
          </w:p>
        </w:tc>
        <w:tc>
          <w:tcPr>
            <w:tcW w:w="2240" w:type="dxa"/>
            <w:tcBorders>
              <w:top w:val="nil"/>
              <w:left w:val="nil"/>
              <w:bottom w:val="single" w:sz="4" w:space="0" w:color="D3D3D3"/>
              <w:right w:val="single" w:sz="4" w:space="0" w:color="D3D3D3"/>
            </w:tcBorders>
            <w:shd w:val="clear" w:color="auto" w:fill="auto"/>
            <w:hideMark/>
          </w:tcPr>
          <w:p w14:paraId="7D29B4F7"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Resrch</w:t>
            </w:r>
            <w:proofErr w:type="spellEnd"/>
            <w:r>
              <w:rPr>
                <w:rFonts w:ascii="Arial" w:hAnsi="Arial" w:cs="Arial"/>
                <w:color w:val="000000"/>
                <w:sz w:val="20"/>
                <w:szCs w:val="20"/>
              </w:rPr>
              <w:t xml:space="preserve"> </w:t>
            </w:r>
            <w:proofErr w:type="spellStart"/>
            <w:r>
              <w:rPr>
                <w:rFonts w:ascii="Arial" w:hAnsi="Arial" w:cs="Arial"/>
                <w:color w:val="000000"/>
                <w:sz w:val="20"/>
                <w:szCs w:val="20"/>
              </w:rPr>
              <w:t>Subcom</w:t>
            </w:r>
            <w:proofErr w:type="spellEnd"/>
            <w:r>
              <w:rPr>
                <w:rFonts w:ascii="Arial" w:hAnsi="Arial" w:cs="Arial"/>
                <w:color w:val="000000"/>
                <w:sz w:val="20"/>
                <w:szCs w:val="20"/>
              </w:rPr>
              <w:t xml:space="preserve"> Chair</w:t>
            </w:r>
          </w:p>
        </w:tc>
        <w:tc>
          <w:tcPr>
            <w:tcW w:w="1440" w:type="dxa"/>
            <w:tcBorders>
              <w:top w:val="nil"/>
              <w:left w:val="nil"/>
              <w:bottom w:val="single" w:sz="4" w:space="0" w:color="D3D3D3"/>
              <w:right w:val="single" w:sz="4" w:space="0" w:color="D3D3D3"/>
            </w:tcBorders>
            <w:shd w:val="clear" w:color="auto" w:fill="auto"/>
            <w:hideMark/>
          </w:tcPr>
          <w:p w14:paraId="44106097"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43565A3F" w14:textId="77777777" w:rsidR="006A435C" w:rsidRDefault="006A435C">
            <w:pPr>
              <w:rPr>
                <w:rFonts w:ascii="Arial" w:hAnsi="Arial" w:cs="Arial"/>
                <w:color w:val="000000"/>
                <w:sz w:val="20"/>
                <w:szCs w:val="20"/>
              </w:rPr>
            </w:pPr>
            <w:r>
              <w:rPr>
                <w:rFonts w:ascii="Arial" w:hAnsi="Arial" w:cs="Arial"/>
                <w:color w:val="000000"/>
                <w:sz w:val="20"/>
                <w:szCs w:val="20"/>
              </w:rPr>
              <w:t> </w:t>
            </w:r>
          </w:p>
        </w:tc>
      </w:tr>
      <w:tr w:rsidR="006A435C" w14:paraId="1A206A65"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27949BBC"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Brandon Damas</w:t>
            </w:r>
          </w:p>
        </w:tc>
        <w:tc>
          <w:tcPr>
            <w:tcW w:w="2680" w:type="dxa"/>
            <w:tcBorders>
              <w:top w:val="nil"/>
              <w:left w:val="nil"/>
              <w:bottom w:val="single" w:sz="4" w:space="0" w:color="D3D3D3"/>
              <w:right w:val="single" w:sz="4" w:space="0" w:color="D3D3D3"/>
            </w:tcBorders>
            <w:shd w:val="clear" w:color="auto" w:fill="auto"/>
            <w:hideMark/>
          </w:tcPr>
          <w:p w14:paraId="0B27427B" w14:textId="77777777" w:rsidR="006A435C" w:rsidRDefault="006A435C">
            <w:pPr>
              <w:rPr>
                <w:rFonts w:ascii="Arial" w:hAnsi="Arial" w:cs="Arial"/>
                <w:color w:val="000000"/>
                <w:sz w:val="20"/>
                <w:szCs w:val="20"/>
              </w:rPr>
            </w:pPr>
            <w:r>
              <w:rPr>
                <w:rFonts w:ascii="Arial" w:hAnsi="Arial" w:cs="Arial"/>
                <w:color w:val="000000"/>
                <w:sz w:val="20"/>
                <w:szCs w:val="20"/>
              </w:rPr>
              <w:t xml:space="preserve">Texas </w:t>
            </w:r>
            <w:proofErr w:type="spellStart"/>
            <w:r>
              <w:rPr>
                <w:rFonts w:ascii="Arial" w:hAnsi="Arial" w:cs="Arial"/>
                <w:color w:val="000000"/>
                <w:sz w:val="20"/>
                <w:szCs w:val="20"/>
              </w:rPr>
              <w:t>AirSystems</w:t>
            </w:r>
            <w:proofErr w:type="spellEnd"/>
          </w:p>
        </w:tc>
        <w:tc>
          <w:tcPr>
            <w:tcW w:w="2240" w:type="dxa"/>
            <w:tcBorders>
              <w:top w:val="nil"/>
              <w:left w:val="nil"/>
              <w:bottom w:val="single" w:sz="4" w:space="0" w:color="D3D3D3"/>
              <w:right w:val="single" w:sz="4" w:space="0" w:color="D3D3D3"/>
            </w:tcBorders>
            <w:shd w:val="clear" w:color="auto" w:fill="auto"/>
            <w:hideMark/>
          </w:tcPr>
          <w:p w14:paraId="7C2E3196" w14:textId="77777777" w:rsidR="006A435C" w:rsidRDefault="006A435C">
            <w:pPr>
              <w:rPr>
                <w:rFonts w:ascii="Arial" w:hAnsi="Arial" w:cs="Arial"/>
                <w:color w:val="000000"/>
                <w:sz w:val="20"/>
                <w:szCs w:val="20"/>
              </w:rPr>
            </w:pPr>
            <w:r>
              <w:rPr>
                <w:rFonts w:ascii="Arial" w:hAnsi="Arial" w:cs="Arial"/>
                <w:color w:val="000000"/>
                <w:sz w:val="20"/>
                <w:szCs w:val="20"/>
              </w:rPr>
              <w:t>Webmaster</w:t>
            </w:r>
          </w:p>
        </w:tc>
        <w:tc>
          <w:tcPr>
            <w:tcW w:w="1440" w:type="dxa"/>
            <w:tcBorders>
              <w:top w:val="nil"/>
              <w:left w:val="nil"/>
              <w:bottom w:val="single" w:sz="4" w:space="0" w:color="D3D3D3"/>
              <w:right w:val="single" w:sz="4" w:space="0" w:color="D3D3D3"/>
            </w:tcBorders>
            <w:shd w:val="clear" w:color="auto" w:fill="auto"/>
            <w:hideMark/>
          </w:tcPr>
          <w:p w14:paraId="13313D95" w14:textId="77777777" w:rsidR="006A435C" w:rsidRDefault="006A435C">
            <w:pPr>
              <w:rPr>
                <w:rFonts w:ascii="Arial" w:hAnsi="Arial" w:cs="Arial"/>
                <w:color w:val="000000"/>
                <w:sz w:val="20"/>
                <w:szCs w:val="20"/>
              </w:rPr>
            </w:pPr>
            <w:r>
              <w:rPr>
                <w:rFonts w:ascii="Arial" w:hAnsi="Arial" w:cs="Arial"/>
                <w:color w:val="000000"/>
                <w:sz w:val="20"/>
                <w:szCs w:val="20"/>
              </w:rPr>
              <w:t>07/01/2019</w:t>
            </w:r>
          </w:p>
        </w:tc>
        <w:tc>
          <w:tcPr>
            <w:tcW w:w="1440" w:type="dxa"/>
            <w:tcBorders>
              <w:top w:val="nil"/>
              <w:left w:val="nil"/>
              <w:bottom w:val="single" w:sz="4" w:space="0" w:color="D3D3D3"/>
              <w:right w:val="single" w:sz="4" w:space="0" w:color="D3D3D3"/>
            </w:tcBorders>
            <w:shd w:val="clear" w:color="auto" w:fill="auto"/>
            <w:hideMark/>
          </w:tcPr>
          <w:p w14:paraId="63143ACB" w14:textId="77777777" w:rsidR="006A435C" w:rsidRDefault="006A435C">
            <w:pPr>
              <w:rPr>
                <w:rFonts w:ascii="Arial" w:hAnsi="Arial" w:cs="Arial"/>
                <w:color w:val="000000"/>
                <w:sz w:val="20"/>
                <w:szCs w:val="20"/>
              </w:rPr>
            </w:pPr>
            <w:r>
              <w:rPr>
                <w:rFonts w:ascii="Arial" w:hAnsi="Arial" w:cs="Arial"/>
                <w:color w:val="000000"/>
                <w:sz w:val="20"/>
                <w:szCs w:val="20"/>
              </w:rPr>
              <w:t> </w:t>
            </w:r>
          </w:p>
        </w:tc>
      </w:tr>
      <w:tr w:rsidR="006A435C" w14:paraId="366BDCAA" w14:textId="77777777" w:rsidTr="006A435C">
        <w:trPr>
          <w:trHeight w:val="1020"/>
        </w:trPr>
        <w:tc>
          <w:tcPr>
            <w:tcW w:w="2540" w:type="dxa"/>
            <w:tcBorders>
              <w:top w:val="nil"/>
              <w:left w:val="single" w:sz="4" w:space="0" w:color="D3D3D3"/>
              <w:bottom w:val="single" w:sz="4" w:space="0" w:color="D3D3D3"/>
              <w:right w:val="single" w:sz="4" w:space="0" w:color="D3D3D3"/>
            </w:tcBorders>
            <w:shd w:val="clear" w:color="auto" w:fill="auto"/>
            <w:hideMark/>
          </w:tcPr>
          <w:p w14:paraId="689E66B3"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Paul L Pieper, Eng, PE</w:t>
            </w:r>
          </w:p>
        </w:tc>
        <w:tc>
          <w:tcPr>
            <w:tcW w:w="2680" w:type="dxa"/>
            <w:tcBorders>
              <w:top w:val="nil"/>
              <w:left w:val="nil"/>
              <w:bottom w:val="single" w:sz="4" w:space="0" w:color="D3D3D3"/>
              <w:right w:val="single" w:sz="4" w:space="0" w:color="D3D3D3"/>
            </w:tcBorders>
            <w:shd w:val="clear" w:color="auto" w:fill="auto"/>
            <w:hideMark/>
          </w:tcPr>
          <w:p w14:paraId="1FD6E235" w14:textId="77777777" w:rsidR="006A435C" w:rsidRDefault="006A435C">
            <w:pPr>
              <w:rPr>
                <w:rFonts w:ascii="Arial" w:hAnsi="Arial" w:cs="Arial"/>
                <w:color w:val="000000"/>
                <w:sz w:val="20"/>
                <w:szCs w:val="20"/>
              </w:rPr>
            </w:pPr>
            <w:r>
              <w:rPr>
                <w:rFonts w:ascii="Arial" w:hAnsi="Arial" w:cs="Arial"/>
                <w:color w:val="000000"/>
                <w:sz w:val="20"/>
                <w:szCs w:val="20"/>
              </w:rPr>
              <w:t>The Master Group</w:t>
            </w:r>
          </w:p>
        </w:tc>
        <w:tc>
          <w:tcPr>
            <w:tcW w:w="2240" w:type="dxa"/>
            <w:tcBorders>
              <w:top w:val="nil"/>
              <w:left w:val="nil"/>
              <w:bottom w:val="single" w:sz="4" w:space="0" w:color="D3D3D3"/>
              <w:right w:val="single" w:sz="4" w:space="0" w:color="D3D3D3"/>
            </w:tcBorders>
            <w:shd w:val="clear" w:color="auto" w:fill="auto"/>
            <w:hideMark/>
          </w:tcPr>
          <w:p w14:paraId="11B0C46D" w14:textId="77777777" w:rsidR="006A435C" w:rsidRDefault="006A435C">
            <w:pPr>
              <w:rPr>
                <w:rFonts w:ascii="Arial" w:hAnsi="Arial" w:cs="Arial"/>
                <w:color w:val="000000"/>
                <w:sz w:val="20"/>
                <w:szCs w:val="20"/>
              </w:rPr>
            </w:pPr>
            <w:r>
              <w:rPr>
                <w:rFonts w:ascii="Arial" w:hAnsi="Arial" w:cs="Arial"/>
                <w:color w:val="000000"/>
                <w:sz w:val="20"/>
                <w:szCs w:val="20"/>
              </w:rPr>
              <w:t>ALI Coordinator</w:t>
            </w:r>
          </w:p>
        </w:tc>
        <w:tc>
          <w:tcPr>
            <w:tcW w:w="1440" w:type="dxa"/>
            <w:tcBorders>
              <w:top w:val="nil"/>
              <w:left w:val="nil"/>
              <w:bottom w:val="single" w:sz="4" w:space="0" w:color="D3D3D3"/>
              <w:right w:val="single" w:sz="4" w:space="0" w:color="D3D3D3"/>
            </w:tcBorders>
            <w:shd w:val="clear" w:color="auto" w:fill="auto"/>
            <w:hideMark/>
          </w:tcPr>
          <w:p w14:paraId="456C53C7"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67D6CC63" w14:textId="77777777" w:rsidR="006A435C" w:rsidRDefault="006A435C">
            <w:pPr>
              <w:rPr>
                <w:rFonts w:ascii="Arial" w:hAnsi="Arial" w:cs="Arial"/>
                <w:color w:val="000000"/>
                <w:sz w:val="20"/>
                <w:szCs w:val="20"/>
              </w:rPr>
            </w:pPr>
            <w:r>
              <w:rPr>
                <w:rFonts w:ascii="Arial" w:hAnsi="Arial" w:cs="Arial"/>
                <w:color w:val="000000"/>
                <w:sz w:val="20"/>
                <w:szCs w:val="20"/>
              </w:rPr>
              <w:t>06/30/2026</w:t>
            </w:r>
          </w:p>
        </w:tc>
      </w:tr>
      <w:tr w:rsidR="006A435C" w14:paraId="49343231"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62FD3268"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Marcus D'Arcy</w:t>
            </w:r>
          </w:p>
        </w:tc>
        <w:tc>
          <w:tcPr>
            <w:tcW w:w="2680" w:type="dxa"/>
            <w:tcBorders>
              <w:top w:val="nil"/>
              <w:left w:val="nil"/>
              <w:bottom w:val="single" w:sz="4" w:space="0" w:color="D3D3D3"/>
              <w:right w:val="single" w:sz="4" w:space="0" w:color="D3D3D3"/>
            </w:tcBorders>
            <w:shd w:val="clear" w:color="auto" w:fill="auto"/>
            <w:hideMark/>
          </w:tcPr>
          <w:p w14:paraId="2683B904" w14:textId="77777777" w:rsidR="006A435C" w:rsidRDefault="006A435C">
            <w:pPr>
              <w:rPr>
                <w:rFonts w:ascii="Arial" w:hAnsi="Arial" w:cs="Arial"/>
                <w:color w:val="000000"/>
                <w:sz w:val="20"/>
                <w:szCs w:val="20"/>
              </w:rPr>
            </w:pPr>
            <w:r>
              <w:rPr>
                <w:rFonts w:ascii="Arial" w:hAnsi="Arial" w:cs="Arial"/>
                <w:color w:val="000000"/>
                <w:sz w:val="20"/>
                <w:szCs w:val="20"/>
              </w:rPr>
              <w:t>Desert Aire</w:t>
            </w:r>
          </w:p>
        </w:tc>
        <w:tc>
          <w:tcPr>
            <w:tcW w:w="2240" w:type="dxa"/>
            <w:tcBorders>
              <w:top w:val="nil"/>
              <w:left w:val="nil"/>
              <w:bottom w:val="single" w:sz="4" w:space="0" w:color="D3D3D3"/>
              <w:right w:val="single" w:sz="4" w:space="0" w:color="D3D3D3"/>
            </w:tcBorders>
            <w:shd w:val="clear" w:color="auto" w:fill="auto"/>
            <w:hideMark/>
          </w:tcPr>
          <w:p w14:paraId="265DA43F" w14:textId="77777777" w:rsidR="006A435C" w:rsidRDefault="006A435C">
            <w:pPr>
              <w:rPr>
                <w:rFonts w:ascii="Arial" w:hAnsi="Arial" w:cs="Arial"/>
                <w:color w:val="000000"/>
                <w:sz w:val="20"/>
                <w:szCs w:val="20"/>
              </w:rPr>
            </w:pPr>
            <w:r>
              <w:rPr>
                <w:rFonts w:ascii="Arial" w:hAnsi="Arial" w:cs="Arial"/>
                <w:color w:val="000000"/>
                <w:sz w:val="20"/>
                <w:szCs w:val="20"/>
              </w:rPr>
              <w:t>Member</w:t>
            </w:r>
          </w:p>
        </w:tc>
        <w:tc>
          <w:tcPr>
            <w:tcW w:w="1440" w:type="dxa"/>
            <w:tcBorders>
              <w:top w:val="nil"/>
              <w:left w:val="nil"/>
              <w:bottom w:val="single" w:sz="4" w:space="0" w:color="D3D3D3"/>
              <w:right w:val="single" w:sz="4" w:space="0" w:color="D3D3D3"/>
            </w:tcBorders>
            <w:shd w:val="clear" w:color="auto" w:fill="auto"/>
            <w:hideMark/>
          </w:tcPr>
          <w:p w14:paraId="7172DDE6"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5EB7B8AA" w14:textId="77777777" w:rsidR="006A435C" w:rsidRDefault="006A435C">
            <w:pPr>
              <w:rPr>
                <w:rFonts w:ascii="Arial" w:hAnsi="Arial" w:cs="Arial"/>
                <w:color w:val="000000"/>
                <w:sz w:val="20"/>
                <w:szCs w:val="20"/>
              </w:rPr>
            </w:pPr>
            <w:r>
              <w:rPr>
                <w:rFonts w:ascii="Arial" w:hAnsi="Arial" w:cs="Arial"/>
                <w:color w:val="000000"/>
                <w:sz w:val="20"/>
                <w:szCs w:val="20"/>
              </w:rPr>
              <w:t>06/30/2026</w:t>
            </w:r>
          </w:p>
        </w:tc>
      </w:tr>
      <w:tr w:rsidR="006A435C" w14:paraId="1A42F7FC"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727652DF"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lastRenderedPageBreak/>
              <w:t>Mr</w:t>
            </w:r>
            <w:proofErr w:type="spellEnd"/>
            <w:r>
              <w:rPr>
                <w:rFonts w:ascii="Arial" w:hAnsi="Arial" w:cs="Arial"/>
                <w:color w:val="000000"/>
                <w:sz w:val="20"/>
                <w:szCs w:val="20"/>
              </w:rPr>
              <w:t xml:space="preserve"> Drake H Erbe</w:t>
            </w:r>
          </w:p>
        </w:tc>
        <w:tc>
          <w:tcPr>
            <w:tcW w:w="2680" w:type="dxa"/>
            <w:tcBorders>
              <w:top w:val="nil"/>
              <w:left w:val="nil"/>
              <w:bottom w:val="single" w:sz="4" w:space="0" w:color="D3D3D3"/>
              <w:right w:val="single" w:sz="4" w:space="0" w:color="D3D3D3"/>
            </w:tcBorders>
            <w:shd w:val="clear" w:color="auto" w:fill="auto"/>
            <w:hideMark/>
          </w:tcPr>
          <w:p w14:paraId="40562362"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Airxchange</w:t>
            </w:r>
            <w:proofErr w:type="spellEnd"/>
            <w:r>
              <w:rPr>
                <w:rFonts w:ascii="Arial" w:hAnsi="Arial" w:cs="Arial"/>
                <w:color w:val="000000"/>
                <w:sz w:val="20"/>
                <w:szCs w:val="20"/>
              </w:rPr>
              <w:t xml:space="preserve"> Inc</w:t>
            </w:r>
          </w:p>
        </w:tc>
        <w:tc>
          <w:tcPr>
            <w:tcW w:w="2240" w:type="dxa"/>
            <w:tcBorders>
              <w:top w:val="nil"/>
              <w:left w:val="nil"/>
              <w:bottom w:val="single" w:sz="4" w:space="0" w:color="D3D3D3"/>
              <w:right w:val="single" w:sz="4" w:space="0" w:color="D3D3D3"/>
            </w:tcBorders>
            <w:shd w:val="clear" w:color="auto" w:fill="auto"/>
            <w:hideMark/>
          </w:tcPr>
          <w:p w14:paraId="43982F82" w14:textId="77777777" w:rsidR="006A435C" w:rsidRDefault="006A435C">
            <w:pPr>
              <w:rPr>
                <w:rFonts w:ascii="Arial" w:hAnsi="Arial" w:cs="Arial"/>
                <w:color w:val="000000"/>
                <w:sz w:val="20"/>
                <w:szCs w:val="20"/>
              </w:rPr>
            </w:pPr>
            <w:r>
              <w:rPr>
                <w:rFonts w:ascii="Arial" w:hAnsi="Arial" w:cs="Arial"/>
                <w:color w:val="000000"/>
                <w:sz w:val="20"/>
                <w:szCs w:val="20"/>
              </w:rPr>
              <w:t>Member</w:t>
            </w:r>
          </w:p>
        </w:tc>
        <w:tc>
          <w:tcPr>
            <w:tcW w:w="1440" w:type="dxa"/>
            <w:tcBorders>
              <w:top w:val="nil"/>
              <w:left w:val="nil"/>
              <w:bottom w:val="single" w:sz="4" w:space="0" w:color="D3D3D3"/>
              <w:right w:val="single" w:sz="4" w:space="0" w:color="D3D3D3"/>
            </w:tcBorders>
            <w:shd w:val="clear" w:color="auto" w:fill="auto"/>
            <w:hideMark/>
          </w:tcPr>
          <w:p w14:paraId="40635DF3"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3F18174F" w14:textId="77777777" w:rsidR="006A435C" w:rsidRDefault="006A435C">
            <w:pPr>
              <w:rPr>
                <w:rFonts w:ascii="Arial" w:hAnsi="Arial" w:cs="Arial"/>
                <w:color w:val="000000"/>
                <w:sz w:val="20"/>
                <w:szCs w:val="20"/>
              </w:rPr>
            </w:pPr>
            <w:r>
              <w:rPr>
                <w:rFonts w:ascii="Arial" w:hAnsi="Arial" w:cs="Arial"/>
                <w:color w:val="000000"/>
                <w:sz w:val="20"/>
                <w:szCs w:val="20"/>
              </w:rPr>
              <w:t>06/30/2026</w:t>
            </w:r>
          </w:p>
        </w:tc>
      </w:tr>
      <w:tr w:rsidR="006A435C" w14:paraId="3049607C"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16304090" w14:textId="77777777" w:rsidR="006A435C" w:rsidRDefault="006A435C">
            <w:pPr>
              <w:rPr>
                <w:rFonts w:ascii="Arial" w:hAnsi="Arial" w:cs="Arial"/>
                <w:color w:val="000000"/>
                <w:sz w:val="20"/>
                <w:szCs w:val="20"/>
              </w:rPr>
            </w:pPr>
            <w:r>
              <w:rPr>
                <w:rFonts w:ascii="Arial" w:hAnsi="Arial" w:cs="Arial"/>
                <w:color w:val="000000"/>
                <w:sz w:val="20"/>
                <w:szCs w:val="20"/>
              </w:rPr>
              <w:t>Matthew Friedlander</w:t>
            </w:r>
          </w:p>
        </w:tc>
        <w:tc>
          <w:tcPr>
            <w:tcW w:w="2680" w:type="dxa"/>
            <w:tcBorders>
              <w:top w:val="nil"/>
              <w:left w:val="nil"/>
              <w:bottom w:val="single" w:sz="4" w:space="0" w:color="D3D3D3"/>
              <w:right w:val="single" w:sz="4" w:space="0" w:color="D3D3D3"/>
            </w:tcBorders>
            <w:shd w:val="clear" w:color="auto" w:fill="auto"/>
            <w:hideMark/>
          </w:tcPr>
          <w:p w14:paraId="542988C3"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Renewaire</w:t>
            </w:r>
            <w:proofErr w:type="spellEnd"/>
            <w:r>
              <w:rPr>
                <w:rFonts w:ascii="Arial" w:hAnsi="Arial" w:cs="Arial"/>
                <w:color w:val="000000"/>
                <w:sz w:val="20"/>
                <w:szCs w:val="20"/>
              </w:rPr>
              <w:t xml:space="preserve"> LLC</w:t>
            </w:r>
          </w:p>
        </w:tc>
        <w:tc>
          <w:tcPr>
            <w:tcW w:w="2240" w:type="dxa"/>
            <w:tcBorders>
              <w:top w:val="nil"/>
              <w:left w:val="nil"/>
              <w:bottom w:val="single" w:sz="4" w:space="0" w:color="D3D3D3"/>
              <w:right w:val="single" w:sz="4" w:space="0" w:color="D3D3D3"/>
            </w:tcBorders>
            <w:shd w:val="clear" w:color="auto" w:fill="auto"/>
            <w:hideMark/>
          </w:tcPr>
          <w:p w14:paraId="5870805F" w14:textId="77777777" w:rsidR="006A435C" w:rsidRDefault="006A435C">
            <w:pPr>
              <w:rPr>
                <w:rFonts w:ascii="Arial" w:hAnsi="Arial" w:cs="Arial"/>
                <w:color w:val="000000"/>
                <w:sz w:val="20"/>
                <w:szCs w:val="20"/>
              </w:rPr>
            </w:pPr>
            <w:r>
              <w:rPr>
                <w:rFonts w:ascii="Arial" w:hAnsi="Arial" w:cs="Arial"/>
                <w:color w:val="000000"/>
                <w:sz w:val="20"/>
                <w:szCs w:val="20"/>
              </w:rPr>
              <w:t>Member</w:t>
            </w:r>
          </w:p>
        </w:tc>
        <w:tc>
          <w:tcPr>
            <w:tcW w:w="1440" w:type="dxa"/>
            <w:tcBorders>
              <w:top w:val="nil"/>
              <w:left w:val="nil"/>
              <w:bottom w:val="single" w:sz="4" w:space="0" w:color="D3D3D3"/>
              <w:right w:val="single" w:sz="4" w:space="0" w:color="D3D3D3"/>
            </w:tcBorders>
            <w:shd w:val="clear" w:color="auto" w:fill="auto"/>
            <w:hideMark/>
          </w:tcPr>
          <w:p w14:paraId="6EF9AD0D"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7B70C52E" w14:textId="77777777" w:rsidR="006A435C" w:rsidRDefault="006A435C">
            <w:pPr>
              <w:rPr>
                <w:rFonts w:ascii="Arial" w:hAnsi="Arial" w:cs="Arial"/>
                <w:color w:val="000000"/>
                <w:sz w:val="20"/>
                <w:szCs w:val="20"/>
              </w:rPr>
            </w:pPr>
            <w:r>
              <w:rPr>
                <w:rFonts w:ascii="Arial" w:hAnsi="Arial" w:cs="Arial"/>
                <w:color w:val="000000"/>
                <w:sz w:val="20"/>
                <w:szCs w:val="20"/>
              </w:rPr>
              <w:t>06/30/2026</w:t>
            </w:r>
          </w:p>
        </w:tc>
      </w:tr>
      <w:tr w:rsidR="006A435C" w14:paraId="149742D5" w14:textId="77777777" w:rsidTr="006A435C">
        <w:trPr>
          <w:trHeight w:val="765"/>
        </w:trPr>
        <w:tc>
          <w:tcPr>
            <w:tcW w:w="2540" w:type="dxa"/>
            <w:tcBorders>
              <w:top w:val="nil"/>
              <w:left w:val="single" w:sz="4" w:space="0" w:color="D3D3D3"/>
              <w:bottom w:val="single" w:sz="4" w:space="0" w:color="D3D3D3"/>
              <w:right w:val="single" w:sz="4" w:space="0" w:color="D3D3D3"/>
            </w:tcBorders>
            <w:shd w:val="clear" w:color="auto" w:fill="auto"/>
            <w:hideMark/>
          </w:tcPr>
          <w:p w14:paraId="0A0748BF" w14:textId="77777777" w:rsidR="006A435C" w:rsidRDefault="006A435C">
            <w:pPr>
              <w:rPr>
                <w:rFonts w:ascii="Arial" w:hAnsi="Arial" w:cs="Arial"/>
                <w:color w:val="000000"/>
                <w:sz w:val="20"/>
                <w:szCs w:val="20"/>
              </w:rPr>
            </w:pPr>
            <w:r>
              <w:rPr>
                <w:rFonts w:ascii="Arial" w:hAnsi="Arial" w:cs="Arial"/>
                <w:color w:val="000000"/>
                <w:sz w:val="20"/>
                <w:szCs w:val="20"/>
              </w:rPr>
              <w:t>Dr Mohammad Rafati</w:t>
            </w:r>
          </w:p>
        </w:tc>
        <w:tc>
          <w:tcPr>
            <w:tcW w:w="2680" w:type="dxa"/>
            <w:tcBorders>
              <w:top w:val="nil"/>
              <w:left w:val="nil"/>
              <w:bottom w:val="single" w:sz="4" w:space="0" w:color="D3D3D3"/>
              <w:right w:val="single" w:sz="4" w:space="0" w:color="D3D3D3"/>
            </w:tcBorders>
            <w:shd w:val="clear" w:color="auto" w:fill="auto"/>
            <w:hideMark/>
          </w:tcPr>
          <w:p w14:paraId="547E76BE" w14:textId="77777777" w:rsidR="006A435C" w:rsidRDefault="006A435C">
            <w:pPr>
              <w:rPr>
                <w:rFonts w:ascii="Arial" w:hAnsi="Arial" w:cs="Arial"/>
                <w:color w:val="000000"/>
                <w:sz w:val="20"/>
                <w:szCs w:val="20"/>
              </w:rPr>
            </w:pPr>
            <w:r>
              <w:rPr>
                <w:rFonts w:ascii="Arial" w:hAnsi="Arial" w:cs="Arial"/>
                <w:color w:val="000000"/>
                <w:sz w:val="20"/>
                <w:szCs w:val="20"/>
              </w:rPr>
              <w:t> </w:t>
            </w:r>
          </w:p>
        </w:tc>
        <w:tc>
          <w:tcPr>
            <w:tcW w:w="2240" w:type="dxa"/>
            <w:tcBorders>
              <w:top w:val="nil"/>
              <w:left w:val="nil"/>
              <w:bottom w:val="single" w:sz="4" w:space="0" w:color="D3D3D3"/>
              <w:right w:val="single" w:sz="4" w:space="0" w:color="D3D3D3"/>
            </w:tcBorders>
            <w:shd w:val="clear" w:color="auto" w:fill="auto"/>
            <w:hideMark/>
          </w:tcPr>
          <w:p w14:paraId="129E2913" w14:textId="77777777" w:rsidR="006A435C" w:rsidRDefault="006A435C">
            <w:pPr>
              <w:rPr>
                <w:rFonts w:ascii="Arial" w:hAnsi="Arial" w:cs="Arial"/>
                <w:color w:val="000000"/>
                <w:sz w:val="20"/>
                <w:szCs w:val="20"/>
              </w:rPr>
            </w:pPr>
            <w:r>
              <w:rPr>
                <w:rFonts w:ascii="Arial" w:hAnsi="Arial" w:cs="Arial"/>
                <w:color w:val="000000"/>
                <w:sz w:val="20"/>
                <w:szCs w:val="20"/>
              </w:rPr>
              <w:t>Member</w:t>
            </w:r>
          </w:p>
        </w:tc>
        <w:tc>
          <w:tcPr>
            <w:tcW w:w="1440" w:type="dxa"/>
            <w:tcBorders>
              <w:top w:val="nil"/>
              <w:left w:val="nil"/>
              <w:bottom w:val="single" w:sz="4" w:space="0" w:color="D3D3D3"/>
              <w:right w:val="single" w:sz="4" w:space="0" w:color="D3D3D3"/>
            </w:tcBorders>
            <w:shd w:val="clear" w:color="auto" w:fill="auto"/>
            <w:hideMark/>
          </w:tcPr>
          <w:p w14:paraId="589A6D68" w14:textId="77777777" w:rsidR="006A435C" w:rsidRDefault="006A435C">
            <w:pPr>
              <w:rPr>
                <w:rFonts w:ascii="Arial" w:hAnsi="Arial" w:cs="Arial"/>
                <w:color w:val="000000"/>
                <w:sz w:val="20"/>
                <w:szCs w:val="20"/>
              </w:rPr>
            </w:pPr>
            <w:r>
              <w:rPr>
                <w:rFonts w:ascii="Arial" w:hAnsi="Arial" w:cs="Arial"/>
                <w:color w:val="000000"/>
                <w:sz w:val="20"/>
                <w:szCs w:val="20"/>
              </w:rPr>
              <w:t>07/01/2021</w:t>
            </w:r>
          </w:p>
        </w:tc>
        <w:tc>
          <w:tcPr>
            <w:tcW w:w="1440" w:type="dxa"/>
            <w:tcBorders>
              <w:top w:val="nil"/>
              <w:left w:val="nil"/>
              <w:bottom w:val="single" w:sz="4" w:space="0" w:color="D3D3D3"/>
              <w:right w:val="single" w:sz="4" w:space="0" w:color="D3D3D3"/>
            </w:tcBorders>
            <w:shd w:val="clear" w:color="auto" w:fill="auto"/>
            <w:hideMark/>
          </w:tcPr>
          <w:p w14:paraId="37640EC4" w14:textId="77777777" w:rsidR="006A435C" w:rsidRDefault="006A435C">
            <w:pPr>
              <w:rPr>
                <w:rFonts w:ascii="Arial" w:hAnsi="Arial" w:cs="Arial"/>
                <w:color w:val="000000"/>
                <w:sz w:val="20"/>
                <w:szCs w:val="20"/>
              </w:rPr>
            </w:pPr>
            <w:r>
              <w:rPr>
                <w:rFonts w:ascii="Arial" w:hAnsi="Arial" w:cs="Arial"/>
                <w:color w:val="000000"/>
                <w:sz w:val="20"/>
                <w:szCs w:val="20"/>
              </w:rPr>
              <w:t>06/30/2025</w:t>
            </w:r>
          </w:p>
        </w:tc>
      </w:tr>
      <w:tr w:rsidR="006A435C" w14:paraId="15535725" w14:textId="77777777" w:rsidTr="006A435C">
        <w:trPr>
          <w:trHeight w:val="1020"/>
        </w:trPr>
        <w:tc>
          <w:tcPr>
            <w:tcW w:w="2540" w:type="dxa"/>
            <w:tcBorders>
              <w:top w:val="nil"/>
              <w:left w:val="single" w:sz="4" w:space="0" w:color="D3D3D3"/>
              <w:bottom w:val="single" w:sz="4" w:space="0" w:color="D3D3D3"/>
              <w:right w:val="single" w:sz="4" w:space="0" w:color="D3D3D3"/>
            </w:tcBorders>
            <w:shd w:val="clear" w:color="auto" w:fill="auto"/>
            <w:hideMark/>
          </w:tcPr>
          <w:p w14:paraId="09EB9FC0" w14:textId="77777777" w:rsidR="006A435C" w:rsidRDefault="006A435C">
            <w:pPr>
              <w:rPr>
                <w:rFonts w:ascii="Arial" w:hAnsi="Arial" w:cs="Arial"/>
                <w:color w:val="000000"/>
                <w:sz w:val="20"/>
                <w:szCs w:val="20"/>
              </w:rPr>
            </w:pPr>
            <w:proofErr w:type="spellStart"/>
            <w:r>
              <w:rPr>
                <w:rFonts w:ascii="Arial" w:hAnsi="Arial" w:cs="Arial"/>
                <w:color w:val="000000"/>
                <w:sz w:val="20"/>
                <w:szCs w:val="20"/>
              </w:rPr>
              <w:t>Mr</w:t>
            </w:r>
            <w:proofErr w:type="spellEnd"/>
            <w:r>
              <w:rPr>
                <w:rFonts w:ascii="Arial" w:hAnsi="Arial" w:cs="Arial"/>
                <w:color w:val="000000"/>
                <w:sz w:val="20"/>
                <w:szCs w:val="20"/>
              </w:rPr>
              <w:t xml:space="preserve"> Triantafyllos Andreas Triantafyllopoulos</w:t>
            </w:r>
          </w:p>
        </w:tc>
        <w:tc>
          <w:tcPr>
            <w:tcW w:w="2680" w:type="dxa"/>
            <w:tcBorders>
              <w:top w:val="nil"/>
              <w:left w:val="nil"/>
              <w:bottom w:val="single" w:sz="4" w:space="0" w:color="D3D3D3"/>
              <w:right w:val="single" w:sz="4" w:space="0" w:color="D3D3D3"/>
            </w:tcBorders>
            <w:shd w:val="clear" w:color="auto" w:fill="auto"/>
            <w:hideMark/>
          </w:tcPr>
          <w:p w14:paraId="2F5C4F55" w14:textId="77777777" w:rsidR="006A435C" w:rsidRDefault="006A435C">
            <w:pPr>
              <w:rPr>
                <w:rFonts w:ascii="Arial" w:hAnsi="Arial" w:cs="Arial"/>
                <w:color w:val="000000"/>
                <w:sz w:val="20"/>
                <w:szCs w:val="20"/>
              </w:rPr>
            </w:pPr>
            <w:r>
              <w:rPr>
                <w:rFonts w:ascii="Arial" w:hAnsi="Arial" w:cs="Arial"/>
                <w:color w:val="000000"/>
                <w:sz w:val="20"/>
                <w:szCs w:val="20"/>
              </w:rPr>
              <w:t> </w:t>
            </w:r>
          </w:p>
        </w:tc>
        <w:tc>
          <w:tcPr>
            <w:tcW w:w="2240" w:type="dxa"/>
            <w:tcBorders>
              <w:top w:val="nil"/>
              <w:left w:val="nil"/>
              <w:bottom w:val="single" w:sz="4" w:space="0" w:color="D3D3D3"/>
              <w:right w:val="single" w:sz="4" w:space="0" w:color="D3D3D3"/>
            </w:tcBorders>
            <w:shd w:val="clear" w:color="auto" w:fill="auto"/>
            <w:hideMark/>
          </w:tcPr>
          <w:p w14:paraId="035C4DC5" w14:textId="77777777" w:rsidR="006A435C" w:rsidRDefault="006A435C">
            <w:pPr>
              <w:rPr>
                <w:rFonts w:ascii="Arial" w:hAnsi="Arial" w:cs="Arial"/>
                <w:color w:val="000000"/>
                <w:sz w:val="20"/>
                <w:szCs w:val="20"/>
              </w:rPr>
            </w:pPr>
            <w:r>
              <w:rPr>
                <w:rFonts w:ascii="Arial" w:hAnsi="Arial" w:cs="Arial"/>
                <w:color w:val="000000"/>
                <w:sz w:val="20"/>
                <w:szCs w:val="20"/>
              </w:rPr>
              <w:t>Member</w:t>
            </w:r>
          </w:p>
        </w:tc>
        <w:tc>
          <w:tcPr>
            <w:tcW w:w="1440" w:type="dxa"/>
            <w:tcBorders>
              <w:top w:val="nil"/>
              <w:left w:val="nil"/>
              <w:bottom w:val="single" w:sz="4" w:space="0" w:color="D3D3D3"/>
              <w:right w:val="single" w:sz="4" w:space="0" w:color="D3D3D3"/>
            </w:tcBorders>
            <w:shd w:val="clear" w:color="auto" w:fill="auto"/>
            <w:hideMark/>
          </w:tcPr>
          <w:p w14:paraId="07202289" w14:textId="77777777" w:rsidR="006A435C" w:rsidRDefault="006A435C">
            <w:pPr>
              <w:rPr>
                <w:rFonts w:ascii="Arial" w:hAnsi="Arial" w:cs="Arial"/>
                <w:color w:val="000000"/>
                <w:sz w:val="20"/>
                <w:szCs w:val="20"/>
              </w:rPr>
            </w:pPr>
            <w:r>
              <w:rPr>
                <w:rFonts w:ascii="Arial" w:hAnsi="Arial" w:cs="Arial"/>
                <w:color w:val="000000"/>
                <w:sz w:val="20"/>
                <w:szCs w:val="20"/>
              </w:rPr>
              <w:t>07/01/2022</w:t>
            </w:r>
          </w:p>
        </w:tc>
        <w:tc>
          <w:tcPr>
            <w:tcW w:w="1440" w:type="dxa"/>
            <w:tcBorders>
              <w:top w:val="nil"/>
              <w:left w:val="nil"/>
              <w:bottom w:val="single" w:sz="4" w:space="0" w:color="D3D3D3"/>
              <w:right w:val="single" w:sz="4" w:space="0" w:color="D3D3D3"/>
            </w:tcBorders>
            <w:shd w:val="clear" w:color="auto" w:fill="auto"/>
            <w:hideMark/>
          </w:tcPr>
          <w:p w14:paraId="76D99C6F" w14:textId="77777777" w:rsidR="006A435C" w:rsidRDefault="006A435C">
            <w:pPr>
              <w:rPr>
                <w:rFonts w:ascii="Arial" w:hAnsi="Arial" w:cs="Arial"/>
                <w:color w:val="000000"/>
                <w:sz w:val="20"/>
                <w:szCs w:val="20"/>
              </w:rPr>
            </w:pPr>
            <w:r>
              <w:rPr>
                <w:rFonts w:ascii="Arial" w:hAnsi="Arial" w:cs="Arial"/>
                <w:color w:val="000000"/>
                <w:sz w:val="20"/>
                <w:szCs w:val="20"/>
              </w:rPr>
              <w:t>06/30/2026</w:t>
            </w:r>
          </w:p>
        </w:tc>
      </w:tr>
    </w:tbl>
    <w:p w14:paraId="0F2467AA" w14:textId="77777777" w:rsidR="006A435C" w:rsidRPr="006A435C" w:rsidRDefault="006A435C" w:rsidP="006A435C"/>
    <w:sectPr w:rsidR="006A435C" w:rsidRPr="006A435C" w:rsidSect="00FF28C5">
      <w:footerReference w:type="default" r:id="rId5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DAE7DC" w14:textId="77777777" w:rsidR="00070F91" w:rsidRDefault="00070F91">
      <w:r>
        <w:separator/>
      </w:r>
    </w:p>
  </w:endnote>
  <w:endnote w:type="continuationSeparator" w:id="0">
    <w:p w14:paraId="27D6AAC0" w14:textId="77777777" w:rsidR="00070F91" w:rsidRDefault="00070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28DFD7" w14:textId="79313B49" w:rsidR="0081698D" w:rsidRDefault="00573C75">
    <w:pPr>
      <w:pStyle w:val="Footer"/>
    </w:pPr>
    <w:fldSimple w:instr=" FILENAME \* MERGEFORMAT ">
      <w:r>
        <w:rPr>
          <w:noProof/>
        </w:rPr>
        <w:t>TC5.5_Agenda_</w:t>
      </w:r>
      <w:r w:rsidR="00560358">
        <w:rPr>
          <w:noProof/>
        </w:rPr>
        <w:t>Tampa</w:t>
      </w:r>
      <w:r>
        <w:rPr>
          <w:noProof/>
        </w:rPr>
        <w:t>_202</w:t>
      </w:r>
      <w:r w:rsidR="00E52314">
        <w:rPr>
          <w:noProof/>
        </w:rPr>
        <w:t>3</w:t>
      </w:r>
      <w:r>
        <w:rPr>
          <w:noProof/>
        </w:rPr>
        <w:t>.docx</w:t>
      </w:r>
    </w:fldSimple>
    <w:r w:rsidR="0081698D">
      <w:tab/>
    </w:r>
    <w:r w:rsidR="0081698D">
      <w:tab/>
      <w:t xml:space="preserve">page </w:t>
    </w:r>
    <w:r w:rsidR="0081698D">
      <w:fldChar w:fldCharType="begin"/>
    </w:r>
    <w:r w:rsidR="0081698D">
      <w:instrText xml:space="preserve"> PAGE   \* MERGEFORMAT </w:instrText>
    </w:r>
    <w:r w:rsidR="0081698D">
      <w:fldChar w:fldCharType="separate"/>
    </w:r>
    <w:r w:rsidR="0081698D">
      <w:rPr>
        <w:noProof/>
      </w:rPr>
      <w:t>1</w:t>
    </w:r>
    <w:r w:rsidR="0081698D">
      <w:rPr>
        <w:noProof/>
      </w:rPr>
      <w:fldChar w:fldCharType="end"/>
    </w:r>
    <w:r w:rsidR="0081698D">
      <w:rPr>
        <w:noProof/>
      </w:rPr>
      <w:t xml:space="preserve"> of </w:t>
    </w:r>
    <w:r w:rsidR="0081698D">
      <w:rPr>
        <w:noProof/>
      </w:rPr>
      <w:fldChar w:fldCharType="begin"/>
    </w:r>
    <w:r w:rsidR="0081698D">
      <w:rPr>
        <w:noProof/>
      </w:rPr>
      <w:instrText xml:space="preserve"> NUMPAGES   \* MERGEFORMAT </w:instrText>
    </w:r>
    <w:r w:rsidR="0081698D">
      <w:rPr>
        <w:noProof/>
      </w:rPr>
      <w:fldChar w:fldCharType="separate"/>
    </w:r>
    <w:r w:rsidR="0081698D">
      <w:rPr>
        <w:noProof/>
      </w:rPr>
      <w:t>4</w:t>
    </w:r>
    <w:r w:rsidR="0081698D">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0B26A1" w14:textId="77777777" w:rsidR="00070F91" w:rsidRDefault="00070F91">
      <w:r>
        <w:separator/>
      </w:r>
    </w:p>
  </w:footnote>
  <w:footnote w:type="continuationSeparator" w:id="0">
    <w:p w14:paraId="75B173F0" w14:textId="77777777" w:rsidR="00070F91" w:rsidRDefault="00070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939F4"/>
    <w:multiLevelType w:val="hybridMultilevel"/>
    <w:tmpl w:val="1D1E48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07B93"/>
    <w:multiLevelType w:val="hybridMultilevel"/>
    <w:tmpl w:val="F2F44126"/>
    <w:lvl w:ilvl="0" w:tplc="10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0CC2459"/>
    <w:multiLevelType w:val="hybridMultilevel"/>
    <w:tmpl w:val="93D86C38"/>
    <w:lvl w:ilvl="0" w:tplc="CAEC74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3653F25"/>
    <w:multiLevelType w:val="hybridMultilevel"/>
    <w:tmpl w:val="4FE215A4"/>
    <w:lvl w:ilvl="0" w:tplc="F732F9DA">
      <w:numFmt w:val="bullet"/>
      <w:lvlText w:val="-"/>
      <w:lvlJc w:val="left"/>
      <w:pPr>
        <w:ind w:left="720" w:hanging="360"/>
      </w:pPr>
      <w:rPr>
        <w:rFonts w:ascii="Calibri" w:eastAsia="Calibr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4" w15:restartNumberingAfterBreak="0">
    <w:nsid w:val="17D73DC0"/>
    <w:multiLevelType w:val="hybridMultilevel"/>
    <w:tmpl w:val="45AE72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E605D"/>
    <w:multiLevelType w:val="hybridMultilevel"/>
    <w:tmpl w:val="BEC62E66"/>
    <w:lvl w:ilvl="0" w:tplc="7C4CE5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8D6BD4"/>
    <w:multiLevelType w:val="hybridMultilevel"/>
    <w:tmpl w:val="CF8470FA"/>
    <w:lvl w:ilvl="0" w:tplc="0409000F">
      <w:start w:val="1"/>
      <w:numFmt w:val="decimal"/>
      <w:lvlText w:val="%1."/>
      <w:lvlJc w:val="left"/>
      <w:pPr>
        <w:ind w:left="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15:restartNumberingAfterBreak="0">
    <w:nsid w:val="215F001C"/>
    <w:multiLevelType w:val="hybridMultilevel"/>
    <w:tmpl w:val="B476BC8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E96700E"/>
    <w:multiLevelType w:val="hybridMultilevel"/>
    <w:tmpl w:val="50FE7F58"/>
    <w:lvl w:ilvl="0" w:tplc="1009001B">
      <w:start w:val="1"/>
      <w:numFmt w:val="lowerRoman"/>
      <w:lvlText w:val="%1."/>
      <w:lvlJc w:val="righ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3D883EF4"/>
    <w:multiLevelType w:val="hybridMultilevel"/>
    <w:tmpl w:val="FDF08C5E"/>
    <w:lvl w:ilvl="0" w:tplc="0409000F">
      <w:start w:val="1"/>
      <w:numFmt w:val="decimal"/>
      <w:lvlText w:val="%1."/>
      <w:lvlJc w:val="left"/>
      <w:pPr>
        <w:ind w:left="720" w:hanging="360"/>
      </w:pPr>
    </w:lvl>
    <w:lvl w:ilvl="1" w:tplc="10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031728"/>
    <w:multiLevelType w:val="hybridMultilevel"/>
    <w:tmpl w:val="41DCDEE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6030BC7"/>
    <w:multiLevelType w:val="hybridMultilevel"/>
    <w:tmpl w:val="E92616D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6BB0A63"/>
    <w:multiLevelType w:val="hybridMultilevel"/>
    <w:tmpl w:val="4372FC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AB12FE"/>
    <w:multiLevelType w:val="hybridMultilevel"/>
    <w:tmpl w:val="2322311E"/>
    <w:lvl w:ilvl="0" w:tplc="C32619C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944630"/>
    <w:multiLevelType w:val="hybridMultilevel"/>
    <w:tmpl w:val="0B60CCD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5DE125D"/>
    <w:multiLevelType w:val="hybridMultilevel"/>
    <w:tmpl w:val="4A0C10FC"/>
    <w:lvl w:ilvl="0" w:tplc="F6A6D676">
      <w:start w:val="1"/>
      <w:numFmt w:val="decimal"/>
      <w:lvlText w:val="%1."/>
      <w:lvlJc w:val="left"/>
      <w:pPr>
        <w:tabs>
          <w:tab w:val="num" w:pos="720"/>
        </w:tabs>
        <w:ind w:left="720" w:hanging="360"/>
      </w:pPr>
    </w:lvl>
    <w:lvl w:ilvl="1" w:tplc="E9DACD56">
      <w:start w:val="1"/>
      <w:numFmt w:val="decimal"/>
      <w:lvlText w:val="%2."/>
      <w:lvlJc w:val="left"/>
      <w:pPr>
        <w:tabs>
          <w:tab w:val="num" w:pos="1440"/>
        </w:tabs>
        <w:ind w:left="1440" w:hanging="360"/>
      </w:pPr>
    </w:lvl>
    <w:lvl w:ilvl="2" w:tplc="E39EE54E" w:tentative="1">
      <w:start w:val="1"/>
      <w:numFmt w:val="decimal"/>
      <w:lvlText w:val="%3."/>
      <w:lvlJc w:val="left"/>
      <w:pPr>
        <w:tabs>
          <w:tab w:val="num" w:pos="2160"/>
        </w:tabs>
        <w:ind w:left="2160" w:hanging="360"/>
      </w:pPr>
    </w:lvl>
    <w:lvl w:ilvl="3" w:tplc="612AFD58" w:tentative="1">
      <w:start w:val="1"/>
      <w:numFmt w:val="decimal"/>
      <w:lvlText w:val="%4."/>
      <w:lvlJc w:val="left"/>
      <w:pPr>
        <w:tabs>
          <w:tab w:val="num" w:pos="2880"/>
        </w:tabs>
        <w:ind w:left="2880" w:hanging="360"/>
      </w:pPr>
    </w:lvl>
    <w:lvl w:ilvl="4" w:tplc="C07CDE8E" w:tentative="1">
      <w:start w:val="1"/>
      <w:numFmt w:val="decimal"/>
      <w:lvlText w:val="%5."/>
      <w:lvlJc w:val="left"/>
      <w:pPr>
        <w:tabs>
          <w:tab w:val="num" w:pos="3600"/>
        </w:tabs>
        <w:ind w:left="3600" w:hanging="360"/>
      </w:pPr>
    </w:lvl>
    <w:lvl w:ilvl="5" w:tplc="772AE366" w:tentative="1">
      <w:start w:val="1"/>
      <w:numFmt w:val="decimal"/>
      <w:lvlText w:val="%6."/>
      <w:lvlJc w:val="left"/>
      <w:pPr>
        <w:tabs>
          <w:tab w:val="num" w:pos="4320"/>
        </w:tabs>
        <w:ind w:left="4320" w:hanging="360"/>
      </w:pPr>
    </w:lvl>
    <w:lvl w:ilvl="6" w:tplc="70EA47DE" w:tentative="1">
      <w:start w:val="1"/>
      <w:numFmt w:val="decimal"/>
      <w:lvlText w:val="%7."/>
      <w:lvlJc w:val="left"/>
      <w:pPr>
        <w:tabs>
          <w:tab w:val="num" w:pos="5040"/>
        </w:tabs>
        <w:ind w:left="5040" w:hanging="360"/>
      </w:pPr>
    </w:lvl>
    <w:lvl w:ilvl="7" w:tplc="8784574A" w:tentative="1">
      <w:start w:val="1"/>
      <w:numFmt w:val="decimal"/>
      <w:lvlText w:val="%8."/>
      <w:lvlJc w:val="left"/>
      <w:pPr>
        <w:tabs>
          <w:tab w:val="num" w:pos="5760"/>
        </w:tabs>
        <w:ind w:left="5760" w:hanging="360"/>
      </w:pPr>
    </w:lvl>
    <w:lvl w:ilvl="8" w:tplc="1220C8EC" w:tentative="1">
      <w:start w:val="1"/>
      <w:numFmt w:val="decimal"/>
      <w:lvlText w:val="%9."/>
      <w:lvlJc w:val="left"/>
      <w:pPr>
        <w:tabs>
          <w:tab w:val="num" w:pos="6480"/>
        </w:tabs>
        <w:ind w:left="6480" w:hanging="360"/>
      </w:pPr>
    </w:lvl>
  </w:abstractNum>
  <w:abstractNum w:abstractNumId="16" w15:restartNumberingAfterBreak="0">
    <w:nsid w:val="762E1CDE"/>
    <w:multiLevelType w:val="hybridMultilevel"/>
    <w:tmpl w:val="4784253C"/>
    <w:lvl w:ilvl="0" w:tplc="10090015">
      <w:start w:val="1"/>
      <w:numFmt w:val="upp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7" w15:restartNumberingAfterBreak="0">
    <w:nsid w:val="78117AE5"/>
    <w:multiLevelType w:val="hybridMultilevel"/>
    <w:tmpl w:val="8F2E6894"/>
    <w:lvl w:ilvl="0" w:tplc="8A100B08">
      <w:start w:val="1"/>
      <w:numFmt w:val="upperLetter"/>
      <w:pStyle w:val="Heading1"/>
      <w:lvlText w:val="%1."/>
      <w:lvlJc w:val="left"/>
      <w:pPr>
        <w:tabs>
          <w:tab w:val="num" w:pos="900"/>
        </w:tabs>
        <w:ind w:left="900" w:hanging="360"/>
      </w:pPr>
      <w:rPr>
        <w:rFonts w:hint="default"/>
      </w:rPr>
    </w:lvl>
    <w:lvl w:ilvl="1" w:tplc="04090001">
      <w:start w:val="1"/>
      <w:numFmt w:val="bullet"/>
      <w:lvlText w:val=""/>
      <w:lvlJc w:val="left"/>
      <w:pPr>
        <w:tabs>
          <w:tab w:val="num" w:pos="1260"/>
        </w:tabs>
        <w:ind w:left="1260" w:hanging="360"/>
      </w:pPr>
      <w:rPr>
        <w:rFonts w:ascii="Symbol" w:hAnsi="Symbol" w:hint="default"/>
      </w:rPr>
    </w:lvl>
    <w:lvl w:ilvl="2" w:tplc="26387830">
      <w:start w:val="2"/>
      <w:numFmt w:val="decimal"/>
      <w:lvlText w:val="%3."/>
      <w:lvlJc w:val="left"/>
      <w:pPr>
        <w:tabs>
          <w:tab w:val="num" w:pos="2520"/>
        </w:tabs>
        <w:ind w:left="2520" w:hanging="360"/>
      </w:pPr>
      <w:rPr>
        <w:rFonts w:hint="default"/>
      </w:rPr>
    </w:lvl>
    <w:lvl w:ilvl="3" w:tplc="BB86B090">
      <w:numFmt w:val="bullet"/>
      <w:lvlText w:val="-"/>
      <w:lvlJc w:val="left"/>
      <w:pPr>
        <w:tabs>
          <w:tab w:val="num" w:pos="3060"/>
        </w:tabs>
        <w:ind w:left="3060" w:hanging="360"/>
      </w:pPr>
      <w:rPr>
        <w:rFonts w:ascii="Times New Roman" w:eastAsia="Times New Roman" w:hAnsi="Times New Roman" w:cs="Times New Roman" w:hint="default"/>
      </w:r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8" w15:restartNumberingAfterBreak="0">
    <w:nsid w:val="795E7075"/>
    <w:multiLevelType w:val="hybridMultilevel"/>
    <w:tmpl w:val="FBF6D4D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229682786">
    <w:abstractNumId w:val="17"/>
  </w:num>
  <w:num w:numId="2" w16cid:durableId="1422263772">
    <w:abstractNumId w:val="12"/>
  </w:num>
  <w:num w:numId="3" w16cid:durableId="331300523">
    <w:abstractNumId w:val="18"/>
  </w:num>
  <w:num w:numId="4" w16cid:durableId="1969580341">
    <w:abstractNumId w:val="9"/>
  </w:num>
  <w:num w:numId="5" w16cid:durableId="1556700776">
    <w:abstractNumId w:val="4"/>
  </w:num>
  <w:num w:numId="6" w16cid:durableId="1003624423">
    <w:abstractNumId w:val="0"/>
  </w:num>
  <w:num w:numId="7" w16cid:durableId="1422919080">
    <w:abstractNumId w:val="6"/>
  </w:num>
  <w:num w:numId="8" w16cid:durableId="2020962136">
    <w:abstractNumId w:val="2"/>
  </w:num>
  <w:num w:numId="9" w16cid:durableId="1307777543">
    <w:abstractNumId w:val="5"/>
  </w:num>
  <w:num w:numId="10" w16cid:durableId="334380915">
    <w:abstractNumId w:val="16"/>
  </w:num>
  <w:num w:numId="11" w16cid:durableId="1375083948">
    <w:abstractNumId w:val="8"/>
  </w:num>
  <w:num w:numId="12" w16cid:durableId="1420905332">
    <w:abstractNumId w:val="1"/>
  </w:num>
  <w:num w:numId="13" w16cid:durableId="337117954">
    <w:abstractNumId w:val="11"/>
  </w:num>
  <w:num w:numId="14" w16cid:durableId="1631203050">
    <w:abstractNumId w:val="7"/>
  </w:num>
  <w:num w:numId="15" w16cid:durableId="247466892">
    <w:abstractNumId w:val="10"/>
  </w:num>
  <w:num w:numId="16" w16cid:durableId="537548929">
    <w:abstractNumId w:val="17"/>
  </w:num>
  <w:num w:numId="17" w16cid:durableId="2010593829">
    <w:abstractNumId w:val="17"/>
  </w:num>
  <w:num w:numId="18" w16cid:durableId="738790156">
    <w:abstractNumId w:val="13"/>
  </w:num>
  <w:num w:numId="19" w16cid:durableId="649332323">
    <w:abstractNumId w:val="14"/>
  </w:num>
  <w:num w:numId="20" w16cid:durableId="469134943">
    <w:abstractNumId w:val="3"/>
  </w:num>
  <w:num w:numId="21" w16cid:durableId="1055546969">
    <w:abstractNumId w:val="17"/>
  </w:num>
  <w:num w:numId="22" w16cid:durableId="18938112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583"/>
    <w:rsid w:val="00005197"/>
    <w:rsid w:val="00013532"/>
    <w:rsid w:val="000155F7"/>
    <w:rsid w:val="00020315"/>
    <w:rsid w:val="000203FC"/>
    <w:rsid w:val="00021363"/>
    <w:rsid w:val="00022E4F"/>
    <w:rsid w:val="000243CA"/>
    <w:rsid w:val="00033B11"/>
    <w:rsid w:val="00035228"/>
    <w:rsid w:val="00040E43"/>
    <w:rsid w:val="00043FCF"/>
    <w:rsid w:val="00051270"/>
    <w:rsid w:val="00056DF5"/>
    <w:rsid w:val="00066EFF"/>
    <w:rsid w:val="00070F91"/>
    <w:rsid w:val="0007373C"/>
    <w:rsid w:val="0007695F"/>
    <w:rsid w:val="000770AB"/>
    <w:rsid w:val="0008723C"/>
    <w:rsid w:val="00097206"/>
    <w:rsid w:val="00097B10"/>
    <w:rsid w:val="000A45AD"/>
    <w:rsid w:val="000A4C06"/>
    <w:rsid w:val="000B2474"/>
    <w:rsid w:val="000C186D"/>
    <w:rsid w:val="000D48E5"/>
    <w:rsid w:val="000D588A"/>
    <w:rsid w:val="000D6490"/>
    <w:rsid w:val="000F109A"/>
    <w:rsid w:val="000F1CAE"/>
    <w:rsid w:val="000F3FBE"/>
    <w:rsid w:val="001028ED"/>
    <w:rsid w:val="001240E2"/>
    <w:rsid w:val="00124271"/>
    <w:rsid w:val="00137D42"/>
    <w:rsid w:val="00140646"/>
    <w:rsid w:val="00141F10"/>
    <w:rsid w:val="00144DE1"/>
    <w:rsid w:val="001543AA"/>
    <w:rsid w:val="0015623F"/>
    <w:rsid w:val="0016152E"/>
    <w:rsid w:val="0016321B"/>
    <w:rsid w:val="00166BDA"/>
    <w:rsid w:val="00172261"/>
    <w:rsid w:val="00181D53"/>
    <w:rsid w:val="0018588F"/>
    <w:rsid w:val="00186617"/>
    <w:rsid w:val="00196518"/>
    <w:rsid w:val="001A1B7C"/>
    <w:rsid w:val="001A34E6"/>
    <w:rsid w:val="001A458C"/>
    <w:rsid w:val="001A53AE"/>
    <w:rsid w:val="001B2430"/>
    <w:rsid w:val="001B2633"/>
    <w:rsid w:val="001B2E15"/>
    <w:rsid w:val="001B3A98"/>
    <w:rsid w:val="001B47A6"/>
    <w:rsid w:val="001B6138"/>
    <w:rsid w:val="001D1C4E"/>
    <w:rsid w:val="001D5E68"/>
    <w:rsid w:val="001F49B0"/>
    <w:rsid w:val="002034E2"/>
    <w:rsid w:val="00205B04"/>
    <w:rsid w:val="002063CC"/>
    <w:rsid w:val="00206AE9"/>
    <w:rsid w:val="0021637C"/>
    <w:rsid w:val="00220014"/>
    <w:rsid w:val="00231480"/>
    <w:rsid w:val="00232FBF"/>
    <w:rsid w:val="00254B98"/>
    <w:rsid w:val="002604EE"/>
    <w:rsid w:val="002606A5"/>
    <w:rsid w:val="00263FA2"/>
    <w:rsid w:val="00267F2A"/>
    <w:rsid w:val="00270554"/>
    <w:rsid w:val="00274633"/>
    <w:rsid w:val="0028392A"/>
    <w:rsid w:val="002A5E78"/>
    <w:rsid w:val="002A6639"/>
    <w:rsid w:val="002A6AF7"/>
    <w:rsid w:val="002A7C01"/>
    <w:rsid w:val="002B29C7"/>
    <w:rsid w:val="002B5243"/>
    <w:rsid w:val="002B64EA"/>
    <w:rsid w:val="002C19DC"/>
    <w:rsid w:val="002D4354"/>
    <w:rsid w:val="002E1C1F"/>
    <w:rsid w:val="002E2866"/>
    <w:rsid w:val="002E3110"/>
    <w:rsid w:val="002E342A"/>
    <w:rsid w:val="002E605E"/>
    <w:rsid w:val="002F3C27"/>
    <w:rsid w:val="00304370"/>
    <w:rsid w:val="00305B1A"/>
    <w:rsid w:val="00313145"/>
    <w:rsid w:val="00315DA2"/>
    <w:rsid w:val="00322EA2"/>
    <w:rsid w:val="0033456B"/>
    <w:rsid w:val="00336B8A"/>
    <w:rsid w:val="003371F4"/>
    <w:rsid w:val="00342CB3"/>
    <w:rsid w:val="00344B6A"/>
    <w:rsid w:val="00346458"/>
    <w:rsid w:val="00365D53"/>
    <w:rsid w:val="003715A5"/>
    <w:rsid w:val="00376445"/>
    <w:rsid w:val="00376D24"/>
    <w:rsid w:val="00385F8A"/>
    <w:rsid w:val="00394E11"/>
    <w:rsid w:val="003A39C2"/>
    <w:rsid w:val="003B32A3"/>
    <w:rsid w:val="003B3FB2"/>
    <w:rsid w:val="003C2D0D"/>
    <w:rsid w:val="003C3727"/>
    <w:rsid w:val="003D0671"/>
    <w:rsid w:val="003D2C2F"/>
    <w:rsid w:val="003E15F4"/>
    <w:rsid w:val="003F3EEA"/>
    <w:rsid w:val="004042A5"/>
    <w:rsid w:val="004061F2"/>
    <w:rsid w:val="0043007A"/>
    <w:rsid w:val="00432999"/>
    <w:rsid w:val="00433090"/>
    <w:rsid w:val="00454D72"/>
    <w:rsid w:val="00456174"/>
    <w:rsid w:val="00457BD9"/>
    <w:rsid w:val="0046043E"/>
    <w:rsid w:val="0046396E"/>
    <w:rsid w:val="00470BAF"/>
    <w:rsid w:val="0047324E"/>
    <w:rsid w:val="00486C66"/>
    <w:rsid w:val="00487BB0"/>
    <w:rsid w:val="00487F8A"/>
    <w:rsid w:val="004A0FC8"/>
    <w:rsid w:val="004A7B48"/>
    <w:rsid w:val="004B618A"/>
    <w:rsid w:val="004B6323"/>
    <w:rsid w:val="004C03DB"/>
    <w:rsid w:val="004C348C"/>
    <w:rsid w:val="004E4CB3"/>
    <w:rsid w:val="004F2844"/>
    <w:rsid w:val="004F70D4"/>
    <w:rsid w:val="00500393"/>
    <w:rsid w:val="00510A2A"/>
    <w:rsid w:val="005112E3"/>
    <w:rsid w:val="005128C1"/>
    <w:rsid w:val="00514EEA"/>
    <w:rsid w:val="00516B1F"/>
    <w:rsid w:val="00516CD5"/>
    <w:rsid w:val="005170E9"/>
    <w:rsid w:val="00522B08"/>
    <w:rsid w:val="00531CBF"/>
    <w:rsid w:val="00541ADE"/>
    <w:rsid w:val="005529BB"/>
    <w:rsid w:val="00560358"/>
    <w:rsid w:val="00573C75"/>
    <w:rsid w:val="00577E0B"/>
    <w:rsid w:val="00581F81"/>
    <w:rsid w:val="00583769"/>
    <w:rsid w:val="00584C3E"/>
    <w:rsid w:val="00590767"/>
    <w:rsid w:val="0059381B"/>
    <w:rsid w:val="00596F1F"/>
    <w:rsid w:val="005A017A"/>
    <w:rsid w:val="005A175A"/>
    <w:rsid w:val="005A1909"/>
    <w:rsid w:val="005A28D9"/>
    <w:rsid w:val="005A3482"/>
    <w:rsid w:val="005A37CC"/>
    <w:rsid w:val="005B7E99"/>
    <w:rsid w:val="005C1219"/>
    <w:rsid w:val="005C284C"/>
    <w:rsid w:val="005C3F65"/>
    <w:rsid w:val="005D5795"/>
    <w:rsid w:val="005E2FCC"/>
    <w:rsid w:val="005E3238"/>
    <w:rsid w:val="005F189E"/>
    <w:rsid w:val="005F428E"/>
    <w:rsid w:val="005F47D4"/>
    <w:rsid w:val="00600280"/>
    <w:rsid w:val="00610D1A"/>
    <w:rsid w:val="00612A4A"/>
    <w:rsid w:val="00614D7C"/>
    <w:rsid w:val="00623CC3"/>
    <w:rsid w:val="00625D9A"/>
    <w:rsid w:val="006359EA"/>
    <w:rsid w:val="006453E8"/>
    <w:rsid w:val="006527EF"/>
    <w:rsid w:val="00661F18"/>
    <w:rsid w:val="00662408"/>
    <w:rsid w:val="006719B6"/>
    <w:rsid w:val="00671D8F"/>
    <w:rsid w:val="00673EFB"/>
    <w:rsid w:val="00675AB1"/>
    <w:rsid w:val="00675F2F"/>
    <w:rsid w:val="00676C62"/>
    <w:rsid w:val="0068365E"/>
    <w:rsid w:val="00686BB5"/>
    <w:rsid w:val="006A435C"/>
    <w:rsid w:val="006A4A17"/>
    <w:rsid w:val="006C13D2"/>
    <w:rsid w:val="006C3378"/>
    <w:rsid w:val="006D1BC2"/>
    <w:rsid w:val="006D1E82"/>
    <w:rsid w:val="006D2817"/>
    <w:rsid w:val="006D6AE2"/>
    <w:rsid w:val="006E2268"/>
    <w:rsid w:val="006F5CA0"/>
    <w:rsid w:val="006F678D"/>
    <w:rsid w:val="00716C55"/>
    <w:rsid w:val="007365B2"/>
    <w:rsid w:val="00743CD8"/>
    <w:rsid w:val="007471C5"/>
    <w:rsid w:val="00762243"/>
    <w:rsid w:val="007668F3"/>
    <w:rsid w:val="007751E3"/>
    <w:rsid w:val="00776EC4"/>
    <w:rsid w:val="00780709"/>
    <w:rsid w:val="007930BF"/>
    <w:rsid w:val="007A3C6A"/>
    <w:rsid w:val="007A54AD"/>
    <w:rsid w:val="007A7985"/>
    <w:rsid w:val="007B347B"/>
    <w:rsid w:val="007B50AC"/>
    <w:rsid w:val="007C6B01"/>
    <w:rsid w:val="007D6356"/>
    <w:rsid w:val="007F18FD"/>
    <w:rsid w:val="007F3A1B"/>
    <w:rsid w:val="007F6FFB"/>
    <w:rsid w:val="0080380A"/>
    <w:rsid w:val="00810175"/>
    <w:rsid w:val="00812E56"/>
    <w:rsid w:val="00814599"/>
    <w:rsid w:val="00814DBF"/>
    <w:rsid w:val="00815BB8"/>
    <w:rsid w:val="0081698D"/>
    <w:rsid w:val="00823E8B"/>
    <w:rsid w:val="008355B4"/>
    <w:rsid w:val="00837E77"/>
    <w:rsid w:val="00850F60"/>
    <w:rsid w:val="008543AC"/>
    <w:rsid w:val="008557DF"/>
    <w:rsid w:val="0085790F"/>
    <w:rsid w:val="00874F08"/>
    <w:rsid w:val="0088683A"/>
    <w:rsid w:val="008925D3"/>
    <w:rsid w:val="00892A70"/>
    <w:rsid w:val="00894E4E"/>
    <w:rsid w:val="0089507F"/>
    <w:rsid w:val="00895400"/>
    <w:rsid w:val="008967E7"/>
    <w:rsid w:val="008B02BD"/>
    <w:rsid w:val="008B782E"/>
    <w:rsid w:val="008C27D1"/>
    <w:rsid w:val="008C7DCB"/>
    <w:rsid w:val="008D2987"/>
    <w:rsid w:val="008E0E34"/>
    <w:rsid w:val="008E5C39"/>
    <w:rsid w:val="0091203C"/>
    <w:rsid w:val="00921E5E"/>
    <w:rsid w:val="00924159"/>
    <w:rsid w:val="009274FF"/>
    <w:rsid w:val="00933F83"/>
    <w:rsid w:val="009349F6"/>
    <w:rsid w:val="00941B86"/>
    <w:rsid w:val="00942D5C"/>
    <w:rsid w:val="00946BAE"/>
    <w:rsid w:val="009558BF"/>
    <w:rsid w:val="0095739C"/>
    <w:rsid w:val="00970D58"/>
    <w:rsid w:val="00982524"/>
    <w:rsid w:val="009842F0"/>
    <w:rsid w:val="00984F29"/>
    <w:rsid w:val="00993F8E"/>
    <w:rsid w:val="00994DB9"/>
    <w:rsid w:val="00996942"/>
    <w:rsid w:val="00997C77"/>
    <w:rsid w:val="009A2A35"/>
    <w:rsid w:val="009C2616"/>
    <w:rsid w:val="009C2B45"/>
    <w:rsid w:val="009C423E"/>
    <w:rsid w:val="009D02AD"/>
    <w:rsid w:val="009D3005"/>
    <w:rsid w:val="009E500D"/>
    <w:rsid w:val="00A00228"/>
    <w:rsid w:val="00A0439F"/>
    <w:rsid w:val="00A067E3"/>
    <w:rsid w:val="00A10ED9"/>
    <w:rsid w:val="00A22D41"/>
    <w:rsid w:val="00A23707"/>
    <w:rsid w:val="00A23CAD"/>
    <w:rsid w:val="00A24EEC"/>
    <w:rsid w:val="00A255AF"/>
    <w:rsid w:val="00A32051"/>
    <w:rsid w:val="00A34A37"/>
    <w:rsid w:val="00A41FBC"/>
    <w:rsid w:val="00A52B6E"/>
    <w:rsid w:val="00A634A4"/>
    <w:rsid w:val="00A64600"/>
    <w:rsid w:val="00A67E8A"/>
    <w:rsid w:val="00A707B8"/>
    <w:rsid w:val="00A70C6E"/>
    <w:rsid w:val="00A76924"/>
    <w:rsid w:val="00A77D24"/>
    <w:rsid w:val="00A81E62"/>
    <w:rsid w:val="00A860CB"/>
    <w:rsid w:val="00A9234A"/>
    <w:rsid w:val="00A97338"/>
    <w:rsid w:val="00AA19DB"/>
    <w:rsid w:val="00AA3143"/>
    <w:rsid w:val="00AA6B23"/>
    <w:rsid w:val="00AA789E"/>
    <w:rsid w:val="00AB61BD"/>
    <w:rsid w:val="00AD2877"/>
    <w:rsid w:val="00AE68CB"/>
    <w:rsid w:val="00AF1AEA"/>
    <w:rsid w:val="00B01210"/>
    <w:rsid w:val="00B0647B"/>
    <w:rsid w:val="00B074A5"/>
    <w:rsid w:val="00B150FA"/>
    <w:rsid w:val="00B22775"/>
    <w:rsid w:val="00B41E98"/>
    <w:rsid w:val="00B4467D"/>
    <w:rsid w:val="00B4580A"/>
    <w:rsid w:val="00B47307"/>
    <w:rsid w:val="00B47F91"/>
    <w:rsid w:val="00B5051C"/>
    <w:rsid w:val="00B55FF7"/>
    <w:rsid w:val="00B56791"/>
    <w:rsid w:val="00B728A7"/>
    <w:rsid w:val="00B766FB"/>
    <w:rsid w:val="00B94FA0"/>
    <w:rsid w:val="00BA097E"/>
    <w:rsid w:val="00BA2D3A"/>
    <w:rsid w:val="00BA7F96"/>
    <w:rsid w:val="00BB3472"/>
    <w:rsid w:val="00BC5F8C"/>
    <w:rsid w:val="00BD00FB"/>
    <w:rsid w:val="00BD3F9F"/>
    <w:rsid w:val="00BD7AC5"/>
    <w:rsid w:val="00BE4F7E"/>
    <w:rsid w:val="00BF0893"/>
    <w:rsid w:val="00BF0B4F"/>
    <w:rsid w:val="00C00220"/>
    <w:rsid w:val="00C02DA0"/>
    <w:rsid w:val="00C05783"/>
    <w:rsid w:val="00C06E14"/>
    <w:rsid w:val="00C135C3"/>
    <w:rsid w:val="00C1791F"/>
    <w:rsid w:val="00C17BD7"/>
    <w:rsid w:val="00C27E8D"/>
    <w:rsid w:val="00C33DE8"/>
    <w:rsid w:val="00C46244"/>
    <w:rsid w:val="00C51200"/>
    <w:rsid w:val="00C53B69"/>
    <w:rsid w:val="00C55988"/>
    <w:rsid w:val="00C5681A"/>
    <w:rsid w:val="00C76076"/>
    <w:rsid w:val="00C76FD3"/>
    <w:rsid w:val="00C80A9E"/>
    <w:rsid w:val="00C85EE0"/>
    <w:rsid w:val="00CA0D12"/>
    <w:rsid w:val="00CA4485"/>
    <w:rsid w:val="00CB0CB7"/>
    <w:rsid w:val="00CC5A86"/>
    <w:rsid w:val="00CC77BB"/>
    <w:rsid w:val="00CD27CC"/>
    <w:rsid w:val="00CD2E5B"/>
    <w:rsid w:val="00CD3ABD"/>
    <w:rsid w:val="00CD402D"/>
    <w:rsid w:val="00CF1C83"/>
    <w:rsid w:val="00D12DC8"/>
    <w:rsid w:val="00D13421"/>
    <w:rsid w:val="00D50242"/>
    <w:rsid w:val="00D50443"/>
    <w:rsid w:val="00D56E14"/>
    <w:rsid w:val="00D6292F"/>
    <w:rsid w:val="00D704FC"/>
    <w:rsid w:val="00D82088"/>
    <w:rsid w:val="00D83EC9"/>
    <w:rsid w:val="00D85881"/>
    <w:rsid w:val="00D878A3"/>
    <w:rsid w:val="00D96D5C"/>
    <w:rsid w:val="00DA0695"/>
    <w:rsid w:val="00DA5637"/>
    <w:rsid w:val="00DA596A"/>
    <w:rsid w:val="00DB2E66"/>
    <w:rsid w:val="00DB6492"/>
    <w:rsid w:val="00DD4182"/>
    <w:rsid w:val="00DD68AE"/>
    <w:rsid w:val="00DE1814"/>
    <w:rsid w:val="00DE27A7"/>
    <w:rsid w:val="00DE5236"/>
    <w:rsid w:val="00DE55CF"/>
    <w:rsid w:val="00DE7AB9"/>
    <w:rsid w:val="00DF014C"/>
    <w:rsid w:val="00DF7189"/>
    <w:rsid w:val="00E026A4"/>
    <w:rsid w:val="00E02D98"/>
    <w:rsid w:val="00E1698E"/>
    <w:rsid w:val="00E20530"/>
    <w:rsid w:val="00E34A99"/>
    <w:rsid w:val="00E36E5D"/>
    <w:rsid w:val="00E40F85"/>
    <w:rsid w:val="00E47F8D"/>
    <w:rsid w:val="00E52314"/>
    <w:rsid w:val="00E5496E"/>
    <w:rsid w:val="00E66BBD"/>
    <w:rsid w:val="00E7418C"/>
    <w:rsid w:val="00E83B94"/>
    <w:rsid w:val="00E94712"/>
    <w:rsid w:val="00EB323B"/>
    <w:rsid w:val="00EB5233"/>
    <w:rsid w:val="00EB5595"/>
    <w:rsid w:val="00EC0413"/>
    <w:rsid w:val="00ED274D"/>
    <w:rsid w:val="00ED365B"/>
    <w:rsid w:val="00ED546F"/>
    <w:rsid w:val="00EE11DD"/>
    <w:rsid w:val="00EE5F0B"/>
    <w:rsid w:val="00EF7F6A"/>
    <w:rsid w:val="00F055C5"/>
    <w:rsid w:val="00F12EE1"/>
    <w:rsid w:val="00F15AD0"/>
    <w:rsid w:val="00F203ED"/>
    <w:rsid w:val="00F31A70"/>
    <w:rsid w:val="00F3435E"/>
    <w:rsid w:val="00F43588"/>
    <w:rsid w:val="00F55288"/>
    <w:rsid w:val="00F6783F"/>
    <w:rsid w:val="00F7159E"/>
    <w:rsid w:val="00F944ED"/>
    <w:rsid w:val="00F94861"/>
    <w:rsid w:val="00F95923"/>
    <w:rsid w:val="00F96B26"/>
    <w:rsid w:val="00FA565A"/>
    <w:rsid w:val="00FB0AB8"/>
    <w:rsid w:val="00FB1A94"/>
    <w:rsid w:val="00FB586C"/>
    <w:rsid w:val="00FB5FCA"/>
    <w:rsid w:val="00FB7422"/>
    <w:rsid w:val="00FB7A8B"/>
    <w:rsid w:val="00FC6842"/>
    <w:rsid w:val="00FD3977"/>
    <w:rsid w:val="00FD7A9F"/>
    <w:rsid w:val="00FE032E"/>
    <w:rsid w:val="00FE6583"/>
    <w:rsid w:val="00FE6A03"/>
    <w:rsid w:val="00FF04CE"/>
    <w:rsid w:val="00FF28C5"/>
    <w:rsid w:val="00FF4F4E"/>
    <w:rsid w:val="00FF55E1"/>
    <w:rsid w:val="00FF5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00981C"/>
  <w15:docId w15:val="{F68D9AD9-5E2E-4CDB-8C68-26556031F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58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E6583"/>
    <w:pPr>
      <w:keepNext/>
      <w:numPr>
        <w:numId w:val="1"/>
      </w:numPr>
      <w:outlineLvl w:val="0"/>
    </w:pPr>
    <w:rPr>
      <w:u w:val="single"/>
    </w:rPr>
  </w:style>
  <w:style w:type="paragraph" w:styleId="Heading2">
    <w:name w:val="heading 2"/>
    <w:basedOn w:val="Normal"/>
    <w:next w:val="Normal"/>
    <w:link w:val="Heading2Char"/>
    <w:uiPriority w:val="9"/>
    <w:unhideWhenUsed/>
    <w:qFormat/>
    <w:rsid w:val="0023148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1637C"/>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E6583"/>
    <w:rPr>
      <w:rFonts w:ascii="Times New Roman" w:eastAsia="Times New Roman" w:hAnsi="Times New Roman" w:cs="Times New Roman"/>
      <w:sz w:val="24"/>
      <w:szCs w:val="24"/>
      <w:u w:val="single"/>
    </w:rPr>
  </w:style>
  <w:style w:type="paragraph" w:styleId="Header">
    <w:name w:val="header"/>
    <w:basedOn w:val="Normal"/>
    <w:link w:val="HeaderChar"/>
    <w:rsid w:val="00FE6583"/>
    <w:pPr>
      <w:tabs>
        <w:tab w:val="center" w:pos="4320"/>
        <w:tab w:val="right" w:pos="8640"/>
      </w:tabs>
    </w:pPr>
  </w:style>
  <w:style w:type="character" w:customStyle="1" w:styleId="HeaderChar">
    <w:name w:val="Header Char"/>
    <w:basedOn w:val="DefaultParagraphFont"/>
    <w:link w:val="Header"/>
    <w:rsid w:val="00FE6583"/>
    <w:rPr>
      <w:rFonts w:ascii="Times New Roman" w:eastAsia="Times New Roman" w:hAnsi="Times New Roman" w:cs="Times New Roman"/>
      <w:sz w:val="24"/>
      <w:szCs w:val="24"/>
    </w:rPr>
  </w:style>
  <w:style w:type="paragraph" w:styleId="Footer">
    <w:name w:val="footer"/>
    <w:basedOn w:val="Normal"/>
    <w:link w:val="FooterChar"/>
    <w:rsid w:val="00FE6583"/>
    <w:pPr>
      <w:tabs>
        <w:tab w:val="center" w:pos="4320"/>
        <w:tab w:val="right" w:pos="8640"/>
      </w:tabs>
    </w:pPr>
  </w:style>
  <w:style w:type="character" w:customStyle="1" w:styleId="FooterChar">
    <w:name w:val="Footer Char"/>
    <w:basedOn w:val="DefaultParagraphFont"/>
    <w:link w:val="Footer"/>
    <w:rsid w:val="00FE6583"/>
    <w:rPr>
      <w:rFonts w:ascii="Times New Roman" w:eastAsia="Times New Roman" w:hAnsi="Times New Roman" w:cs="Times New Roman"/>
      <w:sz w:val="24"/>
      <w:szCs w:val="24"/>
    </w:rPr>
  </w:style>
  <w:style w:type="paragraph" w:styleId="ListParagraph">
    <w:name w:val="List Paragraph"/>
    <w:basedOn w:val="Normal"/>
    <w:uiPriority w:val="34"/>
    <w:qFormat/>
    <w:rsid w:val="00FE6583"/>
    <w:pPr>
      <w:ind w:left="720"/>
    </w:pPr>
  </w:style>
  <w:style w:type="character" w:styleId="Hyperlink">
    <w:name w:val="Hyperlink"/>
    <w:basedOn w:val="DefaultParagraphFont"/>
    <w:uiPriority w:val="99"/>
    <w:unhideWhenUsed/>
    <w:rsid w:val="00F055C5"/>
    <w:rPr>
      <w:color w:val="0000FF" w:themeColor="hyperlink"/>
      <w:u w:val="single"/>
    </w:rPr>
  </w:style>
  <w:style w:type="character" w:customStyle="1" w:styleId="apple-converted-space">
    <w:name w:val="apple-converted-space"/>
    <w:basedOn w:val="DefaultParagraphFont"/>
    <w:rsid w:val="002E3110"/>
  </w:style>
  <w:style w:type="character" w:styleId="UnresolvedMention">
    <w:name w:val="Unresolved Mention"/>
    <w:basedOn w:val="DefaultParagraphFont"/>
    <w:uiPriority w:val="99"/>
    <w:semiHidden/>
    <w:unhideWhenUsed/>
    <w:rsid w:val="0068365E"/>
    <w:rPr>
      <w:color w:val="808080"/>
      <w:shd w:val="clear" w:color="auto" w:fill="E6E6E6"/>
    </w:rPr>
  </w:style>
  <w:style w:type="character" w:customStyle="1" w:styleId="Heading2Char">
    <w:name w:val="Heading 2 Char"/>
    <w:basedOn w:val="DefaultParagraphFont"/>
    <w:link w:val="Heading2"/>
    <w:uiPriority w:val="9"/>
    <w:rsid w:val="00231480"/>
    <w:rPr>
      <w:rFonts w:asciiTheme="majorHAnsi" w:eastAsiaTheme="majorEastAsia" w:hAnsiTheme="majorHAnsi" w:cstheme="majorBidi"/>
      <w:color w:val="365F91" w:themeColor="accent1" w:themeShade="BF"/>
      <w:sz w:val="26"/>
      <w:szCs w:val="26"/>
    </w:rPr>
  </w:style>
  <w:style w:type="paragraph" w:customStyle="1" w:styleId="accent-color">
    <w:name w:val="accent-color"/>
    <w:basedOn w:val="Normal"/>
    <w:rsid w:val="006453E8"/>
    <w:pPr>
      <w:spacing w:before="100" w:beforeAutospacing="1" w:after="100" w:afterAutospacing="1"/>
    </w:pPr>
    <w:rPr>
      <w:lang w:eastAsia="ja-JP"/>
    </w:rPr>
  </w:style>
  <w:style w:type="paragraph" w:styleId="NormalWeb">
    <w:name w:val="Normal (Web)"/>
    <w:basedOn w:val="Normal"/>
    <w:uiPriority w:val="99"/>
    <w:semiHidden/>
    <w:unhideWhenUsed/>
    <w:rsid w:val="006453E8"/>
    <w:pPr>
      <w:spacing w:before="100" w:beforeAutospacing="1" w:after="100" w:afterAutospacing="1"/>
    </w:pPr>
    <w:rPr>
      <w:lang w:eastAsia="ja-JP"/>
    </w:rPr>
  </w:style>
  <w:style w:type="character" w:customStyle="1" w:styleId="Heading3Char">
    <w:name w:val="Heading 3 Char"/>
    <w:basedOn w:val="DefaultParagraphFont"/>
    <w:link w:val="Heading3"/>
    <w:uiPriority w:val="9"/>
    <w:rsid w:val="0021637C"/>
    <w:rPr>
      <w:rFonts w:asciiTheme="majorHAnsi" w:eastAsiaTheme="majorEastAsia" w:hAnsiTheme="majorHAnsi" w:cstheme="majorBidi"/>
      <w:color w:val="243F60" w:themeColor="accent1" w:themeShade="7F"/>
      <w:sz w:val="24"/>
      <w:szCs w:val="24"/>
    </w:rPr>
  </w:style>
  <w:style w:type="paragraph" w:customStyle="1" w:styleId="AgendaStyle1">
    <w:name w:val="Agenda Style 1"/>
    <w:basedOn w:val="Normal"/>
    <w:autoRedefine/>
    <w:qFormat/>
    <w:rsid w:val="00376D24"/>
    <w:pPr>
      <w:tabs>
        <w:tab w:val="right" w:pos="8640"/>
      </w:tabs>
      <w:spacing w:after="120"/>
      <w:contextualSpacing/>
    </w:pPr>
    <w:rPr>
      <w:rFonts w:asciiTheme="minorHAnsi" w:hAnsiTheme="minorHAnsi" w:cstheme="minorHAnsi"/>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99676">
      <w:bodyDiv w:val="1"/>
      <w:marLeft w:val="0"/>
      <w:marRight w:val="0"/>
      <w:marTop w:val="0"/>
      <w:marBottom w:val="0"/>
      <w:divBdr>
        <w:top w:val="none" w:sz="0" w:space="0" w:color="auto"/>
        <w:left w:val="none" w:sz="0" w:space="0" w:color="auto"/>
        <w:bottom w:val="none" w:sz="0" w:space="0" w:color="auto"/>
        <w:right w:val="none" w:sz="0" w:space="0" w:color="auto"/>
      </w:divBdr>
    </w:div>
    <w:div w:id="58330156">
      <w:bodyDiv w:val="1"/>
      <w:marLeft w:val="0"/>
      <w:marRight w:val="0"/>
      <w:marTop w:val="0"/>
      <w:marBottom w:val="0"/>
      <w:divBdr>
        <w:top w:val="none" w:sz="0" w:space="0" w:color="auto"/>
        <w:left w:val="none" w:sz="0" w:space="0" w:color="auto"/>
        <w:bottom w:val="none" w:sz="0" w:space="0" w:color="auto"/>
        <w:right w:val="none" w:sz="0" w:space="0" w:color="auto"/>
      </w:divBdr>
    </w:div>
    <w:div w:id="78136299">
      <w:bodyDiv w:val="1"/>
      <w:marLeft w:val="0"/>
      <w:marRight w:val="0"/>
      <w:marTop w:val="0"/>
      <w:marBottom w:val="0"/>
      <w:divBdr>
        <w:top w:val="none" w:sz="0" w:space="0" w:color="auto"/>
        <w:left w:val="none" w:sz="0" w:space="0" w:color="auto"/>
        <w:bottom w:val="none" w:sz="0" w:space="0" w:color="auto"/>
        <w:right w:val="none" w:sz="0" w:space="0" w:color="auto"/>
      </w:divBdr>
    </w:div>
    <w:div w:id="95098847">
      <w:bodyDiv w:val="1"/>
      <w:marLeft w:val="0"/>
      <w:marRight w:val="0"/>
      <w:marTop w:val="0"/>
      <w:marBottom w:val="0"/>
      <w:divBdr>
        <w:top w:val="none" w:sz="0" w:space="0" w:color="auto"/>
        <w:left w:val="none" w:sz="0" w:space="0" w:color="auto"/>
        <w:bottom w:val="none" w:sz="0" w:space="0" w:color="auto"/>
        <w:right w:val="none" w:sz="0" w:space="0" w:color="auto"/>
      </w:divBdr>
    </w:div>
    <w:div w:id="115948300">
      <w:bodyDiv w:val="1"/>
      <w:marLeft w:val="0"/>
      <w:marRight w:val="0"/>
      <w:marTop w:val="0"/>
      <w:marBottom w:val="0"/>
      <w:divBdr>
        <w:top w:val="none" w:sz="0" w:space="0" w:color="auto"/>
        <w:left w:val="none" w:sz="0" w:space="0" w:color="auto"/>
        <w:bottom w:val="none" w:sz="0" w:space="0" w:color="auto"/>
        <w:right w:val="none" w:sz="0" w:space="0" w:color="auto"/>
      </w:divBdr>
    </w:div>
    <w:div w:id="287660519">
      <w:bodyDiv w:val="1"/>
      <w:marLeft w:val="0"/>
      <w:marRight w:val="0"/>
      <w:marTop w:val="0"/>
      <w:marBottom w:val="0"/>
      <w:divBdr>
        <w:top w:val="none" w:sz="0" w:space="0" w:color="auto"/>
        <w:left w:val="none" w:sz="0" w:space="0" w:color="auto"/>
        <w:bottom w:val="none" w:sz="0" w:space="0" w:color="auto"/>
        <w:right w:val="none" w:sz="0" w:space="0" w:color="auto"/>
      </w:divBdr>
    </w:div>
    <w:div w:id="296617123">
      <w:bodyDiv w:val="1"/>
      <w:marLeft w:val="0"/>
      <w:marRight w:val="0"/>
      <w:marTop w:val="0"/>
      <w:marBottom w:val="0"/>
      <w:divBdr>
        <w:top w:val="none" w:sz="0" w:space="0" w:color="auto"/>
        <w:left w:val="none" w:sz="0" w:space="0" w:color="auto"/>
        <w:bottom w:val="none" w:sz="0" w:space="0" w:color="auto"/>
        <w:right w:val="none" w:sz="0" w:space="0" w:color="auto"/>
      </w:divBdr>
    </w:div>
    <w:div w:id="323093496">
      <w:bodyDiv w:val="1"/>
      <w:marLeft w:val="0"/>
      <w:marRight w:val="0"/>
      <w:marTop w:val="0"/>
      <w:marBottom w:val="0"/>
      <w:divBdr>
        <w:top w:val="none" w:sz="0" w:space="0" w:color="auto"/>
        <w:left w:val="none" w:sz="0" w:space="0" w:color="auto"/>
        <w:bottom w:val="none" w:sz="0" w:space="0" w:color="auto"/>
        <w:right w:val="none" w:sz="0" w:space="0" w:color="auto"/>
      </w:divBdr>
    </w:div>
    <w:div w:id="379861431">
      <w:bodyDiv w:val="1"/>
      <w:marLeft w:val="0"/>
      <w:marRight w:val="0"/>
      <w:marTop w:val="0"/>
      <w:marBottom w:val="0"/>
      <w:divBdr>
        <w:top w:val="none" w:sz="0" w:space="0" w:color="auto"/>
        <w:left w:val="none" w:sz="0" w:space="0" w:color="auto"/>
        <w:bottom w:val="none" w:sz="0" w:space="0" w:color="auto"/>
        <w:right w:val="none" w:sz="0" w:space="0" w:color="auto"/>
      </w:divBdr>
    </w:div>
    <w:div w:id="380133716">
      <w:bodyDiv w:val="1"/>
      <w:marLeft w:val="0"/>
      <w:marRight w:val="0"/>
      <w:marTop w:val="0"/>
      <w:marBottom w:val="0"/>
      <w:divBdr>
        <w:top w:val="none" w:sz="0" w:space="0" w:color="auto"/>
        <w:left w:val="none" w:sz="0" w:space="0" w:color="auto"/>
        <w:bottom w:val="none" w:sz="0" w:space="0" w:color="auto"/>
        <w:right w:val="none" w:sz="0" w:space="0" w:color="auto"/>
      </w:divBdr>
      <w:divsChild>
        <w:div w:id="945886271">
          <w:marLeft w:val="2261"/>
          <w:marRight w:val="0"/>
          <w:marTop w:val="0"/>
          <w:marBottom w:val="120"/>
          <w:divBdr>
            <w:top w:val="none" w:sz="0" w:space="0" w:color="auto"/>
            <w:left w:val="none" w:sz="0" w:space="0" w:color="auto"/>
            <w:bottom w:val="none" w:sz="0" w:space="0" w:color="auto"/>
            <w:right w:val="none" w:sz="0" w:space="0" w:color="auto"/>
          </w:divBdr>
        </w:div>
        <w:div w:id="1023897932">
          <w:marLeft w:val="2261"/>
          <w:marRight w:val="0"/>
          <w:marTop w:val="0"/>
          <w:marBottom w:val="120"/>
          <w:divBdr>
            <w:top w:val="none" w:sz="0" w:space="0" w:color="auto"/>
            <w:left w:val="none" w:sz="0" w:space="0" w:color="auto"/>
            <w:bottom w:val="none" w:sz="0" w:space="0" w:color="auto"/>
            <w:right w:val="none" w:sz="0" w:space="0" w:color="auto"/>
          </w:divBdr>
        </w:div>
        <w:div w:id="1166437889">
          <w:marLeft w:val="2261"/>
          <w:marRight w:val="0"/>
          <w:marTop w:val="0"/>
          <w:marBottom w:val="120"/>
          <w:divBdr>
            <w:top w:val="none" w:sz="0" w:space="0" w:color="auto"/>
            <w:left w:val="none" w:sz="0" w:space="0" w:color="auto"/>
            <w:bottom w:val="none" w:sz="0" w:space="0" w:color="auto"/>
            <w:right w:val="none" w:sz="0" w:space="0" w:color="auto"/>
          </w:divBdr>
        </w:div>
        <w:div w:id="1921064527">
          <w:marLeft w:val="2261"/>
          <w:marRight w:val="0"/>
          <w:marTop w:val="0"/>
          <w:marBottom w:val="120"/>
          <w:divBdr>
            <w:top w:val="none" w:sz="0" w:space="0" w:color="auto"/>
            <w:left w:val="none" w:sz="0" w:space="0" w:color="auto"/>
            <w:bottom w:val="none" w:sz="0" w:space="0" w:color="auto"/>
            <w:right w:val="none" w:sz="0" w:space="0" w:color="auto"/>
          </w:divBdr>
        </w:div>
      </w:divsChild>
    </w:div>
    <w:div w:id="401608263">
      <w:bodyDiv w:val="1"/>
      <w:marLeft w:val="0"/>
      <w:marRight w:val="0"/>
      <w:marTop w:val="0"/>
      <w:marBottom w:val="0"/>
      <w:divBdr>
        <w:top w:val="none" w:sz="0" w:space="0" w:color="auto"/>
        <w:left w:val="none" w:sz="0" w:space="0" w:color="auto"/>
        <w:bottom w:val="none" w:sz="0" w:space="0" w:color="auto"/>
        <w:right w:val="none" w:sz="0" w:space="0" w:color="auto"/>
      </w:divBdr>
    </w:div>
    <w:div w:id="410271931">
      <w:bodyDiv w:val="1"/>
      <w:marLeft w:val="0"/>
      <w:marRight w:val="0"/>
      <w:marTop w:val="0"/>
      <w:marBottom w:val="0"/>
      <w:divBdr>
        <w:top w:val="none" w:sz="0" w:space="0" w:color="auto"/>
        <w:left w:val="none" w:sz="0" w:space="0" w:color="auto"/>
        <w:bottom w:val="none" w:sz="0" w:space="0" w:color="auto"/>
        <w:right w:val="none" w:sz="0" w:space="0" w:color="auto"/>
      </w:divBdr>
    </w:div>
    <w:div w:id="453788899">
      <w:bodyDiv w:val="1"/>
      <w:marLeft w:val="0"/>
      <w:marRight w:val="0"/>
      <w:marTop w:val="0"/>
      <w:marBottom w:val="0"/>
      <w:divBdr>
        <w:top w:val="none" w:sz="0" w:space="0" w:color="auto"/>
        <w:left w:val="none" w:sz="0" w:space="0" w:color="auto"/>
        <w:bottom w:val="none" w:sz="0" w:space="0" w:color="auto"/>
        <w:right w:val="none" w:sz="0" w:space="0" w:color="auto"/>
      </w:divBdr>
      <w:divsChild>
        <w:div w:id="15429860">
          <w:marLeft w:val="2261"/>
          <w:marRight w:val="0"/>
          <w:marTop w:val="0"/>
          <w:marBottom w:val="120"/>
          <w:divBdr>
            <w:top w:val="none" w:sz="0" w:space="0" w:color="auto"/>
            <w:left w:val="none" w:sz="0" w:space="0" w:color="auto"/>
            <w:bottom w:val="none" w:sz="0" w:space="0" w:color="auto"/>
            <w:right w:val="none" w:sz="0" w:space="0" w:color="auto"/>
          </w:divBdr>
        </w:div>
        <w:div w:id="89011366">
          <w:marLeft w:val="2261"/>
          <w:marRight w:val="0"/>
          <w:marTop w:val="0"/>
          <w:marBottom w:val="120"/>
          <w:divBdr>
            <w:top w:val="none" w:sz="0" w:space="0" w:color="auto"/>
            <w:left w:val="none" w:sz="0" w:space="0" w:color="auto"/>
            <w:bottom w:val="none" w:sz="0" w:space="0" w:color="auto"/>
            <w:right w:val="none" w:sz="0" w:space="0" w:color="auto"/>
          </w:divBdr>
        </w:div>
        <w:div w:id="725180047">
          <w:marLeft w:val="2261"/>
          <w:marRight w:val="0"/>
          <w:marTop w:val="0"/>
          <w:marBottom w:val="120"/>
          <w:divBdr>
            <w:top w:val="none" w:sz="0" w:space="0" w:color="auto"/>
            <w:left w:val="none" w:sz="0" w:space="0" w:color="auto"/>
            <w:bottom w:val="none" w:sz="0" w:space="0" w:color="auto"/>
            <w:right w:val="none" w:sz="0" w:space="0" w:color="auto"/>
          </w:divBdr>
        </w:div>
        <w:div w:id="807086667">
          <w:marLeft w:val="2261"/>
          <w:marRight w:val="0"/>
          <w:marTop w:val="0"/>
          <w:marBottom w:val="120"/>
          <w:divBdr>
            <w:top w:val="none" w:sz="0" w:space="0" w:color="auto"/>
            <w:left w:val="none" w:sz="0" w:space="0" w:color="auto"/>
            <w:bottom w:val="none" w:sz="0" w:space="0" w:color="auto"/>
            <w:right w:val="none" w:sz="0" w:space="0" w:color="auto"/>
          </w:divBdr>
        </w:div>
      </w:divsChild>
    </w:div>
    <w:div w:id="695933658">
      <w:bodyDiv w:val="1"/>
      <w:marLeft w:val="0"/>
      <w:marRight w:val="0"/>
      <w:marTop w:val="0"/>
      <w:marBottom w:val="0"/>
      <w:divBdr>
        <w:top w:val="none" w:sz="0" w:space="0" w:color="auto"/>
        <w:left w:val="none" w:sz="0" w:space="0" w:color="auto"/>
        <w:bottom w:val="none" w:sz="0" w:space="0" w:color="auto"/>
        <w:right w:val="none" w:sz="0" w:space="0" w:color="auto"/>
      </w:divBdr>
    </w:div>
    <w:div w:id="814299732">
      <w:bodyDiv w:val="1"/>
      <w:marLeft w:val="0"/>
      <w:marRight w:val="0"/>
      <w:marTop w:val="0"/>
      <w:marBottom w:val="0"/>
      <w:divBdr>
        <w:top w:val="none" w:sz="0" w:space="0" w:color="auto"/>
        <w:left w:val="none" w:sz="0" w:space="0" w:color="auto"/>
        <w:bottom w:val="none" w:sz="0" w:space="0" w:color="auto"/>
        <w:right w:val="none" w:sz="0" w:space="0" w:color="auto"/>
      </w:divBdr>
    </w:div>
    <w:div w:id="890969262">
      <w:bodyDiv w:val="1"/>
      <w:marLeft w:val="0"/>
      <w:marRight w:val="0"/>
      <w:marTop w:val="0"/>
      <w:marBottom w:val="0"/>
      <w:divBdr>
        <w:top w:val="none" w:sz="0" w:space="0" w:color="auto"/>
        <w:left w:val="none" w:sz="0" w:space="0" w:color="auto"/>
        <w:bottom w:val="none" w:sz="0" w:space="0" w:color="auto"/>
        <w:right w:val="none" w:sz="0" w:space="0" w:color="auto"/>
      </w:divBdr>
    </w:div>
    <w:div w:id="1054617676">
      <w:bodyDiv w:val="1"/>
      <w:marLeft w:val="0"/>
      <w:marRight w:val="0"/>
      <w:marTop w:val="0"/>
      <w:marBottom w:val="0"/>
      <w:divBdr>
        <w:top w:val="none" w:sz="0" w:space="0" w:color="auto"/>
        <w:left w:val="none" w:sz="0" w:space="0" w:color="auto"/>
        <w:bottom w:val="none" w:sz="0" w:space="0" w:color="auto"/>
        <w:right w:val="none" w:sz="0" w:space="0" w:color="auto"/>
      </w:divBdr>
    </w:div>
    <w:div w:id="1061711728">
      <w:bodyDiv w:val="1"/>
      <w:marLeft w:val="0"/>
      <w:marRight w:val="0"/>
      <w:marTop w:val="0"/>
      <w:marBottom w:val="0"/>
      <w:divBdr>
        <w:top w:val="none" w:sz="0" w:space="0" w:color="auto"/>
        <w:left w:val="none" w:sz="0" w:space="0" w:color="auto"/>
        <w:bottom w:val="none" w:sz="0" w:space="0" w:color="auto"/>
        <w:right w:val="none" w:sz="0" w:space="0" w:color="auto"/>
      </w:divBdr>
    </w:div>
    <w:div w:id="1087464128">
      <w:bodyDiv w:val="1"/>
      <w:marLeft w:val="0"/>
      <w:marRight w:val="0"/>
      <w:marTop w:val="0"/>
      <w:marBottom w:val="0"/>
      <w:divBdr>
        <w:top w:val="none" w:sz="0" w:space="0" w:color="auto"/>
        <w:left w:val="none" w:sz="0" w:space="0" w:color="auto"/>
        <w:bottom w:val="none" w:sz="0" w:space="0" w:color="auto"/>
        <w:right w:val="none" w:sz="0" w:space="0" w:color="auto"/>
      </w:divBdr>
    </w:div>
    <w:div w:id="1182818918">
      <w:bodyDiv w:val="1"/>
      <w:marLeft w:val="0"/>
      <w:marRight w:val="0"/>
      <w:marTop w:val="0"/>
      <w:marBottom w:val="0"/>
      <w:divBdr>
        <w:top w:val="none" w:sz="0" w:space="0" w:color="auto"/>
        <w:left w:val="none" w:sz="0" w:space="0" w:color="auto"/>
        <w:bottom w:val="none" w:sz="0" w:space="0" w:color="auto"/>
        <w:right w:val="none" w:sz="0" w:space="0" w:color="auto"/>
      </w:divBdr>
    </w:div>
    <w:div w:id="1227179025">
      <w:bodyDiv w:val="1"/>
      <w:marLeft w:val="0"/>
      <w:marRight w:val="0"/>
      <w:marTop w:val="0"/>
      <w:marBottom w:val="0"/>
      <w:divBdr>
        <w:top w:val="none" w:sz="0" w:space="0" w:color="auto"/>
        <w:left w:val="none" w:sz="0" w:space="0" w:color="auto"/>
        <w:bottom w:val="none" w:sz="0" w:space="0" w:color="auto"/>
        <w:right w:val="none" w:sz="0" w:space="0" w:color="auto"/>
      </w:divBdr>
    </w:div>
    <w:div w:id="1307051277">
      <w:bodyDiv w:val="1"/>
      <w:marLeft w:val="0"/>
      <w:marRight w:val="0"/>
      <w:marTop w:val="0"/>
      <w:marBottom w:val="0"/>
      <w:divBdr>
        <w:top w:val="none" w:sz="0" w:space="0" w:color="auto"/>
        <w:left w:val="none" w:sz="0" w:space="0" w:color="auto"/>
        <w:bottom w:val="none" w:sz="0" w:space="0" w:color="auto"/>
        <w:right w:val="none" w:sz="0" w:space="0" w:color="auto"/>
      </w:divBdr>
    </w:div>
    <w:div w:id="1446192634">
      <w:bodyDiv w:val="1"/>
      <w:marLeft w:val="0"/>
      <w:marRight w:val="0"/>
      <w:marTop w:val="0"/>
      <w:marBottom w:val="0"/>
      <w:divBdr>
        <w:top w:val="none" w:sz="0" w:space="0" w:color="auto"/>
        <w:left w:val="none" w:sz="0" w:space="0" w:color="auto"/>
        <w:bottom w:val="none" w:sz="0" w:space="0" w:color="auto"/>
        <w:right w:val="none" w:sz="0" w:space="0" w:color="auto"/>
      </w:divBdr>
    </w:div>
    <w:div w:id="1601597577">
      <w:bodyDiv w:val="1"/>
      <w:marLeft w:val="0"/>
      <w:marRight w:val="0"/>
      <w:marTop w:val="0"/>
      <w:marBottom w:val="0"/>
      <w:divBdr>
        <w:top w:val="none" w:sz="0" w:space="0" w:color="auto"/>
        <w:left w:val="none" w:sz="0" w:space="0" w:color="auto"/>
        <w:bottom w:val="none" w:sz="0" w:space="0" w:color="auto"/>
        <w:right w:val="none" w:sz="0" w:space="0" w:color="auto"/>
      </w:divBdr>
    </w:div>
    <w:div w:id="1696688226">
      <w:bodyDiv w:val="1"/>
      <w:marLeft w:val="0"/>
      <w:marRight w:val="0"/>
      <w:marTop w:val="0"/>
      <w:marBottom w:val="0"/>
      <w:divBdr>
        <w:top w:val="none" w:sz="0" w:space="0" w:color="auto"/>
        <w:left w:val="none" w:sz="0" w:space="0" w:color="auto"/>
        <w:bottom w:val="none" w:sz="0" w:space="0" w:color="auto"/>
        <w:right w:val="none" w:sz="0" w:space="0" w:color="auto"/>
      </w:divBdr>
    </w:div>
    <w:div w:id="1736927375">
      <w:bodyDiv w:val="1"/>
      <w:marLeft w:val="0"/>
      <w:marRight w:val="0"/>
      <w:marTop w:val="0"/>
      <w:marBottom w:val="0"/>
      <w:divBdr>
        <w:top w:val="none" w:sz="0" w:space="0" w:color="auto"/>
        <w:left w:val="none" w:sz="0" w:space="0" w:color="auto"/>
        <w:bottom w:val="none" w:sz="0" w:space="0" w:color="auto"/>
        <w:right w:val="none" w:sz="0" w:space="0" w:color="auto"/>
      </w:divBdr>
    </w:div>
    <w:div w:id="1847161518">
      <w:bodyDiv w:val="1"/>
      <w:marLeft w:val="0"/>
      <w:marRight w:val="0"/>
      <w:marTop w:val="0"/>
      <w:marBottom w:val="0"/>
      <w:divBdr>
        <w:top w:val="none" w:sz="0" w:space="0" w:color="auto"/>
        <w:left w:val="none" w:sz="0" w:space="0" w:color="auto"/>
        <w:bottom w:val="none" w:sz="0" w:space="0" w:color="auto"/>
        <w:right w:val="none" w:sz="0" w:space="0" w:color="auto"/>
      </w:divBdr>
    </w:div>
    <w:div w:id="1936014003">
      <w:bodyDiv w:val="1"/>
      <w:marLeft w:val="0"/>
      <w:marRight w:val="0"/>
      <w:marTop w:val="0"/>
      <w:marBottom w:val="0"/>
      <w:divBdr>
        <w:top w:val="none" w:sz="0" w:space="0" w:color="auto"/>
        <w:left w:val="none" w:sz="0" w:space="0" w:color="auto"/>
        <w:bottom w:val="none" w:sz="0" w:space="0" w:color="auto"/>
        <w:right w:val="none" w:sz="0" w:space="0" w:color="auto"/>
      </w:divBdr>
    </w:div>
    <w:div w:id="1986230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rldefense.proofpoint.com/v2/url?u=https-3A__www.ashrae.org_about_governance_code-2Dof-2Dethics&amp;d=DwMFaQ&amp;c=XGugQOAYZ1dlZ6_YqmoVS7m-wN0lOUpZuda4oPsMe_0&amp;r=5_UtW-lcRnK_Fh-T-H4vTQ&amp;m=Mq2agNfNlmeUUyryqx6B3wUpq_l_vngZE4vvTCI5e4E&amp;s=UDa7yQi8dLa0AxL-I8J9UfftjYbazmaFIXmcpyEZQI8&amp;e="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image" Target="media/image24.png"/><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2.png"/><Relationship Id="rId50"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teams.microsoft.com/l/meetup-join/19%3ameeting_YzNlZTUxZGYtNzY5Mi00ZjkxLThkOTgtMTAxNGMwYjQ3NDk3%40thread.v2/0?context=%7b%22Tid%22%3a%22abf9983b-ca77-4f20-9633-ca9c5a847041%22%2c%22Oid%22%3a%228d1f81e2-fda5-4f7d-ac36-9aadadab383a%22%7d"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eams.microsoft.com/l/meetup-join/19%3ameeting_OGQ5MDYxNDItZThjMi00OTFlLWJiNDQtZmYyMWU4MzY2MTZk%40thread.v2/0?context=%7b%22Tid%22%3a%22abf9983b-ca77-4f20-9633-ca9c5a847041%22%2c%22Oid%22%3a%228d1f81e2-fda5-4f7d-ac36-9aadadab383a%22%7d" TargetMode="Externa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numbering" Target="numbering.xml"/><Relationship Id="rId15" Type="http://schemas.openxmlformats.org/officeDocument/2006/relationships/hyperlink" Target="https://www.ashrae.org/technical-resources/technical-committees"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3.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rldefense.proofpoint.com/v2/url?u=https-3A__www.ashrae.org_about_ashrae-2Ds-2Dcore-2Dvalues&amp;d=DwMFaQ&amp;c=XGugQOAYZ1dlZ6_YqmoVS7m-wN0lOUpZuda4oPsMe_0&amp;r=5_UtW-lcRnK_Fh-T-H4vTQ&amp;m=Mq2agNfNlmeUUyryqx6B3wUpq_l_vngZE4vvTCI5e4E&amp;s=eui-2z_Oqcs7DAtFmzjFSYvFEb6v0l4gjN9t4TKpses&amp;e="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hyperlink" Target="http://tc0505.ashraetcs.org/" TargetMode="External"/><Relationship Id="rId8" Type="http://schemas.openxmlformats.org/officeDocument/2006/relationships/webSettings" Target="webSettings.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E4D0232767FD44D97B0D4AA4F708F34" ma:contentTypeVersion="12" ma:contentTypeDescription="Create a new document." ma:contentTypeScope="" ma:versionID="ac2d166229ce3624849bef722cea48a1">
  <xsd:schema xmlns:xsd="http://www.w3.org/2001/XMLSchema" xmlns:xs="http://www.w3.org/2001/XMLSchema" xmlns:p="http://schemas.microsoft.com/office/2006/metadata/properties" xmlns:ns2="5143e71a-9170-4190-bda7-5c0039426c5c" xmlns:ns3="2ca89f83-9a30-46dc-9aff-99b460246188" targetNamespace="http://schemas.microsoft.com/office/2006/metadata/properties" ma:root="true" ma:fieldsID="6888ed683c054f3fcb9dcba3a99ec4c3" ns2:_="" ns3:_="">
    <xsd:import namespace="5143e71a-9170-4190-bda7-5c0039426c5c"/>
    <xsd:import namespace="2ca89f83-9a30-46dc-9aff-99b46024618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43e71a-9170-4190-bda7-5c0039426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a89f83-9a30-46dc-9aff-99b46024618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695F16-64D3-4573-A8FE-DA301CB70883}">
  <ds:schemaRefs>
    <ds:schemaRef ds:uri="http://schemas.openxmlformats.org/officeDocument/2006/bibliography"/>
  </ds:schemaRefs>
</ds:datastoreItem>
</file>

<file path=customXml/itemProps2.xml><?xml version="1.0" encoding="utf-8"?>
<ds:datastoreItem xmlns:ds="http://schemas.openxmlformats.org/officeDocument/2006/customXml" ds:itemID="{C3C491F1-43CD-431F-A77C-43E4FDCBE9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43e71a-9170-4190-bda7-5c0039426c5c"/>
    <ds:schemaRef ds:uri="2ca89f83-9a30-46dc-9aff-99b4602461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E4F03A-8E38-415A-8212-CBC44002F83A}">
  <ds:schemaRefs>
    <ds:schemaRef ds:uri="http://schemas.microsoft.com/sharepoint/v3/contenttype/forms"/>
  </ds:schemaRefs>
</ds:datastoreItem>
</file>

<file path=customXml/itemProps4.xml><?xml version="1.0" encoding="utf-8"?>
<ds:datastoreItem xmlns:ds="http://schemas.openxmlformats.org/officeDocument/2006/customXml" ds:itemID="{DACE8491-7BD2-42B4-A528-AE1CAC223D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1127</Words>
  <Characters>6429</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Kristin</dc:creator>
  <cp:keywords/>
  <dc:description/>
  <cp:lastModifiedBy>Sullivan, Kristin</cp:lastModifiedBy>
  <cp:revision>2</cp:revision>
  <dcterms:created xsi:type="dcterms:W3CDTF">2025-01-17T20:05:00Z</dcterms:created>
  <dcterms:modified xsi:type="dcterms:W3CDTF">2025-01-17T20:05:00Z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0x0101001E4D0232767FD44D97B0D4AA4F708F34</vt:lpwstr>
  </property>
  <property fmtid="{D5CDD505-2E9C-101B-9397-08002B2CF9AE}" pid="3" name="MSIP_Label_162b2348-a379-47d7-bf25-1402d7b08038_Enabled">
    <vt:lpwstr>true</vt:lpwstr>
  </property>
  <property fmtid="{D5CDD505-2E9C-101B-9397-08002B2CF9AE}" pid="4" name="MSIP_Label_162b2348-a379-47d7-bf25-1402d7b08038_SetDate">
    <vt:lpwstr>2023-10-26T12:31:24Z</vt:lpwstr>
  </property>
  <property fmtid="{D5CDD505-2E9C-101B-9397-08002B2CF9AE}" pid="5" name="MSIP_Label_162b2348-a379-47d7-bf25-1402d7b08038_Method">
    <vt:lpwstr>Standard</vt:lpwstr>
  </property>
  <property fmtid="{D5CDD505-2E9C-101B-9397-08002B2CF9AE}" pid="6" name="MSIP_Label_162b2348-a379-47d7-bf25-1402d7b08038_Name">
    <vt:lpwstr>Business</vt:lpwstr>
  </property>
  <property fmtid="{D5CDD505-2E9C-101B-9397-08002B2CF9AE}" pid="7" name="MSIP_Label_162b2348-a379-47d7-bf25-1402d7b08038_SiteId">
    <vt:lpwstr>abf9983b-ca77-4f20-9633-ca9c5a847041</vt:lpwstr>
  </property>
  <property fmtid="{D5CDD505-2E9C-101B-9397-08002B2CF9AE}" pid="8" name="MSIP_Label_162b2348-a379-47d7-bf25-1402d7b08038_ActionId">
    <vt:lpwstr>e0b31f91-4a31-4930-b9ad-a1b046a2d97e</vt:lpwstr>
  </property>
  <property fmtid="{D5CDD505-2E9C-101B-9397-08002B2CF9AE}" pid="9" name="MSIP_Label_162b2348-a379-47d7-bf25-1402d7b08038_ContentBits">
    <vt:lpwstr>0</vt:lpwstr>
  </property>
</Properties>
</file>