
<file path=[Content_Types].xml><?xml version="1.0" encoding="utf-8"?>
<Types xmlns="http://schemas.openxmlformats.org/package/2006/content-types">
  <Default Extension="bin" ContentType="application/vnd.openxmlformats-officedocument.oleObject"/>
  <Default Extension="doc" ContentType="application/msword"/>
  <Default Extension="docx" ContentType="application/vnd.openxmlformats-officedocument.wordprocessingml.document"/>
  <Default Extension="emf" ContentType="image/x-emf"/>
  <Default Extension="jpe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CBD42" w14:textId="77777777" w:rsidR="00846288" w:rsidRPr="00977EA2" w:rsidRDefault="00846288" w:rsidP="00846288">
      <w:pPr>
        <w:jc w:val="center"/>
        <w:rPr>
          <w:rFonts w:cstheme="minorHAnsi"/>
          <w:b/>
          <w:bCs/>
          <w:sz w:val="24"/>
        </w:rPr>
      </w:pPr>
      <w:r w:rsidRPr="00977EA2">
        <w:rPr>
          <w:rFonts w:cstheme="minorHAnsi"/>
          <w:b/>
          <w:bCs/>
          <w:noProof/>
          <w:spacing w:val="-2"/>
          <w:sz w:val="24"/>
        </w:rPr>
        <w:drawing>
          <wp:anchor distT="0" distB="0" distL="114300" distR="114300" simplePos="0" relativeHeight="251658241" behindDoc="1" locked="0" layoutInCell="1" allowOverlap="1" wp14:anchorId="73B23F45" wp14:editId="183230E8">
            <wp:simplePos x="0" y="0"/>
            <wp:positionH relativeFrom="column">
              <wp:posOffset>5324572</wp:posOffset>
            </wp:positionH>
            <wp:positionV relativeFrom="paragraph">
              <wp:posOffset>-456446</wp:posOffset>
            </wp:positionV>
            <wp:extent cx="685481" cy="471268"/>
            <wp:effectExtent l="0" t="0" r="635" b="5080"/>
            <wp:wrapNone/>
            <wp:docPr id="69" name="Picture 69"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5481" cy="471268"/>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7EA2">
        <w:rPr>
          <w:rFonts w:cstheme="minorHAnsi"/>
          <w:b/>
          <w:bCs/>
          <w:sz w:val="24"/>
        </w:rPr>
        <w:t>1791 Tullie Circle, N.E./Atlanta, GA  30329</w:t>
      </w:r>
    </w:p>
    <w:p w14:paraId="18557B46" w14:textId="77777777" w:rsidR="00846288" w:rsidRPr="00CC2A60" w:rsidRDefault="00846288" w:rsidP="00846288">
      <w:pPr>
        <w:tabs>
          <w:tab w:val="center" w:pos="5400"/>
        </w:tabs>
        <w:suppressAutoHyphens/>
        <w:jc w:val="center"/>
        <w:rPr>
          <w:rFonts w:cstheme="minorHAnsi"/>
          <w:b/>
          <w:spacing w:val="-2"/>
          <w:sz w:val="24"/>
        </w:rPr>
      </w:pPr>
      <w:r w:rsidRPr="00CC2A60">
        <w:rPr>
          <w:rFonts w:cstheme="minorHAnsi"/>
          <w:b/>
          <w:spacing w:val="-2"/>
          <w:sz w:val="24"/>
        </w:rPr>
        <w:t>404-636-8400</w:t>
      </w:r>
    </w:p>
    <w:p w14:paraId="61D0801F" w14:textId="77777777" w:rsidR="00846288" w:rsidRPr="00CC2A60" w:rsidRDefault="00846288" w:rsidP="00846288">
      <w:pPr>
        <w:pStyle w:val="Heading1"/>
        <w:jc w:val="center"/>
        <w:rPr>
          <w:rFonts w:asciiTheme="minorHAnsi" w:hAnsiTheme="minorHAnsi" w:cstheme="minorHAnsi"/>
          <w:sz w:val="24"/>
        </w:rPr>
      </w:pPr>
      <w:r w:rsidRPr="00CC2A60">
        <w:rPr>
          <w:rFonts w:asciiTheme="minorHAnsi" w:hAnsiTheme="minorHAnsi" w:cstheme="minorHAnsi"/>
          <w:sz w:val="24"/>
        </w:rPr>
        <w:t>TC/TG/MTG/TRG MINUTES COVER SHEET</w:t>
      </w:r>
    </w:p>
    <w:p w14:paraId="16D00D0A" w14:textId="77777777" w:rsidR="00846288" w:rsidRPr="00CC2A60" w:rsidRDefault="00846288" w:rsidP="008462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rPr>
      </w:pPr>
      <w:r w:rsidRPr="00CC2A60">
        <w:rPr>
          <w:rFonts w:cstheme="minorHAnsi"/>
          <w:b/>
        </w:rPr>
        <w:t>(Minutes of all Meetings are to be distributed to all persons listed below within 60 days following the meeting.)</w:t>
      </w:r>
    </w:p>
    <w:p w14:paraId="46910210" w14:textId="5E82C8C9" w:rsidR="00846288" w:rsidRPr="00CC2A60" w:rsidRDefault="00846288" w:rsidP="008462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u w:val="single"/>
        </w:rPr>
      </w:pPr>
      <w:r w:rsidRPr="00CC2A60">
        <w:rPr>
          <w:rFonts w:cstheme="minorHAnsi"/>
          <w:spacing w:val="-1"/>
        </w:rPr>
        <w:t>TC/TG/MTG/TRG No.</w:t>
      </w:r>
      <w:r w:rsidRPr="00CC2A60">
        <w:rPr>
          <w:rFonts w:cstheme="minorHAnsi"/>
          <w:spacing w:val="-1"/>
          <w:u w:val="single"/>
        </w:rPr>
        <w:tab/>
        <w:t>8.4</w:t>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rPr>
        <w:t>DATE</w:t>
      </w:r>
      <w:r w:rsidRPr="00CC2A60">
        <w:rPr>
          <w:rFonts w:cstheme="minorHAnsi"/>
          <w:spacing w:val="-1"/>
          <w:u w:val="single"/>
        </w:rPr>
        <w:tab/>
      </w:r>
      <w:r w:rsidRPr="00CC2A60">
        <w:rPr>
          <w:rFonts w:cstheme="minorHAnsi"/>
          <w:spacing w:val="-1"/>
          <w:u w:val="single"/>
        </w:rPr>
        <w:tab/>
      </w:r>
      <w:r w:rsidR="00641576">
        <w:rPr>
          <w:rFonts w:cstheme="minorHAnsi"/>
          <w:spacing w:val="-1"/>
          <w:u w:val="single"/>
        </w:rPr>
        <w:t>June</w:t>
      </w:r>
      <w:r w:rsidR="00B8249C">
        <w:rPr>
          <w:rFonts w:cstheme="minorHAnsi"/>
          <w:spacing w:val="-1"/>
          <w:u w:val="single"/>
        </w:rPr>
        <w:t xml:space="preserve"> </w:t>
      </w:r>
      <w:r w:rsidR="00641576">
        <w:rPr>
          <w:rFonts w:cstheme="minorHAnsi"/>
          <w:spacing w:val="-1"/>
          <w:u w:val="single"/>
        </w:rPr>
        <w:t>2</w:t>
      </w:r>
      <w:r w:rsidR="00B8249C">
        <w:rPr>
          <w:rFonts w:cstheme="minorHAnsi"/>
          <w:spacing w:val="-1"/>
          <w:u w:val="single"/>
        </w:rPr>
        <w:t>7, 20</w:t>
      </w:r>
      <w:r w:rsidR="00C54091">
        <w:rPr>
          <w:rFonts w:cstheme="minorHAnsi"/>
          <w:spacing w:val="-1"/>
          <w:u w:val="single"/>
        </w:rPr>
        <w:t>23</w:t>
      </w:r>
      <w:r w:rsidRPr="00CC2A60">
        <w:rPr>
          <w:rFonts w:cstheme="minorHAnsi"/>
          <w:spacing w:val="-1"/>
          <w:u w:val="single"/>
        </w:rPr>
        <w:tab/>
      </w:r>
    </w:p>
    <w:p w14:paraId="4408F9F4" w14:textId="4B8B9F66" w:rsidR="00846288" w:rsidRPr="00CC2A60" w:rsidRDefault="00846288" w:rsidP="008462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u w:val="single"/>
        </w:rPr>
      </w:pPr>
      <w:r w:rsidRPr="00CC2A60">
        <w:rPr>
          <w:rFonts w:cstheme="minorHAnsi"/>
          <w:spacing w:val="-1"/>
        </w:rPr>
        <w:t>TC/TG/MTG/TRG TITLE</w:t>
      </w:r>
      <w:r w:rsidRPr="00CC2A60">
        <w:rPr>
          <w:rFonts w:cstheme="minorHAnsi"/>
          <w:spacing w:val="-1"/>
          <w:u w:val="single"/>
        </w:rPr>
        <w:tab/>
      </w:r>
      <w:r w:rsidR="00FF1EEF">
        <w:rPr>
          <w:rFonts w:cstheme="minorHAnsi"/>
          <w:spacing w:val="-1"/>
          <w:u w:val="single"/>
        </w:rPr>
        <w:tab/>
      </w:r>
      <w:r w:rsidRPr="00CC2A60">
        <w:rPr>
          <w:rFonts w:cstheme="minorHAnsi"/>
          <w:spacing w:val="-1"/>
          <w:u w:val="single"/>
        </w:rPr>
        <w:t>Air-to-refrigerant heat transfer equipment</w:t>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p>
    <w:p w14:paraId="2769CCD3" w14:textId="25CCE701" w:rsidR="00846288" w:rsidRPr="00CC2A60" w:rsidRDefault="00846288" w:rsidP="3FDD0343">
      <w:pPr>
        <w:tabs>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spacing w:val="-1"/>
        </w:rPr>
      </w:pPr>
      <w:r w:rsidRPr="3FDD0343">
        <w:rPr>
          <w:spacing w:val="-1"/>
        </w:rPr>
        <w:t>DATE OF MEETING</w:t>
      </w:r>
      <w:r w:rsidRPr="3FDD0343">
        <w:rPr>
          <w:spacing w:val="-1"/>
          <w:u w:val="single"/>
        </w:rPr>
        <w:t xml:space="preserve"> </w:t>
      </w:r>
      <w:r w:rsidRPr="00CC2A60">
        <w:rPr>
          <w:rFonts w:cstheme="minorHAnsi"/>
          <w:spacing w:val="-1"/>
          <w:u w:val="single"/>
        </w:rPr>
        <w:tab/>
      </w:r>
      <w:r w:rsidR="00FF1EEF">
        <w:rPr>
          <w:rFonts w:cstheme="minorHAnsi"/>
          <w:spacing w:val="-1"/>
          <w:u w:val="single"/>
        </w:rPr>
        <w:tab/>
      </w:r>
      <w:r w:rsidR="007A60F6" w:rsidRPr="3FDD0343">
        <w:rPr>
          <w:spacing w:val="-1"/>
          <w:u w:val="single"/>
        </w:rPr>
        <w:t>June</w:t>
      </w:r>
      <w:r w:rsidR="00C54091" w:rsidRPr="3FDD0343">
        <w:rPr>
          <w:spacing w:val="-1"/>
          <w:u w:val="single"/>
        </w:rPr>
        <w:t xml:space="preserve"> </w:t>
      </w:r>
      <w:r w:rsidR="00DD38B6" w:rsidRPr="3FDD0343">
        <w:rPr>
          <w:spacing w:val="-1"/>
          <w:u w:val="single"/>
        </w:rPr>
        <w:t>2</w:t>
      </w:r>
      <w:r w:rsidR="00C54091" w:rsidRPr="3FDD0343">
        <w:rPr>
          <w:spacing w:val="-1"/>
          <w:u w:val="single"/>
        </w:rPr>
        <w:t xml:space="preserve">7, </w:t>
      </w:r>
      <w:proofErr w:type="gramStart"/>
      <w:r w:rsidR="00C54091" w:rsidRPr="3FDD0343">
        <w:rPr>
          <w:spacing w:val="-1"/>
          <w:u w:val="single"/>
        </w:rPr>
        <w:t>2023</w:t>
      </w:r>
      <w:proofErr w:type="gramEnd"/>
      <w:r w:rsidRPr="00CC2A60">
        <w:rPr>
          <w:rFonts w:cstheme="minorHAnsi"/>
          <w:spacing w:val="-1"/>
          <w:u w:val="single"/>
        </w:rPr>
        <w:tab/>
      </w:r>
      <w:r w:rsidRPr="00CC2A60">
        <w:rPr>
          <w:rFonts w:cstheme="minorHAnsi"/>
          <w:spacing w:val="-1"/>
          <w:u w:val="single"/>
        </w:rPr>
        <w:tab/>
      </w:r>
      <w:r w:rsidRPr="3FDD0343">
        <w:rPr>
          <w:spacing w:val="-1"/>
        </w:rPr>
        <w:t>LOCATION</w:t>
      </w:r>
      <w:r w:rsidRPr="00CC2A60">
        <w:rPr>
          <w:rFonts w:cstheme="minorHAnsi"/>
          <w:spacing w:val="-1"/>
          <w:u w:val="single"/>
        </w:rPr>
        <w:tab/>
      </w:r>
      <w:r w:rsidR="00DD38B6" w:rsidRPr="3FDD0343">
        <w:rPr>
          <w:spacing w:val="-1"/>
          <w:u w:val="single"/>
        </w:rPr>
        <w:t>Tampa</w:t>
      </w:r>
      <w:r w:rsidR="42B9156A" w:rsidRPr="3FDD0343">
        <w:rPr>
          <w:spacing w:val="-1"/>
          <w:u w:val="single"/>
        </w:rPr>
        <w:t>, FL</w:t>
      </w:r>
      <w:r w:rsidRPr="00CC2A60">
        <w:rPr>
          <w:rFonts w:cstheme="minorHAnsi"/>
          <w:spacing w:val="-1"/>
          <w:u w:val="single"/>
        </w:rPr>
        <w:tab/>
      </w:r>
      <w:r w:rsidRPr="00CC2A60">
        <w:rPr>
          <w:rFonts w:cstheme="minorHAnsi"/>
          <w:spacing w:val="-1"/>
          <w:u w:val="single"/>
        </w:rPr>
        <w:tab/>
      </w:r>
      <w:r w:rsidR="00FF1EEF">
        <w:rPr>
          <w:rFonts w:cstheme="minorHAnsi"/>
          <w:spacing w:val="-1"/>
          <w:u w:val="single"/>
        </w:rPr>
        <w:tab/>
      </w:r>
      <w:r w:rsidRPr="00CC2A60">
        <w:rPr>
          <w:rFonts w:cstheme="minorHAnsi"/>
          <w:spacing w:val="-1"/>
          <w:u w:val="single"/>
        </w:rPr>
        <w:tab/>
      </w:r>
    </w:p>
    <w:tbl>
      <w:tblPr>
        <w:tblW w:w="9697" w:type="dxa"/>
        <w:tblInd w:w="105" w:type="dxa"/>
        <w:tblLayout w:type="fixed"/>
        <w:tblCellMar>
          <w:left w:w="120" w:type="dxa"/>
          <w:right w:w="120" w:type="dxa"/>
        </w:tblCellMar>
        <w:tblLook w:val="0000" w:firstRow="0" w:lastRow="0" w:firstColumn="0" w:lastColumn="0" w:noHBand="0" w:noVBand="0"/>
      </w:tblPr>
      <w:tblGrid>
        <w:gridCol w:w="15"/>
        <w:gridCol w:w="4012"/>
        <w:gridCol w:w="990"/>
        <w:gridCol w:w="383"/>
        <w:gridCol w:w="1777"/>
        <w:gridCol w:w="990"/>
        <w:gridCol w:w="1530"/>
      </w:tblGrid>
      <w:tr w:rsidR="00846288" w:rsidRPr="00CC2A60" w14:paraId="7275E4CB" w14:textId="77777777" w:rsidTr="00AC5EA2">
        <w:trPr>
          <w:gridBefore w:val="1"/>
          <w:wBefore w:w="15" w:type="dxa"/>
          <w:trHeight w:val="665"/>
        </w:trPr>
        <w:tc>
          <w:tcPr>
            <w:tcW w:w="4012" w:type="dxa"/>
            <w:tcBorders>
              <w:top w:val="single" w:sz="6" w:space="0" w:color="auto"/>
              <w:left w:val="single" w:sz="6" w:space="0" w:color="auto"/>
            </w:tcBorders>
          </w:tcPr>
          <w:p w14:paraId="20E3838F" w14:textId="77777777" w:rsidR="00846288" w:rsidRPr="00CC2A60" w:rsidRDefault="00846288" w:rsidP="00F806A0">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cstheme="minorHAnsi"/>
                <w:spacing w:val="-1"/>
              </w:rPr>
            </w:pPr>
            <w:r w:rsidRPr="00CC2A60">
              <w:rPr>
                <w:rFonts w:cstheme="minorHAnsi"/>
                <w:spacing w:val="-1"/>
              </w:rPr>
              <w:t>MEMBERS PRESENT</w:t>
            </w:r>
          </w:p>
        </w:tc>
        <w:tc>
          <w:tcPr>
            <w:tcW w:w="990" w:type="dxa"/>
            <w:tcBorders>
              <w:top w:val="single" w:sz="6" w:space="0" w:color="auto"/>
              <w:left w:val="single" w:sz="6" w:space="0" w:color="auto"/>
            </w:tcBorders>
          </w:tcPr>
          <w:p w14:paraId="533AD4AC" w14:textId="77777777" w:rsidR="00846288" w:rsidRPr="00CC2A60" w:rsidRDefault="00846288" w:rsidP="00F806A0">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cstheme="minorHAnsi"/>
                <w:spacing w:val="-1"/>
              </w:rPr>
            </w:pPr>
            <w:r w:rsidRPr="00CC2A60">
              <w:rPr>
                <w:rFonts w:cstheme="minorHAnsi"/>
                <w:spacing w:val="-1"/>
              </w:rPr>
              <w:t>YEAR APPTD</w:t>
            </w:r>
          </w:p>
        </w:tc>
        <w:tc>
          <w:tcPr>
            <w:tcW w:w="2160" w:type="dxa"/>
            <w:gridSpan w:val="2"/>
            <w:tcBorders>
              <w:top w:val="single" w:sz="6" w:space="0" w:color="auto"/>
              <w:left w:val="single" w:sz="6" w:space="0" w:color="auto"/>
            </w:tcBorders>
          </w:tcPr>
          <w:p w14:paraId="12FDAE84" w14:textId="77777777" w:rsidR="00846288" w:rsidRPr="00CC2A60" w:rsidRDefault="00846288" w:rsidP="00F806A0">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Theme="minorHAnsi" w:hAnsiTheme="minorHAnsi" w:cstheme="minorHAnsi"/>
                <w:spacing w:val="-1"/>
                <w:sz w:val="22"/>
              </w:rPr>
            </w:pPr>
            <w:r w:rsidRPr="00CC2A60">
              <w:rPr>
                <w:rFonts w:asciiTheme="minorHAnsi" w:hAnsiTheme="minorHAnsi" w:cstheme="minorHAnsi"/>
                <w:spacing w:val="-1"/>
                <w:sz w:val="22"/>
              </w:rPr>
              <w:t>MEMBERS ABSENT</w:t>
            </w:r>
          </w:p>
        </w:tc>
        <w:tc>
          <w:tcPr>
            <w:tcW w:w="990" w:type="dxa"/>
            <w:tcBorders>
              <w:top w:val="single" w:sz="6" w:space="0" w:color="auto"/>
              <w:left w:val="single" w:sz="6" w:space="0" w:color="auto"/>
            </w:tcBorders>
          </w:tcPr>
          <w:p w14:paraId="291CC43D" w14:textId="77777777" w:rsidR="00846288" w:rsidRPr="00CC2A60" w:rsidRDefault="00846288" w:rsidP="00F806A0">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cstheme="minorHAnsi"/>
                <w:spacing w:val="-1"/>
              </w:rPr>
            </w:pPr>
            <w:r w:rsidRPr="00CC2A60">
              <w:rPr>
                <w:rFonts w:cstheme="minorHAnsi"/>
                <w:spacing w:val="-1"/>
              </w:rPr>
              <w:t>YEAR APPTD</w:t>
            </w:r>
          </w:p>
        </w:tc>
        <w:tc>
          <w:tcPr>
            <w:tcW w:w="1530" w:type="dxa"/>
            <w:tcBorders>
              <w:top w:val="single" w:sz="6" w:space="0" w:color="auto"/>
              <w:left w:val="single" w:sz="6" w:space="0" w:color="auto"/>
              <w:right w:val="single" w:sz="6" w:space="0" w:color="auto"/>
            </w:tcBorders>
          </w:tcPr>
          <w:p w14:paraId="4FA11A2C" w14:textId="77777777" w:rsidR="00846288" w:rsidRPr="00CC2A60" w:rsidRDefault="00846288" w:rsidP="00F806A0">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cstheme="minorHAnsi"/>
                <w:spacing w:val="-1"/>
              </w:rPr>
            </w:pPr>
            <w:r w:rsidRPr="00795390">
              <w:rPr>
                <w:rFonts w:cstheme="minorHAnsi"/>
                <w:spacing w:val="-1"/>
                <w:sz w:val="20"/>
                <w:szCs w:val="20"/>
              </w:rPr>
              <w:t>EX-OFFICIO MEMBERS AND ADDITIONAL ATTENDANCE</w:t>
            </w:r>
          </w:p>
        </w:tc>
      </w:tr>
      <w:tr w:rsidR="00846288" w:rsidRPr="00AA678A" w14:paraId="464C3C16" w14:textId="77777777" w:rsidTr="00AC5EA2">
        <w:trPr>
          <w:gridBefore w:val="1"/>
          <w:wBefore w:w="15" w:type="dxa"/>
          <w:cantSplit/>
          <w:trHeight w:hRule="exact" w:val="380"/>
        </w:trPr>
        <w:tc>
          <w:tcPr>
            <w:tcW w:w="4012" w:type="dxa"/>
            <w:tcBorders>
              <w:top w:val="single" w:sz="6" w:space="0" w:color="auto"/>
              <w:left w:val="single" w:sz="6" w:space="0" w:color="auto"/>
              <w:bottom w:val="single" w:sz="6" w:space="0" w:color="auto"/>
              <w:right w:val="single" w:sz="6" w:space="0" w:color="auto"/>
            </w:tcBorders>
          </w:tcPr>
          <w:p w14:paraId="2FD745A5" w14:textId="77777777" w:rsidR="00846288" w:rsidRPr="000B125A" w:rsidRDefault="00846288"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bookmarkStart w:id="0" w:name="_Hlk138773890"/>
            <w:r w:rsidRPr="000B125A">
              <w:rPr>
                <w:rFonts w:cstheme="minorHAnsi"/>
                <w:sz w:val="20"/>
                <w:szCs w:val="20"/>
              </w:rPr>
              <w:t>Arindom Joardar, Chair</w:t>
            </w:r>
          </w:p>
        </w:tc>
        <w:tc>
          <w:tcPr>
            <w:tcW w:w="990" w:type="dxa"/>
            <w:tcBorders>
              <w:top w:val="single" w:sz="6" w:space="0" w:color="auto"/>
              <w:left w:val="single" w:sz="6" w:space="0" w:color="auto"/>
              <w:bottom w:val="single" w:sz="6" w:space="0" w:color="auto"/>
              <w:right w:val="single" w:sz="6" w:space="0" w:color="auto"/>
            </w:tcBorders>
          </w:tcPr>
          <w:p w14:paraId="70979531" w14:textId="77777777" w:rsidR="00846288" w:rsidRPr="00AA678A" w:rsidRDefault="00846288"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20</w:t>
            </w:r>
            <w:r>
              <w:rPr>
                <w:rFonts w:cstheme="minorHAnsi"/>
                <w:spacing w:val="-1"/>
                <w:sz w:val="20"/>
                <w:szCs w:val="20"/>
              </w:rPr>
              <w:t>21</w:t>
            </w:r>
          </w:p>
        </w:tc>
        <w:tc>
          <w:tcPr>
            <w:tcW w:w="2160" w:type="dxa"/>
            <w:gridSpan w:val="2"/>
            <w:tcBorders>
              <w:top w:val="single" w:sz="6" w:space="0" w:color="auto"/>
              <w:left w:val="single" w:sz="6" w:space="0" w:color="auto"/>
              <w:bottom w:val="single" w:sz="6" w:space="0" w:color="auto"/>
              <w:right w:val="single" w:sz="6" w:space="0" w:color="auto"/>
            </w:tcBorders>
          </w:tcPr>
          <w:p w14:paraId="0243793B" w14:textId="77777777" w:rsidR="00846288" w:rsidRPr="00AA678A" w:rsidRDefault="00846288"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Bill Fox (</w:t>
            </w:r>
            <w:proofErr w:type="spellStart"/>
            <w:r>
              <w:rPr>
                <w:rFonts w:cstheme="minorHAnsi"/>
                <w:spacing w:val="-1"/>
                <w:sz w:val="20"/>
                <w:szCs w:val="20"/>
              </w:rPr>
              <w:t>Stds</w:t>
            </w:r>
            <w:proofErr w:type="spellEnd"/>
            <w:r>
              <w:rPr>
                <w:rFonts w:cstheme="minorHAnsi"/>
                <w:spacing w:val="-1"/>
                <w:sz w:val="20"/>
                <w:szCs w:val="20"/>
              </w:rPr>
              <w:t xml:space="preserve"> SC)</w:t>
            </w:r>
          </w:p>
        </w:tc>
        <w:tc>
          <w:tcPr>
            <w:tcW w:w="990" w:type="dxa"/>
            <w:tcBorders>
              <w:top w:val="single" w:sz="6" w:space="0" w:color="auto"/>
              <w:left w:val="single" w:sz="6" w:space="0" w:color="auto"/>
              <w:bottom w:val="single" w:sz="6" w:space="0" w:color="auto"/>
              <w:right w:val="single" w:sz="6" w:space="0" w:color="auto"/>
            </w:tcBorders>
          </w:tcPr>
          <w:p w14:paraId="718E8CCB" w14:textId="77777777" w:rsidR="00846288" w:rsidRPr="00AA678A" w:rsidRDefault="00846288"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2020</w:t>
            </w:r>
          </w:p>
        </w:tc>
        <w:tc>
          <w:tcPr>
            <w:tcW w:w="1530" w:type="dxa"/>
            <w:tcBorders>
              <w:top w:val="single" w:sz="6" w:space="0" w:color="auto"/>
              <w:left w:val="single" w:sz="6" w:space="0" w:color="auto"/>
              <w:bottom w:val="single" w:sz="6" w:space="0" w:color="auto"/>
              <w:right w:val="single" w:sz="6" w:space="0" w:color="auto"/>
            </w:tcBorders>
          </w:tcPr>
          <w:p w14:paraId="04BC4914" w14:textId="77777777" w:rsidR="00846288" w:rsidRPr="00AA678A" w:rsidRDefault="00846288"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3A44B2F6" w14:textId="77777777" w:rsidTr="00AC5EA2">
        <w:trPr>
          <w:gridBefore w:val="1"/>
          <w:wBefore w:w="15" w:type="dxa"/>
          <w:cantSplit/>
          <w:trHeight w:hRule="exact" w:val="371"/>
        </w:trPr>
        <w:tc>
          <w:tcPr>
            <w:tcW w:w="4012" w:type="dxa"/>
            <w:tcBorders>
              <w:top w:val="single" w:sz="6" w:space="0" w:color="auto"/>
              <w:left w:val="single" w:sz="6" w:space="0" w:color="auto"/>
              <w:bottom w:val="single" w:sz="6" w:space="0" w:color="auto"/>
              <w:right w:val="single" w:sz="6" w:space="0" w:color="auto"/>
            </w:tcBorders>
          </w:tcPr>
          <w:p w14:paraId="75A9FE31" w14:textId="77777777"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z w:val="20"/>
                <w:szCs w:val="20"/>
              </w:rPr>
              <w:t>Christian Bach, Vice Chair &amp; (VM)</w:t>
            </w:r>
          </w:p>
        </w:tc>
        <w:tc>
          <w:tcPr>
            <w:tcW w:w="990" w:type="dxa"/>
            <w:tcBorders>
              <w:top w:val="single" w:sz="6" w:space="0" w:color="auto"/>
              <w:left w:val="single" w:sz="6" w:space="0" w:color="auto"/>
              <w:bottom w:val="single" w:sz="6" w:space="0" w:color="auto"/>
              <w:right w:val="single" w:sz="6" w:space="0" w:color="auto"/>
            </w:tcBorders>
          </w:tcPr>
          <w:p w14:paraId="158994B7"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20</w:t>
            </w:r>
            <w:r>
              <w:rPr>
                <w:rFonts w:cstheme="minorHAnsi"/>
                <w:spacing w:val="-1"/>
                <w:sz w:val="20"/>
                <w:szCs w:val="20"/>
              </w:rPr>
              <w:t>21</w:t>
            </w:r>
          </w:p>
        </w:tc>
        <w:tc>
          <w:tcPr>
            <w:tcW w:w="2160" w:type="dxa"/>
            <w:gridSpan w:val="2"/>
            <w:tcBorders>
              <w:top w:val="single" w:sz="6" w:space="0" w:color="auto"/>
              <w:left w:val="single" w:sz="6" w:space="0" w:color="auto"/>
              <w:bottom w:val="single" w:sz="6" w:space="0" w:color="auto"/>
              <w:right w:val="single" w:sz="6" w:space="0" w:color="auto"/>
            </w:tcBorders>
          </w:tcPr>
          <w:p w14:paraId="5A1AEE25" w14:textId="26E1A338"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562EEE16" w14:textId="62F1FBAD"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6170AA5E"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083D5C5F" w14:textId="77777777" w:rsidTr="00AC5EA2">
        <w:trPr>
          <w:gridBefore w:val="1"/>
          <w:wBefore w:w="15" w:type="dxa"/>
          <w:cantSplit/>
          <w:trHeight w:hRule="exact" w:val="353"/>
        </w:trPr>
        <w:tc>
          <w:tcPr>
            <w:tcW w:w="4012" w:type="dxa"/>
            <w:tcBorders>
              <w:top w:val="single" w:sz="6" w:space="0" w:color="auto"/>
              <w:left w:val="single" w:sz="6" w:space="0" w:color="auto"/>
              <w:bottom w:val="single" w:sz="6" w:space="0" w:color="auto"/>
              <w:right w:val="single" w:sz="6" w:space="0" w:color="auto"/>
            </w:tcBorders>
          </w:tcPr>
          <w:p w14:paraId="789266E6" w14:textId="77777777"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Pedro Perez (VM)</w:t>
            </w:r>
          </w:p>
        </w:tc>
        <w:tc>
          <w:tcPr>
            <w:tcW w:w="990" w:type="dxa"/>
            <w:tcBorders>
              <w:top w:val="single" w:sz="6" w:space="0" w:color="auto"/>
              <w:left w:val="single" w:sz="6" w:space="0" w:color="auto"/>
              <w:bottom w:val="single" w:sz="6" w:space="0" w:color="auto"/>
              <w:right w:val="single" w:sz="6" w:space="0" w:color="auto"/>
            </w:tcBorders>
          </w:tcPr>
          <w:p w14:paraId="23827619"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2020</w:t>
            </w:r>
          </w:p>
        </w:tc>
        <w:tc>
          <w:tcPr>
            <w:tcW w:w="2160" w:type="dxa"/>
            <w:gridSpan w:val="2"/>
            <w:tcBorders>
              <w:top w:val="single" w:sz="6" w:space="0" w:color="auto"/>
              <w:left w:val="single" w:sz="6" w:space="0" w:color="auto"/>
              <w:bottom w:val="single" w:sz="6" w:space="0" w:color="auto"/>
              <w:right w:val="single" w:sz="6" w:space="0" w:color="auto"/>
            </w:tcBorders>
          </w:tcPr>
          <w:p w14:paraId="5EF97053" w14:textId="401F60D3"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225718CA"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025EC1CC"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4BBA2668" w14:textId="77777777" w:rsidTr="00AC5EA2">
        <w:trPr>
          <w:gridBefore w:val="1"/>
          <w:wBefore w:w="15" w:type="dxa"/>
          <w:cantSplit/>
          <w:trHeight w:hRule="exact" w:val="400"/>
        </w:trPr>
        <w:tc>
          <w:tcPr>
            <w:tcW w:w="4012" w:type="dxa"/>
            <w:tcBorders>
              <w:top w:val="single" w:sz="6" w:space="0" w:color="auto"/>
              <w:left w:val="single" w:sz="6" w:space="0" w:color="auto"/>
              <w:bottom w:val="single" w:sz="6" w:space="0" w:color="auto"/>
              <w:right w:val="single" w:sz="6" w:space="0" w:color="auto"/>
            </w:tcBorders>
          </w:tcPr>
          <w:p w14:paraId="350D50E7" w14:textId="77777777"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Yang Zou (VM)</w:t>
            </w:r>
          </w:p>
        </w:tc>
        <w:tc>
          <w:tcPr>
            <w:tcW w:w="990" w:type="dxa"/>
            <w:tcBorders>
              <w:top w:val="single" w:sz="6" w:space="0" w:color="auto"/>
              <w:left w:val="single" w:sz="6" w:space="0" w:color="auto"/>
              <w:bottom w:val="single" w:sz="6" w:space="0" w:color="auto"/>
              <w:right w:val="single" w:sz="6" w:space="0" w:color="auto"/>
            </w:tcBorders>
          </w:tcPr>
          <w:p w14:paraId="5AE574B7"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160" w:type="dxa"/>
            <w:gridSpan w:val="2"/>
            <w:tcBorders>
              <w:top w:val="single" w:sz="6" w:space="0" w:color="auto"/>
              <w:left w:val="single" w:sz="6" w:space="0" w:color="auto"/>
              <w:bottom w:val="single" w:sz="6" w:space="0" w:color="auto"/>
              <w:right w:val="single" w:sz="6" w:space="0" w:color="auto"/>
            </w:tcBorders>
          </w:tcPr>
          <w:p w14:paraId="2FBB7406" w14:textId="22B8ECF2"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455EDCC0"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63479208"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44A6512E" w14:textId="77777777" w:rsidTr="00AC5EA2">
        <w:trPr>
          <w:gridBefore w:val="1"/>
          <w:wBefore w:w="15" w:type="dxa"/>
          <w:cantSplit/>
          <w:trHeight w:hRule="exact" w:val="400"/>
        </w:trPr>
        <w:tc>
          <w:tcPr>
            <w:tcW w:w="4012" w:type="dxa"/>
            <w:tcBorders>
              <w:top w:val="single" w:sz="6" w:space="0" w:color="auto"/>
              <w:left w:val="single" w:sz="6" w:space="0" w:color="auto"/>
              <w:bottom w:val="single" w:sz="6" w:space="0" w:color="auto"/>
              <w:right w:val="single" w:sz="6" w:space="0" w:color="auto"/>
            </w:tcBorders>
          </w:tcPr>
          <w:p w14:paraId="3F603408" w14:textId="017D3756"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 xml:space="preserve">Khaled Hassan Saleh (VM) </w:t>
            </w:r>
          </w:p>
        </w:tc>
        <w:tc>
          <w:tcPr>
            <w:tcW w:w="990" w:type="dxa"/>
            <w:tcBorders>
              <w:top w:val="single" w:sz="6" w:space="0" w:color="auto"/>
              <w:left w:val="single" w:sz="6" w:space="0" w:color="auto"/>
              <w:bottom w:val="single" w:sz="6" w:space="0" w:color="auto"/>
              <w:right w:val="single" w:sz="6" w:space="0" w:color="auto"/>
            </w:tcBorders>
          </w:tcPr>
          <w:p w14:paraId="68B8DEFC"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160" w:type="dxa"/>
            <w:gridSpan w:val="2"/>
            <w:tcBorders>
              <w:top w:val="single" w:sz="6" w:space="0" w:color="auto"/>
              <w:left w:val="single" w:sz="6" w:space="0" w:color="auto"/>
              <w:bottom w:val="single" w:sz="6" w:space="0" w:color="auto"/>
              <w:right w:val="single" w:sz="6" w:space="0" w:color="auto"/>
            </w:tcBorders>
          </w:tcPr>
          <w:p w14:paraId="174F5FB6"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5B178DC0"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31A5E747"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7B2B397B" w14:textId="77777777" w:rsidTr="00AC5EA2">
        <w:trPr>
          <w:gridBefore w:val="1"/>
          <w:wBefore w:w="15" w:type="dxa"/>
          <w:cantSplit/>
          <w:trHeight w:hRule="exact" w:val="400"/>
        </w:trPr>
        <w:tc>
          <w:tcPr>
            <w:tcW w:w="4012" w:type="dxa"/>
            <w:tcBorders>
              <w:top w:val="single" w:sz="6" w:space="0" w:color="auto"/>
              <w:left w:val="single" w:sz="6" w:space="0" w:color="auto"/>
              <w:bottom w:val="single" w:sz="6" w:space="0" w:color="auto"/>
              <w:right w:val="single" w:sz="6" w:space="0" w:color="auto"/>
            </w:tcBorders>
          </w:tcPr>
          <w:p w14:paraId="3B852901" w14:textId="77777777"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Kishan Padakannaya (Research SC Chair)</w:t>
            </w:r>
          </w:p>
        </w:tc>
        <w:tc>
          <w:tcPr>
            <w:tcW w:w="990" w:type="dxa"/>
            <w:tcBorders>
              <w:top w:val="single" w:sz="6" w:space="0" w:color="auto"/>
              <w:left w:val="single" w:sz="6" w:space="0" w:color="auto"/>
              <w:bottom w:val="single" w:sz="6" w:space="0" w:color="auto"/>
              <w:right w:val="single" w:sz="6" w:space="0" w:color="auto"/>
            </w:tcBorders>
          </w:tcPr>
          <w:p w14:paraId="7E82D64A"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160" w:type="dxa"/>
            <w:gridSpan w:val="2"/>
            <w:tcBorders>
              <w:top w:val="single" w:sz="6" w:space="0" w:color="auto"/>
              <w:left w:val="single" w:sz="6" w:space="0" w:color="auto"/>
              <w:bottom w:val="single" w:sz="6" w:space="0" w:color="auto"/>
              <w:right w:val="single" w:sz="6" w:space="0" w:color="auto"/>
            </w:tcBorders>
          </w:tcPr>
          <w:p w14:paraId="7C63C74C"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1AE1968A"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5B58DD36"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33E6FA09" w14:textId="77777777" w:rsidTr="00AC5EA2">
        <w:trPr>
          <w:gridBefore w:val="1"/>
          <w:wBefore w:w="15" w:type="dxa"/>
          <w:cantSplit/>
          <w:trHeight w:hRule="exact" w:val="400"/>
        </w:trPr>
        <w:tc>
          <w:tcPr>
            <w:tcW w:w="4012" w:type="dxa"/>
            <w:tcBorders>
              <w:top w:val="single" w:sz="6" w:space="0" w:color="auto"/>
              <w:left w:val="single" w:sz="6" w:space="0" w:color="auto"/>
              <w:bottom w:val="single" w:sz="6" w:space="0" w:color="auto"/>
              <w:right w:val="single" w:sz="6" w:space="0" w:color="auto"/>
            </w:tcBorders>
          </w:tcPr>
          <w:p w14:paraId="44490DDB" w14:textId="3E3946CC"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Kashif Nawaz (</w:t>
            </w:r>
            <w:proofErr w:type="spellStart"/>
            <w:r w:rsidRPr="000B125A">
              <w:rPr>
                <w:rFonts w:cstheme="minorHAnsi"/>
                <w:spacing w:val="-1"/>
                <w:sz w:val="20"/>
                <w:szCs w:val="20"/>
              </w:rPr>
              <w:t>HandBook</w:t>
            </w:r>
            <w:proofErr w:type="spellEnd"/>
            <w:r w:rsidRPr="000B125A">
              <w:rPr>
                <w:rFonts w:cstheme="minorHAnsi"/>
                <w:spacing w:val="-1"/>
                <w:sz w:val="20"/>
                <w:szCs w:val="20"/>
              </w:rPr>
              <w:t xml:space="preserve"> SC Chair)</w:t>
            </w:r>
          </w:p>
        </w:tc>
        <w:tc>
          <w:tcPr>
            <w:tcW w:w="990" w:type="dxa"/>
            <w:tcBorders>
              <w:top w:val="single" w:sz="6" w:space="0" w:color="auto"/>
              <w:left w:val="single" w:sz="6" w:space="0" w:color="auto"/>
              <w:bottom w:val="single" w:sz="6" w:space="0" w:color="auto"/>
              <w:right w:val="single" w:sz="6" w:space="0" w:color="auto"/>
            </w:tcBorders>
          </w:tcPr>
          <w:p w14:paraId="41A5733C" w14:textId="77777777"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2022</w:t>
            </w:r>
          </w:p>
        </w:tc>
        <w:tc>
          <w:tcPr>
            <w:tcW w:w="2160" w:type="dxa"/>
            <w:gridSpan w:val="2"/>
            <w:tcBorders>
              <w:top w:val="single" w:sz="6" w:space="0" w:color="auto"/>
              <w:left w:val="single" w:sz="6" w:space="0" w:color="auto"/>
              <w:bottom w:val="single" w:sz="6" w:space="0" w:color="auto"/>
              <w:right w:val="single" w:sz="6" w:space="0" w:color="auto"/>
            </w:tcBorders>
          </w:tcPr>
          <w:p w14:paraId="03429520"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2C5F9550"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69EFE9BD"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39EF914F" w14:textId="77777777" w:rsidTr="00AC5EA2">
        <w:trPr>
          <w:gridBefore w:val="1"/>
          <w:wBefore w:w="15" w:type="dxa"/>
          <w:cantSplit/>
          <w:trHeight w:hRule="exact" w:val="400"/>
        </w:trPr>
        <w:tc>
          <w:tcPr>
            <w:tcW w:w="4012" w:type="dxa"/>
            <w:tcBorders>
              <w:top w:val="single" w:sz="6" w:space="0" w:color="auto"/>
              <w:left w:val="single" w:sz="6" w:space="0" w:color="auto"/>
              <w:bottom w:val="single" w:sz="6" w:space="0" w:color="auto"/>
              <w:right w:val="single" w:sz="6" w:space="0" w:color="auto"/>
            </w:tcBorders>
          </w:tcPr>
          <w:p w14:paraId="3F130735" w14:textId="77777777"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Pratik Deokar (Webmaster)</w:t>
            </w:r>
          </w:p>
        </w:tc>
        <w:tc>
          <w:tcPr>
            <w:tcW w:w="990" w:type="dxa"/>
            <w:tcBorders>
              <w:top w:val="single" w:sz="6" w:space="0" w:color="auto"/>
              <w:left w:val="single" w:sz="6" w:space="0" w:color="auto"/>
              <w:bottom w:val="single" w:sz="6" w:space="0" w:color="auto"/>
              <w:right w:val="single" w:sz="6" w:space="0" w:color="auto"/>
            </w:tcBorders>
          </w:tcPr>
          <w:p w14:paraId="58085139"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160" w:type="dxa"/>
            <w:gridSpan w:val="2"/>
            <w:tcBorders>
              <w:top w:val="single" w:sz="6" w:space="0" w:color="auto"/>
              <w:left w:val="single" w:sz="6" w:space="0" w:color="auto"/>
              <w:bottom w:val="single" w:sz="6" w:space="0" w:color="auto"/>
              <w:right w:val="single" w:sz="6" w:space="0" w:color="auto"/>
            </w:tcBorders>
          </w:tcPr>
          <w:p w14:paraId="5220D0CC"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4FF6FAD3"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51014CE3"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CC2A60" w14:paraId="34038919" w14:textId="77777777" w:rsidTr="00AC5EA2">
        <w:trPr>
          <w:gridBefore w:val="1"/>
          <w:wBefore w:w="15" w:type="dxa"/>
          <w:cantSplit/>
          <w:trHeight w:hRule="exact" w:val="400"/>
        </w:trPr>
        <w:tc>
          <w:tcPr>
            <w:tcW w:w="4012" w:type="dxa"/>
            <w:tcBorders>
              <w:top w:val="single" w:sz="6" w:space="0" w:color="auto"/>
              <w:left w:val="single" w:sz="6" w:space="0" w:color="auto"/>
              <w:bottom w:val="single" w:sz="6" w:space="0" w:color="auto"/>
              <w:right w:val="single" w:sz="6" w:space="0" w:color="auto"/>
            </w:tcBorders>
          </w:tcPr>
          <w:p w14:paraId="36A64C4E" w14:textId="77777777"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Dhruv Hoysall (Secretary)</w:t>
            </w:r>
          </w:p>
        </w:tc>
        <w:tc>
          <w:tcPr>
            <w:tcW w:w="990" w:type="dxa"/>
            <w:tcBorders>
              <w:top w:val="single" w:sz="6" w:space="0" w:color="auto"/>
              <w:left w:val="single" w:sz="6" w:space="0" w:color="auto"/>
              <w:bottom w:val="single" w:sz="6" w:space="0" w:color="auto"/>
              <w:right w:val="single" w:sz="6" w:space="0" w:color="auto"/>
            </w:tcBorders>
          </w:tcPr>
          <w:p w14:paraId="24CA268D"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160" w:type="dxa"/>
            <w:gridSpan w:val="2"/>
            <w:tcBorders>
              <w:top w:val="single" w:sz="6" w:space="0" w:color="auto"/>
              <w:left w:val="single" w:sz="6" w:space="0" w:color="auto"/>
              <w:bottom w:val="single" w:sz="6" w:space="0" w:color="auto"/>
              <w:right w:val="single" w:sz="6" w:space="0" w:color="auto"/>
            </w:tcBorders>
          </w:tcPr>
          <w:p w14:paraId="7A35BD5F"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7AAED0A8"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1F87B3A5"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CC2A60" w14:paraId="474ECF54" w14:textId="77777777" w:rsidTr="00AC5EA2">
        <w:trPr>
          <w:gridBefore w:val="1"/>
          <w:wBefore w:w="15" w:type="dxa"/>
          <w:cantSplit/>
          <w:trHeight w:hRule="exact" w:val="299"/>
        </w:trPr>
        <w:tc>
          <w:tcPr>
            <w:tcW w:w="4012" w:type="dxa"/>
            <w:tcBorders>
              <w:top w:val="single" w:sz="6" w:space="0" w:color="auto"/>
              <w:left w:val="single" w:sz="6" w:space="0" w:color="auto"/>
              <w:bottom w:val="single" w:sz="6" w:space="0" w:color="auto"/>
              <w:right w:val="single" w:sz="6" w:space="0" w:color="auto"/>
            </w:tcBorders>
          </w:tcPr>
          <w:p w14:paraId="1BB9D3B7" w14:textId="4938A6CB"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Vikrant C Aute (VM)</w:t>
            </w:r>
          </w:p>
        </w:tc>
        <w:tc>
          <w:tcPr>
            <w:tcW w:w="990" w:type="dxa"/>
            <w:tcBorders>
              <w:top w:val="single" w:sz="6" w:space="0" w:color="auto"/>
              <w:left w:val="single" w:sz="6" w:space="0" w:color="auto"/>
              <w:bottom w:val="single" w:sz="6" w:space="0" w:color="auto"/>
              <w:right w:val="single" w:sz="6" w:space="0" w:color="auto"/>
            </w:tcBorders>
          </w:tcPr>
          <w:p w14:paraId="42FBE65A" w14:textId="78B5D6D0" w:rsidR="00664C1F"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2022</w:t>
            </w:r>
          </w:p>
        </w:tc>
        <w:tc>
          <w:tcPr>
            <w:tcW w:w="2160" w:type="dxa"/>
            <w:gridSpan w:val="2"/>
            <w:tcBorders>
              <w:top w:val="single" w:sz="6" w:space="0" w:color="auto"/>
              <w:left w:val="single" w:sz="6" w:space="0" w:color="auto"/>
              <w:bottom w:val="single" w:sz="6" w:space="0" w:color="auto"/>
              <w:right w:val="single" w:sz="6" w:space="0" w:color="auto"/>
            </w:tcBorders>
          </w:tcPr>
          <w:p w14:paraId="54C0E07D"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0670F46E"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365DCB58"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CC2A60" w14:paraId="6D2884AF" w14:textId="77777777" w:rsidTr="00AC5EA2">
        <w:trPr>
          <w:gridBefore w:val="1"/>
          <w:wBefore w:w="15" w:type="dxa"/>
          <w:cantSplit/>
          <w:trHeight w:hRule="exact" w:val="400"/>
        </w:trPr>
        <w:tc>
          <w:tcPr>
            <w:tcW w:w="4012" w:type="dxa"/>
            <w:tcBorders>
              <w:top w:val="single" w:sz="6" w:space="0" w:color="auto"/>
              <w:left w:val="single" w:sz="6" w:space="0" w:color="auto"/>
              <w:bottom w:val="single" w:sz="6" w:space="0" w:color="auto"/>
              <w:right w:val="single" w:sz="6" w:space="0" w:color="auto"/>
            </w:tcBorders>
          </w:tcPr>
          <w:p w14:paraId="24703FE4" w14:textId="0A32A89C"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Jun Li (VM)</w:t>
            </w:r>
          </w:p>
        </w:tc>
        <w:tc>
          <w:tcPr>
            <w:tcW w:w="990" w:type="dxa"/>
            <w:tcBorders>
              <w:top w:val="single" w:sz="6" w:space="0" w:color="auto"/>
              <w:left w:val="single" w:sz="6" w:space="0" w:color="auto"/>
              <w:bottom w:val="single" w:sz="6" w:space="0" w:color="auto"/>
              <w:right w:val="single" w:sz="6" w:space="0" w:color="auto"/>
            </w:tcBorders>
          </w:tcPr>
          <w:p w14:paraId="014FE580" w14:textId="46F9FC60" w:rsidR="00664C1F" w:rsidRDefault="00072852"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2022</w:t>
            </w:r>
          </w:p>
        </w:tc>
        <w:tc>
          <w:tcPr>
            <w:tcW w:w="2160" w:type="dxa"/>
            <w:gridSpan w:val="2"/>
            <w:tcBorders>
              <w:top w:val="single" w:sz="6" w:space="0" w:color="auto"/>
              <w:left w:val="single" w:sz="6" w:space="0" w:color="auto"/>
              <w:bottom w:val="single" w:sz="6" w:space="0" w:color="auto"/>
              <w:right w:val="single" w:sz="6" w:space="0" w:color="auto"/>
            </w:tcBorders>
          </w:tcPr>
          <w:p w14:paraId="7124008A"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0D35B250"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60064F99"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CC2A60" w14:paraId="01FC9315" w14:textId="77777777" w:rsidTr="00AC5EA2">
        <w:trPr>
          <w:gridBefore w:val="1"/>
          <w:wBefore w:w="15" w:type="dxa"/>
          <w:cantSplit/>
          <w:trHeight w:hRule="exact" w:val="317"/>
        </w:trPr>
        <w:tc>
          <w:tcPr>
            <w:tcW w:w="4012" w:type="dxa"/>
            <w:tcBorders>
              <w:top w:val="single" w:sz="6" w:space="0" w:color="auto"/>
              <w:left w:val="single" w:sz="6" w:space="0" w:color="auto"/>
              <w:bottom w:val="single" w:sz="6" w:space="0" w:color="auto"/>
              <w:right w:val="single" w:sz="6" w:space="0" w:color="auto"/>
            </w:tcBorders>
          </w:tcPr>
          <w:p w14:paraId="3D4A59E7" w14:textId="6B08ACD3"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Matt Baker</w:t>
            </w:r>
            <w:r w:rsidR="007B2D4C">
              <w:rPr>
                <w:rFonts w:cstheme="minorHAnsi"/>
                <w:spacing w:val="-1"/>
                <w:sz w:val="20"/>
                <w:szCs w:val="20"/>
              </w:rPr>
              <w:t xml:space="preserve"> </w:t>
            </w:r>
            <w:r w:rsidRPr="000B125A">
              <w:rPr>
                <w:rFonts w:cstheme="minorHAnsi"/>
                <w:spacing w:val="-1"/>
                <w:sz w:val="20"/>
                <w:szCs w:val="20"/>
              </w:rPr>
              <w:t>(VM)</w:t>
            </w:r>
          </w:p>
        </w:tc>
        <w:tc>
          <w:tcPr>
            <w:tcW w:w="990" w:type="dxa"/>
            <w:tcBorders>
              <w:top w:val="single" w:sz="6" w:space="0" w:color="auto"/>
              <w:left w:val="single" w:sz="6" w:space="0" w:color="auto"/>
              <w:bottom w:val="single" w:sz="6" w:space="0" w:color="auto"/>
              <w:right w:val="single" w:sz="6" w:space="0" w:color="auto"/>
            </w:tcBorders>
          </w:tcPr>
          <w:p w14:paraId="6867C1D1" w14:textId="07B54A6C" w:rsidR="00664C1F" w:rsidRDefault="00072852"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2022</w:t>
            </w:r>
          </w:p>
        </w:tc>
        <w:tc>
          <w:tcPr>
            <w:tcW w:w="2160" w:type="dxa"/>
            <w:gridSpan w:val="2"/>
            <w:tcBorders>
              <w:top w:val="single" w:sz="6" w:space="0" w:color="auto"/>
              <w:left w:val="single" w:sz="6" w:space="0" w:color="auto"/>
              <w:bottom w:val="single" w:sz="6" w:space="0" w:color="auto"/>
              <w:right w:val="single" w:sz="6" w:space="0" w:color="auto"/>
            </w:tcBorders>
          </w:tcPr>
          <w:p w14:paraId="6F835307"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1C152729"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728C0DDC"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CC2A60" w14:paraId="45D6A5EA" w14:textId="77777777" w:rsidTr="00AC5EA2">
        <w:trPr>
          <w:gridBefore w:val="1"/>
          <w:wBefore w:w="15" w:type="dxa"/>
          <w:cantSplit/>
          <w:trHeight w:hRule="exact" w:val="400"/>
        </w:trPr>
        <w:tc>
          <w:tcPr>
            <w:tcW w:w="4012" w:type="dxa"/>
            <w:tcBorders>
              <w:top w:val="single" w:sz="6" w:space="0" w:color="auto"/>
              <w:left w:val="single" w:sz="6" w:space="0" w:color="auto"/>
              <w:bottom w:val="single" w:sz="6" w:space="0" w:color="auto"/>
              <w:right w:val="single" w:sz="6" w:space="0" w:color="auto"/>
            </w:tcBorders>
          </w:tcPr>
          <w:p w14:paraId="67B3B3FF" w14:textId="7C392F42"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bookmarkStart w:id="1" w:name="_Hlk143262070"/>
            <w:r w:rsidRPr="000B125A">
              <w:rPr>
                <w:rFonts w:cstheme="minorHAnsi"/>
                <w:sz w:val="20"/>
                <w:szCs w:val="20"/>
              </w:rPr>
              <w:t xml:space="preserve">Ratnesh Tiwari </w:t>
            </w:r>
            <w:bookmarkEnd w:id="1"/>
            <w:r w:rsidRPr="000B125A">
              <w:rPr>
                <w:rFonts w:cstheme="minorHAnsi"/>
                <w:sz w:val="20"/>
                <w:szCs w:val="20"/>
              </w:rPr>
              <w:t>(Membership SC Chair)</w:t>
            </w:r>
          </w:p>
        </w:tc>
        <w:tc>
          <w:tcPr>
            <w:tcW w:w="990" w:type="dxa"/>
            <w:tcBorders>
              <w:top w:val="single" w:sz="6" w:space="0" w:color="auto"/>
              <w:left w:val="single" w:sz="6" w:space="0" w:color="auto"/>
              <w:bottom w:val="single" w:sz="6" w:space="0" w:color="auto"/>
              <w:right w:val="single" w:sz="6" w:space="0" w:color="auto"/>
            </w:tcBorders>
          </w:tcPr>
          <w:p w14:paraId="740D3ECF" w14:textId="38D6E14D" w:rsidR="00664C1F"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2018</w:t>
            </w:r>
          </w:p>
        </w:tc>
        <w:tc>
          <w:tcPr>
            <w:tcW w:w="2160" w:type="dxa"/>
            <w:gridSpan w:val="2"/>
            <w:tcBorders>
              <w:top w:val="single" w:sz="6" w:space="0" w:color="auto"/>
              <w:left w:val="single" w:sz="6" w:space="0" w:color="auto"/>
              <w:bottom w:val="single" w:sz="6" w:space="0" w:color="auto"/>
              <w:right w:val="single" w:sz="6" w:space="0" w:color="auto"/>
            </w:tcBorders>
          </w:tcPr>
          <w:p w14:paraId="3B2F9119"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2ADE3656"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0" w:type="dxa"/>
            <w:tcBorders>
              <w:top w:val="single" w:sz="6" w:space="0" w:color="auto"/>
              <w:left w:val="single" w:sz="6" w:space="0" w:color="auto"/>
              <w:bottom w:val="single" w:sz="6" w:space="0" w:color="auto"/>
              <w:right w:val="single" w:sz="6" w:space="0" w:color="auto"/>
            </w:tcBorders>
          </w:tcPr>
          <w:p w14:paraId="29D75B4F"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bookmarkEnd w:id="0"/>
      <w:tr w:rsidR="00664C1F" w:rsidRPr="00CC2A60" w14:paraId="103D1DB6" w14:textId="77777777" w:rsidTr="00AC5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72"/>
        </w:trPr>
        <w:tc>
          <w:tcPr>
            <w:tcW w:w="9697" w:type="dxa"/>
            <w:gridSpan w:val="7"/>
            <w:tcBorders>
              <w:top w:val="single" w:sz="4" w:space="0" w:color="auto"/>
              <w:left w:val="single" w:sz="4" w:space="0" w:color="auto"/>
              <w:bottom w:val="single" w:sz="4" w:space="0" w:color="auto"/>
              <w:right w:val="single" w:sz="4" w:space="0" w:color="auto"/>
            </w:tcBorders>
            <w:vAlign w:val="center"/>
          </w:tcPr>
          <w:p w14:paraId="06AF5ADA" w14:textId="77777777" w:rsidR="00664C1F" w:rsidRPr="00CC2A60" w:rsidRDefault="00664C1F" w:rsidP="00664C1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b/>
                <w:i/>
                <w:spacing w:val="-1"/>
                <w:sz w:val="24"/>
              </w:rPr>
            </w:pPr>
            <w:r w:rsidRPr="00CC2A60">
              <w:rPr>
                <w:rFonts w:cstheme="minorHAnsi"/>
                <w:b/>
                <w:spacing w:val="-1"/>
                <w:sz w:val="24"/>
              </w:rPr>
              <w:t xml:space="preserve">DISTRIBUTION: </w:t>
            </w:r>
            <w:r w:rsidRPr="00CC2A60">
              <w:rPr>
                <w:rFonts w:cstheme="minorHAnsi"/>
                <w:b/>
                <w:i/>
                <w:spacing w:val="-1"/>
                <w:sz w:val="24"/>
              </w:rPr>
              <w:t>All Members of TC/TG/MTG/TRG plus the following:</w:t>
            </w:r>
          </w:p>
        </w:tc>
      </w:tr>
      <w:tr w:rsidR="00664C1F" w:rsidRPr="00CC2A60" w14:paraId="6807723D" w14:textId="77777777" w:rsidTr="00AC5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45"/>
        </w:trPr>
        <w:tc>
          <w:tcPr>
            <w:tcW w:w="5400" w:type="dxa"/>
            <w:gridSpan w:val="4"/>
            <w:tcBorders>
              <w:top w:val="single" w:sz="4" w:space="0" w:color="auto"/>
              <w:left w:val="single" w:sz="4" w:space="0" w:color="auto"/>
              <w:bottom w:val="single" w:sz="4" w:space="0" w:color="auto"/>
              <w:right w:val="single" w:sz="4" w:space="0" w:color="auto"/>
            </w:tcBorders>
          </w:tcPr>
          <w:p w14:paraId="13A991A8" w14:textId="48E070CB" w:rsidR="00664C1F" w:rsidRPr="00CC2A60" w:rsidRDefault="00664C1F" w:rsidP="3FDD0343">
            <w:pPr>
              <w:tabs>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spacing w:val="-1"/>
                <w:sz w:val="24"/>
                <w:szCs w:val="24"/>
              </w:rPr>
            </w:pPr>
            <w:r w:rsidRPr="3FDD0343">
              <w:rPr>
                <w:spacing w:val="-1"/>
                <w:sz w:val="24"/>
                <w:szCs w:val="24"/>
              </w:rPr>
              <w:t xml:space="preserve">TAC Section Head:  </w:t>
            </w:r>
            <w:r w:rsidR="3D05C7B2" w:rsidRPr="3FDD0343">
              <w:rPr>
                <w:spacing w:val="-1"/>
                <w:sz w:val="24"/>
                <w:szCs w:val="24"/>
              </w:rPr>
              <w:t>Charlie Henck</w:t>
            </w:r>
          </w:p>
        </w:tc>
        <w:tc>
          <w:tcPr>
            <w:tcW w:w="4297" w:type="dxa"/>
            <w:gridSpan w:val="3"/>
            <w:tcBorders>
              <w:top w:val="single" w:sz="4" w:space="0" w:color="auto"/>
              <w:left w:val="single" w:sz="4" w:space="0" w:color="auto"/>
              <w:bottom w:val="single" w:sz="4" w:space="0" w:color="auto"/>
              <w:right w:val="single" w:sz="4" w:space="0" w:color="auto"/>
            </w:tcBorders>
            <w:vAlign w:val="center"/>
          </w:tcPr>
          <w:p w14:paraId="6B4598E5" w14:textId="77777777" w:rsidR="00664C1F" w:rsidRPr="00CC2A60" w:rsidRDefault="00664C1F" w:rsidP="00664C1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SH0804@ashrae.net</w:t>
            </w:r>
          </w:p>
        </w:tc>
      </w:tr>
      <w:tr w:rsidR="00664C1F" w:rsidRPr="00CC2A60" w14:paraId="1D58D7B4" w14:textId="77777777" w:rsidTr="00AC5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16"/>
        </w:trPr>
        <w:tc>
          <w:tcPr>
            <w:tcW w:w="5400" w:type="dxa"/>
            <w:gridSpan w:val="4"/>
            <w:tcBorders>
              <w:top w:val="single" w:sz="4" w:space="0" w:color="auto"/>
              <w:left w:val="single" w:sz="4" w:space="0" w:color="auto"/>
              <w:bottom w:val="single" w:sz="4" w:space="0" w:color="auto"/>
              <w:right w:val="single" w:sz="4" w:space="0" w:color="auto"/>
            </w:tcBorders>
          </w:tcPr>
          <w:p w14:paraId="00B6817B" w14:textId="0CBE90D8" w:rsidR="00664C1F" w:rsidRPr="00007DC2" w:rsidRDefault="00664C1F" w:rsidP="00664C1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color w:val="FF0000"/>
                <w:spacing w:val="-1"/>
              </w:rPr>
            </w:pPr>
            <w:r w:rsidRPr="00CC2A60">
              <w:rPr>
                <w:rFonts w:cstheme="minorHAnsi"/>
                <w:spacing w:val="-1"/>
                <w:sz w:val="24"/>
              </w:rPr>
              <w:t xml:space="preserve">All Committee Liaisons </w:t>
            </w:r>
            <w:r w:rsidR="00795390">
              <w:rPr>
                <w:rFonts w:cstheme="minorHAnsi"/>
                <w:spacing w:val="-1"/>
                <w:sz w:val="24"/>
              </w:rPr>
              <w:t>as</w:t>
            </w:r>
            <w:r w:rsidRPr="00CC2A60">
              <w:rPr>
                <w:rFonts w:cstheme="minorHAnsi"/>
                <w:spacing w:val="-1"/>
                <w:sz w:val="24"/>
              </w:rPr>
              <w:t xml:space="preserve"> </w:t>
            </w:r>
            <w:r w:rsidR="00795390">
              <w:rPr>
                <w:rFonts w:cstheme="minorHAnsi"/>
                <w:spacing w:val="-1"/>
                <w:sz w:val="24"/>
              </w:rPr>
              <w:t>s</w:t>
            </w:r>
            <w:r w:rsidRPr="00CC2A60">
              <w:rPr>
                <w:rFonts w:cstheme="minorHAnsi"/>
                <w:spacing w:val="-1"/>
                <w:sz w:val="24"/>
              </w:rPr>
              <w:t xml:space="preserve">hown </w:t>
            </w:r>
            <w:r w:rsidR="00AC5EA2" w:rsidRPr="00CC2A60">
              <w:rPr>
                <w:rFonts w:cstheme="minorHAnsi"/>
                <w:spacing w:val="-1"/>
                <w:sz w:val="24"/>
              </w:rPr>
              <w:t>on</w:t>
            </w:r>
            <w:r w:rsidRPr="00CC2A60">
              <w:rPr>
                <w:rFonts w:cstheme="minorHAnsi"/>
                <w:spacing w:val="-1"/>
                <w:sz w:val="24"/>
              </w:rPr>
              <w:t xml:space="preserve"> TC/TG/MTG/TRG Rosters (Research, Standards, ALI, etc</w:t>
            </w:r>
            <w:r w:rsidRPr="007E3937">
              <w:rPr>
                <w:rFonts w:cstheme="minorHAnsi"/>
                <w:color w:val="000000" w:themeColor="text1"/>
                <w:spacing w:val="-1"/>
                <w:sz w:val="24"/>
              </w:rPr>
              <w:t>.)</w:t>
            </w:r>
          </w:p>
        </w:tc>
        <w:tc>
          <w:tcPr>
            <w:tcW w:w="4297" w:type="dxa"/>
            <w:gridSpan w:val="3"/>
            <w:tcBorders>
              <w:top w:val="single" w:sz="4" w:space="0" w:color="auto"/>
              <w:left w:val="single" w:sz="4" w:space="0" w:color="auto"/>
              <w:bottom w:val="single" w:sz="4" w:space="0" w:color="auto"/>
              <w:right w:val="single" w:sz="4" w:space="0" w:color="auto"/>
            </w:tcBorders>
          </w:tcPr>
          <w:p w14:paraId="7491EDB3" w14:textId="77777777" w:rsidR="00664C1F" w:rsidRPr="00CC2A60" w:rsidRDefault="00664C1F" w:rsidP="00664C1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See ASHRAE email alias list for needed addresses.</w:t>
            </w:r>
          </w:p>
        </w:tc>
      </w:tr>
      <w:tr w:rsidR="00664C1F" w:rsidRPr="00CC2A60" w14:paraId="43BF993D" w14:textId="77777777" w:rsidTr="00AC5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580"/>
        </w:trPr>
        <w:tc>
          <w:tcPr>
            <w:tcW w:w="5400" w:type="dxa"/>
            <w:gridSpan w:val="4"/>
            <w:tcBorders>
              <w:top w:val="single" w:sz="4" w:space="0" w:color="auto"/>
              <w:left w:val="single" w:sz="4" w:space="0" w:color="auto"/>
              <w:bottom w:val="single" w:sz="4" w:space="0" w:color="auto"/>
              <w:right w:val="single" w:sz="4" w:space="0" w:color="auto"/>
            </w:tcBorders>
            <w:vAlign w:val="center"/>
          </w:tcPr>
          <w:p w14:paraId="6872CC1C" w14:textId="5C8AC0F7" w:rsidR="00664C1F" w:rsidRPr="00CC2A60" w:rsidRDefault="00664C1F" w:rsidP="007953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Mike Vaughn,</w:t>
            </w:r>
            <w:r w:rsidR="00795390">
              <w:rPr>
                <w:rFonts w:cstheme="minorHAnsi"/>
                <w:spacing w:val="-1"/>
                <w:sz w:val="24"/>
              </w:rPr>
              <w:t xml:space="preserve"> </w:t>
            </w:r>
            <w:r w:rsidRPr="00CC2A60">
              <w:rPr>
                <w:rFonts w:cstheme="minorHAnsi"/>
                <w:spacing w:val="-1"/>
                <w:sz w:val="24"/>
              </w:rPr>
              <w:t xml:space="preserve">Manager </w:t>
            </w:r>
            <w:r w:rsidR="00795390">
              <w:rPr>
                <w:rFonts w:cstheme="minorHAnsi"/>
                <w:spacing w:val="-1"/>
                <w:sz w:val="24"/>
              </w:rPr>
              <w:t>o</w:t>
            </w:r>
            <w:r w:rsidRPr="00CC2A60">
              <w:rPr>
                <w:rFonts w:cstheme="minorHAnsi"/>
                <w:spacing w:val="-1"/>
                <w:sz w:val="24"/>
              </w:rPr>
              <w:t>f Research &amp; Technical Services</w:t>
            </w:r>
          </w:p>
        </w:tc>
        <w:tc>
          <w:tcPr>
            <w:tcW w:w="4297" w:type="dxa"/>
            <w:gridSpan w:val="3"/>
            <w:tcBorders>
              <w:top w:val="single" w:sz="4" w:space="0" w:color="auto"/>
              <w:left w:val="single" w:sz="4" w:space="0" w:color="auto"/>
              <w:bottom w:val="single" w:sz="4" w:space="0" w:color="auto"/>
              <w:right w:val="single" w:sz="4" w:space="0" w:color="auto"/>
            </w:tcBorders>
          </w:tcPr>
          <w:p w14:paraId="70ECB3EE" w14:textId="77777777" w:rsidR="00664C1F" w:rsidRPr="00CC2A60" w:rsidRDefault="00664C1F" w:rsidP="00664C1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sz w:val="24"/>
              </w:rPr>
            </w:pPr>
            <w:r w:rsidRPr="00CC2A60">
              <w:rPr>
                <w:rFonts w:cstheme="minorHAnsi"/>
                <w:spacing w:val="-1"/>
                <w:sz w:val="24"/>
              </w:rPr>
              <w:t>MORTS@ashrae.net</w:t>
            </w:r>
          </w:p>
        </w:tc>
      </w:tr>
    </w:tbl>
    <w:p w14:paraId="286682AB" w14:textId="6FE873A2" w:rsidR="00846288" w:rsidRPr="00CC2A60" w:rsidRDefault="00846288" w:rsidP="00846288">
      <w:pPr>
        <w:autoSpaceDE w:val="0"/>
        <w:autoSpaceDN w:val="0"/>
        <w:adjustRightInd w:val="0"/>
        <w:rPr>
          <w:rFonts w:cstheme="minorHAnsi"/>
        </w:rPr>
        <w:sectPr w:rsidR="00846288" w:rsidRPr="00CC2A60" w:rsidSect="001E3B05">
          <w:headerReference w:type="even" r:id="rId9"/>
          <w:headerReference w:type="default" r:id="rId10"/>
          <w:footerReference w:type="even" r:id="rId11"/>
          <w:footerReference w:type="default" r:id="rId12"/>
          <w:headerReference w:type="first" r:id="rId13"/>
          <w:footerReference w:type="first" r:id="rId14"/>
          <w:pgSz w:w="12240" w:h="15840"/>
          <w:pgMar w:top="715" w:right="1440" w:bottom="1440" w:left="1440" w:header="720" w:footer="720" w:gutter="0"/>
          <w:pgNumType w:start="1"/>
          <w:cols w:space="720" w:equalWidth="0">
            <w:col w:w="9360"/>
          </w:cols>
          <w:noEndnote/>
        </w:sectPr>
      </w:pPr>
      <w:r w:rsidRPr="00CC2A60">
        <w:rPr>
          <w:rFonts w:cstheme="minorHAnsi"/>
        </w:rPr>
        <w:t>Note: These minutes have been approved by the TC</w:t>
      </w:r>
      <w:bookmarkStart w:id="2" w:name="page2"/>
      <w:bookmarkEnd w:id="2"/>
      <w:r w:rsidR="002532D2">
        <w:rPr>
          <w:rFonts w:cstheme="minorHAnsi"/>
        </w:rPr>
        <w:t xml:space="preserve"> on </w:t>
      </w:r>
      <w:r w:rsidR="006D516B">
        <w:rPr>
          <w:rFonts w:cstheme="minorHAnsi"/>
        </w:rPr>
        <w:t>0</w:t>
      </w:r>
      <w:r w:rsidR="002532D2">
        <w:rPr>
          <w:rFonts w:cstheme="minorHAnsi"/>
        </w:rPr>
        <w:t>1/23/2024.</w:t>
      </w:r>
    </w:p>
    <w:p w14:paraId="7FAF94DC" w14:textId="77777777" w:rsidR="00846288" w:rsidRPr="00CC2A60" w:rsidRDefault="00846288" w:rsidP="00846288">
      <w:pPr>
        <w:widowControl w:val="0"/>
        <w:autoSpaceDE w:val="0"/>
        <w:autoSpaceDN w:val="0"/>
        <w:adjustRightInd w:val="0"/>
        <w:spacing w:after="0" w:line="273" w:lineRule="exact"/>
        <w:rPr>
          <w:rFonts w:cstheme="minorHAnsi"/>
          <w:sz w:val="24"/>
          <w:szCs w:val="24"/>
        </w:rPr>
      </w:pPr>
      <w:bookmarkStart w:id="3" w:name="page3"/>
      <w:bookmarkEnd w:id="3"/>
      <w:r w:rsidRPr="00CC2A60">
        <w:rPr>
          <w:rFonts w:cstheme="minorHAnsi"/>
          <w:noProof/>
        </w:rPr>
        <w:lastRenderedPageBreak/>
        <w:drawing>
          <wp:anchor distT="0" distB="0" distL="114300" distR="114300" simplePos="0" relativeHeight="251658240" behindDoc="1" locked="0" layoutInCell="0" allowOverlap="1" wp14:anchorId="588AEB0D" wp14:editId="64684975">
            <wp:simplePos x="0" y="0"/>
            <wp:positionH relativeFrom="column">
              <wp:posOffset>-18415</wp:posOffset>
            </wp:positionH>
            <wp:positionV relativeFrom="paragraph">
              <wp:posOffset>16510</wp:posOffset>
            </wp:positionV>
            <wp:extent cx="5982335" cy="88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2335" cy="8890"/>
                    </a:xfrm>
                    <a:prstGeom prst="rect">
                      <a:avLst/>
                    </a:prstGeom>
                    <a:noFill/>
                  </pic:spPr>
                </pic:pic>
              </a:graphicData>
            </a:graphic>
            <wp14:sizeRelH relativeFrom="page">
              <wp14:pctWidth>0</wp14:pctWidth>
            </wp14:sizeRelH>
            <wp14:sizeRelV relativeFrom="page">
              <wp14:pctHeight>0</wp14:pctHeight>
            </wp14:sizeRelV>
          </wp:anchor>
        </w:drawing>
      </w:r>
    </w:p>
    <w:p w14:paraId="0DEECBB6" w14:textId="3B9BF31E" w:rsidR="00846288" w:rsidRPr="00CC2A60"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C2A60">
        <w:rPr>
          <w:rFonts w:cstheme="minorHAnsi"/>
          <w:b/>
          <w:bCs/>
        </w:rPr>
        <w:t xml:space="preserve">CALL TO ORDER </w:t>
      </w:r>
    </w:p>
    <w:p w14:paraId="1D09CE79" w14:textId="77777777" w:rsidR="00846288" w:rsidRPr="00CC2A60" w:rsidRDefault="00846288" w:rsidP="00846288">
      <w:pPr>
        <w:widowControl w:val="0"/>
        <w:autoSpaceDE w:val="0"/>
        <w:autoSpaceDN w:val="0"/>
        <w:adjustRightInd w:val="0"/>
        <w:spacing w:after="0" w:line="53" w:lineRule="exact"/>
        <w:rPr>
          <w:rFonts w:cstheme="minorHAnsi"/>
          <w:b/>
          <w:bCs/>
        </w:rPr>
      </w:pPr>
    </w:p>
    <w:p w14:paraId="1C42CB21" w14:textId="18D55122" w:rsidR="00846288" w:rsidRDefault="00EA2408" w:rsidP="00846288">
      <w:pPr>
        <w:widowControl w:val="0"/>
        <w:overflowPunct w:val="0"/>
        <w:autoSpaceDE w:val="0"/>
        <w:autoSpaceDN w:val="0"/>
        <w:adjustRightInd w:val="0"/>
        <w:spacing w:after="0" w:line="214" w:lineRule="auto"/>
        <w:ind w:left="720" w:right="260"/>
        <w:jc w:val="both"/>
        <w:rPr>
          <w:rFonts w:cstheme="minorHAnsi"/>
        </w:rPr>
      </w:pPr>
      <w:r w:rsidRPr="00EA2408">
        <w:rPr>
          <w:rFonts w:cstheme="minorHAnsi"/>
        </w:rPr>
        <w:t>Arindom Joardar (Chair) called the meeting and welcomed all participants – both online and physically present in meeting room</w:t>
      </w:r>
      <w:r w:rsidR="00846288" w:rsidRPr="00761D2F">
        <w:rPr>
          <w:rFonts w:cstheme="minorHAnsi"/>
        </w:rPr>
        <w:t>.</w:t>
      </w:r>
      <w:r w:rsidR="00846288">
        <w:rPr>
          <w:rFonts w:cstheme="minorHAnsi"/>
        </w:rPr>
        <w:t xml:space="preserve"> Arindom reminded everyone of the ASHRAE code of ethics.</w:t>
      </w:r>
      <w:r w:rsidR="00846288" w:rsidRPr="00761D2F">
        <w:rPr>
          <w:rFonts w:cstheme="minorHAnsi"/>
        </w:rPr>
        <w:t xml:space="preserve"> </w:t>
      </w:r>
    </w:p>
    <w:p w14:paraId="49777C4A" w14:textId="77777777" w:rsidR="00846288" w:rsidRPr="00CC2A60" w:rsidRDefault="00846288" w:rsidP="00846288">
      <w:pPr>
        <w:widowControl w:val="0"/>
        <w:autoSpaceDE w:val="0"/>
        <w:autoSpaceDN w:val="0"/>
        <w:adjustRightInd w:val="0"/>
        <w:spacing w:after="0" w:line="254" w:lineRule="exact"/>
        <w:rPr>
          <w:rFonts w:cstheme="minorHAnsi"/>
          <w:sz w:val="24"/>
          <w:szCs w:val="24"/>
        </w:rPr>
      </w:pPr>
    </w:p>
    <w:p w14:paraId="07E811C8" w14:textId="77777777" w:rsidR="00846288" w:rsidRPr="00CC2A60"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C2A60">
        <w:rPr>
          <w:rFonts w:cstheme="minorHAnsi"/>
          <w:b/>
          <w:bCs/>
        </w:rPr>
        <w:t xml:space="preserve">SELF INTRODUCTIONS AND ATTENDENCE: </w:t>
      </w:r>
    </w:p>
    <w:p w14:paraId="6CFED289" w14:textId="77777777" w:rsidR="00846288" w:rsidRPr="00CC2A60" w:rsidRDefault="00846288" w:rsidP="00846288">
      <w:pPr>
        <w:widowControl w:val="0"/>
        <w:autoSpaceDE w:val="0"/>
        <w:autoSpaceDN w:val="0"/>
        <w:adjustRightInd w:val="0"/>
        <w:spacing w:after="0" w:line="53" w:lineRule="exact"/>
        <w:rPr>
          <w:rFonts w:cstheme="minorHAnsi"/>
          <w:b/>
          <w:bCs/>
        </w:rPr>
      </w:pPr>
    </w:p>
    <w:p w14:paraId="10B1032D" w14:textId="7327BEC5" w:rsidR="00EA2408" w:rsidRDefault="00EA2408" w:rsidP="00EA2408">
      <w:pPr>
        <w:widowControl w:val="0"/>
        <w:overflowPunct w:val="0"/>
        <w:autoSpaceDE w:val="0"/>
        <w:autoSpaceDN w:val="0"/>
        <w:adjustRightInd w:val="0"/>
        <w:spacing w:after="0" w:line="214" w:lineRule="auto"/>
        <w:ind w:left="720" w:right="240"/>
        <w:jc w:val="both"/>
        <w:rPr>
          <w:rFonts w:cstheme="minorHAnsi"/>
        </w:rPr>
      </w:pPr>
      <w:r>
        <w:rPr>
          <w:rFonts w:cstheme="minorHAnsi"/>
        </w:rPr>
        <w:t>The Chair requested e</w:t>
      </w:r>
      <w:r w:rsidRPr="00640AF5">
        <w:rPr>
          <w:rFonts w:cstheme="minorHAnsi"/>
        </w:rPr>
        <w:t>veryone present</w:t>
      </w:r>
      <w:r>
        <w:rPr>
          <w:rFonts w:cstheme="minorHAnsi"/>
        </w:rPr>
        <w:t xml:space="preserve"> to</w:t>
      </w:r>
      <w:r w:rsidRPr="00640AF5">
        <w:rPr>
          <w:rFonts w:cstheme="minorHAnsi"/>
        </w:rPr>
        <w:t xml:space="preserve"> introduce themselves</w:t>
      </w:r>
      <w:r>
        <w:rPr>
          <w:rFonts w:cstheme="minorHAnsi"/>
        </w:rPr>
        <w:t xml:space="preserve"> with names and affiliations and indicate if they are international / YEA. An attendance sheet was available in the meeting room to</w:t>
      </w:r>
      <w:r w:rsidRPr="00640AF5">
        <w:rPr>
          <w:rFonts w:cstheme="minorHAnsi"/>
        </w:rPr>
        <w:t xml:space="preserve"> sign </w:t>
      </w:r>
      <w:r>
        <w:rPr>
          <w:rFonts w:cstheme="minorHAnsi"/>
        </w:rPr>
        <w:t>for those physically present</w:t>
      </w:r>
      <w:r w:rsidRPr="00640AF5">
        <w:rPr>
          <w:rFonts w:cstheme="minorHAnsi"/>
        </w:rPr>
        <w:t xml:space="preserve">. Chair identified </w:t>
      </w:r>
      <w:r>
        <w:rPr>
          <w:rFonts w:cstheme="minorHAnsi"/>
        </w:rPr>
        <w:t>8 out of total 8 (excluding himself)</w:t>
      </w:r>
      <w:r w:rsidRPr="00640AF5">
        <w:rPr>
          <w:rFonts w:cstheme="minorHAnsi"/>
        </w:rPr>
        <w:t xml:space="preserve"> voting members</w:t>
      </w:r>
      <w:r>
        <w:rPr>
          <w:rFonts w:cstheme="minorHAnsi"/>
        </w:rPr>
        <w:t xml:space="preserve"> at the meeting</w:t>
      </w:r>
      <w:r w:rsidRPr="00640AF5">
        <w:rPr>
          <w:rFonts w:cstheme="minorHAnsi"/>
        </w:rPr>
        <w:t>. Quorum was met</w:t>
      </w:r>
      <w:r>
        <w:rPr>
          <w:rFonts w:cstheme="minorHAnsi"/>
        </w:rPr>
        <w:t xml:space="preserve"> and the voting member attendance is listed on the cover sheet. Chair reviewed the agenda with members.</w:t>
      </w:r>
    </w:p>
    <w:p w14:paraId="71D3939C" w14:textId="361F5352" w:rsidR="00EA2408" w:rsidRDefault="00EA2408" w:rsidP="00EA2408">
      <w:pPr>
        <w:widowControl w:val="0"/>
        <w:overflowPunct w:val="0"/>
        <w:autoSpaceDE w:val="0"/>
        <w:autoSpaceDN w:val="0"/>
        <w:adjustRightInd w:val="0"/>
        <w:spacing w:after="0" w:line="214" w:lineRule="auto"/>
        <w:ind w:left="720" w:right="240"/>
        <w:jc w:val="both"/>
        <w:rPr>
          <w:rFonts w:cstheme="minorHAnsi"/>
        </w:rPr>
      </w:pPr>
      <w:r>
        <w:rPr>
          <w:rFonts w:cstheme="minorHAnsi"/>
        </w:rPr>
        <w:t xml:space="preserve">The full list of the attendees is included in the appendix. </w:t>
      </w:r>
    </w:p>
    <w:p w14:paraId="5CD2C5B3" w14:textId="53BD0F68" w:rsidR="00EA2408" w:rsidRDefault="00EA2408" w:rsidP="00EA2408">
      <w:pPr>
        <w:widowControl w:val="0"/>
        <w:overflowPunct w:val="0"/>
        <w:autoSpaceDE w:val="0"/>
        <w:autoSpaceDN w:val="0"/>
        <w:adjustRightInd w:val="0"/>
        <w:spacing w:after="0" w:line="214" w:lineRule="auto"/>
        <w:ind w:left="720" w:right="240"/>
        <w:jc w:val="both"/>
        <w:rPr>
          <w:rFonts w:cstheme="minorHAnsi"/>
        </w:rPr>
      </w:pPr>
      <w:r>
        <w:rPr>
          <w:rFonts w:cstheme="minorHAnsi"/>
        </w:rPr>
        <w:t xml:space="preserve">Note –Please reach out to the secretary (Dhruv Hoysall, </w:t>
      </w:r>
      <w:hyperlink r:id="rId16" w:history="1">
        <w:r w:rsidRPr="00BB049B">
          <w:rPr>
            <w:rStyle w:val="Hyperlink"/>
            <w:rFonts w:cstheme="minorHAnsi"/>
          </w:rPr>
          <w:t>Dhruv.hoysall@carrier</w:t>
        </w:r>
      </w:hyperlink>
      <w:r>
        <w:rPr>
          <w:rFonts w:cstheme="minorHAnsi"/>
        </w:rPr>
        <w:t>.com) if anyone attended and name is missing from the attendance list.</w:t>
      </w:r>
    </w:p>
    <w:p w14:paraId="56A7406A" w14:textId="77777777" w:rsidR="00EA2408" w:rsidRDefault="00EA2408" w:rsidP="00846288">
      <w:pPr>
        <w:widowControl w:val="0"/>
        <w:overflowPunct w:val="0"/>
        <w:autoSpaceDE w:val="0"/>
        <w:autoSpaceDN w:val="0"/>
        <w:adjustRightInd w:val="0"/>
        <w:spacing w:after="0" w:line="214" w:lineRule="auto"/>
        <w:ind w:left="720" w:right="240"/>
        <w:jc w:val="both"/>
        <w:rPr>
          <w:rFonts w:cstheme="minorHAnsi"/>
        </w:rPr>
      </w:pPr>
    </w:p>
    <w:p w14:paraId="11246AAF" w14:textId="3B475BDD" w:rsidR="00EA2408" w:rsidRPr="00CC2A60" w:rsidRDefault="00EA2408" w:rsidP="00EA240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APPROVAL OF ATLANTA MEETING MINUTES</w:t>
      </w:r>
      <w:r w:rsidRPr="00CC2A60">
        <w:rPr>
          <w:rFonts w:cstheme="minorHAnsi"/>
          <w:b/>
          <w:bCs/>
        </w:rPr>
        <w:t xml:space="preserve">: </w:t>
      </w:r>
    </w:p>
    <w:p w14:paraId="5F9748FB" w14:textId="3A54AE5A" w:rsidR="00846288" w:rsidRDefault="00EA2408" w:rsidP="00795390">
      <w:pPr>
        <w:widowControl w:val="0"/>
        <w:overflowPunct w:val="0"/>
        <w:autoSpaceDE w:val="0"/>
        <w:autoSpaceDN w:val="0"/>
        <w:adjustRightInd w:val="0"/>
        <w:spacing w:before="120" w:after="0" w:line="214" w:lineRule="auto"/>
        <w:ind w:left="720" w:right="245"/>
        <w:jc w:val="both"/>
        <w:rPr>
          <w:rFonts w:cstheme="minorHAnsi"/>
        </w:rPr>
      </w:pPr>
      <w:r>
        <w:rPr>
          <w:rFonts w:cstheme="minorHAnsi"/>
        </w:rPr>
        <w:t>Atlanta minutes</w:t>
      </w:r>
      <w:r w:rsidR="00795390">
        <w:rPr>
          <w:rFonts w:cstheme="minorHAnsi"/>
        </w:rPr>
        <w:t xml:space="preserve"> </w:t>
      </w:r>
      <w:r>
        <w:rPr>
          <w:rFonts w:ascii="Garamond" w:hAnsi="Garamond" w:cstheme="minorHAnsi"/>
        </w:rPr>
        <w:t>─</w:t>
      </w:r>
      <w:r w:rsidR="00795390">
        <w:rPr>
          <w:rFonts w:ascii="Garamond" w:hAnsi="Garamond" w:cstheme="minorHAnsi"/>
        </w:rPr>
        <w:t xml:space="preserve"> </w:t>
      </w:r>
      <w:r>
        <w:rPr>
          <w:rFonts w:cstheme="minorHAnsi"/>
        </w:rPr>
        <w:t>Christian motions to approve minutes, Pedro seconds. Atlanta</w:t>
      </w:r>
      <w:r w:rsidRPr="00017B0E">
        <w:rPr>
          <w:rFonts w:cstheme="minorHAnsi"/>
        </w:rPr>
        <w:t xml:space="preserve"> </w:t>
      </w:r>
      <w:r>
        <w:rPr>
          <w:rFonts w:cstheme="minorHAnsi"/>
        </w:rPr>
        <w:t>2022 winter</w:t>
      </w:r>
      <w:r w:rsidRPr="00017B0E">
        <w:rPr>
          <w:rFonts w:cstheme="minorHAnsi"/>
        </w:rPr>
        <w:t xml:space="preserve"> </w:t>
      </w:r>
      <w:r>
        <w:rPr>
          <w:rFonts w:cstheme="minorHAnsi"/>
        </w:rPr>
        <w:t>m</w:t>
      </w:r>
      <w:r w:rsidRPr="00017B0E">
        <w:rPr>
          <w:rFonts w:cstheme="minorHAnsi"/>
        </w:rPr>
        <w:t xml:space="preserve">eeting minutes approved </w:t>
      </w:r>
      <w:r>
        <w:rPr>
          <w:rFonts w:cstheme="minorHAnsi"/>
        </w:rPr>
        <w:t>9</w:t>
      </w:r>
      <w:r w:rsidRPr="00017B0E">
        <w:rPr>
          <w:rFonts w:cstheme="minorHAnsi"/>
        </w:rPr>
        <w:t>-0-0.</w:t>
      </w:r>
    </w:p>
    <w:p w14:paraId="2BA918AD" w14:textId="77777777" w:rsidR="00EA2408" w:rsidRPr="00647D2C" w:rsidRDefault="00EA2408" w:rsidP="00846288">
      <w:pPr>
        <w:widowControl w:val="0"/>
        <w:overflowPunct w:val="0"/>
        <w:autoSpaceDE w:val="0"/>
        <w:autoSpaceDN w:val="0"/>
        <w:adjustRightInd w:val="0"/>
        <w:spacing w:after="0" w:line="214" w:lineRule="auto"/>
        <w:ind w:right="240"/>
        <w:jc w:val="both"/>
        <w:rPr>
          <w:rFonts w:cstheme="minorHAnsi"/>
        </w:rPr>
      </w:pPr>
    </w:p>
    <w:p w14:paraId="49D7A71D"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UPDATE FROM CHAIR’s BREAKFAST REPORT (Arindom Joardar)</w:t>
      </w:r>
    </w:p>
    <w:p w14:paraId="615D6396" w14:textId="7DDC2D66" w:rsidR="00256A50" w:rsidRDefault="00256A50" w:rsidP="00795390">
      <w:pPr>
        <w:widowControl w:val="0"/>
        <w:overflowPunct w:val="0"/>
        <w:autoSpaceDE w:val="0"/>
        <w:autoSpaceDN w:val="0"/>
        <w:adjustRightInd w:val="0"/>
        <w:spacing w:before="120" w:after="120" w:line="240" w:lineRule="auto"/>
        <w:ind w:left="720"/>
        <w:jc w:val="both"/>
        <w:rPr>
          <w:rFonts w:cstheme="minorHAnsi"/>
        </w:rPr>
      </w:pPr>
      <w:r w:rsidRPr="00256A50">
        <w:rPr>
          <w:rFonts w:cstheme="minorHAnsi"/>
        </w:rPr>
        <w:t>The Chair attended the TCs Chair’s Breakfast meeting and presented the relevant highlights from the Sunday morning meeting as noted below.</w:t>
      </w:r>
    </w:p>
    <w:p w14:paraId="19F433E3" w14:textId="4E3BA608" w:rsidR="00EA2408" w:rsidRPr="00EA2408" w:rsidRDefault="00EA2408" w:rsidP="00EA2408">
      <w:pPr>
        <w:widowControl w:val="0"/>
        <w:numPr>
          <w:ilvl w:val="2"/>
          <w:numId w:val="8"/>
        </w:numPr>
        <w:overflowPunct w:val="0"/>
        <w:autoSpaceDE w:val="0"/>
        <w:autoSpaceDN w:val="0"/>
        <w:adjustRightInd w:val="0"/>
        <w:spacing w:after="0" w:line="240" w:lineRule="auto"/>
        <w:jc w:val="both"/>
        <w:rPr>
          <w:rFonts w:cstheme="minorHAnsi"/>
        </w:rPr>
      </w:pPr>
      <w:proofErr w:type="spellStart"/>
      <w:r w:rsidRPr="00EA2408">
        <w:rPr>
          <w:rFonts w:cstheme="minorHAnsi"/>
        </w:rPr>
        <w:t>Ashrae</w:t>
      </w:r>
      <w:proofErr w:type="spellEnd"/>
      <w:r w:rsidRPr="00EA2408">
        <w:rPr>
          <w:rFonts w:cstheme="minorHAnsi"/>
        </w:rPr>
        <w:t xml:space="preserve"> strategic vision is focused on building decarbonization and climate change </w:t>
      </w:r>
      <w:proofErr w:type="gramStart"/>
      <w:r w:rsidRPr="00EA2408">
        <w:rPr>
          <w:rFonts w:cstheme="minorHAnsi"/>
        </w:rPr>
        <w:t>topics</w:t>
      </w:r>
      <w:proofErr w:type="gramEnd"/>
    </w:p>
    <w:p w14:paraId="48775E56" w14:textId="77777777" w:rsidR="00EA2408" w:rsidRPr="00EA2408" w:rsidRDefault="00EA2408" w:rsidP="00EA2408">
      <w:pPr>
        <w:widowControl w:val="0"/>
        <w:numPr>
          <w:ilvl w:val="2"/>
          <w:numId w:val="8"/>
        </w:numPr>
        <w:overflowPunct w:val="0"/>
        <w:autoSpaceDE w:val="0"/>
        <w:autoSpaceDN w:val="0"/>
        <w:adjustRightInd w:val="0"/>
        <w:spacing w:after="0" w:line="240" w:lineRule="auto"/>
        <w:jc w:val="both"/>
        <w:rPr>
          <w:rFonts w:cstheme="minorHAnsi"/>
        </w:rPr>
      </w:pPr>
      <w:r w:rsidRPr="00EA2408">
        <w:rPr>
          <w:rFonts w:cstheme="minorHAnsi"/>
        </w:rPr>
        <w:t>EU, Scandinavian countries, NA states enacting regulations aimed at whole life-cycle carbon footprint allocation for commercial buildings.</w:t>
      </w:r>
    </w:p>
    <w:p w14:paraId="266ADF09" w14:textId="77777777" w:rsidR="00EA2408" w:rsidRPr="00EA2408" w:rsidRDefault="00EA2408" w:rsidP="00EA2408">
      <w:pPr>
        <w:widowControl w:val="0"/>
        <w:numPr>
          <w:ilvl w:val="2"/>
          <w:numId w:val="8"/>
        </w:numPr>
        <w:overflowPunct w:val="0"/>
        <w:autoSpaceDE w:val="0"/>
        <w:autoSpaceDN w:val="0"/>
        <w:adjustRightInd w:val="0"/>
        <w:spacing w:after="0" w:line="240" w:lineRule="auto"/>
        <w:jc w:val="both"/>
        <w:rPr>
          <w:rFonts w:cstheme="minorHAnsi"/>
        </w:rPr>
      </w:pPr>
      <w:proofErr w:type="spellStart"/>
      <w:r w:rsidRPr="00EA2408">
        <w:rPr>
          <w:rFonts w:cstheme="minorHAnsi"/>
        </w:rPr>
        <w:t>Ashrae</w:t>
      </w:r>
      <w:proofErr w:type="spellEnd"/>
      <w:r w:rsidRPr="00EA2408">
        <w:rPr>
          <w:rFonts w:cstheme="minorHAnsi"/>
        </w:rPr>
        <w:t xml:space="preserve"> building decarbonization task force is developing eight guides on this topic (one involves Heat Pumps) and scheduled to finish by July 2024.</w:t>
      </w:r>
    </w:p>
    <w:p w14:paraId="79C3DCB0" w14:textId="6CFB3548" w:rsidR="00846288" w:rsidRPr="00001E45" w:rsidRDefault="00EA2408" w:rsidP="00EA2408">
      <w:pPr>
        <w:widowControl w:val="0"/>
        <w:numPr>
          <w:ilvl w:val="2"/>
          <w:numId w:val="8"/>
        </w:numPr>
        <w:overflowPunct w:val="0"/>
        <w:autoSpaceDE w:val="0"/>
        <w:autoSpaceDN w:val="0"/>
        <w:adjustRightInd w:val="0"/>
        <w:spacing w:after="0" w:line="240" w:lineRule="auto"/>
        <w:jc w:val="both"/>
        <w:rPr>
          <w:rFonts w:cstheme="minorHAnsi"/>
        </w:rPr>
      </w:pPr>
      <w:proofErr w:type="spellStart"/>
      <w:r w:rsidRPr="00EA2408">
        <w:rPr>
          <w:rFonts w:cstheme="minorHAnsi"/>
        </w:rPr>
        <w:t>Ashrae</w:t>
      </w:r>
      <w:proofErr w:type="spellEnd"/>
      <w:r w:rsidRPr="00EA2408">
        <w:rPr>
          <w:rFonts w:cstheme="minorHAnsi"/>
        </w:rPr>
        <w:t xml:space="preserve"> going global with ‘Standards’ and ‘Research/Technology’ to align with international regulatory bodies such as </w:t>
      </w:r>
      <w:proofErr w:type="gramStart"/>
      <w:r w:rsidRPr="00EA2408">
        <w:rPr>
          <w:rFonts w:cstheme="minorHAnsi"/>
        </w:rPr>
        <w:t>ISO</w:t>
      </w:r>
      <w:proofErr w:type="gramEnd"/>
      <w:r w:rsidR="00846288" w:rsidRPr="00001E45">
        <w:rPr>
          <w:rFonts w:cstheme="minorHAnsi"/>
        </w:rPr>
        <w:t xml:space="preserve"> </w:t>
      </w:r>
    </w:p>
    <w:p w14:paraId="69F64851" w14:textId="13F207EE" w:rsidR="00846288" w:rsidRDefault="00256A50" w:rsidP="00846288">
      <w:pPr>
        <w:widowControl w:val="0"/>
        <w:numPr>
          <w:ilvl w:val="2"/>
          <w:numId w:val="8"/>
        </w:numPr>
        <w:overflowPunct w:val="0"/>
        <w:autoSpaceDE w:val="0"/>
        <w:autoSpaceDN w:val="0"/>
        <w:adjustRightInd w:val="0"/>
        <w:spacing w:after="0" w:line="240" w:lineRule="auto"/>
        <w:jc w:val="both"/>
        <w:rPr>
          <w:rFonts w:cstheme="minorHAnsi"/>
        </w:rPr>
      </w:pPr>
      <w:r w:rsidRPr="00256A50">
        <w:rPr>
          <w:rFonts w:cstheme="minorHAnsi"/>
        </w:rPr>
        <w:t xml:space="preserve">Strategically, </w:t>
      </w:r>
      <w:proofErr w:type="spellStart"/>
      <w:r w:rsidRPr="00256A50">
        <w:rPr>
          <w:rFonts w:cstheme="minorHAnsi"/>
        </w:rPr>
        <w:t>Ashrae</w:t>
      </w:r>
      <w:proofErr w:type="spellEnd"/>
      <w:r w:rsidRPr="00256A50">
        <w:rPr>
          <w:rFonts w:cstheme="minorHAnsi"/>
        </w:rPr>
        <w:t xml:space="preserve"> research focus are centered around the themes of building decarbonization, electrification, equipment resilience and net-zero. Alignment of RTARs with these topics will likely result in greater success </w:t>
      </w:r>
      <w:proofErr w:type="gramStart"/>
      <w:r w:rsidRPr="00256A50">
        <w:rPr>
          <w:rFonts w:cstheme="minorHAnsi"/>
        </w:rPr>
        <w:t>rates</w:t>
      </w:r>
      <w:proofErr w:type="gramEnd"/>
    </w:p>
    <w:p w14:paraId="4726FD9E" w14:textId="71EFAF1B" w:rsidR="00256A50" w:rsidRPr="00256A50" w:rsidRDefault="00256A50" w:rsidP="00037EAE">
      <w:pPr>
        <w:widowControl w:val="0"/>
        <w:numPr>
          <w:ilvl w:val="2"/>
          <w:numId w:val="8"/>
        </w:numPr>
        <w:overflowPunct w:val="0"/>
        <w:autoSpaceDE w:val="0"/>
        <w:autoSpaceDN w:val="0"/>
        <w:adjustRightInd w:val="0"/>
        <w:spacing w:after="0" w:line="240" w:lineRule="auto"/>
        <w:jc w:val="both"/>
        <w:rPr>
          <w:rFonts w:cstheme="minorHAnsi"/>
        </w:rPr>
      </w:pPr>
      <w:r w:rsidRPr="00256A50">
        <w:rPr>
          <w:rFonts w:cstheme="minorHAnsi"/>
        </w:rPr>
        <w:t>The Task Force for Building Decarbonization (TFBD)</w:t>
      </w:r>
      <w:r>
        <w:rPr>
          <w:rFonts w:cstheme="minorHAnsi"/>
        </w:rPr>
        <w:t xml:space="preserve"> term has been extended and are</w:t>
      </w:r>
      <w:r w:rsidRPr="00256A50">
        <w:rPr>
          <w:rFonts w:cstheme="minorHAnsi"/>
        </w:rPr>
        <w:t xml:space="preserve"> looking for TC liaisons in these working groups. Anyone interested can contact Kent Peterson (</w:t>
      </w:r>
      <w:hyperlink r:id="rId17" w:history="1">
        <w:r w:rsidRPr="00256A50">
          <w:rPr>
            <w:rStyle w:val="Hyperlink"/>
            <w:rFonts w:cstheme="minorHAnsi"/>
          </w:rPr>
          <w:t>kent.peterson@p2sinc.com</w:t>
        </w:r>
      </w:hyperlink>
      <w:r w:rsidRPr="00256A50">
        <w:rPr>
          <w:rFonts w:cstheme="minorHAnsi"/>
        </w:rPr>
        <w:t>)</w:t>
      </w:r>
    </w:p>
    <w:p w14:paraId="7F4C29FF" w14:textId="1AE8C1BF" w:rsidR="00256A50" w:rsidRPr="00256A50" w:rsidRDefault="00256A50" w:rsidP="007D187D">
      <w:pPr>
        <w:widowControl w:val="0"/>
        <w:numPr>
          <w:ilvl w:val="2"/>
          <w:numId w:val="8"/>
        </w:numPr>
        <w:overflowPunct w:val="0"/>
        <w:autoSpaceDE w:val="0"/>
        <w:autoSpaceDN w:val="0"/>
        <w:adjustRightInd w:val="0"/>
        <w:spacing w:after="0" w:line="240" w:lineRule="auto"/>
        <w:jc w:val="both"/>
        <w:rPr>
          <w:rFonts w:cstheme="minorHAnsi"/>
        </w:rPr>
      </w:pPr>
      <w:r w:rsidRPr="00256A50">
        <w:rPr>
          <w:rFonts w:cstheme="minorHAnsi"/>
        </w:rPr>
        <w:t xml:space="preserve">ASHRAE govt. affairs committee provided an update and </w:t>
      </w:r>
      <w:r>
        <w:rPr>
          <w:rFonts w:cstheme="minorHAnsi"/>
        </w:rPr>
        <w:t xml:space="preserve">emphasized the </w:t>
      </w:r>
      <w:r w:rsidRPr="00256A50">
        <w:rPr>
          <w:rFonts w:cstheme="minorHAnsi"/>
        </w:rPr>
        <w:t>need to strengthen engagement with legislators.</w:t>
      </w:r>
    </w:p>
    <w:p w14:paraId="3AC6DD6C" w14:textId="77777777" w:rsidR="00256A50" w:rsidRPr="00256A50" w:rsidRDefault="00256A50" w:rsidP="00256A50">
      <w:pPr>
        <w:widowControl w:val="0"/>
        <w:numPr>
          <w:ilvl w:val="2"/>
          <w:numId w:val="8"/>
        </w:numPr>
        <w:overflowPunct w:val="0"/>
        <w:autoSpaceDE w:val="0"/>
        <w:autoSpaceDN w:val="0"/>
        <w:adjustRightInd w:val="0"/>
        <w:spacing w:after="0" w:line="240" w:lineRule="auto"/>
        <w:jc w:val="both"/>
        <w:rPr>
          <w:rFonts w:cstheme="minorHAnsi"/>
        </w:rPr>
      </w:pPr>
      <w:r w:rsidRPr="00256A50">
        <w:rPr>
          <w:rFonts w:cstheme="minorHAnsi"/>
        </w:rPr>
        <w:t xml:space="preserve">A summary of upcoming ASHRAE conference programs including the summer conference deadlines in Tampa were </w:t>
      </w:r>
      <w:proofErr w:type="gramStart"/>
      <w:r w:rsidRPr="00256A50">
        <w:rPr>
          <w:rFonts w:cstheme="minorHAnsi"/>
        </w:rPr>
        <w:t>highlighted</w:t>
      </w:r>
      <w:proofErr w:type="gramEnd"/>
    </w:p>
    <w:p w14:paraId="28413959" w14:textId="402F28B9" w:rsidR="00846288" w:rsidRDefault="00256A50" w:rsidP="00256A50">
      <w:pPr>
        <w:widowControl w:val="0"/>
        <w:numPr>
          <w:ilvl w:val="2"/>
          <w:numId w:val="8"/>
        </w:numPr>
        <w:overflowPunct w:val="0"/>
        <w:autoSpaceDE w:val="0"/>
        <w:autoSpaceDN w:val="0"/>
        <w:adjustRightInd w:val="0"/>
        <w:spacing w:after="0" w:line="240" w:lineRule="auto"/>
        <w:jc w:val="both"/>
        <w:rPr>
          <w:rFonts w:cstheme="minorHAnsi"/>
        </w:rPr>
      </w:pPr>
      <w:r>
        <w:t xml:space="preserve">Contact </w:t>
      </w:r>
      <w:hyperlink r:id="rId18" w:history="1">
        <w:r w:rsidRPr="00F71EEA">
          <w:rPr>
            <w:rStyle w:val="Hyperlink"/>
            <w:rFonts w:cstheme="minorHAnsi"/>
          </w:rPr>
          <w:t>TAC@ashrae.net</w:t>
        </w:r>
      </w:hyperlink>
      <w:r w:rsidRPr="00F71EEA">
        <w:rPr>
          <w:rFonts w:cstheme="minorHAnsi"/>
        </w:rPr>
        <w:t xml:space="preserve"> for </w:t>
      </w:r>
      <w:r>
        <w:rPr>
          <w:rFonts w:cstheme="minorHAnsi"/>
        </w:rPr>
        <w:t xml:space="preserve">any </w:t>
      </w:r>
      <w:r w:rsidRPr="00256A50">
        <w:rPr>
          <w:rFonts w:cstheme="minorHAnsi"/>
        </w:rPr>
        <w:t xml:space="preserve">suggestions. The TCs chair breakfast meeting slides are available in the attached </w:t>
      </w:r>
      <w:proofErr w:type="gramStart"/>
      <w:r w:rsidRPr="00256A50">
        <w:rPr>
          <w:rFonts w:cstheme="minorHAnsi"/>
        </w:rPr>
        <w:t>document</w:t>
      </w:r>
      <w:proofErr w:type="gramEnd"/>
      <w:r>
        <w:rPr>
          <w:rFonts w:cstheme="minorHAnsi"/>
        </w:rPr>
        <w:t xml:space="preserve"> </w:t>
      </w:r>
    </w:p>
    <w:p w14:paraId="4D912335" w14:textId="191E8D29" w:rsidR="00846288" w:rsidRDefault="00846288" w:rsidP="00846288">
      <w:pPr>
        <w:widowControl w:val="0"/>
        <w:overflowPunct w:val="0"/>
        <w:autoSpaceDE w:val="0"/>
        <w:autoSpaceDN w:val="0"/>
        <w:adjustRightInd w:val="0"/>
        <w:spacing w:after="0" w:line="240" w:lineRule="auto"/>
        <w:jc w:val="both"/>
        <w:rPr>
          <w:rFonts w:cstheme="minorHAnsi"/>
        </w:rPr>
      </w:pPr>
    </w:p>
    <w:p w14:paraId="441A265A" w14:textId="2365D178" w:rsidR="00EE7454" w:rsidRDefault="00EE7454" w:rsidP="00846288">
      <w:pPr>
        <w:widowControl w:val="0"/>
        <w:overflowPunct w:val="0"/>
        <w:autoSpaceDE w:val="0"/>
        <w:autoSpaceDN w:val="0"/>
        <w:adjustRightInd w:val="0"/>
        <w:spacing w:after="0" w:line="240" w:lineRule="auto"/>
        <w:jc w:val="both"/>
        <w:rPr>
          <w:rFonts w:cstheme="minorHAnsi"/>
        </w:rPr>
      </w:pPr>
      <w:r>
        <w:rPr>
          <w:rFonts w:cstheme="minorHAnsi"/>
        </w:rPr>
        <w:object w:dxaOrig="1532" w:dyaOrig="991" w14:anchorId="1421AD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3pt;height:49.7pt" o:ole="">
            <v:imagedata r:id="rId19" o:title=""/>
          </v:shape>
          <o:OLEObject Type="Embed" ProgID="AcroExch.Document.DC" ShapeID="_x0000_i1025" DrawAspect="Icon" ObjectID="_1768029736" r:id="rId20"/>
        </w:object>
      </w:r>
    </w:p>
    <w:p w14:paraId="7B0424D9" w14:textId="6A592749" w:rsidR="00EE7454" w:rsidRDefault="00EE7454" w:rsidP="00846288">
      <w:pPr>
        <w:widowControl w:val="0"/>
        <w:overflowPunct w:val="0"/>
        <w:autoSpaceDE w:val="0"/>
        <w:autoSpaceDN w:val="0"/>
        <w:adjustRightInd w:val="0"/>
        <w:spacing w:after="0" w:line="240" w:lineRule="auto"/>
        <w:jc w:val="both"/>
        <w:rPr>
          <w:rFonts w:cstheme="minorHAnsi"/>
        </w:rPr>
      </w:pPr>
    </w:p>
    <w:p w14:paraId="79450BFC" w14:textId="68E9B509" w:rsidR="00663E68" w:rsidRDefault="00663E68" w:rsidP="00846288">
      <w:pPr>
        <w:widowControl w:val="0"/>
        <w:overflowPunct w:val="0"/>
        <w:autoSpaceDE w:val="0"/>
        <w:autoSpaceDN w:val="0"/>
        <w:adjustRightInd w:val="0"/>
        <w:spacing w:after="0" w:line="240" w:lineRule="auto"/>
        <w:jc w:val="both"/>
        <w:rPr>
          <w:rFonts w:cstheme="minorHAnsi"/>
        </w:rPr>
      </w:pPr>
    </w:p>
    <w:p w14:paraId="68D30916" w14:textId="77777777" w:rsidR="00663E68" w:rsidRDefault="00663E68" w:rsidP="00846288">
      <w:pPr>
        <w:widowControl w:val="0"/>
        <w:overflowPunct w:val="0"/>
        <w:autoSpaceDE w:val="0"/>
        <w:autoSpaceDN w:val="0"/>
        <w:adjustRightInd w:val="0"/>
        <w:spacing w:after="0" w:line="240" w:lineRule="auto"/>
        <w:jc w:val="both"/>
        <w:rPr>
          <w:rFonts w:cstheme="minorHAnsi"/>
        </w:rPr>
      </w:pPr>
    </w:p>
    <w:p w14:paraId="54007F18"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lastRenderedPageBreak/>
        <w:t>RESEARCH BREAKFAST UPDATE (</w:t>
      </w:r>
      <w:r w:rsidRPr="00914D60">
        <w:rPr>
          <w:rFonts w:cstheme="minorHAnsi"/>
          <w:b/>
          <w:bCs/>
        </w:rPr>
        <w:t>Kishan Padakannaya</w:t>
      </w:r>
      <w:r>
        <w:rPr>
          <w:rFonts w:cstheme="minorHAnsi"/>
          <w:b/>
          <w:bCs/>
        </w:rPr>
        <w:t>)</w:t>
      </w:r>
    </w:p>
    <w:p w14:paraId="677F3C6B" w14:textId="77777777" w:rsidR="00142422" w:rsidRPr="00142422" w:rsidRDefault="00142422" w:rsidP="00795390">
      <w:pPr>
        <w:widowControl w:val="0"/>
        <w:numPr>
          <w:ilvl w:val="2"/>
          <w:numId w:val="8"/>
        </w:numPr>
        <w:overflowPunct w:val="0"/>
        <w:autoSpaceDE w:val="0"/>
        <w:autoSpaceDN w:val="0"/>
        <w:adjustRightInd w:val="0"/>
        <w:spacing w:before="120" w:after="0" w:line="240" w:lineRule="auto"/>
        <w:jc w:val="both"/>
        <w:rPr>
          <w:rFonts w:cstheme="minorHAnsi"/>
        </w:rPr>
      </w:pPr>
      <w:r w:rsidRPr="00142422">
        <w:rPr>
          <w:rFonts w:cstheme="minorHAnsi"/>
        </w:rPr>
        <w:t xml:space="preserve">Annual research budget increased from $5M to $5.5M for </w:t>
      </w:r>
      <w:proofErr w:type="gramStart"/>
      <w:r w:rsidRPr="00142422">
        <w:rPr>
          <w:rFonts w:cstheme="minorHAnsi"/>
        </w:rPr>
        <w:t>2023</w:t>
      </w:r>
      <w:proofErr w:type="gramEnd"/>
    </w:p>
    <w:p w14:paraId="173DC02C" w14:textId="37107EEA" w:rsidR="00142422" w:rsidRPr="00142422" w:rsidRDefault="00142422" w:rsidP="00142422">
      <w:pPr>
        <w:widowControl w:val="0"/>
        <w:numPr>
          <w:ilvl w:val="2"/>
          <w:numId w:val="8"/>
        </w:numPr>
        <w:overflowPunct w:val="0"/>
        <w:autoSpaceDE w:val="0"/>
        <w:autoSpaceDN w:val="0"/>
        <w:adjustRightInd w:val="0"/>
        <w:spacing w:after="0" w:line="240" w:lineRule="auto"/>
        <w:jc w:val="both"/>
        <w:rPr>
          <w:rFonts w:cstheme="minorHAnsi"/>
        </w:rPr>
      </w:pPr>
      <w:r w:rsidRPr="00142422">
        <w:rPr>
          <w:rFonts w:cstheme="minorHAnsi"/>
        </w:rPr>
        <w:t xml:space="preserve">RAC funding approval limits increased from $250k to $350k. Slowdown observed in research activities and </w:t>
      </w:r>
      <w:proofErr w:type="spellStart"/>
      <w:r w:rsidRPr="00142422">
        <w:rPr>
          <w:rFonts w:cstheme="minorHAnsi"/>
        </w:rPr>
        <w:t>Ashrae</w:t>
      </w:r>
      <w:proofErr w:type="spellEnd"/>
      <w:r w:rsidRPr="00142422">
        <w:rPr>
          <w:rFonts w:cstheme="minorHAnsi"/>
        </w:rPr>
        <w:t xml:space="preserve"> is encouraging TCs to submit more research </w:t>
      </w:r>
      <w:proofErr w:type="gramStart"/>
      <w:r w:rsidRPr="00142422">
        <w:rPr>
          <w:rFonts w:cstheme="minorHAnsi"/>
        </w:rPr>
        <w:t>proposals</w:t>
      </w:r>
      <w:proofErr w:type="gramEnd"/>
      <w:r w:rsidRPr="00142422">
        <w:rPr>
          <w:rFonts w:cstheme="minorHAnsi"/>
        </w:rPr>
        <w:t xml:space="preserve"> </w:t>
      </w:r>
    </w:p>
    <w:p w14:paraId="370226A9" w14:textId="77777777" w:rsidR="00142422" w:rsidRPr="00142422" w:rsidRDefault="00142422" w:rsidP="00142422">
      <w:pPr>
        <w:widowControl w:val="0"/>
        <w:numPr>
          <w:ilvl w:val="2"/>
          <w:numId w:val="8"/>
        </w:numPr>
        <w:overflowPunct w:val="0"/>
        <w:autoSpaceDE w:val="0"/>
        <w:autoSpaceDN w:val="0"/>
        <w:adjustRightInd w:val="0"/>
        <w:spacing w:after="0" w:line="240" w:lineRule="auto"/>
        <w:jc w:val="both"/>
        <w:rPr>
          <w:rFonts w:cstheme="minorHAnsi"/>
        </w:rPr>
      </w:pPr>
      <w:r w:rsidRPr="00142422">
        <w:rPr>
          <w:rFonts w:cstheme="minorHAnsi"/>
        </w:rPr>
        <w:t xml:space="preserve">Multidisciplinary task force created for addressing PFAS related </w:t>
      </w:r>
      <w:proofErr w:type="gramStart"/>
      <w:r w:rsidRPr="00142422">
        <w:rPr>
          <w:rFonts w:cstheme="minorHAnsi"/>
        </w:rPr>
        <w:t>topics</w:t>
      </w:r>
      <w:proofErr w:type="gramEnd"/>
    </w:p>
    <w:p w14:paraId="6891F097" w14:textId="1C583EB2" w:rsidR="00142422" w:rsidRPr="00142422" w:rsidRDefault="00142422" w:rsidP="00142422">
      <w:pPr>
        <w:widowControl w:val="0"/>
        <w:numPr>
          <w:ilvl w:val="2"/>
          <w:numId w:val="8"/>
        </w:numPr>
        <w:overflowPunct w:val="0"/>
        <w:autoSpaceDE w:val="0"/>
        <w:autoSpaceDN w:val="0"/>
        <w:adjustRightInd w:val="0"/>
        <w:spacing w:after="0" w:line="240" w:lineRule="auto"/>
        <w:jc w:val="both"/>
        <w:rPr>
          <w:rFonts w:cstheme="minorHAnsi"/>
        </w:rPr>
      </w:pPr>
      <w:r w:rsidRPr="00142422">
        <w:rPr>
          <w:rFonts w:cstheme="minorHAnsi"/>
        </w:rPr>
        <w:t>AHRI starting new project on chemical compatibility of low GWP refrigerants with oils and HVAC system construction materials including heat exchangers.</w:t>
      </w:r>
    </w:p>
    <w:p w14:paraId="41C7D0D5" w14:textId="026E186A" w:rsidR="00142422" w:rsidRPr="00142422" w:rsidRDefault="00142422" w:rsidP="00142422">
      <w:pPr>
        <w:widowControl w:val="0"/>
        <w:numPr>
          <w:ilvl w:val="2"/>
          <w:numId w:val="8"/>
        </w:numPr>
        <w:overflowPunct w:val="0"/>
        <w:autoSpaceDE w:val="0"/>
        <w:autoSpaceDN w:val="0"/>
        <w:adjustRightInd w:val="0"/>
        <w:spacing w:after="0" w:line="240" w:lineRule="auto"/>
        <w:jc w:val="both"/>
        <w:rPr>
          <w:rFonts w:cstheme="minorHAnsi"/>
        </w:rPr>
      </w:pPr>
      <w:r w:rsidRPr="00142422">
        <w:rPr>
          <w:rFonts w:cstheme="minorHAnsi"/>
        </w:rPr>
        <w:t xml:space="preserve">Prof. Davide </w:t>
      </w:r>
      <w:proofErr w:type="spellStart"/>
      <w:r w:rsidRPr="00142422">
        <w:rPr>
          <w:rFonts w:cstheme="minorHAnsi"/>
        </w:rPr>
        <w:t>Ziviane</w:t>
      </w:r>
      <w:proofErr w:type="spellEnd"/>
      <w:r w:rsidRPr="00142422">
        <w:rPr>
          <w:rFonts w:cstheme="minorHAnsi"/>
        </w:rPr>
        <w:t xml:space="preserve"> awarded 2023 new investigator award for work on “Novel Electrochemical Heat Pump Concepts.”</w:t>
      </w:r>
    </w:p>
    <w:p w14:paraId="35ADFDF6" w14:textId="2D6BC12D" w:rsidR="00846288" w:rsidRPr="005B658F" w:rsidRDefault="00623670" w:rsidP="00846288">
      <w:pPr>
        <w:widowControl w:val="0"/>
        <w:numPr>
          <w:ilvl w:val="2"/>
          <w:numId w:val="8"/>
        </w:numPr>
        <w:overflowPunct w:val="0"/>
        <w:autoSpaceDE w:val="0"/>
        <w:autoSpaceDN w:val="0"/>
        <w:adjustRightInd w:val="0"/>
        <w:spacing w:after="0" w:line="240" w:lineRule="auto"/>
        <w:jc w:val="both"/>
        <w:rPr>
          <w:rFonts w:cstheme="minorHAnsi"/>
        </w:rPr>
      </w:pPr>
      <w:r w:rsidRPr="00623670">
        <w:rPr>
          <w:rFonts w:cstheme="minorHAnsi"/>
        </w:rPr>
        <w:t>The attached presentation from RAC breakfast meeting below provides more details</w:t>
      </w:r>
      <w:r>
        <w:rPr>
          <w:rFonts w:cstheme="minorHAnsi"/>
        </w:rPr>
        <w:t>:</w:t>
      </w:r>
    </w:p>
    <w:p w14:paraId="6EF48587" w14:textId="5E3A4611" w:rsidR="00846288" w:rsidRDefault="00623670" w:rsidP="00623670">
      <w:pPr>
        <w:widowControl w:val="0"/>
        <w:overflowPunct w:val="0"/>
        <w:autoSpaceDE w:val="0"/>
        <w:autoSpaceDN w:val="0"/>
        <w:adjustRightInd w:val="0"/>
        <w:spacing w:after="0" w:line="240" w:lineRule="auto"/>
        <w:rPr>
          <w:rFonts w:cstheme="minorHAnsi"/>
        </w:rPr>
      </w:pPr>
      <w:r>
        <w:rPr>
          <w:rFonts w:cstheme="minorHAnsi"/>
        </w:rPr>
        <w:object w:dxaOrig="1532" w:dyaOrig="991" w14:anchorId="7C9EF222">
          <v:shape id="_x0000_i1026" type="#_x0000_t75" style="width:76.3pt;height:49.7pt" o:ole="">
            <v:imagedata r:id="rId21" o:title=""/>
          </v:shape>
          <o:OLEObject Type="Embed" ProgID="PowerPoint.Show.12" ShapeID="_x0000_i1026" DrawAspect="Icon" ObjectID="_1768029737" r:id="rId22"/>
        </w:object>
      </w:r>
    </w:p>
    <w:p w14:paraId="35B390F7" w14:textId="77777777" w:rsidR="00846288" w:rsidRPr="006866E0" w:rsidRDefault="00846288" w:rsidP="00846288">
      <w:pPr>
        <w:widowControl w:val="0"/>
        <w:overflowPunct w:val="0"/>
        <w:autoSpaceDE w:val="0"/>
        <w:autoSpaceDN w:val="0"/>
        <w:adjustRightInd w:val="0"/>
        <w:spacing w:after="0" w:line="240" w:lineRule="auto"/>
        <w:rPr>
          <w:rFonts w:cstheme="minorHAnsi"/>
        </w:rPr>
      </w:pPr>
    </w:p>
    <w:p w14:paraId="44CD3690"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bookmarkStart w:id="4" w:name="_Ref32137365"/>
      <w:r w:rsidRPr="00470145">
        <w:rPr>
          <w:rFonts w:cstheme="minorHAnsi"/>
          <w:b/>
          <w:bCs/>
        </w:rPr>
        <w:t xml:space="preserve">RESEARCH SUBCOMMITTEE REPORT </w:t>
      </w:r>
      <w:r>
        <w:rPr>
          <w:rFonts w:cstheme="minorHAnsi"/>
          <w:b/>
          <w:bCs/>
        </w:rPr>
        <w:t>(</w:t>
      </w:r>
      <w:r w:rsidRPr="00914D60">
        <w:rPr>
          <w:rFonts w:cstheme="minorHAnsi"/>
          <w:b/>
          <w:bCs/>
        </w:rPr>
        <w:t xml:space="preserve">Kishan </w:t>
      </w:r>
      <w:bookmarkStart w:id="5" w:name="_Hlk143273340"/>
      <w:r w:rsidRPr="00914D60">
        <w:rPr>
          <w:rFonts w:cstheme="minorHAnsi"/>
          <w:b/>
          <w:bCs/>
        </w:rPr>
        <w:t>Padakannaya</w:t>
      </w:r>
      <w:bookmarkEnd w:id="5"/>
      <w:r>
        <w:rPr>
          <w:rFonts w:cstheme="minorHAnsi"/>
          <w:b/>
          <w:bCs/>
        </w:rPr>
        <w:t>)</w:t>
      </w:r>
      <w:bookmarkEnd w:id="4"/>
    </w:p>
    <w:p w14:paraId="0BD52196" w14:textId="7E3035F4" w:rsidR="00394814" w:rsidRPr="00594069" w:rsidRDefault="00394814" w:rsidP="00795390">
      <w:pPr>
        <w:widowControl w:val="0"/>
        <w:overflowPunct w:val="0"/>
        <w:autoSpaceDE w:val="0"/>
        <w:autoSpaceDN w:val="0"/>
        <w:adjustRightInd w:val="0"/>
        <w:spacing w:before="120" w:line="240" w:lineRule="auto"/>
        <w:rPr>
          <w:rFonts w:cstheme="minorHAnsi"/>
        </w:rPr>
      </w:pPr>
      <w:r w:rsidRPr="00594069">
        <w:rPr>
          <w:rFonts w:cstheme="minorHAnsi"/>
        </w:rPr>
        <w:t xml:space="preserve">The research sub-committee chair </w:t>
      </w:r>
      <w:r w:rsidR="00594069" w:rsidRPr="00594069">
        <w:rPr>
          <w:rFonts w:cstheme="minorHAnsi"/>
        </w:rPr>
        <w:t xml:space="preserve">Kishan Padakannaya </w:t>
      </w:r>
      <w:r w:rsidRPr="00594069">
        <w:rPr>
          <w:rFonts w:cstheme="minorHAnsi"/>
        </w:rPr>
        <w:t>provided the status of the current research projects as below:</w:t>
      </w:r>
    </w:p>
    <w:p w14:paraId="0E8CF99D" w14:textId="7D8253C8" w:rsidR="00F010F3" w:rsidRPr="00594069" w:rsidRDefault="00F010F3" w:rsidP="00F010F3">
      <w:pPr>
        <w:pStyle w:val="ListParagraph"/>
        <w:widowControl w:val="0"/>
        <w:numPr>
          <w:ilvl w:val="0"/>
          <w:numId w:val="14"/>
        </w:numPr>
        <w:overflowPunct w:val="0"/>
        <w:autoSpaceDE w:val="0"/>
        <w:autoSpaceDN w:val="0"/>
        <w:adjustRightInd w:val="0"/>
        <w:ind w:left="360"/>
        <w:rPr>
          <w:rFonts w:cstheme="minorHAnsi"/>
          <w:sz w:val="22"/>
          <w:szCs w:val="22"/>
        </w:rPr>
      </w:pPr>
      <w:r w:rsidRPr="00594069">
        <w:rPr>
          <w:rFonts w:cstheme="minorHAnsi"/>
          <w:sz w:val="22"/>
          <w:szCs w:val="22"/>
        </w:rPr>
        <w:t>Current Research Projects</w:t>
      </w:r>
    </w:p>
    <w:p w14:paraId="5150C251" w14:textId="77777777" w:rsidR="00F010F3" w:rsidRPr="00594069" w:rsidRDefault="00F010F3" w:rsidP="00F010F3">
      <w:pPr>
        <w:widowControl w:val="0"/>
        <w:numPr>
          <w:ilvl w:val="3"/>
          <w:numId w:val="20"/>
        </w:numPr>
        <w:overflowPunct w:val="0"/>
        <w:autoSpaceDE w:val="0"/>
        <w:autoSpaceDN w:val="0"/>
        <w:adjustRightInd w:val="0"/>
        <w:spacing w:after="0" w:line="240" w:lineRule="auto"/>
        <w:ind w:left="792"/>
        <w:rPr>
          <w:rFonts w:cstheme="minorHAnsi"/>
        </w:rPr>
      </w:pPr>
      <w:r w:rsidRPr="00594069">
        <w:rPr>
          <w:rFonts w:cstheme="minorHAnsi"/>
        </w:rPr>
        <w:t>No active research as lead TC</w:t>
      </w:r>
    </w:p>
    <w:p w14:paraId="223B85CE" w14:textId="77777777" w:rsidR="00F010F3" w:rsidRPr="00594069" w:rsidRDefault="00F010F3" w:rsidP="00F010F3">
      <w:pPr>
        <w:widowControl w:val="0"/>
        <w:numPr>
          <w:ilvl w:val="3"/>
          <w:numId w:val="20"/>
        </w:numPr>
        <w:overflowPunct w:val="0"/>
        <w:autoSpaceDE w:val="0"/>
        <w:autoSpaceDN w:val="0"/>
        <w:adjustRightInd w:val="0"/>
        <w:spacing w:after="0" w:line="240" w:lineRule="auto"/>
        <w:ind w:left="792"/>
        <w:rPr>
          <w:rFonts w:cstheme="minorHAnsi"/>
        </w:rPr>
      </w:pPr>
      <w:r w:rsidRPr="00594069">
        <w:rPr>
          <w:rFonts w:cstheme="minorHAnsi"/>
        </w:rPr>
        <w:t>Co-sponsor with TC 8.11 for RP1785 Charge Project</w:t>
      </w:r>
    </w:p>
    <w:p w14:paraId="6088E449" w14:textId="77777777" w:rsidR="00F010F3" w:rsidRPr="00594069" w:rsidRDefault="00F010F3" w:rsidP="00F010F3">
      <w:pPr>
        <w:widowControl w:val="0"/>
        <w:numPr>
          <w:ilvl w:val="4"/>
          <w:numId w:val="20"/>
        </w:numPr>
        <w:overflowPunct w:val="0"/>
        <w:autoSpaceDE w:val="0"/>
        <w:autoSpaceDN w:val="0"/>
        <w:adjustRightInd w:val="0"/>
        <w:spacing w:after="0" w:line="240" w:lineRule="auto"/>
        <w:ind w:left="1224"/>
        <w:rPr>
          <w:rFonts w:cstheme="minorHAnsi"/>
        </w:rPr>
      </w:pPr>
      <w:r w:rsidRPr="00594069">
        <w:rPr>
          <w:rFonts w:cstheme="minorHAnsi"/>
        </w:rPr>
        <w:t>Ray Rite (PMS chair), Christian Bach (PI)</w:t>
      </w:r>
    </w:p>
    <w:p w14:paraId="7EAAA40D" w14:textId="77777777" w:rsidR="00F010F3" w:rsidRPr="00594069" w:rsidRDefault="00F010F3" w:rsidP="00F010F3">
      <w:pPr>
        <w:widowControl w:val="0"/>
        <w:numPr>
          <w:ilvl w:val="4"/>
          <w:numId w:val="20"/>
        </w:numPr>
        <w:overflowPunct w:val="0"/>
        <w:autoSpaceDE w:val="0"/>
        <w:autoSpaceDN w:val="0"/>
        <w:adjustRightInd w:val="0"/>
        <w:spacing w:after="0" w:line="240" w:lineRule="auto"/>
        <w:ind w:left="1224"/>
        <w:rPr>
          <w:rFonts w:cstheme="minorHAnsi"/>
        </w:rPr>
      </w:pPr>
      <w:r w:rsidRPr="00594069">
        <w:rPr>
          <w:rFonts w:cstheme="minorHAnsi"/>
        </w:rPr>
        <w:t>Update given at TC 8.11 research meeting on Sunday, June 25th, 2023 (3:30-6:30 PM EDT) – No cost extension to 31</w:t>
      </w:r>
      <w:r w:rsidRPr="00594069">
        <w:rPr>
          <w:rFonts w:cstheme="minorHAnsi"/>
          <w:vertAlign w:val="superscript"/>
        </w:rPr>
        <w:t>st</w:t>
      </w:r>
      <w:r w:rsidRPr="00594069">
        <w:rPr>
          <w:rFonts w:cstheme="minorHAnsi"/>
        </w:rPr>
        <w:t xml:space="preserve"> January 2024 for PMS to determine project </w:t>
      </w:r>
      <w:proofErr w:type="gramStart"/>
      <w:r w:rsidRPr="00594069">
        <w:rPr>
          <w:rFonts w:cstheme="minorHAnsi"/>
        </w:rPr>
        <w:t>outcome</w:t>
      </w:r>
      <w:proofErr w:type="gramEnd"/>
    </w:p>
    <w:p w14:paraId="73647743" w14:textId="77777777" w:rsidR="00F010F3" w:rsidRPr="00594069" w:rsidRDefault="00F010F3" w:rsidP="00F010F3">
      <w:pPr>
        <w:widowControl w:val="0"/>
        <w:numPr>
          <w:ilvl w:val="3"/>
          <w:numId w:val="20"/>
        </w:numPr>
        <w:overflowPunct w:val="0"/>
        <w:autoSpaceDE w:val="0"/>
        <w:autoSpaceDN w:val="0"/>
        <w:adjustRightInd w:val="0"/>
        <w:spacing w:after="0" w:line="240" w:lineRule="auto"/>
        <w:ind w:left="792"/>
        <w:rPr>
          <w:rFonts w:cstheme="minorHAnsi"/>
        </w:rPr>
      </w:pPr>
      <w:r w:rsidRPr="00594069">
        <w:rPr>
          <w:rFonts w:cstheme="minorHAnsi"/>
        </w:rPr>
        <w:t>Co-sponsor with TC 1.3 for RP1683 Ammonia U-Bend Project</w:t>
      </w:r>
    </w:p>
    <w:p w14:paraId="70403EF2" w14:textId="77777777" w:rsidR="00F010F3" w:rsidRPr="00594069" w:rsidRDefault="00F010F3" w:rsidP="00F010F3">
      <w:pPr>
        <w:widowControl w:val="0"/>
        <w:numPr>
          <w:ilvl w:val="4"/>
          <w:numId w:val="20"/>
        </w:numPr>
        <w:overflowPunct w:val="0"/>
        <w:autoSpaceDE w:val="0"/>
        <w:autoSpaceDN w:val="0"/>
        <w:adjustRightInd w:val="0"/>
        <w:spacing w:after="0" w:line="240" w:lineRule="auto"/>
        <w:ind w:left="1224"/>
        <w:rPr>
          <w:rFonts w:cstheme="minorHAnsi"/>
        </w:rPr>
      </w:pPr>
      <w:r w:rsidRPr="00594069">
        <w:rPr>
          <w:rFonts w:cstheme="minorHAnsi"/>
        </w:rPr>
        <w:t xml:space="preserve">Ray Rite (PMS Chair), Chad Bowers (PMS), Dr. Abbas (PI, GIK Institute), Lorenzo </w:t>
      </w:r>
      <w:proofErr w:type="spellStart"/>
      <w:r w:rsidRPr="00594069">
        <w:rPr>
          <w:rFonts w:cstheme="minorHAnsi"/>
        </w:rPr>
        <w:t>Cremaschi</w:t>
      </w:r>
      <w:proofErr w:type="spellEnd"/>
      <w:r w:rsidRPr="00594069">
        <w:rPr>
          <w:rFonts w:cstheme="minorHAnsi"/>
        </w:rPr>
        <w:t xml:space="preserve"> (Co PI)</w:t>
      </w:r>
    </w:p>
    <w:p w14:paraId="6BBBC29F" w14:textId="77777777" w:rsidR="00F010F3" w:rsidRPr="00594069" w:rsidRDefault="00F010F3" w:rsidP="00F010F3">
      <w:pPr>
        <w:widowControl w:val="0"/>
        <w:numPr>
          <w:ilvl w:val="4"/>
          <w:numId w:val="20"/>
        </w:numPr>
        <w:overflowPunct w:val="0"/>
        <w:autoSpaceDE w:val="0"/>
        <w:autoSpaceDN w:val="0"/>
        <w:adjustRightInd w:val="0"/>
        <w:spacing w:after="0" w:line="240" w:lineRule="auto"/>
        <w:ind w:left="1224"/>
        <w:rPr>
          <w:rFonts w:cstheme="minorHAnsi"/>
        </w:rPr>
      </w:pPr>
      <w:r w:rsidRPr="00594069">
        <w:rPr>
          <w:rFonts w:cstheme="minorHAnsi"/>
        </w:rPr>
        <w:t>Update was given at TC 1.3/8.5 Research meeting on Sunday, June 25th, 2023 (3:00-6:00 PM EDT) – Lorenzo presented.</w:t>
      </w:r>
    </w:p>
    <w:p w14:paraId="1D263F95" w14:textId="77777777" w:rsidR="00F010F3" w:rsidRPr="00594069" w:rsidRDefault="00F010F3" w:rsidP="00F010F3">
      <w:pPr>
        <w:widowControl w:val="0"/>
        <w:overflowPunct w:val="0"/>
        <w:autoSpaceDE w:val="0"/>
        <w:autoSpaceDN w:val="0"/>
        <w:adjustRightInd w:val="0"/>
        <w:spacing w:after="0" w:line="240" w:lineRule="auto"/>
        <w:rPr>
          <w:rFonts w:cstheme="minorHAnsi"/>
        </w:rPr>
      </w:pPr>
    </w:p>
    <w:p w14:paraId="5F61E74E" w14:textId="16540D7A" w:rsidR="00F010F3" w:rsidRPr="00594069" w:rsidRDefault="00F010F3" w:rsidP="00394814">
      <w:pPr>
        <w:pStyle w:val="ListParagraph"/>
        <w:widowControl w:val="0"/>
        <w:numPr>
          <w:ilvl w:val="0"/>
          <w:numId w:val="23"/>
        </w:numPr>
        <w:overflowPunct w:val="0"/>
        <w:autoSpaceDE w:val="0"/>
        <w:autoSpaceDN w:val="0"/>
        <w:adjustRightInd w:val="0"/>
        <w:rPr>
          <w:rFonts w:cstheme="minorHAnsi"/>
          <w:sz w:val="22"/>
          <w:szCs w:val="22"/>
        </w:rPr>
      </w:pPr>
      <w:r w:rsidRPr="00594069">
        <w:rPr>
          <w:rFonts w:cstheme="minorHAnsi"/>
          <w:sz w:val="22"/>
          <w:szCs w:val="22"/>
        </w:rPr>
        <w:t>Ideas for RTARS/WS (</w:t>
      </w:r>
      <w:r w:rsidRPr="00594069">
        <w:rPr>
          <w:rFonts w:cstheme="minorHAnsi"/>
          <w:i/>
          <w:iCs/>
          <w:sz w:val="22"/>
          <w:szCs w:val="22"/>
        </w:rPr>
        <w:t>members to focus on the bold items</w:t>
      </w:r>
      <w:r w:rsidRPr="00594069">
        <w:rPr>
          <w:rFonts w:cstheme="minorHAnsi"/>
          <w:sz w:val="22"/>
          <w:szCs w:val="22"/>
        </w:rPr>
        <w:t>)</w:t>
      </w:r>
    </w:p>
    <w:p w14:paraId="49F393AC" w14:textId="77777777" w:rsidR="00F010F3" w:rsidRPr="00594069" w:rsidRDefault="00F010F3" w:rsidP="00394814">
      <w:pPr>
        <w:widowControl w:val="0"/>
        <w:numPr>
          <w:ilvl w:val="3"/>
          <w:numId w:val="23"/>
        </w:numPr>
        <w:overflowPunct w:val="0"/>
        <w:autoSpaceDE w:val="0"/>
        <w:autoSpaceDN w:val="0"/>
        <w:adjustRightInd w:val="0"/>
        <w:spacing w:after="0" w:line="240" w:lineRule="auto"/>
        <w:ind w:left="792"/>
        <w:rPr>
          <w:rFonts w:cstheme="minorHAnsi"/>
          <w:i/>
          <w:iCs/>
        </w:rPr>
      </w:pPr>
      <w:r w:rsidRPr="00594069">
        <w:rPr>
          <w:rFonts w:cstheme="minorHAnsi"/>
        </w:rPr>
        <w:t xml:space="preserve">Corrosion (RP 1645) project follow-up. </w:t>
      </w:r>
      <w:r w:rsidRPr="00594069">
        <w:rPr>
          <w:rFonts w:cstheme="minorHAnsi"/>
          <w:i/>
          <w:iCs/>
        </w:rPr>
        <w:t>Harshad authored RTAR up for voting in TC 8.4 main meeting on Tuesday, June 27</w:t>
      </w:r>
      <w:r w:rsidRPr="00594069">
        <w:rPr>
          <w:rFonts w:cstheme="minorHAnsi"/>
          <w:i/>
          <w:iCs/>
          <w:vertAlign w:val="superscript"/>
        </w:rPr>
        <w:t>th</w:t>
      </w:r>
      <w:r w:rsidRPr="00594069">
        <w:rPr>
          <w:rFonts w:cstheme="minorHAnsi"/>
          <w:i/>
          <w:iCs/>
        </w:rPr>
        <w:t>, 2023 (3:30-5:30 PM EDT).</w:t>
      </w:r>
    </w:p>
    <w:p w14:paraId="2074FC63" w14:textId="77777777" w:rsidR="00F010F3" w:rsidRPr="002532D2" w:rsidRDefault="00F010F3" w:rsidP="00394814">
      <w:pPr>
        <w:widowControl w:val="0"/>
        <w:numPr>
          <w:ilvl w:val="3"/>
          <w:numId w:val="23"/>
        </w:numPr>
        <w:overflowPunct w:val="0"/>
        <w:autoSpaceDE w:val="0"/>
        <w:autoSpaceDN w:val="0"/>
        <w:adjustRightInd w:val="0"/>
        <w:spacing w:after="0" w:line="240" w:lineRule="auto"/>
        <w:ind w:left="792"/>
        <w:rPr>
          <w:rFonts w:cstheme="minorHAnsi"/>
        </w:rPr>
      </w:pPr>
      <w:r w:rsidRPr="002532D2">
        <w:rPr>
          <w:rFonts w:cstheme="minorHAnsi"/>
        </w:rPr>
        <w:t>Model for flow in distributors with focus on modulating flow / variable speed systems Kashif to share literature – Kishan to follow up with Kashif, Vikrant to help too. Kashif to share info.</w:t>
      </w:r>
    </w:p>
    <w:p w14:paraId="43031FB5" w14:textId="77777777" w:rsidR="00F010F3" w:rsidRPr="00594069" w:rsidRDefault="00F010F3" w:rsidP="00394814">
      <w:pPr>
        <w:widowControl w:val="0"/>
        <w:numPr>
          <w:ilvl w:val="3"/>
          <w:numId w:val="23"/>
        </w:numPr>
        <w:overflowPunct w:val="0"/>
        <w:autoSpaceDE w:val="0"/>
        <w:autoSpaceDN w:val="0"/>
        <w:adjustRightInd w:val="0"/>
        <w:spacing w:after="0" w:line="240" w:lineRule="auto"/>
        <w:ind w:left="792"/>
        <w:rPr>
          <w:rFonts w:cstheme="minorHAnsi"/>
        </w:rPr>
      </w:pPr>
      <w:r w:rsidRPr="00594069">
        <w:rPr>
          <w:rFonts w:cstheme="minorHAnsi"/>
        </w:rPr>
        <w:t xml:space="preserve">Update on market interest in &lt; 4mm diameter tubes [Vikrant, Bill, Yirong] - keep for prototyping capability to catch up, various tube spacing main issue even with flat fin – Yirong assessment. </w:t>
      </w:r>
    </w:p>
    <w:p w14:paraId="69E43001" w14:textId="77777777" w:rsidR="00F010F3" w:rsidRPr="00594069" w:rsidRDefault="00F010F3" w:rsidP="00394814">
      <w:pPr>
        <w:widowControl w:val="0"/>
        <w:numPr>
          <w:ilvl w:val="4"/>
          <w:numId w:val="23"/>
        </w:numPr>
        <w:overflowPunct w:val="0"/>
        <w:autoSpaceDE w:val="0"/>
        <w:autoSpaceDN w:val="0"/>
        <w:adjustRightInd w:val="0"/>
        <w:spacing w:after="0" w:line="240" w:lineRule="auto"/>
        <w:rPr>
          <w:rFonts w:cstheme="minorHAnsi"/>
        </w:rPr>
      </w:pPr>
      <w:r w:rsidRPr="00594069">
        <w:rPr>
          <w:rFonts w:cstheme="minorHAnsi"/>
          <w:i/>
          <w:iCs/>
        </w:rPr>
        <w:t xml:space="preserve">Update from January 2023 - Vikrant came across 3 OEMs making 3-5 mm HX. </w:t>
      </w:r>
      <w:proofErr w:type="spellStart"/>
      <w:r w:rsidRPr="00594069">
        <w:rPr>
          <w:rFonts w:cstheme="minorHAnsi"/>
          <w:i/>
          <w:iCs/>
        </w:rPr>
        <w:t>Thermokar</w:t>
      </w:r>
      <w:proofErr w:type="spellEnd"/>
      <w:r w:rsidRPr="00594069">
        <w:rPr>
          <w:rFonts w:cstheme="minorHAnsi"/>
          <w:i/>
          <w:iCs/>
        </w:rPr>
        <w:t xml:space="preserve"> (Turkey), Amber (India), Sierra (Italian). Vikrant to follow up.</w:t>
      </w:r>
    </w:p>
    <w:p w14:paraId="72127A9D" w14:textId="77777777" w:rsidR="00F010F3" w:rsidRPr="00594069" w:rsidRDefault="00F010F3" w:rsidP="00394814">
      <w:pPr>
        <w:widowControl w:val="0"/>
        <w:numPr>
          <w:ilvl w:val="3"/>
          <w:numId w:val="23"/>
        </w:numPr>
        <w:overflowPunct w:val="0"/>
        <w:autoSpaceDE w:val="0"/>
        <w:autoSpaceDN w:val="0"/>
        <w:adjustRightInd w:val="0"/>
        <w:spacing w:after="0" w:line="240" w:lineRule="auto"/>
        <w:ind w:left="792"/>
        <w:rPr>
          <w:rFonts w:cstheme="minorHAnsi"/>
        </w:rPr>
      </w:pPr>
      <w:r w:rsidRPr="00594069">
        <w:rPr>
          <w:rFonts w:cstheme="minorHAnsi"/>
        </w:rPr>
        <w:t xml:space="preserve">Longevity of coil coatings – Yang - Yang to share Penn State U research – received, maybe proprietary information, Kashif to share some additional research. </w:t>
      </w:r>
    </w:p>
    <w:p w14:paraId="49F6DA96" w14:textId="77777777" w:rsidR="00F010F3" w:rsidRPr="00594069" w:rsidRDefault="00F010F3" w:rsidP="00394814">
      <w:pPr>
        <w:widowControl w:val="0"/>
        <w:numPr>
          <w:ilvl w:val="4"/>
          <w:numId w:val="23"/>
        </w:numPr>
        <w:overflowPunct w:val="0"/>
        <w:autoSpaceDE w:val="0"/>
        <w:autoSpaceDN w:val="0"/>
        <w:adjustRightInd w:val="0"/>
        <w:spacing w:after="0" w:line="240" w:lineRule="auto"/>
        <w:rPr>
          <w:rFonts w:cstheme="minorHAnsi"/>
        </w:rPr>
      </w:pPr>
      <w:r w:rsidRPr="00594069">
        <w:rPr>
          <w:rFonts w:cstheme="minorHAnsi"/>
          <w:i/>
          <w:iCs/>
        </w:rPr>
        <w:t>Jun Li / Yang Zhou submitted RTAR, voted by TC 8.4 email ballot (7-0-2) and forwarded to TC 8.11 (co-sponsor) for formal vote during their main meeting in Tampa. Not approved by TC 8.11 – decide whether to split into two projects and get TC 1.3 to co-sponsor first phase.</w:t>
      </w:r>
    </w:p>
    <w:p w14:paraId="1E2C8895" w14:textId="77777777" w:rsidR="00F010F3" w:rsidRPr="00594069" w:rsidRDefault="00F010F3" w:rsidP="00394814">
      <w:pPr>
        <w:widowControl w:val="0"/>
        <w:numPr>
          <w:ilvl w:val="3"/>
          <w:numId w:val="23"/>
        </w:numPr>
        <w:overflowPunct w:val="0"/>
        <w:autoSpaceDE w:val="0"/>
        <w:autoSpaceDN w:val="0"/>
        <w:adjustRightInd w:val="0"/>
        <w:spacing w:after="0" w:line="240" w:lineRule="auto"/>
        <w:ind w:left="792"/>
        <w:rPr>
          <w:rFonts w:cstheme="minorHAnsi"/>
        </w:rPr>
      </w:pPr>
      <w:r w:rsidRPr="00594069">
        <w:rPr>
          <w:rFonts w:cstheme="minorHAnsi"/>
        </w:rPr>
        <w:t>Work Statement for Fouling Project RP 1705 follow-up - Kishan</w:t>
      </w:r>
    </w:p>
    <w:p w14:paraId="2D8078AC" w14:textId="77777777" w:rsidR="00F010F3" w:rsidRPr="00594069" w:rsidRDefault="00F010F3" w:rsidP="00394814">
      <w:pPr>
        <w:widowControl w:val="0"/>
        <w:numPr>
          <w:ilvl w:val="2"/>
          <w:numId w:val="23"/>
        </w:numPr>
        <w:overflowPunct w:val="0"/>
        <w:autoSpaceDE w:val="0"/>
        <w:autoSpaceDN w:val="0"/>
        <w:adjustRightInd w:val="0"/>
        <w:spacing w:after="0" w:line="240" w:lineRule="auto"/>
        <w:rPr>
          <w:rFonts w:cstheme="minorHAnsi"/>
          <w:i/>
          <w:iCs/>
        </w:rPr>
      </w:pPr>
      <w:r w:rsidRPr="00594069">
        <w:rPr>
          <w:rFonts w:cstheme="minorHAnsi"/>
          <w:i/>
          <w:iCs/>
        </w:rPr>
        <w:lastRenderedPageBreak/>
        <w:t xml:space="preserve">Fill in gaps, include commercial products, restaurant oil and cotton wood fouling, lint fouling, implement j factor approach – need to discuss whether we should pursue </w:t>
      </w:r>
      <w:proofErr w:type="gramStart"/>
      <w:r w:rsidRPr="00594069">
        <w:rPr>
          <w:rFonts w:cstheme="minorHAnsi"/>
          <w:i/>
          <w:iCs/>
        </w:rPr>
        <w:t>this</w:t>
      </w:r>
      <w:proofErr w:type="gramEnd"/>
    </w:p>
    <w:p w14:paraId="34A22F55" w14:textId="77777777" w:rsidR="00F010F3" w:rsidRPr="00594069" w:rsidRDefault="00F010F3" w:rsidP="00F010F3">
      <w:pPr>
        <w:widowControl w:val="0"/>
        <w:overflowPunct w:val="0"/>
        <w:autoSpaceDE w:val="0"/>
        <w:autoSpaceDN w:val="0"/>
        <w:adjustRightInd w:val="0"/>
        <w:spacing w:after="0" w:line="240" w:lineRule="auto"/>
        <w:ind w:left="432"/>
        <w:rPr>
          <w:rFonts w:cstheme="minorHAnsi"/>
        </w:rPr>
      </w:pPr>
    </w:p>
    <w:p w14:paraId="4CFEA958" w14:textId="77777777" w:rsidR="00F010F3" w:rsidRPr="00594069" w:rsidRDefault="00F010F3" w:rsidP="00394814">
      <w:pPr>
        <w:pStyle w:val="ListParagraph"/>
        <w:widowControl w:val="0"/>
        <w:numPr>
          <w:ilvl w:val="0"/>
          <w:numId w:val="23"/>
        </w:numPr>
        <w:overflowPunct w:val="0"/>
        <w:autoSpaceDE w:val="0"/>
        <w:autoSpaceDN w:val="0"/>
        <w:adjustRightInd w:val="0"/>
        <w:rPr>
          <w:rFonts w:cstheme="minorHAnsi"/>
          <w:sz w:val="22"/>
          <w:szCs w:val="22"/>
        </w:rPr>
      </w:pPr>
      <w:r w:rsidRPr="00594069">
        <w:rPr>
          <w:rFonts w:cstheme="minorHAnsi"/>
          <w:sz w:val="22"/>
          <w:szCs w:val="22"/>
        </w:rPr>
        <w:t>New Ideas (</w:t>
      </w:r>
      <w:r w:rsidRPr="00594069">
        <w:rPr>
          <w:rFonts w:cstheme="minorHAnsi"/>
          <w:i/>
          <w:iCs/>
          <w:sz w:val="22"/>
          <w:szCs w:val="22"/>
        </w:rPr>
        <w:t xml:space="preserve">from June 23, </w:t>
      </w:r>
      <w:proofErr w:type="gramStart"/>
      <w:r w:rsidRPr="00594069">
        <w:rPr>
          <w:rFonts w:cstheme="minorHAnsi"/>
          <w:i/>
          <w:iCs/>
          <w:sz w:val="22"/>
          <w:szCs w:val="22"/>
        </w:rPr>
        <w:t>2022</w:t>
      </w:r>
      <w:proofErr w:type="gramEnd"/>
      <w:r w:rsidRPr="00594069">
        <w:rPr>
          <w:rFonts w:cstheme="minorHAnsi"/>
          <w:i/>
          <w:iCs/>
          <w:sz w:val="22"/>
          <w:szCs w:val="22"/>
        </w:rPr>
        <w:t xml:space="preserve"> meeting</w:t>
      </w:r>
      <w:r w:rsidRPr="00594069">
        <w:rPr>
          <w:rFonts w:cstheme="minorHAnsi"/>
          <w:sz w:val="22"/>
          <w:szCs w:val="22"/>
        </w:rPr>
        <w:t>)</w:t>
      </w:r>
    </w:p>
    <w:p w14:paraId="60B36A29" w14:textId="77777777" w:rsidR="00F010F3" w:rsidRPr="002532D2" w:rsidRDefault="00F010F3" w:rsidP="00F010F3">
      <w:pPr>
        <w:pStyle w:val="ListParagraph"/>
        <w:numPr>
          <w:ilvl w:val="0"/>
          <w:numId w:val="22"/>
        </w:numPr>
        <w:spacing w:line="276" w:lineRule="auto"/>
        <w:rPr>
          <w:rFonts w:cstheme="minorHAnsi"/>
          <w:sz w:val="22"/>
          <w:szCs w:val="22"/>
        </w:rPr>
      </w:pPr>
      <w:r w:rsidRPr="002532D2">
        <w:rPr>
          <w:rFonts w:cstheme="minorHAnsi"/>
          <w:sz w:val="22"/>
          <w:szCs w:val="22"/>
        </w:rPr>
        <w:t xml:space="preserve">Charge reduction with low GWP fluids – Christian’s idea (system or component level?). </w:t>
      </w:r>
      <w:r w:rsidRPr="002532D2">
        <w:rPr>
          <w:rFonts w:cstheme="minorHAnsi"/>
          <w:i/>
          <w:iCs/>
          <w:sz w:val="22"/>
          <w:szCs w:val="22"/>
        </w:rPr>
        <w:t>Christian to submit this Summer 2022 (postponed)</w:t>
      </w:r>
    </w:p>
    <w:p w14:paraId="5DFC94E3" w14:textId="77777777" w:rsidR="00F010F3" w:rsidRPr="00594069" w:rsidRDefault="00F010F3" w:rsidP="00F010F3">
      <w:pPr>
        <w:pStyle w:val="ListParagraph"/>
        <w:numPr>
          <w:ilvl w:val="0"/>
          <w:numId w:val="22"/>
        </w:numPr>
        <w:spacing w:line="276" w:lineRule="auto"/>
        <w:rPr>
          <w:rFonts w:cstheme="minorHAnsi"/>
          <w:i/>
          <w:iCs/>
          <w:color w:val="000000" w:themeColor="text1"/>
          <w:sz w:val="22"/>
          <w:szCs w:val="22"/>
        </w:rPr>
      </w:pPr>
      <w:r w:rsidRPr="00594069">
        <w:rPr>
          <w:rFonts w:cstheme="minorHAnsi"/>
          <w:color w:val="000000" w:themeColor="text1"/>
          <w:sz w:val="22"/>
          <w:szCs w:val="22"/>
        </w:rPr>
        <w:t>Low GWP charge modeling for heat exchanger. Tube plate fin and microchannel. TC 1.3/8.5 can co-sponsor. Christian Bach volunteered – Vikrant can help</w:t>
      </w:r>
      <w:r w:rsidRPr="00594069">
        <w:rPr>
          <w:rFonts w:cstheme="minorHAnsi"/>
          <w:i/>
          <w:iCs/>
          <w:color w:val="000000" w:themeColor="text1"/>
          <w:sz w:val="22"/>
          <w:szCs w:val="22"/>
        </w:rPr>
        <w:t>. Data for MCHX may be lacking, model with artificially good distribution and then with bad distribution (Ray), prior work done by ACRC – void fraction measurements in headers (Vikrant)</w:t>
      </w:r>
    </w:p>
    <w:p w14:paraId="3DE8BB2E" w14:textId="77777777" w:rsidR="00F010F3" w:rsidRPr="00594069" w:rsidRDefault="00F010F3" w:rsidP="00F010F3">
      <w:pPr>
        <w:pStyle w:val="ListParagraph"/>
        <w:numPr>
          <w:ilvl w:val="1"/>
          <w:numId w:val="22"/>
        </w:numPr>
        <w:spacing w:line="276" w:lineRule="auto"/>
        <w:rPr>
          <w:rFonts w:cstheme="minorHAnsi"/>
          <w:i/>
          <w:iCs/>
          <w:color w:val="000000" w:themeColor="text1"/>
          <w:sz w:val="22"/>
          <w:szCs w:val="22"/>
        </w:rPr>
      </w:pPr>
      <w:r w:rsidRPr="00594069">
        <w:rPr>
          <w:rFonts w:cstheme="minorHAnsi"/>
          <w:i/>
          <w:iCs/>
          <w:color w:val="000000" w:themeColor="text1"/>
          <w:sz w:val="22"/>
          <w:szCs w:val="22"/>
        </w:rPr>
        <w:t>January 2023 update - Got support from MCHX manufacturers for samples (heat pump heat exchangers) if we proceed with this project.</w:t>
      </w:r>
    </w:p>
    <w:p w14:paraId="2461B113" w14:textId="77777777" w:rsidR="00F010F3" w:rsidRPr="00594069" w:rsidRDefault="00F010F3" w:rsidP="00F010F3">
      <w:pPr>
        <w:pStyle w:val="ListParagraph"/>
        <w:numPr>
          <w:ilvl w:val="1"/>
          <w:numId w:val="22"/>
        </w:numPr>
        <w:spacing w:line="276" w:lineRule="auto"/>
        <w:rPr>
          <w:rFonts w:cstheme="minorHAnsi"/>
          <w:i/>
          <w:iCs/>
          <w:color w:val="000000" w:themeColor="text1"/>
          <w:sz w:val="22"/>
          <w:szCs w:val="22"/>
        </w:rPr>
      </w:pPr>
      <w:r w:rsidRPr="00594069">
        <w:rPr>
          <w:rFonts w:cstheme="minorHAnsi"/>
          <w:i/>
          <w:iCs/>
          <w:color w:val="000000" w:themeColor="text1"/>
          <w:sz w:val="22"/>
          <w:szCs w:val="22"/>
        </w:rPr>
        <w:t>January 2023 update - Lead TC / Co-sponsorship with TC 8.11</w:t>
      </w:r>
    </w:p>
    <w:p w14:paraId="52D2E5D1" w14:textId="77777777" w:rsidR="00F010F3" w:rsidRPr="00594069" w:rsidRDefault="00F010F3" w:rsidP="00F010F3">
      <w:pPr>
        <w:pStyle w:val="ListParagraph"/>
        <w:numPr>
          <w:ilvl w:val="1"/>
          <w:numId w:val="22"/>
        </w:numPr>
        <w:spacing w:line="276" w:lineRule="auto"/>
        <w:rPr>
          <w:rFonts w:cstheme="minorHAnsi"/>
          <w:i/>
          <w:iCs/>
          <w:color w:val="000000" w:themeColor="text1"/>
          <w:sz w:val="22"/>
          <w:szCs w:val="22"/>
        </w:rPr>
      </w:pPr>
      <w:r w:rsidRPr="00594069">
        <w:rPr>
          <w:rFonts w:cstheme="minorHAnsi"/>
          <w:i/>
          <w:iCs/>
          <w:color w:val="000000" w:themeColor="text1"/>
          <w:sz w:val="22"/>
          <w:szCs w:val="22"/>
        </w:rPr>
        <w:t xml:space="preserve">February 2023 update – Vikrant interested in contributing to RTAR / PMS </w:t>
      </w:r>
    </w:p>
    <w:p w14:paraId="7FC75A70" w14:textId="77777777" w:rsidR="00F010F3" w:rsidRPr="002532D2" w:rsidRDefault="00F010F3" w:rsidP="00F010F3">
      <w:pPr>
        <w:pStyle w:val="ListParagraph"/>
        <w:numPr>
          <w:ilvl w:val="0"/>
          <w:numId w:val="22"/>
        </w:numPr>
        <w:spacing w:line="276" w:lineRule="auto"/>
        <w:rPr>
          <w:rFonts w:cstheme="minorHAnsi"/>
          <w:sz w:val="22"/>
          <w:szCs w:val="22"/>
        </w:rPr>
      </w:pPr>
      <w:r w:rsidRPr="002532D2">
        <w:rPr>
          <w:rFonts w:cstheme="minorHAnsi"/>
          <w:sz w:val="22"/>
          <w:szCs w:val="22"/>
        </w:rPr>
        <w:t xml:space="preserve">Heat exchangers for ultra-low GWP with high glide </w:t>
      </w:r>
      <w:r w:rsidRPr="002532D2">
        <w:rPr>
          <w:rFonts w:cstheme="minorHAnsi"/>
          <w:i/>
          <w:iCs/>
          <w:sz w:val="22"/>
          <w:szCs w:val="22"/>
        </w:rPr>
        <w:t>(table for now to concentrate on ideas in bold)</w:t>
      </w:r>
    </w:p>
    <w:p w14:paraId="1DE580E3" w14:textId="77777777" w:rsidR="00F010F3" w:rsidRPr="002532D2" w:rsidRDefault="00F010F3" w:rsidP="00F010F3">
      <w:pPr>
        <w:pStyle w:val="ListParagraph"/>
        <w:numPr>
          <w:ilvl w:val="1"/>
          <w:numId w:val="22"/>
        </w:numPr>
        <w:spacing w:line="276" w:lineRule="auto"/>
        <w:rPr>
          <w:rFonts w:cstheme="minorHAnsi"/>
          <w:sz w:val="22"/>
          <w:szCs w:val="22"/>
        </w:rPr>
      </w:pPr>
      <w:r w:rsidRPr="002532D2">
        <w:rPr>
          <w:rFonts w:cstheme="minorHAnsi"/>
          <w:i/>
          <w:iCs/>
          <w:sz w:val="22"/>
          <w:szCs w:val="22"/>
        </w:rPr>
        <w:t>January 2023 update - DOE / AHRI / ORNL working on Low GWP / Glide / Oil combination for pressure drop and heat transfer characteristics. Does not cover many combinations and tube diameters. Is ASHRAE willing to fund more research and expand scope in this topic – Yirong Jiang.</w:t>
      </w:r>
    </w:p>
    <w:p w14:paraId="76CDDECC" w14:textId="4B2A5CC7" w:rsidR="00F21003" w:rsidRPr="00594069" w:rsidRDefault="000A3409" w:rsidP="00F21003">
      <w:pPr>
        <w:widowControl w:val="0"/>
        <w:overflowPunct w:val="0"/>
        <w:autoSpaceDE w:val="0"/>
        <w:autoSpaceDN w:val="0"/>
        <w:adjustRightInd w:val="0"/>
        <w:spacing w:after="0" w:line="240" w:lineRule="auto"/>
        <w:jc w:val="both"/>
        <w:rPr>
          <w:rFonts w:cstheme="minorHAnsi"/>
        </w:rPr>
      </w:pPr>
      <w:r w:rsidRPr="00594069">
        <w:rPr>
          <w:rFonts w:cstheme="minorHAnsi"/>
        </w:rPr>
        <w:t>More details can be found in the attached meeting notes from the TC8.4 Research Subcommittee Meeting held on June 20, 2023.</w:t>
      </w:r>
    </w:p>
    <w:p w14:paraId="34300ED8" w14:textId="33360A32" w:rsidR="00846288" w:rsidRDefault="00846288" w:rsidP="00846288">
      <w:pPr>
        <w:widowControl w:val="0"/>
        <w:overflowPunct w:val="0"/>
        <w:autoSpaceDE w:val="0"/>
        <w:autoSpaceDN w:val="0"/>
        <w:adjustRightInd w:val="0"/>
        <w:spacing w:after="0" w:line="240" w:lineRule="auto"/>
        <w:jc w:val="both"/>
        <w:rPr>
          <w:rFonts w:cstheme="minorHAnsi"/>
        </w:rPr>
      </w:pPr>
    </w:p>
    <w:bookmarkStart w:id="6" w:name="_MON_1753859661"/>
    <w:bookmarkEnd w:id="6"/>
    <w:p w14:paraId="3B31FA14" w14:textId="1534D0E4" w:rsidR="000A3409" w:rsidRDefault="000A3409" w:rsidP="00846288">
      <w:pPr>
        <w:widowControl w:val="0"/>
        <w:overflowPunct w:val="0"/>
        <w:autoSpaceDE w:val="0"/>
        <w:autoSpaceDN w:val="0"/>
        <w:adjustRightInd w:val="0"/>
        <w:spacing w:after="0" w:line="240" w:lineRule="auto"/>
        <w:jc w:val="both"/>
        <w:rPr>
          <w:rFonts w:cstheme="minorHAnsi"/>
        </w:rPr>
      </w:pPr>
      <w:r>
        <w:rPr>
          <w:rFonts w:cstheme="minorHAnsi"/>
        </w:rPr>
        <w:object w:dxaOrig="1532" w:dyaOrig="991" w14:anchorId="263E7F64">
          <v:shape id="_x0000_i1027" type="#_x0000_t75" style="width:76.3pt;height:49.7pt" o:ole="">
            <v:imagedata r:id="rId23" o:title=""/>
          </v:shape>
          <o:OLEObject Type="Embed" ProgID="Word.Document.12" ShapeID="_x0000_i1027" DrawAspect="Icon" ObjectID="_1768029738" r:id="rId24">
            <o:FieldCodes>\s</o:FieldCodes>
          </o:OLEObject>
        </w:object>
      </w:r>
    </w:p>
    <w:p w14:paraId="2FA9FE8D" w14:textId="77777777" w:rsidR="000A3409" w:rsidRPr="00411819" w:rsidRDefault="000A3409" w:rsidP="00846288">
      <w:pPr>
        <w:widowControl w:val="0"/>
        <w:overflowPunct w:val="0"/>
        <w:autoSpaceDE w:val="0"/>
        <w:autoSpaceDN w:val="0"/>
        <w:adjustRightInd w:val="0"/>
        <w:spacing w:after="0" w:line="240" w:lineRule="auto"/>
        <w:jc w:val="both"/>
        <w:rPr>
          <w:rFonts w:cstheme="minorHAnsi"/>
        </w:rPr>
      </w:pPr>
    </w:p>
    <w:p w14:paraId="32B64338" w14:textId="48D7E4DB"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TAC SECTION HEAD REPORT (Charlie H</w:t>
      </w:r>
      <w:r w:rsidR="002C4FCD">
        <w:rPr>
          <w:rFonts w:cstheme="minorHAnsi"/>
          <w:b/>
          <w:bCs/>
        </w:rPr>
        <w:t>enck</w:t>
      </w:r>
      <w:r>
        <w:rPr>
          <w:rFonts w:cstheme="minorHAnsi"/>
          <w:b/>
          <w:bCs/>
        </w:rPr>
        <w:t>)</w:t>
      </w:r>
    </w:p>
    <w:p w14:paraId="2F149A0E" w14:textId="4ADBFD4F" w:rsidR="000A3409" w:rsidRPr="00594069" w:rsidRDefault="000A3409" w:rsidP="00795390">
      <w:pPr>
        <w:widowControl w:val="0"/>
        <w:overflowPunct w:val="0"/>
        <w:autoSpaceDE w:val="0"/>
        <w:autoSpaceDN w:val="0"/>
        <w:adjustRightInd w:val="0"/>
        <w:spacing w:before="120"/>
        <w:ind w:left="720"/>
        <w:jc w:val="both"/>
        <w:rPr>
          <w:rFonts w:cstheme="minorHAnsi"/>
        </w:rPr>
      </w:pPr>
      <w:r w:rsidRPr="00594069">
        <w:rPr>
          <w:rFonts w:cstheme="minorHAnsi"/>
        </w:rPr>
        <w:t>The section head reiterated some of the important highlights from the Chair’s breakfast meeting and highlighted some of the recent changes in the latest TC activity form and reminded on the deadline for the submission.</w:t>
      </w:r>
    </w:p>
    <w:p w14:paraId="37219B5A" w14:textId="77777777" w:rsidR="00846288" w:rsidRPr="008649E2" w:rsidRDefault="00846288" w:rsidP="00846288">
      <w:pPr>
        <w:widowControl w:val="0"/>
        <w:overflowPunct w:val="0"/>
        <w:autoSpaceDE w:val="0"/>
        <w:autoSpaceDN w:val="0"/>
        <w:adjustRightInd w:val="0"/>
        <w:spacing w:after="0" w:line="240" w:lineRule="auto"/>
        <w:jc w:val="both"/>
        <w:rPr>
          <w:rFonts w:cstheme="minorHAnsi"/>
        </w:rPr>
      </w:pPr>
    </w:p>
    <w:p w14:paraId="1F519ABF"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C2A60">
        <w:rPr>
          <w:rFonts w:cstheme="minorHAnsi"/>
          <w:b/>
          <w:bCs/>
        </w:rPr>
        <w:t>HANDBOOK SUBCOMMITTEE REPORT</w:t>
      </w:r>
      <w:r>
        <w:rPr>
          <w:rFonts w:cstheme="minorHAnsi"/>
          <w:b/>
          <w:bCs/>
        </w:rPr>
        <w:t xml:space="preserve"> (Kashif Nawaz)</w:t>
      </w:r>
    </w:p>
    <w:p w14:paraId="347F22DE" w14:textId="4548F5F1" w:rsidR="00594069" w:rsidRPr="00594069" w:rsidRDefault="00594069" w:rsidP="00795390">
      <w:pPr>
        <w:widowControl w:val="0"/>
        <w:overflowPunct w:val="0"/>
        <w:autoSpaceDE w:val="0"/>
        <w:autoSpaceDN w:val="0"/>
        <w:adjustRightInd w:val="0"/>
        <w:spacing w:before="120" w:after="0" w:line="240" w:lineRule="auto"/>
        <w:ind w:left="720"/>
        <w:jc w:val="both"/>
        <w:rPr>
          <w:rFonts w:cstheme="minorHAnsi"/>
        </w:rPr>
      </w:pPr>
      <w:r w:rsidRPr="00594069">
        <w:rPr>
          <w:rFonts w:cstheme="minorHAnsi"/>
        </w:rPr>
        <w:t>The handbook subcommittee chair, Kashif Nawaz presented an update on the activities as below:</w:t>
      </w:r>
    </w:p>
    <w:p w14:paraId="5AC11A2F" w14:textId="77777777" w:rsidR="00846288" w:rsidRPr="00594069" w:rsidRDefault="00846288" w:rsidP="00846288">
      <w:pPr>
        <w:widowControl w:val="0"/>
        <w:numPr>
          <w:ilvl w:val="2"/>
          <w:numId w:val="8"/>
        </w:numPr>
        <w:overflowPunct w:val="0"/>
        <w:autoSpaceDE w:val="0"/>
        <w:autoSpaceDN w:val="0"/>
        <w:adjustRightInd w:val="0"/>
        <w:spacing w:after="0" w:line="240" w:lineRule="auto"/>
        <w:jc w:val="both"/>
        <w:rPr>
          <w:rFonts w:cstheme="minorHAnsi"/>
        </w:rPr>
      </w:pPr>
      <w:r w:rsidRPr="00594069">
        <w:rPr>
          <w:rFonts w:cstheme="minorHAnsi"/>
        </w:rPr>
        <w:t>TC 8.4 is responsible for 4 chapters HVAC Systems and Equipment HB chapters (23, 27, &amp; 39) as well as for 1 Refrigeration HB chapter (14: Forced-Circulation Air Coolers). Titles of chapter are available on committee scope on our website.</w:t>
      </w:r>
    </w:p>
    <w:p w14:paraId="53F643B3" w14:textId="77777777" w:rsidR="00594069" w:rsidRPr="00594069" w:rsidRDefault="00594069" w:rsidP="00594069">
      <w:pPr>
        <w:widowControl w:val="0"/>
        <w:numPr>
          <w:ilvl w:val="2"/>
          <w:numId w:val="8"/>
        </w:numPr>
        <w:overflowPunct w:val="0"/>
        <w:autoSpaceDE w:val="0"/>
        <w:autoSpaceDN w:val="0"/>
        <w:adjustRightInd w:val="0"/>
        <w:spacing w:after="0" w:line="240" w:lineRule="auto"/>
        <w:jc w:val="both"/>
        <w:rPr>
          <w:rFonts w:cstheme="minorHAnsi"/>
        </w:rPr>
      </w:pPr>
      <w:r w:rsidRPr="00594069">
        <w:rPr>
          <w:rFonts w:cstheme="minorHAnsi"/>
        </w:rPr>
        <w:t>Next update for the HVAC Systems and Equipment Handbook is due in 2025. Typically, it takes 3 years to revise the 3 chapters, final versions needed by 2024. Tentative deadline June 2024 (Chapter 23 by 2023, 27 by Q1 2024 &amp; 39 by Q2 2024)</w:t>
      </w:r>
    </w:p>
    <w:p w14:paraId="29901EC4" w14:textId="77777777" w:rsidR="00594069" w:rsidRPr="00594069" w:rsidRDefault="00594069" w:rsidP="00594069">
      <w:pPr>
        <w:widowControl w:val="0"/>
        <w:numPr>
          <w:ilvl w:val="2"/>
          <w:numId w:val="8"/>
        </w:numPr>
        <w:overflowPunct w:val="0"/>
        <w:autoSpaceDE w:val="0"/>
        <w:autoSpaceDN w:val="0"/>
        <w:adjustRightInd w:val="0"/>
        <w:spacing w:after="0" w:line="240" w:lineRule="auto"/>
        <w:jc w:val="both"/>
        <w:rPr>
          <w:rFonts w:cstheme="minorHAnsi"/>
        </w:rPr>
      </w:pPr>
      <w:r w:rsidRPr="00594069">
        <w:rPr>
          <w:rFonts w:cstheme="minorHAnsi"/>
        </w:rPr>
        <w:t xml:space="preserve">The next update for the Refrigeration handbook chapter 14 is due in </w:t>
      </w:r>
      <w:proofErr w:type="gramStart"/>
      <w:r w:rsidRPr="00594069">
        <w:rPr>
          <w:rFonts w:cstheme="minorHAnsi"/>
        </w:rPr>
        <w:t>2026</w:t>
      </w:r>
      <w:proofErr w:type="gramEnd"/>
    </w:p>
    <w:p w14:paraId="18F91EE5" w14:textId="4B851F04" w:rsidR="00594069" w:rsidRPr="00594069" w:rsidRDefault="00594069" w:rsidP="00594069">
      <w:pPr>
        <w:widowControl w:val="0"/>
        <w:numPr>
          <w:ilvl w:val="2"/>
          <w:numId w:val="8"/>
        </w:numPr>
        <w:overflowPunct w:val="0"/>
        <w:autoSpaceDE w:val="0"/>
        <w:autoSpaceDN w:val="0"/>
        <w:adjustRightInd w:val="0"/>
        <w:spacing w:after="0" w:line="240" w:lineRule="auto"/>
        <w:jc w:val="both"/>
        <w:rPr>
          <w:rFonts w:cstheme="minorHAnsi"/>
        </w:rPr>
      </w:pPr>
      <w:r w:rsidRPr="00594069">
        <w:rPr>
          <w:rFonts w:cstheme="minorHAnsi"/>
        </w:rPr>
        <w:t>Kashif indicated that he will have dedicated intermediate meetings with volunteers for revisions work of the handbooks. Arindom</w:t>
      </w:r>
      <w:r>
        <w:rPr>
          <w:rFonts w:cstheme="minorHAnsi"/>
        </w:rPr>
        <w:t xml:space="preserve"> Joardar, Jun Li, Khaled Salah</w:t>
      </w:r>
      <w:r w:rsidRPr="00594069">
        <w:rPr>
          <w:rFonts w:cstheme="minorHAnsi"/>
        </w:rPr>
        <w:t xml:space="preserve"> volunteered to work </w:t>
      </w:r>
      <w:r w:rsidRPr="00594069">
        <w:rPr>
          <w:rFonts w:cstheme="minorHAnsi"/>
        </w:rPr>
        <w:lastRenderedPageBreak/>
        <w:t xml:space="preserve">on the revisions. </w:t>
      </w:r>
    </w:p>
    <w:p w14:paraId="0CE84FEA" w14:textId="77777777" w:rsidR="00846288" w:rsidRDefault="00846288" w:rsidP="00846288">
      <w:pPr>
        <w:widowControl w:val="0"/>
        <w:overflowPunct w:val="0"/>
        <w:autoSpaceDE w:val="0"/>
        <w:autoSpaceDN w:val="0"/>
        <w:adjustRightInd w:val="0"/>
        <w:spacing w:after="0" w:line="240" w:lineRule="auto"/>
        <w:jc w:val="both"/>
        <w:rPr>
          <w:rFonts w:cstheme="minorHAnsi"/>
          <w:b/>
          <w:bCs/>
        </w:rPr>
      </w:pPr>
    </w:p>
    <w:p w14:paraId="474E7336" w14:textId="77777777" w:rsidR="00846288" w:rsidRPr="00C6315F"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6315F">
        <w:rPr>
          <w:rFonts w:cstheme="minorHAnsi"/>
          <w:b/>
          <w:bCs/>
        </w:rPr>
        <w:t xml:space="preserve">PROGRAMS SUBCOMMITTEE REPORT (Pedro Perez) </w:t>
      </w:r>
    </w:p>
    <w:p w14:paraId="117FF1DF" w14:textId="78641E60" w:rsidR="007D6C91" w:rsidRDefault="00A35C39" w:rsidP="00795390">
      <w:pPr>
        <w:widowControl w:val="0"/>
        <w:overflowPunct w:val="0"/>
        <w:autoSpaceDE w:val="0"/>
        <w:autoSpaceDN w:val="0"/>
        <w:adjustRightInd w:val="0"/>
        <w:spacing w:before="120" w:after="0" w:line="240" w:lineRule="auto"/>
        <w:ind w:left="720"/>
        <w:jc w:val="both"/>
        <w:rPr>
          <w:rFonts w:cstheme="minorHAnsi"/>
        </w:rPr>
      </w:pPr>
      <w:r w:rsidRPr="00A35C39">
        <w:rPr>
          <w:rFonts w:cstheme="minorHAnsi"/>
        </w:rPr>
        <w:t>The Programs subcommittee chair, Pedro Perez presented an update on the activities as below:</w:t>
      </w:r>
    </w:p>
    <w:p w14:paraId="447D5577" w14:textId="02559C23" w:rsidR="00846288" w:rsidRPr="006E5DE6" w:rsidRDefault="00846288" w:rsidP="006B718A">
      <w:pPr>
        <w:widowControl w:val="0"/>
        <w:numPr>
          <w:ilvl w:val="2"/>
          <w:numId w:val="8"/>
        </w:numPr>
        <w:overflowPunct w:val="0"/>
        <w:autoSpaceDE w:val="0"/>
        <w:autoSpaceDN w:val="0"/>
        <w:adjustRightInd w:val="0"/>
        <w:spacing w:after="0" w:line="240" w:lineRule="auto"/>
        <w:jc w:val="both"/>
        <w:rPr>
          <w:rFonts w:cstheme="minorHAnsi"/>
        </w:rPr>
      </w:pPr>
      <w:r w:rsidRPr="006E5DE6">
        <w:rPr>
          <w:rFonts w:cstheme="minorHAnsi"/>
        </w:rPr>
        <w:t>Shared different tracks for the winter conference</w:t>
      </w:r>
      <w:r w:rsidR="006E5DE6" w:rsidRPr="006E5DE6">
        <w:rPr>
          <w:rFonts w:cstheme="minorHAnsi"/>
        </w:rPr>
        <w:t xml:space="preserve"> and </w:t>
      </w:r>
      <w:r w:rsidR="006E5DE6">
        <w:rPr>
          <w:rFonts w:cstheme="minorHAnsi"/>
        </w:rPr>
        <w:t>l</w:t>
      </w:r>
      <w:r w:rsidR="00FA0AA2" w:rsidRPr="006E5DE6">
        <w:rPr>
          <w:rFonts w:cstheme="minorHAnsi"/>
        </w:rPr>
        <w:t xml:space="preserve">isted upcoming </w:t>
      </w:r>
      <w:proofErr w:type="gramStart"/>
      <w:r w:rsidR="00FA0AA2" w:rsidRPr="006E5DE6">
        <w:rPr>
          <w:rFonts w:cstheme="minorHAnsi"/>
        </w:rPr>
        <w:t>deadlines</w:t>
      </w:r>
      <w:proofErr w:type="gramEnd"/>
    </w:p>
    <w:p w14:paraId="5B57DBCA" w14:textId="37D229EA" w:rsidR="00A25ACA" w:rsidRDefault="00EA3470"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Pedro suggested </w:t>
      </w:r>
      <w:r w:rsidR="00B65238">
        <w:rPr>
          <w:rFonts w:cstheme="minorHAnsi"/>
        </w:rPr>
        <w:t>potential s</w:t>
      </w:r>
      <w:r w:rsidR="00A25ACA">
        <w:rPr>
          <w:rFonts w:cstheme="minorHAnsi"/>
        </w:rPr>
        <w:t>eminar for Chicago 2024</w:t>
      </w:r>
      <w:r w:rsidR="00233EA5">
        <w:rPr>
          <w:rFonts w:cstheme="minorHAnsi"/>
        </w:rPr>
        <w:t xml:space="preserve"> </w:t>
      </w:r>
      <w:r w:rsidR="00233EA5" w:rsidRPr="00233EA5">
        <w:rPr>
          <w:rFonts w:cstheme="minorHAnsi"/>
        </w:rPr>
        <w:t>seminar title</w:t>
      </w:r>
      <w:r>
        <w:rPr>
          <w:rFonts w:cstheme="minorHAnsi"/>
        </w:rPr>
        <w:t>d</w:t>
      </w:r>
      <w:r w:rsidR="00233EA5" w:rsidRPr="00233EA5">
        <w:rPr>
          <w:rFonts w:cstheme="minorHAnsi"/>
        </w:rPr>
        <w:t xml:space="preserve"> ‘</w:t>
      </w:r>
      <w:r w:rsidRPr="00EA3470">
        <w:rPr>
          <w:rFonts w:cstheme="minorHAnsi"/>
        </w:rPr>
        <w:t>Frost Mitigation: Air-to-refrigerant heat exchangers, experimental and modeling</w:t>
      </w:r>
      <w:r>
        <w:rPr>
          <w:rFonts w:cstheme="minorHAnsi"/>
        </w:rPr>
        <w:t>.</w:t>
      </w:r>
      <w:r w:rsidR="00233EA5" w:rsidRPr="00233EA5">
        <w:rPr>
          <w:rFonts w:cstheme="minorHAnsi"/>
        </w:rPr>
        <w:t>’</w:t>
      </w:r>
      <w:r>
        <w:rPr>
          <w:rFonts w:cstheme="minorHAnsi"/>
        </w:rPr>
        <w:t xml:space="preserve"> V</w:t>
      </w:r>
      <w:r w:rsidR="00F54150">
        <w:rPr>
          <w:rFonts w:cstheme="minorHAnsi"/>
        </w:rPr>
        <w:t>ot</w:t>
      </w:r>
      <w:r>
        <w:rPr>
          <w:rFonts w:cstheme="minorHAnsi"/>
        </w:rPr>
        <w:t>ing</w:t>
      </w:r>
      <w:r w:rsidR="00F54150">
        <w:rPr>
          <w:rFonts w:cstheme="minorHAnsi"/>
        </w:rPr>
        <w:t xml:space="preserve">: </w:t>
      </w:r>
      <w:r w:rsidR="004F3872">
        <w:rPr>
          <w:rFonts w:cstheme="minorHAnsi"/>
        </w:rPr>
        <w:t>Kishan motions, Pedro seconds</w:t>
      </w:r>
      <w:r w:rsidR="00676803">
        <w:rPr>
          <w:rFonts w:cstheme="minorHAnsi"/>
        </w:rPr>
        <w:t xml:space="preserve">, </w:t>
      </w:r>
      <w:r w:rsidR="00904C09">
        <w:rPr>
          <w:rFonts w:cstheme="minorHAnsi"/>
        </w:rPr>
        <w:t xml:space="preserve">Approved </w:t>
      </w:r>
      <w:r w:rsidR="00AB10A2">
        <w:rPr>
          <w:rFonts w:cstheme="minorHAnsi"/>
        </w:rPr>
        <w:t>9-0-0</w:t>
      </w:r>
    </w:p>
    <w:p w14:paraId="1A347DD9" w14:textId="10263125" w:rsidR="00073673" w:rsidRDefault="00EA3470"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Dr. Ohadi proposed c</w:t>
      </w:r>
      <w:r w:rsidR="002934BF">
        <w:rPr>
          <w:rFonts w:cstheme="minorHAnsi"/>
        </w:rPr>
        <w:t>o-sponsor</w:t>
      </w:r>
      <w:r>
        <w:rPr>
          <w:rFonts w:cstheme="minorHAnsi"/>
        </w:rPr>
        <w:t xml:space="preserve">ing opportunities on </w:t>
      </w:r>
      <w:r w:rsidR="00E028C9">
        <w:rPr>
          <w:rFonts w:cstheme="minorHAnsi"/>
        </w:rPr>
        <w:t xml:space="preserve">a Forum </w:t>
      </w:r>
      <w:r>
        <w:rPr>
          <w:rFonts w:cstheme="minorHAnsi"/>
        </w:rPr>
        <w:t>topic</w:t>
      </w:r>
      <w:r w:rsidR="00E028C9">
        <w:rPr>
          <w:rFonts w:cstheme="minorHAnsi"/>
        </w:rPr>
        <w:t xml:space="preserve"> for the Chicago 2024 conference</w:t>
      </w:r>
      <w:r>
        <w:rPr>
          <w:rFonts w:cstheme="minorHAnsi"/>
        </w:rPr>
        <w:t xml:space="preserve"> “</w:t>
      </w:r>
      <w:r w:rsidRPr="00EA3470">
        <w:rPr>
          <w:rFonts w:cstheme="minorHAnsi"/>
        </w:rPr>
        <w:t>Applications of AI in decarbonization: State of the art and future potential for heat transfer simulation</w:t>
      </w:r>
      <w:r w:rsidR="00E028C9">
        <w:rPr>
          <w:rFonts w:cstheme="minorHAnsi"/>
        </w:rPr>
        <w:t>.</w:t>
      </w:r>
      <w:r>
        <w:rPr>
          <w:rFonts w:cstheme="minorHAnsi"/>
        </w:rPr>
        <w:t>”</w:t>
      </w:r>
      <w:r w:rsidR="002934BF">
        <w:rPr>
          <w:rFonts w:cstheme="minorHAnsi"/>
        </w:rPr>
        <w:t xml:space="preserve"> </w:t>
      </w:r>
      <w:r w:rsidR="00E028C9">
        <w:rPr>
          <w:rFonts w:cstheme="minorHAnsi"/>
        </w:rPr>
        <w:t>Voting:</w:t>
      </w:r>
      <w:r w:rsidR="002934BF">
        <w:rPr>
          <w:rFonts w:cstheme="minorHAnsi"/>
        </w:rPr>
        <w:t xml:space="preserve"> Pedro motions, Kishan seconds, </w:t>
      </w:r>
      <w:r w:rsidR="00904C09">
        <w:rPr>
          <w:rFonts w:cstheme="minorHAnsi"/>
        </w:rPr>
        <w:t xml:space="preserve">Approved </w:t>
      </w:r>
      <w:r w:rsidR="002934BF">
        <w:rPr>
          <w:rFonts w:cstheme="minorHAnsi"/>
        </w:rPr>
        <w:t>9-0-0</w:t>
      </w:r>
    </w:p>
    <w:p w14:paraId="01C80C8C" w14:textId="12783EF8" w:rsidR="00904C09" w:rsidRDefault="00EA3470"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Vikrant proposed Forum for the upcoming Chicago 2024 winter conference with tentative title “</w:t>
      </w:r>
      <w:r w:rsidR="00B80442">
        <w:rPr>
          <w:rFonts w:cstheme="minorHAnsi"/>
        </w:rPr>
        <w:t>A brave new world of HX design</w:t>
      </w:r>
      <w:r>
        <w:rPr>
          <w:rFonts w:cstheme="minorHAnsi"/>
        </w:rPr>
        <w:t>.”</w:t>
      </w:r>
      <w:r w:rsidR="00B80442">
        <w:rPr>
          <w:rFonts w:cstheme="minorHAnsi"/>
        </w:rPr>
        <w:t xml:space="preserve"> </w:t>
      </w:r>
      <w:r>
        <w:rPr>
          <w:rFonts w:cstheme="minorHAnsi"/>
        </w:rPr>
        <w:t xml:space="preserve">Voting: </w:t>
      </w:r>
      <w:r w:rsidR="00B80442">
        <w:rPr>
          <w:rFonts w:cstheme="minorHAnsi"/>
        </w:rPr>
        <w:t xml:space="preserve">Vikrant makes motion, </w:t>
      </w:r>
      <w:r w:rsidR="00C87C90">
        <w:rPr>
          <w:rFonts w:cstheme="minorHAnsi"/>
        </w:rPr>
        <w:t>Kishan seconds, approved 9-0-0</w:t>
      </w:r>
    </w:p>
    <w:p w14:paraId="2A1465F8" w14:textId="198BE05B" w:rsidR="00367C23" w:rsidRDefault="00367C23"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More details on the Program subcommittee discussions can be found in the attached slides. </w:t>
      </w:r>
    </w:p>
    <w:p w14:paraId="470788DD" w14:textId="135639EF" w:rsidR="00073673" w:rsidRDefault="00073673" w:rsidP="00A35C39">
      <w:pPr>
        <w:widowControl w:val="0"/>
        <w:overflowPunct w:val="0"/>
        <w:autoSpaceDE w:val="0"/>
        <w:autoSpaceDN w:val="0"/>
        <w:adjustRightInd w:val="0"/>
        <w:spacing w:after="0" w:line="240" w:lineRule="auto"/>
        <w:rPr>
          <w:rFonts w:cstheme="minorHAnsi"/>
        </w:rPr>
      </w:pPr>
    </w:p>
    <w:p w14:paraId="726E2F58" w14:textId="33C91E77" w:rsidR="00846288" w:rsidRDefault="00222113" w:rsidP="00846288">
      <w:pPr>
        <w:widowControl w:val="0"/>
        <w:overflowPunct w:val="0"/>
        <w:autoSpaceDE w:val="0"/>
        <w:autoSpaceDN w:val="0"/>
        <w:adjustRightInd w:val="0"/>
        <w:spacing w:after="0" w:line="240" w:lineRule="auto"/>
        <w:jc w:val="both"/>
        <w:rPr>
          <w:rFonts w:cstheme="minorHAnsi"/>
          <w:b/>
          <w:bCs/>
        </w:rPr>
      </w:pPr>
      <w:r>
        <w:rPr>
          <w:rFonts w:cstheme="minorHAnsi"/>
          <w:b/>
          <w:bCs/>
        </w:rPr>
        <w:object w:dxaOrig="1537" w:dyaOrig="994" w14:anchorId="402958E3">
          <v:shape id="_x0000_i1028" type="#_x0000_t75" style="width:77.15pt;height:49.7pt" o:ole="">
            <v:imagedata r:id="rId25" o:title=""/>
          </v:shape>
          <o:OLEObject Type="Embed" ProgID="PowerPoint.Show.12" ShapeID="_x0000_i1028" DrawAspect="Icon" ObjectID="_1768029739" r:id="rId26"/>
        </w:object>
      </w:r>
    </w:p>
    <w:p w14:paraId="45A293B9" w14:textId="77777777" w:rsidR="00A35C39" w:rsidRPr="00A35C39" w:rsidRDefault="00A35C39" w:rsidP="00846288">
      <w:pPr>
        <w:widowControl w:val="0"/>
        <w:overflowPunct w:val="0"/>
        <w:autoSpaceDE w:val="0"/>
        <w:autoSpaceDN w:val="0"/>
        <w:adjustRightInd w:val="0"/>
        <w:spacing w:after="0" w:line="240" w:lineRule="auto"/>
        <w:jc w:val="both"/>
        <w:rPr>
          <w:rFonts w:cstheme="minorHAnsi"/>
        </w:rPr>
      </w:pPr>
    </w:p>
    <w:p w14:paraId="081B3131" w14:textId="7C3F9904"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MEMBERSHIP REPORT (</w:t>
      </w:r>
      <w:r w:rsidR="00EA656C" w:rsidRPr="00EA656C">
        <w:rPr>
          <w:rFonts w:cstheme="minorHAnsi"/>
          <w:b/>
          <w:bCs/>
        </w:rPr>
        <w:t>Ratnesh Tiwari</w:t>
      </w:r>
      <w:r>
        <w:rPr>
          <w:rFonts w:cstheme="minorHAnsi"/>
          <w:b/>
          <w:bCs/>
        </w:rPr>
        <w:t>)</w:t>
      </w:r>
    </w:p>
    <w:p w14:paraId="1B9158A4" w14:textId="282AA524" w:rsidR="00EA656C" w:rsidRDefault="00EA656C" w:rsidP="00795390">
      <w:pPr>
        <w:widowControl w:val="0"/>
        <w:overflowPunct w:val="0"/>
        <w:autoSpaceDE w:val="0"/>
        <w:autoSpaceDN w:val="0"/>
        <w:adjustRightInd w:val="0"/>
        <w:spacing w:before="120" w:after="0" w:line="240" w:lineRule="auto"/>
        <w:ind w:left="720"/>
        <w:jc w:val="both"/>
        <w:rPr>
          <w:rFonts w:cstheme="minorHAnsi"/>
        </w:rPr>
      </w:pPr>
      <w:bookmarkStart w:id="7" w:name="_Hlk143263675"/>
      <w:r w:rsidRPr="00EA656C">
        <w:rPr>
          <w:rFonts w:cstheme="minorHAnsi"/>
        </w:rPr>
        <w:t xml:space="preserve">The </w:t>
      </w:r>
      <w:r>
        <w:rPr>
          <w:rFonts w:cstheme="minorHAnsi"/>
        </w:rPr>
        <w:t>Membership</w:t>
      </w:r>
      <w:r w:rsidRPr="00EA656C">
        <w:rPr>
          <w:rFonts w:cstheme="minorHAnsi"/>
        </w:rPr>
        <w:t xml:space="preserve"> subcommittee chair, </w:t>
      </w:r>
      <w:r>
        <w:rPr>
          <w:rFonts w:cstheme="minorHAnsi"/>
        </w:rPr>
        <w:t>Ratnesh Tiwari</w:t>
      </w:r>
      <w:r w:rsidRPr="00EA656C">
        <w:rPr>
          <w:rFonts w:cstheme="minorHAnsi"/>
        </w:rPr>
        <w:t xml:space="preserve"> presented an update as below:</w:t>
      </w:r>
    </w:p>
    <w:bookmarkEnd w:id="7"/>
    <w:p w14:paraId="43C1B988" w14:textId="44736398" w:rsidR="00EA656C" w:rsidRDefault="00EA656C" w:rsidP="00594069">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The Chair stated that there are nine voting members and two more (Kashif Nawaz, </w:t>
      </w:r>
      <w:r w:rsidRPr="00EA656C">
        <w:rPr>
          <w:rFonts w:cstheme="minorHAnsi"/>
        </w:rPr>
        <w:t>Stanislav Perencevic</w:t>
      </w:r>
      <w:r>
        <w:rPr>
          <w:rFonts w:cstheme="minorHAnsi"/>
        </w:rPr>
        <w:t>) will roll into as voting from 7/1/2023.</w:t>
      </w:r>
    </w:p>
    <w:p w14:paraId="4AA96FDB" w14:textId="5D5ACE91" w:rsidR="00594069" w:rsidRPr="00594069" w:rsidRDefault="00594069" w:rsidP="00594069">
      <w:pPr>
        <w:widowControl w:val="0"/>
        <w:numPr>
          <w:ilvl w:val="2"/>
          <w:numId w:val="8"/>
        </w:numPr>
        <w:overflowPunct w:val="0"/>
        <w:autoSpaceDE w:val="0"/>
        <w:autoSpaceDN w:val="0"/>
        <w:adjustRightInd w:val="0"/>
        <w:spacing w:after="0" w:line="240" w:lineRule="auto"/>
        <w:jc w:val="both"/>
        <w:rPr>
          <w:rFonts w:cstheme="minorHAnsi"/>
        </w:rPr>
      </w:pPr>
      <w:r w:rsidRPr="00594069">
        <w:rPr>
          <w:rFonts w:cstheme="minorHAnsi"/>
        </w:rPr>
        <w:t xml:space="preserve">Kashif </w:t>
      </w:r>
      <w:r w:rsidR="006525FF">
        <w:rPr>
          <w:rFonts w:cstheme="minorHAnsi"/>
        </w:rPr>
        <w:t xml:space="preserve">Nawaz </w:t>
      </w:r>
      <w:r>
        <w:rPr>
          <w:rFonts w:cstheme="minorHAnsi"/>
        </w:rPr>
        <w:t xml:space="preserve">volunteered </w:t>
      </w:r>
      <w:r w:rsidRPr="00594069">
        <w:rPr>
          <w:rFonts w:cstheme="minorHAnsi"/>
        </w:rPr>
        <w:t xml:space="preserve">to continue as </w:t>
      </w:r>
      <w:r>
        <w:rPr>
          <w:rFonts w:cstheme="minorHAnsi"/>
        </w:rPr>
        <w:t xml:space="preserve">handbook </w:t>
      </w:r>
      <w:r w:rsidRPr="00594069">
        <w:rPr>
          <w:rFonts w:cstheme="minorHAnsi"/>
        </w:rPr>
        <w:t xml:space="preserve">SC </w:t>
      </w:r>
      <w:proofErr w:type="gramStart"/>
      <w:r w:rsidRPr="00594069">
        <w:rPr>
          <w:rFonts w:cstheme="minorHAnsi"/>
        </w:rPr>
        <w:t>chair</w:t>
      </w:r>
      <w:proofErr w:type="gramEnd"/>
    </w:p>
    <w:p w14:paraId="312A9BD8" w14:textId="020CDCDB" w:rsidR="00594069" w:rsidRDefault="006525FF"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Arindom Joardar volunteered </w:t>
      </w:r>
      <w:r w:rsidRPr="00594069">
        <w:rPr>
          <w:rFonts w:cstheme="minorHAnsi"/>
        </w:rPr>
        <w:t xml:space="preserve">to </w:t>
      </w:r>
      <w:r>
        <w:rPr>
          <w:rFonts w:cstheme="minorHAnsi"/>
        </w:rPr>
        <w:t xml:space="preserve">assume Standards Subcommittee </w:t>
      </w:r>
      <w:proofErr w:type="gramStart"/>
      <w:r w:rsidRPr="00594069">
        <w:rPr>
          <w:rFonts w:cstheme="minorHAnsi"/>
        </w:rPr>
        <w:t>chair</w:t>
      </w:r>
      <w:proofErr w:type="gramEnd"/>
    </w:p>
    <w:p w14:paraId="615D0382" w14:textId="1FBAC7F2" w:rsidR="00836B91" w:rsidRDefault="00836B91"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Chair and secretary rolling off </w:t>
      </w:r>
      <w:r w:rsidR="00EA656C">
        <w:rPr>
          <w:rFonts w:cstheme="minorHAnsi"/>
        </w:rPr>
        <w:t>o</w:t>
      </w:r>
      <w:r>
        <w:rPr>
          <w:rFonts w:cstheme="minorHAnsi"/>
        </w:rPr>
        <w:t xml:space="preserve">n June </w:t>
      </w:r>
      <w:r w:rsidR="00EA656C">
        <w:rPr>
          <w:rFonts w:cstheme="minorHAnsi"/>
        </w:rPr>
        <w:t xml:space="preserve">30, </w:t>
      </w:r>
      <w:r>
        <w:rPr>
          <w:rFonts w:cstheme="minorHAnsi"/>
        </w:rPr>
        <w:t>202</w:t>
      </w:r>
      <w:r w:rsidR="00EA656C">
        <w:rPr>
          <w:rFonts w:cstheme="minorHAnsi"/>
        </w:rPr>
        <w:t>4</w:t>
      </w:r>
    </w:p>
    <w:p w14:paraId="5E9A726E" w14:textId="77777777" w:rsidR="00846288" w:rsidRPr="0012767C" w:rsidRDefault="00846288" w:rsidP="00846288">
      <w:pPr>
        <w:widowControl w:val="0"/>
        <w:numPr>
          <w:ilvl w:val="2"/>
          <w:numId w:val="8"/>
        </w:numPr>
        <w:overflowPunct w:val="0"/>
        <w:autoSpaceDE w:val="0"/>
        <w:autoSpaceDN w:val="0"/>
        <w:adjustRightInd w:val="0"/>
        <w:spacing w:after="0" w:line="240" w:lineRule="auto"/>
        <w:jc w:val="both"/>
        <w:rPr>
          <w:rFonts w:cstheme="minorHAnsi"/>
        </w:rPr>
      </w:pPr>
      <w:r w:rsidRPr="0012767C">
        <w:rPr>
          <w:rFonts w:cstheme="minorHAnsi"/>
        </w:rPr>
        <w:t xml:space="preserve">Encouraged new participants to join as provisional corresponding </w:t>
      </w:r>
      <w:proofErr w:type="gramStart"/>
      <w:r w:rsidRPr="0012767C">
        <w:rPr>
          <w:rFonts w:cstheme="minorHAnsi"/>
        </w:rPr>
        <w:t>members</w:t>
      </w:r>
      <w:proofErr w:type="gramEnd"/>
    </w:p>
    <w:p w14:paraId="30C237E9" w14:textId="77777777" w:rsidR="00846288" w:rsidRPr="002561BE" w:rsidRDefault="00846288" w:rsidP="00846288">
      <w:pPr>
        <w:widowControl w:val="0"/>
        <w:overflowPunct w:val="0"/>
        <w:autoSpaceDE w:val="0"/>
        <w:autoSpaceDN w:val="0"/>
        <w:adjustRightInd w:val="0"/>
        <w:spacing w:after="0" w:line="240" w:lineRule="auto"/>
        <w:jc w:val="both"/>
        <w:rPr>
          <w:rFonts w:cstheme="minorHAnsi"/>
        </w:rPr>
      </w:pPr>
    </w:p>
    <w:p w14:paraId="25E7B7C5" w14:textId="42F48A32"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 xml:space="preserve">Standards Update </w:t>
      </w:r>
    </w:p>
    <w:p w14:paraId="42343E09" w14:textId="7863DDFB" w:rsidR="00531992" w:rsidRDefault="00531992" w:rsidP="00795390">
      <w:pPr>
        <w:widowControl w:val="0"/>
        <w:overflowPunct w:val="0"/>
        <w:autoSpaceDE w:val="0"/>
        <w:autoSpaceDN w:val="0"/>
        <w:adjustRightInd w:val="0"/>
        <w:spacing w:before="120" w:after="0" w:line="240" w:lineRule="auto"/>
        <w:ind w:left="720"/>
        <w:jc w:val="both"/>
        <w:rPr>
          <w:rFonts w:cstheme="minorHAnsi"/>
        </w:rPr>
      </w:pPr>
      <w:r w:rsidRPr="00531992">
        <w:rPr>
          <w:rFonts w:cstheme="minorHAnsi"/>
        </w:rPr>
        <w:t xml:space="preserve">The </w:t>
      </w:r>
      <w:r>
        <w:rPr>
          <w:rFonts w:cstheme="minorHAnsi"/>
        </w:rPr>
        <w:t>Standards</w:t>
      </w:r>
      <w:r w:rsidRPr="00531992">
        <w:rPr>
          <w:rFonts w:cstheme="minorHAnsi"/>
        </w:rPr>
        <w:t xml:space="preserve"> subcommittee chair,</w:t>
      </w:r>
      <w:r>
        <w:rPr>
          <w:rFonts w:cstheme="minorHAnsi"/>
        </w:rPr>
        <w:t xml:space="preserve"> Bill Fox was absent and the Chair, Arindom Joardar, conducted the business</w:t>
      </w:r>
      <w:r w:rsidR="00BE77A4">
        <w:rPr>
          <w:rFonts w:cstheme="minorHAnsi"/>
        </w:rPr>
        <w:t>.</w:t>
      </w:r>
    </w:p>
    <w:p w14:paraId="3C028F96" w14:textId="77777777" w:rsidR="00386A2A" w:rsidRDefault="00A24A5C" w:rsidP="00A24A5C">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TC8.4 is r</w:t>
      </w:r>
      <w:r w:rsidRPr="00EA6003">
        <w:rPr>
          <w:rFonts w:cstheme="minorHAnsi"/>
        </w:rPr>
        <w:t>esponsible for 3 standards</w:t>
      </w:r>
      <w:r>
        <w:rPr>
          <w:rFonts w:cstheme="minorHAnsi"/>
        </w:rPr>
        <w:t xml:space="preserve">. </w:t>
      </w:r>
      <w:r w:rsidR="003D176E" w:rsidRPr="003D176E">
        <w:rPr>
          <w:rFonts w:cstheme="minorHAnsi"/>
        </w:rPr>
        <w:t>In accordance with the requirements of Section 13 of the Standards Committee Reference Manual, TC 8.4 (the cognizant Technical Committee) is asked to vote to recommend to the Standing Reaffirmation Subcommittee (SRS) of the Standards Committee whether the</w:t>
      </w:r>
      <w:r w:rsidR="003D176E">
        <w:rPr>
          <w:rFonts w:cstheme="minorHAnsi"/>
        </w:rPr>
        <w:t xml:space="preserve"> below</w:t>
      </w:r>
      <w:r w:rsidR="003D176E" w:rsidRPr="003D176E">
        <w:rPr>
          <w:rFonts w:cstheme="minorHAnsi"/>
        </w:rPr>
        <w:t xml:space="preserve"> subject standard</w:t>
      </w:r>
      <w:r w:rsidR="003D176E">
        <w:rPr>
          <w:rFonts w:cstheme="minorHAnsi"/>
        </w:rPr>
        <w:t>s</w:t>
      </w:r>
      <w:r w:rsidR="003D176E" w:rsidRPr="003D176E">
        <w:rPr>
          <w:rFonts w:cstheme="minorHAnsi"/>
        </w:rPr>
        <w:t xml:space="preserve"> should be</w:t>
      </w:r>
      <w:r w:rsidR="003D176E">
        <w:rPr>
          <w:rFonts w:cstheme="minorHAnsi"/>
        </w:rPr>
        <w:t xml:space="preserve"> </w:t>
      </w:r>
      <w:r w:rsidR="003D176E" w:rsidRPr="003D176E">
        <w:rPr>
          <w:rFonts w:cstheme="minorHAnsi"/>
        </w:rPr>
        <w:t>revis</w:t>
      </w:r>
      <w:r w:rsidR="00386A2A">
        <w:rPr>
          <w:rFonts w:cstheme="minorHAnsi"/>
        </w:rPr>
        <w:t>ed</w:t>
      </w:r>
      <w:r w:rsidR="003D176E" w:rsidRPr="003D176E">
        <w:rPr>
          <w:rFonts w:cstheme="minorHAnsi"/>
        </w:rPr>
        <w:t>, reaffirm</w:t>
      </w:r>
      <w:r w:rsidR="00386A2A">
        <w:rPr>
          <w:rFonts w:cstheme="minorHAnsi"/>
        </w:rPr>
        <w:t>ed</w:t>
      </w:r>
      <w:r w:rsidR="003D176E" w:rsidRPr="003D176E">
        <w:rPr>
          <w:rFonts w:cstheme="minorHAnsi"/>
        </w:rPr>
        <w:t>, or withdraw</w:t>
      </w:r>
      <w:r w:rsidR="00386A2A">
        <w:rPr>
          <w:rFonts w:cstheme="minorHAnsi"/>
        </w:rPr>
        <w:t>n:</w:t>
      </w:r>
    </w:p>
    <w:p w14:paraId="2183A610" w14:textId="2986EED6" w:rsidR="00A24A5C" w:rsidRPr="00EA6003" w:rsidRDefault="00386A2A" w:rsidP="00386A2A">
      <w:pPr>
        <w:widowControl w:val="0"/>
        <w:numPr>
          <w:ilvl w:val="3"/>
          <w:numId w:val="8"/>
        </w:numPr>
        <w:overflowPunct w:val="0"/>
        <w:autoSpaceDE w:val="0"/>
        <w:autoSpaceDN w:val="0"/>
        <w:adjustRightInd w:val="0"/>
        <w:spacing w:after="0" w:line="240" w:lineRule="auto"/>
        <w:jc w:val="both"/>
        <w:rPr>
          <w:rFonts w:cstheme="minorHAnsi"/>
        </w:rPr>
      </w:pPr>
      <w:r>
        <w:rPr>
          <w:rFonts w:cstheme="minorHAnsi"/>
        </w:rPr>
        <w:t xml:space="preserve">The </w:t>
      </w:r>
      <w:r w:rsidRPr="00386A2A">
        <w:rPr>
          <w:rFonts w:cstheme="minorHAnsi"/>
        </w:rPr>
        <w:t xml:space="preserve">ASHRAE Standard 20-2019, </w:t>
      </w:r>
      <w:r>
        <w:rPr>
          <w:rFonts w:cstheme="minorHAnsi"/>
        </w:rPr>
        <w:t>“</w:t>
      </w:r>
      <w:r w:rsidRPr="00386A2A">
        <w:rPr>
          <w:rFonts w:cstheme="minorHAnsi"/>
          <w:i/>
          <w:iCs/>
        </w:rPr>
        <w:t>Methods of Laboratory Testing Remote Mechanical-Draft Air-Cooled Refrigerant Condensers</w:t>
      </w:r>
      <w:r>
        <w:rPr>
          <w:rFonts w:cstheme="minorHAnsi"/>
          <w:i/>
          <w:iCs/>
        </w:rPr>
        <w:t>.”</w:t>
      </w:r>
    </w:p>
    <w:p w14:paraId="46EA31C1" w14:textId="09B007E8" w:rsidR="00A24A5C" w:rsidRDefault="00A24A5C" w:rsidP="00386A2A">
      <w:pPr>
        <w:widowControl w:val="0"/>
        <w:numPr>
          <w:ilvl w:val="3"/>
          <w:numId w:val="8"/>
        </w:numPr>
        <w:overflowPunct w:val="0"/>
        <w:autoSpaceDE w:val="0"/>
        <w:autoSpaceDN w:val="0"/>
        <w:adjustRightInd w:val="0"/>
        <w:spacing w:after="0" w:line="240" w:lineRule="auto"/>
        <w:jc w:val="both"/>
        <w:rPr>
          <w:rFonts w:cstheme="minorHAnsi"/>
        </w:rPr>
      </w:pPr>
      <w:r>
        <w:rPr>
          <w:rFonts w:cstheme="minorHAnsi"/>
        </w:rPr>
        <w:t xml:space="preserve">The </w:t>
      </w:r>
      <w:r w:rsidRPr="00A24A5C">
        <w:rPr>
          <w:rFonts w:cstheme="minorHAnsi"/>
        </w:rPr>
        <w:t xml:space="preserve">ASHRAE Standard 25-2018, </w:t>
      </w:r>
      <w:r w:rsidR="00386A2A">
        <w:rPr>
          <w:rFonts w:cstheme="minorHAnsi"/>
        </w:rPr>
        <w:t>“</w:t>
      </w:r>
      <w:r w:rsidRPr="00A24A5C">
        <w:rPr>
          <w:rFonts w:cstheme="minorHAnsi"/>
          <w:i/>
          <w:iCs/>
        </w:rPr>
        <w:t>Methods of Testing Forced-Circulation Free-Delivery Unit Coolers for Refrigeration</w:t>
      </w:r>
      <w:r w:rsidR="00386A2A">
        <w:rPr>
          <w:rFonts w:cstheme="minorHAnsi"/>
        </w:rPr>
        <w:t>.”</w:t>
      </w:r>
    </w:p>
    <w:p w14:paraId="4E3FD5FE" w14:textId="7EF8DE8F" w:rsidR="00510415" w:rsidRPr="00856E21" w:rsidRDefault="00433275" w:rsidP="00237204">
      <w:pPr>
        <w:widowControl w:val="0"/>
        <w:numPr>
          <w:ilvl w:val="2"/>
          <w:numId w:val="8"/>
        </w:numPr>
        <w:overflowPunct w:val="0"/>
        <w:autoSpaceDE w:val="0"/>
        <w:autoSpaceDN w:val="0"/>
        <w:adjustRightInd w:val="0"/>
        <w:spacing w:after="0" w:line="240" w:lineRule="auto"/>
        <w:jc w:val="both"/>
        <w:rPr>
          <w:rFonts w:cstheme="minorHAnsi"/>
        </w:rPr>
      </w:pPr>
      <w:bookmarkStart w:id="8" w:name="_Hlk143275299"/>
      <w:proofErr w:type="spellStart"/>
      <w:r w:rsidRPr="00856E21">
        <w:rPr>
          <w:rFonts w:cstheme="minorHAnsi"/>
          <w:b/>
          <w:bCs/>
        </w:rPr>
        <w:t>A</w:t>
      </w:r>
      <w:r w:rsidR="00EE66DC" w:rsidRPr="00856E21">
        <w:rPr>
          <w:rFonts w:cstheme="minorHAnsi"/>
          <w:b/>
          <w:bCs/>
        </w:rPr>
        <w:t>shrae</w:t>
      </w:r>
      <w:proofErr w:type="spellEnd"/>
      <w:r w:rsidR="00EE66DC" w:rsidRPr="00856E21">
        <w:rPr>
          <w:rFonts w:cstheme="minorHAnsi"/>
          <w:b/>
          <w:bCs/>
        </w:rPr>
        <w:t xml:space="preserve"> standard 20-2019</w:t>
      </w:r>
      <w:bookmarkEnd w:id="8"/>
      <w:r w:rsidRPr="00856E21">
        <w:rPr>
          <w:rFonts w:cstheme="minorHAnsi"/>
        </w:rPr>
        <w:t xml:space="preserve">: The Chair explained that </w:t>
      </w:r>
      <w:r w:rsidR="004216C8" w:rsidRPr="00856E21">
        <w:rPr>
          <w:rFonts w:cstheme="minorHAnsi"/>
        </w:rPr>
        <w:t>five of the references are outdated and cannot be updated in a reaffirmation and only options are revision or withdrawal. V</w:t>
      </w:r>
      <w:r w:rsidR="000A6E8E" w:rsidRPr="00856E21">
        <w:rPr>
          <w:rFonts w:cstheme="minorHAnsi"/>
        </w:rPr>
        <w:t>ot</w:t>
      </w:r>
      <w:r w:rsidR="004216C8" w:rsidRPr="00856E21">
        <w:rPr>
          <w:rFonts w:cstheme="minorHAnsi"/>
        </w:rPr>
        <w:t>ing</w:t>
      </w:r>
      <w:r w:rsidR="000A6E8E" w:rsidRPr="00856E21">
        <w:rPr>
          <w:rFonts w:cstheme="minorHAnsi"/>
        </w:rPr>
        <w:t xml:space="preserve">: </w:t>
      </w:r>
      <w:r w:rsidR="007A6F0B" w:rsidRPr="00856E21">
        <w:rPr>
          <w:rFonts w:cstheme="minorHAnsi"/>
        </w:rPr>
        <w:t xml:space="preserve">Christian </w:t>
      </w:r>
      <w:r w:rsidR="004216C8" w:rsidRPr="00856E21">
        <w:rPr>
          <w:rFonts w:cstheme="minorHAnsi"/>
        </w:rPr>
        <w:t xml:space="preserve">Bach made the </w:t>
      </w:r>
      <w:r w:rsidR="007A6F0B" w:rsidRPr="00856E21">
        <w:rPr>
          <w:rFonts w:cstheme="minorHAnsi"/>
        </w:rPr>
        <w:t>motion</w:t>
      </w:r>
      <w:r w:rsidR="004216C8" w:rsidRPr="00856E21">
        <w:rPr>
          <w:rFonts w:cstheme="minorHAnsi"/>
        </w:rPr>
        <w:t xml:space="preserve"> to revise the standard</w:t>
      </w:r>
      <w:r w:rsidR="007A6F0B" w:rsidRPr="00856E21">
        <w:rPr>
          <w:rFonts w:cstheme="minorHAnsi"/>
        </w:rPr>
        <w:t>, Kishan</w:t>
      </w:r>
      <w:r w:rsidR="004216C8" w:rsidRPr="00856E21">
        <w:rPr>
          <w:rFonts w:cstheme="minorHAnsi"/>
        </w:rPr>
        <w:t xml:space="preserve"> Padakannaya</w:t>
      </w:r>
      <w:r w:rsidR="007A6F0B" w:rsidRPr="00856E21">
        <w:rPr>
          <w:rFonts w:cstheme="minorHAnsi"/>
        </w:rPr>
        <w:t xml:space="preserve"> seconds, </w:t>
      </w:r>
      <w:r w:rsidR="00E25C18" w:rsidRPr="00856E21">
        <w:rPr>
          <w:rFonts w:cstheme="minorHAnsi"/>
        </w:rPr>
        <w:t>9</w:t>
      </w:r>
      <w:r w:rsidR="007A6F0B" w:rsidRPr="00856E21">
        <w:rPr>
          <w:rFonts w:cstheme="minorHAnsi"/>
        </w:rPr>
        <w:t>-0-0</w:t>
      </w:r>
      <w:r w:rsidR="00E25C18" w:rsidRPr="00856E21">
        <w:rPr>
          <w:rFonts w:cstheme="minorHAnsi"/>
        </w:rPr>
        <w:t xml:space="preserve"> in favor of revision of </w:t>
      </w:r>
      <w:proofErr w:type="spellStart"/>
      <w:r w:rsidR="00BE77A4" w:rsidRPr="00856E21">
        <w:rPr>
          <w:rFonts w:cstheme="minorHAnsi"/>
        </w:rPr>
        <w:t>A</w:t>
      </w:r>
      <w:r w:rsidR="00E25C18" w:rsidRPr="00856E21">
        <w:rPr>
          <w:rFonts w:cstheme="minorHAnsi"/>
        </w:rPr>
        <w:t>shrae</w:t>
      </w:r>
      <w:proofErr w:type="spellEnd"/>
      <w:r w:rsidR="00414AAB" w:rsidRPr="00856E21">
        <w:rPr>
          <w:rFonts w:cstheme="minorHAnsi"/>
        </w:rPr>
        <w:t xml:space="preserve"> standard 20-2019</w:t>
      </w:r>
      <w:r w:rsidR="004216C8" w:rsidRPr="00856E21">
        <w:rPr>
          <w:rFonts w:cstheme="minorHAnsi"/>
        </w:rPr>
        <w:t>.</w:t>
      </w:r>
      <w:r w:rsidR="00856E21" w:rsidRPr="00856E21">
        <w:rPr>
          <w:rFonts w:cstheme="minorHAnsi"/>
        </w:rPr>
        <w:t xml:space="preserve"> </w:t>
      </w:r>
      <w:r w:rsidR="00856E21">
        <w:rPr>
          <w:rFonts w:cstheme="minorHAnsi"/>
        </w:rPr>
        <w:t>Arindom Joardar</w:t>
      </w:r>
      <w:r w:rsidR="00856E21" w:rsidRPr="00856E21">
        <w:rPr>
          <w:rFonts w:cstheme="minorHAnsi"/>
        </w:rPr>
        <w:t xml:space="preserve"> agreed to chair the SPC and Kashif Nawaz, Kalyan </w:t>
      </w:r>
      <w:proofErr w:type="spellStart"/>
      <w:r w:rsidR="00856E21" w:rsidRPr="00856E21">
        <w:rPr>
          <w:rFonts w:cstheme="minorHAnsi"/>
        </w:rPr>
        <w:t>Boniya</w:t>
      </w:r>
      <w:proofErr w:type="spellEnd"/>
      <w:r w:rsidR="00856E21" w:rsidRPr="00856E21">
        <w:rPr>
          <w:rFonts w:cstheme="minorHAnsi"/>
        </w:rPr>
        <w:t xml:space="preserve">, Kishan Padakannaya </w:t>
      </w:r>
      <w:r w:rsidR="00856E21">
        <w:rPr>
          <w:rFonts w:cstheme="minorHAnsi"/>
        </w:rPr>
        <w:t xml:space="preserve">and Dhruv Hoysall </w:t>
      </w:r>
      <w:r w:rsidR="00856E21" w:rsidRPr="00856E21">
        <w:rPr>
          <w:rFonts w:cstheme="minorHAnsi"/>
        </w:rPr>
        <w:t xml:space="preserve">volunteered to serve as SPC </w:t>
      </w:r>
      <w:proofErr w:type="gramStart"/>
      <w:r w:rsidR="00856E21" w:rsidRPr="00856E21">
        <w:rPr>
          <w:rFonts w:cstheme="minorHAnsi"/>
        </w:rPr>
        <w:t>members</w:t>
      </w:r>
      <w:proofErr w:type="gramEnd"/>
    </w:p>
    <w:p w14:paraId="6E26443D" w14:textId="7859BA52" w:rsidR="005B03AE" w:rsidRDefault="002E586D" w:rsidP="005B03AE">
      <w:pPr>
        <w:widowControl w:val="0"/>
        <w:numPr>
          <w:ilvl w:val="2"/>
          <w:numId w:val="8"/>
        </w:numPr>
        <w:overflowPunct w:val="0"/>
        <w:autoSpaceDE w:val="0"/>
        <w:autoSpaceDN w:val="0"/>
        <w:adjustRightInd w:val="0"/>
        <w:spacing w:after="0" w:line="240" w:lineRule="auto"/>
        <w:jc w:val="both"/>
        <w:rPr>
          <w:rFonts w:cstheme="minorHAnsi"/>
        </w:rPr>
      </w:pPr>
      <w:proofErr w:type="spellStart"/>
      <w:r w:rsidRPr="00070507">
        <w:rPr>
          <w:rFonts w:cstheme="minorHAnsi"/>
          <w:b/>
          <w:bCs/>
        </w:rPr>
        <w:lastRenderedPageBreak/>
        <w:t>Ashrae</w:t>
      </w:r>
      <w:proofErr w:type="spellEnd"/>
      <w:r w:rsidRPr="002E586D">
        <w:rPr>
          <w:rFonts w:cstheme="minorHAnsi"/>
          <w:b/>
          <w:bCs/>
        </w:rPr>
        <w:t xml:space="preserve"> </w:t>
      </w:r>
      <w:r w:rsidR="00414AAB" w:rsidRPr="002E586D">
        <w:rPr>
          <w:rFonts w:cstheme="minorHAnsi"/>
          <w:b/>
          <w:bCs/>
        </w:rPr>
        <w:t>Standard 25-2018</w:t>
      </w:r>
      <w:r>
        <w:rPr>
          <w:rFonts w:cstheme="minorHAnsi"/>
          <w:b/>
          <w:bCs/>
        </w:rPr>
        <w:t>:</w:t>
      </w:r>
      <w:r w:rsidRPr="002E586D">
        <w:rPr>
          <w:rFonts w:cstheme="minorHAnsi"/>
        </w:rPr>
        <w:t xml:space="preserve"> </w:t>
      </w:r>
      <w:r>
        <w:rPr>
          <w:rFonts w:cstheme="minorHAnsi"/>
        </w:rPr>
        <w:t>The Chair stated</w:t>
      </w:r>
      <w:r w:rsidR="002A466D">
        <w:rPr>
          <w:rFonts w:cstheme="minorHAnsi"/>
        </w:rPr>
        <w:t xml:space="preserve"> </w:t>
      </w:r>
      <w:r w:rsidR="002A466D" w:rsidRPr="002A466D">
        <w:rPr>
          <w:rFonts w:cstheme="minorHAnsi"/>
        </w:rPr>
        <w:t xml:space="preserve">that </w:t>
      </w:r>
      <w:r w:rsidR="002A466D">
        <w:rPr>
          <w:rFonts w:cstheme="minorHAnsi"/>
        </w:rPr>
        <w:t>four</w:t>
      </w:r>
      <w:r w:rsidR="002A466D" w:rsidRPr="002A466D">
        <w:rPr>
          <w:rFonts w:cstheme="minorHAnsi"/>
        </w:rPr>
        <w:t xml:space="preserve"> of the references are outdated and cannot be updated in a reaffirmation and only options are revision or withdrawal. Voting: </w:t>
      </w:r>
      <w:r w:rsidR="002A466D">
        <w:rPr>
          <w:rFonts w:cstheme="minorHAnsi"/>
        </w:rPr>
        <w:t>Khaled</w:t>
      </w:r>
      <w:r w:rsidR="002A466D" w:rsidRPr="002A466D">
        <w:rPr>
          <w:rFonts w:cstheme="minorHAnsi"/>
        </w:rPr>
        <w:t xml:space="preserve"> </w:t>
      </w:r>
      <w:r w:rsidR="002A466D">
        <w:rPr>
          <w:rFonts w:cstheme="minorHAnsi"/>
        </w:rPr>
        <w:t xml:space="preserve">Saleh </w:t>
      </w:r>
      <w:r w:rsidR="002A466D" w:rsidRPr="002A466D">
        <w:rPr>
          <w:rFonts w:cstheme="minorHAnsi"/>
        </w:rPr>
        <w:t xml:space="preserve">made the motion to revise the standard, </w:t>
      </w:r>
      <w:r w:rsidR="002A466D">
        <w:rPr>
          <w:rFonts w:cstheme="minorHAnsi"/>
        </w:rPr>
        <w:t xml:space="preserve">Jun Li </w:t>
      </w:r>
      <w:r w:rsidR="002A466D" w:rsidRPr="002A466D">
        <w:rPr>
          <w:rFonts w:cstheme="minorHAnsi"/>
        </w:rPr>
        <w:t xml:space="preserve">seconds, 9-0-0 in favor of revision of </w:t>
      </w:r>
      <w:proofErr w:type="spellStart"/>
      <w:r w:rsidR="002A466D" w:rsidRPr="002A466D">
        <w:rPr>
          <w:rFonts w:cstheme="minorHAnsi"/>
        </w:rPr>
        <w:t>Ashrae</w:t>
      </w:r>
      <w:proofErr w:type="spellEnd"/>
      <w:r w:rsidR="002A466D" w:rsidRPr="002A466D">
        <w:rPr>
          <w:rFonts w:cstheme="minorHAnsi"/>
        </w:rPr>
        <w:t xml:space="preserve"> standard 2</w:t>
      </w:r>
      <w:r w:rsidR="002A466D">
        <w:rPr>
          <w:rFonts w:cstheme="minorHAnsi"/>
        </w:rPr>
        <w:t>5</w:t>
      </w:r>
      <w:r w:rsidR="002A466D" w:rsidRPr="002A466D">
        <w:rPr>
          <w:rFonts w:cstheme="minorHAnsi"/>
        </w:rPr>
        <w:t>-201</w:t>
      </w:r>
      <w:r w:rsidR="002A466D">
        <w:rPr>
          <w:rFonts w:cstheme="minorHAnsi"/>
        </w:rPr>
        <w:t>8.</w:t>
      </w:r>
      <w:r w:rsidR="00856E21">
        <w:rPr>
          <w:rFonts w:cstheme="minorHAnsi"/>
        </w:rPr>
        <w:t xml:space="preserve"> Omar Abdelaziz agreed to chair the SPC and Arindom Joardar, Kashif Nawaz, Kalyan </w:t>
      </w:r>
      <w:proofErr w:type="spellStart"/>
      <w:r w:rsidR="00856E21">
        <w:rPr>
          <w:rFonts w:cstheme="minorHAnsi"/>
        </w:rPr>
        <w:t>Boniya</w:t>
      </w:r>
      <w:proofErr w:type="spellEnd"/>
      <w:r w:rsidR="00856E21">
        <w:rPr>
          <w:rFonts w:cstheme="minorHAnsi"/>
        </w:rPr>
        <w:t xml:space="preserve">, Kishan Padakannaya volunteered to serve as SPC </w:t>
      </w:r>
      <w:proofErr w:type="gramStart"/>
      <w:r w:rsidR="00856E21">
        <w:rPr>
          <w:rFonts w:cstheme="minorHAnsi"/>
        </w:rPr>
        <w:t>members</w:t>
      </w:r>
      <w:proofErr w:type="gramEnd"/>
    </w:p>
    <w:p w14:paraId="2AB727FA" w14:textId="4C4D2990" w:rsidR="00571821" w:rsidRPr="00856E21" w:rsidRDefault="00856E21" w:rsidP="009B1199">
      <w:pPr>
        <w:widowControl w:val="0"/>
        <w:numPr>
          <w:ilvl w:val="2"/>
          <w:numId w:val="8"/>
        </w:numPr>
        <w:overflowPunct w:val="0"/>
        <w:autoSpaceDE w:val="0"/>
        <w:autoSpaceDN w:val="0"/>
        <w:adjustRightInd w:val="0"/>
        <w:spacing w:after="0" w:line="240" w:lineRule="auto"/>
        <w:jc w:val="both"/>
        <w:rPr>
          <w:rFonts w:cstheme="minorHAnsi"/>
        </w:rPr>
      </w:pPr>
      <w:r w:rsidRPr="00856E21">
        <w:rPr>
          <w:rFonts w:cstheme="minorHAnsi"/>
        </w:rPr>
        <w:t xml:space="preserve">Subsequently, </w:t>
      </w:r>
      <w:r w:rsidR="00492981" w:rsidRPr="00856E21">
        <w:rPr>
          <w:rFonts w:cstheme="minorHAnsi"/>
        </w:rPr>
        <w:t>Min Che</w:t>
      </w:r>
      <w:r w:rsidR="00133C0C" w:rsidRPr="00856E21">
        <w:rPr>
          <w:rFonts w:cstheme="minorHAnsi"/>
        </w:rPr>
        <w:t xml:space="preserve"> </w:t>
      </w:r>
      <w:r w:rsidRPr="00856E21">
        <w:rPr>
          <w:rFonts w:cstheme="minorHAnsi"/>
        </w:rPr>
        <w:t xml:space="preserve">also </w:t>
      </w:r>
      <w:r w:rsidR="00133C0C" w:rsidRPr="00856E21">
        <w:rPr>
          <w:rFonts w:cstheme="minorHAnsi"/>
        </w:rPr>
        <w:t>volun</w:t>
      </w:r>
      <w:r w:rsidR="00571821" w:rsidRPr="00856E21">
        <w:rPr>
          <w:rFonts w:cstheme="minorHAnsi"/>
        </w:rPr>
        <w:t>teer</w:t>
      </w:r>
      <w:r w:rsidRPr="00856E21">
        <w:rPr>
          <w:rFonts w:cstheme="minorHAnsi"/>
        </w:rPr>
        <w:t>ed</w:t>
      </w:r>
      <w:r w:rsidR="00571821" w:rsidRPr="00856E21">
        <w:rPr>
          <w:rFonts w:cstheme="minorHAnsi"/>
        </w:rPr>
        <w:t xml:space="preserve"> </w:t>
      </w:r>
      <w:r w:rsidRPr="00856E21">
        <w:rPr>
          <w:rFonts w:cstheme="minorHAnsi"/>
        </w:rPr>
        <w:t xml:space="preserve">via email </w:t>
      </w:r>
      <w:r w:rsidR="0029625F" w:rsidRPr="00856E21">
        <w:rPr>
          <w:rFonts w:cstheme="minorHAnsi"/>
        </w:rPr>
        <w:t xml:space="preserve">to serve </w:t>
      </w:r>
      <w:r w:rsidR="00571821" w:rsidRPr="00856E21">
        <w:rPr>
          <w:rFonts w:cstheme="minorHAnsi"/>
        </w:rPr>
        <w:t>as members</w:t>
      </w:r>
      <w:r w:rsidR="0029625F" w:rsidRPr="00856E21">
        <w:rPr>
          <w:rFonts w:cstheme="minorHAnsi"/>
        </w:rPr>
        <w:t xml:space="preserve"> in</w:t>
      </w:r>
      <w:r w:rsidRPr="00856E21">
        <w:rPr>
          <w:rFonts w:cstheme="minorHAnsi"/>
        </w:rPr>
        <w:t xml:space="preserve"> one of the SPCs</w:t>
      </w:r>
      <w:r>
        <w:rPr>
          <w:rFonts w:cstheme="minorHAnsi"/>
        </w:rPr>
        <w:t xml:space="preserve"> as needed.</w:t>
      </w:r>
    </w:p>
    <w:p w14:paraId="70CC9422" w14:textId="77777777" w:rsidR="00846288" w:rsidRPr="00EA6003" w:rsidRDefault="00846288" w:rsidP="00846288">
      <w:pPr>
        <w:widowControl w:val="0"/>
        <w:numPr>
          <w:ilvl w:val="2"/>
          <w:numId w:val="8"/>
        </w:numPr>
        <w:overflowPunct w:val="0"/>
        <w:autoSpaceDE w:val="0"/>
        <w:autoSpaceDN w:val="0"/>
        <w:adjustRightInd w:val="0"/>
        <w:spacing w:after="0" w:line="240" w:lineRule="auto"/>
        <w:jc w:val="both"/>
        <w:rPr>
          <w:rFonts w:cstheme="minorHAnsi"/>
        </w:rPr>
      </w:pPr>
      <w:r w:rsidRPr="00EA6003">
        <w:rPr>
          <w:rFonts w:cstheme="minorHAnsi"/>
        </w:rPr>
        <w:t>Standard 33 is under revision (SPC 33)</w:t>
      </w:r>
    </w:p>
    <w:p w14:paraId="735BDFEC" w14:textId="77777777" w:rsidR="00846288" w:rsidRPr="00EA6003" w:rsidRDefault="00846288" w:rsidP="00846288">
      <w:pPr>
        <w:widowControl w:val="0"/>
        <w:numPr>
          <w:ilvl w:val="3"/>
          <w:numId w:val="8"/>
        </w:numPr>
        <w:overflowPunct w:val="0"/>
        <w:autoSpaceDE w:val="0"/>
        <w:autoSpaceDN w:val="0"/>
        <w:adjustRightInd w:val="0"/>
        <w:spacing w:after="0" w:line="240" w:lineRule="auto"/>
        <w:jc w:val="both"/>
        <w:rPr>
          <w:rFonts w:cstheme="minorHAnsi"/>
        </w:rPr>
      </w:pPr>
      <w:r w:rsidRPr="00EA6003">
        <w:rPr>
          <w:rFonts w:cstheme="minorHAnsi"/>
        </w:rPr>
        <w:t>Open item that needs to be closed</w:t>
      </w:r>
    </w:p>
    <w:p w14:paraId="26AA5F71" w14:textId="77777777" w:rsidR="00846288" w:rsidRDefault="00846288" w:rsidP="00846288">
      <w:pPr>
        <w:widowControl w:val="0"/>
        <w:numPr>
          <w:ilvl w:val="3"/>
          <w:numId w:val="8"/>
        </w:numPr>
        <w:overflowPunct w:val="0"/>
        <w:autoSpaceDE w:val="0"/>
        <w:autoSpaceDN w:val="0"/>
        <w:adjustRightInd w:val="0"/>
        <w:spacing w:after="0" w:line="240" w:lineRule="auto"/>
        <w:jc w:val="both"/>
        <w:rPr>
          <w:rFonts w:cstheme="minorHAnsi"/>
        </w:rPr>
      </w:pPr>
      <w:r w:rsidRPr="00EA6003">
        <w:rPr>
          <w:rFonts w:cstheme="minorHAnsi"/>
        </w:rPr>
        <w:t xml:space="preserve">Chair to follow up with </w:t>
      </w:r>
      <w:r>
        <w:rPr>
          <w:rFonts w:cstheme="minorHAnsi"/>
        </w:rPr>
        <w:t xml:space="preserve">rest of the members to continue the update </w:t>
      </w:r>
      <w:proofErr w:type="gramStart"/>
      <w:r>
        <w:rPr>
          <w:rFonts w:cstheme="minorHAnsi"/>
        </w:rPr>
        <w:t>activity</w:t>
      </w:r>
      <w:proofErr w:type="gramEnd"/>
    </w:p>
    <w:p w14:paraId="76C758AA" w14:textId="38C1CC86" w:rsidR="00FB2687" w:rsidRPr="00FB2687" w:rsidRDefault="00FB2687" w:rsidP="00FB2687">
      <w:pPr>
        <w:pStyle w:val="ListParagraph"/>
        <w:numPr>
          <w:ilvl w:val="3"/>
          <w:numId w:val="8"/>
        </w:numPr>
        <w:rPr>
          <w:rFonts w:eastAsiaTheme="minorEastAsia" w:cstheme="minorHAnsi"/>
          <w:sz w:val="22"/>
          <w:szCs w:val="22"/>
        </w:rPr>
      </w:pPr>
      <w:r w:rsidRPr="00FB2687">
        <w:rPr>
          <w:rFonts w:eastAsiaTheme="minorEastAsia" w:cstheme="minorHAnsi"/>
          <w:sz w:val="22"/>
          <w:szCs w:val="22"/>
        </w:rPr>
        <w:t>Christian to follow up with Bill</w:t>
      </w:r>
      <w:r w:rsidR="003C4329">
        <w:rPr>
          <w:rFonts w:eastAsiaTheme="minorEastAsia" w:cstheme="minorHAnsi"/>
          <w:sz w:val="22"/>
          <w:szCs w:val="22"/>
        </w:rPr>
        <w:t xml:space="preserve"> Fox</w:t>
      </w:r>
      <w:r w:rsidRPr="00FB2687">
        <w:rPr>
          <w:rFonts w:eastAsiaTheme="minorEastAsia" w:cstheme="minorHAnsi"/>
          <w:sz w:val="22"/>
          <w:szCs w:val="22"/>
        </w:rPr>
        <w:t xml:space="preserve">, and take the lead in future </w:t>
      </w:r>
      <w:proofErr w:type="gramStart"/>
      <w:r w:rsidRPr="00FB2687">
        <w:rPr>
          <w:rFonts w:eastAsiaTheme="minorEastAsia" w:cstheme="minorHAnsi"/>
          <w:sz w:val="22"/>
          <w:szCs w:val="22"/>
        </w:rPr>
        <w:t>conversations</w:t>
      </w:r>
      <w:proofErr w:type="gramEnd"/>
    </w:p>
    <w:p w14:paraId="055CC647" w14:textId="49239A11" w:rsidR="00846288" w:rsidRDefault="00F231B1" w:rsidP="00F231B1">
      <w:pPr>
        <w:pStyle w:val="ListParagraph"/>
        <w:widowControl w:val="0"/>
        <w:numPr>
          <w:ilvl w:val="1"/>
          <w:numId w:val="8"/>
        </w:numPr>
        <w:overflowPunct w:val="0"/>
        <w:autoSpaceDE w:val="0"/>
        <w:autoSpaceDN w:val="0"/>
        <w:adjustRightInd w:val="0"/>
        <w:ind w:left="1080"/>
        <w:jc w:val="both"/>
        <w:rPr>
          <w:rFonts w:cstheme="minorHAnsi"/>
        </w:rPr>
      </w:pPr>
      <w:r>
        <w:rPr>
          <w:rFonts w:cstheme="minorHAnsi"/>
        </w:rPr>
        <w:t xml:space="preserve">The staff review documents of the </w:t>
      </w:r>
      <w:proofErr w:type="spellStart"/>
      <w:r>
        <w:rPr>
          <w:rFonts w:cstheme="minorHAnsi"/>
        </w:rPr>
        <w:t>Ashrae</w:t>
      </w:r>
      <w:proofErr w:type="spellEnd"/>
      <w:r>
        <w:rPr>
          <w:rFonts w:cstheme="minorHAnsi"/>
        </w:rPr>
        <w:t xml:space="preserve"> Standards 20-2019 and 25-2018 are attached below.</w:t>
      </w:r>
    </w:p>
    <w:p w14:paraId="75DA5B29" w14:textId="77777777" w:rsidR="00F231B1" w:rsidRPr="00F231B1" w:rsidRDefault="00F231B1" w:rsidP="00F231B1">
      <w:pPr>
        <w:widowControl w:val="0"/>
        <w:overflowPunct w:val="0"/>
        <w:autoSpaceDE w:val="0"/>
        <w:autoSpaceDN w:val="0"/>
        <w:adjustRightInd w:val="0"/>
        <w:ind w:left="720"/>
        <w:jc w:val="both"/>
        <w:rPr>
          <w:rFonts w:cstheme="minorHAnsi"/>
        </w:rPr>
      </w:pPr>
    </w:p>
    <w:bookmarkStart w:id="9" w:name="_MON_1753890556"/>
    <w:bookmarkEnd w:id="9"/>
    <w:p w14:paraId="13883456" w14:textId="7DDBB428" w:rsidR="00F231B1" w:rsidRDefault="00F231B1" w:rsidP="00846288">
      <w:pPr>
        <w:widowControl w:val="0"/>
        <w:overflowPunct w:val="0"/>
        <w:autoSpaceDE w:val="0"/>
        <w:autoSpaceDN w:val="0"/>
        <w:adjustRightInd w:val="0"/>
        <w:spacing w:after="0" w:line="240" w:lineRule="auto"/>
        <w:jc w:val="both"/>
        <w:rPr>
          <w:rFonts w:cstheme="minorHAnsi"/>
        </w:rPr>
      </w:pPr>
      <w:r>
        <w:rPr>
          <w:rFonts w:cstheme="minorHAnsi"/>
        </w:rPr>
        <w:object w:dxaOrig="1532" w:dyaOrig="991" w14:anchorId="243819D1">
          <v:shape id="_x0000_i1029" type="#_x0000_t75" style="width:76.3pt;height:49.7pt" o:ole="">
            <v:imagedata r:id="rId27" o:title=""/>
          </v:shape>
          <o:OLEObject Type="Embed" ProgID="Word.Document.8" ShapeID="_x0000_i1029" DrawAspect="Icon" ObjectID="_1768029740" r:id="rId28">
            <o:FieldCodes>\s</o:FieldCodes>
          </o:OLEObject>
        </w:object>
      </w:r>
      <w:bookmarkStart w:id="10" w:name="_MON_1753890592"/>
      <w:bookmarkEnd w:id="10"/>
      <w:r>
        <w:rPr>
          <w:rFonts w:cstheme="minorHAnsi"/>
        </w:rPr>
        <w:object w:dxaOrig="1532" w:dyaOrig="991" w14:anchorId="709B5BC3">
          <v:shape id="_x0000_i1030" type="#_x0000_t75" style="width:76.3pt;height:49.7pt" o:ole="">
            <v:imagedata r:id="rId29" o:title=""/>
          </v:shape>
          <o:OLEObject Type="Embed" ProgID="Word.Document.8" ShapeID="_x0000_i1030" DrawAspect="Icon" ObjectID="_1768029741" r:id="rId30">
            <o:FieldCodes>\s</o:FieldCodes>
          </o:OLEObject>
        </w:object>
      </w:r>
    </w:p>
    <w:p w14:paraId="736B0FB7" w14:textId="77777777" w:rsidR="00F231B1" w:rsidRPr="002561BE" w:rsidRDefault="00F231B1" w:rsidP="00846288">
      <w:pPr>
        <w:widowControl w:val="0"/>
        <w:overflowPunct w:val="0"/>
        <w:autoSpaceDE w:val="0"/>
        <w:autoSpaceDN w:val="0"/>
        <w:adjustRightInd w:val="0"/>
        <w:spacing w:after="0" w:line="240" w:lineRule="auto"/>
        <w:jc w:val="both"/>
        <w:rPr>
          <w:rFonts w:cstheme="minorHAnsi"/>
        </w:rPr>
      </w:pPr>
    </w:p>
    <w:p w14:paraId="532F3F33" w14:textId="77777777" w:rsidR="00846288" w:rsidRPr="00CF04E8" w:rsidRDefault="00846288" w:rsidP="00846288">
      <w:pPr>
        <w:widowControl w:val="0"/>
        <w:numPr>
          <w:ilvl w:val="0"/>
          <w:numId w:val="1"/>
        </w:numPr>
        <w:overflowPunct w:val="0"/>
        <w:autoSpaceDE w:val="0"/>
        <w:autoSpaceDN w:val="0"/>
        <w:adjustRightInd w:val="0"/>
        <w:spacing w:after="0" w:line="240" w:lineRule="auto"/>
        <w:jc w:val="both"/>
        <w:rPr>
          <w:rFonts w:cstheme="minorHAnsi"/>
          <w:b/>
          <w:bCs/>
          <w:lang w:val="de-DE"/>
        </w:rPr>
      </w:pPr>
      <w:r w:rsidRPr="00CF04E8">
        <w:rPr>
          <w:rFonts w:cstheme="minorHAnsi"/>
          <w:b/>
          <w:bCs/>
          <w:lang w:val="de-DE"/>
        </w:rPr>
        <w:t>MTG Liaison Report (Vikrant Aute)</w:t>
      </w:r>
    </w:p>
    <w:p w14:paraId="459E4957" w14:textId="77777777" w:rsidR="00236EC0" w:rsidRPr="00236EC0" w:rsidRDefault="00236EC0" w:rsidP="00795390">
      <w:pPr>
        <w:pStyle w:val="NormalWeb"/>
        <w:spacing w:before="120" w:beforeAutospacing="0" w:after="0" w:afterAutospacing="0"/>
        <w:ind w:left="1008"/>
        <w:rPr>
          <w:rFonts w:asciiTheme="minorHAnsi" w:hAnsiTheme="minorHAnsi" w:cstheme="minorHAnsi"/>
          <w:sz w:val="22"/>
          <w:szCs w:val="22"/>
        </w:rPr>
      </w:pPr>
      <w:r w:rsidRPr="00236EC0">
        <w:rPr>
          <w:rFonts w:asciiTheme="minorHAnsi" w:hAnsiTheme="minorHAnsi" w:cstheme="minorHAnsi"/>
          <w:b/>
          <w:bCs/>
          <w:sz w:val="22"/>
          <w:szCs w:val="22"/>
        </w:rPr>
        <w:t>MTG Research Updates</w:t>
      </w:r>
    </w:p>
    <w:p w14:paraId="64706B71" w14:textId="5C4F423D"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1806</w:t>
      </w:r>
      <w:r w:rsidR="0053679F">
        <w:rPr>
          <w:rFonts w:asciiTheme="minorHAnsi" w:hAnsiTheme="minorHAnsi" w:cstheme="minorHAnsi"/>
          <w:sz w:val="22"/>
          <w:szCs w:val="22"/>
        </w:rPr>
        <w:t>-</w:t>
      </w:r>
      <w:r w:rsidRPr="00236EC0">
        <w:rPr>
          <w:rFonts w:asciiTheme="minorHAnsi" w:hAnsiTheme="minorHAnsi" w:cstheme="minorHAnsi"/>
          <w:sz w:val="22"/>
          <w:szCs w:val="22"/>
        </w:rPr>
        <w:t xml:space="preserve">Refrigeration post ignition risk analysis; remains - </w:t>
      </w:r>
      <w:r w:rsidR="0053679F" w:rsidRPr="00236EC0">
        <w:rPr>
          <w:rFonts w:asciiTheme="minorHAnsi" w:hAnsiTheme="minorHAnsi" w:cstheme="minorHAnsi"/>
          <w:sz w:val="22"/>
          <w:szCs w:val="22"/>
        </w:rPr>
        <w:t>new</w:t>
      </w:r>
      <w:r w:rsidRPr="00236EC0">
        <w:rPr>
          <w:rFonts w:asciiTheme="minorHAnsi" w:hAnsiTheme="minorHAnsi" w:cstheme="minorHAnsi"/>
          <w:sz w:val="22"/>
          <w:szCs w:val="22"/>
        </w:rPr>
        <w:t xml:space="preserve"> completion plan developed. </w:t>
      </w:r>
    </w:p>
    <w:p w14:paraId="47D6A9EA" w14:textId="6416FA8C"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1855</w:t>
      </w:r>
      <w:r w:rsidR="0053679F">
        <w:rPr>
          <w:rFonts w:asciiTheme="minorHAnsi" w:hAnsiTheme="minorHAnsi" w:cstheme="minorHAnsi"/>
          <w:sz w:val="22"/>
          <w:szCs w:val="22"/>
        </w:rPr>
        <w:t>-</w:t>
      </w:r>
      <w:r w:rsidRPr="00236EC0">
        <w:rPr>
          <w:rFonts w:asciiTheme="minorHAnsi" w:hAnsiTheme="minorHAnsi" w:cstheme="minorHAnsi"/>
          <w:sz w:val="22"/>
          <w:szCs w:val="22"/>
        </w:rPr>
        <w:t xml:space="preserve">Combustion byproducts project - is being finalized and will be discussed on for closure/final vote </w:t>
      </w:r>
    </w:p>
    <w:p w14:paraId="11414403" w14:textId="782EAA1A"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p>
    <w:p w14:paraId="0FDADDF1" w14:textId="7777777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b/>
          <w:bCs/>
          <w:sz w:val="22"/>
          <w:szCs w:val="22"/>
        </w:rPr>
        <w:t xml:space="preserve">AHRI/ </w:t>
      </w:r>
      <w:proofErr w:type="spellStart"/>
      <w:r w:rsidRPr="00236EC0">
        <w:rPr>
          <w:rFonts w:asciiTheme="minorHAnsi" w:hAnsiTheme="minorHAnsi" w:cstheme="minorHAnsi"/>
          <w:b/>
          <w:bCs/>
          <w:sz w:val="22"/>
          <w:szCs w:val="22"/>
        </w:rPr>
        <w:t>Xudong</w:t>
      </w:r>
      <w:proofErr w:type="spellEnd"/>
      <w:r w:rsidRPr="00236EC0">
        <w:rPr>
          <w:rFonts w:asciiTheme="minorHAnsi" w:hAnsiTheme="minorHAnsi" w:cstheme="minorHAnsi"/>
          <w:b/>
          <w:bCs/>
          <w:sz w:val="22"/>
          <w:szCs w:val="22"/>
        </w:rPr>
        <w:t xml:space="preserve"> MTG update</w:t>
      </w:r>
    </w:p>
    <w:p w14:paraId="5A811887" w14:textId="12DE60A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 xml:space="preserve">Winding down the flammable refrigerant research collaboration with </w:t>
      </w:r>
      <w:proofErr w:type="spellStart"/>
      <w:r w:rsidR="0053679F">
        <w:rPr>
          <w:rFonts w:asciiTheme="minorHAnsi" w:hAnsiTheme="minorHAnsi" w:cstheme="minorHAnsi"/>
          <w:sz w:val="22"/>
          <w:szCs w:val="22"/>
        </w:rPr>
        <w:t>A</w:t>
      </w:r>
      <w:r w:rsidRPr="00236EC0">
        <w:rPr>
          <w:rFonts w:asciiTheme="minorHAnsi" w:hAnsiTheme="minorHAnsi" w:cstheme="minorHAnsi"/>
          <w:sz w:val="22"/>
          <w:szCs w:val="22"/>
        </w:rPr>
        <w:t>shrae</w:t>
      </w:r>
      <w:proofErr w:type="spellEnd"/>
      <w:r w:rsidRPr="00236EC0">
        <w:rPr>
          <w:rFonts w:asciiTheme="minorHAnsi" w:hAnsiTheme="minorHAnsi" w:cstheme="minorHAnsi"/>
          <w:sz w:val="22"/>
          <w:szCs w:val="22"/>
        </w:rPr>
        <w:t xml:space="preserve"> </w:t>
      </w:r>
    </w:p>
    <w:p w14:paraId="2596D2CE" w14:textId="31409391"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p>
    <w:p w14:paraId="2621E18F" w14:textId="7777777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 xml:space="preserve">Project - multiple material compatibility and stability studies, many refrigerants, </w:t>
      </w:r>
      <w:proofErr w:type="gramStart"/>
      <w:r w:rsidRPr="00236EC0">
        <w:rPr>
          <w:rFonts w:asciiTheme="minorHAnsi" w:hAnsiTheme="minorHAnsi" w:cstheme="minorHAnsi"/>
          <w:sz w:val="22"/>
          <w:szCs w:val="22"/>
        </w:rPr>
        <w:t>oils</w:t>
      </w:r>
      <w:proofErr w:type="gramEnd"/>
      <w:r w:rsidRPr="00236EC0">
        <w:rPr>
          <w:rFonts w:asciiTheme="minorHAnsi" w:hAnsiTheme="minorHAnsi" w:cstheme="minorHAnsi"/>
          <w:sz w:val="22"/>
          <w:szCs w:val="22"/>
        </w:rPr>
        <w:t xml:space="preserve"> and construction materials </w:t>
      </w:r>
    </w:p>
    <w:p w14:paraId="7CD6F1AE" w14:textId="7777777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 xml:space="preserve">New project funded from NYSERDA- looking at annual refrigerant leak rates. Will reach out to get service records to get leak rates for residential and light commercial systems. Idea is to get some quality data from field. It has lot of uncertainty and impact on LCCP etc. for policy making. </w:t>
      </w:r>
    </w:p>
    <w:p w14:paraId="5D028C08" w14:textId="663E4B7E"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p>
    <w:p w14:paraId="45C2F76E" w14:textId="75FC51FF"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 xml:space="preserve">Looking into a possibility to collaborate with </w:t>
      </w:r>
      <w:proofErr w:type="spellStart"/>
      <w:r w:rsidR="0053679F">
        <w:rPr>
          <w:rFonts w:asciiTheme="minorHAnsi" w:hAnsiTheme="minorHAnsi" w:cstheme="minorHAnsi"/>
          <w:sz w:val="22"/>
          <w:szCs w:val="22"/>
        </w:rPr>
        <w:t>A</w:t>
      </w:r>
      <w:r w:rsidRPr="00236EC0">
        <w:rPr>
          <w:rFonts w:asciiTheme="minorHAnsi" w:hAnsiTheme="minorHAnsi" w:cstheme="minorHAnsi"/>
          <w:sz w:val="22"/>
          <w:szCs w:val="22"/>
        </w:rPr>
        <w:t>shrae</w:t>
      </w:r>
      <w:proofErr w:type="spellEnd"/>
      <w:r w:rsidRPr="00236EC0">
        <w:rPr>
          <w:rFonts w:asciiTheme="minorHAnsi" w:hAnsiTheme="minorHAnsi" w:cstheme="minorHAnsi"/>
          <w:sz w:val="22"/>
          <w:szCs w:val="22"/>
        </w:rPr>
        <w:t xml:space="preserve"> </w:t>
      </w:r>
      <w:r w:rsidR="0053679F">
        <w:rPr>
          <w:rFonts w:asciiTheme="minorHAnsi" w:hAnsiTheme="minorHAnsi" w:cstheme="minorHAnsi"/>
          <w:sz w:val="22"/>
          <w:szCs w:val="22"/>
        </w:rPr>
        <w:t xml:space="preserve">project </w:t>
      </w:r>
      <w:r w:rsidRPr="00236EC0">
        <w:rPr>
          <w:rFonts w:asciiTheme="minorHAnsi" w:hAnsiTheme="minorHAnsi" w:cstheme="minorHAnsi"/>
          <w:sz w:val="22"/>
          <w:szCs w:val="22"/>
        </w:rPr>
        <w:t xml:space="preserve">1884 </w:t>
      </w:r>
      <w:r w:rsidR="0053679F">
        <w:rPr>
          <w:rFonts w:asciiTheme="minorHAnsi" w:hAnsiTheme="minorHAnsi" w:cstheme="minorHAnsi"/>
          <w:sz w:val="22"/>
          <w:szCs w:val="22"/>
        </w:rPr>
        <w:t xml:space="preserve">pertaining to </w:t>
      </w:r>
      <w:r w:rsidRPr="00236EC0">
        <w:rPr>
          <w:rFonts w:asciiTheme="minorHAnsi" w:hAnsiTheme="minorHAnsi" w:cstheme="minorHAnsi"/>
          <w:sz w:val="22"/>
          <w:szCs w:val="22"/>
        </w:rPr>
        <w:t xml:space="preserve">refrigerant odorant feasibility for flammable refrigerants. They can do some extra testing and contribute existing knowledge base. </w:t>
      </w:r>
    </w:p>
    <w:p w14:paraId="639B1FB5" w14:textId="7777777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 xml:space="preserve">Working with NIST on developing binary blend property data, supported by NIST. </w:t>
      </w:r>
    </w:p>
    <w:p w14:paraId="511C6068" w14:textId="7777777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 xml:space="preserve">The work with ORNL developing HTC/DP data, condensation heat transfer correlations coming out soon, for copper and aluminum tubes. </w:t>
      </w:r>
    </w:p>
    <w:p w14:paraId="48AB6713" w14:textId="1569FFB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p>
    <w:p w14:paraId="729E0FF4" w14:textId="7777777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b/>
          <w:bCs/>
          <w:sz w:val="22"/>
          <w:szCs w:val="22"/>
        </w:rPr>
        <w:t>Codes and Standards - (not attending)</w:t>
      </w:r>
    </w:p>
    <w:p w14:paraId="34D6EB7E" w14:textId="342CECD3"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 xml:space="preserve">Update on SNAP (Significant New Alternatives Policy) Rule - 25 and 26 from May 2023, Summary of Final Rule, Acceptable Alternatives and Use Conditions (details available in MTG Minutes) </w:t>
      </w:r>
    </w:p>
    <w:p w14:paraId="34151153" w14:textId="3A861C11"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p>
    <w:p w14:paraId="27465ABF" w14:textId="7777777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lastRenderedPageBreak/>
        <w:t>Perfluoroalkyl and Polyfluoroalkyl Substances (PFAS): “Concerns about breakdown products and fluorinated replacement chemicals have led some regulators to contemplate whether all PFAS should be considered problematic out of an abundance of caution until contrary information is available.” Helen Walter-</w:t>
      </w:r>
      <w:proofErr w:type="spellStart"/>
      <w:r w:rsidRPr="00236EC0">
        <w:rPr>
          <w:rFonts w:asciiTheme="minorHAnsi" w:hAnsiTheme="minorHAnsi" w:cstheme="minorHAnsi"/>
          <w:sz w:val="22"/>
          <w:szCs w:val="22"/>
        </w:rPr>
        <w:t>Terrinoni</w:t>
      </w:r>
      <w:proofErr w:type="spellEnd"/>
      <w:r w:rsidRPr="00236EC0">
        <w:rPr>
          <w:rFonts w:asciiTheme="minorHAnsi" w:hAnsiTheme="minorHAnsi" w:cstheme="minorHAnsi"/>
          <w:sz w:val="22"/>
          <w:szCs w:val="22"/>
        </w:rPr>
        <w:t xml:space="preserve">, AHRI (PFAS presentation 11/29/22) </w:t>
      </w:r>
    </w:p>
    <w:p w14:paraId="511410B3" w14:textId="1E83C163"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p>
    <w:p w14:paraId="09D18F87" w14:textId="7777777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 xml:space="preserve">Various jurisdictions within US are proposing their own bans on certain </w:t>
      </w:r>
      <w:proofErr w:type="gramStart"/>
      <w:r w:rsidRPr="00236EC0">
        <w:rPr>
          <w:rFonts w:asciiTheme="minorHAnsi" w:hAnsiTheme="minorHAnsi" w:cstheme="minorHAnsi"/>
          <w:sz w:val="22"/>
          <w:szCs w:val="22"/>
        </w:rPr>
        <w:t>PFAS</w:t>
      </w:r>
      <w:proofErr w:type="gramEnd"/>
      <w:r w:rsidRPr="00236EC0">
        <w:rPr>
          <w:rFonts w:asciiTheme="minorHAnsi" w:hAnsiTheme="minorHAnsi" w:cstheme="minorHAnsi"/>
          <w:sz w:val="22"/>
          <w:szCs w:val="22"/>
        </w:rPr>
        <w:t xml:space="preserve"> </w:t>
      </w:r>
    </w:p>
    <w:p w14:paraId="477BE21E" w14:textId="3F9EA564"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p>
    <w:p w14:paraId="769E7BF3" w14:textId="228BD49A"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 xml:space="preserve">REACH (Registration, Evaluation, </w:t>
      </w:r>
      <w:r w:rsidR="0053679F" w:rsidRPr="00236EC0">
        <w:rPr>
          <w:rFonts w:asciiTheme="minorHAnsi" w:hAnsiTheme="minorHAnsi" w:cstheme="minorHAnsi"/>
          <w:sz w:val="22"/>
          <w:szCs w:val="22"/>
        </w:rPr>
        <w:t>Authorization</w:t>
      </w:r>
      <w:r w:rsidRPr="00236EC0">
        <w:rPr>
          <w:rFonts w:asciiTheme="minorHAnsi" w:hAnsiTheme="minorHAnsi" w:cstheme="minorHAnsi"/>
          <w:sz w:val="22"/>
          <w:szCs w:val="22"/>
        </w:rPr>
        <w:t xml:space="preserve"> and Restriction of Chemicals): The European Chemicals Agency published a proposal from the national authorities of Denmark, Germany, the Netherlands, </w:t>
      </w:r>
      <w:proofErr w:type="gramStart"/>
      <w:r w:rsidRPr="00236EC0">
        <w:rPr>
          <w:rFonts w:asciiTheme="minorHAnsi" w:hAnsiTheme="minorHAnsi" w:cstheme="minorHAnsi"/>
          <w:sz w:val="22"/>
          <w:szCs w:val="22"/>
        </w:rPr>
        <w:t>Norway</w:t>
      </w:r>
      <w:proofErr w:type="gramEnd"/>
      <w:r w:rsidRPr="00236EC0">
        <w:rPr>
          <w:rFonts w:asciiTheme="minorHAnsi" w:hAnsiTheme="minorHAnsi" w:cstheme="minorHAnsi"/>
          <w:sz w:val="22"/>
          <w:szCs w:val="22"/>
        </w:rPr>
        <w:t xml:space="preserve"> and Sweden to restrict PFAS substances under REACH, the EU’s chemicals regulation, on February 7. The chemicals in the proposal include some HFC and HFO refrigerants as well as trifluoroacetic acid (TFA), an atmospheric degradation product of HFO-1234yf and other f-gases. </w:t>
      </w:r>
    </w:p>
    <w:p w14:paraId="39061E6D" w14:textId="7F28CDDB"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p>
    <w:p w14:paraId="3ACA0CE5" w14:textId="7777777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 xml:space="preserve">Update to REACH: exemptions have been proposed for refrigerants considered PFAS substances used in HVACR equipment in buildings where national safety standards and building codes prohibit the use of alternatives. European Commission expected to consider in late 2024. After adoption there will be an 18- month transition time until entry into force. </w:t>
      </w:r>
    </w:p>
    <w:p w14:paraId="745D8A1A" w14:textId="5B6E35B4"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p>
    <w:p w14:paraId="4387EA47" w14:textId="77777777"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b/>
          <w:bCs/>
          <w:sz w:val="22"/>
          <w:szCs w:val="22"/>
        </w:rPr>
        <w:t>MTG Programs</w:t>
      </w:r>
    </w:p>
    <w:p w14:paraId="50336FBF" w14:textId="39D0423E"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Programs: Optimization of Blends (Chicago)</w:t>
      </w:r>
    </w:p>
    <w:p w14:paraId="6052D6F0" w14:textId="6465B700" w:rsidR="00236EC0" w:rsidRPr="00236EC0" w:rsidRDefault="00236EC0" w:rsidP="00236EC0">
      <w:pPr>
        <w:pStyle w:val="NormalWeb"/>
        <w:spacing w:before="0" w:beforeAutospacing="0" w:after="0" w:afterAutospacing="0"/>
        <w:ind w:left="1008"/>
        <w:rPr>
          <w:rFonts w:asciiTheme="minorHAnsi" w:hAnsiTheme="minorHAnsi" w:cstheme="minorHAnsi"/>
          <w:sz w:val="22"/>
          <w:szCs w:val="22"/>
        </w:rPr>
      </w:pPr>
      <w:r w:rsidRPr="00236EC0">
        <w:rPr>
          <w:rFonts w:asciiTheme="minorHAnsi" w:hAnsiTheme="minorHAnsi" w:cstheme="minorHAnsi"/>
          <w:sz w:val="22"/>
          <w:szCs w:val="22"/>
        </w:rPr>
        <w:t xml:space="preserve">At this meeting - there are </w:t>
      </w:r>
      <w:r w:rsidR="0053679F">
        <w:rPr>
          <w:rFonts w:asciiTheme="minorHAnsi" w:hAnsiTheme="minorHAnsi" w:cstheme="minorHAnsi"/>
          <w:sz w:val="22"/>
          <w:szCs w:val="22"/>
        </w:rPr>
        <w:t>two</w:t>
      </w:r>
      <w:r w:rsidRPr="00236EC0">
        <w:rPr>
          <w:rFonts w:asciiTheme="minorHAnsi" w:hAnsiTheme="minorHAnsi" w:cstheme="minorHAnsi"/>
          <w:sz w:val="22"/>
          <w:szCs w:val="22"/>
        </w:rPr>
        <w:t xml:space="preserve"> programs</w:t>
      </w:r>
      <w:r w:rsidR="0053679F">
        <w:rPr>
          <w:rFonts w:asciiTheme="minorHAnsi" w:hAnsiTheme="minorHAnsi" w:cstheme="minorHAnsi"/>
          <w:sz w:val="22"/>
          <w:szCs w:val="22"/>
        </w:rPr>
        <w:t>, b</w:t>
      </w:r>
      <w:r w:rsidRPr="00236EC0">
        <w:rPr>
          <w:rFonts w:asciiTheme="minorHAnsi" w:hAnsiTheme="minorHAnsi" w:cstheme="minorHAnsi"/>
          <w:sz w:val="22"/>
          <w:szCs w:val="22"/>
        </w:rPr>
        <w:t xml:space="preserve">oth related to changes in Codes and Standards </w:t>
      </w:r>
    </w:p>
    <w:p w14:paraId="650CAC3F" w14:textId="16F9F41F" w:rsidR="00236EC0" w:rsidRDefault="00236EC0" w:rsidP="00236EC0">
      <w:pPr>
        <w:pStyle w:val="NormalWeb"/>
        <w:spacing w:before="0" w:beforeAutospacing="0" w:after="0" w:afterAutospacing="0"/>
        <w:ind w:left="1008"/>
      </w:pPr>
      <w:r w:rsidRPr="00236EC0">
        <w:rPr>
          <w:rFonts w:asciiTheme="minorHAnsi" w:hAnsiTheme="minorHAnsi" w:cstheme="minorHAnsi"/>
          <w:sz w:val="22"/>
          <w:szCs w:val="22"/>
        </w:rPr>
        <w:t>Discussion on PFAS</w:t>
      </w:r>
      <w:r w:rsidR="0053679F">
        <w:rPr>
          <w:rFonts w:asciiTheme="minorHAnsi" w:hAnsiTheme="minorHAnsi" w:cstheme="minorHAnsi"/>
          <w:sz w:val="22"/>
          <w:szCs w:val="22"/>
        </w:rPr>
        <w:t>.</w:t>
      </w:r>
      <w:r w:rsidR="0053679F">
        <w:rPr>
          <w:rFonts w:ascii="Garamond" w:hAnsi="Garamond" w:cstheme="minorHAnsi"/>
          <w:sz w:val="22"/>
          <w:szCs w:val="22"/>
        </w:rPr>
        <w:t>─</w:t>
      </w:r>
      <w:r w:rsidR="0053679F">
        <w:rPr>
          <w:rFonts w:asciiTheme="minorHAnsi" w:hAnsiTheme="minorHAnsi" w:cstheme="minorHAnsi"/>
          <w:sz w:val="22"/>
          <w:szCs w:val="22"/>
        </w:rPr>
        <w:t>.</w:t>
      </w:r>
      <w:r w:rsidRPr="00236EC0">
        <w:rPr>
          <w:rFonts w:asciiTheme="minorHAnsi" w:hAnsiTheme="minorHAnsi" w:cstheme="minorHAnsi"/>
          <w:sz w:val="22"/>
          <w:szCs w:val="22"/>
        </w:rPr>
        <w:t xml:space="preserve">TC 3.1 will be proposing a seminar </w:t>
      </w:r>
      <w:proofErr w:type="gramStart"/>
      <w:r w:rsidRPr="00236EC0">
        <w:rPr>
          <w:rFonts w:asciiTheme="minorHAnsi" w:hAnsiTheme="minorHAnsi" w:cstheme="minorHAnsi"/>
          <w:sz w:val="22"/>
          <w:szCs w:val="22"/>
        </w:rPr>
        <w:t>session</w:t>
      </w:r>
      <w:proofErr w:type="gramEnd"/>
      <w:r w:rsidRPr="00236EC0">
        <w:rPr>
          <w:sz w:val="22"/>
          <w:szCs w:val="22"/>
        </w:rPr>
        <w:t> </w:t>
      </w:r>
    </w:p>
    <w:p w14:paraId="39067A24" w14:textId="77777777" w:rsidR="00846288" w:rsidRDefault="00846288" w:rsidP="00846288">
      <w:pPr>
        <w:widowControl w:val="0"/>
        <w:overflowPunct w:val="0"/>
        <w:autoSpaceDE w:val="0"/>
        <w:autoSpaceDN w:val="0"/>
        <w:adjustRightInd w:val="0"/>
        <w:spacing w:after="0" w:line="240" w:lineRule="auto"/>
        <w:jc w:val="both"/>
        <w:rPr>
          <w:rFonts w:cstheme="minorHAnsi"/>
          <w:b/>
          <w:bCs/>
        </w:rPr>
      </w:pPr>
    </w:p>
    <w:p w14:paraId="48889676" w14:textId="77777777" w:rsidR="00846288" w:rsidRPr="00CC00CA" w:rsidRDefault="00846288" w:rsidP="00846288">
      <w:pPr>
        <w:pStyle w:val="ListParagraph"/>
        <w:numPr>
          <w:ilvl w:val="0"/>
          <w:numId w:val="1"/>
        </w:numPr>
        <w:rPr>
          <w:rFonts w:eastAsiaTheme="minorEastAsia" w:cstheme="minorHAnsi"/>
          <w:b/>
          <w:bCs/>
          <w:sz w:val="22"/>
          <w:szCs w:val="22"/>
        </w:rPr>
      </w:pPr>
      <w:r w:rsidRPr="00CC00CA">
        <w:rPr>
          <w:rFonts w:eastAsiaTheme="minorEastAsia" w:cstheme="minorHAnsi"/>
          <w:b/>
          <w:bCs/>
          <w:sz w:val="22"/>
          <w:szCs w:val="22"/>
        </w:rPr>
        <w:t>WEBMASTERS REPORT</w:t>
      </w:r>
      <w:r>
        <w:rPr>
          <w:rFonts w:eastAsiaTheme="minorEastAsia" w:cstheme="minorHAnsi"/>
          <w:b/>
          <w:bCs/>
          <w:sz w:val="22"/>
          <w:szCs w:val="22"/>
        </w:rPr>
        <w:t xml:space="preserve"> (Pratik Deokar)</w:t>
      </w:r>
    </w:p>
    <w:p w14:paraId="3B010F79" w14:textId="77777777" w:rsidR="00846288" w:rsidRDefault="00846288" w:rsidP="00795390">
      <w:pPr>
        <w:widowControl w:val="0"/>
        <w:overflowPunct w:val="0"/>
        <w:autoSpaceDE w:val="0"/>
        <w:autoSpaceDN w:val="0"/>
        <w:adjustRightInd w:val="0"/>
        <w:spacing w:before="120" w:after="0" w:line="240" w:lineRule="auto"/>
        <w:ind w:left="720"/>
        <w:jc w:val="both"/>
        <w:rPr>
          <w:rFonts w:cstheme="minorHAnsi"/>
        </w:rPr>
      </w:pPr>
      <w:r>
        <w:rPr>
          <w:rFonts w:cstheme="minorHAnsi"/>
        </w:rPr>
        <w:t>Pratik Deokar</w:t>
      </w:r>
      <w:r w:rsidRPr="00CC00CA">
        <w:rPr>
          <w:rFonts w:cstheme="minorHAnsi"/>
        </w:rPr>
        <w:t xml:space="preserve"> relayed that the website was up to date</w:t>
      </w:r>
      <w:r>
        <w:rPr>
          <w:rFonts w:cstheme="minorHAnsi"/>
        </w:rPr>
        <w:t>.</w:t>
      </w:r>
    </w:p>
    <w:p w14:paraId="32BB704C" w14:textId="77777777" w:rsidR="00846288" w:rsidRDefault="00846288" w:rsidP="00846288">
      <w:pPr>
        <w:widowControl w:val="0"/>
        <w:overflowPunct w:val="0"/>
        <w:autoSpaceDE w:val="0"/>
        <w:autoSpaceDN w:val="0"/>
        <w:adjustRightInd w:val="0"/>
        <w:spacing w:after="0" w:line="240" w:lineRule="auto"/>
        <w:jc w:val="both"/>
        <w:rPr>
          <w:rFonts w:cstheme="minorHAnsi"/>
          <w:b/>
          <w:bCs/>
        </w:rPr>
      </w:pPr>
    </w:p>
    <w:p w14:paraId="5BCFD731" w14:textId="77777777" w:rsidR="00846288" w:rsidRPr="007E3937"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OLD BUSINESS</w:t>
      </w:r>
    </w:p>
    <w:p w14:paraId="4F7F6CDC" w14:textId="77777777" w:rsidR="00846288" w:rsidRDefault="00846288" w:rsidP="00795390">
      <w:pPr>
        <w:pStyle w:val="ListParagraph"/>
        <w:widowControl w:val="0"/>
        <w:overflowPunct w:val="0"/>
        <w:autoSpaceDE w:val="0"/>
        <w:autoSpaceDN w:val="0"/>
        <w:adjustRightInd w:val="0"/>
        <w:spacing w:before="120"/>
        <w:jc w:val="both"/>
        <w:rPr>
          <w:rFonts w:cstheme="minorHAnsi"/>
          <w:color w:val="000000" w:themeColor="text1"/>
        </w:rPr>
      </w:pPr>
      <w:r>
        <w:rPr>
          <w:rFonts w:cstheme="minorHAnsi"/>
          <w:color w:val="000000" w:themeColor="text1"/>
        </w:rPr>
        <w:t>None</w:t>
      </w:r>
    </w:p>
    <w:p w14:paraId="668009A3" w14:textId="77777777" w:rsidR="00846288" w:rsidRPr="009459EB" w:rsidRDefault="00846288" w:rsidP="00A213A3">
      <w:pPr>
        <w:widowControl w:val="0"/>
        <w:overflowPunct w:val="0"/>
        <w:autoSpaceDE w:val="0"/>
        <w:autoSpaceDN w:val="0"/>
        <w:adjustRightInd w:val="0"/>
        <w:spacing w:after="0" w:line="239" w:lineRule="auto"/>
        <w:jc w:val="both"/>
        <w:rPr>
          <w:rFonts w:cstheme="minorHAnsi"/>
          <w:color w:val="000000" w:themeColor="text1"/>
        </w:rPr>
      </w:pPr>
    </w:p>
    <w:p w14:paraId="58FEAAA0" w14:textId="77777777" w:rsidR="00846288" w:rsidRPr="007E3937"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NEW BUSINESS</w:t>
      </w:r>
    </w:p>
    <w:p w14:paraId="3CE491FE" w14:textId="5A0066FD" w:rsidR="00846288" w:rsidRDefault="00B03A05" w:rsidP="00795390">
      <w:pPr>
        <w:widowControl w:val="0"/>
        <w:overflowPunct w:val="0"/>
        <w:autoSpaceDE w:val="0"/>
        <w:autoSpaceDN w:val="0"/>
        <w:adjustRightInd w:val="0"/>
        <w:spacing w:before="120" w:after="0" w:line="240" w:lineRule="auto"/>
        <w:ind w:left="720"/>
        <w:rPr>
          <w:rFonts w:cstheme="minorHAnsi"/>
          <w:color w:val="000000" w:themeColor="text1"/>
        </w:rPr>
      </w:pPr>
      <w:r>
        <w:rPr>
          <w:rFonts w:cstheme="minorHAnsi"/>
          <w:color w:val="000000" w:themeColor="text1"/>
        </w:rPr>
        <w:t>Life cycle refrigerant maintenance</w:t>
      </w:r>
      <w:r w:rsidR="009B5343">
        <w:rPr>
          <w:rFonts w:cstheme="minorHAnsi"/>
          <w:color w:val="000000" w:themeColor="text1"/>
        </w:rPr>
        <w:t xml:space="preserve"> -Rob M</w:t>
      </w:r>
    </w:p>
    <w:p w14:paraId="513092FF" w14:textId="2C3DFF91" w:rsidR="00B03A05" w:rsidRDefault="00B03A05" w:rsidP="00B03A05">
      <w:pPr>
        <w:widowControl w:val="0"/>
        <w:overflowPunct w:val="0"/>
        <w:autoSpaceDE w:val="0"/>
        <w:autoSpaceDN w:val="0"/>
        <w:adjustRightInd w:val="0"/>
        <w:spacing w:after="0" w:line="240" w:lineRule="auto"/>
        <w:ind w:left="720"/>
        <w:rPr>
          <w:rFonts w:cstheme="minorHAnsi"/>
          <w:color w:val="000000" w:themeColor="text1"/>
        </w:rPr>
      </w:pPr>
      <w:r>
        <w:rPr>
          <w:rFonts w:cstheme="minorHAnsi"/>
          <w:color w:val="000000" w:themeColor="text1"/>
        </w:rPr>
        <w:t xml:space="preserve">What measures to </w:t>
      </w:r>
      <w:r w:rsidR="0097012F">
        <w:rPr>
          <w:rFonts w:cstheme="minorHAnsi"/>
          <w:color w:val="000000" w:themeColor="text1"/>
        </w:rPr>
        <w:t xml:space="preserve">improve efficiency and reduce </w:t>
      </w:r>
      <w:r w:rsidR="009B5343">
        <w:rPr>
          <w:rFonts w:cstheme="minorHAnsi"/>
          <w:color w:val="000000" w:themeColor="text1"/>
        </w:rPr>
        <w:t xml:space="preserve">– Rob </w:t>
      </w:r>
      <w:proofErr w:type="gramStart"/>
      <w:r w:rsidR="009B5343">
        <w:rPr>
          <w:rFonts w:cstheme="minorHAnsi"/>
          <w:color w:val="000000" w:themeColor="text1"/>
        </w:rPr>
        <w:t>M</w:t>
      </w:r>
      <w:proofErr w:type="gramEnd"/>
    </w:p>
    <w:p w14:paraId="3B093400" w14:textId="4230472B" w:rsidR="0097012F" w:rsidRDefault="0097012F" w:rsidP="00B03A05">
      <w:pPr>
        <w:widowControl w:val="0"/>
        <w:overflowPunct w:val="0"/>
        <w:autoSpaceDE w:val="0"/>
        <w:autoSpaceDN w:val="0"/>
        <w:adjustRightInd w:val="0"/>
        <w:spacing w:after="0" w:line="240" w:lineRule="auto"/>
        <w:ind w:left="720"/>
        <w:rPr>
          <w:rFonts w:cstheme="minorHAnsi"/>
          <w:color w:val="000000" w:themeColor="text1"/>
        </w:rPr>
      </w:pPr>
      <w:r>
        <w:rPr>
          <w:rFonts w:cstheme="minorHAnsi"/>
          <w:color w:val="000000" w:themeColor="text1"/>
        </w:rPr>
        <w:t xml:space="preserve">Non-invasive diagnosis and tech </w:t>
      </w:r>
      <w:r w:rsidR="009B5343">
        <w:rPr>
          <w:rFonts w:cstheme="minorHAnsi"/>
          <w:color w:val="000000" w:themeColor="text1"/>
        </w:rPr>
        <w:t>improvement</w:t>
      </w:r>
    </w:p>
    <w:p w14:paraId="6239AE30" w14:textId="778DCEDE" w:rsidR="009B5343" w:rsidRDefault="009B5343" w:rsidP="00B03A05">
      <w:pPr>
        <w:widowControl w:val="0"/>
        <w:overflowPunct w:val="0"/>
        <w:autoSpaceDE w:val="0"/>
        <w:autoSpaceDN w:val="0"/>
        <w:adjustRightInd w:val="0"/>
        <w:spacing w:after="0" w:line="240" w:lineRule="auto"/>
        <w:ind w:left="720"/>
        <w:rPr>
          <w:rFonts w:cstheme="minorHAnsi"/>
          <w:color w:val="000000" w:themeColor="text1"/>
        </w:rPr>
      </w:pPr>
      <w:r>
        <w:rPr>
          <w:rFonts w:cstheme="minorHAnsi"/>
          <w:color w:val="000000" w:themeColor="text1"/>
        </w:rPr>
        <w:t xml:space="preserve">How to prevent </w:t>
      </w:r>
      <w:r w:rsidR="00E51B0A">
        <w:rPr>
          <w:rFonts w:cstheme="minorHAnsi"/>
          <w:color w:val="000000" w:themeColor="text1"/>
        </w:rPr>
        <w:t>refrigerant venting (accounts for significant part of GW impact)</w:t>
      </w:r>
    </w:p>
    <w:p w14:paraId="27C19D42" w14:textId="77777777" w:rsidR="00846288" w:rsidRPr="00FA6261" w:rsidRDefault="00846288" w:rsidP="00846288">
      <w:pPr>
        <w:widowControl w:val="0"/>
        <w:overflowPunct w:val="0"/>
        <w:autoSpaceDE w:val="0"/>
        <w:autoSpaceDN w:val="0"/>
        <w:adjustRightInd w:val="0"/>
        <w:spacing w:after="0" w:line="240" w:lineRule="auto"/>
        <w:jc w:val="both"/>
        <w:rPr>
          <w:rFonts w:cstheme="minorHAnsi"/>
          <w:color w:val="000000" w:themeColor="text1"/>
        </w:rPr>
      </w:pPr>
    </w:p>
    <w:p w14:paraId="49BABA9A" w14:textId="77777777" w:rsidR="00846288" w:rsidRPr="007E3937"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ADJOURNMENT</w:t>
      </w:r>
    </w:p>
    <w:p w14:paraId="1B9586AE" w14:textId="4DC15C32" w:rsidR="00846288" w:rsidRPr="007E3937" w:rsidRDefault="00846288" w:rsidP="00827780">
      <w:pPr>
        <w:widowControl w:val="0"/>
        <w:overflowPunct w:val="0"/>
        <w:autoSpaceDE w:val="0"/>
        <w:autoSpaceDN w:val="0"/>
        <w:adjustRightInd w:val="0"/>
        <w:spacing w:before="120" w:after="0" w:line="240" w:lineRule="auto"/>
        <w:ind w:left="720"/>
        <w:jc w:val="both"/>
        <w:rPr>
          <w:rFonts w:cstheme="minorHAnsi"/>
          <w:color w:val="000000" w:themeColor="text1"/>
        </w:rPr>
      </w:pPr>
      <w:r w:rsidRPr="007E3937">
        <w:rPr>
          <w:rFonts w:cstheme="minorHAnsi"/>
          <w:color w:val="000000" w:themeColor="text1"/>
        </w:rPr>
        <w:t>Committee adjourned after completion of discussions.</w:t>
      </w:r>
      <w:r>
        <w:rPr>
          <w:rFonts w:cstheme="minorHAnsi"/>
          <w:color w:val="000000" w:themeColor="text1"/>
        </w:rPr>
        <w:t xml:space="preserve"> (</w:t>
      </w:r>
      <w:r w:rsidR="00CA233C">
        <w:rPr>
          <w:rFonts w:cstheme="minorHAnsi"/>
          <w:color w:val="000000" w:themeColor="text1"/>
        </w:rPr>
        <w:t>Vikrant</w:t>
      </w:r>
      <w:r>
        <w:rPr>
          <w:rFonts w:cstheme="minorHAnsi"/>
          <w:color w:val="000000" w:themeColor="text1"/>
        </w:rPr>
        <w:t xml:space="preserve"> motions, </w:t>
      </w:r>
      <w:r w:rsidR="00116266">
        <w:rPr>
          <w:rFonts w:cstheme="minorHAnsi"/>
          <w:color w:val="000000" w:themeColor="text1"/>
        </w:rPr>
        <w:t>Christian</w:t>
      </w:r>
      <w:r>
        <w:rPr>
          <w:rFonts w:cstheme="minorHAnsi"/>
          <w:color w:val="000000" w:themeColor="text1"/>
        </w:rPr>
        <w:t xml:space="preserve"> seconds)</w:t>
      </w:r>
    </w:p>
    <w:p w14:paraId="525C87CB" w14:textId="77777777" w:rsidR="00846288" w:rsidRPr="007E3937" w:rsidRDefault="00846288" w:rsidP="00846288">
      <w:pPr>
        <w:widowControl w:val="0"/>
        <w:overflowPunct w:val="0"/>
        <w:autoSpaceDE w:val="0"/>
        <w:autoSpaceDN w:val="0"/>
        <w:adjustRightInd w:val="0"/>
        <w:spacing w:after="0" w:line="240" w:lineRule="auto"/>
        <w:jc w:val="both"/>
        <w:rPr>
          <w:rFonts w:cstheme="minorHAnsi"/>
          <w:b/>
          <w:bCs/>
          <w:color w:val="000000" w:themeColor="text1"/>
        </w:rPr>
      </w:pPr>
    </w:p>
    <w:p w14:paraId="42D254A2" w14:textId="77777777" w:rsidR="00846288" w:rsidRPr="007E3937"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ATT</w:t>
      </w:r>
      <w:r>
        <w:rPr>
          <w:rFonts w:cstheme="minorHAnsi"/>
          <w:b/>
          <w:bCs/>
          <w:color w:val="000000" w:themeColor="text1"/>
        </w:rPr>
        <w:t>ENDANCE</w:t>
      </w:r>
    </w:p>
    <w:p w14:paraId="1A05952F" w14:textId="77777777" w:rsidR="00846288" w:rsidRPr="007E3937" w:rsidRDefault="00846288" w:rsidP="00846288">
      <w:pPr>
        <w:widowControl w:val="0"/>
        <w:autoSpaceDE w:val="0"/>
        <w:autoSpaceDN w:val="0"/>
        <w:adjustRightInd w:val="0"/>
        <w:spacing w:after="0" w:line="1" w:lineRule="exact"/>
        <w:rPr>
          <w:rFonts w:cstheme="minorHAnsi"/>
          <w:b/>
          <w:bCs/>
          <w:color w:val="000000" w:themeColor="text1"/>
        </w:rPr>
      </w:pPr>
    </w:p>
    <w:p w14:paraId="6338E6BE" w14:textId="122FA3A2" w:rsidR="00846288" w:rsidRDefault="00846288" w:rsidP="0001685D">
      <w:pPr>
        <w:widowControl w:val="0"/>
        <w:overflowPunct w:val="0"/>
        <w:autoSpaceDE w:val="0"/>
        <w:autoSpaceDN w:val="0"/>
        <w:adjustRightInd w:val="0"/>
        <w:spacing w:before="120" w:after="0" w:line="240" w:lineRule="auto"/>
        <w:jc w:val="both"/>
        <w:rPr>
          <w:rFonts w:cstheme="minorHAnsi"/>
        </w:rPr>
      </w:pPr>
    </w:p>
    <w:p w14:paraId="4981404D" w14:textId="77777777" w:rsidR="00827780" w:rsidRPr="006E46AE"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Arindom Joardar</w:t>
      </w:r>
    </w:p>
    <w:p w14:paraId="37AF20F6" w14:textId="5F367AA8" w:rsidR="00274EAB" w:rsidRDefault="00274EAB" w:rsidP="00827780">
      <w:pPr>
        <w:widowControl w:val="0"/>
        <w:overflowPunct w:val="0"/>
        <w:autoSpaceDE w:val="0"/>
        <w:autoSpaceDN w:val="0"/>
        <w:adjustRightInd w:val="0"/>
        <w:spacing w:after="0" w:line="239" w:lineRule="auto"/>
        <w:jc w:val="both"/>
        <w:rPr>
          <w:rFonts w:cstheme="minorHAnsi"/>
        </w:rPr>
      </w:pPr>
      <w:r>
        <w:rPr>
          <w:rFonts w:cstheme="minorHAnsi"/>
        </w:rPr>
        <w:t>Christian Bach</w:t>
      </w:r>
    </w:p>
    <w:p w14:paraId="7E8CB797" w14:textId="3688C30A"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Dhruv Hoysall</w:t>
      </w:r>
    </w:p>
    <w:p w14:paraId="776C1217"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Kishan Padakannaya</w:t>
      </w:r>
    </w:p>
    <w:p w14:paraId="07FEEE7A" w14:textId="77777777" w:rsidR="00827780" w:rsidRPr="006E46AE"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Pratik S Deokar</w:t>
      </w:r>
    </w:p>
    <w:p w14:paraId="5A0F6402" w14:textId="77777777" w:rsidR="00827780" w:rsidRPr="006E46AE"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lastRenderedPageBreak/>
        <w:t>Pedro Perez</w:t>
      </w:r>
    </w:p>
    <w:p w14:paraId="1B7C8894"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Khaled Hassan Saleh</w:t>
      </w:r>
    </w:p>
    <w:p w14:paraId="1390662B" w14:textId="480C6515"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Yang Zou</w:t>
      </w:r>
    </w:p>
    <w:p w14:paraId="1E8EBF9B" w14:textId="6E723BB4" w:rsidR="00274EAB" w:rsidRDefault="00274EAB" w:rsidP="00827780">
      <w:pPr>
        <w:widowControl w:val="0"/>
        <w:overflowPunct w:val="0"/>
        <w:autoSpaceDE w:val="0"/>
        <w:autoSpaceDN w:val="0"/>
        <w:adjustRightInd w:val="0"/>
        <w:spacing w:after="0" w:line="239" w:lineRule="auto"/>
        <w:jc w:val="both"/>
        <w:rPr>
          <w:rFonts w:cstheme="minorHAnsi"/>
        </w:rPr>
      </w:pPr>
      <w:r>
        <w:rPr>
          <w:rFonts w:cstheme="minorHAnsi"/>
        </w:rPr>
        <w:t>Ratnesh Tiwari</w:t>
      </w:r>
    </w:p>
    <w:p w14:paraId="30620815"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Lokanath Mohanta</w:t>
      </w:r>
    </w:p>
    <w:p w14:paraId="200E2D4B"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 xml:space="preserve">Antonio Alfredo Barros </w:t>
      </w:r>
      <w:proofErr w:type="spellStart"/>
      <w:r w:rsidRPr="006E46AE">
        <w:rPr>
          <w:rFonts w:cstheme="minorHAnsi"/>
        </w:rPr>
        <w:t>Oliveria</w:t>
      </w:r>
      <w:proofErr w:type="spellEnd"/>
    </w:p>
    <w:p w14:paraId="5AEC4AEB"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Omar A Abdelaziz</w:t>
      </w:r>
    </w:p>
    <w:p w14:paraId="36030DD0" w14:textId="77777777" w:rsidR="00827780" w:rsidRPr="006E46AE"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Daniel J Arnold</w:t>
      </w:r>
    </w:p>
    <w:p w14:paraId="2E35A261"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Vikrant C Aute</w:t>
      </w:r>
    </w:p>
    <w:p w14:paraId="5AA33775"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Chad D Bowers</w:t>
      </w:r>
    </w:p>
    <w:p w14:paraId="2B623FC7"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Satheesh Kulankara</w:t>
      </w:r>
    </w:p>
    <w:p w14:paraId="73358DC8"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Jun Li</w:t>
      </w:r>
    </w:p>
    <w:p w14:paraId="688D1F59" w14:textId="77777777" w:rsidR="00827780" w:rsidRPr="006E46AE" w:rsidRDefault="00827780" w:rsidP="00827780">
      <w:pPr>
        <w:spacing w:after="0" w:line="240" w:lineRule="auto"/>
        <w:jc w:val="both"/>
        <w:rPr>
          <w:rFonts w:ascii="Calibri" w:eastAsia="Times New Roman" w:hAnsi="Calibri" w:cs="Calibri"/>
          <w:color w:val="000000"/>
        </w:rPr>
      </w:pPr>
      <w:r w:rsidRPr="006E46AE">
        <w:rPr>
          <w:rFonts w:ascii="Calibri" w:eastAsia="Times New Roman" w:hAnsi="Calibri" w:cs="Calibri"/>
          <w:color w:val="000000"/>
        </w:rPr>
        <w:t>Stanislav Perencevic</w:t>
      </w:r>
    </w:p>
    <w:p w14:paraId="08F8968A" w14:textId="77777777" w:rsidR="00827780" w:rsidRPr="006E46AE" w:rsidRDefault="00827780" w:rsidP="00827780">
      <w:pPr>
        <w:spacing w:after="0" w:line="240" w:lineRule="auto"/>
        <w:jc w:val="both"/>
        <w:rPr>
          <w:rFonts w:ascii="Calibri" w:eastAsia="Times New Roman" w:hAnsi="Calibri" w:cs="Calibri"/>
          <w:color w:val="000000"/>
        </w:rPr>
      </w:pPr>
      <w:r w:rsidRPr="006E46AE">
        <w:rPr>
          <w:rFonts w:ascii="Calibri" w:eastAsia="Times New Roman" w:hAnsi="Calibri" w:cs="Calibri"/>
          <w:color w:val="000000"/>
        </w:rPr>
        <w:t>Raymond W Rite</w:t>
      </w:r>
    </w:p>
    <w:p w14:paraId="43B3F39D" w14:textId="043D1AED" w:rsidR="00827780" w:rsidRPr="006E46AE" w:rsidRDefault="00827780" w:rsidP="00827780">
      <w:pPr>
        <w:spacing w:after="0" w:line="240" w:lineRule="auto"/>
        <w:jc w:val="both"/>
        <w:rPr>
          <w:rFonts w:ascii="Calibri" w:eastAsia="Times New Roman" w:hAnsi="Calibri" w:cs="Calibri"/>
          <w:color w:val="000000"/>
        </w:rPr>
      </w:pPr>
      <w:r w:rsidRPr="006E46AE">
        <w:rPr>
          <w:rFonts w:ascii="Calibri" w:eastAsia="Times New Roman" w:hAnsi="Calibri" w:cs="Calibri"/>
          <w:color w:val="000000"/>
        </w:rPr>
        <w:t>David A Yashar</w:t>
      </w:r>
    </w:p>
    <w:p w14:paraId="6995B2D0"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Charles E Henck</w:t>
      </w:r>
    </w:p>
    <w:p w14:paraId="2EF9BB2B" w14:textId="77777777" w:rsidR="00827780" w:rsidRDefault="00827780" w:rsidP="00827780">
      <w:pPr>
        <w:widowControl w:val="0"/>
        <w:overflowPunct w:val="0"/>
        <w:autoSpaceDE w:val="0"/>
        <w:autoSpaceDN w:val="0"/>
        <w:adjustRightInd w:val="0"/>
        <w:spacing w:after="0" w:line="239" w:lineRule="auto"/>
        <w:jc w:val="both"/>
        <w:rPr>
          <w:rFonts w:cstheme="minorHAnsi"/>
        </w:rPr>
      </w:pPr>
      <w:proofErr w:type="spellStart"/>
      <w:r w:rsidRPr="00D7594F">
        <w:rPr>
          <w:rFonts w:cstheme="minorHAnsi"/>
        </w:rPr>
        <w:t>Sarp</w:t>
      </w:r>
      <w:proofErr w:type="spellEnd"/>
      <w:r w:rsidRPr="00D7594F">
        <w:rPr>
          <w:rFonts w:cstheme="minorHAnsi"/>
        </w:rPr>
        <w:t xml:space="preserve"> </w:t>
      </w:r>
      <w:proofErr w:type="spellStart"/>
      <w:r w:rsidRPr="00D7594F">
        <w:rPr>
          <w:rFonts w:cstheme="minorHAnsi"/>
        </w:rPr>
        <w:t>Hamamcioglu</w:t>
      </w:r>
      <w:proofErr w:type="spellEnd"/>
    </w:p>
    <w:p w14:paraId="3D8E1FC9"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D7594F">
        <w:rPr>
          <w:rFonts w:cstheme="minorHAnsi"/>
        </w:rPr>
        <w:t>Matthew Richard Baker</w:t>
      </w:r>
    </w:p>
    <w:p w14:paraId="10664095" w14:textId="7C109913" w:rsidR="00827780" w:rsidRDefault="00274EAB" w:rsidP="00827780">
      <w:pPr>
        <w:widowControl w:val="0"/>
        <w:overflowPunct w:val="0"/>
        <w:autoSpaceDE w:val="0"/>
        <w:autoSpaceDN w:val="0"/>
        <w:adjustRightInd w:val="0"/>
        <w:spacing w:after="0" w:line="239" w:lineRule="auto"/>
        <w:jc w:val="both"/>
        <w:rPr>
          <w:rFonts w:cstheme="minorHAnsi"/>
        </w:rPr>
      </w:pPr>
      <w:r>
        <w:rPr>
          <w:rFonts w:cstheme="minorHAnsi"/>
        </w:rPr>
        <w:t>Michael Ohadi</w:t>
      </w:r>
    </w:p>
    <w:p w14:paraId="48C307B8" w14:textId="409C17FD" w:rsidR="00827780" w:rsidRDefault="00827780" w:rsidP="00827780">
      <w:pPr>
        <w:widowControl w:val="0"/>
        <w:overflowPunct w:val="0"/>
        <w:autoSpaceDE w:val="0"/>
        <w:autoSpaceDN w:val="0"/>
        <w:adjustRightInd w:val="0"/>
        <w:spacing w:after="0" w:line="239" w:lineRule="auto"/>
        <w:jc w:val="both"/>
        <w:rPr>
          <w:rFonts w:cstheme="minorHAnsi"/>
        </w:rPr>
      </w:pPr>
      <w:r w:rsidRPr="00D7594F">
        <w:rPr>
          <w:rFonts w:cstheme="minorHAnsi"/>
        </w:rPr>
        <w:t xml:space="preserve">Robert </w:t>
      </w:r>
      <w:r w:rsidR="00274EAB">
        <w:rPr>
          <w:rFonts w:cstheme="minorHAnsi"/>
        </w:rPr>
        <w:t>Glass</w:t>
      </w:r>
    </w:p>
    <w:p w14:paraId="7D0C03AB"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AA0615">
        <w:rPr>
          <w:rFonts w:cstheme="minorHAnsi"/>
        </w:rPr>
        <w:t xml:space="preserve">Michel </w:t>
      </w:r>
      <w:proofErr w:type="spellStart"/>
      <w:r w:rsidRPr="00AA0615">
        <w:rPr>
          <w:rFonts w:cstheme="minorHAnsi"/>
        </w:rPr>
        <w:t>Lecompte</w:t>
      </w:r>
      <w:proofErr w:type="spellEnd"/>
    </w:p>
    <w:p w14:paraId="50F5B18E"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AA0615">
        <w:rPr>
          <w:rFonts w:cstheme="minorHAnsi"/>
        </w:rPr>
        <w:t>Bill Morton</w:t>
      </w:r>
    </w:p>
    <w:p w14:paraId="7CA966EE"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AA0615">
        <w:rPr>
          <w:rFonts w:cstheme="minorHAnsi"/>
        </w:rPr>
        <w:t xml:space="preserve">S A </w:t>
      </w:r>
      <w:proofErr w:type="spellStart"/>
      <w:r w:rsidRPr="00AA0615">
        <w:rPr>
          <w:rFonts w:cstheme="minorHAnsi"/>
        </w:rPr>
        <w:t>Sherif</w:t>
      </w:r>
      <w:proofErr w:type="spellEnd"/>
    </w:p>
    <w:p w14:paraId="09DEAA35"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AA0615">
        <w:rPr>
          <w:rFonts w:cstheme="minorHAnsi"/>
        </w:rPr>
        <w:t>Matthew</w:t>
      </w:r>
      <w:r>
        <w:rPr>
          <w:rFonts w:cstheme="minorHAnsi"/>
        </w:rPr>
        <w:t xml:space="preserve"> </w:t>
      </w:r>
      <w:r w:rsidRPr="00AA0615">
        <w:rPr>
          <w:rFonts w:cstheme="minorHAnsi"/>
        </w:rPr>
        <w:t>Lea</w:t>
      </w:r>
    </w:p>
    <w:p w14:paraId="3E345C8A" w14:textId="77777777" w:rsidR="00827780" w:rsidRDefault="00827780" w:rsidP="00827780">
      <w:pPr>
        <w:widowControl w:val="0"/>
        <w:overflowPunct w:val="0"/>
        <w:autoSpaceDE w:val="0"/>
        <w:autoSpaceDN w:val="0"/>
        <w:adjustRightInd w:val="0"/>
        <w:spacing w:after="0" w:line="239" w:lineRule="auto"/>
        <w:jc w:val="both"/>
        <w:rPr>
          <w:rFonts w:cstheme="minorHAnsi"/>
        </w:rPr>
      </w:pPr>
      <w:r w:rsidRPr="006E46AE">
        <w:rPr>
          <w:rFonts w:cstheme="minorHAnsi"/>
        </w:rPr>
        <w:t>Min Che</w:t>
      </w:r>
    </w:p>
    <w:p w14:paraId="79CEF731" w14:textId="1F4148CA" w:rsidR="00827780" w:rsidRPr="00AA0615" w:rsidRDefault="00274EAB" w:rsidP="00827780">
      <w:pPr>
        <w:widowControl w:val="0"/>
        <w:overflowPunct w:val="0"/>
        <w:autoSpaceDE w:val="0"/>
        <w:autoSpaceDN w:val="0"/>
        <w:adjustRightInd w:val="0"/>
        <w:spacing w:after="0" w:line="239" w:lineRule="auto"/>
        <w:jc w:val="both"/>
        <w:rPr>
          <w:rFonts w:cstheme="minorHAnsi"/>
        </w:rPr>
      </w:pPr>
      <w:r>
        <w:rPr>
          <w:rFonts w:cstheme="minorHAnsi"/>
        </w:rPr>
        <w:t>Rahul Kolekar</w:t>
      </w:r>
    </w:p>
    <w:p w14:paraId="13EE0392" w14:textId="683AC7F1" w:rsidR="00827780" w:rsidRPr="00AA0615" w:rsidRDefault="00274EAB" w:rsidP="00827780">
      <w:pPr>
        <w:widowControl w:val="0"/>
        <w:overflowPunct w:val="0"/>
        <w:autoSpaceDE w:val="0"/>
        <w:autoSpaceDN w:val="0"/>
        <w:adjustRightInd w:val="0"/>
        <w:spacing w:after="0" w:line="239" w:lineRule="auto"/>
        <w:jc w:val="both"/>
        <w:rPr>
          <w:rFonts w:cstheme="minorHAnsi"/>
        </w:rPr>
      </w:pPr>
      <w:r>
        <w:rPr>
          <w:rFonts w:cstheme="minorHAnsi"/>
        </w:rPr>
        <w:t>Der</w:t>
      </w:r>
      <w:r w:rsidR="00577839">
        <w:rPr>
          <w:rFonts w:cstheme="minorHAnsi"/>
        </w:rPr>
        <w:t>ek Crowe</w:t>
      </w:r>
    </w:p>
    <w:p w14:paraId="35E1E00E" w14:textId="66AD953C" w:rsidR="00827780" w:rsidRDefault="00577839" w:rsidP="00827780">
      <w:pPr>
        <w:widowControl w:val="0"/>
        <w:overflowPunct w:val="0"/>
        <w:autoSpaceDE w:val="0"/>
        <w:autoSpaceDN w:val="0"/>
        <w:adjustRightInd w:val="0"/>
        <w:spacing w:after="0" w:line="239" w:lineRule="auto"/>
        <w:jc w:val="both"/>
        <w:rPr>
          <w:rFonts w:cstheme="minorHAnsi"/>
        </w:rPr>
      </w:pPr>
      <w:r>
        <w:rPr>
          <w:rFonts w:cstheme="minorHAnsi"/>
        </w:rPr>
        <w:t>Robert A Jones</w:t>
      </w:r>
    </w:p>
    <w:p w14:paraId="2C431316" w14:textId="4406F3E5" w:rsidR="00577839" w:rsidRDefault="00577839" w:rsidP="00827780">
      <w:pPr>
        <w:widowControl w:val="0"/>
        <w:overflowPunct w:val="0"/>
        <w:autoSpaceDE w:val="0"/>
        <w:autoSpaceDN w:val="0"/>
        <w:adjustRightInd w:val="0"/>
        <w:spacing w:after="0" w:line="239" w:lineRule="auto"/>
        <w:jc w:val="both"/>
        <w:rPr>
          <w:rFonts w:cstheme="minorHAnsi"/>
        </w:rPr>
      </w:pPr>
      <w:r>
        <w:rPr>
          <w:rFonts w:cstheme="minorHAnsi"/>
        </w:rPr>
        <w:t>Michael Shows</w:t>
      </w:r>
    </w:p>
    <w:p w14:paraId="50AE2E43" w14:textId="77777777" w:rsidR="00577839" w:rsidRPr="00AA0615" w:rsidRDefault="00577839" w:rsidP="00577839">
      <w:pPr>
        <w:widowControl w:val="0"/>
        <w:overflowPunct w:val="0"/>
        <w:autoSpaceDE w:val="0"/>
        <w:autoSpaceDN w:val="0"/>
        <w:adjustRightInd w:val="0"/>
        <w:spacing w:after="0" w:line="239" w:lineRule="auto"/>
        <w:jc w:val="both"/>
        <w:rPr>
          <w:rFonts w:cstheme="minorHAnsi"/>
        </w:rPr>
      </w:pPr>
      <w:r w:rsidRPr="00AA0615">
        <w:rPr>
          <w:rFonts w:cstheme="minorHAnsi"/>
        </w:rPr>
        <w:t>Stefan Elbel</w:t>
      </w:r>
    </w:p>
    <w:p w14:paraId="47AF1F42" w14:textId="15E987FB" w:rsidR="00577839" w:rsidRDefault="00D734EB" w:rsidP="00827780">
      <w:pPr>
        <w:widowControl w:val="0"/>
        <w:overflowPunct w:val="0"/>
        <w:autoSpaceDE w:val="0"/>
        <w:autoSpaceDN w:val="0"/>
        <w:adjustRightInd w:val="0"/>
        <w:spacing w:after="0" w:line="239" w:lineRule="auto"/>
        <w:jc w:val="both"/>
        <w:rPr>
          <w:rFonts w:cstheme="minorHAnsi"/>
        </w:rPr>
      </w:pPr>
      <w:r>
        <w:rPr>
          <w:rFonts w:cstheme="minorHAnsi"/>
        </w:rPr>
        <w:t xml:space="preserve">Kalyan </w:t>
      </w:r>
      <w:proofErr w:type="spellStart"/>
      <w:r>
        <w:rPr>
          <w:rFonts w:cstheme="minorHAnsi"/>
        </w:rPr>
        <w:t>Boyina</w:t>
      </w:r>
      <w:proofErr w:type="spellEnd"/>
    </w:p>
    <w:p w14:paraId="3B125B36" w14:textId="333470B7" w:rsidR="00D734EB" w:rsidRDefault="00D734EB" w:rsidP="00827780">
      <w:pPr>
        <w:widowControl w:val="0"/>
        <w:overflowPunct w:val="0"/>
        <w:autoSpaceDE w:val="0"/>
        <w:autoSpaceDN w:val="0"/>
        <w:adjustRightInd w:val="0"/>
        <w:spacing w:after="0" w:line="239" w:lineRule="auto"/>
        <w:jc w:val="both"/>
        <w:rPr>
          <w:rFonts w:cstheme="minorHAnsi"/>
        </w:rPr>
      </w:pPr>
      <w:r>
        <w:rPr>
          <w:rFonts w:cstheme="minorHAnsi"/>
        </w:rPr>
        <w:t>Christopher Keinath</w:t>
      </w:r>
    </w:p>
    <w:p w14:paraId="7DD4E143" w14:textId="796F420F" w:rsidR="00D734EB" w:rsidRDefault="00D734EB" w:rsidP="00827780">
      <w:pPr>
        <w:widowControl w:val="0"/>
        <w:overflowPunct w:val="0"/>
        <w:autoSpaceDE w:val="0"/>
        <w:autoSpaceDN w:val="0"/>
        <w:adjustRightInd w:val="0"/>
        <w:spacing w:after="0" w:line="239" w:lineRule="auto"/>
        <w:jc w:val="both"/>
        <w:rPr>
          <w:rFonts w:cstheme="minorHAnsi"/>
        </w:rPr>
      </w:pPr>
      <w:r>
        <w:rPr>
          <w:rFonts w:cstheme="minorHAnsi"/>
        </w:rPr>
        <w:t>Junjie Luo</w:t>
      </w:r>
    </w:p>
    <w:p w14:paraId="3C462B7E" w14:textId="17F85222" w:rsidR="00D734EB" w:rsidRDefault="00D734EB" w:rsidP="00827780">
      <w:pPr>
        <w:widowControl w:val="0"/>
        <w:overflowPunct w:val="0"/>
        <w:autoSpaceDE w:val="0"/>
        <w:autoSpaceDN w:val="0"/>
        <w:adjustRightInd w:val="0"/>
        <w:spacing w:after="0" w:line="239" w:lineRule="auto"/>
        <w:jc w:val="both"/>
        <w:rPr>
          <w:rFonts w:cstheme="minorHAnsi"/>
        </w:rPr>
      </w:pPr>
      <w:r>
        <w:rPr>
          <w:rFonts w:cstheme="minorHAnsi"/>
        </w:rPr>
        <w:t>Vikas Mehta</w:t>
      </w:r>
    </w:p>
    <w:p w14:paraId="020C00BA" w14:textId="77777777" w:rsidR="00D734EB" w:rsidRPr="00AA0615" w:rsidRDefault="00D734EB" w:rsidP="00D734EB">
      <w:pPr>
        <w:widowControl w:val="0"/>
        <w:overflowPunct w:val="0"/>
        <w:autoSpaceDE w:val="0"/>
        <w:autoSpaceDN w:val="0"/>
        <w:adjustRightInd w:val="0"/>
        <w:spacing w:after="0" w:line="239" w:lineRule="auto"/>
        <w:jc w:val="both"/>
        <w:rPr>
          <w:rFonts w:cstheme="minorHAnsi"/>
        </w:rPr>
      </w:pPr>
      <w:r w:rsidRPr="00AA0615">
        <w:rPr>
          <w:rFonts w:cstheme="minorHAnsi"/>
        </w:rPr>
        <w:t>Bruno Y K de Carvalho</w:t>
      </w:r>
    </w:p>
    <w:p w14:paraId="6C761663" w14:textId="6D4429C6" w:rsidR="00D734EB" w:rsidRDefault="00D734EB" w:rsidP="00827780">
      <w:pPr>
        <w:widowControl w:val="0"/>
        <w:overflowPunct w:val="0"/>
        <w:autoSpaceDE w:val="0"/>
        <w:autoSpaceDN w:val="0"/>
        <w:adjustRightInd w:val="0"/>
        <w:spacing w:after="0" w:line="239" w:lineRule="auto"/>
        <w:jc w:val="both"/>
        <w:rPr>
          <w:rFonts w:cstheme="minorHAnsi"/>
        </w:rPr>
      </w:pPr>
    </w:p>
    <w:p w14:paraId="77B9A0E1" w14:textId="77777777" w:rsidR="00333151" w:rsidRDefault="00333151" w:rsidP="00333151">
      <w:r>
        <w:rPr>
          <w:noProof/>
        </w:rPr>
        <w:lastRenderedPageBreak/>
        <w:drawing>
          <wp:inline distT="0" distB="0" distL="0" distR="0" wp14:anchorId="275DC429" wp14:editId="533B2C70">
            <wp:extent cx="2504068" cy="5734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1">
                      <a:extLst>
                        <a:ext uri="{28A0092B-C50C-407E-A947-70E740481C1C}">
                          <a14:useLocalDpi xmlns:a14="http://schemas.microsoft.com/office/drawing/2010/main" val="0"/>
                        </a:ext>
                      </a:extLst>
                    </a:blip>
                    <a:stretch>
                      <a:fillRect/>
                    </a:stretch>
                  </pic:blipFill>
                  <pic:spPr>
                    <a:xfrm>
                      <a:off x="0" y="0"/>
                      <a:ext cx="2504068" cy="5734050"/>
                    </a:xfrm>
                    <a:prstGeom prst="rect">
                      <a:avLst/>
                    </a:prstGeom>
                  </pic:spPr>
                </pic:pic>
              </a:graphicData>
            </a:graphic>
          </wp:inline>
        </w:drawing>
      </w:r>
      <w:r w:rsidRPr="00D26359">
        <w:rPr>
          <w:noProof/>
        </w:rPr>
        <w:t xml:space="preserve"> </w:t>
      </w:r>
      <w:r>
        <w:rPr>
          <w:noProof/>
        </w:rPr>
        <w:drawing>
          <wp:inline distT="0" distB="0" distL="0" distR="0" wp14:anchorId="2024B2D6" wp14:editId="3AED6FAB">
            <wp:extent cx="2352675" cy="5725947"/>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358656" cy="5740504"/>
                    </a:xfrm>
                    <a:prstGeom prst="rect">
                      <a:avLst/>
                    </a:prstGeom>
                  </pic:spPr>
                </pic:pic>
              </a:graphicData>
            </a:graphic>
          </wp:inline>
        </w:drawing>
      </w:r>
    </w:p>
    <w:p w14:paraId="6D4B2AE6" w14:textId="77777777" w:rsidR="00333151" w:rsidRPr="00884D52" w:rsidRDefault="00333151" w:rsidP="00846288">
      <w:pPr>
        <w:widowControl w:val="0"/>
        <w:overflowPunct w:val="0"/>
        <w:autoSpaceDE w:val="0"/>
        <w:autoSpaceDN w:val="0"/>
        <w:adjustRightInd w:val="0"/>
        <w:spacing w:after="0" w:line="239" w:lineRule="auto"/>
        <w:jc w:val="both"/>
        <w:rPr>
          <w:rFonts w:cstheme="minorHAnsi"/>
        </w:rPr>
      </w:pPr>
    </w:p>
    <w:p w14:paraId="54D27A76" w14:textId="57CB17A0" w:rsidR="00F77938" w:rsidRPr="00846288" w:rsidRDefault="00F77938" w:rsidP="00846288"/>
    <w:sectPr w:rsidR="00F77938" w:rsidRPr="00846288">
      <w:headerReference w:type="even" r:id="rId33"/>
      <w:headerReference w:type="default" r:id="rId34"/>
      <w:footerReference w:type="default" r:id="rId35"/>
      <w:headerReference w:type="first" r:id="rId36"/>
      <w:pgSz w:w="12240" w:h="15840"/>
      <w:pgMar w:top="715" w:right="1400" w:bottom="1440" w:left="1420" w:header="720" w:footer="720" w:gutter="0"/>
      <w:cols w:space="720" w:equalWidth="0">
        <w:col w:w="942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F8EB9" w14:textId="77777777" w:rsidR="000A62D0" w:rsidRDefault="000A62D0" w:rsidP="00F7468E">
      <w:pPr>
        <w:spacing w:after="0" w:line="240" w:lineRule="auto"/>
      </w:pPr>
      <w:r>
        <w:separator/>
      </w:r>
    </w:p>
  </w:endnote>
  <w:endnote w:type="continuationSeparator" w:id="0">
    <w:p w14:paraId="41EC0478" w14:textId="77777777" w:rsidR="000A62D0" w:rsidRDefault="000A62D0" w:rsidP="00F7468E">
      <w:pPr>
        <w:spacing w:after="0" w:line="240" w:lineRule="auto"/>
      </w:pPr>
      <w:r>
        <w:continuationSeparator/>
      </w:r>
    </w:p>
  </w:endnote>
  <w:endnote w:type="continuationNotice" w:id="1">
    <w:p w14:paraId="082BE23D" w14:textId="77777777" w:rsidR="000A62D0" w:rsidRDefault="000A62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Kartika">
    <w:charset w:val="00"/>
    <w:family w:val="roman"/>
    <w:pitch w:val="variable"/>
    <w:sig w:usb0="00800003" w:usb1="00000000" w:usb2="00000000" w:usb3="00000000" w:csb0="00000001" w:csb1="00000000"/>
  </w:font>
  <w:font w:name="TmsRmn 18pt Bold">
    <w:altName w:val="Cambria"/>
    <w:panose1 w:val="00000000000000000000"/>
    <w:charset w:val="00"/>
    <w:family w:val="roman"/>
    <w:notTrueType/>
    <w:pitch w:val="default"/>
    <w:sig w:usb0="00000003" w:usb1="00000000" w:usb2="00000000" w:usb3="00000000" w:csb0="00000001" w:csb1="00000000"/>
  </w:font>
  <w:font w:name="Tms Rmn 10p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EA292" w14:textId="77777777" w:rsidR="003F2B04" w:rsidRDefault="003F2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0129687"/>
      <w:docPartObj>
        <w:docPartGallery w:val="Page Numbers (Bottom of Page)"/>
        <w:docPartUnique/>
      </w:docPartObj>
    </w:sdtPr>
    <w:sdtContent>
      <w:sdt>
        <w:sdtPr>
          <w:id w:val="-1457333296"/>
          <w:docPartObj>
            <w:docPartGallery w:val="Page Numbers (Top of Page)"/>
            <w:docPartUnique/>
          </w:docPartObj>
        </w:sdtPr>
        <w:sdtContent>
          <w:p w14:paraId="7FF6B603" w14:textId="77777777" w:rsidR="00846288" w:rsidRDefault="0084628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p>
        </w:sdtContent>
      </w:sdt>
    </w:sdtContent>
  </w:sdt>
  <w:p w14:paraId="36B17D36" w14:textId="77777777" w:rsidR="00846288" w:rsidRDefault="008462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D91CF" w14:textId="77777777" w:rsidR="003F2B04" w:rsidRDefault="003F2B0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4582507"/>
      <w:docPartObj>
        <w:docPartGallery w:val="Page Numbers (Bottom of Page)"/>
        <w:docPartUnique/>
      </w:docPartObj>
    </w:sdtPr>
    <w:sdtContent>
      <w:sdt>
        <w:sdtPr>
          <w:id w:val="860082579"/>
          <w:docPartObj>
            <w:docPartGallery w:val="Page Numbers (Top of Page)"/>
            <w:docPartUnique/>
          </w:docPartObj>
        </w:sdtPr>
        <w:sdtContent>
          <w:p w14:paraId="212ECCC4" w14:textId="05F91078" w:rsidR="002561BE" w:rsidRDefault="002561B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p>
        </w:sdtContent>
      </w:sdt>
    </w:sdtContent>
  </w:sdt>
  <w:p w14:paraId="1B723F64" w14:textId="77777777" w:rsidR="002561BE" w:rsidRDefault="002561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85475" w14:textId="77777777" w:rsidR="000A62D0" w:rsidRDefault="000A62D0" w:rsidP="00F7468E">
      <w:pPr>
        <w:spacing w:after="0" w:line="240" w:lineRule="auto"/>
      </w:pPr>
      <w:r>
        <w:separator/>
      </w:r>
    </w:p>
  </w:footnote>
  <w:footnote w:type="continuationSeparator" w:id="0">
    <w:p w14:paraId="2F7892BF" w14:textId="77777777" w:rsidR="000A62D0" w:rsidRDefault="000A62D0" w:rsidP="00F7468E">
      <w:pPr>
        <w:spacing w:after="0" w:line="240" w:lineRule="auto"/>
      </w:pPr>
      <w:r>
        <w:continuationSeparator/>
      </w:r>
    </w:p>
  </w:footnote>
  <w:footnote w:type="continuationNotice" w:id="1">
    <w:p w14:paraId="5612F674" w14:textId="77777777" w:rsidR="000A62D0" w:rsidRDefault="000A62D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273BB" w14:textId="77777777" w:rsidR="00846288" w:rsidRDefault="00000000">
    <w:pPr>
      <w:pStyle w:val="Header"/>
    </w:pPr>
    <w:r>
      <w:rPr>
        <w:noProof/>
      </w:rPr>
      <w:pict w14:anchorId="0FD6F16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margin-left:0;margin-top:0;width:412.4pt;height:247.45pt;rotation:315;z-index:-251658236;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ACD11" w14:textId="49C7245D" w:rsidR="00846288" w:rsidRPr="005C5BBD" w:rsidRDefault="00846288"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504EF" w14:textId="77777777" w:rsidR="00846288" w:rsidRDefault="00000000">
    <w:pPr>
      <w:pStyle w:val="Header"/>
    </w:pPr>
    <w:r>
      <w:rPr>
        <w:noProof/>
      </w:rPr>
      <w:pict w14:anchorId="79DF96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type="#_x0000_t136" style="position:absolute;margin-left:0;margin-top:0;width:412.4pt;height:247.45pt;rotation:315;z-index:-251658237;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130F9" w14:textId="206F5518" w:rsidR="002561BE" w:rsidRDefault="002561B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D2FA8" w14:textId="2611B0C4" w:rsidR="002561BE" w:rsidRDefault="002532D2"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sidRPr="00977EA2">
      <w:rPr>
        <w:rFonts w:cstheme="minorHAnsi"/>
        <w:b/>
        <w:bCs/>
        <w:noProof/>
        <w:spacing w:val="-2"/>
        <w:sz w:val="24"/>
      </w:rPr>
      <w:drawing>
        <wp:anchor distT="0" distB="0" distL="114300" distR="114300" simplePos="0" relativeHeight="251660293" behindDoc="1" locked="0" layoutInCell="1" allowOverlap="1" wp14:anchorId="50CA83DB" wp14:editId="212214CF">
          <wp:simplePos x="0" y="0"/>
          <wp:positionH relativeFrom="margin">
            <wp:align>right</wp:align>
          </wp:positionH>
          <wp:positionV relativeFrom="paragraph">
            <wp:posOffset>-152400</wp:posOffset>
          </wp:positionV>
          <wp:extent cx="685481" cy="471268"/>
          <wp:effectExtent l="0" t="0" r="635" b="5080"/>
          <wp:wrapNone/>
          <wp:docPr id="1" name="Picture 1"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5481" cy="471268"/>
                  </a:xfrm>
                  <a:prstGeom prst="rect">
                    <a:avLst/>
                  </a:prstGeom>
                  <a:noFill/>
                  <a:ln>
                    <a:noFill/>
                  </a:ln>
                </pic:spPr>
              </pic:pic>
            </a:graphicData>
          </a:graphic>
          <wp14:sizeRelH relativeFrom="page">
            <wp14:pctWidth>0</wp14:pctWidth>
          </wp14:sizeRelH>
          <wp14:sizeRelV relativeFrom="page">
            <wp14:pctHeight>0</wp14:pctHeight>
          </wp14:sizeRelV>
        </wp:anchor>
      </w:drawing>
    </w:r>
    <w:r w:rsidR="002561BE">
      <w:rPr>
        <w:rFonts w:ascii="Calibri" w:hAnsi="Calibri" w:cs="Calibri"/>
      </w:rPr>
      <w:t>T</w:t>
    </w:r>
    <w:r w:rsidR="002561BE" w:rsidRPr="000715D4">
      <w:rPr>
        <w:rFonts w:ascii="Calibri" w:hAnsi="Calibri" w:cs="Calibri"/>
      </w:rPr>
      <w:t xml:space="preserve">C8.4 </w:t>
    </w:r>
    <w:r w:rsidR="002561BE">
      <w:rPr>
        <w:rFonts w:ascii="Calibri" w:hAnsi="Calibri" w:cs="Calibri"/>
      </w:rPr>
      <w:t>Meeting Minutes</w:t>
    </w:r>
    <w:r w:rsidR="002561BE">
      <w:rPr>
        <w:rFonts w:ascii="Times New Roman" w:hAnsi="Times New Roman" w:cs="Times New Roman"/>
        <w:sz w:val="24"/>
        <w:szCs w:val="24"/>
      </w:rPr>
      <w:tab/>
    </w:r>
    <w:r w:rsidR="00A44D57">
      <w:rPr>
        <w:rFonts w:ascii="Calibri" w:hAnsi="Calibri" w:cs="Calibri"/>
      </w:rPr>
      <w:t>Tampa</w:t>
    </w:r>
    <w:r w:rsidR="002561BE">
      <w:rPr>
        <w:rFonts w:ascii="Calibri" w:hAnsi="Calibri" w:cs="Calibri"/>
      </w:rPr>
      <w:t xml:space="preserve">, </w:t>
    </w:r>
    <w:r w:rsidR="008C615C">
      <w:rPr>
        <w:rFonts w:ascii="Calibri" w:hAnsi="Calibri" w:cs="Calibri"/>
      </w:rPr>
      <w:t>July</w:t>
    </w:r>
    <w:r w:rsidR="002561BE">
      <w:rPr>
        <w:rFonts w:ascii="Calibri" w:hAnsi="Calibri" w:cs="Calibri"/>
      </w:rPr>
      <w:t xml:space="preserve"> </w:t>
    </w:r>
    <w:r w:rsidR="008C615C">
      <w:rPr>
        <w:rFonts w:ascii="Calibri" w:hAnsi="Calibri" w:cs="Calibri"/>
      </w:rPr>
      <w:t>2</w:t>
    </w:r>
    <w:r w:rsidR="004D3A48">
      <w:rPr>
        <w:rFonts w:ascii="Calibri" w:hAnsi="Calibri" w:cs="Calibri"/>
      </w:rPr>
      <w:t>7</w:t>
    </w:r>
    <w:r w:rsidR="006031AF">
      <w:rPr>
        <w:rFonts w:ascii="Calibri" w:hAnsi="Calibri" w:cs="Calibri"/>
        <w:vertAlign w:val="superscript"/>
      </w:rPr>
      <w:t>th</w:t>
    </w:r>
    <w:r w:rsidR="00EA3470">
      <w:rPr>
        <w:rFonts w:ascii="Calibri" w:hAnsi="Calibri" w:cs="Calibri"/>
      </w:rPr>
      <w:t>,</w:t>
    </w:r>
    <w:r w:rsidR="002561BE">
      <w:rPr>
        <w:rFonts w:ascii="Calibri" w:hAnsi="Calibri" w:cs="Calibri"/>
      </w:rPr>
      <w:t xml:space="preserve"> 20</w:t>
    </w:r>
    <w:r w:rsidR="00FF13DE">
      <w:rPr>
        <w:rFonts w:ascii="Calibri" w:hAnsi="Calibri" w:cs="Calibri"/>
      </w:rPr>
      <w:t>2</w:t>
    </w:r>
    <w:r w:rsidR="00FB2687">
      <w:rPr>
        <w:rFonts w:ascii="Calibri" w:hAnsi="Calibri" w:cs="Calibri"/>
      </w:rPr>
      <w:t>3</w:t>
    </w:r>
    <w:r>
      <w:rPr>
        <w:rFonts w:ascii="Calibri" w:hAnsi="Calibri" w:cs="Calibri"/>
      </w:rPr>
      <w:t xml:space="preserve">   </w:t>
    </w:r>
    <w:r>
      <w:rPr>
        <w:rFonts w:ascii="Calibri" w:hAnsi="Calibri" w:cs="Calibri"/>
      </w:rPr>
      <w:tab/>
    </w:r>
    <w:r w:rsidR="002561BE">
      <w:rPr>
        <w:rFonts w:ascii="Times New Roman" w:hAnsi="Times New Roman" w:cs="Times New Roman"/>
        <w:sz w:val="24"/>
        <w:szCs w:val="24"/>
      </w:rPr>
      <w:tab/>
    </w:r>
  </w:p>
  <w:p w14:paraId="459A56E0" w14:textId="6A203C07" w:rsidR="002561BE" w:rsidRPr="005C5BBD" w:rsidRDefault="002561BE"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9E71B" w14:textId="6A3222D6" w:rsidR="002561BE" w:rsidRDefault="002561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E5B0F"/>
    <w:multiLevelType w:val="hybridMultilevel"/>
    <w:tmpl w:val="B5FE69A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FD642CD"/>
    <w:multiLevelType w:val="multilevel"/>
    <w:tmpl w:val="E66445CC"/>
    <w:lvl w:ilvl="0">
      <w:start w:val="2"/>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5D36D06"/>
    <w:multiLevelType w:val="hybridMultilevel"/>
    <w:tmpl w:val="67D02612"/>
    <w:lvl w:ilvl="0" w:tplc="909AE4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DF44B3"/>
    <w:multiLevelType w:val="hybridMultilevel"/>
    <w:tmpl w:val="F25065FC"/>
    <w:lvl w:ilvl="0" w:tplc="04090001">
      <w:start w:val="1"/>
      <w:numFmt w:val="bullet"/>
      <w:lvlText w:val=""/>
      <w:lvlJc w:val="left"/>
      <w:pPr>
        <w:ind w:left="1152" w:hanging="360"/>
      </w:pPr>
      <w:rPr>
        <w:rFonts w:ascii="Symbol" w:hAnsi="Symbol"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4" w15:restartNumberingAfterBreak="0">
    <w:nsid w:val="24AA51CE"/>
    <w:multiLevelType w:val="hybridMultilevel"/>
    <w:tmpl w:val="5D8A0586"/>
    <w:lvl w:ilvl="0" w:tplc="04090013">
      <w:start w:val="1"/>
      <w:numFmt w:val="upperRoman"/>
      <w:lvlText w:val="%1."/>
      <w:lvlJc w:val="right"/>
      <w:pPr>
        <w:tabs>
          <w:tab w:val="num" w:pos="360"/>
        </w:tabs>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5B55024"/>
    <w:multiLevelType w:val="hybridMultilevel"/>
    <w:tmpl w:val="601EDB1E"/>
    <w:lvl w:ilvl="0" w:tplc="04090013">
      <w:start w:val="1"/>
      <w:numFmt w:val="upperRoman"/>
      <w:lvlText w:val="%1."/>
      <w:lvlJc w:val="right"/>
      <w:pPr>
        <w:tabs>
          <w:tab w:val="num" w:pos="720"/>
        </w:tabs>
        <w:ind w:left="720" w:hanging="360"/>
      </w:pPr>
    </w:lvl>
    <w:lvl w:ilvl="1" w:tplc="FFFFFFFF">
      <w:numFmt w:val="decimal"/>
      <w:lvlText w:val=""/>
      <w:lvlJc w:val="left"/>
    </w:lvl>
    <w:lvl w:ilvl="2" w:tplc="04090001">
      <w:start w:val="1"/>
      <w:numFmt w:val="bullet"/>
      <w:lvlText w:val=""/>
      <w:lvlJc w:val="left"/>
      <w:rPr>
        <w:rFonts w:ascii="Symbol" w:hAnsi="Symbol"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8D94DBB"/>
    <w:multiLevelType w:val="hybridMultilevel"/>
    <w:tmpl w:val="B3149A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721783F"/>
    <w:multiLevelType w:val="hybridMultilevel"/>
    <w:tmpl w:val="404E6F4C"/>
    <w:lvl w:ilvl="0" w:tplc="1CA8A0AA">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1654BF5"/>
    <w:multiLevelType w:val="hybridMultilevel"/>
    <w:tmpl w:val="5D3406A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539F3699"/>
    <w:multiLevelType w:val="hybridMultilevel"/>
    <w:tmpl w:val="7F44F02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10" w15:restartNumberingAfterBreak="0">
    <w:nsid w:val="68777371"/>
    <w:multiLevelType w:val="hybridMultilevel"/>
    <w:tmpl w:val="309C2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6B686C"/>
    <w:multiLevelType w:val="multilevel"/>
    <w:tmpl w:val="36BE7D52"/>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79F16637"/>
    <w:multiLevelType w:val="multilevel"/>
    <w:tmpl w:val="E66445CC"/>
    <w:lvl w:ilvl="0">
      <w:start w:val="2"/>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1518733688">
    <w:abstractNumId w:val="5"/>
  </w:num>
  <w:num w:numId="2" w16cid:durableId="190529835">
    <w:abstractNumId w:val="4"/>
  </w:num>
  <w:num w:numId="3" w16cid:durableId="1141120270">
    <w:abstractNumId w:val="10"/>
  </w:num>
  <w:num w:numId="4" w16cid:durableId="1850561964">
    <w:abstractNumId w:val="9"/>
  </w:num>
  <w:num w:numId="5" w16cid:durableId="985475686">
    <w:abstractNumId w:val="2"/>
  </w:num>
  <w:num w:numId="6" w16cid:durableId="535196539">
    <w:abstractNumId w:val="8"/>
  </w:num>
  <w:num w:numId="7" w16cid:durableId="1984119165">
    <w:abstractNumId w:val="6"/>
  </w:num>
  <w:num w:numId="8" w16cid:durableId="2044791759">
    <w:abstractNumId w:val="11"/>
  </w:num>
  <w:num w:numId="9" w16cid:durableId="927469787">
    <w:abstractNumId w:val="11"/>
    <w:lvlOverride w:ilvl="0">
      <w:startOverride w:val="1"/>
    </w:lvlOverride>
    <w:lvlOverride w:ilvl="1"/>
    <w:lvlOverride w:ilvl="2"/>
    <w:lvlOverride w:ilvl="3"/>
    <w:lvlOverride w:ilvl="4"/>
    <w:lvlOverride w:ilvl="5"/>
    <w:lvlOverride w:ilvl="6"/>
    <w:lvlOverride w:ilvl="7"/>
    <w:lvlOverride w:ilvl="8"/>
  </w:num>
  <w:num w:numId="10" w16cid:durableId="1612280145">
    <w:abstractNumId w:val="1"/>
    <w:lvlOverride w:ilvl="0">
      <w:startOverride w:val="5"/>
    </w:lvlOverride>
    <w:lvlOverride w:ilvl="1"/>
    <w:lvlOverride w:ilvl="2"/>
    <w:lvlOverride w:ilvl="3"/>
    <w:lvlOverride w:ilvl="4"/>
    <w:lvlOverride w:ilvl="5"/>
    <w:lvlOverride w:ilvl="6"/>
    <w:lvlOverride w:ilvl="7"/>
    <w:lvlOverride w:ilvl="8"/>
  </w:num>
  <w:num w:numId="11" w16cid:durableId="426384214">
    <w:abstractNumId w:val="1"/>
    <w:lvlOverride w:ilvl="0">
      <w:startOverride w:val="5"/>
    </w:lvlOverride>
    <w:lvlOverride w:ilvl="1"/>
    <w:lvlOverride w:ilvl="2"/>
    <w:lvlOverride w:ilvl="3"/>
    <w:lvlOverride w:ilvl="4"/>
    <w:lvlOverride w:ilvl="5"/>
    <w:lvlOverride w:ilvl="6"/>
    <w:lvlOverride w:ilvl="7"/>
    <w:lvlOverride w:ilvl="8"/>
  </w:num>
  <w:num w:numId="12" w16cid:durableId="1804885406">
    <w:abstractNumId w:val="1"/>
    <w:lvlOverride w:ilvl="0">
      <w:startOverride w:val="5"/>
    </w:lvlOverride>
    <w:lvlOverride w:ilvl="1"/>
    <w:lvlOverride w:ilvl="2"/>
    <w:lvlOverride w:ilvl="3"/>
    <w:lvlOverride w:ilvl="4"/>
    <w:lvlOverride w:ilvl="5"/>
    <w:lvlOverride w:ilvl="6"/>
    <w:lvlOverride w:ilvl="7"/>
    <w:lvlOverride w:ilvl="8"/>
  </w:num>
  <w:num w:numId="13" w16cid:durableId="1407875080">
    <w:abstractNumId w:val="3"/>
  </w:num>
  <w:num w:numId="14" w16cid:durableId="13780923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22316740">
    <w:abstractNumId w:val="11"/>
    <w:lvlOverride w:ilvl="0">
      <w:startOverride w:val="1"/>
    </w:lvlOverride>
    <w:lvlOverride w:ilvl="1"/>
    <w:lvlOverride w:ilvl="2"/>
    <w:lvlOverride w:ilvl="3"/>
    <w:lvlOverride w:ilvl="4"/>
    <w:lvlOverride w:ilvl="5"/>
    <w:lvlOverride w:ilvl="6"/>
    <w:lvlOverride w:ilvl="7"/>
    <w:lvlOverride w:ilvl="8"/>
  </w:num>
  <w:num w:numId="16" w16cid:durableId="135726227">
    <w:abstractNumId w:val="1"/>
  </w:num>
  <w:num w:numId="17" w16cid:durableId="1674795845">
    <w:abstractNumId w:val="3"/>
  </w:num>
  <w:num w:numId="18" w16cid:durableId="934630239">
    <w:abstractNumId w:val="0"/>
  </w:num>
  <w:num w:numId="19" w16cid:durableId="464466984">
    <w:abstractNumId w:val="11"/>
    <w:lvlOverride w:ilvl="0">
      <w:startOverride w:val="1"/>
    </w:lvlOverride>
    <w:lvlOverride w:ilvl="1"/>
    <w:lvlOverride w:ilvl="2"/>
    <w:lvlOverride w:ilvl="3"/>
    <w:lvlOverride w:ilvl="4"/>
    <w:lvlOverride w:ilvl="5"/>
    <w:lvlOverride w:ilvl="6"/>
    <w:lvlOverride w:ilvl="7"/>
    <w:lvlOverride w:ilvl="8"/>
  </w:num>
  <w:num w:numId="20" w16cid:durableId="799962458">
    <w:abstractNumId w:val="11"/>
    <w:lvlOverride w:ilvl="0">
      <w:startOverride w:val="1"/>
    </w:lvlOverride>
    <w:lvlOverride w:ilvl="1"/>
    <w:lvlOverride w:ilvl="2"/>
    <w:lvlOverride w:ilvl="3"/>
    <w:lvlOverride w:ilvl="4"/>
    <w:lvlOverride w:ilvl="5"/>
    <w:lvlOverride w:ilvl="6"/>
    <w:lvlOverride w:ilvl="7"/>
    <w:lvlOverride w:ilvl="8"/>
  </w:num>
  <w:num w:numId="21" w16cid:durableId="1706557901">
    <w:abstractNumId w:val="1"/>
    <w:lvlOverride w:ilvl="0">
      <w:startOverride w:val="5"/>
    </w:lvlOverride>
    <w:lvlOverride w:ilvl="1"/>
    <w:lvlOverride w:ilvl="2"/>
    <w:lvlOverride w:ilvl="3"/>
    <w:lvlOverride w:ilvl="4"/>
    <w:lvlOverride w:ilvl="5"/>
    <w:lvlOverride w:ilvl="6"/>
    <w:lvlOverride w:ilvl="7"/>
    <w:lvlOverride w:ilvl="8"/>
  </w:num>
  <w:num w:numId="22" w16cid:durableId="1782454046">
    <w:abstractNumId w:val="3"/>
  </w:num>
  <w:num w:numId="23" w16cid:durableId="576984697">
    <w:abstractNumId w:val="12"/>
  </w:num>
  <w:num w:numId="24" w16cid:durableId="1099642099">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o:shapelayout v:ext="edit">
      <o:idmap v:ext="edit" data="1"/>
    </o:shapelayout>
  </w:hdrShapeDefaults>
  <w:footnotePr>
    <w:footnote w:id="-1"/>
    <w:footnote w:id="0"/>
    <w:footnote w:id="1"/>
  </w:footnotePr>
  <w:endnotePr>
    <w:endnote w:id="-1"/>
    <w:endnote w:id="0"/>
    <w:endnote w:id="1"/>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xNDA2MDKyMLQwNDdX0lEKTi0uzszPAykwrAUAstuLeywAAAA="/>
  </w:docVars>
  <w:rsids>
    <w:rsidRoot w:val="00D76928"/>
    <w:rsid w:val="000000F5"/>
    <w:rsid w:val="00000553"/>
    <w:rsid w:val="000010EC"/>
    <w:rsid w:val="00005F9B"/>
    <w:rsid w:val="00007473"/>
    <w:rsid w:val="00007DC2"/>
    <w:rsid w:val="00011EB6"/>
    <w:rsid w:val="0001355B"/>
    <w:rsid w:val="00013F23"/>
    <w:rsid w:val="000152D6"/>
    <w:rsid w:val="0001541A"/>
    <w:rsid w:val="0001685D"/>
    <w:rsid w:val="00017B0E"/>
    <w:rsid w:val="00020AD3"/>
    <w:rsid w:val="000217C8"/>
    <w:rsid w:val="00023FC3"/>
    <w:rsid w:val="00027747"/>
    <w:rsid w:val="000308E7"/>
    <w:rsid w:val="00030B44"/>
    <w:rsid w:val="0003266F"/>
    <w:rsid w:val="00034845"/>
    <w:rsid w:val="000405F4"/>
    <w:rsid w:val="000464E5"/>
    <w:rsid w:val="00047ADB"/>
    <w:rsid w:val="0005050A"/>
    <w:rsid w:val="00056183"/>
    <w:rsid w:val="0006096E"/>
    <w:rsid w:val="00065046"/>
    <w:rsid w:val="000676A6"/>
    <w:rsid w:val="00070507"/>
    <w:rsid w:val="000715D4"/>
    <w:rsid w:val="00072852"/>
    <w:rsid w:val="00073673"/>
    <w:rsid w:val="00074359"/>
    <w:rsid w:val="0008084A"/>
    <w:rsid w:val="00080CB0"/>
    <w:rsid w:val="00096931"/>
    <w:rsid w:val="000978E6"/>
    <w:rsid w:val="000A02FC"/>
    <w:rsid w:val="000A3409"/>
    <w:rsid w:val="000A3678"/>
    <w:rsid w:val="000A4A41"/>
    <w:rsid w:val="000A62D0"/>
    <w:rsid w:val="000A6E8E"/>
    <w:rsid w:val="000A7ACF"/>
    <w:rsid w:val="000B125A"/>
    <w:rsid w:val="000B2FCD"/>
    <w:rsid w:val="000B3519"/>
    <w:rsid w:val="000B4D75"/>
    <w:rsid w:val="000B5E90"/>
    <w:rsid w:val="000C08EE"/>
    <w:rsid w:val="000C28C9"/>
    <w:rsid w:val="000C68D9"/>
    <w:rsid w:val="000D09C1"/>
    <w:rsid w:val="000D2B17"/>
    <w:rsid w:val="000D51BB"/>
    <w:rsid w:val="000E7B53"/>
    <w:rsid w:val="000F18A0"/>
    <w:rsid w:val="000F4C9E"/>
    <w:rsid w:val="000F50B7"/>
    <w:rsid w:val="000F6C50"/>
    <w:rsid w:val="0010447B"/>
    <w:rsid w:val="001063EF"/>
    <w:rsid w:val="00110A77"/>
    <w:rsid w:val="0011231C"/>
    <w:rsid w:val="001132D9"/>
    <w:rsid w:val="00115729"/>
    <w:rsid w:val="00116266"/>
    <w:rsid w:val="00116D33"/>
    <w:rsid w:val="00117E49"/>
    <w:rsid w:val="001210DD"/>
    <w:rsid w:val="001227F3"/>
    <w:rsid w:val="00125FD4"/>
    <w:rsid w:val="00130068"/>
    <w:rsid w:val="0013020B"/>
    <w:rsid w:val="00133409"/>
    <w:rsid w:val="00133502"/>
    <w:rsid w:val="00133C0C"/>
    <w:rsid w:val="001347F7"/>
    <w:rsid w:val="00135B1C"/>
    <w:rsid w:val="00142422"/>
    <w:rsid w:val="001468C5"/>
    <w:rsid w:val="001475DA"/>
    <w:rsid w:val="0015476C"/>
    <w:rsid w:val="0016529C"/>
    <w:rsid w:val="00172987"/>
    <w:rsid w:val="0017303E"/>
    <w:rsid w:val="0017343F"/>
    <w:rsid w:val="0017423D"/>
    <w:rsid w:val="001753E4"/>
    <w:rsid w:val="00175B30"/>
    <w:rsid w:val="00176AE3"/>
    <w:rsid w:val="0017752B"/>
    <w:rsid w:val="0018058A"/>
    <w:rsid w:val="0018071F"/>
    <w:rsid w:val="00183F22"/>
    <w:rsid w:val="001856B8"/>
    <w:rsid w:val="0018713D"/>
    <w:rsid w:val="00190735"/>
    <w:rsid w:val="001907F5"/>
    <w:rsid w:val="001928C8"/>
    <w:rsid w:val="00197F42"/>
    <w:rsid w:val="001B0ECC"/>
    <w:rsid w:val="001B132A"/>
    <w:rsid w:val="001B2C08"/>
    <w:rsid w:val="001B435D"/>
    <w:rsid w:val="001B460A"/>
    <w:rsid w:val="001B59F0"/>
    <w:rsid w:val="001B6F84"/>
    <w:rsid w:val="001C0E9A"/>
    <w:rsid w:val="001C5BFA"/>
    <w:rsid w:val="001C78A6"/>
    <w:rsid w:val="001D0DC0"/>
    <w:rsid w:val="001D2142"/>
    <w:rsid w:val="001D67A6"/>
    <w:rsid w:val="001D7FF7"/>
    <w:rsid w:val="001E240A"/>
    <w:rsid w:val="001E3B05"/>
    <w:rsid w:val="001E47B6"/>
    <w:rsid w:val="001E4EE6"/>
    <w:rsid w:val="001E64CB"/>
    <w:rsid w:val="001E6F9F"/>
    <w:rsid w:val="001F2F13"/>
    <w:rsid w:val="001F3296"/>
    <w:rsid w:val="001F37F7"/>
    <w:rsid w:val="001F758F"/>
    <w:rsid w:val="00203433"/>
    <w:rsid w:val="002111B5"/>
    <w:rsid w:val="0021250C"/>
    <w:rsid w:val="00212F1C"/>
    <w:rsid w:val="00216555"/>
    <w:rsid w:val="00217040"/>
    <w:rsid w:val="00222113"/>
    <w:rsid w:val="002221DB"/>
    <w:rsid w:val="002301E1"/>
    <w:rsid w:val="002312C1"/>
    <w:rsid w:val="00233EA5"/>
    <w:rsid w:val="00234216"/>
    <w:rsid w:val="00235232"/>
    <w:rsid w:val="0023595E"/>
    <w:rsid w:val="00235960"/>
    <w:rsid w:val="00235D91"/>
    <w:rsid w:val="00236EC0"/>
    <w:rsid w:val="002377DF"/>
    <w:rsid w:val="002400B7"/>
    <w:rsid w:val="00247078"/>
    <w:rsid w:val="00252F36"/>
    <w:rsid w:val="002532D2"/>
    <w:rsid w:val="002561BE"/>
    <w:rsid w:val="00256A50"/>
    <w:rsid w:val="00257C21"/>
    <w:rsid w:val="0026391D"/>
    <w:rsid w:val="00264A93"/>
    <w:rsid w:val="00267C1B"/>
    <w:rsid w:val="00274EAB"/>
    <w:rsid w:val="00274F2A"/>
    <w:rsid w:val="002754D0"/>
    <w:rsid w:val="00276C94"/>
    <w:rsid w:val="00280288"/>
    <w:rsid w:val="00284E52"/>
    <w:rsid w:val="00285807"/>
    <w:rsid w:val="00285CE4"/>
    <w:rsid w:val="00286A9B"/>
    <w:rsid w:val="0028746D"/>
    <w:rsid w:val="002878D3"/>
    <w:rsid w:val="00292397"/>
    <w:rsid w:val="00292DE8"/>
    <w:rsid w:val="002934BF"/>
    <w:rsid w:val="00295ABA"/>
    <w:rsid w:val="0029625F"/>
    <w:rsid w:val="0029767C"/>
    <w:rsid w:val="002A14A3"/>
    <w:rsid w:val="002A43E7"/>
    <w:rsid w:val="002A466D"/>
    <w:rsid w:val="002A527C"/>
    <w:rsid w:val="002A6156"/>
    <w:rsid w:val="002B0C44"/>
    <w:rsid w:val="002B0FEF"/>
    <w:rsid w:val="002B132A"/>
    <w:rsid w:val="002B1F98"/>
    <w:rsid w:val="002B5B62"/>
    <w:rsid w:val="002C4FCD"/>
    <w:rsid w:val="002D1488"/>
    <w:rsid w:val="002D44DF"/>
    <w:rsid w:val="002D6280"/>
    <w:rsid w:val="002D6424"/>
    <w:rsid w:val="002D7F75"/>
    <w:rsid w:val="002E0C09"/>
    <w:rsid w:val="002E158E"/>
    <w:rsid w:val="002E39ED"/>
    <w:rsid w:val="002E3E81"/>
    <w:rsid w:val="002E586D"/>
    <w:rsid w:val="002E6D4C"/>
    <w:rsid w:val="002F14CC"/>
    <w:rsid w:val="002F3162"/>
    <w:rsid w:val="002F48EC"/>
    <w:rsid w:val="0030114A"/>
    <w:rsid w:val="00302A25"/>
    <w:rsid w:val="003036E8"/>
    <w:rsid w:val="00303B94"/>
    <w:rsid w:val="003065D1"/>
    <w:rsid w:val="00312A2D"/>
    <w:rsid w:val="00314893"/>
    <w:rsid w:val="00315B51"/>
    <w:rsid w:val="00323AF3"/>
    <w:rsid w:val="00324EF3"/>
    <w:rsid w:val="00325F6E"/>
    <w:rsid w:val="00331C3C"/>
    <w:rsid w:val="00333151"/>
    <w:rsid w:val="00333A9A"/>
    <w:rsid w:val="003361D1"/>
    <w:rsid w:val="003367D4"/>
    <w:rsid w:val="00337581"/>
    <w:rsid w:val="00337999"/>
    <w:rsid w:val="00337D99"/>
    <w:rsid w:val="00340266"/>
    <w:rsid w:val="00343443"/>
    <w:rsid w:val="00344ECF"/>
    <w:rsid w:val="00346A32"/>
    <w:rsid w:val="003511A2"/>
    <w:rsid w:val="00352B37"/>
    <w:rsid w:val="003531A3"/>
    <w:rsid w:val="00360E62"/>
    <w:rsid w:val="00365162"/>
    <w:rsid w:val="00367C23"/>
    <w:rsid w:val="00371517"/>
    <w:rsid w:val="00375F5A"/>
    <w:rsid w:val="00376677"/>
    <w:rsid w:val="0038155D"/>
    <w:rsid w:val="00381A83"/>
    <w:rsid w:val="00381D85"/>
    <w:rsid w:val="0038374A"/>
    <w:rsid w:val="00386A2A"/>
    <w:rsid w:val="003947F1"/>
    <w:rsid w:val="00394801"/>
    <w:rsid w:val="00394814"/>
    <w:rsid w:val="003A00B0"/>
    <w:rsid w:val="003A3217"/>
    <w:rsid w:val="003A3C7C"/>
    <w:rsid w:val="003A5D55"/>
    <w:rsid w:val="003A7515"/>
    <w:rsid w:val="003A7CA9"/>
    <w:rsid w:val="003B3E3B"/>
    <w:rsid w:val="003B5BC4"/>
    <w:rsid w:val="003B5E91"/>
    <w:rsid w:val="003B7B15"/>
    <w:rsid w:val="003C4329"/>
    <w:rsid w:val="003C5C8F"/>
    <w:rsid w:val="003C5DFD"/>
    <w:rsid w:val="003D176E"/>
    <w:rsid w:val="003D6012"/>
    <w:rsid w:val="003D692E"/>
    <w:rsid w:val="003D7472"/>
    <w:rsid w:val="003E23D5"/>
    <w:rsid w:val="003E7EC3"/>
    <w:rsid w:val="003F0D8F"/>
    <w:rsid w:val="003F137D"/>
    <w:rsid w:val="003F2B04"/>
    <w:rsid w:val="003F39E1"/>
    <w:rsid w:val="00401797"/>
    <w:rsid w:val="0040206C"/>
    <w:rsid w:val="004037B9"/>
    <w:rsid w:val="0040563D"/>
    <w:rsid w:val="00411819"/>
    <w:rsid w:val="00413811"/>
    <w:rsid w:val="00414AAB"/>
    <w:rsid w:val="004151F9"/>
    <w:rsid w:val="004216C8"/>
    <w:rsid w:val="00424690"/>
    <w:rsid w:val="00433275"/>
    <w:rsid w:val="004345E2"/>
    <w:rsid w:val="00436351"/>
    <w:rsid w:val="00437031"/>
    <w:rsid w:val="00437517"/>
    <w:rsid w:val="004470B0"/>
    <w:rsid w:val="004470EE"/>
    <w:rsid w:val="00450965"/>
    <w:rsid w:val="00451FDD"/>
    <w:rsid w:val="00456761"/>
    <w:rsid w:val="00457A69"/>
    <w:rsid w:val="00460896"/>
    <w:rsid w:val="0047055A"/>
    <w:rsid w:val="004722AA"/>
    <w:rsid w:val="004724EA"/>
    <w:rsid w:val="00474F80"/>
    <w:rsid w:val="0047588E"/>
    <w:rsid w:val="0047668E"/>
    <w:rsid w:val="00482B7D"/>
    <w:rsid w:val="004861BE"/>
    <w:rsid w:val="00486E66"/>
    <w:rsid w:val="004875CE"/>
    <w:rsid w:val="00490164"/>
    <w:rsid w:val="004911A4"/>
    <w:rsid w:val="00492981"/>
    <w:rsid w:val="00493633"/>
    <w:rsid w:val="00496B8F"/>
    <w:rsid w:val="00497863"/>
    <w:rsid w:val="004A0A2A"/>
    <w:rsid w:val="004A0EB3"/>
    <w:rsid w:val="004A2206"/>
    <w:rsid w:val="004A5C6D"/>
    <w:rsid w:val="004A6027"/>
    <w:rsid w:val="004B07DB"/>
    <w:rsid w:val="004B381D"/>
    <w:rsid w:val="004B4772"/>
    <w:rsid w:val="004B6A87"/>
    <w:rsid w:val="004C0A84"/>
    <w:rsid w:val="004C39EA"/>
    <w:rsid w:val="004C51EA"/>
    <w:rsid w:val="004D09B5"/>
    <w:rsid w:val="004D3A48"/>
    <w:rsid w:val="004E5E34"/>
    <w:rsid w:val="004E606C"/>
    <w:rsid w:val="004F07FD"/>
    <w:rsid w:val="004F3872"/>
    <w:rsid w:val="004F6045"/>
    <w:rsid w:val="004F697E"/>
    <w:rsid w:val="005057FD"/>
    <w:rsid w:val="005101FB"/>
    <w:rsid w:val="00510415"/>
    <w:rsid w:val="005119D7"/>
    <w:rsid w:val="00516EC4"/>
    <w:rsid w:val="00530630"/>
    <w:rsid w:val="00531992"/>
    <w:rsid w:val="00533F80"/>
    <w:rsid w:val="00534D17"/>
    <w:rsid w:val="0053679F"/>
    <w:rsid w:val="00541984"/>
    <w:rsid w:val="005466BF"/>
    <w:rsid w:val="005467BF"/>
    <w:rsid w:val="00550A39"/>
    <w:rsid w:val="00550DC9"/>
    <w:rsid w:val="00550E25"/>
    <w:rsid w:val="005518AB"/>
    <w:rsid w:val="00553C13"/>
    <w:rsid w:val="00554562"/>
    <w:rsid w:val="00554C24"/>
    <w:rsid w:val="00556D3C"/>
    <w:rsid w:val="00563BB7"/>
    <w:rsid w:val="005645F4"/>
    <w:rsid w:val="00564DB4"/>
    <w:rsid w:val="00567036"/>
    <w:rsid w:val="00571821"/>
    <w:rsid w:val="00576AB0"/>
    <w:rsid w:val="00577308"/>
    <w:rsid w:val="00577839"/>
    <w:rsid w:val="00582A4D"/>
    <w:rsid w:val="00582C2C"/>
    <w:rsid w:val="00584435"/>
    <w:rsid w:val="00585DC7"/>
    <w:rsid w:val="00593394"/>
    <w:rsid w:val="00593987"/>
    <w:rsid w:val="00594069"/>
    <w:rsid w:val="00594E74"/>
    <w:rsid w:val="00597D92"/>
    <w:rsid w:val="005A10D4"/>
    <w:rsid w:val="005A1783"/>
    <w:rsid w:val="005A4012"/>
    <w:rsid w:val="005A49E2"/>
    <w:rsid w:val="005A5659"/>
    <w:rsid w:val="005A7CBA"/>
    <w:rsid w:val="005B03AE"/>
    <w:rsid w:val="005B128B"/>
    <w:rsid w:val="005B37F3"/>
    <w:rsid w:val="005B3CBB"/>
    <w:rsid w:val="005B658F"/>
    <w:rsid w:val="005B7545"/>
    <w:rsid w:val="005C4B75"/>
    <w:rsid w:val="005C529C"/>
    <w:rsid w:val="005C5BBD"/>
    <w:rsid w:val="005C62CA"/>
    <w:rsid w:val="005E1BF2"/>
    <w:rsid w:val="005E1EF4"/>
    <w:rsid w:val="005E7A38"/>
    <w:rsid w:val="005F0DF3"/>
    <w:rsid w:val="005F52A7"/>
    <w:rsid w:val="005F7CC4"/>
    <w:rsid w:val="00601DF8"/>
    <w:rsid w:val="006031AF"/>
    <w:rsid w:val="0060433F"/>
    <w:rsid w:val="00605C03"/>
    <w:rsid w:val="00607DAD"/>
    <w:rsid w:val="00610027"/>
    <w:rsid w:val="00610BEF"/>
    <w:rsid w:val="00623670"/>
    <w:rsid w:val="00625B90"/>
    <w:rsid w:val="006276D1"/>
    <w:rsid w:val="00627CAA"/>
    <w:rsid w:val="006313AA"/>
    <w:rsid w:val="0063398E"/>
    <w:rsid w:val="00633CCD"/>
    <w:rsid w:val="00640AF5"/>
    <w:rsid w:val="00641445"/>
    <w:rsid w:val="00641576"/>
    <w:rsid w:val="00644224"/>
    <w:rsid w:val="006444CB"/>
    <w:rsid w:val="00644669"/>
    <w:rsid w:val="0064629E"/>
    <w:rsid w:val="0064794A"/>
    <w:rsid w:val="00647D2C"/>
    <w:rsid w:val="0065192C"/>
    <w:rsid w:val="006524C6"/>
    <w:rsid w:val="006525FF"/>
    <w:rsid w:val="00653EB6"/>
    <w:rsid w:val="00654C7C"/>
    <w:rsid w:val="00661297"/>
    <w:rsid w:val="00663378"/>
    <w:rsid w:val="00663E68"/>
    <w:rsid w:val="00664A1E"/>
    <w:rsid w:val="00664C1F"/>
    <w:rsid w:val="0067124A"/>
    <w:rsid w:val="006713F1"/>
    <w:rsid w:val="00676803"/>
    <w:rsid w:val="00680F03"/>
    <w:rsid w:val="00681DFA"/>
    <w:rsid w:val="00683115"/>
    <w:rsid w:val="00683878"/>
    <w:rsid w:val="00684858"/>
    <w:rsid w:val="006866E0"/>
    <w:rsid w:val="006875DA"/>
    <w:rsid w:val="00697EA2"/>
    <w:rsid w:val="006A292D"/>
    <w:rsid w:val="006A4499"/>
    <w:rsid w:val="006A603E"/>
    <w:rsid w:val="006A726E"/>
    <w:rsid w:val="006B4D1F"/>
    <w:rsid w:val="006B4F69"/>
    <w:rsid w:val="006C0BF1"/>
    <w:rsid w:val="006C292E"/>
    <w:rsid w:val="006C4943"/>
    <w:rsid w:val="006C4E01"/>
    <w:rsid w:val="006C6DD3"/>
    <w:rsid w:val="006C7F58"/>
    <w:rsid w:val="006D30CE"/>
    <w:rsid w:val="006D516B"/>
    <w:rsid w:val="006E5DE6"/>
    <w:rsid w:val="006E6149"/>
    <w:rsid w:val="006F0698"/>
    <w:rsid w:val="006F0C2D"/>
    <w:rsid w:val="006F2B55"/>
    <w:rsid w:val="006F2FC7"/>
    <w:rsid w:val="007028EB"/>
    <w:rsid w:val="007051C8"/>
    <w:rsid w:val="00710D96"/>
    <w:rsid w:val="007173EF"/>
    <w:rsid w:val="00717CAA"/>
    <w:rsid w:val="00722174"/>
    <w:rsid w:val="00722495"/>
    <w:rsid w:val="00723BB5"/>
    <w:rsid w:val="00731CE4"/>
    <w:rsid w:val="007338A1"/>
    <w:rsid w:val="00734A54"/>
    <w:rsid w:val="007438BC"/>
    <w:rsid w:val="00750982"/>
    <w:rsid w:val="00753676"/>
    <w:rsid w:val="00761D2F"/>
    <w:rsid w:val="0076211B"/>
    <w:rsid w:val="00765109"/>
    <w:rsid w:val="007666B4"/>
    <w:rsid w:val="00767A84"/>
    <w:rsid w:val="00777FCF"/>
    <w:rsid w:val="00784F3A"/>
    <w:rsid w:val="00785E5B"/>
    <w:rsid w:val="00790695"/>
    <w:rsid w:val="0079148E"/>
    <w:rsid w:val="00795390"/>
    <w:rsid w:val="007A60F6"/>
    <w:rsid w:val="007A65F9"/>
    <w:rsid w:val="007A6F0B"/>
    <w:rsid w:val="007A7416"/>
    <w:rsid w:val="007B2D4C"/>
    <w:rsid w:val="007C2254"/>
    <w:rsid w:val="007C7D7B"/>
    <w:rsid w:val="007D507D"/>
    <w:rsid w:val="007D6C91"/>
    <w:rsid w:val="007E0594"/>
    <w:rsid w:val="007E0C22"/>
    <w:rsid w:val="007E256B"/>
    <w:rsid w:val="007E3937"/>
    <w:rsid w:val="007F1560"/>
    <w:rsid w:val="007F3575"/>
    <w:rsid w:val="007F3B07"/>
    <w:rsid w:val="007F62EE"/>
    <w:rsid w:val="007F73F3"/>
    <w:rsid w:val="00804006"/>
    <w:rsid w:val="00807A3F"/>
    <w:rsid w:val="00807FB2"/>
    <w:rsid w:val="00815CE1"/>
    <w:rsid w:val="00816535"/>
    <w:rsid w:val="008224C0"/>
    <w:rsid w:val="00825864"/>
    <w:rsid w:val="0082653C"/>
    <w:rsid w:val="00827780"/>
    <w:rsid w:val="008327B9"/>
    <w:rsid w:val="00836506"/>
    <w:rsid w:val="00836B91"/>
    <w:rsid w:val="00840506"/>
    <w:rsid w:val="00840805"/>
    <w:rsid w:val="00841B42"/>
    <w:rsid w:val="00842599"/>
    <w:rsid w:val="00843074"/>
    <w:rsid w:val="008436C9"/>
    <w:rsid w:val="00846288"/>
    <w:rsid w:val="00850901"/>
    <w:rsid w:val="008509AF"/>
    <w:rsid w:val="00853114"/>
    <w:rsid w:val="0085665A"/>
    <w:rsid w:val="00856D64"/>
    <w:rsid w:val="00856E21"/>
    <w:rsid w:val="00861183"/>
    <w:rsid w:val="00863069"/>
    <w:rsid w:val="00863137"/>
    <w:rsid w:val="008649E2"/>
    <w:rsid w:val="00864AD3"/>
    <w:rsid w:val="00866AAD"/>
    <w:rsid w:val="00866C47"/>
    <w:rsid w:val="00867F3F"/>
    <w:rsid w:val="00870A65"/>
    <w:rsid w:val="00872BC8"/>
    <w:rsid w:val="0087540D"/>
    <w:rsid w:val="00877544"/>
    <w:rsid w:val="00881CD8"/>
    <w:rsid w:val="0089067A"/>
    <w:rsid w:val="00891A36"/>
    <w:rsid w:val="00892783"/>
    <w:rsid w:val="00894962"/>
    <w:rsid w:val="00895041"/>
    <w:rsid w:val="00897E77"/>
    <w:rsid w:val="008A3081"/>
    <w:rsid w:val="008A4470"/>
    <w:rsid w:val="008A601B"/>
    <w:rsid w:val="008A7B66"/>
    <w:rsid w:val="008A7E9D"/>
    <w:rsid w:val="008B1C35"/>
    <w:rsid w:val="008B3BD7"/>
    <w:rsid w:val="008B5265"/>
    <w:rsid w:val="008B5F84"/>
    <w:rsid w:val="008C18CE"/>
    <w:rsid w:val="008C2786"/>
    <w:rsid w:val="008C373A"/>
    <w:rsid w:val="008C4058"/>
    <w:rsid w:val="008C471C"/>
    <w:rsid w:val="008C4D22"/>
    <w:rsid w:val="008C4E3E"/>
    <w:rsid w:val="008C615C"/>
    <w:rsid w:val="008C7858"/>
    <w:rsid w:val="008D17A6"/>
    <w:rsid w:val="008E2868"/>
    <w:rsid w:val="008E3236"/>
    <w:rsid w:val="008E45CF"/>
    <w:rsid w:val="008E5240"/>
    <w:rsid w:val="008E6C98"/>
    <w:rsid w:val="008F4998"/>
    <w:rsid w:val="008F4AE9"/>
    <w:rsid w:val="008F5D25"/>
    <w:rsid w:val="00901A14"/>
    <w:rsid w:val="00904C09"/>
    <w:rsid w:val="00906FBA"/>
    <w:rsid w:val="00907ABF"/>
    <w:rsid w:val="0091407D"/>
    <w:rsid w:val="00914D60"/>
    <w:rsid w:val="00916B63"/>
    <w:rsid w:val="0092167A"/>
    <w:rsid w:val="00922CB8"/>
    <w:rsid w:val="00924E2D"/>
    <w:rsid w:val="00925DD2"/>
    <w:rsid w:val="00937FF7"/>
    <w:rsid w:val="0094044D"/>
    <w:rsid w:val="00942E72"/>
    <w:rsid w:val="009432FA"/>
    <w:rsid w:val="00950E1E"/>
    <w:rsid w:val="00954E88"/>
    <w:rsid w:val="009555B6"/>
    <w:rsid w:val="009564E8"/>
    <w:rsid w:val="00957E7B"/>
    <w:rsid w:val="009602B6"/>
    <w:rsid w:val="00961F2B"/>
    <w:rsid w:val="00962D1F"/>
    <w:rsid w:val="00965966"/>
    <w:rsid w:val="00967206"/>
    <w:rsid w:val="0097012F"/>
    <w:rsid w:val="00971A7D"/>
    <w:rsid w:val="009737B4"/>
    <w:rsid w:val="009772D8"/>
    <w:rsid w:val="00977EA2"/>
    <w:rsid w:val="009866E5"/>
    <w:rsid w:val="00990CFE"/>
    <w:rsid w:val="00991A0E"/>
    <w:rsid w:val="009A0624"/>
    <w:rsid w:val="009A0676"/>
    <w:rsid w:val="009A387F"/>
    <w:rsid w:val="009A4791"/>
    <w:rsid w:val="009A6E67"/>
    <w:rsid w:val="009A702D"/>
    <w:rsid w:val="009B0097"/>
    <w:rsid w:val="009B1EDB"/>
    <w:rsid w:val="009B5343"/>
    <w:rsid w:val="009B5A93"/>
    <w:rsid w:val="009B6FC8"/>
    <w:rsid w:val="009C28DE"/>
    <w:rsid w:val="009C57D7"/>
    <w:rsid w:val="009D1D72"/>
    <w:rsid w:val="009D293C"/>
    <w:rsid w:val="009D2CE1"/>
    <w:rsid w:val="009D46FC"/>
    <w:rsid w:val="009D5192"/>
    <w:rsid w:val="009D6527"/>
    <w:rsid w:val="009E38F0"/>
    <w:rsid w:val="009E3DBC"/>
    <w:rsid w:val="009E40B8"/>
    <w:rsid w:val="009E4BF8"/>
    <w:rsid w:val="009E4F8A"/>
    <w:rsid w:val="009E6A9C"/>
    <w:rsid w:val="009F0796"/>
    <w:rsid w:val="009F1E19"/>
    <w:rsid w:val="00A018AC"/>
    <w:rsid w:val="00A02747"/>
    <w:rsid w:val="00A0315D"/>
    <w:rsid w:val="00A06733"/>
    <w:rsid w:val="00A07C6B"/>
    <w:rsid w:val="00A213A3"/>
    <w:rsid w:val="00A2240A"/>
    <w:rsid w:val="00A2283B"/>
    <w:rsid w:val="00A24A5C"/>
    <w:rsid w:val="00A25ACA"/>
    <w:rsid w:val="00A26666"/>
    <w:rsid w:val="00A30A44"/>
    <w:rsid w:val="00A3480B"/>
    <w:rsid w:val="00A35C39"/>
    <w:rsid w:val="00A365C4"/>
    <w:rsid w:val="00A3692B"/>
    <w:rsid w:val="00A3707A"/>
    <w:rsid w:val="00A44D57"/>
    <w:rsid w:val="00A52834"/>
    <w:rsid w:val="00A60EAB"/>
    <w:rsid w:val="00A62DAC"/>
    <w:rsid w:val="00A64CAC"/>
    <w:rsid w:val="00A65AB2"/>
    <w:rsid w:val="00A7214D"/>
    <w:rsid w:val="00A728E4"/>
    <w:rsid w:val="00A74C7E"/>
    <w:rsid w:val="00A83CC6"/>
    <w:rsid w:val="00A85641"/>
    <w:rsid w:val="00A86376"/>
    <w:rsid w:val="00A92219"/>
    <w:rsid w:val="00A92B58"/>
    <w:rsid w:val="00A9729F"/>
    <w:rsid w:val="00AA111A"/>
    <w:rsid w:val="00AA1C48"/>
    <w:rsid w:val="00AA3A74"/>
    <w:rsid w:val="00AA624A"/>
    <w:rsid w:val="00AA678A"/>
    <w:rsid w:val="00AA6E0E"/>
    <w:rsid w:val="00AA75F3"/>
    <w:rsid w:val="00AB10A2"/>
    <w:rsid w:val="00AB1E14"/>
    <w:rsid w:val="00AB64B5"/>
    <w:rsid w:val="00AB67DF"/>
    <w:rsid w:val="00AB6A51"/>
    <w:rsid w:val="00AB6BB7"/>
    <w:rsid w:val="00AC07B2"/>
    <w:rsid w:val="00AC0A32"/>
    <w:rsid w:val="00AC0EF4"/>
    <w:rsid w:val="00AC273B"/>
    <w:rsid w:val="00AC3F23"/>
    <w:rsid w:val="00AC4CAD"/>
    <w:rsid w:val="00AC5EA2"/>
    <w:rsid w:val="00AC6940"/>
    <w:rsid w:val="00AD285D"/>
    <w:rsid w:val="00AD3E93"/>
    <w:rsid w:val="00AD506C"/>
    <w:rsid w:val="00AD59E6"/>
    <w:rsid w:val="00AD7958"/>
    <w:rsid w:val="00AE2246"/>
    <w:rsid w:val="00AE2F18"/>
    <w:rsid w:val="00AE631E"/>
    <w:rsid w:val="00AE75FF"/>
    <w:rsid w:val="00AF5B99"/>
    <w:rsid w:val="00AF5E8A"/>
    <w:rsid w:val="00B031C2"/>
    <w:rsid w:val="00B03A05"/>
    <w:rsid w:val="00B03DB5"/>
    <w:rsid w:val="00B0435D"/>
    <w:rsid w:val="00B11AA6"/>
    <w:rsid w:val="00B1282D"/>
    <w:rsid w:val="00B13B39"/>
    <w:rsid w:val="00B154B5"/>
    <w:rsid w:val="00B2154D"/>
    <w:rsid w:val="00B21E36"/>
    <w:rsid w:val="00B22062"/>
    <w:rsid w:val="00B228EC"/>
    <w:rsid w:val="00B22A0D"/>
    <w:rsid w:val="00B23CA1"/>
    <w:rsid w:val="00B2427E"/>
    <w:rsid w:val="00B260BF"/>
    <w:rsid w:val="00B32A3E"/>
    <w:rsid w:val="00B34CB9"/>
    <w:rsid w:val="00B34CFC"/>
    <w:rsid w:val="00B3521B"/>
    <w:rsid w:val="00B36427"/>
    <w:rsid w:val="00B46675"/>
    <w:rsid w:val="00B4745B"/>
    <w:rsid w:val="00B509D5"/>
    <w:rsid w:val="00B55275"/>
    <w:rsid w:val="00B6425F"/>
    <w:rsid w:val="00B65238"/>
    <w:rsid w:val="00B724B1"/>
    <w:rsid w:val="00B80442"/>
    <w:rsid w:val="00B8109B"/>
    <w:rsid w:val="00B8249C"/>
    <w:rsid w:val="00B86242"/>
    <w:rsid w:val="00B94BD9"/>
    <w:rsid w:val="00BA196D"/>
    <w:rsid w:val="00BA222E"/>
    <w:rsid w:val="00BA32E1"/>
    <w:rsid w:val="00BA5066"/>
    <w:rsid w:val="00BA7321"/>
    <w:rsid w:val="00BB04B7"/>
    <w:rsid w:val="00BB1259"/>
    <w:rsid w:val="00BB1F91"/>
    <w:rsid w:val="00BB5C1D"/>
    <w:rsid w:val="00BB766B"/>
    <w:rsid w:val="00BC6805"/>
    <w:rsid w:val="00BC6B4D"/>
    <w:rsid w:val="00BD5EC5"/>
    <w:rsid w:val="00BE77A4"/>
    <w:rsid w:val="00BE7DD2"/>
    <w:rsid w:val="00BF175F"/>
    <w:rsid w:val="00BF3998"/>
    <w:rsid w:val="00BF5405"/>
    <w:rsid w:val="00C0097A"/>
    <w:rsid w:val="00C00ECF"/>
    <w:rsid w:val="00C02C19"/>
    <w:rsid w:val="00C03AE1"/>
    <w:rsid w:val="00C0439E"/>
    <w:rsid w:val="00C0645C"/>
    <w:rsid w:val="00C10AD9"/>
    <w:rsid w:val="00C110FC"/>
    <w:rsid w:val="00C11A8C"/>
    <w:rsid w:val="00C219F2"/>
    <w:rsid w:val="00C22768"/>
    <w:rsid w:val="00C25D4F"/>
    <w:rsid w:val="00C272A7"/>
    <w:rsid w:val="00C317AB"/>
    <w:rsid w:val="00C321BE"/>
    <w:rsid w:val="00C37B64"/>
    <w:rsid w:val="00C4248F"/>
    <w:rsid w:val="00C45381"/>
    <w:rsid w:val="00C455F8"/>
    <w:rsid w:val="00C47BE7"/>
    <w:rsid w:val="00C51548"/>
    <w:rsid w:val="00C5187E"/>
    <w:rsid w:val="00C54091"/>
    <w:rsid w:val="00C563F8"/>
    <w:rsid w:val="00C60ED6"/>
    <w:rsid w:val="00C62651"/>
    <w:rsid w:val="00C678F7"/>
    <w:rsid w:val="00C67EB1"/>
    <w:rsid w:val="00C67ECA"/>
    <w:rsid w:val="00C737BC"/>
    <w:rsid w:val="00C754D8"/>
    <w:rsid w:val="00C77E2D"/>
    <w:rsid w:val="00C77FF8"/>
    <w:rsid w:val="00C80632"/>
    <w:rsid w:val="00C809DA"/>
    <w:rsid w:val="00C8243B"/>
    <w:rsid w:val="00C82703"/>
    <w:rsid w:val="00C85053"/>
    <w:rsid w:val="00C85F1E"/>
    <w:rsid w:val="00C87C90"/>
    <w:rsid w:val="00C9175B"/>
    <w:rsid w:val="00C95E61"/>
    <w:rsid w:val="00C977E7"/>
    <w:rsid w:val="00CA233C"/>
    <w:rsid w:val="00CA7790"/>
    <w:rsid w:val="00CA794E"/>
    <w:rsid w:val="00CB03F0"/>
    <w:rsid w:val="00CB0AE0"/>
    <w:rsid w:val="00CB11AD"/>
    <w:rsid w:val="00CB14DA"/>
    <w:rsid w:val="00CB2CA4"/>
    <w:rsid w:val="00CB618F"/>
    <w:rsid w:val="00CC0097"/>
    <w:rsid w:val="00CC0394"/>
    <w:rsid w:val="00CC2A60"/>
    <w:rsid w:val="00CC6C1E"/>
    <w:rsid w:val="00CC71F4"/>
    <w:rsid w:val="00CD631F"/>
    <w:rsid w:val="00CE1783"/>
    <w:rsid w:val="00CF04E8"/>
    <w:rsid w:val="00CF5321"/>
    <w:rsid w:val="00CF6AEF"/>
    <w:rsid w:val="00D01EEC"/>
    <w:rsid w:val="00D0206B"/>
    <w:rsid w:val="00D0621A"/>
    <w:rsid w:val="00D104A1"/>
    <w:rsid w:val="00D11DC1"/>
    <w:rsid w:val="00D13029"/>
    <w:rsid w:val="00D1695C"/>
    <w:rsid w:val="00D23462"/>
    <w:rsid w:val="00D2352A"/>
    <w:rsid w:val="00D243F8"/>
    <w:rsid w:val="00D256DE"/>
    <w:rsid w:val="00D26512"/>
    <w:rsid w:val="00D270BD"/>
    <w:rsid w:val="00D309BE"/>
    <w:rsid w:val="00D3348E"/>
    <w:rsid w:val="00D34153"/>
    <w:rsid w:val="00D34402"/>
    <w:rsid w:val="00D3586D"/>
    <w:rsid w:val="00D35B40"/>
    <w:rsid w:val="00D369B6"/>
    <w:rsid w:val="00D36AB9"/>
    <w:rsid w:val="00D4365A"/>
    <w:rsid w:val="00D44B21"/>
    <w:rsid w:val="00D47C3F"/>
    <w:rsid w:val="00D5039D"/>
    <w:rsid w:val="00D52C88"/>
    <w:rsid w:val="00D604EF"/>
    <w:rsid w:val="00D60B51"/>
    <w:rsid w:val="00D6147E"/>
    <w:rsid w:val="00D646EC"/>
    <w:rsid w:val="00D6564E"/>
    <w:rsid w:val="00D66584"/>
    <w:rsid w:val="00D674C9"/>
    <w:rsid w:val="00D67907"/>
    <w:rsid w:val="00D705EA"/>
    <w:rsid w:val="00D7149B"/>
    <w:rsid w:val="00D734EB"/>
    <w:rsid w:val="00D74692"/>
    <w:rsid w:val="00D76928"/>
    <w:rsid w:val="00D81743"/>
    <w:rsid w:val="00D87FF8"/>
    <w:rsid w:val="00D94E4C"/>
    <w:rsid w:val="00DA08FE"/>
    <w:rsid w:val="00DA134D"/>
    <w:rsid w:val="00DA2515"/>
    <w:rsid w:val="00DA2AB9"/>
    <w:rsid w:val="00DA3A68"/>
    <w:rsid w:val="00DA6D29"/>
    <w:rsid w:val="00DB2ED0"/>
    <w:rsid w:val="00DB433A"/>
    <w:rsid w:val="00DB4D77"/>
    <w:rsid w:val="00DB5D66"/>
    <w:rsid w:val="00DB6416"/>
    <w:rsid w:val="00DB6C90"/>
    <w:rsid w:val="00DC04AD"/>
    <w:rsid w:val="00DC06D6"/>
    <w:rsid w:val="00DC61B1"/>
    <w:rsid w:val="00DC7BAC"/>
    <w:rsid w:val="00DC7C2B"/>
    <w:rsid w:val="00DC7CA2"/>
    <w:rsid w:val="00DD1132"/>
    <w:rsid w:val="00DD24EC"/>
    <w:rsid w:val="00DD2E7F"/>
    <w:rsid w:val="00DD309B"/>
    <w:rsid w:val="00DD38B6"/>
    <w:rsid w:val="00DD3BDE"/>
    <w:rsid w:val="00DD56F1"/>
    <w:rsid w:val="00DE0991"/>
    <w:rsid w:val="00DE53AF"/>
    <w:rsid w:val="00DF10BA"/>
    <w:rsid w:val="00DF28E2"/>
    <w:rsid w:val="00DF4BA5"/>
    <w:rsid w:val="00DF5114"/>
    <w:rsid w:val="00DF586A"/>
    <w:rsid w:val="00DF5AF1"/>
    <w:rsid w:val="00DF5DB2"/>
    <w:rsid w:val="00DF77B9"/>
    <w:rsid w:val="00E01493"/>
    <w:rsid w:val="00E028C9"/>
    <w:rsid w:val="00E02A14"/>
    <w:rsid w:val="00E05007"/>
    <w:rsid w:val="00E06735"/>
    <w:rsid w:val="00E079BD"/>
    <w:rsid w:val="00E07D2B"/>
    <w:rsid w:val="00E124B3"/>
    <w:rsid w:val="00E138D6"/>
    <w:rsid w:val="00E14AB9"/>
    <w:rsid w:val="00E1784A"/>
    <w:rsid w:val="00E239BD"/>
    <w:rsid w:val="00E246B5"/>
    <w:rsid w:val="00E25C18"/>
    <w:rsid w:val="00E26D66"/>
    <w:rsid w:val="00E2724D"/>
    <w:rsid w:val="00E275AF"/>
    <w:rsid w:val="00E339DF"/>
    <w:rsid w:val="00E37E8D"/>
    <w:rsid w:val="00E41F78"/>
    <w:rsid w:val="00E424FF"/>
    <w:rsid w:val="00E42BD8"/>
    <w:rsid w:val="00E50AD1"/>
    <w:rsid w:val="00E51B0A"/>
    <w:rsid w:val="00E5254C"/>
    <w:rsid w:val="00E5608A"/>
    <w:rsid w:val="00E60417"/>
    <w:rsid w:val="00E62FD7"/>
    <w:rsid w:val="00E73B0D"/>
    <w:rsid w:val="00E73B43"/>
    <w:rsid w:val="00E743FA"/>
    <w:rsid w:val="00E74432"/>
    <w:rsid w:val="00E827D5"/>
    <w:rsid w:val="00E83019"/>
    <w:rsid w:val="00E851A6"/>
    <w:rsid w:val="00E86780"/>
    <w:rsid w:val="00E869B0"/>
    <w:rsid w:val="00E96ED3"/>
    <w:rsid w:val="00EA2408"/>
    <w:rsid w:val="00EA3470"/>
    <w:rsid w:val="00EA5240"/>
    <w:rsid w:val="00EA5342"/>
    <w:rsid w:val="00EA5452"/>
    <w:rsid w:val="00EA6247"/>
    <w:rsid w:val="00EA656C"/>
    <w:rsid w:val="00EA79C2"/>
    <w:rsid w:val="00EB1524"/>
    <w:rsid w:val="00EB42DD"/>
    <w:rsid w:val="00EC1C0F"/>
    <w:rsid w:val="00EC2CF0"/>
    <w:rsid w:val="00EC3700"/>
    <w:rsid w:val="00EC3898"/>
    <w:rsid w:val="00EC476A"/>
    <w:rsid w:val="00EC611F"/>
    <w:rsid w:val="00ED2107"/>
    <w:rsid w:val="00ED3FC0"/>
    <w:rsid w:val="00ED4CC3"/>
    <w:rsid w:val="00ED519E"/>
    <w:rsid w:val="00EE077C"/>
    <w:rsid w:val="00EE259B"/>
    <w:rsid w:val="00EE4F32"/>
    <w:rsid w:val="00EE4F94"/>
    <w:rsid w:val="00EE66DC"/>
    <w:rsid w:val="00EE7454"/>
    <w:rsid w:val="00EF338C"/>
    <w:rsid w:val="00EF3559"/>
    <w:rsid w:val="00EF40FA"/>
    <w:rsid w:val="00EF4671"/>
    <w:rsid w:val="00EF4A33"/>
    <w:rsid w:val="00F00DAF"/>
    <w:rsid w:val="00F010F3"/>
    <w:rsid w:val="00F01316"/>
    <w:rsid w:val="00F02A28"/>
    <w:rsid w:val="00F03D1A"/>
    <w:rsid w:val="00F047EE"/>
    <w:rsid w:val="00F04F45"/>
    <w:rsid w:val="00F12B3F"/>
    <w:rsid w:val="00F1373C"/>
    <w:rsid w:val="00F15274"/>
    <w:rsid w:val="00F20483"/>
    <w:rsid w:val="00F21003"/>
    <w:rsid w:val="00F231B1"/>
    <w:rsid w:val="00F2567E"/>
    <w:rsid w:val="00F277BB"/>
    <w:rsid w:val="00F279E0"/>
    <w:rsid w:val="00F30109"/>
    <w:rsid w:val="00F30671"/>
    <w:rsid w:val="00F310FA"/>
    <w:rsid w:val="00F33D64"/>
    <w:rsid w:val="00F356CD"/>
    <w:rsid w:val="00F35777"/>
    <w:rsid w:val="00F408D5"/>
    <w:rsid w:val="00F40AB5"/>
    <w:rsid w:val="00F40E0C"/>
    <w:rsid w:val="00F4215C"/>
    <w:rsid w:val="00F42C2B"/>
    <w:rsid w:val="00F43331"/>
    <w:rsid w:val="00F45EB0"/>
    <w:rsid w:val="00F46854"/>
    <w:rsid w:val="00F46B2A"/>
    <w:rsid w:val="00F47727"/>
    <w:rsid w:val="00F52928"/>
    <w:rsid w:val="00F54150"/>
    <w:rsid w:val="00F577AF"/>
    <w:rsid w:val="00F62F03"/>
    <w:rsid w:val="00F63757"/>
    <w:rsid w:val="00F63BF4"/>
    <w:rsid w:val="00F71C7B"/>
    <w:rsid w:val="00F7468E"/>
    <w:rsid w:val="00F77938"/>
    <w:rsid w:val="00F809FC"/>
    <w:rsid w:val="00F810EC"/>
    <w:rsid w:val="00F8361B"/>
    <w:rsid w:val="00F84A13"/>
    <w:rsid w:val="00F86119"/>
    <w:rsid w:val="00F87B53"/>
    <w:rsid w:val="00F90E24"/>
    <w:rsid w:val="00F9121B"/>
    <w:rsid w:val="00F9150A"/>
    <w:rsid w:val="00F920E5"/>
    <w:rsid w:val="00F9436B"/>
    <w:rsid w:val="00FA0AA2"/>
    <w:rsid w:val="00FA17DE"/>
    <w:rsid w:val="00FA24E2"/>
    <w:rsid w:val="00FB1E3E"/>
    <w:rsid w:val="00FB2687"/>
    <w:rsid w:val="00FB354E"/>
    <w:rsid w:val="00FC01EB"/>
    <w:rsid w:val="00FC097E"/>
    <w:rsid w:val="00FC732B"/>
    <w:rsid w:val="00FD1B84"/>
    <w:rsid w:val="00FD338D"/>
    <w:rsid w:val="00FD5516"/>
    <w:rsid w:val="00FD554B"/>
    <w:rsid w:val="00FE05E1"/>
    <w:rsid w:val="00FE0D8F"/>
    <w:rsid w:val="00FE4883"/>
    <w:rsid w:val="00FE5F00"/>
    <w:rsid w:val="00FE6CA9"/>
    <w:rsid w:val="00FE7A6E"/>
    <w:rsid w:val="00FF13DE"/>
    <w:rsid w:val="00FF1EEF"/>
    <w:rsid w:val="00FF37D8"/>
    <w:rsid w:val="00FF5982"/>
    <w:rsid w:val="00FF7FD1"/>
    <w:rsid w:val="0898C7C2"/>
    <w:rsid w:val="22DFBEC5"/>
    <w:rsid w:val="3D05C7B2"/>
    <w:rsid w:val="3FDD0343"/>
    <w:rsid w:val="42B9156A"/>
    <w:rsid w:val="4C9EE96B"/>
    <w:rsid w:val="5208066B"/>
    <w:rsid w:val="6A92B539"/>
    <w:rsid w:val="6D7B0C89"/>
    <w:rsid w:val="7038D36C"/>
  </w:rsids>
  <m:mathPr>
    <m:mathFont m:val="Cambria Math"/>
    <m:brkBin m:val="before"/>
    <m:brkBinSub m:val="--"/>
    <m:smallFrac m:val="0"/>
    <m:dispDef/>
    <m:lMargin m:val="0"/>
    <m:rMargin m:val="0"/>
    <m:defJc m:val="centerGroup"/>
    <m:wrapIndent m:val="1440"/>
    <m:intLim m:val="subSup"/>
    <m:naryLim m:val="undOvr"/>
  </m:mathPr>
  <w:themeFontLang w:val="en-US" w:eastAsia="ko-KR" w:bidi="ml-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DB4911"/>
  <w14:defaultImageDpi w14:val="0"/>
  <w15:docId w15:val="{120E34E3-42FC-4613-B567-18C85813C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A3A68"/>
    <w:pPr>
      <w:keepNext/>
      <w:tabs>
        <w:tab w:val="left" w:pos="-720"/>
      </w:tabs>
      <w:suppressAutoHyphens/>
      <w:spacing w:after="0" w:line="240" w:lineRule="auto"/>
      <w:jc w:val="right"/>
      <w:outlineLvl w:val="0"/>
    </w:pPr>
    <w:rPr>
      <w:rFonts w:ascii="TmsRmn 18pt Bold" w:eastAsia="Times New Roman" w:hAnsi="TmsRmn 18pt Bold" w:cs="Times New Roman"/>
      <w:b/>
      <w:spacing w:val="-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46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68E"/>
  </w:style>
  <w:style w:type="paragraph" w:styleId="Footer">
    <w:name w:val="footer"/>
    <w:basedOn w:val="Normal"/>
    <w:link w:val="FooterChar"/>
    <w:uiPriority w:val="99"/>
    <w:unhideWhenUsed/>
    <w:rsid w:val="00F746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68E"/>
  </w:style>
  <w:style w:type="paragraph" w:styleId="ListParagraph">
    <w:name w:val="List Paragraph"/>
    <w:basedOn w:val="Normal"/>
    <w:uiPriority w:val="34"/>
    <w:qFormat/>
    <w:rsid w:val="00B46675"/>
    <w:pPr>
      <w:spacing w:after="0" w:line="240" w:lineRule="auto"/>
      <w:ind w:left="720"/>
      <w:contextualSpacing/>
    </w:pPr>
    <w:rPr>
      <w:rFonts w:eastAsiaTheme="minorHAnsi" w:cs="Times New Roman"/>
      <w:sz w:val="24"/>
      <w:szCs w:val="24"/>
    </w:rPr>
  </w:style>
  <w:style w:type="character" w:customStyle="1" w:styleId="Heading1Char">
    <w:name w:val="Heading 1 Char"/>
    <w:basedOn w:val="DefaultParagraphFont"/>
    <w:link w:val="Heading1"/>
    <w:rsid w:val="00DA3A68"/>
    <w:rPr>
      <w:rFonts w:ascii="TmsRmn 18pt Bold" w:eastAsia="Times New Roman" w:hAnsi="TmsRmn 18pt Bold" w:cs="Times New Roman"/>
      <w:b/>
      <w:spacing w:val="-4"/>
      <w:sz w:val="28"/>
      <w:szCs w:val="20"/>
    </w:rPr>
  </w:style>
  <w:style w:type="paragraph" w:styleId="EndnoteText">
    <w:name w:val="endnote text"/>
    <w:basedOn w:val="Normal"/>
    <w:link w:val="EndnoteTextChar"/>
    <w:semiHidden/>
    <w:rsid w:val="00DA3A68"/>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A3A68"/>
    <w:rPr>
      <w:rFonts w:ascii="Tms Rmn 10pt" w:eastAsia="Times New Roman" w:hAnsi="Tms Rmn 10pt" w:cs="Times New Roman"/>
      <w:sz w:val="24"/>
      <w:szCs w:val="20"/>
    </w:rPr>
  </w:style>
  <w:style w:type="character" w:styleId="Hyperlink">
    <w:name w:val="Hyperlink"/>
    <w:basedOn w:val="DefaultParagraphFont"/>
    <w:uiPriority w:val="99"/>
    <w:unhideWhenUsed/>
    <w:rsid w:val="003A7CA9"/>
    <w:rPr>
      <w:color w:val="0000FF"/>
      <w:u w:val="single"/>
    </w:rPr>
  </w:style>
  <w:style w:type="paragraph" w:styleId="NormalWeb">
    <w:name w:val="Normal (Web)"/>
    <w:basedOn w:val="Normal"/>
    <w:uiPriority w:val="99"/>
    <w:unhideWhenUsed/>
    <w:rsid w:val="003A7CA9"/>
    <w:pPr>
      <w:spacing w:before="100" w:beforeAutospacing="1" w:after="100" w:afterAutospacing="1" w:line="240" w:lineRule="auto"/>
    </w:pPr>
    <w:rPr>
      <w:rFonts w:ascii="Times New Roman" w:eastAsiaTheme="minorHAnsi" w:hAnsi="Times New Roman" w:cs="Times New Roman"/>
      <w:sz w:val="24"/>
      <w:szCs w:val="24"/>
    </w:rPr>
  </w:style>
  <w:style w:type="character" w:styleId="CommentReference">
    <w:name w:val="annotation reference"/>
    <w:basedOn w:val="DefaultParagraphFont"/>
    <w:uiPriority w:val="99"/>
    <w:semiHidden/>
    <w:unhideWhenUsed/>
    <w:rsid w:val="007F3575"/>
    <w:rPr>
      <w:sz w:val="16"/>
      <w:szCs w:val="16"/>
    </w:rPr>
  </w:style>
  <w:style w:type="paragraph" w:styleId="CommentText">
    <w:name w:val="annotation text"/>
    <w:basedOn w:val="Normal"/>
    <w:link w:val="CommentTextChar"/>
    <w:uiPriority w:val="99"/>
    <w:semiHidden/>
    <w:unhideWhenUsed/>
    <w:rsid w:val="007F3575"/>
    <w:pPr>
      <w:spacing w:line="240" w:lineRule="auto"/>
    </w:pPr>
    <w:rPr>
      <w:sz w:val="20"/>
      <w:szCs w:val="20"/>
    </w:rPr>
  </w:style>
  <w:style w:type="character" w:customStyle="1" w:styleId="CommentTextChar">
    <w:name w:val="Comment Text Char"/>
    <w:basedOn w:val="DefaultParagraphFont"/>
    <w:link w:val="CommentText"/>
    <w:uiPriority w:val="99"/>
    <w:semiHidden/>
    <w:rsid w:val="007F3575"/>
    <w:rPr>
      <w:sz w:val="20"/>
      <w:szCs w:val="20"/>
    </w:rPr>
  </w:style>
  <w:style w:type="paragraph" w:styleId="CommentSubject">
    <w:name w:val="annotation subject"/>
    <w:basedOn w:val="CommentText"/>
    <w:next w:val="CommentText"/>
    <w:link w:val="CommentSubjectChar"/>
    <w:uiPriority w:val="99"/>
    <w:semiHidden/>
    <w:unhideWhenUsed/>
    <w:rsid w:val="007F3575"/>
    <w:rPr>
      <w:b/>
      <w:bCs/>
    </w:rPr>
  </w:style>
  <w:style w:type="character" w:customStyle="1" w:styleId="CommentSubjectChar">
    <w:name w:val="Comment Subject Char"/>
    <w:basedOn w:val="CommentTextChar"/>
    <w:link w:val="CommentSubject"/>
    <w:uiPriority w:val="99"/>
    <w:semiHidden/>
    <w:rsid w:val="007F3575"/>
    <w:rPr>
      <w:b/>
      <w:bCs/>
      <w:sz w:val="20"/>
      <w:szCs w:val="20"/>
    </w:rPr>
  </w:style>
  <w:style w:type="paragraph" w:styleId="BalloonText">
    <w:name w:val="Balloon Text"/>
    <w:basedOn w:val="Normal"/>
    <w:link w:val="BalloonTextChar"/>
    <w:uiPriority w:val="99"/>
    <w:semiHidden/>
    <w:unhideWhenUsed/>
    <w:rsid w:val="007F35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575"/>
    <w:rPr>
      <w:rFonts w:ascii="Tahoma" w:hAnsi="Tahoma" w:cs="Tahoma"/>
      <w:sz w:val="16"/>
      <w:szCs w:val="16"/>
    </w:rPr>
  </w:style>
  <w:style w:type="table" w:styleId="TableGrid">
    <w:name w:val="Table Grid"/>
    <w:basedOn w:val="TableNormal"/>
    <w:uiPriority w:val="39"/>
    <w:rsid w:val="00530630"/>
    <w:pPr>
      <w:spacing w:after="0" w:line="240" w:lineRule="auto"/>
    </w:pPr>
    <w:rPr>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l">
    <w:name w:val="_pe_l"/>
    <w:basedOn w:val="DefaultParagraphFont"/>
    <w:rsid w:val="00BC6805"/>
  </w:style>
  <w:style w:type="character" w:customStyle="1" w:styleId="bidi">
    <w:name w:val="bidi"/>
    <w:basedOn w:val="DefaultParagraphFont"/>
    <w:rsid w:val="00BC6805"/>
  </w:style>
  <w:style w:type="character" w:customStyle="1" w:styleId="rpv1">
    <w:name w:val="_rp_v1"/>
    <w:basedOn w:val="DefaultParagraphFont"/>
    <w:rsid w:val="00BC6805"/>
  </w:style>
  <w:style w:type="character" w:customStyle="1" w:styleId="allowtextselection">
    <w:name w:val="allowtextselection"/>
    <w:basedOn w:val="DefaultParagraphFont"/>
    <w:rsid w:val="00BC6805"/>
  </w:style>
  <w:style w:type="character" w:styleId="UnresolvedMention">
    <w:name w:val="Unresolved Mention"/>
    <w:basedOn w:val="DefaultParagraphFont"/>
    <w:uiPriority w:val="99"/>
    <w:semiHidden/>
    <w:unhideWhenUsed/>
    <w:rsid w:val="005467BF"/>
    <w:rPr>
      <w:color w:val="605E5C"/>
      <w:shd w:val="clear" w:color="auto" w:fill="E1DFDD"/>
    </w:rPr>
  </w:style>
  <w:style w:type="paragraph" w:styleId="Revision">
    <w:name w:val="Revision"/>
    <w:hidden/>
    <w:uiPriority w:val="99"/>
    <w:semiHidden/>
    <w:rsid w:val="005518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8670">
      <w:bodyDiv w:val="1"/>
      <w:marLeft w:val="0"/>
      <w:marRight w:val="0"/>
      <w:marTop w:val="0"/>
      <w:marBottom w:val="0"/>
      <w:divBdr>
        <w:top w:val="none" w:sz="0" w:space="0" w:color="auto"/>
        <w:left w:val="none" w:sz="0" w:space="0" w:color="auto"/>
        <w:bottom w:val="none" w:sz="0" w:space="0" w:color="auto"/>
        <w:right w:val="none" w:sz="0" w:space="0" w:color="auto"/>
      </w:divBdr>
    </w:div>
    <w:div w:id="82185202">
      <w:bodyDiv w:val="1"/>
      <w:marLeft w:val="0"/>
      <w:marRight w:val="0"/>
      <w:marTop w:val="0"/>
      <w:marBottom w:val="0"/>
      <w:divBdr>
        <w:top w:val="none" w:sz="0" w:space="0" w:color="auto"/>
        <w:left w:val="none" w:sz="0" w:space="0" w:color="auto"/>
        <w:bottom w:val="none" w:sz="0" w:space="0" w:color="auto"/>
        <w:right w:val="none" w:sz="0" w:space="0" w:color="auto"/>
      </w:divBdr>
    </w:div>
    <w:div w:id="83188394">
      <w:bodyDiv w:val="1"/>
      <w:marLeft w:val="0"/>
      <w:marRight w:val="0"/>
      <w:marTop w:val="0"/>
      <w:marBottom w:val="0"/>
      <w:divBdr>
        <w:top w:val="none" w:sz="0" w:space="0" w:color="auto"/>
        <w:left w:val="none" w:sz="0" w:space="0" w:color="auto"/>
        <w:bottom w:val="none" w:sz="0" w:space="0" w:color="auto"/>
        <w:right w:val="none" w:sz="0" w:space="0" w:color="auto"/>
      </w:divBdr>
    </w:div>
    <w:div w:id="165638337">
      <w:bodyDiv w:val="1"/>
      <w:marLeft w:val="0"/>
      <w:marRight w:val="0"/>
      <w:marTop w:val="0"/>
      <w:marBottom w:val="0"/>
      <w:divBdr>
        <w:top w:val="none" w:sz="0" w:space="0" w:color="auto"/>
        <w:left w:val="none" w:sz="0" w:space="0" w:color="auto"/>
        <w:bottom w:val="none" w:sz="0" w:space="0" w:color="auto"/>
        <w:right w:val="none" w:sz="0" w:space="0" w:color="auto"/>
      </w:divBdr>
    </w:div>
    <w:div w:id="282275402">
      <w:bodyDiv w:val="1"/>
      <w:marLeft w:val="0"/>
      <w:marRight w:val="0"/>
      <w:marTop w:val="0"/>
      <w:marBottom w:val="0"/>
      <w:divBdr>
        <w:top w:val="none" w:sz="0" w:space="0" w:color="auto"/>
        <w:left w:val="none" w:sz="0" w:space="0" w:color="auto"/>
        <w:bottom w:val="none" w:sz="0" w:space="0" w:color="auto"/>
        <w:right w:val="none" w:sz="0" w:space="0" w:color="auto"/>
      </w:divBdr>
    </w:div>
    <w:div w:id="304480379">
      <w:bodyDiv w:val="1"/>
      <w:marLeft w:val="0"/>
      <w:marRight w:val="0"/>
      <w:marTop w:val="0"/>
      <w:marBottom w:val="0"/>
      <w:divBdr>
        <w:top w:val="none" w:sz="0" w:space="0" w:color="auto"/>
        <w:left w:val="none" w:sz="0" w:space="0" w:color="auto"/>
        <w:bottom w:val="none" w:sz="0" w:space="0" w:color="auto"/>
        <w:right w:val="none" w:sz="0" w:space="0" w:color="auto"/>
      </w:divBdr>
    </w:div>
    <w:div w:id="342820760">
      <w:bodyDiv w:val="1"/>
      <w:marLeft w:val="0"/>
      <w:marRight w:val="0"/>
      <w:marTop w:val="0"/>
      <w:marBottom w:val="0"/>
      <w:divBdr>
        <w:top w:val="none" w:sz="0" w:space="0" w:color="auto"/>
        <w:left w:val="none" w:sz="0" w:space="0" w:color="auto"/>
        <w:bottom w:val="none" w:sz="0" w:space="0" w:color="auto"/>
        <w:right w:val="none" w:sz="0" w:space="0" w:color="auto"/>
      </w:divBdr>
    </w:div>
    <w:div w:id="353192830">
      <w:bodyDiv w:val="1"/>
      <w:marLeft w:val="0"/>
      <w:marRight w:val="0"/>
      <w:marTop w:val="0"/>
      <w:marBottom w:val="0"/>
      <w:divBdr>
        <w:top w:val="none" w:sz="0" w:space="0" w:color="auto"/>
        <w:left w:val="none" w:sz="0" w:space="0" w:color="auto"/>
        <w:bottom w:val="none" w:sz="0" w:space="0" w:color="auto"/>
        <w:right w:val="none" w:sz="0" w:space="0" w:color="auto"/>
      </w:divBdr>
    </w:div>
    <w:div w:id="445658762">
      <w:bodyDiv w:val="1"/>
      <w:marLeft w:val="0"/>
      <w:marRight w:val="0"/>
      <w:marTop w:val="0"/>
      <w:marBottom w:val="0"/>
      <w:divBdr>
        <w:top w:val="none" w:sz="0" w:space="0" w:color="auto"/>
        <w:left w:val="none" w:sz="0" w:space="0" w:color="auto"/>
        <w:bottom w:val="none" w:sz="0" w:space="0" w:color="auto"/>
        <w:right w:val="none" w:sz="0" w:space="0" w:color="auto"/>
      </w:divBdr>
    </w:div>
    <w:div w:id="498161097">
      <w:bodyDiv w:val="1"/>
      <w:marLeft w:val="0"/>
      <w:marRight w:val="0"/>
      <w:marTop w:val="0"/>
      <w:marBottom w:val="0"/>
      <w:divBdr>
        <w:top w:val="none" w:sz="0" w:space="0" w:color="auto"/>
        <w:left w:val="none" w:sz="0" w:space="0" w:color="auto"/>
        <w:bottom w:val="none" w:sz="0" w:space="0" w:color="auto"/>
        <w:right w:val="none" w:sz="0" w:space="0" w:color="auto"/>
      </w:divBdr>
    </w:div>
    <w:div w:id="593172258">
      <w:bodyDiv w:val="1"/>
      <w:marLeft w:val="0"/>
      <w:marRight w:val="0"/>
      <w:marTop w:val="0"/>
      <w:marBottom w:val="0"/>
      <w:divBdr>
        <w:top w:val="none" w:sz="0" w:space="0" w:color="auto"/>
        <w:left w:val="none" w:sz="0" w:space="0" w:color="auto"/>
        <w:bottom w:val="none" w:sz="0" w:space="0" w:color="auto"/>
        <w:right w:val="none" w:sz="0" w:space="0" w:color="auto"/>
      </w:divBdr>
    </w:div>
    <w:div w:id="641153536">
      <w:bodyDiv w:val="1"/>
      <w:marLeft w:val="0"/>
      <w:marRight w:val="0"/>
      <w:marTop w:val="0"/>
      <w:marBottom w:val="0"/>
      <w:divBdr>
        <w:top w:val="none" w:sz="0" w:space="0" w:color="auto"/>
        <w:left w:val="none" w:sz="0" w:space="0" w:color="auto"/>
        <w:bottom w:val="none" w:sz="0" w:space="0" w:color="auto"/>
        <w:right w:val="none" w:sz="0" w:space="0" w:color="auto"/>
      </w:divBdr>
    </w:div>
    <w:div w:id="867451683">
      <w:bodyDiv w:val="1"/>
      <w:marLeft w:val="0"/>
      <w:marRight w:val="0"/>
      <w:marTop w:val="0"/>
      <w:marBottom w:val="0"/>
      <w:divBdr>
        <w:top w:val="none" w:sz="0" w:space="0" w:color="auto"/>
        <w:left w:val="none" w:sz="0" w:space="0" w:color="auto"/>
        <w:bottom w:val="none" w:sz="0" w:space="0" w:color="auto"/>
        <w:right w:val="none" w:sz="0" w:space="0" w:color="auto"/>
      </w:divBdr>
    </w:div>
    <w:div w:id="918906686">
      <w:bodyDiv w:val="1"/>
      <w:marLeft w:val="0"/>
      <w:marRight w:val="0"/>
      <w:marTop w:val="0"/>
      <w:marBottom w:val="0"/>
      <w:divBdr>
        <w:top w:val="none" w:sz="0" w:space="0" w:color="auto"/>
        <w:left w:val="none" w:sz="0" w:space="0" w:color="auto"/>
        <w:bottom w:val="none" w:sz="0" w:space="0" w:color="auto"/>
        <w:right w:val="none" w:sz="0" w:space="0" w:color="auto"/>
      </w:divBdr>
    </w:div>
    <w:div w:id="941572159">
      <w:bodyDiv w:val="1"/>
      <w:marLeft w:val="0"/>
      <w:marRight w:val="0"/>
      <w:marTop w:val="0"/>
      <w:marBottom w:val="0"/>
      <w:divBdr>
        <w:top w:val="none" w:sz="0" w:space="0" w:color="auto"/>
        <w:left w:val="none" w:sz="0" w:space="0" w:color="auto"/>
        <w:bottom w:val="none" w:sz="0" w:space="0" w:color="auto"/>
        <w:right w:val="none" w:sz="0" w:space="0" w:color="auto"/>
      </w:divBdr>
    </w:div>
    <w:div w:id="986855761">
      <w:bodyDiv w:val="1"/>
      <w:marLeft w:val="0"/>
      <w:marRight w:val="0"/>
      <w:marTop w:val="0"/>
      <w:marBottom w:val="0"/>
      <w:divBdr>
        <w:top w:val="none" w:sz="0" w:space="0" w:color="auto"/>
        <w:left w:val="none" w:sz="0" w:space="0" w:color="auto"/>
        <w:bottom w:val="none" w:sz="0" w:space="0" w:color="auto"/>
        <w:right w:val="none" w:sz="0" w:space="0" w:color="auto"/>
      </w:divBdr>
    </w:div>
    <w:div w:id="1179347804">
      <w:bodyDiv w:val="1"/>
      <w:marLeft w:val="0"/>
      <w:marRight w:val="0"/>
      <w:marTop w:val="0"/>
      <w:marBottom w:val="0"/>
      <w:divBdr>
        <w:top w:val="none" w:sz="0" w:space="0" w:color="auto"/>
        <w:left w:val="none" w:sz="0" w:space="0" w:color="auto"/>
        <w:bottom w:val="none" w:sz="0" w:space="0" w:color="auto"/>
        <w:right w:val="none" w:sz="0" w:space="0" w:color="auto"/>
      </w:divBdr>
    </w:div>
    <w:div w:id="1204564346">
      <w:bodyDiv w:val="1"/>
      <w:marLeft w:val="0"/>
      <w:marRight w:val="0"/>
      <w:marTop w:val="0"/>
      <w:marBottom w:val="0"/>
      <w:divBdr>
        <w:top w:val="none" w:sz="0" w:space="0" w:color="auto"/>
        <w:left w:val="none" w:sz="0" w:space="0" w:color="auto"/>
        <w:bottom w:val="none" w:sz="0" w:space="0" w:color="auto"/>
        <w:right w:val="none" w:sz="0" w:space="0" w:color="auto"/>
      </w:divBdr>
    </w:div>
    <w:div w:id="1279869892">
      <w:bodyDiv w:val="1"/>
      <w:marLeft w:val="0"/>
      <w:marRight w:val="0"/>
      <w:marTop w:val="0"/>
      <w:marBottom w:val="0"/>
      <w:divBdr>
        <w:top w:val="none" w:sz="0" w:space="0" w:color="auto"/>
        <w:left w:val="none" w:sz="0" w:space="0" w:color="auto"/>
        <w:bottom w:val="none" w:sz="0" w:space="0" w:color="auto"/>
        <w:right w:val="none" w:sz="0" w:space="0" w:color="auto"/>
      </w:divBdr>
    </w:div>
    <w:div w:id="1883470312">
      <w:bodyDiv w:val="1"/>
      <w:marLeft w:val="0"/>
      <w:marRight w:val="0"/>
      <w:marTop w:val="0"/>
      <w:marBottom w:val="0"/>
      <w:divBdr>
        <w:top w:val="none" w:sz="0" w:space="0" w:color="auto"/>
        <w:left w:val="none" w:sz="0" w:space="0" w:color="auto"/>
        <w:bottom w:val="none" w:sz="0" w:space="0" w:color="auto"/>
        <w:right w:val="none" w:sz="0" w:space="0" w:color="auto"/>
      </w:divBdr>
      <w:divsChild>
        <w:div w:id="635373880">
          <w:marLeft w:val="0"/>
          <w:marRight w:val="0"/>
          <w:marTop w:val="0"/>
          <w:marBottom w:val="60"/>
          <w:divBdr>
            <w:top w:val="none" w:sz="0" w:space="0" w:color="auto"/>
            <w:left w:val="none" w:sz="0" w:space="0" w:color="auto"/>
            <w:bottom w:val="none" w:sz="0" w:space="0" w:color="auto"/>
            <w:right w:val="none" w:sz="0" w:space="0" w:color="auto"/>
          </w:divBdr>
          <w:divsChild>
            <w:div w:id="581720902">
              <w:marLeft w:val="0"/>
              <w:marRight w:val="0"/>
              <w:marTop w:val="0"/>
              <w:marBottom w:val="0"/>
              <w:divBdr>
                <w:top w:val="none" w:sz="0" w:space="0" w:color="auto"/>
                <w:left w:val="none" w:sz="0" w:space="0" w:color="auto"/>
                <w:bottom w:val="none" w:sz="0" w:space="0" w:color="auto"/>
                <w:right w:val="none" w:sz="0" w:space="0" w:color="auto"/>
              </w:divBdr>
              <w:divsChild>
                <w:div w:id="1708792371">
                  <w:marLeft w:val="0"/>
                  <w:marRight w:val="0"/>
                  <w:marTop w:val="0"/>
                  <w:marBottom w:val="0"/>
                  <w:divBdr>
                    <w:top w:val="none" w:sz="0" w:space="0" w:color="auto"/>
                    <w:left w:val="none" w:sz="0" w:space="0" w:color="auto"/>
                    <w:bottom w:val="none" w:sz="0" w:space="0" w:color="auto"/>
                    <w:right w:val="none" w:sz="0" w:space="0" w:color="auto"/>
                  </w:divBdr>
                  <w:divsChild>
                    <w:div w:id="795753962">
                      <w:marLeft w:val="0"/>
                      <w:marRight w:val="0"/>
                      <w:marTop w:val="0"/>
                      <w:marBottom w:val="30"/>
                      <w:divBdr>
                        <w:top w:val="none" w:sz="0" w:space="0" w:color="auto"/>
                        <w:left w:val="none" w:sz="0" w:space="0" w:color="auto"/>
                        <w:bottom w:val="none" w:sz="0" w:space="0" w:color="auto"/>
                        <w:right w:val="none" w:sz="0" w:space="0" w:color="auto"/>
                      </w:divBdr>
                      <w:divsChild>
                        <w:div w:id="888692297">
                          <w:marLeft w:val="0"/>
                          <w:marRight w:val="0"/>
                          <w:marTop w:val="0"/>
                          <w:marBottom w:val="0"/>
                          <w:divBdr>
                            <w:top w:val="none" w:sz="0" w:space="0" w:color="auto"/>
                            <w:left w:val="none" w:sz="0" w:space="0" w:color="auto"/>
                            <w:bottom w:val="none" w:sz="0" w:space="0" w:color="auto"/>
                            <w:right w:val="none" w:sz="0" w:space="0" w:color="auto"/>
                          </w:divBdr>
                          <w:divsChild>
                            <w:div w:id="1995210028">
                              <w:marLeft w:val="0"/>
                              <w:marRight w:val="0"/>
                              <w:marTop w:val="0"/>
                              <w:marBottom w:val="0"/>
                              <w:divBdr>
                                <w:top w:val="none" w:sz="0" w:space="0" w:color="auto"/>
                                <w:left w:val="none" w:sz="0" w:space="0" w:color="auto"/>
                                <w:bottom w:val="none" w:sz="0" w:space="0" w:color="auto"/>
                                <w:right w:val="none" w:sz="0" w:space="0" w:color="auto"/>
                              </w:divBdr>
                              <w:divsChild>
                                <w:div w:id="1651058108">
                                  <w:marLeft w:val="0"/>
                                  <w:marRight w:val="0"/>
                                  <w:marTop w:val="0"/>
                                  <w:marBottom w:val="0"/>
                                  <w:divBdr>
                                    <w:top w:val="none" w:sz="0" w:space="0" w:color="auto"/>
                                    <w:left w:val="none" w:sz="0" w:space="0" w:color="auto"/>
                                    <w:bottom w:val="none" w:sz="0" w:space="0" w:color="auto"/>
                                    <w:right w:val="none" w:sz="0" w:space="0" w:color="auto"/>
                                  </w:divBdr>
                                  <w:divsChild>
                                    <w:div w:id="326254028">
                                      <w:marLeft w:val="0"/>
                                      <w:marRight w:val="0"/>
                                      <w:marTop w:val="0"/>
                                      <w:marBottom w:val="0"/>
                                      <w:divBdr>
                                        <w:top w:val="none" w:sz="0" w:space="0" w:color="auto"/>
                                        <w:left w:val="none" w:sz="0" w:space="0" w:color="auto"/>
                                        <w:bottom w:val="none" w:sz="0" w:space="0" w:color="auto"/>
                                        <w:right w:val="none" w:sz="0" w:space="0" w:color="auto"/>
                                      </w:divBdr>
                                      <w:divsChild>
                                        <w:div w:id="1613589639">
                                          <w:marLeft w:val="0"/>
                                          <w:marRight w:val="0"/>
                                          <w:marTop w:val="0"/>
                                          <w:marBottom w:val="0"/>
                                          <w:divBdr>
                                            <w:top w:val="none" w:sz="0" w:space="0" w:color="auto"/>
                                            <w:left w:val="none" w:sz="0" w:space="0" w:color="auto"/>
                                            <w:bottom w:val="none" w:sz="0" w:space="0" w:color="auto"/>
                                            <w:right w:val="none" w:sz="0" w:space="0" w:color="auto"/>
                                          </w:divBdr>
                                          <w:divsChild>
                                            <w:div w:id="181668997">
                                              <w:marLeft w:val="0"/>
                                              <w:marRight w:val="0"/>
                                              <w:marTop w:val="0"/>
                                              <w:marBottom w:val="0"/>
                                              <w:divBdr>
                                                <w:top w:val="none" w:sz="0" w:space="0" w:color="auto"/>
                                                <w:left w:val="none" w:sz="0" w:space="0" w:color="auto"/>
                                                <w:bottom w:val="none" w:sz="0" w:space="0" w:color="auto"/>
                                                <w:right w:val="none" w:sz="0" w:space="0" w:color="auto"/>
                                              </w:divBdr>
                                              <w:divsChild>
                                                <w:div w:id="1450933877">
                                                  <w:marLeft w:val="0"/>
                                                  <w:marRight w:val="0"/>
                                                  <w:marTop w:val="0"/>
                                                  <w:marBottom w:val="75"/>
                                                  <w:divBdr>
                                                    <w:top w:val="none" w:sz="0" w:space="0" w:color="auto"/>
                                                    <w:left w:val="none" w:sz="0" w:space="0" w:color="auto"/>
                                                    <w:bottom w:val="none" w:sz="0" w:space="0" w:color="auto"/>
                                                    <w:right w:val="none" w:sz="0" w:space="0" w:color="auto"/>
                                                  </w:divBdr>
                                                  <w:divsChild>
                                                    <w:div w:id="4989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9356200">
                                  <w:marLeft w:val="0"/>
                                  <w:marRight w:val="0"/>
                                  <w:marTop w:val="0"/>
                                  <w:marBottom w:val="0"/>
                                  <w:divBdr>
                                    <w:top w:val="none" w:sz="0" w:space="0" w:color="auto"/>
                                    <w:left w:val="none" w:sz="0" w:space="0" w:color="auto"/>
                                    <w:bottom w:val="none" w:sz="0" w:space="0" w:color="auto"/>
                                    <w:right w:val="none" w:sz="0" w:space="0" w:color="auto"/>
                                  </w:divBdr>
                                  <w:divsChild>
                                    <w:div w:id="247154034">
                                      <w:marLeft w:val="0"/>
                                      <w:marRight w:val="0"/>
                                      <w:marTop w:val="0"/>
                                      <w:marBottom w:val="0"/>
                                      <w:divBdr>
                                        <w:top w:val="none" w:sz="0" w:space="0" w:color="auto"/>
                                        <w:left w:val="none" w:sz="0" w:space="0" w:color="auto"/>
                                        <w:bottom w:val="none" w:sz="0" w:space="0" w:color="auto"/>
                                        <w:right w:val="none" w:sz="0" w:space="0" w:color="auto"/>
                                      </w:divBdr>
                                      <w:divsChild>
                                        <w:div w:id="72190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20581">
                                  <w:marLeft w:val="0"/>
                                  <w:marRight w:val="0"/>
                                  <w:marTop w:val="0"/>
                                  <w:marBottom w:val="0"/>
                                  <w:divBdr>
                                    <w:top w:val="none" w:sz="0" w:space="0" w:color="auto"/>
                                    <w:left w:val="none" w:sz="0" w:space="0" w:color="auto"/>
                                    <w:bottom w:val="none" w:sz="0" w:space="0" w:color="auto"/>
                                    <w:right w:val="none" w:sz="0" w:space="0" w:color="auto"/>
                                  </w:divBdr>
                                  <w:divsChild>
                                    <w:div w:id="1972124946">
                                      <w:marLeft w:val="0"/>
                                      <w:marRight w:val="0"/>
                                      <w:marTop w:val="0"/>
                                      <w:marBottom w:val="0"/>
                                      <w:divBdr>
                                        <w:top w:val="none" w:sz="0" w:space="0" w:color="auto"/>
                                        <w:left w:val="none" w:sz="0" w:space="0" w:color="auto"/>
                                        <w:bottom w:val="none" w:sz="0" w:space="0" w:color="auto"/>
                                        <w:right w:val="none" w:sz="0" w:space="0" w:color="auto"/>
                                      </w:divBdr>
                                      <w:divsChild>
                                        <w:div w:id="489103265">
                                          <w:marLeft w:val="0"/>
                                          <w:marRight w:val="0"/>
                                          <w:marTop w:val="0"/>
                                          <w:marBottom w:val="0"/>
                                          <w:divBdr>
                                            <w:top w:val="none" w:sz="0" w:space="0" w:color="auto"/>
                                            <w:left w:val="none" w:sz="0" w:space="0" w:color="auto"/>
                                            <w:bottom w:val="none" w:sz="0" w:space="0" w:color="auto"/>
                                            <w:right w:val="none" w:sz="0" w:space="0" w:color="auto"/>
                                          </w:divBdr>
                                          <w:divsChild>
                                            <w:div w:id="17981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3461134">
          <w:marLeft w:val="930"/>
          <w:marRight w:val="0"/>
          <w:marTop w:val="180"/>
          <w:marBottom w:val="0"/>
          <w:divBdr>
            <w:top w:val="none" w:sz="0" w:space="0" w:color="auto"/>
            <w:left w:val="none" w:sz="0" w:space="0" w:color="auto"/>
            <w:bottom w:val="none" w:sz="0" w:space="0" w:color="auto"/>
            <w:right w:val="none" w:sz="0" w:space="0" w:color="auto"/>
          </w:divBdr>
          <w:divsChild>
            <w:div w:id="1637490705">
              <w:marLeft w:val="0"/>
              <w:marRight w:val="0"/>
              <w:marTop w:val="0"/>
              <w:marBottom w:val="0"/>
              <w:divBdr>
                <w:top w:val="none" w:sz="0" w:space="0" w:color="auto"/>
                <w:left w:val="none" w:sz="0" w:space="0" w:color="auto"/>
                <w:bottom w:val="none" w:sz="0" w:space="0" w:color="auto"/>
                <w:right w:val="none" w:sz="0" w:space="0" w:color="auto"/>
              </w:divBdr>
              <w:divsChild>
                <w:div w:id="25378272">
                  <w:marLeft w:val="0"/>
                  <w:marRight w:val="0"/>
                  <w:marTop w:val="0"/>
                  <w:marBottom w:val="0"/>
                  <w:divBdr>
                    <w:top w:val="none" w:sz="0" w:space="0" w:color="auto"/>
                    <w:left w:val="none" w:sz="0" w:space="0" w:color="auto"/>
                    <w:bottom w:val="none" w:sz="0" w:space="0" w:color="auto"/>
                    <w:right w:val="none" w:sz="0" w:space="0" w:color="auto"/>
                  </w:divBdr>
                  <w:divsChild>
                    <w:div w:id="564873218">
                      <w:marLeft w:val="0"/>
                      <w:marRight w:val="0"/>
                      <w:marTop w:val="0"/>
                      <w:marBottom w:val="0"/>
                      <w:divBdr>
                        <w:top w:val="none" w:sz="0" w:space="0" w:color="auto"/>
                        <w:left w:val="none" w:sz="0" w:space="0" w:color="auto"/>
                        <w:bottom w:val="none" w:sz="0" w:space="0" w:color="auto"/>
                        <w:right w:val="none" w:sz="0" w:space="0" w:color="auto"/>
                      </w:divBdr>
                      <w:divsChild>
                        <w:div w:id="1270236466">
                          <w:marLeft w:val="0"/>
                          <w:marRight w:val="0"/>
                          <w:marTop w:val="0"/>
                          <w:marBottom w:val="0"/>
                          <w:divBdr>
                            <w:top w:val="none" w:sz="0" w:space="0" w:color="auto"/>
                            <w:left w:val="none" w:sz="0" w:space="0" w:color="auto"/>
                            <w:bottom w:val="none" w:sz="0" w:space="0" w:color="auto"/>
                            <w:right w:val="none" w:sz="0" w:space="0" w:color="auto"/>
                          </w:divBdr>
                          <w:divsChild>
                            <w:div w:id="2019304642">
                              <w:marLeft w:val="0"/>
                              <w:marRight w:val="0"/>
                              <w:marTop w:val="0"/>
                              <w:marBottom w:val="0"/>
                              <w:divBdr>
                                <w:top w:val="none" w:sz="0" w:space="0" w:color="auto"/>
                                <w:left w:val="none" w:sz="0" w:space="0" w:color="auto"/>
                                <w:bottom w:val="none" w:sz="0" w:space="0" w:color="auto"/>
                                <w:right w:val="none" w:sz="0" w:space="0" w:color="auto"/>
                              </w:divBdr>
                              <w:divsChild>
                                <w:div w:id="320039396">
                                  <w:marLeft w:val="0"/>
                                  <w:marRight w:val="0"/>
                                  <w:marTop w:val="0"/>
                                  <w:marBottom w:val="0"/>
                                  <w:divBdr>
                                    <w:top w:val="none" w:sz="0" w:space="0" w:color="auto"/>
                                    <w:left w:val="none" w:sz="0" w:space="0" w:color="auto"/>
                                    <w:bottom w:val="none" w:sz="0" w:space="0" w:color="auto"/>
                                    <w:right w:val="none" w:sz="0" w:space="0" w:color="auto"/>
                                  </w:divBdr>
                                  <w:divsChild>
                                    <w:div w:id="201526003">
                                      <w:marLeft w:val="0"/>
                                      <w:marRight w:val="0"/>
                                      <w:marTop w:val="0"/>
                                      <w:marBottom w:val="0"/>
                                      <w:divBdr>
                                        <w:top w:val="none" w:sz="0" w:space="0" w:color="auto"/>
                                        <w:left w:val="none" w:sz="0" w:space="0" w:color="auto"/>
                                        <w:bottom w:val="none" w:sz="0" w:space="0" w:color="auto"/>
                                        <w:right w:val="none" w:sz="0" w:space="0" w:color="auto"/>
                                      </w:divBdr>
                                      <w:divsChild>
                                        <w:div w:id="1167406396">
                                          <w:marLeft w:val="0"/>
                                          <w:marRight w:val="0"/>
                                          <w:marTop w:val="0"/>
                                          <w:marBottom w:val="0"/>
                                          <w:divBdr>
                                            <w:top w:val="none" w:sz="0" w:space="0" w:color="auto"/>
                                            <w:left w:val="none" w:sz="0" w:space="0" w:color="auto"/>
                                            <w:bottom w:val="none" w:sz="0" w:space="0" w:color="auto"/>
                                            <w:right w:val="none" w:sz="0" w:space="0" w:color="auto"/>
                                          </w:divBdr>
                                        </w:div>
                                        <w:div w:id="1763646774">
                                          <w:marLeft w:val="0"/>
                                          <w:marRight w:val="0"/>
                                          <w:marTop w:val="0"/>
                                          <w:marBottom w:val="0"/>
                                          <w:divBdr>
                                            <w:top w:val="none" w:sz="0" w:space="0" w:color="auto"/>
                                            <w:left w:val="none" w:sz="0" w:space="0" w:color="auto"/>
                                            <w:bottom w:val="none" w:sz="0" w:space="0" w:color="auto"/>
                                            <w:right w:val="none" w:sz="0" w:space="0" w:color="auto"/>
                                          </w:divBdr>
                                        </w:div>
                                        <w:div w:id="1053313249">
                                          <w:marLeft w:val="0"/>
                                          <w:marRight w:val="0"/>
                                          <w:marTop w:val="0"/>
                                          <w:marBottom w:val="0"/>
                                          <w:divBdr>
                                            <w:top w:val="none" w:sz="0" w:space="0" w:color="auto"/>
                                            <w:left w:val="none" w:sz="0" w:space="0" w:color="auto"/>
                                            <w:bottom w:val="none" w:sz="0" w:space="0" w:color="auto"/>
                                            <w:right w:val="none" w:sz="0" w:space="0" w:color="auto"/>
                                          </w:divBdr>
                                        </w:div>
                                        <w:div w:id="71705144">
                                          <w:marLeft w:val="0"/>
                                          <w:marRight w:val="0"/>
                                          <w:marTop w:val="0"/>
                                          <w:marBottom w:val="0"/>
                                          <w:divBdr>
                                            <w:top w:val="none" w:sz="0" w:space="0" w:color="auto"/>
                                            <w:left w:val="none" w:sz="0" w:space="0" w:color="auto"/>
                                            <w:bottom w:val="none" w:sz="0" w:space="0" w:color="auto"/>
                                            <w:right w:val="none" w:sz="0" w:space="0" w:color="auto"/>
                                          </w:divBdr>
                                        </w:div>
                                        <w:div w:id="1527526586">
                                          <w:marLeft w:val="0"/>
                                          <w:marRight w:val="0"/>
                                          <w:marTop w:val="0"/>
                                          <w:marBottom w:val="0"/>
                                          <w:divBdr>
                                            <w:top w:val="none" w:sz="0" w:space="0" w:color="auto"/>
                                            <w:left w:val="none" w:sz="0" w:space="0" w:color="auto"/>
                                            <w:bottom w:val="none" w:sz="0" w:space="0" w:color="auto"/>
                                            <w:right w:val="none" w:sz="0" w:space="0" w:color="auto"/>
                                          </w:divBdr>
                                        </w:div>
                                        <w:div w:id="1322394537">
                                          <w:marLeft w:val="0"/>
                                          <w:marRight w:val="0"/>
                                          <w:marTop w:val="0"/>
                                          <w:marBottom w:val="0"/>
                                          <w:divBdr>
                                            <w:top w:val="none" w:sz="0" w:space="0" w:color="auto"/>
                                            <w:left w:val="none" w:sz="0" w:space="0" w:color="auto"/>
                                            <w:bottom w:val="none" w:sz="0" w:space="0" w:color="auto"/>
                                            <w:right w:val="none" w:sz="0" w:space="0" w:color="auto"/>
                                          </w:divBdr>
                                        </w:div>
                                        <w:div w:id="348026341">
                                          <w:marLeft w:val="0"/>
                                          <w:marRight w:val="0"/>
                                          <w:marTop w:val="0"/>
                                          <w:marBottom w:val="0"/>
                                          <w:divBdr>
                                            <w:top w:val="none" w:sz="0" w:space="0" w:color="auto"/>
                                            <w:left w:val="none" w:sz="0" w:space="0" w:color="auto"/>
                                            <w:bottom w:val="none" w:sz="0" w:space="0" w:color="auto"/>
                                            <w:right w:val="none" w:sz="0" w:space="0" w:color="auto"/>
                                          </w:divBdr>
                                          <w:divsChild>
                                            <w:div w:id="787628788">
                                              <w:marLeft w:val="0"/>
                                              <w:marRight w:val="0"/>
                                              <w:marTop w:val="0"/>
                                              <w:marBottom w:val="0"/>
                                              <w:divBdr>
                                                <w:top w:val="none" w:sz="0" w:space="0" w:color="auto"/>
                                                <w:left w:val="none" w:sz="0" w:space="0" w:color="auto"/>
                                                <w:bottom w:val="none" w:sz="0" w:space="0" w:color="auto"/>
                                                <w:right w:val="none" w:sz="0" w:space="0" w:color="auto"/>
                                              </w:divBdr>
                                              <w:divsChild>
                                                <w:div w:id="1423180114">
                                                  <w:marLeft w:val="0"/>
                                                  <w:marRight w:val="0"/>
                                                  <w:marTop w:val="0"/>
                                                  <w:marBottom w:val="0"/>
                                                  <w:divBdr>
                                                    <w:top w:val="none" w:sz="0" w:space="0" w:color="auto"/>
                                                    <w:left w:val="none" w:sz="0" w:space="0" w:color="auto"/>
                                                    <w:bottom w:val="none" w:sz="0" w:space="0" w:color="auto"/>
                                                    <w:right w:val="none" w:sz="0" w:space="0" w:color="auto"/>
                                                  </w:divBdr>
                                                  <w:divsChild>
                                                    <w:div w:id="910426618">
                                                      <w:marLeft w:val="0"/>
                                                      <w:marRight w:val="0"/>
                                                      <w:marTop w:val="0"/>
                                                      <w:marBottom w:val="0"/>
                                                      <w:divBdr>
                                                        <w:top w:val="none" w:sz="0" w:space="0" w:color="auto"/>
                                                        <w:left w:val="none" w:sz="0" w:space="0" w:color="auto"/>
                                                        <w:bottom w:val="none" w:sz="0" w:space="0" w:color="auto"/>
                                                        <w:right w:val="none" w:sz="0" w:space="0" w:color="auto"/>
                                                      </w:divBdr>
                                                      <w:divsChild>
                                                        <w:div w:id="645743912">
                                                          <w:marLeft w:val="0"/>
                                                          <w:marRight w:val="0"/>
                                                          <w:marTop w:val="0"/>
                                                          <w:marBottom w:val="0"/>
                                                          <w:divBdr>
                                                            <w:top w:val="none" w:sz="0" w:space="0" w:color="auto"/>
                                                            <w:left w:val="none" w:sz="0" w:space="0" w:color="auto"/>
                                                            <w:bottom w:val="none" w:sz="0" w:space="0" w:color="auto"/>
                                                            <w:right w:val="none" w:sz="0" w:space="0" w:color="auto"/>
                                                          </w:divBdr>
                                                          <w:divsChild>
                                                            <w:div w:id="2048214032">
                                                              <w:marLeft w:val="0"/>
                                                              <w:marRight w:val="0"/>
                                                              <w:marTop w:val="0"/>
                                                              <w:marBottom w:val="0"/>
                                                              <w:divBdr>
                                                                <w:top w:val="none" w:sz="0" w:space="0" w:color="auto"/>
                                                                <w:left w:val="none" w:sz="0" w:space="0" w:color="auto"/>
                                                                <w:bottom w:val="none" w:sz="0" w:space="0" w:color="auto"/>
                                                                <w:right w:val="none" w:sz="0" w:space="0" w:color="auto"/>
                                                              </w:divBdr>
                                                              <w:divsChild>
                                                                <w:div w:id="1669214872">
                                                                  <w:marLeft w:val="0"/>
                                                                  <w:marRight w:val="0"/>
                                                                  <w:marTop w:val="0"/>
                                                                  <w:marBottom w:val="0"/>
                                                                  <w:divBdr>
                                                                    <w:top w:val="none" w:sz="0" w:space="0" w:color="auto"/>
                                                                    <w:left w:val="none" w:sz="0" w:space="0" w:color="auto"/>
                                                                    <w:bottom w:val="none" w:sz="0" w:space="0" w:color="auto"/>
                                                                    <w:right w:val="none" w:sz="0" w:space="0" w:color="auto"/>
                                                                  </w:divBdr>
                                                                  <w:divsChild>
                                                                    <w:div w:id="1770075276">
                                                                      <w:marLeft w:val="0"/>
                                                                      <w:marRight w:val="0"/>
                                                                      <w:marTop w:val="0"/>
                                                                      <w:marBottom w:val="0"/>
                                                                      <w:divBdr>
                                                                        <w:top w:val="none" w:sz="0" w:space="0" w:color="auto"/>
                                                                        <w:left w:val="none" w:sz="0" w:space="0" w:color="auto"/>
                                                                        <w:bottom w:val="none" w:sz="0" w:space="0" w:color="auto"/>
                                                                        <w:right w:val="none" w:sz="0" w:space="0" w:color="auto"/>
                                                                      </w:divBdr>
                                                                      <w:divsChild>
                                                                        <w:div w:id="1388916028">
                                                                          <w:marLeft w:val="0"/>
                                                                          <w:marRight w:val="0"/>
                                                                          <w:marTop w:val="0"/>
                                                                          <w:marBottom w:val="0"/>
                                                                          <w:divBdr>
                                                                            <w:top w:val="none" w:sz="0" w:space="0" w:color="auto"/>
                                                                            <w:left w:val="none" w:sz="0" w:space="0" w:color="auto"/>
                                                                            <w:bottom w:val="none" w:sz="0" w:space="0" w:color="auto"/>
                                                                            <w:right w:val="none" w:sz="0" w:space="0" w:color="auto"/>
                                                                          </w:divBdr>
                                                                          <w:divsChild>
                                                                            <w:div w:id="1116102077">
                                                                              <w:marLeft w:val="0"/>
                                                                              <w:marRight w:val="0"/>
                                                                              <w:marTop w:val="0"/>
                                                                              <w:marBottom w:val="0"/>
                                                                              <w:divBdr>
                                                                                <w:top w:val="none" w:sz="0" w:space="0" w:color="auto"/>
                                                                                <w:left w:val="none" w:sz="0" w:space="0" w:color="auto"/>
                                                                                <w:bottom w:val="none" w:sz="0" w:space="0" w:color="auto"/>
                                                                                <w:right w:val="none" w:sz="0" w:space="0" w:color="auto"/>
                                                                              </w:divBdr>
                                                                              <w:divsChild>
                                                                                <w:div w:id="2013290361">
                                                                                  <w:marLeft w:val="0"/>
                                                                                  <w:marRight w:val="0"/>
                                                                                  <w:marTop w:val="0"/>
                                                                                  <w:marBottom w:val="0"/>
                                                                                  <w:divBdr>
                                                                                    <w:top w:val="none" w:sz="0" w:space="0" w:color="auto"/>
                                                                                    <w:left w:val="none" w:sz="0" w:space="0" w:color="auto"/>
                                                                                    <w:bottom w:val="none" w:sz="0" w:space="0" w:color="auto"/>
                                                                                    <w:right w:val="none" w:sz="0" w:space="0" w:color="auto"/>
                                                                                  </w:divBdr>
                                                                                  <w:divsChild>
                                                                                    <w:div w:id="1993828556">
                                                                                      <w:marLeft w:val="0"/>
                                                                                      <w:marRight w:val="0"/>
                                                                                      <w:marTop w:val="0"/>
                                                                                      <w:marBottom w:val="0"/>
                                                                                      <w:divBdr>
                                                                                        <w:top w:val="none" w:sz="0" w:space="0" w:color="auto"/>
                                                                                        <w:left w:val="none" w:sz="0" w:space="0" w:color="auto"/>
                                                                                        <w:bottom w:val="none" w:sz="0" w:space="0" w:color="auto"/>
                                                                                        <w:right w:val="none" w:sz="0" w:space="0" w:color="auto"/>
                                                                                      </w:divBdr>
                                                                                      <w:divsChild>
                                                                                        <w:div w:id="1307708109">
                                                                                          <w:marLeft w:val="0"/>
                                                                                          <w:marRight w:val="0"/>
                                                                                          <w:marTop w:val="0"/>
                                                                                          <w:marBottom w:val="0"/>
                                                                                          <w:divBdr>
                                                                                            <w:top w:val="none" w:sz="0" w:space="0" w:color="auto"/>
                                                                                            <w:left w:val="none" w:sz="0" w:space="0" w:color="auto"/>
                                                                                            <w:bottom w:val="none" w:sz="0" w:space="0" w:color="auto"/>
                                                                                            <w:right w:val="none" w:sz="0" w:space="0" w:color="auto"/>
                                                                                          </w:divBdr>
                                                                                          <w:divsChild>
                                                                                            <w:div w:id="132793671">
                                                                                              <w:marLeft w:val="0"/>
                                                                                              <w:marRight w:val="0"/>
                                                                                              <w:marTop w:val="0"/>
                                                                                              <w:marBottom w:val="0"/>
                                                                                              <w:divBdr>
                                                                                                <w:top w:val="none" w:sz="0" w:space="0" w:color="auto"/>
                                                                                                <w:left w:val="none" w:sz="0" w:space="0" w:color="auto"/>
                                                                                                <w:bottom w:val="none" w:sz="0" w:space="0" w:color="auto"/>
                                                                                                <w:right w:val="none" w:sz="0" w:space="0" w:color="auto"/>
                                                                                              </w:divBdr>
                                                                                              <w:divsChild>
                                                                                                <w:div w:id="79876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8636341">
      <w:bodyDiv w:val="1"/>
      <w:marLeft w:val="0"/>
      <w:marRight w:val="0"/>
      <w:marTop w:val="0"/>
      <w:marBottom w:val="0"/>
      <w:divBdr>
        <w:top w:val="none" w:sz="0" w:space="0" w:color="auto"/>
        <w:left w:val="none" w:sz="0" w:space="0" w:color="auto"/>
        <w:bottom w:val="none" w:sz="0" w:space="0" w:color="auto"/>
        <w:right w:val="none" w:sz="0" w:space="0" w:color="auto"/>
      </w:divBdr>
    </w:div>
    <w:div w:id="1993605652">
      <w:bodyDiv w:val="1"/>
      <w:marLeft w:val="0"/>
      <w:marRight w:val="0"/>
      <w:marTop w:val="0"/>
      <w:marBottom w:val="0"/>
      <w:divBdr>
        <w:top w:val="none" w:sz="0" w:space="0" w:color="auto"/>
        <w:left w:val="none" w:sz="0" w:space="0" w:color="auto"/>
        <w:bottom w:val="none" w:sz="0" w:space="0" w:color="auto"/>
        <w:right w:val="none" w:sz="0" w:space="0" w:color="auto"/>
      </w:divBdr>
    </w:div>
    <w:div w:id="2031951760">
      <w:bodyDiv w:val="1"/>
      <w:marLeft w:val="0"/>
      <w:marRight w:val="0"/>
      <w:marTop w:val="0"/>
      <w:marBottom w:val="0"/>
      <w:divBdr>
        <w:top w:val="none" w:sz="0" w:space="0" w:color="auto"/>
        <w:left w:val="none" w:sz="0" w:space="0" w:color="auto"/>
        <w:bottom w:val="none" w:sz="0" w:space="0" w:color="auto"/>
        <w:right w:val="none" w:sz="0" w:space="0" w:color="auto"/>
      </w:divBdr>
    </w:div>
    <w:div w:id="2104376673">
      <w:bodyDiv w:val="1"/>
      <w:marLeft w:val="0"/>
      <w:marRight w:val="0"/>
      <w:marTop w:val="0"/>
      <w:marBottom w:val="0"/>
      <w:divBdr>
        <w:top w:val="none" w:sz="0" w:space="0" w:color="auto"/>
        <w:left w:val="none" w:sz="0" w:space="0" w:color="auto"/>
        <w:bottom w:val="none" w:sz="0" w:space="0" w:color="auto"/>
        <w:right w:val="none" w:sz="0" w:space="0" w:color="auto"/>
      </w:divBdr>
    </w:div>
    <w:div w:id="2106654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mailto:TAC@ashrae.net" TargetMode="External"/><Relationship Id="rId26" Type="http://schemas.openxmlformats.org/officeDocument/2006/relationships/package" Target="embeddings/Microsoft_PowerPoint_Presentation1.pptx"/><Relationship Id="rId3" Type="http://schemas.openxmlformats.org/officeDocument/2006/relationships/styles" Target="styles.xml"/><Relationship Id="rId21" Type="http://schemas.openxmlformats.org/officeDocument/2006/relationships/image" Target="media/image4.emf"/><Relationship Id="rId34"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kent.peterson@p2sinc.com" TargetMode="External"/><Relationship Id="rId25" Type="http://schemas.openxmlformats.org/officeDocument/2006/relationships/image" Target="media/image6.emf"/><Relationship Id="rId33" Type="http://schemas.openxmlformats.org/officeDocument/2006/relationships/header" Target="header4.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Dhruv.hoysall@carrier" TargetMode="External"/><Relationship Id="rId20" Type="http://schemas.openxmlformats.org/officeDocument/2006/relationships/oleObject" Target="embeddings/oleObject1.bin"/><Relationship Id="rId29"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package" Target="embeddings/Microsoft_Word_Document.docx"/><Relationship Id="rId32" Type="http://schemas.openxmlformats.org/officeDocument/2006/relationships/image" Target="media/image10.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5.emf"/><Relationship Id="rId28" Type="http://schemas.openxmlformats.org/officeDocument/2006/relationships/oleObject" Target="embeddings/Microsoft_Word_97_-_2003_Document.doc"/><Relationship Id="rId36" Type="http://schemas.openxmlformats.org/officeDocument/2006/relationships/header" Target="header6.xml"/><Relationship Id="rId10" Type="http://schemas.openxmlformats.org/officeDocument/2006/relationships/header" Target="header2.xml"/><Relationship Id="rId19" Type="http://schemas.openxmlformats.org/officeDocument/2006/relationships/image" Target="media/image3.emf"/><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package" Target="embeddings/Microsoft_PowerPoint_Presentation.pptx"/><Relationship Id="rId27" Type="http://schemas.openxmlformats.org/officeDocument/2006/relationships/image" Target="media/image7.emf"/><Relationship Id="rId30" Type="http://schemas.openxmlformats.org/officeDocument/2006/relationships/oleObject" Target="embeddings/Microsoft_Word_97_-_2003_Document1.doc"/><Relationship Id="rId35" Type="http://schemas.openxmlformats.org/officeDocument/2006/relationships/footer" Target="footer4.xml"/></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84FE6CEB-7C59-45F7-B4CB-32B11857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2525</Words>
  <Characters>14395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United Technologies Corporation</Company>
  <LinksUpToDate>false</LinksUpToDate>
  <CharactersWithSpaces>16887</CharactersWithSpaces>
  <SharedDoc>false</SharedDoc>
  <HLinks>
    <vt:vector size="6" baseType="variant">
      <vt:variant>
        <vt:i4>5636193</vt:i4>
      </vt:variant>
      <vt:variant>
        <vt:i4>0</vt:i4>
      </vt:variant>
      <vt:variant>
        <vt:i4>0</vt:i4>
      </vt:variant>
      <vt:variant>
        <vt:i4>5</vt:i4>
      </vt:variant>
      <vt:variant>
        <vt:lpwstr>mailto:TAC@ashrae.net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Satyam Bendapudi</dc:creator>
  <cp:lastModifiedBy>Joardar, Arindom</cp:lastModifiedBy>
  <cp:revision>40</cp:revision>
  <cp:lastPrinted>2019-06-11T15:08:00Z</cp:lastPrinted>
  <dcterms:created xsi:type="dcterms:W3CDTF">2023-08-18T13:22:00Z</dcterms:created>
  <dcterms:modified xsi:type="dcterms:W3CDTF">2024-01-29T15:35:00Z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Owner">
    <vt:lpwstr>cpadakk@jci.com</vt:lpwstr>
  </property>
  <property fmtid="{D5CDD505-2E9C-101B-9397-08002B2CF9AE}" pid="5" name="MSIP_Label_6be01c0c-f9b3-4dc4-af0b-a82110cc37cd_SetDate">
    <vt:lpwstr>2019-07-03T18:47:54.7837023Z</vt:lpwstr>
  </property>
  <property fmtid="{D5CDD505-2E9C-101B-9397-08002B2CF9AE}" pid="6" name="MSIP_Label_6be01c0c-f9b3-4dc4-af0b-a82110cc37cd_Name">
    <vt:lpwstr>Internal </vt:lpwstr>
  </property>
  <property fmtid="{D5CDD505-2E9C-101B-9397-08002B2CF9AE}" pid="7" name="MSIP_Label_6be01c0c-f9b3-4dc4-af0b-a82110cc37cd_Application">
    <vt:lpwstr>Microsoft Azure Information Protection</vt:lpwstr>
  </property>
  <property fmtid="{D5CDD505-2E9C-101B-9397-08002B2CF9AE}" pid="8" name="MSIP_Label_6be01c0c-f9b3-4dc4-af0b-a82110cc37cd_ActionId">
    <vt:lpwstr>417b969a-e438-4a75-85b3-4f62b0c697b6</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y fmtid="{D5CDD505-2E9C-101B-9397-08002B2CF9AE}" pid="11" name="MSIP_Label_b7864bb8-b671-4bed-ba85-9478127ab5e9_Enabled">
    <vt:lpwstr>true</vt:lpwstr>
  </property>
  <property fmtid="{D5CDD505-2E9C-101B-9397-08002B2CF9AE}" pid="12" name="MSIP_Label_b7864bb8-b671-4bed-ba85-9478127ab5e9_SetDate">
    <vt:lpwstr>2024-01-29T15:27:50Z</vt:lpwstr>
  </property>
  <property fmtid="{D5CDD505-2E9C-101B-9397-08002B2CF9AE}" pid="13" name="MSIP_Label_b7864bb8-b671-4bed-ba85-9478127ab5e9_Method">
    <vt:lpwstr>Standard</vt:lpwstr>
  </property>
  <property fmtid="{D5CDD505-2E9C-101B-9397-08002B2CF9AE}" pid="14" name="MSIP_Label_b7864bb8-b671-4bed-ba85-9478127ab5e9_Name">
    <vt:lpwstr>Confidential – 2023</vt:lpwstr>
  </property>
  <property fmtid="{D5CDD505-2E9C-101B-9397-08002B2CF9AE}" pid="15" name="MSIP_Label_b7864bb8-b671-4bed-ba85-9478127ab5e9_SiteId">
    <vt:lpwstr>36839a65-7f3f-4bac-9ea4-f571f10a9a03</vt:lpwstr>
  </property>
  <property fmtid="{D5CDD505-2E9C-101B-9397-08002B2CF9AE}" pid="16" name="MSIP_Label_b7864bb8-b671-4bed-ba85-9478127ab5e9_ActionId">
    <vt:lpwstr>c1d1850a-901b-461b-93a0-35696d290ad3</vt:lpwstr>
  </property>
  <property fmtid="{D5CDD505-2E9C-101B-9397-08002B2CF9AE}" pid="17" name="MSIP_Label_b7864bb8-b671-4bed-ba85-9478127ab5e9_ContentBits">
    <vt:lpwstr>0</vt:lpwstr>
  </property>
</Properties>
</file>