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numbering.xml" ContentType="application/vnd.openxmlformats-officedocument.wordprocessingml.numbering+xml"/>
  <Override PartName="/word/footer3.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header2.xml" ContentType="application/vnd.openxmlformats-officedocument.wordprocessingml.header+xml"/>
  <Override PartName="/word/fontTable.xml" ContentType="application/vnd.openxmlformats-officedocument.wordprocessingml.fontTable+xml"/>
  <Override PartName="/word/media/image1.png" ContentType="image/png"/>
  <Override PartName="/word/document.xml" ContentType="application/vnd.openxmlformats-officedocument.wordprocessingml.document.main+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M1"/>
        <w:jc w:val="center"/>
        <w:rPr>
          <w:rFonts w:ascii="Times New Roman" w:hAnsi="Times New Roman"/>
          <w:b/>
          <w:b/>
          <w:bCs/>
          <w:sz w:val="28"/>
          <w:szCs w:val="28"/>
        </w:rPr>
      </w:pPr>
      <w:r>
        <w:drawing>
          <wp:anchor behindDoc="0" distT="0" distB="0" distL="114300" distR="114300" simplePos="0" locked="0" layoutInCell="0" allowOverlap="1" relativeHeight="2">
            <wp:simplePos x="0" y="0"/>
            <wp:positionH relativeFrom="column">
              <wp:posOffset>0</wp:posOffset>
            </wp:positionH>
            <wp:positionV relativeFrom="paragraph">
              <wp:posOffset>635</wp:posOffset>
            </wp:positionV>
            <wp:extent cx="971550" cy="666750"/>
            <wp:effectExtent l="0" t="0" r="0" b="0"/>
            <wp:wrapSquare wrapText="bothSides"/>
            <wp:docPr id="1" name="Picture 4"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logo_ashrae.png"/>
                    <pic:cNvPicPr>
                      <a:picLocks noChangeAspect="1" noChangeArrowheads="1"/>
                    </pic:cNvPicPr>
                  </pic:nvPicPr>
                  <pic:blipFill>
                    <a:blip r:embed="rId2"/>
                    <a:stretch>
                      <a:fillRect/>
                    </a:stretch>
                  </pic:blipFill>
                  <pic:spPr bwMode="auto">
                    <a:xfrm>
                      <a:off x="0" y="0"/>
                      <a:ext cx="971550" cy="666750"/>
                    </a:xfrm>
                    <a:prstGeom prst="rect">
                      <a:avLst/>
                    </a:prstGeom>
                  </pic:spPr>
                </pic:pic>
              </a:graphicData>
            </a:graphic>
          </wp:anchor>
        </w:drawing>
      </w:r>
      <w:r>
        <w:rPr>
          <w:rFonts w:ascii="Times New Roman" w:hAnsi="Times New Roman"/>
          <w:b/>
          <w:bCs/>
          <w:sz w:val="28"/>
          <w:szCs w:val="28"/>
        </w:rPr>
        <w:t xml:space="preserve">MINUTES, ASHRAE TC 4.2 Climatic Information </w:t>
      </w:r>
    </w:p>
    <w:p>
      <w:pPr>
        <w:pStyle w:val="Normal"/>
        <w:jc w:val="center"/>
        <w:rPr>
          <w:b/>
          <w:b/>
          <w:bCs/>
        </w:rPr>
      </w:pPr>
      <w:r>
        <w:rPr>
          <w:b/>
          <w:bCs/>
        </w:rPr>
        <w:t>2022 ASHRAE Annual Meeting | Toronto</w:t>
      </w:r>
    </w:p>
    <w:p>
      <w:pPr>
        <w:pStyle w:val="Normal"/>
        <w:jc w:val="center"/>
        <w:rPr>
          <w:b/>
          <w:b/>
          <w:bCs/>
        </w:rPr>
      </w:pPr>
      <w:r>
        <w:rPr>
          <w:b/>
          <w:bCs/>
        </w:rPr>
        <w:t>Tues, June 28, 2022</w:t>
      </w:r>
    </w:p>
    <w:p>
      <w:pPr>
        <w:pStyle w:val="Normal"/>
        <w:jc w:val="center"/>
        <w:rPr>
          <w:b/>
          <w:b/>
          <w:bCs/>
        </w:rPr>
      </w:pPr>
      <w:r>
        <w:rPr>
          <w:b/>
          <w:bCs/>
        </w:rPr>
        <w:t>1:00 – 3:00pm EST</w:t>
      </w:r>
    </w:p>
    <w:p>
      <w:pPr>
        <w:pStyle w:val="Normal"/>
        <w:rPr>
          <w:lang w:val="en-US"/>
        </w:rPr>
      </w:pPr>
      <w:r>
        <w:rPr/>
      </w:r>
    </w:p>
    <w:p>
      <w:pPr>
        <w:pStyle w:val="Normal"/>
        <w:rPr>
          <w:lang w:val="en-US"/>
        </w:rPr>
      </w:pPr>
      <w:r>
        <w:rPr>
          <w:b/>
          <w:bCs/>
        </w:rPr>
        <w:t>Attendance</w:t>
      </w:r>
      <w:r>
        <w:rPr/>
        <w:t>:</w:t>
      </w:r>
    </w:p>
    <w:p>
      <w:pPr>
        <w:pStyle w:val="Normal"/>
        <w:rPr>
          <w:lang w:val="en-US"/>
        </w:rPr>
      </w:pPr>
      <w:r>
        <w:rPr/>
        <w:t>Bob Morris, Carlo Bianchi (program chair), Carrie Brown, Chip Barnaby, David Sailor, Dru Crawley (research chair), Eric Peterson, Evyatar Erell, Gokul Panjothi, Juan Carlos Baltazar, Linda Laurie, Michael Roth (chair), Mike Saunders, Mitra Azimi, Natascha Milesi Feretti (RL4), Niel Hayes, Neal Lott, Paul Stackhouse, Parag Rastogi (vice chair), Phil Jarrett, Riad Assaf, Vance Payne (Section Head), Wes Davis, Didier Thevenard (secretary, web master, handbook chair)</w:t>
      </w:r>
    </w:p>
    <w:p>
      <w:pPr>
        <w:pStyle w:val="Normal"/>
        <w:rPr>
          <w:lang w:val="en-US"/>
        </w:rPr>
      </w:pPr>
      <w:r>
        <w:rPr/>
      </w:r>
    </w:p>
    <w:p>
      <w:pPr>
        <w:pStyle w:val="Normal"/>
        <w:rPr>
          <w:lang w:val="en-US"/>
        </w:rPr>
      </w:pPr>
      <w:r>
        <w:rPr/>
        <w:t>Michael Roth (Chair), Dru Crawley (Research), Evyatar Erell, Eric Peterson (incoming Secretary), Juan Carlos Balthazar, Phil Jarrett, Yu Huang, Carrie Brown, Riad Assaf, Carlo Bianchi (Program), Didier Thevenard (Handbook, outgoing Secretary),  Bob Morris, Carrie Brown, Chip Barnaby, Linda Laurie, Neal Lott, Jim Pegues, Yang Shen, Vance Payne (Section Head), Paul Stackhouse, Wes Davis, Claire Baldacci, Amir Aliabadi</w:t>
      </w:r>
    </w:p>
    <w:p>
      <w:pPr>
        <w:pStyle w:val="Normal"/>
        <w:rPr>
          <w:lang w:val="en-US"/>
        </w:rPr>
      </w:pPr>
      <w:r>
        <w:rPr/>
      </w:r>
    </w:p>
    <w:p>
      <w:pPr>
        <w:pStyle w:val="Normal"/>
        <w:rPr>
          <w:lang w:val="en-US"/>
        </w:rPr>
      </w:pPr>
      <w:r>
        <w:rPr/>
        <w:t>(All times EST)</w:t>
      </w:r>
    </w:p>
    <w:p>
      <w:pPr>
        <w:pStyle w:val="Normal"/>
        <w:rPr>
          <w:lang w:val="en-US"/>
        </w:rPr>
      </w:pPr>
      <w:r>
        <w:rPr/>
      </w:r>
    </w:p>
    <w:p>
      <w:pPr>
        <w:pStyle w:val="Normal"/>
        <w:rPr>
          <w:lang w:val="en-US"/>
        </w:rPr>
      </w:pPr>
      <w:r>
        <w:rPr/>
        <w:t xml:space="preserve">13:05 - Michael Roth </w:t>
      </w:r>
      <w:r>
        <w:rPr>
          <w:b/>
          <w:bCs/>
        </w:rPr>
        <w:t>call meeting to order</w:t>
      </w:r>
      <w:r>
        <w:rPr/>
        <w:t xml:space="preserve"> and reviewed the </w:t>
      </w:r>
      <w:r>
        <w:rPr>
          <w:b/>
          <w:bCs/>
        </w:rPr>
        <w:t>scope of the meeting</w:t>
      </w:r>
    </w:p>
    <w:p>
      <w:pPr>
        <w:pStyle w:val="Normal"/>
        <w:rPr>
          <w:lang w:val="en-US"/>
        </w:rPr>
      </w:pPr>
      <w:r>
        <w:rPr/>
        <w:t>13:05 - Congratulations to Dru Crawley for his latest award</w:t>
      </w:r>
    </w:p>
    <w:p>
      <w:pPr>
        <w:pStyle w:val="Normal"/>
        <w:rPr>
          <w:lang w:val="en-US"/>
        </w:rPr>
      </w:pPr>
      <w:r>
        <w:rPr/>
        <w:t xml:space="preserve">13:08 – Michael Roth reading out of the </w:t>
      </w:r>
      <w:r>
        <w:rPr>
          <w:b/>
          <w:bCs/>
        </w:rPr>
        <w:t>Code of Ethics</w:t>
      </w:r>
    </w:p>
    <w:p>
      <w:pPr>
        <w:pStyle w:val="Normal"/>
        <w:rPr>
          <w:lang w:val="en-US"/>
        </w:rPr>
      </w:pPr>
      <w:r>
        <w:rPr/>
        <w:t xml:space="preserve">13:10 - Introductions: </w:t>
      </w:r>
    </w:p>
    <w:p>
      <w:pPr>
        <w:pStyle w:val="Normal"/>
        <w:rPr>
          <w:lang w:val="en-US"/>
        </w:rPr>
      </w:pPr>
      <w:r>
        <w:rPr/>
        <w:t>In the room: Michael Roth (Chair), Chip Barnaby, Dru Crawley, Eric Peterson, James Pegues, Didier Thevenard, Carrie Brown, Wesley Davis.</w:t>
      </w:r>
    </w:p>
    <w:p>
      <w:pPr>
        <w:pStyle w:val="Normal"/>
        <w:rPr>
          <w:lang w:val="en-US"/>
        </w:rPr>
      </w:pPr>
      <w:r>
        <w:rPr/>
        <w:t xml:space="preserve">Remote: Phil Jarrett, Paul Stackhouse, Neal Lott, Juan Carlos Baltazar, Bob Morris, Carlo </w:t>
      </w:r>
      <w:bookmarkStart w:id="0" w:name="_Hlk107422663"/>
      <w:r>
        <w:rPr/>
        <w:t>Bianchi</w:t>
      </w:r>
      <w:bookmarkEnd w:id="0"/>
      <w:r>
        <w:rPr/>
        <w:t>, Daniel Fosas de Pando, Evyatar Ererll, Linda Lawrie, Yang Shen, Riyad Assad, Vance Payne (Section Head), Amir Abbas Aliabadi, Claire Baldacci, Joe Huang.</w:t>
      </w:r>
    </w:p>
    <w:p>
      <w:pPr>
        <w:pStyle w:val="Normal"/>
        <w:rPr>
          <w:lang w:val="en-US"/>
        </w:rPr>
      </w:pPr>
      <w:r>
        <w:rPr/>
      </w:r>
    </w:p>
    <w:p>
      <w:pPr>
        <w:pStyle w:val="Normal"/>
        <w:rPr>
          <w:lang w:val="en-US"/>
        </w:rPr>
      </w:pPr>
      <w:r>
        <w:rPr/>
        <w:t xml:space="preserve">13:15 - </w:t>
      </w:r>
      <w:r>
        <w:rPr>
          <w:b/>
          <w:bCs/>
        </w:rPr>
        <w:t>Chair’s report</w:t>
      </w:r>
      <w:r>
        <w:rPr/>
        <w:t xml:space="preserve"> </w:t>
      </w:r>
    </w:p>
    <w:p>
      <w:pPr>
        <w:pStyle w:val="ListParagraph"/>
        <w:numPr>
          <w:ilvl w:val="0"/>
          <w:numId w:val="7"/>
        </w:numPr>
        <w:overflowPunct w:val="false"/>
        <w:spacing w:lineRule="auto" w:line="259" w:before="0" w:after="160"/>
        <w:contextualSpacing/>
        <w:textAlignment w:val="auto"/>
        <w:rPr>
          <w:sz w:val="24"/>
          <w:szCs w:val="24"/>
        </w:rPr>
      </w:pPr>
      <w:r>
        <w:rPr>
          <w:sz w:val="24"/>
          <w:szCs w:val="24"/>
        </w:rPr>
        <w:t>Nothing to report, other than hybrid meetings are a big thing and it’s important to make all remote members feel included. Also, taskforce on decarbonization is a hot topic.</w:t>
      </w:r>
    </w:p>
    <w:p>
      <w:pPr>
        <w:pStyle w:val="Normal"/>
        <w:rPr>
          <w:lang w:val="en-US"/>
        </w:rPr>
      </w:pPr>
      <w:r>
        <w:rPr/>
        <w:t xml:space="preserve">13:15 - </w:t>
      </w:r>
      <w:r>
        <w:rPr>
          <w:b/>
          <w:bCs/>
        </w:rPr>
        <w:t>Liaison reports</w:t>
      </w:r>
    </w:p>
    <w:p>
      <w:pPr>
        <w:pStyle w:val="ListParagraph"/>
        <w:numPr>
          <w:ilvl w:val="0"/>
          <w:numId w:val="6"/>
        </w:numPr>
        <w:overflowPunct w:val="false"/>
        <w:spacing w:lineRule="auto" w:line="259" w:before="0" w:after="160"/>
        <w:contextualSpacing/>
        <w:textAlignment w:val="auto"/>
        <w:rPr>
          <w:sz w:val="24"/>
          <w:szCs w:val="24"/>
        </w:rPr>
      </w:pPr>
      <w:r>
        <w:rPr>
          <w:sz w:val="24"/>
          <w:szCs w:val="24"/>
        </w:rPr>
        <w:t>Decarbonization (Dru Crawley, Carrie Brown) – a lot of effort is going on, guides on “how to decarbonize” were issued, $ 1.8 M will be spent through contracts to further the work, and a call for volunteers will be issued for upcoming work.  Carrie Brown is well connected to the work of the decarbonization task force liaisons of other TCs and is happy to be responsible for TC4.2 as well.</w:t>
      </w:r>
    </w:p>
    <w:p>
      <w:pPr>
        <w:pStyle w:val="Normal"/>
        <w:rPr>
          <w:lang w:val="en-US"/>
        </w:rPr>
      </w:pPr>
      <w:r>
        <w:rPr/>
        <w:t xml:space="preserve">13:20 - </w:t>
      </w:r>
      <w:r>
        <w:rPr>
          <w:b/>
          <w:bCs/>
        </w:rPr>
        <w:t>Research</w:t>
      </w:r>
      <w:r>
        <w:rPr/>
        <w:t xml:space="preserve"> (Dru Crawley)</w:t>
      </w:r>
    </w:p>
    <w:p>
      <w:pPr>
        <w:pStyle w:val="ListParagraph"/>
        <w:numPr>
          <w:ilvl w:val="0"/>
          <w:numId w:val="5"/>
        </w:numPr>
        <w:overflowPunct w:val="false"/>
        <w:spacing w:lineRule="auto" w:line="259" w:before="0" w:after="160"/>
        <w:contextualSpacing/>
        <w:textAlignment w:val="auto"/>
        <w:rPr>
          <w:sz w:val="24"/>
          <w:szCs w:val="24"/>
        </w:rPr>
      </w:pPr>
      <w:r>
        <w:rPr>
          <w:sz w:val="24"/>
          <w:szCs w:val="24"/>
        </w:rPr>
        <w:t>Three active research projects 1874, 1900, 1923 which are just kicking off. Things are well at hand. PMSs have met at least once.</w:t>
      </w:r>
    </w:p>
    <w:p>
      <w:pPr>
        <w:pStyle w:val="ListParagraph"/>
        <w:numPr>
          <w:ilvl w:val="0"/>
          <w:numId w:val="5"/>
        </w:numPr>
        <w:overflowPunct w:val="false"/>
        <w:spacing w:lineRule="auto" w:line="259" w:before="0" w:after="160"/>
        <w:contextualSpacing/>
        <w:textAlignment w:val="auto"/>
        <w:rPr>
          <w:sz w:val="24"/>
          <w:szCs w:val="24"/>
        </w:rPr>
      </w:pPr>
      <w:r>
        <w:rPr>
          <w:sz w:val="24"/>
          <w:szCs w:val="24"/>
        </w:rPr>
        <w:t>Other research topics: no new projects.</w:t>
      </w:r>
    </w:p>
    <w:p>
      <w:pPr>
        <w:pStyle w:val="ListParagraph"/>
        <w:numPr>
          <w:ilvl w:val="0"/>
          <w:numId w:val="5"/>
        </w:numPr>
        <w:overflowPunct w:val="false"/>
        <w:spacing w:lineRule="auto" w:line="259" w:before="0" w:after="160"/>
        <w:contextualSpacing/>
        <w:textAlignment w:val="auto"/>
        <w:rPr>
          <w:sz w:val="24"/>
          <w:szCs w:val="24"/>
        </w:rPr>
      </w:pPr>
      <w:r>
        <w:rPr>
          <w:sz w:val="24"/>
          <w:szCs w:val="24"/>
        </w:rPr>
        <w:t>Mitra Azimi has agreed to take over as Research Subcommittee Chair next year.</w:t>
      </w:r>
    </w:p>
    <w:p>
      <w:pPr>
        <w:pStyle w:val="Normal"/>
        <w:rPr>
          <w:lang w:val="en-US"/>
        </w:rPr>
      </w:pPr>
      <w:r>
        <w:rPr/>
        <w:t xml:space="preserve">13:25 – </w:t>
      </w:r>
      <w:r>
        <w:rPr>
          <w:b/>
          <w:bCs/>
        </w:rPr>
        <w:t>Standards</w:t>
      </w:r>
    </w:p>
    <w:p>
      <w:pPr>
        <w:pStyle w:val="ListParagraph"/>
        <w:numPr>
          <w:ilvl w:val="0"/>
          <w:numId w:val="4"/>
        </w:numPr>
        <w:overflowPunct w:val="false"/>
        <w:spacing w:lineRule="auto" w:line="259" w:before="0" w:after="160"/>
        <w:contextualSpacing/>
        <w:textAlignment w:val="auto"/>
        <w:rPr>
          <w:sz w:val="24"/>
          <w:szCs w:val="24"/>
        </w:rPr>
      </w:pPr>
      <w:r>
        <w:rPr>
          <w:sz w:val="24"/>
          <w:szCs w:val="24"/>
        </w:rPr>
        <w:t>Standard 169: Looking into ways to redefine climate zones; hopefully a new RP can be issued for that in time for results to be incorporated into 1923-RP.</w:t>
      </w:r>
    </w:p>
    <w:p>
      <w:pPr>
        <w:pStyle w:val="Normal"/>
        <w:tabs>
          <w:tab w:val="clear" w:pos="720"/>
          <w:tab w:val="left" w:pos="2467" w:leader="none"/>
        </w:tabs>
        <w:rPr>
          <w:lang w:val="en-US"/>
        </w:rPr>
      </w:pPr>
      <w:r>
        <w:rPr/>
        <w:t xml:space="preserve">13:30 </w:t>
      </w:r>
      <w:r>
        <w:rPr>
          <w:b/>
          <w:bCs/>
        </w:rPr>
        <w:t>Liaison reports</w:t>
      </w:r>
      <w:r>
        <w:rPr/>
        <w:t xml:space="preserve"> (cont’d)</w:t>
      </w:r>
    </w:p>
    <w:p>
      <w:pPr>
        <w:pStyle w:val="ListParagraph"/>
        <w:numPr>
          <w:ilvl w:val="0"/>
          <w:numId w:val="4"/>
        </w:numPr>
        <w:tabs>
          <w:tab w:val="clear" w:pos="720"/>
          <w:tab w:val="left" w:pos="2467" w:leader="none"/>
        </w:tabs>
        <w:overflowPunct w:val="false"/>
        <w:spacing w:lineRule="auto" w:line="259" w:before="0" w:after="160"/>
        <w:contextualSpacing/>
        <w:textAlignment w:val="auto"/>
        <w:rPr>
          <w:sz w:val="24"/>
          <w:szCs w:val="24"/>
        </w:rPr>
      </w:pPr>
      <w:r>
        <w:rPr>
          <w:sz w:val="24"/>
          <w:szCs w:val="24"/>
        </w:rPr>
        <w:t>BIM (Parag): Parag is not at this meeting (on honeymoon), not much to report on BIM for this meeting anyway.</w:t>
      </w:r>
    </w:p>
    <w:p>
      <w:pPr>
        <w:pStyle w:val="ListParagraph"/>
        <w:numPr>
          <w:ilvl w:val="0"/>
          <w:numId w:val="4"/>
        </w:numPr>
        <w:tabs>
          <w:tab w:val="clear" w:pos="720"/>
          <w:tab w:val="left" w:pos="2467" w:leader="none"/>
        </w:tabs>
        <w:overflowPunct w:val="false"/>
        <w:spacing w:lineRule="auto" w:line="259" w:before="0" w:after="160"/>
        <w:contextualSpacing/>
        <w:textAlignment w:val="auto"/>
        <w:rPr>
          <w:sz w:val="24"/>
          <w:szCs w:val="24"/>
        </w:rPr>
      </w:pPr>
      <w:r>
        <w:rPr>
          <w:sz w:val="24"/>
          <w:szCs w:val="24"/>
        </w:rPr>
        <w:t>Resilience (Michael): Carrie Brown will take over the role from Michael soon. A lot of work on “resilience” is actually not related to resilience so it’s important to find useful measures to quantify it. For example, it would be useful to have design conditions that relate to resilience. This could feed into the tables developed by 1923-RP. Related topics are building survivability, natural ventilation.</w:t>
      </w:r>
    </w:p>
    <w:p>
      <w:pPr>
        <w:pStyle w:val="Normal"/>
        <w:tabs>
          <w:tab w:val="clear" w:pos="720"/>
          <w:tab w:val="left" w:pos="2467" w:leader="none"/>
        </w:tabs>
        <w:rPr>
          <w:lang w:val="en-US"/>
        </w:rPr>
      </w:pPr>
      <w:r>
        <w:rPr/>
        <w:t xml:space="preserve">13:35: </w:t>
      </w:r>
      <w:r>
        <w:rPr>
          <w:b/>
          <w:bCs/>
        </w:rPr>
        <w:t>Section Head</w:t>
      </w:r>
      <w:r>
        <w:rPr/>
        <w:t xml:space="preserve"> (Vance): </w:t>
      </w:r>
    </w:p>
    <w:p>
      <w:pPr>
        <w:pStyle w:val="ListParagraph"/>
        <w:numPr>
          <w:ilvl w:val="0"/>
          <w:numId w:val="2"/>
        </w:numPr>
        <w:tabs>
          <w:tab w:val="clear" w:pos="720"/>
          <w:tab w:val="left" w:pos="2467" w:leader="none"/>
        </w:tabs>
        <w:overflowPunct w:val="false"/>
        <w:spacing w:lineRule="auto" w:line="259" w:before="0" w:after="160"/>
        <w:contextualSpacing/>
        <w:textAlignment w:val="auto"/>
        <w:rPr>
          <w:sz w:val="24"/>
          <w:szCs w:val="24"/>
        </w:rPr>
      </w:pPr>
      <w:r>
        <w:rPr>
          <w:sz w:val="24"/>
          <w:szCs w:val="24"/>
        </w:rPr>
        <w:t xml:space="preserve">Roster and Activity Forms should become online within the next year. </w:t>
      </w:r>
    </w:p>
    <w:p>
      <w:pPr>
        <w:pStyle w:val="ListParagraph"/>
        <w:numPr>
          <w:ilvl w:val="0"/>
          <w:numId w:val="2"/>
        </w:numPr>
        <w:tabs>
          <w:tab w:val="clear" w:pos="720"/>
          <w:tab w:val="left" w:pos="2467" w:leader="none"/>
        </w:tabs>
        <w:overflowPunct w:val="false"/>
        <w:spacing w:lineRule="auto" w:line="259" w:before="0" w:after="160"/>
        <w:contextualSpacing/>
        <w:textAlignment w:val="auto"/>
        <w:rPr>
          <w:sz w:val="24"/>
          <w:szCs w:val="24"/>
        </w:rPr>
      </w:pPr>
      <w:r>
        <w:rPr>
          <w:sz w:val="24"/>
          <w:szCs w:val="24"/>
        </w:rPr>
        <w:t>See also material on ASHRAE website for training, etc., very useful.</w:t>
      </w:r>
    </w:p>
    <w:p>
      <w:pPr>
        <w:pStyle w:val="ListParagraph"/>
        <w:numPr>
          <w:ilvl w:val="0"/>
          <w:numId w:val="2"/>
        </w:numPr>
        <w:tabs>
          <w:tab w:val="clear" w:pos="720"/>
          <w:tab w:val="left" w:pos="2467" w:leader="none"/>
        </w:tabs>
        <w:overflowPunct w:val="false"/>
        <w:spacing w:lineRule="auto" w:line="259" w:before="0" w:after="160"/>
        <w:contextualSpacing/>
        <w:textAlignment w:val="auto"/>
        <w:rPr>
          <w:sz w:val="24"/>
          <w:szCs w:val="24"/>
        </w:rPr>
      </w:pPr>
      <w:r>
        <w:rPr>
          <w:sz w:val="24"/>
          <w:szCs w:val="24"/>
        </w:rPr>
        <w:t>Suggests having interim meetings throughout the year to keep projects and information moving.</w:t>
      </w:r>
    </w:p>
    <w:p>
      <w:pPr>
        <w:pStyle w:val="ListParagraph"/>
        <w:numPr>
          <w:ilvl w:val="0"/>
          <w:numId w:val="2"/>
        </w:numPr>
        <w:tabs>
          <w:tab w:val="clear" w:pos="720"/>
          <w:tab w:val="left" w:pos="2467" w:leader="none"/>
        </w:tabs>
        <w:overflowPunct w:val="false"/>
        <w:spacing w:lineRule="auto" w:line="259" w:before="0" w:after="160"/>
        <w:contextualSpacing/>
        <w:textAlignment w:val="auto"/>
        <w:rPr>
          <w:sz w:val="24"/>
          <w:szCs w:val="24"/>
        </w:rPr>
      </w:pPr>
      <w:r>
        <w:rPr>
          <w:sz w:val="24"/>
          <w:szCs w:val="24"/>
        </w:rPr>
        <w:t>Useful email addresses – see chat for details.</w:t>
      </w:r>
    </w:p>
    <w:p>
      <w:pPr>
        <w:pStyle w:val="Normal"/>
        <w:tabs>
          <w:tab w:val="clear" w:pos="720"/>
          <w:tab w:val="left" w:pos="2467" w:leader="none"/>
        </w:tabs>
        <w:rPr>
          <w:lang w:val="en-US"/>
        </w:rPr>
      </w:pPr>
      <w:r>
        <w:rPr/>
        <w:t xml:space="preserve">13:40 </w:t>
      </w:r>
      <w:r>
        <w:rPr>
          <w:b/>
          <w:bCs/>
        </w:rPr>
        <w:t>Acceptance of minutes from Las Vegas</w:t>
      </w:r>
      <w:r>
        <w:rPr/>
        <w:t>: Juan Carlos moves, Eric Peterson seconds. Carried, 4-0-0 CNV.</w:t>
      </w:r>
    </w:p>
    <w:p>
      <w:pPr>
        <w:pStyle w:val="ListParagraph"/>
        <w:numPr>
          <w:ilvl w:val="0"/>
          <w:numId w:val="8"/>
        </w:numPr>
        <w:tabs>
          <w:tab w:val="clear" w:pos="720"/>
          <w:tab w:val="left" w:pos="2467" w:leader="none"/>
        </w:tabs>
        <w:overflowPunct w:val="false"/>
        <w:spacing w:lineRule="auto" w:line="259" w:before="0" w:after="160"/>
        <w:contextualSpacing/>
        <w:textAlignment w:val="auto"/>
        <w:rPr>
          <w:sz w:val="24"/>
          <w:szCs w:val="24"/>
        </w:rPr>
      </w:pPr>
      <w:r>
        <w:rPr>
          <w:sz w:val="24"/>
          <w:szCs w:val="24"/>
        </w:rPr>
        <w:t>Riyad Assad is moving as member non quorum in place of Eric Peterson.</w:t>
      </w:r>
    </w:p>
    <w:p>
      <w:pPr>
        <w:pStyle w:val="ListParagraph"/>
        <w:numPr>
          <w:ilvl w:val="0"/>
          <w:numId w:val="8"/>
        </w:numPr>
        <w:tabs>
          <w:tab w:val="clear" w:pos="720"/>
          <w:tab w:val="left" w:pos="2467" w:leader="none"/>
        </w:tabs>
        <w:overflowPunct w:val="false"/>
        <w:spacing w:lineRule="auto" w:line="259" w:before="0" w:after="160"/>
        <w:contextualSpacing/>
        <w:textAlignment w:val="auto"/>
        <w:rPr>
          <w:sz w:val="24"/>
          <w:szCs w:val="24"/>
        </w:rPr>
      </w:pPr>
      <w:r>
        <w:rPr>
          <w:sz w:val="24"/>
          <w:szCs w:val="24"/>
        </w:rPr>
        <w:t>Carlo Bianchi will become voting member from July 1, 2022.</w:t>
      </w:r>
    </w:p>
    <w:p>
      <w:pPr>
        <w:pStyle w:val="ListParagraph"/>
        <w:numPr>
          <w:ilvl w:val="0"/>
          <w:numId w:val="8"/>
        </w:numPr>
        <w:tabs>
          <w:tab w:val="clear" w:pos="720"/>
          <w:tab w:val="left" w:pos="2467" w:leader="none"/>
        </w:tabs>
        <w:overflowPunct w:val="false"/>
        <w:spacing w:lineRule="auto" w:line="259" w:before="0" w:after="160"/>
        <w:contextualSpacing/>
        <w:textAlignment w:val="auto"/>
        <w:rPr>
          <w:sz w:val="24"/>
          <w:szCs w:val="24"/>
        </w:rPr>
      </w:pPr>
      <w:r>
        <w:rPr>
          <w:sz w:val="24"/>
          <w:szCs w:val="24"/>
        </w:rPr>
        <w:t>Parag to become chair once Michael steps out in Summer 2023.</w:t>
      </w:r>
    </w:p>
    <w:p>
      <w:pPr>
        <w:pStyle w:val="Normal"/>
        <w:tabs>
          <w:tab w:val="clear" w:pos="720"/>
          <w:tab w:val="left" w:pos="2467" w:leader="none"/>
        </w:tabs>
        <w:rPr>
          <w:lang w:val="en-US"/>
        </w:rPr>
      </w:pPr>
      <w:r>
        <w:rPr/>
        <w:t xml:space="preserve">13:45 </w:t>
      </w:r>
      <w:r>
        <w:rPr>
          <w:b/>
          <w:bCs/>
        </w:rPr>
        <w:t>Program</w:t>
      </w:r>
      <w:r>
        <w:rPr/>
        <w:t xml:space="preserve"> (Carlo Bianchi)</w:t>
      </w:r>
    </w:p>
    <w:p>
      <w:pPr>
        <w:pStyle w:val="ListParagraph"/>
        <w:numPr>
          <w:ilvl w:val="0"/>
          <w:numId w:val="1"/>
        </w:numPr>
        <w:tabs>
          <w:tab w:val="clear" w:pos="720"/>
          <w:tab w:val="left" w:pos="2467" w:leader="none"/>
        </w:tabs>
        <w:overflowPunct w:val="false"/>
        <w:spacing w:lineRule="auto" w:line="259" w:before="0" w:after="160"/>
        <w:contextualSpacing/>
        <w:textAlignment w:val="auto"/>
        <w:rPr>
          <w:sz w:val="24"/>
          <w:szCs w:val="24"/>
        </w:rPr>
      </w:pPr>
      <w:r>
        <w:rPr>
          <w:sz w:val="24"/>
          <w:szCs w:val="24"/>
        </w:rPr>
        <w:t>One seminar sponsored by TC 4.2 was given on Sunday at 08:00: Weather Modeling Tools for Buildings in a Changing Climate with two presentations chaired by E Peterson:</w:t>
      </w:r>
    </w:p>
    <w:p>
      <w:pPr>
        <w:pStyle w:val="ListParagraph"/>
        <w:numPr>
          <w:ilvl w:val="1"/>
          <w:numId w:val="1"/>
        </w:numPr>
        <w:tabs>
          <w:tab w:val="clear" w:pos="720"/>
          <w:tab w:val="left" w:pos="2467" w:leader="none"/>
        </w:tabs>
        <w:overflowPunct w:val="false"/>
        <w:spacing w:lineRule="auto" w:line="259" w:before="0" w:after="160"/>
        <w:contextualSpacing/>
        <w:textAlignment w:val="auto"/>
        <w:rPr>
          <w:sz w:val="24"/>
          <w:szCs w:val="24"/>
        </w:rPr>
      </w:pPr>
      <w:r>
        <w:rPr>
          <w:sz w:val="24"/>
          <w:szCs w:val="24"/>
        </w:rPr>
        <w:t>Daniel Villa (Sandia): Acute Climate Driven Severe Weather: The Multi-Scenario Extreme Weather Simulator</w:t>
      </w:r>
    </w:p>
    <w:p>
      <w:pPr>
        <w:pStyle w:val="ListParagraph"/>
        <w:numPr>
          <w:ilvl w:val="1"/>
          <w:numId w:val="1"/>
        </w:numPr>
        <w:tabs>
          <w:tab w:val="clear" w:pos="720"/>
          <w:tab w:val="left" w:pos="2467" w:leader="none"/>
        </w:tabs>
        <w:overflowPunct w:val="false"/>
        <w:spacing w:lineRule="auto" w:line="259" w:before="0" w:after="160"/>
        <w:contextualSpacing/>
        <w:textAlignment w:val="auto"/>
        <w:rPr>
          <w:sz w:val="24"/>
          <w:szCs w:val="24"/>
        </w:rPr>
      </w:pPr>
      <w:r>
        <w:rPr>
          <w:sz w:val="24"/>
          <w:szCs w:val="24"/>
        </w:rPr>
        <w:t>Amir Aliabadi (University of Guelph): Toward New Paradigms in Building Energy Modeling</w:t>
      </w:r>
    </w:p>
    <w:p>
      <w:pPr>
        <w:pStyle w:val="ListParagraph"/>
        <w:numPr>
          <w:ilvl w:val="0"/>
          <w:numId w:val="1"/>
        </w:numPr>
        <w:tabs>
          <w:tab w:val="clear" w:pos="720"/>
          <w:tab w:val="left" w:pos="2467" w:leader="none"/>
        </w:tabs>
        <w:overflowPunct w:val="false"/>
        <w:spacing w:lineRule="auto" w:line="259" w:before="0" w:after="160"/>
        <w:contextualSpacing/>
        <w:textAlignment w:val="auto"/>
        <w:rPr>
          <w:sz w:val="24"/>
          <w:szCs w:val="24"/>
        </w:rPr>
      </w:pPr>
      <w:r>
        <w:rPr>
          <w:sz w:val="24"/>
          <w:szCs w:val="24"/>
        </w:rPr>
        <w:t xml:space="preserve">Two seminars co-sponsored by TC 4.2 were given on Tuesday: </w:t>
      </w:r>
    </w:p>
    <w:p>
      <w:pPr>
        <w:pStyle w:val="ListParagraph"/>
        <w:numPr>
          <w:ilvl w:val="1"/>
          <w:numId w:val="1"/>
        </w:numPr>
        <w:tabs>
          <w:tab w:val="clear" w:pos="720"/>
          <w:tab w:val="left" w:pos="2467" w:leader="none"/>
        </w:tabs>
        <w:overflowPunct w:val="false"/>
        <w:spacing w:lineRule="auto" w:line="259" w:before="0" w:after="160"/>
        <w:contextualSpacing/>
        <w:textAlignment w:val="auto"/>
        <w:rPr>
          <w:lang w:val="zxx" w:eastAsia="zxx" w:bidi="zxx"/>
        </w:rPr>
      </w:pPr>
      <w:r>
        <w:rPr>
          <w:sz w:val="24"/>
          <w:szCs w:val="24"/>
          <w:lang w:val="zxx" w:eastAsia="zxx" w:bidi="zxx"/>
        </w:rPr>
        <w:t xml:space="preserve">Seminar 32: Climate Change Issues for Decarbonization, IAQ and Sustainable Buildings </w:t>
      </w:r>
    </w:p>
    <w:p>
      <w:pPr>
        <w:pStyle w:val="ListParagraph"/>
        <w:numPr>
          <w:ilvl w:val="1"/>
          <w:numId w:val="1"/>
        </w:numPr>
        <w:tabs>
          <w:tab w:val="clear" w:pos="720"/>
          <w:tab w:val="left" w:pos="2467" w:leader="none"/>
        </w:tabs>
        <w:overflowPunct w:val="false"/>
        <w:spacing w:lineRule="auto" w:line="259" w:before="0" w:after="160"/>
        <w:contextualSpacing/>
        <w:textAlignment w:val="auto"/>
        <w:rPr>
          <w:sz w:val="24"/>
          <w:szCs w:val="24"/>
        </w:rPr>
      </w:pPr>
      <w:r>
        <w:rPr>
          <w:sz w:val="24"/>
          <w:szCs w:val="24"/>
        </w:rPr>
        <w:t xml:space="preserve">Seminar 38: Fundamentals of Climate Science, Part 1: History and Physics </w:t>
      </w:r>
    </w:p>
    <w:p>
      <w:pPr>
        <w:pStyle w:val="Normal"/>
        <w:tabs>
          <w:tab w:val="clear" w:pos="720"/>
          <w:tab w:val="left" w:pos="2467" w:leader="none"/>
        </w:tabs>
        <w:rPr>
          <w:lang w:val="en-US"/>
        </w:rPr>
      </w:pPr>
      <w:r>
        <w:rPr/>
        <w:t xml:space="preserve">13:50: </w:t>
      </w:r>
      <w:r>
        <w:rPr>
          <w:b/>
          <w:bCs/>
        </w:rPr>
        <w:t>Handbook</w:t>
      </w:r>
    </w:p>
    <w:p>
      <w:pPr>
        <w:pStyle w:val="ListParagraph"/>
        <w:numPr>
          <w:ilvl w:val="0"/>
          <w:numId w:val="9"/>
        </w:numPr>
        <w:tabs>
          <w:tab w:val="clear" w:pos="720"/>
          <w:tab w:val="left" w:pos="2467" w:leader="none"/>
        </w:tabs>
        <w:overflowPunct w:val="false"/>
        <w:spacing w:lineRule="auto" w:line="259" w:before="0" w:after="160"/>
        <w:contextualSpacing/>
        <w:textAlignment w:val="auto"/>
        <w:rPr>
          <w:sz w:val="24"/>
          <w:szCs w:val="24"/>
        </w:rPr>
      </w:pPr>
      <w:r>
        <w:rPr>
          <w:sz w:val="24"/>
          <w:szCs w:val="24"/>
        </w:rPr>
        <w:t>Didier Thevenard presented the current status of the Handbook.</w:t>
      </w:r>
    </w:p>
    <w:p>
      <w:pPr>
        <w:pStyle w:val="ListParagraph"/>
        <w:numPr>
          <w:ilvl w:val="0"/>
          <w:numId w:val="9"/>
        </w:numPr>
        <w:tabs>
          <w:tab w:val="clear" w:pos="720"/>
          <w:tab w:val="left" w:pos="2467" w:leader="none"/>
        </w:tabs>
        <w:overflowPunct w:val="false"/>
        <w:spacing w:lineRule="auto" w:line="259" w:before="0" w:after="160"/>
        <w:contextualSpacing/>
        <w:textAlignment w:val="auto"/>
        <w:rPr>
          <w:sz w:val="24"/>
          <w:szCs w:val="24"/>
        </w:rPr>
      </w:pPr>
      <w:r>
        <w:rPr>
          <w:sz w:val="24"/>
          <w:szCs w:val="24"/>
        </w:rPr>
        <w:t>A subcommittee has been formed to work on revisions of Ch. 14 for the 2025 Handbook.</w:t>
      </w:r>
    </w:p>
    <w:p>
      <w:pPr>
        <w:pStyle w:val="ListParagraph"/>
        <w:numPr>
          <w:ilvl w:val="0"/>
          <w:numId w:val="9"/>
        </w:numPr>
        <w:tabs>
          <w:tab w:val="clear" w:pos="720"/>
          <w:tab w:val="left" w:pos="2467" w:leader="none"/>
        </w:tabs>
        <w:overflowPunct w:val="false"/>
        <w:spacing w:lineRule="auto" w:line="259" w:before="0" w:after="160"/>
        <w:contextualSpacing/>
        <w:textAlignment w:val="auto"/>
        <w:rPr>
          <w:sz w:val="24"/>
          <w:szCs w:val="24"/>
        </w:rPr>
      </w:pPr>
      <w:r>
        <w:rPr>
          <w:sz w:val="24"/>
          <w:szCs w:val="24"/>
        </w:rPr>
        <w:t xml:space="preserve">First task is to evaluate the parts of the chapter that will need rework. </w:t>
      </w:r>
    </w:p>
    <w:p>
      <w:pPr>
        <w:pStyle w:val="ListParagraph"/>
        <w:numPr>
          <w:ilvl w:val="0"/>
          <w:numId w:val="9"/>
        </w:numPr>
        <w:tabs>
          <w:tab w:val="clear" w:pos="720"/>
          <w:tab w:val="left" w:pos="2467" w:leader="none"/>
        </w:tabs>
        <w:overflowPunct w:val="false"/>
        <w:spacing w:lineRule="auto" w:line="259" w:before="0" w:after="160"/>
        <w:contextualSpacing/>
        <w:textAlignment w:val="auto"/>
        <w:rPr>
          <w:sz w:val="24"/>
          <w:szCs w:val="24"/>
        </w:rPr>
      </w:pPr>
      <w:r>
        <w:rPr>
          <w:sz w:val="24"/>
          <w:szCs w:val="24"/>
        </w:rPr>
        <w:t>In addition, 1923-RP has started and will calculate new data for the 2025 Handbook.</w:t>
      </w:r>
    </w:p>
    <w:p>
      <w:pPr>
        <w:pStyle w:val="Normal"/>
        <w:tabs>
          <w:tab w:val="clear" w:pos="720"/>
          <w:tab w:val="left" w:pos="2467" w:leader="none"/>
        </w:tabs>
        <w:rPr>
          <w:lang w:val="en-US"/>
        </w:rPr>
      </w:pPr>
      <w:r>
        <w:rPr/>
        <w:t xml:space="preserve">13:53: </w:t>
      </w:r>
      <w:r>
        <w:rPr>
          <w:b/>
          <w:bCs/>
        </w:rPr>
        <w:t>Website</w:t>
      </w:r>
    </w:p>
    <w:p>
      <w:pPr>
        <w:pStyle w:val="ListParagraph"/>
        <w:numPr>
          <w:ilvl w:val="0"/>
          <w:numId w:val="9"/>
        </w:numPr>
        <w:tabs>
          <w:tab w:val="clear" w:pos="720"/>
          <w:tab w:val="left" w:pos="2467" w:leader="none"/>
        </w:tabs>
        <w:overflowPunct w:val="false"/>
        <w:spacing w:lineRule="auto" w:line="259" w:before="0" w:after="160"/>
        <w:contextualSpacing/>
        <w:textAlignment w:val="auto"/>
        <w:rPr>
          <w:sz w:val="24"/>
          <w:szCs w:val="24"/>
        </w:rPr>
      </w:pPr>
      <w:r>
        <w:rPr>
          <w:sz w:val="24"/>
          <w:szCs w:val="24"/>
          <w:lang w:val="zxx" w:eastAsia="zxx" w:bidi="zxx"/>
        </w:rPr>
        <w:t>Gokul</w:t>
      </w:r>
      <w:r>
        <w:rPr>
          <w:sz w:val="24"/>
          <w:szCs w:val="24"/>
        </w:rPr>
        <w:t xml:space="preserve"> is the new webmaster and is also in charge of Google Groups.</w:t>
      </w:r>
    </w:p>
    <w:p>
      <w:pPr>
        <w:pStyle w:val="Normal"/>
        <w:tabs>
          <w:tab w:val="clear" w:pos="720"/>
          <w:tab w:val="left" w:pos="2467" w:leader="none"/>
        </w:tabs>
        <w:rPr>
          <w:lang w:val="en-US"/>
        </w:rPr>
      </w:pPr>
      <w:r>
        <w:rPr/>
        <w:t xml:space="preserve">13:55 </w:t>
      </w:r>
      <w:r>
        <w:rPr>
          <w:b/>
          <w:bCs/>
        </w:rPr>
        <w:t>Old business</w:t>
      </w:r>
      <w:r>
        <w:rPr/>
        <w:t xml:space="preserve">: </w:t>
      </w:r>
    </w:p>
    <w:p>
      <w:pPr>
        <w:pStyle w:val="ListParagraph"/>
        <w:numPr>
          <w:ilvl w:val="0"/>
          <w:numId w:val="9"/>
        </w:numPr>
        <w:tabs>
          <w:tab w:val="clear" w:pos="720"/>
          <w:tab w:val="left" w:pos="2467" w:leader="none"/>
        </w:tabs>
        <w:overflowPunct w:val="false"/>
        <w:spacing w:lineRule="auto" w:line="259" w:before="0" w:after="160"/>
        <w:contextualSpacing/>
        <w:textAlignment w:val="auto"/>
        <w:rPr>
          <w:sz w:val="24"/>
          <w:szCs w:val="24"/>
        </w:rPr>
      </w:pPr>
      <w:r>
        <w:rPr>
          <w:sz w:val="24"/>
          <w:szCs w:val="24"/>
        </w:rPr>
        <w:t>It would be nice to have an official liaison to TC 2.5. People interested in that role can contact Michael.</w:t>
      </w:r>
    </w:p>
    <w:p>
      <w:pPr>
        <w:pStyle w:val="Normal"/>
        <w:tabs>
          <w:tab w:val="clear" w:pos="720"/>
          <w:tab w:val="left" w:pos="2467" w:leader="none"/>
        </w:tabs>
        <w:rPr>
          <w:lang w:val="en-US"/>
        </w:rPr>
      </w:pPr>
      <w:r>
        <w:rPr/>
        <w:t xml:space="preserve">13:56 </w:t>
      </w:r>
      <w:r>
        <w:rPr>
          <w:b/>
          <w:bCs/>
        </w:rPr>
        <w:t>Presentations</w:t>
      </w:r>
      <w:r>
        <w:rPr/>
        <w:t xml:space="preserve"> by </w:t>
      </w:r>
    </w:p>
    <w:p>
      <w:pPr>
        <w:pStyle w:val="ListParagraph"/>
        <w:numPr>
          <w:ilvl w:val="0"/>
          <w:numId w:val="3"/>
        </w:numPr>
        <w:tabs>
          <w:tab w:val="clear" w:pos="720"/>
          <w:tab w:val="left" w:pos="2467" w:leader="none"/>
        </w:tabs>
        <w:overflowPunct w:val="false"/>
        <w:spacing w:lineRule="auto" w:line="259" w:before="0" w:after="160"/>
        <w:contextualSpacing/>
        <w:textAlignment w:val="auto"/>
        <w:rPr>
          <w:sz w:val="24"/>
          <w:szCs w:val="24"/>
        </w:rPr>
      </w:pPr>
      <w:r>
        <w:rPr>
          <w:sz w:val="24"/>
          <w:szCs w:val="24"/>
        </w:rPr>
        <w:t>Paul Stackhouse on NASA Power.</w:t>
      </w:r>
    </w:p>
    <w:p>
      <w:pPr>
        <w:pStyle w:val="ListParagraph"/>
        <w:numPr>
          <w:ilvl w:val="0"/>
          <w:numId w:val="3"/>
        </w:numPr>
        <w:tabs>
          <w:tab w:val="clear" w:pos="720"/>
          <w:tab w:val="left" w:pos="2467" w:leader="none"/>
        </w:tabs>
        <w:overflowPunct w:val="false"/>
        <w:spacing w:lineRule="auto" w:line="259" w:before="0" w:after="160"/>
        <w:contextualSpacing/>
        <w:textAlignment w:val="auto"/>
        <w:rPr>
          <w:sz w:val="24"/>
          <w:szCs w:val="24"/>
        </w:rPr>
      </w:pPr>
      <w:r>
        <w:rPr>
          <w:sz w:val="24"/>
          <w:szCs w:val="24"/>
        </w:rPr>
        <w:t>Eric Peterson on “Considering Alternatives: Is Air-Conditioning Necessary?”</w:t>
      </w:r>
    </w:p>
    <w:p>
      <w:pPr>
        <w:pStyle w:val="ListParagraph"/>
        <w:numPr>
          <w:ilvl w:val="0"/>
          <w:numId w:val="3"/>
        </w:numPr>
        <w:tabs>
          <w:tab w:val="clear" w:pos="720"/>
          <w:tab w:val="left" w:pos="2467" w:leader="none"/>
        </w:tabs>
        <w:overflowPunct w:val="false"/>
        <w:spacing w:lineRule="auto" w:line="259" w:before="0" w:after="160"/>
        <w:contextualSpacing/>
        <w:textAlignment w:val="auto"/>
        <w:rPr>
          <w:sz w:val="24"/>
          <w:szCs w:val="24"/>
        </w:rPr>
      </w:pPr>
      <w:r>
        <w:rPr>
          <w:sz w:val="24"/>
          <w:szCs w:val="24"/>
        </w:rPr>
        <w:t>Evyatar Erell talked briefly about the effect of increasing surface cover vegetation on urban microclimate and energy demand for building heating and cooling.</w:t>
      </w:r>
    </w:p>
    <w:p>
      <w:pPr>
        <w:pStyle w:val="ListParagraph"/>
        <w:numPr>
          <w:ilvl w:val="0"/>
          <w:numId w:val="3"/>
        </w:numPr>
        <w:tabs>
          <w:tab w:val="clear" w:pos="720"/>
          <w:tab w:val="left" w:pos="2467" w:leader="none"/>
        </w:tabs>
        <w:overflowPunct w:val="false"/>
        <w:spacing w:lineRule="auto" w:line="259" w:before="0" w:after="160"/>
        <w:contextualSpacing/>
        <w:textAlignment w:val="auto"/>
        <w:rPr>
          <w:sz w:val="24"/>
          <w:szCs w:val="24"/>
        </w:rPr>
      </w:pPr>
      <w:r>
        <w:rPr>
          <w:sz w:val="24"/>
          <w:szCs w:val="24"/>
        </w:rPr>
        <w:t>Joe Huang talked briefly on weather files for the Indian subcontinent.</w:t>
      </w:r>
    </w:p>
    <w:p>
      <w:pPr>
        <w:pStyle w:val="Normal"/>
        <w:tabs>
          <w:tab w:val="clear" w:pos="720"/>
          <w:tab w:val="left" w:pos="2467" w:leader="none"/>
        </w:tabs>
        <w:rPr>
          <w:lang w:val="en-US"/>
        </w:rPr>
      </w:pPr>
      <w:r>
        <w:rPr/>
        <w:t xml:space="preserve">13:55 </w:t>
      </w:r>
      <w:r>
        <w:rPr>
          <w:b/>
          <w:bCs/>
        </w:rPr>
        <w:t>End of meeting</w:t>
      </w:r>
      <w:r>
        <w:rPr/>
        <w:tab/>
      </w:r>
    </w:p>
    <w:p>
      <w:pPr>
        <w:pStyle w:val="ListParagraph"/>
        <w:numPr>
          <w:ilvl w:val="0"/>
          <w:numId w:val="3"/>
        </w:numPr>
        <w:tabs>
          <w:tab w:val="clear" w:pos="720"/>
          <w:tab w:val="left" w:pos="2467" w:leader="none"/>
        </w:tabs>
        <w:overflowPunct w:val="false"/>
        <w:spacing w:lineRule="auto" w:line="259" w:before="0" w:after="160"/>
        <w:contextualSpacing/>
        <w:textAlignment w:val="auto"/>
        <w:rPr>
          <w:sz w:val="24"/>
          <w:szCs w:val="24"/>
        </w:rPr>
      </w:pPr>
      <w:r>
        <w:rPr>
          <w:sz w:val="24"/>
          <w:szCs w:val="24"/>
        </w:rPr>
        <w:t>Michael Roth proposes to chair on-line interim meetings between semi-annual meetings with maybe some presentations by members.</w:t>
      </w:r>
    </w:p>
    <w:p>
      <w:pPr>
        <w:pStyle w:val="ListParagraph"/>
        <w:numPr>
          <w:ilvl w:val="0"/>
          <w:numId w:val="3"/>
        </w:numPr>
        <w:tabs>
          <w:tab w:val="clear" w:pos="720"/>
          <w:tab w:val="left" w:pos="2467" w:leader="none"/>
        </w:tabs>
        <w:overflowPunct w:val="false"/>
        <w:spacing w:lineRule="auto" w:line="259" w:before="0" w:after="160"/>
        <w:contextualSpacing/>
        <w:textAlignment w:val="auto"/>
        <w:rPr>
          <w:sz w:val="24"/>
          <w:szCs w:val="24"/>
        </w:rPr>
      </w:pPr>
      <w:r>
        <w:rPr>
          <w:sz w:val="24"/>
          <w:szCs w:val="24"/>
        </w:rPr>
        <w:t>Meeting adjourned at 15:00 (Eric Peterson moves, Didier Thevenard seconds).</w:t>
      </w:r>
    </w:p>
    <w:p>
      <w:pPr>
        <w:pStyle w:val="Title"/>
        <w:rPr>
          <w:color w:val="000000" w:themeColor="text1"/>
          <w:sz w:val="26"/>
          <w:szCs w:val="26"/>
        </w:rPr>
      </w:pPr>
      <w:r>
        <w:rPr/>
      </w:r>
    </w:p>
    <w:sectPr>
      <w:headerReference w:type="even" r:id="rId3"/>
      <w:headerReference w:type="default" r:id="rId4"/>
      <w:headerReference w:type="first" r:id="rId5"/>
      <w:footerReference w:type="even" r:id="rId6"/>
      <w:footerReference w:type="default" r:id="rId7"/>
      <w:footerReference w:type="first" r:id="rId8"/>
      <w:type w:val="nextPage"/>
      <w:pgSz w:w="12240" w:h="15840"/>
      <w:pgMar w:left="1440" w:right="1440" w:gutter="0" w:header="720" w:top="1440" w:footer="72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onsolas">
    <w:charset w:val="01"/>
    <w:family w:val="roman"/>
    <w:pitch w:val="variable"/>
  </w:font>
  <w:font w:name="TimesNewRomanPS-BoldMT">
    <w:charset w:val="01"/>
    <w:family w:val="roman"/>
    <w:pitch w:val="variable"/>
  </w:font>
  <w:font w:name="Liberation Sans">
    <w:altName w:val="Arial"/>
    <w:charset w:val="01"/>
    <w:family w:val="swiss"/>
    <w:pitch w:val="variable"/>
  </w:font>
  <w:font w:name="Tahoma">
    <w:charset w:val="01"/>
    <w:family w:val="roman"/>
    <w:pitch w:val="variable"/>
  </w:font>
  <w:font w:name="Garamond">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hanging="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largest"/>
              <wp:docPr id="2" name="Frame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Footer"/>
                            <w:pBdr/>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 PAGE </w:instrText>
                          </w:r>
                          <w:r>
                            <w:rPr>
                              <w:rStyle w:val="Pagenumber"/>
                              <w:rFonts w:cs="Arial"/>
                            </w:rPr>
                            <w:fldChar w:fldCharType="separate"/>
                          </w:r>
                          <w:r>
                            <w:rPr>
                              <w:rStyle w:val="Pagenumber"/>
                              <w:rFonts w:cs="Arial"/>
                            </w:rPr>
                            <w:t>0</w:t>
                          </w:r>
                          <w:r>
                            <w:rPr>
                              <w:rStyle w:val="Pagenumber"/>
                              <w:rFonts w:cs="Arial"/>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Footer"/>
                      <w:pBdr/>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 PAGE </w:instrText>
                    </w:r>
                    <w:r>
                      <w:rPr>
                        <w:rStyle w:val="Pagenumber"/>
                        <w:rFonts w:cs="Arial"/>
                      </w:rPr>
                      <w:fldChar w:fldCharType="separate"/>
                    </w:r>
                    <w:r>
                      <w:rPr>
                        <w:rStyle w:val="Pagenumber"/>
                        <w:rFonts w:cs="Arial"/>
                      </w:rPr>
                      <w:t>0</w:t>
                    </w:r>
                    <w:r>
                      <w:rPr>
                        <w:rStyle w:val="Pagenumber"/>
                        <w:rFonts w:cs="Arial"/>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enter" w:pos="4320" w:leader="none"/>
        <w:tab w:val="left" w:pos="7020" w:leader="none"/>
        <w:tab w:val="left" w:pos="8640" w:leader="none"/>
        <w:tab w:val="right" w:pos="10440" w:leader="none"/>
      </w:tabs>
      <w:ind w:right="-234" w:hanging="0"/>
      <w:jc w:val="both"/>
      <w:rPr/>
    </w:pPr>
    <w:r>
      <w:rPr>
        <w:bdr w:val="single" w:sz="4" w:space="0" w:color="000000"/>
      </w:rPr>
      <w:t>ASHRAE TC 4.2 Minutes</w:t>
      <w:tab/>
      <w:tab/>
    </w:r>
    <w:r>
      <w:rPr>
        <w:bdr w:val="single" w:sz="4" w:space="0" w:color="000000"/>
      </w:rPr>
      <w:fldChar w:fldCharType="begin"/>
    </w:r>
    <w:r>
      <w:rPr>
        <w:bdr w:val="single" w:sz="4" w:space="0" w:color="000000"/>
      </w:rPr>
      <w:instrText xml:space="preserve"> TIME \@"dddd', 'MMMM\ dd', 'yyyy" </w:instrText>
    </w:r>
    <w:r>
      <w:rPr>
        <w:bdr w:val="single" w:sz="4" w:space="0" w:color="000000"/>
      </w:rPr>
      <w:fldChar w:fldCharType="separate"/>
    </w:r>
    <w:r>
      <w:rPr>
        <w:bdr w:val="single" w:sz="4" w:space="0" w:color="000000"/>
      </w:rPr>
      <w:t>Tuesday, February 07, 2023</w:t>
    </w:r>
    <w:r>
      <w:rPr>
        <w:bdr w:val="single" w:sz="4" w:space="0" w:color="000000"/>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enter" w:pos="4320" w:leader="none"/>
        <w:tab w:val="left" w:pos="7020" w:leader="none"/>
        <w:tab w:val="left" w:pos="8640" w:leader="none"/>
        <w:tab w:val="right" w:pos="10440" w:leader="none"/>
      </w:tabs>
      <w:ind w:right="-234" w:hanging="0"/>
      <w:jc w:val="both"/>
      <w:rPr/>
    </w:pPr>
    <w:r>
      <w:rPr>
        <w:bdr w:val="single" w:sz="4" w:space="0" w:color="000000"/>
      </w:rPr>
      <w:t>ASHRAE TC 4.2 Minutes</w:t>
      <w:tab/>
      <w:tab/>
    </w:r>
    <w:r>
      <w:rPr>
        <w:bdr w:val="single" w:sz="4" w:space="0" w:color="000000"/>
      </w:rPr>
      <w:fldChar w:fldCharType="begin"/>
    </w:r>
    <w:r>
      <w:rPr>
        <w:bdr w:val="single" w:sz="4" w:space="0" w:color="000000"/>
      </w:rPr>
      <w:instrText xml:space="preserve"> TIME \@"dddd', 'MMMM\ dd', 'yyyy" </w:instrText>
    </w:r>
    <w:r>
      <w:rPr>
        <w:bdr w:val="single" w:sz="4" w:space="0" w:color="000000"/>
      </w:rPr>
      <w:fldChar w:fldCharType="separate"/>
    </w:r>
    <w:r>
      <w:rPr>
        <w:bdr w:val="single" w:sz="4" w:space="0" w:color="000000"/>
      </w:rPr>
      <w:t>Tuesday, February 07, 2023</w:t>
    </w:r>
    <w:r>
      <w:rPr>
        <w:bdr w:val="single" w:sz="4" w:space="0" w:color="000000"/>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60"/>
  <w:embedSystemFonts/>
  <w:defaultTabStop w:val="720"/>
  <w:autoHyphenation w:val="true"/>
  <w:doNotHyphenateCap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zxx" w:eastAsia="zxx" w:bidi="zxx"/>
      </w:rPr>
    </w:rPrDefault>
    <w:pPrDefault>
      <w:pPr>
        <w:suppressAutoHyphens w:val="true"/>
      </w:pPr>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uiPriority="32" w:qFormat="1"/>
    <w:lsdException w:name="Bibliography" w:semiHidden="1" w:unhideWhenUsed="1"/>
    <w:lsdException w:name="TOC Heading" w:semiHidden="1" w:unhideWhenUsed="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e3268"/>
    <w:pPr>
      <w:widowControl/>
      <w:suppressAutoHyphens w:val="true"/>
      <w:bidi w:val="0"/>
      <w:spacing w:before="0" w:after="0"/>
      <w:jc w:val="left"/>
    </w:pPr>
    <w:rPr>
      <w:rFonts w:ascii="Times New Roman" w:hAnsi="Times New Roman" w:eastAsia="Times New Roman" w:cs="Times New Roman"/>
      <w:color w:val="auto"/>
      <w:kern w:val="0"/>
      <w:sz w:val="24"/>
      <w:szCs w:val="24"/>
      <w:lang w:val="en-CA" w:eastAsia="zxx" w:bidi="zxx"/>
    </w:rPr>
  </w:style>
  <w:style w:type="paragraph" w:styleId="Heading1">
    <w:name w:val="Heading 1"/>
    <w:basedOn w:val="Normal"/>
    <w:next w:val="Normal"/>
    <w:qFormat/>
    <w:rsid w:val="00517c00"/>
    <w:pPr>
      <w:outlineLvl w:val="0"/>
    </w:pPr>
    <w:rPr>
      <w:rFonts w:ascii="Arial" w:hAnsi="Arial" w:cs="Arial"/>
      <w:sz w:val="28"/>
      <w:lang w:val="en-US"/>
    </w:rPr>
  </w:style>
  <w:style w:type="paragraph" w:styleId="Heading2">
    <w:name w:val="Heading 2"/>
    <w:basedOn w:val="Normal"/>
    <w:next w:val="Normal"/>
    <w:qFormat/>
    <w:rsid w:val="00517c00"/>
    <w:pPr>
      <w:outlineLvl w:val="1"/>
    </w:pPr>
    <w:rPr>
      <w:rFonts w:ascii="Arial" w:hAnsi="Arial" w:cs="Arial"/>
      <w:lang w:val="en-US"/>
    </w:rPr>
  </w:style>
  <w:style w:type="paragraph" w:styleId="Heading3">
    <w:name w:val="Heading 3"/>
    <w:basedOn w:val="Normal"/>
    <w:next w:val="Normal"/>
    <w:qFormat/>
    <w:rsid w:val="00a74a94"/>
    <w:pPr>
      <w:keepNext w:val="true"/>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val="true"/>
      <w:overflowPunct w:val="true"/>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val="true"/>
      <w:jc w:val="center"/>
      <w:outlineLvl w:val="7"/>
    </w:pPr>
    <w:rPr>
      <w:rFonts w:ascii="Arial" w:hAnsi="Arial" w:cs="Arial"/>
      <w:b/>
      <w:bCs/>
      <w:szCs w:val="20"/>
      <w:lang w:val="en-US"/>
    </w:rPr>
  </w:style>
  <w:style w:type="paragraph" w:styleId="Heading9">
    <w:name w:val="Heading 9"/>
    <w:basedOn w:val="Normal"/>
    <w:next w:val="Normal"/>
    <w:qFormat/>
    <w:rsid w:val="00a74a94"/>
    <w:pPr>
      <w:keepNext w:val="true"/>
      <w:outlineLvl w:val="8"/>
    </w:pPr>
    <w:rPr>
      <w:b/>
      <w:sz w:val="28"/>
    </w:rPr>
  </w:style>
  <w:style w:type="character" w:styleId="DefaultParagraphFont" w:default="1">
    <w:name w:val="Default Paragraph Font"/>
    <w:uiPriority w:val="1"/>
    <w:semiHidden/>
    <w:unhideWhenUsed/>
    <w:qFormat/>
    <w:rPr/>
  </w:style>
  <w:style w:type="character" w:styleId="FootnoteCharacters">
    <w:name w:val="Footnote Characters"/>
    <w:basedOn w:val="DefaultParagraphFont"/>
    <w:qFormat/>
    <w:rsid w:val="00a74a94"/>
    <w:rPr>
      <w:rFonts w:cs="Times New Roman"/>
      <w:vertAlign w:val="superscript"/>
    </w:rPr>
  </w:style>
  <w:style w:type="character" w:styleId="FootnoteAnchor">
    <w:name w:val="Footnote Anchor"/>
    <w:rPr>
      <w:rFonts w:cs="Times New Roman"/>
      <w:vertAlign w:val="superscript"/>
    </w:rPr>
  </w:style>
  <w:style w:type="character" w:styleId="Pagenumber">
    <w:name w:val="page number"/>
    <w:basedOn w:val="DefaultParagraphFont"/>
    <w:qFormat/>
    <w:rsid w:val="00a74a94"/>
    <w:rPr>
      <w:rFonts w:cs="Times New Roman"/>
    </w:rPr>
  </w:style>
  <w:style w:type="character" w:styleId="Annotationreference">
    <w:name w:val="annotation reference"/>
    <w:basedOn w:val="DefaultParagraphFont"/>
    <w:uiPriority w:val="99"/>
    <w:semiHidden/>
    <w:qFormat/>
    <w:rsid w:val="00a74a94"/>
    <w:rPr>
      <w:rFonts w:cs="Times New Roman"/>
      <w:sz w:val="16"/>
      <w:szCs w:val="16"/>
    </w:rPr>
  </w:style>
  <w:style w:type="character" w:styleId="InternetLink">
    <w:name w:val="Hyperlink"/>
    <w:basedOn w:val="DefaultParagraphFont"/>
    <w:rsid w:val="000c5666"/>
    <w:rPr>
      <w:rFonts w:cs="Times New Roman"/>
      <w:color w:val="0000FF"/>
      <w:u w:val="single"/>
    </w:rPr>
  </w:style>
  <w:style w:type="character" w:styleId="CommentTextChar" w:customStyle="1">
    <w:name w:val="Comment Text Char"/>
    <w:basedOn w:val="DefaultParagraphFont"/>
    <w:link w:val="Annotationtext"/>
    <w:uiPriority w:val="99"/>
    <w:semiHidden/>
    <w:qFormat/>
    <w:locked/>
    <w:rsid w:val="00951ec5"/>
    <w:rPr>
      <w:rFonts w:cs="Times New Roman"/>
      <w:lang w:val="en-CA" w:eastAsia="en-US" w:bidi="ar-SA"/>
    </w:rPr>
  </w:style>
  <w:style w:type="character" w:styleId="Applestylespan" w:customStyle="1">
    <w:name w:val="apple-style-span"/>
    <w:basedOn w:val="DefaultParagraphFont"/>
    <w:qFormat/>
    <w:rsid w:val="001620b8"/>
    <w:rPr/>
  </w:style>
  <w:style w:type="character" w:styleId="Appleconvertedspace" w:customStyle="1">
    <w:name w:val="apple-converted-space"/>
    <w:basedOn w:val="DefaultParagraphFont"/>
    <w:qFormat/>
    <w:rsid w:val="001620b8"/>
    <w:rPr/>
  </w:style>
  <w:style w:type="character" w:styleId="TitleChar" w:customStyle="1">
    <w:name w:val="Title Char"/>
    <w:basedOn w:val="DefaultParagraphFont"/>
    <w:link w:val="Title"/>
    <w:uiPriority w:val="10"/>
    <w:qFormat/>
    <w:rsid w:val="00a55f9e"/>
    <w:rPr>
      <w:b/>
      <w:bCs/>
      <w:sz w:val="24"/>
      <w:szCs w:val="24"/>
    </w:rPr>
  </w:style>
  <w:style w:type="character" w:styleId="FootnoteTextChar" w:customStyle="1">
    <w:name w:val="Footnote Text Char"/>
    <w:basedOn w:val="DefaultParagraphFont"/>
    <w:link w:val="Footnote"/>
    <w:qFormat/>
    <w:rsid w:val="00133af9"/>
    <w:rPr>
      <w:lang w:val="en-GB"/>
    </w:rPr>
  </w:style>
  <w:style w:type="character" w:styleId="Strong">
    <w:name w:val="Strong"/>
    <w:basedOn w:val="DefaultParagraphFont"/>
    <w:uiPriority w:val="22"/>
    <w:qFormat/>
    <w:locked/>
    <w:rsid w:val="00133af9"/>
    <w:rPr>
      <w:b/>
      <w:bCs/>
    </w:rPr>
  </w:style>
  <w:style w:type="character" w:styleId="BodyTextChar" w:customStyle="1">
    <w:name w:val="Body Text Char"/>
    <w:basedOn w:val="DefaultParagraphFont"/>
    <w:qFormat/>
    <w:rsid w:val="003a780f"/>
    <w:rPr>
      <w:b/>
      <w:bCs/>
      <w:sz w:val="24"/>
      <w:szCs w:val="24"/>
    </w:rPr>
  </w:style>
  <w:style w:type="character" w:styleId="CommentSubjectChar" w:customStyle="1">
    <w:name w:val="Comment Subject Char"/>
    <w:basedOn w:val="CommentTextChar"/>
    <w:link w:val="Annotationsubject"/>
    <w:qFormat/>
    <w:rsid w:val="007e1112"/>
    <w:rPr>
      <w:rFonts w:cs="Times New Roman"/>
      <w:b/>
      <w:bCs/>
      <w:lang w:val="en-CA" w:eastAsia="en-US" w:bidi="ar-SA"/>
    </w:rPr>
  </w:style>
  <w:style w:type="character" w:styleId="PlainTextChar" w:customStyle="1">
    <w:name w:val="Plain Text Char"/>
    <w:basedOn w:val="DefaultParagraphFont"/>
    <w:link w:val="PlainText"/>
    <w:uiPriority w:val="99"/>
    <w:qFormat/>
    <w:rsid w:val="00612b50"/>
    <w:rPr>
      <w:rFonts w:ascii="Consolas" w:hAnsi="Consolas" w:eastAsia="Calibri" w:cs="" w:cstheme="minorBidi" w:eastAsiaTheme="minorHAnsi"/>
      <w:sz w:val="21"/>
      <w:szCs w:val="21"/>
      <w:lang w:val="en-CA"/>
    </w:rPr>
  </w:style>
  <w:style w:type="character" w:styleId="Nlmyear" w:customStyle="1">
    <w:name w:val="nlm_year"/>
    <w:basedOn w:val="DefaultParagraphFont"/>
    <w:uiPriority w:val="99"/>
    <w:qFormat/>
    <w:rsid w:val="00ac3b13"/>
    <w:rPr>
      <w:rFonts w:cs="Times New Roman"/>
    </w:rPr>
  </w:style>
  <w:style w:type="character" w:styleId="SubtitleChar" w:customStyle="1">
    <w:name w:val="Subtitle Char"/>
    <w:basedOn w:val="DefaultParagraphFont"/>
    <w:link w:val="Subtitle"/>
    <w:uiPriority w:val="11"/>
    <w:qFormat/>
    <w:rsid w:val="00716a82"/>
    <w:rPr>
      <w:rFonts w:ascii="Arial" w:hAnsi="Arial" w:eastAsia="MS Mincho" w:cs="Tahoma"/>
      <w:i/>
      <w:iCs/>
      <w:sz w:val="28"/>
      <w:szCs w:val="28"/>
      <w:lang w:val="en-CA" w:eastAsia="ar-SA"/>
    </w:rPr>
  </w:style>
  <w:style w:type="character" w:styleId="VisitedInternetLink">
    <w:name w:val="FollowedHyperlink"/>
    <w:basedOn w:val="DefaultParagraphFont"/>
    <w:rsid w:val="000718ea"/>
    <w:rPr>
      <w:color w:val="800080" w:themeColor="followedHyperlink"/>
      <w:u w:val="single"/>
    </w:rPr>
  </w:style>
  <w:style w:type="character" w:styleId="Heading4Char" w:customStyle="1">
    <w:name w:val="Heading 4 Char"/>
    <w:basedOn w:val="DefaultParagraphFont"/>
    <w:link w:val="Heading4"/>
    <w:qFormat/>
    <w:rsid w:val="007e1825"/>
    <w:rPr>
      <w:rFonts w:ascii="Arial" w:hAnsi="Arial" w:cs="Arial"/>
      <w:sz w:val="24"/>
      <w:szCs w:val="24"/>
    </w:rPr>
  </w:style>
  <w:style w:type="character" w:styleId="IntenseReference">
    <w:name w:val="Intense Reference"/>
    <w:basedOn w:val="DefaultParagraphFont"/>
    <w:uiPriority w:val="32"/>
    <w:qFormat/>
    <w:rsid w:val="002c7a5f"/>
    <w:rPr>
      <w:b/>
      <w:bCs/>
      <w:smallCaps/>
      <w:color w:val="4F81BD" w:themeColor="accent1"/>
      <w:spacing w:val="5"/>
    </w:rPr>
  </w:style>
  <w:style w:type="character" w:styleId="UnresolvedMention1" w:customStyle="1">
    <w:name w:val="Unresolved Mention1"/>
    <w:basedOn w:val="DefaultParagraphFont"/>
    <w:uiPriority w:val="99"/>
    <w:semiHidden/>
    <w:unhideWhenUsed/>
    <w:qFormat/>
    <w:rsid w:val="009848b5"/>
    <w:rPr>
      <w:color w:val="605E5C"/>
      <w:shd w:fill="E1DFDD" w:val="clear"/>
    </w:rPr>
  </w:style>
  <w:style w:type="character" w:styleId="Emphasis">
    <w:name w:val="Emphasis"/>
    <w:basedOn w:val="DefaultParagraphFont"/>
    <w:uiPriority w:val="20"/>
    <w:qFormat/>
    <w:rsid w:val="00da0dd6"/>
    <w:rPr>
      <w:i/>
      <w:iCs/>
    </w:rPr>
  </w:style>
  <w:style w:type="character" w:styleId="Fontstyle01" w:customStyle="1">
    <w:name w:val="fontstyle01"/>
    <w:basedOn w:val="DefaultParagraphFont"/>
    <w:qFormat/>
    <w:rsid w:val="00524243"/>
    <w:rPr>
      <w:rFonts w:ascii="TimesNewRomanPS-BoldMT" w:hAnsi="TimesNewRomanPS-BoldMT"/>
      <w:b/>
      <w:bCs/>
      <w:i w:val="false"/>
      <w:iCs w:val="false"/>
      <w:color w:val="000000"/>
      <w:sz w:val="24"/>
      <w:szCs w:val="24"/>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link w:val="BodyTextChar"/>
    <w:rsid w:val="00a74a94"/>
    <w:pPr>
      <w:overflowPunct w:val="true"/>
      <w:textAlignment w:val="baseline"/>
    </w:pPr>
    <w:rPr>
      <w:b/>
      <w:bCs/>
      <w:lang w:val="en-US"/>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lang w:val="zxx" w:eastAsia="zxx" w:bidi="zxx"/>
    </w:rPr>
  </w:style>
  <w:style w:type="paragraph" w:styleId="ListBullet">
    <w:name w:val="List Bullet"/>
    <w:basedOn w:val="Normal"/>
    <w:autoRedefine/>
    <w:qFormat/>
    <w:rsid w:val="00a74a94"/>
    <w:pPr>
      <w:overflowPunct w:val="true"/>
      <w:jc w:val="center"/>
      <w:textAlignment w:val="baseline"/>
    </w:pPr>
    <w:rPr>
      <w:szCs w:val="20"/>
      <w:lang w:val="en-US"/>
    </w:rPr>
  </w:style>
  <w:style w:type="paragraph" w:styleId="BodyText3">
    <w:name w:val="Body Text 3"/>
    <w:basedOn w:val="Normal"/>
    <w:qFormat/>
    <w:rsid w:val="00a74a94"/>
    <w:pPr>
      <w:spacing w:before="120" w:after="0"/>
      <w:jc w:val="both"/>
    </w:pPr>
    <w:rPr>
      <w:sz w:val="22"/>
      <w:szCs w:val="22"/>
      <w:lang w:val="en-US"/>
    </w:rPr>
  </w:style>
  <w:style w:type="paragraph" w:styleId="NormalWeb">
    <w:name w:val="Normal (Web)"/>
    <w:basedOn w:val="Normal"/>
    <w:qFormat/>
    <w:rsid w:val="00a74a94"/>
    <w:pPr>
      <w:overflowPunct w:val="true"/>
      <w:spacing w:before="100" w:after="100"/>
      <w:textAlignment w:val="baseline"/>
    </w:pPr>
    <w:rPr>
      <w:lang w:val="en-US"/>
    </w:rPr>
  </w:style>
  <w:style w:type="paragraph" w:styleId="Title">
    <w:name w:val="Title"/>
    <w:basedOn w:val="Normal"/>
    <w:link w:val="TitleChar"/>
    <w:uiPriority w:val="10"/>
    <w:qFormat/>
    <w:rsid w:val="00a74a94"/>
    <w:pPr>
      <w:jc w:val="center"/>
    </w:pPr>
    <w:rPr>
      <w:b/>
      <w:bCs/>
      <w:lang w:val="en-US"/>
    </w:rPr>
  </w:style>
  <w:style w:type="paragraph" w:styleId="BodyTextIndent2">
    <w:name w:val="Body Text Indent 2"/>
    <w:basedOn w:val="Normal"/>
    <w:qFormat/>
    <w:rsid w:val="00a74a94"/>
    <w:pPr>
      <w:ind w:left="1080" w:hanging="0"/>
    </w:pPr>
    <w:rPr>
      <w:rFonts w:cs="Arial"/>
      <w:szCs w:val="20"/>
      <w:lang w:val="en-US"/>
    </w:rPr>
  </w:style>
  <w:style w:type="paragraph" w:styleId="BodyTextIndent3">
    <w:name w:val="Body Text Indent 3"/>
    <w:basedOn w:val="Normal"/>
    <w:qFormat/>
    <w:rsid w:val="00a74a94"/>
    <w:pPr>
      <w:ind w:left="1080" w:hanging="0"/>
    </w:pPr>
    <w:rPr>
      <w:rFonts w:cs="Arial"/>
      <w:i/>
      <w:iCs/>
      <w:szCs w:val="20"/>
      <w:lang w:val="en-US"/>
    </w:rPr>
  </w:style>
  <w:style w:type="paragraph" w:styleId="HeaderandFooter">
    <w:name w:val="Header and Footer"/>
    <w:basedOn w:val="Normal"/>
    <w:qFormat/>
    <w:pPr/>
    <w:rPr/>
  </w:style>
  <w:style w:type="paragraph" w:styleId="Header">
    <w:name w:val="Header"/>
    <w:basedOn w:val="Normal"/>
    <w:rsid w:val="00a74a94"/>
    <w:pPr>
      <w:tabs>
        <w:tab w:val="clear" w:pos="720"/>
        <w:tab w:val="center" w:pos="4320" w:leader="none"/>
        <w:tab w:val="right" w:pos="8640" w:leader="none"/>
      </w:tabs>
      <w:overflowPunct w:val="true"/>
      <w:textAlignment w:val="baseline"/>
    </w:pPr>
    <w:rPr>
      <w:sz w:val="20"/>
      <w:szCs w:val="20"/>
      <w:lang w:val="en-US"/>
    </w:rPr>
  </w:style>
  <w:style w:type="paragraph" w:styleId="Agenda" w:customStyle="1">
    <w:name w:val="Agenda"/>
    <w:basedOn w:val="Normal"/>
    <w:qFormat/>
    <w:rsid w:val="00a74a94"/>
    <w:pPr/>
    <w:rPr>
      <w:rFonts w:ascii="Arial" w:hAnsi="Arial"/>
      <w:sz w:val="20"/>
      <w:lang w:val="en-US"/>
    </w:rPr>
  </w:style>
  <w:style w:type="paragraph" w:styleId="Footnote">
    <w:name w:val="Footnote Text"/>
    <w:basedOn w:val="Normal"/>
    <w:link w:val="FootnoteTextChar"/>
    <w:rsid w:val="00a74a94"/>
    <w:pPr/>
    <w:rPr>
      <w:sz w:val="20"/>
      <w:szCs w:val="20"/>
      <w:lang w:val="en-GB"/>
    </w:rPr>
  </w:style>
  <w:style w:type="paragraph" w:styleId="Footer">
    <w:name w:val="Footer"/>
    <w:basedOn w:val="Normal"/>
    <w:rsid w:val="00a74a94"/>
    <w:pPr>
      <w:tabs>
        <w:tab w:val="clear" w:pos="720"/>
        <w:tab w:val="center" w:pos="4320" w:leader="none"/>
        <w:tab w:val="right" w:pos="8640" w:leader="none"/>
      </w:tabs>
    </w:pPr>
    <w:rPr>
      <w:rFonts w:ascii="Arial" w:hAnsi="Arial" w:cs="Arial"/>
      <w:sz w:val="20"/>
      <w:szCs w:val="20"/>
      <w:lang w:val="en-US"/>
    </w:rPr>
  </w:style>
  <w:style w:type="paragraph" w:styleId="Annotationtext">
    <w:name w:val="annotation text"/>
    <w:basedOn w:val="Normal"/>
    <w:link w:val="CommentTextChar"/>
    <w:uiPriority w:val="99"/>
    <w:semiHidden/>
    <w:qFormat/>
    <w:rsid w:val="00a74a94"/>
    <w:pPr/>
    <w:rPr>
      <w:sz w:val="20"/>
      <w:szCs w:val="20"/>
    </w:rPr>
  </w:style>
  <w:style w:type="paragraph" w:styleId="Default" w:customStyle="1">
    <w:name w:val="Default"/>
    <w:qFormat/>
    <w:rsid w:val="00a74a94"/>
    <w:pPr>
      <w:widowControl w:val="false"/>
      <w:bidi w:val="0"/>
      <w:spacing w:before="0" w:after="0"/>
      <w:jc w:val="left"/>
    </w:pPr>
    <w:rPr>
      <w:rFonts w:ascii="Arial" w:hAnsi="Arial" w:cs="Arial" w:eastAsia="Times New Roman"/>
      <w:color w:val="000000"/>
      <w:kern w:val="0"/>
      <w:sz w:val="24"/>
      <w:szCs w:val="24"/>
      <w:lang w:val="zxx" w:eastAsia="zxx" w:bidi="zxx"/>
    </w:rPr>
  </w:style>
  <w:style w:type="paragraph" w:styleId="CM1" w:customStyle="1">
    <w:name w:val="CM1"/>
    <w:basedOn w:val="Default"/>
    <w:next w:val="Default"/>
    <w:qFormat/>
    <w:rsid w:val="00a74a94"/>
    <w:pPr/>
    <w:rPr>
      <w:rFonts w:cs="Times New Roman"/>
      <w:color w:val="auto"/>
    </w:rPr>
  </w:style>
  <w:style w:type="paragraph" w:styleId="CM7" w:customStyle="1">
    <w:name w:val="CM7"/>
    <w:basedOn w:val="Default"/>
    <w:next w:val="Default"/>
    <w:qFormat/>
    <w:rsid w:val="00a74a94"/>
    <w:pPr>
      <w:spacing w:before="0" w:after="250"/>
    </w:pPr>
    <w:rPr>
      <w:rFonts w:cs="Times New Roman"/>
      <w:color w:val="auto"/>
    </w:rPr>
  </w:style>
  <w:style w:type="paragraph" w:styleId="CM3" w:customStyle="1">
    <w:name w:val="CM3"/>
    <w:basedOn w:val="Default"/>
    <w:next w:val="Default"/>
    <w:qFormat/>
    <w:rsid w:val="00a74a94"/>
    <w:pPr>
      <w:spacing w:lineRule="atLeast" w:line="231"/>
    </w:pPr>
    <w:rPr>
      <w:rFonts w:cs="Times New Roman"/>
      <w:color w:val="auto"/>
    </w:rPr>
  </w:style>
  <w:style w:type="paragraph" w:styleId="CM2" w:customStyle="1">
    <w:name w:val="CM2"/>
    <w:basedOn w:val="Default"/>
    <w:next w:val="Default"/>
    <w:qFormat/>
    <w:rsid w:val="00a74a94"/>
    <w:pPr>
      <w:spacing w:lineRule="atLeast" w:line="276"/>
    </w:pPr>
    <w:rPr>
      <w:rFonts w:cs="Times New Roman"/>
      <w:color w:val="auto"/>
    </w:rPr>
  </w:style>
  <w:style w:type="paragraph" w:styleId="TextBodyIndent">
    <w:name w:val="Body Text Indent"/>
    <w:basedOn w:val="Normal"/>
    <w:rsid w:val="00a74a94"/>
    <w:pPr>
      <w:ind w:left="720" w:hanging="0"/>
    </w:pPr>
    <w:rPr>
      <w:rFonts w:ascii="Arial" w:hAnsi="Arial" w:cs="Arial"/>
      <w:lang w:val="en-US"/>
    </w:rPr>
  </w:style>
  <w:style w:type="paragraph" w:styleId="BodyText2">
    <w:name w:val="Body Text 2"/>
    <w:basedOn w:val="Normal"/>
    <w:qFormat/>
    <w:rsid w:val="00a74a94"/>
    <w:pPr>
      <w:tabs>
        <w:tab w:val="left" w:pos="0" w:leader="none"/>
        <w:tab w:val="left" w:pos="360" w:leader="none"/>
        <w:tab w:val="left" w:pos="720" w:leader="none"/>
        <w:tab w:val="left" w:pos="1080" w:leader="none"/>
        <w:tab w:val="left" w:pos="1440" w:leader="none"/>
        <w:tab w:val="left" w:pos="1800" w:leader="none"/>
        <w:tab w:val="left" w:pos="2160" w:leader="none"/>
        <w:tab w:val="left" w:pos="2880" w:leader="none"/>
        <w:tab w:val="left" w:pos="3600" w:leader="none"/>
        <w:tab w:val="left" w:pos="4320" w:leader="none"/>
        <w:tab w:val="left" w:pos="5040" w:leader="none"/>
        <w:tab w:val="left" w:pos="5760" w:leader="none"/>
        <w:tab w:val="left" w:pos="6120" w:leader="none"/>
        <w:tab w:val="left" w:pos="6480" w:leader="none"/>
        <w:tab w:val="left" w:pos="6840" w:leader="none"/>
        <w:tab w:val="left" w:pos="7200" w:leader="none"/>
        <w:tab w:val="left" w:pos="7560" w:leader="none"/>
        <w:tab w:val="left" w:pos="7920" w:leader="none"/>
      </w:tabs>
      <w:suppressAutoHyphens w:val="true"/>
      <w:ind w:right="-270" w:hanging="0"/>
      <w:jc w:val="center"/>
    </w:pPr>
    <w:rPr>
      <w:b/>
    </w:rPr>
  </w:style>
  <w:style w:type="paragraph" w:styleId="ListParagraph">
    <w:name w:val="List Paragraph"/>
    <w:basedOn w:val="Normal"/>
    <w:uiPriority w:val="34"/>
    <w:qFormat/>
    <w:rsid w:val="00a74a94"/>
    <w:pPr>
      <w:overflowPunct w:val="true"/>
      <w:ind w:left="720" w:hanging="0"/>
      <w:textAlignment w:val="baseline"/>
    </w:pPr>
    <w:rPr>
      <w:sz w:val="20"/>
      <w:szCs w:val="20"/>
      <w:lang w:val="en-US"/>
    </w:rPr>
  </w:style>
  <w:style w:type="paragraph" w:styleId="CM16" w:customStyle="1">
    <w:name w:val="CM16"/>
    <w:basedOn w:val="Default"/>
    <w:next w:val="Default"/>
    <w:qFormat/>
    <w:rsid w:val="00a74a94"/>
    <w:pPr>
      <w:spacing w:before="0" w:after="225"/>
    </w:pPr>
    <w:rPr>
      <w:rFonts w:cs="Times New Roman"/>
      <w:color w:val="auto"/>
    </w:rPr>
  </w:style>
  <w:style w:type="paragraph" w:styleId="CM19" w:customStyle="1">
    <w:name w:val="CM19"/>
    <w:basedOn w:val="Default"/>
    <w:next w:val="Default"/>
    <w:qFormat/>
    <w:rsid w:val="00a74a94"/>
    <w:pPr>
      <w:spacing w:before="0" w:after="695"/>
    </w:pPr>
    <w:rPr>
      <w:rFonts w:cs="Times New Roman"/>
      <w:color w:val="auto"/>
    </w:rPr>
  </w:style>
  <w:style w:type="paragraph" w:styleId="CM4" w:customStyle="1">
    <w:name w:val="CM4"/>
    <w:basedOn w:val="Default"/>
    <w:next w:val="Default"/>
    <w:qFormat/>
    <w:rsid w:val="00a74a94"/>
    <w:pPr>
      <w:spacing w:lineRule="atLeast" w:line="231"/>
    </w:pPr>
    <w:rPr>
      <w:rFonts w:cs="Times New Roman"/>
      <w:color w:val="auto"/>
    </w:rPr>
  </w:style>
  <w:style w:type="paragraph" w:styleId="CM5" w:customStyle="1">
    <w:name w:val="CM5"/>
    <w:basedOn w:val="Default"/>
    <w:next w:val="Default"/>
    <w:qFormat/>
    <w:rsid w:val="00a74a94"/>
    <w:pPr>
      <w:spacing w:lineRule="atLeast" w:line="231"/>
    </w:pPr>
    <w:rPr>
      <w:rFonts w:cs="Times New Roman"/>
      <w:color w:val="auto"/>
    </w:rPr>
  </w:style>
  <w:style w:type="paragraph" w:styleId="CM18" w:customStyle="1">
    <w:name w:val="CM18"/>
    <w:basedOn w:val="Default"/>
    <w:next w:val="Default"/>
    <w:qFormat/>
    <w:rsid w:val="00a74a94"/>
    <w:pPr>
      <w:spacing w:before="0" w:after="100"/>
    </w:pPr>
    <w:rPr>
      <w:rFonts w:cs="Times New Roman"/>
      <w:color w:val="auto"/>
    </w:rPr>
  </w:style>
  <w:style w:type="paragraph" w:styleId="CM11" w:customStyle="1">
    <w:name w:val="CM11"/>
    <w:basedOn w:val="Default"/>
    <w:next w:val="Default"/>
    <w:qFormat/>
    <w:rsid w:val="00a74a94"/>
    <w:pPr>
      <w:spacing w:before="0" w:after="228"/>
    </w:pPr>
    <w:rPr>
      <w:rFonts w:cs="Times New Roman"/>
      <w:color w:val="auto"/>
    </w:rPr>
  </w:style>
  <w:style w:type="paragraph" w:styleId="BalloonText">
    <w:name w:val="Balloon Text"/>
    <w:basedOn w:val="Normal"/>
    <w:semiHidden/>
    <w:qFormat/>
    <w:rsid w:val="00a74a94"/>
    <w:pPr/>
    <w:rPr>
      <w:rFonts w:ascii="Tahoma" w:hAnsi="Tahoma" w:cs="Tahoma"/>
      <w:sz w:val="16"/>
      <w:szCs w:val="16"/>
    </w:rPr>
  </w:style>
  <w:style w:type="paragraph" w:styleId="CM13" w:customStyle="1">
    <w:name w:val="CM13"/>
    <w:basedOn w:val="Default"/>
    <w:next w:val="Default"/>
    <w:qFormat/>
    <w:rsid w:val="00a74a94"/>
    <w:pPr>
      <w:spacing w:before="0" w:after="475"/>
    </w:pPr>
    <w:rPr>
      <w:rFonts w:cs="Times New Roman"/>
      <w:color w:val="auto"/>
    </w:rPr>
  </w:style>
  <w:style w:type="paragraph" w:styleId="WWDefault" w:customStyle="1">
    <w:name w:val="WW-Default"/>
    <w:qFormat/>
    <w:rsid w:val="000503ac"/>
    <w:pPr>
      <w:widowControl w:val="false"/>
      <w:suppressAutoHyphens w:val="true"/>
      <w:bidi w:val="0"/>
      <w:spacing w:before="0" w:after="0"/>
      <w:jc w:val="left"/>
    </w:pPr>
    <w:rPr>
      <w:rFonts w:ascii="Arial" w:hAnsi="Arial" w:cs="Arial" w:eastAsia="Times New Roman"/>
      <w:color w:val="000000"/>
      <w:kern w:val="0"/>
      <w:sz w:val="24"/>
      <w:szCs w:val="24"/>
      <w:lang w:eastAsia="ar-SA" w:val="zxx" w:bidi="zxx"/>
    </w:rPr>
  </w:style>
  <w:style w:type="paragraph" w:styleId="Caption1">
    <w:name w:val="caption"/>
    <w:basedOn w:val="Normal"/>
    <w:next w:val="Normal"/>
    <w:qFormat/>
    <w:locked/>
    <w:rsid w:val="00c732d9"/>
    <w:pPr/>
    <w:rPr>
      <w:rFonts w:ascii="Garamond" w:hAnsi="Garamond"/>
      <w:b/>
      <w:bCs/>
      <w:sz w:val="20"/>
      <w:szCs w:val="20"/>
      <w:lang w:eastAsia="en-CA"/>
    </w:rPr>
  </w:style>
  <w:style w:type="paragraph" w:styleId="Annotationsubject">
    <w:name w:val="annotation subject"/>
    <w:basedOn w:val="Annotationtext"/>
    <w:next w:val="Annotationtext"/>
    <w:link w:val="CommentSubjectChar"/>
    <w:qFormat/>
    <w:rsid w:val="007e1112"/>
    <w:pPr/>
    <w:rPr>
      <w:b/>
      <w:bCs/>
    </w:rPr>
  </w:style>
  <w:style w:type="paragraph" w:styleId="PlainText">
    <w:name w:val="Plain Text"/>
    <w:basedOn w:val="Normal"/>
    <w:link w:val="PlainTextChar"/>
    <w:uiPriority w:val="99"/>
    <w:unhideWhenUsed/>
    <w:qFormat/>
    <w:rsid w:val="00612b50"/>
    <w:pPr/>
    <w:rPr>
      <w:rFonts w:ascii="Consolas" w:hAnsi="Consolas" w:eastAsia="Calibri" w:cs="" w:cstheme="minorBidi" w:eastAsiaTheme="minorHAnsi"/>
      <w:sz w:val="21"/>
      <w:szCs w:val="21"/>
    </w:rPr>
  </w:style>
  <w:style w:type="paragraph" w:styleId="Subtitle">
    <w:name w:val="Subtitle"/>
    <w:basedOn w:val="Normal"/>
    <w:next w:val="TextBody"/>
    <w:link w:val="SubtitleChar"/>
    <w:uiPriority w:val="11"/>
    <w:qFormat/>
    <w:locked/>
    <w:rsid w:val="00716a82"/>
    <w:pPr>
      <w:keepNext w:val="true"/>
      <w:suppressAutoHyphens w:val="true"/>
      <w:spacing w:before="240" w:after="120"/>
      <w:jc w:val="center"/>
    </w:pPr>
    <w:rPr>
      <w:rFonts w:ascii="Arial" w:hAnsi="Arial" w:eastAsia="MS Mincho" w:cs="Tahoma"/>
      <w:i/>
      <w:iCs/>
      <w:sz w:val="28"/>
      <w:szCs w:val="28"/>
      <w:lang w:eastAsia="ar-SA"/>
    </w:rPr>
  </w:style>
  <w:style w:type="paragraph" w:styleId="BlockText">
    <w:name w:val="Block Text"/>
    <w:basedOn w:val="Normal"/>
    <w:qFormat/>
    <w:rsid w:val="00db3fd5"/>
    <w:pPr>
      <w:ind w:left="720" w:right="-180" w:hanging="720"/>
      <w:jc w:val="both"/>
    </w:pPr>
    <w:rPr>
      <w:szCs w:val="20"/>
      <w:lang w:val="en-US"/>
    </w:rPr>
  </w:style>
  <w:style w:type="paragraph" w:styleId="P2" w:customStyle="1">
    <w:name w:val="p2"/>
    <w:basedOn w:val="Normal"/>
    <w:qFormat/>
    <w:rsid w:val="00b57a5c"/>
    <w:pPr>
      <w:tabs>
        <w:tab w:val="left" w:pos="720" w:leader="none"/>
      </w:tabs>
      <w:overflowPunct w:val="true"/>
      <w:spacing w:lineRule="atLeast" w:line="320"/>
      <w:textAlignment w:val="baseline"/>
    </w:pPr>
    <w:rPr>
      <w:sz w:val="22"/>
      <w:lang w:val="en-US"/>
    </w:rPr>
  </w:style>
  <w:style w:type="paragraph" w:styleId="TableCaption" w:customStyle="1">
    <w:name w:val="Table Caption"/>
    <w:basedOn w:val="Caption1"/>
    <w:qFormat/>
    <w:rsid w:val="00b57a5c"/>
    <w:pPr>
      <w:widowControl w:val="false"/>
    </w:pPr>
    <w:rPr>
      <w:rFonts w:ascii="Times New Roman" w:hAnsi="Times New Roman"/>
      <w:bCs w:val="false"/>
      <w:sz w:val="24"/>
      <w:lang w:val="en-US" w:eastAsia="en-US"/>
    </w:rPr>
  </w:style>
  <w:style w:type="paragraph" w:styleId="WfxFaxNum" w:customStyle="1">
    <w:name w:val="WfxFaxNum"/>
    <w:basedOn w:val="Normal"/>
    <w:uiPriority w:val="99"/>
    <w:qFormat/>
    <w:rsid w:val="00b8103b"/>
    <w:pPr>
      <w:overflowPunct w:val="true"/>
      <w:textAlignment w:val="baseline"/>
    </w:pPr>
    <w:rPr>
      <w:sz w:val="20"/>
      <w:szCs w:val="20"/>
      <w:lang w:val="en-US"/>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467966"/>
    <w:pPr>
      <w:spacing w:after="200" w:line="276" w:lineRule="auto"/>
    </w:pPr>
    <w:rPr>
      <w:lang w:val="en-CA"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6a14ff"/>
    <w:rPr>
      <w:sz w:val="20"/>
      <w:szCs w:val="20"/>
    </w:rPr>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6C71-C879-4142-89F3-DDAAB5C52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Application>LibreOffice/7.3.7.2$Linux_X86_64 LibreOffice_project/30$Build-2</Application>
  <AppVersion>15.0000</AppVersion>
  <Pages>3</Pages>
  <Words>911</Words>
  <Characters>4778</Characters>
  <CharactersWithSpaces>5614</CharactersWithSpaces>
  <Paragraphs>62</Paragraphs>
  <Company>nrc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2022-12-13T16:03:00Z</dcterms:created>
  <dc:creator>irc</dc:creator>
  <dc:description/>
  <dc:language>en-CA</dc:language>
  <cp:lastModifiedBy/>
  <cp:lastPrinted>2014-06-26T05:25:00Z</cp:lastPrinted>
  <dcterms:modified xsi:type="dcterms:W3CDTF">2023-02-07T09:48:21Z</dcterms:modified>
  <cp:revision>6</cp:revision>
  <dc:subject/>
  <dc:title>AMERICAN SOCIETY OF HEATING, REFRIGERATING AND AIR-CONDITIONING ENGINEERS, INC</dc:title>
</cp:coreProperties>
</file>

<file path=docProps/custom.xml><?xml version="1.0" encoding="utf-8"?>
<Properties xmlns="http://schemas.openxmlformats.org/officeDocument/2006/custom-properties" xmlns:vt="http://schemas.openxmlformats.org/officeDocument/2006/docPropsVTypes"/>
</file>