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3F31E" w14:textId="3F41DED5" w:rsidR="00A60F15" w:rsidRPr="00DC0BCE" w:rsidRDefault="00A60F15" w:rsidP="00A60F15">
      <w:pPr>
        <w:jc w:val="center"/>
        <w:rPr>
          <w:b/>
          <w:bCs/>
          <w:i/>
          <w:sz w:val="24"/>
          <w:szCs w:val="24"/>
        </w:rPr>
      </w:pPr>
      <w:r w:rsidRPr="00DC0BCE">
        <w:rPr>
          <w:b/>
          <w:bCs/>
          <w:i/>
          <w:sz w:val="24"/>
          <w:szCs w:val="24"/>
        </w:rPr>
        <w:t xml:space="preserve">ASHRAE TC 7.3 </w:t>
      </w:r>
    </w:p>
    <w:p w14:paraId="74A2697D" w14:textId="28F746B5" w:rsidR="00A60F15" w:rsidRPr="00DC0BCE" w:rsidRDefault="00A60F15" w:rsidP="00A60F15">
      <w:pPr>
        <w:jc w:val="center"/>
        <w:rPr>
          <w:b/>
          <w:bCs/>
        </w:rPr>
      </w:pPr>
      <w:r w:rsidRPr="00DC0BCE">
        <w:rPr>
          <w:b/>
          <w:bCs/>
          <w:i/>
          <w:sz w:val="24"/>
          <w:szCs w:val="24"/>
        </w:rPr>
        <w:t>Operation, Maintenance, and Cost Management</w:t>
      </w:r>
    </w:p>
    <w:p w14:paraId="15B5C4F8" w14:textId="05C314C1" w:rsidR="00A60F15" w:rsidRPr="00DC0BCE" w:rsidRDefault="00EA4BBB" w:rsidP="00CC51F8">
      <w:pPr>
        <w:spacing w:after="120"/>
        <w:jc w:val="center"/>
        <w:rPr>
          <w:b/>
          <w:bCs/>
          <w:i/>
          <w:sz w:val="24"/>
          <w:szCs w:val="24"/>
        </w:rPr>
      </w:pPr>
      <w:r>
        <w:rPr>
          <w:b/>
          <w:bCs/>
          <w:i/>
          <w:sz w:val="24"/>
          <w:szCs w:val="24"/>
        </w:rPr>
        <w:t xml:space="preserve">Committee Meeting </w:t>
      </w:r>
      <w:r w:rsidR="00464C10">
        <w:rPr>
          <w:b/>
          <w:bCs/>
          <w:i/>
          <w:sz w:val="24"/>
          <w:szCs w:val="24"/>
        </w:rPr>
        <w:t>Minutes</w:t>
      </w:r>
    </w:p>
    <w:p w14:paraId="73297FC6" w14:textId="77777777" w:rsidR="00A60F15" w:rsidRPr="00963B23" w:rsidRDefault="00A60F15" w:rsidP="00A60F15">
      <w:pPr>
        <w:jc w:val="center"/>
        <w:rPr>
          <w:b/>
          <w:bCs/>
          <w:color w:val="FF0000"/>
        </w:rPr>
      </w:pPr>
    </w:p>
    <w:p w14:paraId="1DCE448C" w14:textId="4F78D658" w:rsidR="00A60F15" w:rsidRPr="00A60F15" w:rsidRDefault="00404F3B" w:rsidP="00A60F15">
      <w:pPr>
        <w:jc w:val="center"/>
      </w:pPr>
      <w:r>
        <w:rPr>
          <w:b/>
          <w:bCs/>
        </w:rPr>
        <w:t>Tues</w:t>
      </w:r>
      <w:r w:rsidR="00734E6F">
        <w:rPr>
          <w:b/>
          <w:bCs/>
        </w:rPr>
        <w:t xml:space="preserve">day </w:t>
      </w:r>
      <w:r>
        <w:rPr>
          <w:b/>
          <w:bCs/>
        </w:rPr>
        <w:t>02</w:t>
      </w:r>
      <w:r w:rsidR="00734E6F">
        <w:rPr>
          <w:b/>
          <w:bCs/>
        </w:rPr>
        <w:t>/03/202</w:t>
      </w:r>
      <w:r>
        <w:rPr>
          <w:b/>
          <w:bCs/>
        </w:rPr>
        <w:t>6</w:t>
      </w:r>
      <w:r w:rsidR="00734E6F">
        <w:rPr>
          <w:b/>
          <w:bCs/>
        </w:rPr>
        <w:t xml:space="preserve">, </w:t>
      </w:r>
      <w:r>
        <w:rPr>
          <w:b/>
          <w:bCs/>
        </w:rPr>
        <w:t>3</w:t>
      </w:r>
      <w:r w:rsidR="00734E6F">
        <w:rPr>
          <w:b/>
          <w:bCs/>
        </w:rPr>
        <w:t>:00</w:t>
      </w:r>
      <w:r w:rsidR="00A60F15" w:rsidRPr="00A60F15">
        <w:rPr>
          <w:b/>
          <w:bCs/>
        </w:rPr>
        <w:t xml:space="preserve"> </w:t>
      </w:r>
      <w:r w:rsidR="00734E6F">
        <w:rPr>
          <w:b/>
          <w:bCs/>
        </w:rPr>
        <w:t>–</w:t>
      </w:r>
      <w:r w:rsidR="00A60F15" w:rsidRPr="00A60F15">
        <w:rPr>
          <w:b/>
          <w:bCs/>
        </w:rPr>
        <w:t xml:space="preserve"> </w:t>
      </w:r>
      <w:r>
        <w:rPr>
          <w:b/>
          <w:bCs/>
        </w:rPr>
        <w:t>5:0</w:t>
      </w:r>
      <w:r w:rsidR="00734E6F">
        <w:rPr>
          <w:b/>
          <w:bCs/>
        </w:rPr>
        <w:t>0</w:t>
      </w:r>
      <w:r w:rsidR="00A60F15" w:rsidRPr="00A60F15">
        <w:rPr>
          <w:b/>
          <w:bCs/>
        </w:rPr>
        <w:t xml:space="preserve"> PM </w:t>
      </w:r>
      <w:r>
        <w:rPr>
          <w:b/>
          <w:bCs/>
        </w:rPr>
        <w:t>PT</w:t>
      </w:r>
    </w:p>
    <w:p w14:paraId="0D28748C" w14:textId="7D7E5525" w:rsidR="00A60F15" w:rsidRDefault="00404F3B" w:rsidP="00A60F15">
      <w:pPr>
        <w:jc w:val="center"/>
      </w:pPr>
      <w:r>
        <w:t>Hybrid</w:t>
      </w:r>
    </w:p>
    <w:tbl>
      <w:tblPr>
        <w:tblW w:w="5000" w:type="pct"/>
        <w:jc w:val="center"/>
        <w:tblCellSpacing w:w="0" w:type="dxa"/>
        <w:tblCellMar>
          <w:left w:w="0" w:type="dxa"/>
          <w:right w:w="0" w:type="dxa"/>
        </w:tblCellMar>
        <w:tblLook w:val="04A0" w:firstRow="1" w:lastRow="0" w:firstColumn="1" w:lastColumn="0" w:noHBand="0" w:noVBand="1"/>
      </w:tblPr>
      <w:tblGrid>
        <w:gridCol w:w="9406"/>
      </w:tblGrid>
      <w:tr w:rsidR="00A60F15" w:rsidRPr="004A0BAB" w14:paraId="6B40D246" w14:textId="77777777" w:rsidTr="008B0CD0">
        <w:trPr>
          <w:tblCellSpacing w:w="0" w:type="dxa"/>
          <w:jc w:val="center"/>
        </w:trPr>
        <w:tc>
          <w:tcPr>
            <w:tcW w:w="0" w:type="auto"/>
            <w:tcMar>
              <w:top w:w="300" w:type="dxa"/>
              <w:left w:w="0" w:type="dxa"/>
              <w:bottom w:w="120" w:type="dxa"/>
              <w:right w:w="0" w:type="dxa"/>
            </w:tcMar>
            <w:vAlign w:val="center"/>
          </w:tcPr>
          <w:p w14:paraId="529E4253" w14:textId="77777777" w:rsidR="00BD4837" w:rsidRDefault="00D47249" w:rsidP="00C94B0C">
            <w:pPr>
              <w:rPr>
                <w:rFonts w:asciiTheme="majorHAnsi" w:hAnsiTheme="majorHAnsi" w:cstheme="majorHAnsi"/>
                <w:color w:val="2B373E"/>
                <w:sz w:val="16"/>
                <w:szCs w:val="16"/>
                <w:shd w:val="clear" w:color="auto" w:fill="FFFFFF"/>
              </w:rPr>
            </w:pPr>
            <w:r w:rsidRPr="00D47249">
              <w:rPr>
                <w:rFonts w:asciiTheme="majorHAnsi" w:hAnsiTheme="majorHAnsi" w:cstheme="majorHAnsi"/>
                <w:color w:val="2B373E"/>
                <w:sz w:val="16"/>
                <w:szCs w:val="16"/>
                <w:shd w:val="clear" w:color="auto" w:fill="FFFFFF"/>
              </w:rPr>
              <w:t>Join from PC, Mac, Linux, iOS or Android:</w:t>
            </w:r>
          </w:p>
          <w:p w14:paraId="62F4FAA7" w14:textId="7BFDCC94" w:rsidR="00A60F15" w:rsidRPr="004A0BAB" w:rsidRDefault="00D47249" w:rsidP="00C94B0C">
            <w:pPr>
              <w:rPr>
                <w:rFonts w:asciiTheme="majorHAnsi" w:hAnsiTheme="majorHAnsi" w:cstheme="majorHAnsi"/>
                <w:bCs/>
                <w:sz w:val="16"/>
                <w:szCs w:val="16"/>
              </w:rPr>
            </w:pPr>
            <w:hyperlink r:id="rId8" w:tgtFrame="_blank" w:history="1">
              <w:r w:rsidRPr="00D47249">
                <w:rPr>
                  <w:rStyle w:val="Hyperlink"/>
                  <w:rFonts w:asciiTheme="majorHAnsi" w:hAnsiTheme="majorHAnsi" w:cstheme="majorHAnsi"/>
                  <w:sz w:val="16"/>
                  <w:szCs w:val="16"/>
                  <w:shd w:val="clear" w:color="auto" w:fill="FFFFFF"/>
                </w:rPr>
                <w:t>https://hksinc.zoom.com/j/98729778929?pwd=OnNpWnhhK7poGcjy8w3Le2qaWjTRW4.1</w:t>
              </w:r>
            </w:hyperlink>
            <w:r w:rsidRPr="00D47249">
              <w:rPr>
                <w:rFonts w:asciiTheme="majorHAnsi" w:hAnsiTheme="majorHAnsi" w:cstheme="majorHAnsi"/>
                <w:color w:val="2B373E"/>
                <w:sz w:val="16"/>
                <w:szCs w:val="16"/>
                <w:u w:val="single"/>
                <w:shd w:val="clear" w:color="auto" w:fill="FFFFFF"/>
              </w:rPr>
              <w:br/>
            </w:r>
            <w:r w:rsidRPr="00D47249">
              <w:rPr>
                <w:rFonts w:asciiTheme="majorHAnsi" w:hAnsiTheme="majorHAnsi" w:cstheme="majorHAnsi"/>
                <w:color w:val="2B373E"/>
                <w:sz w:val="16"/>
                <w:szCs w:val="16"/>
                <w:shd w:val="clear" w:color="auto" w:fill="FFFFFF"/>
              </w:rPr>
              <w:t>Password: 935584</w:t>
            </w:r>
            <w:r w:rsidRPr="00D47249">
              <w:rPr>
                <w:rFonts w:asciiTheme="majorHAnsi" w:hAnsiTheme="majorHAnsi" w:cstheme="majorHAnsi"/>
                <w:color w:val="2B373E"/>
                <w:sz w:val="16"/>
                <w:szCs w:val="16"/>
                <w:u w:val="single"/>
                <w:shd w:val="clear" w:color="auto" w:fill="FFFFFF"/>
              </w:rPr>
              <w:br/>
            </w:r>
            <w:r w:rsidRPr="00D47249">
              <w:rPr>
                <w:rFonts w:asciiTheme="majorHAnsi" w:hAnsiTheme="majorHAnsi" w:cstheme="majorHAnsi"/>
                <w:color w:val="2B373E"/>
                <w:sz w:val="16"/>
                <w:szCs w:val="16"/>
                <w:u w:val="single"/>
                <w:shd w:val="clear" w:color="auto" w:fill="FFFFFF"/>
              </w:rPr>
              <w:br/>
            </w:r>
          </w:p>
        </w:tc>
      </w:tr>
    </w:tbl>
    <w:p w14:paraId="0B02D4E7" w14:textId="78F3D83A" w:rsidR="00026DBE" w:rsidRPr="004A0BAB" w:rsidRDefault="00026DBE" w:rsidP="00026DBE">
      <w:pPr>
        <w:pStyle w:val="ListParagraph"/>
        <w:numPr>
          <w:ilvl w:val="0"/>
          <w:numId w:val="15"/>
        </w:numPr>
        <w:rPr>
          <w:sz w:val="18"/>
          <w:szCs w:val="18"/>
        </w:rPr>
      </w:pPr>
      <w:r w:rsidRPr="004A0BAB">
        <w:rPr>
          <w:b/>
          <w:bCs/>
          <w:sz w:val="18"/>
          <w:szCs w:val="18"/>
        </w:rPr>
        <w:t>Call to Order</w:t>
      </w:r>
      <w:r w:rsidR="00E305A5">
        <w:rPr>
          <w:b/>
          <w:bCs/>
          <w:sz w:val="18"/>
          <w:szCs w:val="18"/>
        </w:rPr>
        <w:t xml:space="preserve"> at 3:10pm</w:t>
      </w:r>
    </w:p>
    <w:p w14:paraId="329D98A0" w14:textId="05CC7454" w:rsidR="00A60F15" w:rsidRPr="004A0BAB" w:rsidRDefault="00A60F15" w:rsidP="00026DBE">
      <w:pPr>
        <w:ind w:left="360"/>
        <w:rPr>
          <w:sz w:val="18"/>
          <w:szCs w:val="18"/>
        </w:rPr>
      </w:pPr>
    </w:p>
    <w:p w14:paraId="41015191" w14:textId="70747F37" w:rsidR="00A60F15" w:rsidRPr="004A0BAB" w:rsidRDefault="00A60F15" w:rsidP="00026DBE">
      <w:pPr>
        <w:pStyle w:val="ListParagraph"/>
        <w:numPr>
          <w:ilvl w:val="0"/>
          <w:numId w:val="15"/>
        </w:numPr>
        <w:rPr>
          <w:sz w:val="18"/>
          <w:szCs w:val="18"/>
        </w:rPr>
      </w:pPr>
      <w:r w:rsidRPr="004A0BAB">
        <w:rPr>
          <w:b/>
          <w:bCs/>
          <w:sz w:val="18"/>
          <w:szCs w:val="18"/>
        </w:rPr>
        <w:t>ASHRAE Code of Ethics Commitment</w:t>
      </w:r>
    </w:p>
    <w:p w14:paraId="3F5A4F57" w14:textId="0FCD327A" w:rsidR="00A60F15" w:rsidRPr="004A0BAB" w:rsidRDefault="00A60F15" w:rsidP="00A60F15">
      <w:pPr>
        <w:pStyle w:val="ListParagraph"/>
        <w:numPr>
          <w:ilvl w:val="0"/>
          <w:numId w:val="0"/>
        </w:numPr>
        <w:ind w:left="720"/>
        <w:jc w:val="both"/>
        <w:rPr>
          <w:i/>
          <w:iCs/>
          <w:sz w:val="18"/>
          <w:szCs w:val="18"/>
        </w:rPr>
      </w:pPr>
      <w:r w:rsidRPr="004A0BAB">
        <w:rPr>
          <w:i/>
          <w:iCs/>
          <w:sz w:val="18"/>
          <w:szCs w:val="18"/>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27AD26F7" w14:textId="6289CB5E" w:rsidR="00A60F15" w:rsidRDefault="00A60F15" w:rsidP="00A60F15">
      <w:pPr>
        <w:pStyle w:val="ListParagraph"/>
        <w:numPr>
          <w:ilvl w:val="0"/>
          <w:numId w:val="0"/>
        </w:numPr>
        <w:ind w:left="720"/>
        <w:jc w:val="both"/>
      </w:pPr>
      <w:r w:rsidRPr="004A0BAB">
        <w:rPr>
          <w:sz w:val="18"/>
          <w:szCs w:val="18"/>
        </w:rPr>
        <w:t xml:space="preserve">See full ASHRAE Code of Ethics: </w:t>
      </w:r>
      <w:hyperlink r:id="rId9" w:history="1">
        <w:r w:rsidRPr="004A0BAB">
          <w:rPr>
            <w:rStyle w:val="Hyperlink"/>
            <w:sz w:val="18"/>
            <w:szCs w:val="18"/>
          </w:rPr>
          <w:t>https://www.ashrae.org/about-ashrae/ashrae-code-of-ethics</w:t>
        </w:r>
      </w:hyperlink>
    </w:p>
    <w:p w14:paraId="58598D06" w14:textId="1F532393" w:rsidR="00B37310" w:rsidRPr="004A0BAB" w:rsidRDefault="00EF54ED" w:rsidP="00A60F15">
      <w:pPr>
        <w:pStyle w:val="ListParagraph"/>
        <w:numPr>
          <w:ilvl w:val="0"/>
          <w:numId w:val="0"/>
        </w:numPr>
        <w:ind w:left="720"/>
        <w:jc w:val="both"/>
        <w:rPr>
          <w:sz w:val="18"/>
          <w:szCs w:val="18"/>
        </w:rPr>
      </w:pPr>
      <w:r>
        <w:rPr>
          <w:noProof/>
          <w:sz w:val="18"/>
          <w:szCs w:val="18"/>
        </w:rPr>
        <mc:AlternateContent>
          <mc:Choice Requires="wpg">
            <w:drawing>
              <wp:anchor distT="0" distB="0" distL="114300" distR="114300" simplePos="0" relativeHeight="251660288" behindDoc="0" locked="0" layoutInCell="1" allowOverlap="1" wp14:anchorId="10A5AA07" wp14:editId="42E79B34">
                <wp:simplePos x="0" y="0"/>
                <wp:positionH relativeFrom="column">
                  <wp:posOffset>3414395</wp:posOffset>
                </wp:positionH>
                <wp:positionV relativeFrom="paragraph">
                  <wp:posOffset>88265</wp:posOffset>
                </wp:positionV>
                <wp:extent cx="2804795" cy="1419225"/>
                <wp:effectExtent l="0" t="0" r="0" b="0"/>
                <wp:wrapSquare wrapText="bothSides"/>
                <wp:docPr id="1076410977" name="Group 2"/>
                <wp:cNvGraphicFramePr/>
                <a:graphic xmlns:a="http://schemas.openxmlformats.org/drawingml/2006/main">
                  <a:graphicData uri="http://schemas.microsoft.com/office/word/2010/wordprocessingGroup">
                    <wpg:wgp>
                      <wpg:cNvGrpSpPr/>
                      <wpg:grpSpPr>
                        <a:xfrm>
                          <a:off x="0" y="0"/>
                          <a:ext cx="2804795" cy="1419225"/>
                          <a:chOff x="0" y="0"/>
                          <a:chExt cx="3276600" cy="1624800"/>
                        </a:xfrm>
                      </wpg:grpSpPr>
                      <pic:pic xmlns:pic="http://schemas.openxmlformats.org/drawingml/2006/picture">
                        <pic:nvPicPr>
                          <pic:cNvPr id="1329368646" name="Picture 2"/>
                          <pic:cNvPicPr>
                            <a:picLocks noChangeAspect="1"/>
                          </pic:cNvPicPr>
                        </pic:nvPicPr>
                        <pic:blipFill rotWithShape="1">
                          <a:blip r:embed="rId10">
                            <a:extLst>
                              <a:ext uri="{28A0092B-C50C-407E-A947-70E740481C1C}">
                                <a14:useLocalDpi xmlns:a14="http://schemas.microsoft.com/office/drawing/2010/main" val="0"/>
                              </a:ext>
                            </a:extLst>
                          </a:blip>
                          <a:srcRect b="-2432"/>
                          <a:stretch>
                            <a:fillRect/>
                          </a:stretch>
                        </pic:blipFill>
                        <pic:spPr bwMode="auto">
                          <a:xfrm>
                            <a:off x="0" y="0"/>
                            <a:ext cx="3276600" cy="1624800"/>
                          </a:xfrm>
                          <a:prstGeom prst="rect">
                            <a:avLst/>
                          </a:prstGeom>
                          <a:noFill/>
                          <a:ln>
                            <a:noFill/>
                          </a:ln>
                          <a:extLst>
                            <a:ext uri="{53640926-AAD7-44D8-BBD7-CCE9431645EC}">
                              <a14:shadowObscured xmlns:a14="http://schemas.microsoft.com/office/drawing/2010/main"/>
                            </a:ext>
                          </a:extLst>
                        </pic:spPr>
                      </pic:pic>
                      <wps:wsp>
                        <wps:cNvPr id="1322474211" name="Straight Connector 1"/>
                        <wps:cNvCnPr/>
                        <wps:spPr>
                          <a:xfrm>
                            <a:off x="61913" y="1119188"/>
                            <a:ext cx="3167062" cy="14288"/>
                          </a:xfrm>
                          <a:prstGeom prst="line">
                            <a:avLst/>
                          </a:prstGeom>
                          <a:ln w="19050"/>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5A93272" id="Group 2" o:spid="_x0000_s1026" style="position:absolute;margin-left:268.85pt;margin-top:6.95pt;width:220.85pt;height:111.75pt;z-index:251660288;mso-width-relative:margin;mso-height-relative:margin" coordsize="32766,1624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32766;height:16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">
                  <v:imagedata r:id="rId11" o:title="" cropbottom="-1594f"/>
                </v:shape>
                <v:line id="Straight Connector 1" o:spid="_x0000_s1028" style="position:absolute;visibility:visible;mso-wrap-style:square" from="619,11191" to="32289,11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" strokecolor="#318894 [3044]" strokeweight="1.5pt"/>
                <w10:wrap type="square"/>
              </v:group>
            </w:pict>
          </mc:Fallback>
        </mc:AlternateContent>
      </w:r>
    </w:p>
    <w:p w14:paraId="3814CD6A" w14:textId="26368498" w:rsidR="00EF54ED" w:rsidRDefault="00EF54ED" w:rsidP="00B37310">
      <w:pPr>
        <w:pStyle w:val="ListParagraph"/>
        <w:numPr>
          <w:ilvl w:val="0"/>
          <w:numId w:val="15"/>
        </w:numPr>
        <w:rPr>
          <w:b/>
          <w:bCs/>
          <w:sz w:val="18"/>
          <w:szCs w:val="18"/>
        </w:rPr>
      </w:pPr>
      <w:r w:rsidRPr="003F1EC4">
        <w:rPr>
          <w:b/>
          <w:bCs/>
          <w:sz w:val="18"/>
          <w:szCs w:val="18"/>
        </w:rPr>
        <w:t>Confirm Quorum:</w:t>
      </w:r>
    </w:p>
    <w:p w14:paraId="204943D3" w14:textId="5587AA4C" w:rsidR="00464C10" w:rsidRDefault="008D5238" w:rsidP="008D5238">
      <w:pPr>
        <w:ind w:left="720"/>
        <w:rPr>
          <w:sz w:val="18"/>
          <w:szCs w:val="18"/>
        </w:rPr>
      </w:pPr>
      <w:r w:rsidRPr="00AE6ADE">
        <w:rPr>
          <w:sz w:val="18"/>
          <w:szCs w:val="18"/>
        </w:rPr>
        <w:t>Greg</w:t>
      </w:r>
      <w:r w:rsidR="00782B3C">
        <w:rPr>
          <w:sz w:val="18"/>
          <w:szCs w:val="18"/>
        </w:rPr>
        <w:t xml:space="preserve"> Tinkler</w:t>
      </w:r>
      <w:r w:rsidRPr="00AE6ADE">
        <w:rPr>
          <w:sz w:val="18"/>
          <w:szCs w:val="18"/>
        </w:rPr>
        <w:t>, Sonya</w:t>
      </w:r>
      <w:r w:rsidR="00782B3C">
        <w:rPr>
          <w:sz w:val="18"/>
          <w:szCs w:val="18"/>
        </w:rPr>
        <w:t xml:space="preserve"> Pou</w:t>
      </w:r>
      <w:r w:rsidR="000E518A">
        <w:rPr>
          <w:sz w:val="18"/>
          <w:szCs w:val="18"/>
        </w:rPr>
        <w:t>ncy</w:t>
      </w:r>
      <w:r w:rsidRPr="00AE6ADE">
        <w:rPr>
          <w:sz w:val="18"/>
          <w:szCs w:val="18"/>
        </w:rPr>
        <w:t>, Josh</w:t>
      </w:r>
      <w:r w:rsidR="000E518A">
        <w:rPr>
          <w:sz w:val="18"/>
          <w:szCs w:val="18"/>
        </w:rPr>
        <w:t>us Gemmell</w:t>
      </w:r>
      <w:r w:rsidRPr="00AE6ADE">
        <w:rPr>
          <w:sz w:val="18"/>
          <w:szCs w:val="18"/>
        </w:rPr>
        <w:t>, Aaron</w:t>
      </w:r>
      <w:r w:rsidR="000E518A">
        <w:rPr>
          <w:sz w:val="18"/>
          <w:szCs w:val="18"/>
        </w:rPr>
        <w:t xml:space="preserve"> Sorrell</w:t>
      </w:r>
      <w:r w:rsidRPr="00AE6ADE">
        <w:rPr>
          <w:sz w:val="18"/>
          <w:szCs w:val="18"/>
        </w:rPr>
        <w:t>, Mike</w:t>
      </w:r>
      <w:r w:rsidR="000E518A">
        <w:rPr>
          <w:sz w:val="18"/>
          <w:szCs w:val="18"/>
        </w:rPr>
        <w:t xml:space="preserve"> Gallagher</w:t>
      </w:r>
      <w:r w:rsidR="00AE6ADE" w:rsidRPr="00AE6ADE">
        <w:rPr>
          <w:sz w:val="18"/>
          <w:szCs w:val="18"/>
        </w:rPr>
        <w:t>, Catherine</w:t>
      </w:r>
      <w:r w:rsidR="000E518A">
        <w:rPr>
          <w:sz w:val="18"/>
          <w:szCs w:val="18"/>
        </w:rPr>
        <w:t xml:space="preserve"> Tinkler (6)</w:t>
      </w:r>
    </w:p>
    <w:p w14:paraId="1D8269D7" w14:textId="77777777" w:rsidR="00AE6ADE" w:rsidRPr="00AE6ADE" w:rsidRDefault="00AE6ADE" w:rsidP="008D5238">
      <w:pPr>
        <w:ind w:left="720"/>
        <w:rPr>
          <w:sz w:val="18"/>
          <w:szCs w:val="18"/>
        </w:rPr>
      </w:pPr>
    </w:p>
    <w:p w14:paraId="735B1050" w14:textId="538889A1" w:rsidR="005B4F1D" w:rsidRPr="003F1EC4" w:rsidRDefault="005B4F1D" w:rsidP="00B37310">
      <w:pPr>
        <w:pStyle w:val="ListParagraph"/>
        <w:numPr>
          <w:ilvl w:val="0"/>
          <w:numId w:val="15"/>
        </w:numPr>
        <w:rPr>
          <w:b/>
          <w:bCs/>
          <w:sz w:val="18"/>
          <w:szCs w:val="18"/>
        </w:rPr>
      </w:pPr>
      <w:r w:rsidRPr="003F1EC4">
        <w:rPr>
          <w:b/>
          <w:bCs/>
          <w:sz w:val="18"/>
          <w:szCs w:val="18"/>
        </w:rPr>
        <w:t>Approve Minutes</w:t>
      </w:r>
      <w:r w:rsidR="004C6A14" w:rsidRPr="003F1EC4">
        <w:rPr>
          <w:b/>
          <w:bCs/>
          <w:sz w:val="18"/>
          <w:szCs w:val="18"/>
        </w:rPr>
        <w:t>:</w:t>
      </w:r>
      <w:r w:rsidRPr="003F1EC4">
        <w:rPr>
          <w:b/>
          <w:bCs/>
          <w:sz w:val="18"/>
          <w:szCs w:val="18"/>
        </w:rPr>
        <w:t xml:space="preserve"> </w:t>
      </w:r>
      <w:r w:rsidR="004C6A14" w:rsidRPr="003F1EC4">
        <w:rPr>
          <w:b/>
          <w:bCs/>
          <w:sz w:val="18"/>
          <w:szCs w:val="18"/>
        </w:rPr>
        <w:t xml:space="preserve"> </w:t>
      </w:r>
    </w:p>
    <w:p w14:paraId="5549F45A" w14:textId="279DA75F" w:rsidR="004C6A14" w:rsidRDefault="004C6A14" w:rsidP="004C6A14">
      <w:pPr>
        <w:pStyle w:val="ListParagraph"/>
        <w:numPr>
          <w:ilvl w:val="1"/>
          <w:numId w:val="15"/>
        </w:numPr>
        <w:rPr>
          <w:sz w:val="18"/>
          <w:szCs w:val="18"/>
        </w:rPr>
      </w:pPr>
      <w:r>
        <w:rPr>
          <w:sz w:val="18"/>
          <w:szCs w:val="18"/>
        </w:rPr>
        <w:t>Summer 2025 in Phoenix</w:t>
      </w:r>
      <w:r w:rsidR="00AE6ADE">
        <w:rPr>
          <w:sz w:val="18"/>
          <w:szCs w:val="18"/>
        </w:rPr>
        <w:t xml:space="preserve"> </w:t>
      </w:r>
      <w:r w:rsidR="00FD60D7">
        <w:rPr>
          <w:sz w:val="18"/>
          <w:szCs w:val="18"/>
        </w:rPr>
        <w:t>–</w:t>
      </w:r>
      <w:r w:rsidR="00AE6ADE">
        <w:rPr>
          <w:sz w:val="18"/>
          <w:szCs w:val="18"/>
        </w:rPr>
        <w:t xml:space="preserve"> </w:t>
      </w:r>
      <w:r w:rsidR="00782B3C">
        <w:rPr>
          <w:sz w:val="18"/>
          <w:szCs w:val="18"/>
        </w:rPr>
        <w:t>Motion by Gallagher / 2</w:t>
      </w:r>
      <w:r w:rsidR="00782B3C" w:rsidRPr="00782B3C">
        <w:rPr>
          <w:sz w:val="18"/>
          <w:szCs w:val="18"/>
          <w:vertAlign w:val="superscript"/>
        </w:rPr>
        <w:t>nd</w:t>
      </w:r>
      <w:r w:rsidR="00782B3C">
        <w:rPr>
          <w:sz w:val="18"/>
          <w:szCs w:val="18"/>
        </w:rPr>
        <w:t xml:space="preserve"> by Ge</w:t>
      </w:r>
      <w:r w:rsidR="000E518A">
        <w:rPr>
          <w:sz w:val="18"/>
          <w:szCs w:val="18"/>
        </w:rPr>
        <w:t xml:space="preserve">mmell </w:t>
      </w:r>
      <w:r w:rsidR="00D83DF4">
        <w:rPr>
          <w:sz w:val="18"/>
          <w:szCs w:val="18"/>
        </w:rPr>
        <w:t xml:space="preserve">/ </w:t>
      </w:r>
      <w:r w:rsidR="00AE6ADE">
        <w:rPr>
          <w:sz w:val="18"/>
          <w:szCs w:val="18"/>
        </w:rPr>
        <w:t>Approved</w:t>
      </w:r>
      <w:r w:rsidR="00FD60D7">
        <w:rPr>
          <w:sz w:val="18"/>
          <w:szCs w:val="18"/>
        </w:rPr>
        <w:t xml:space="preserve"> </w:t>
      </w:r>
      <w:r w:rsidR="001D0809">
        <w:rPr>
          <w:sz w:val="18"/>
          <w:szCs w:val="18"/>
        </w:rPr>
        <w:t>6</w:t>
      </w:r>
      <w:r w:rsidR="00FD60D7">
        <w:rPr>
          <w:sz w:val="18"/>
          <w:szCs w:val="18"/>
        </w:rPr>
        <w:t>-0</w:t>
      </w:r>
      <w:r w:rsidR="00631A6D">
        <w:rPr>
          <w:sz w:val="18"/>
          <w:szCs w:val="18"/>
        </w:rPr>
        <w:t>-0 with</w:t>
      </w:r>
      <w:r w:rsidR="00FD60D7">
        <w:rPr>
          <w:sz w:val="18"/>
          <w:szCs w:val="18"/>
        </w:rPr>
        <w:t xml:space="preserve"> Chair Voting</w:t>
      </w:r>
    </w:p>
    <w:p w14:paraId="465F0258" w14:textId="31AECC20" w:rsidR="004C6A14" w:rsidRPr="00D83DF4" w:rsidRDefault="004C6A14" w:rsidP="00D83DF4">
      <w:pPr>
        <w:pStyle w:val="ListParagraph"/>
        <w:numPr>
          <w:ilvl w:val="1"/>
          <w:numId w:val="15"/>
        </w:numPr>
        <w:rPr>
          <w:sz w:val="18"/>
          <w:szCs w:val="18"/>
        </w:rPr>
      </w:pPr>
      <w:r>
        <w:rPr>
          <w:sz w:val="18"/>
          <w:szCs w:val="18"/>
        </w:rPr>
        <w:t xml:space="preserve">Interim </w:t>
      </w:r>
      <w:r w:rsidR="004A7137">
        <w:rPr>
          <w:sz w:val="18"/>
          <w:szCs w:val="18"/>
        </w:rPr>
        <w:t>11.3.25 Virtual</w:t>
      </w:r>
      <w:r w:rsidR="00FD60D7">
        <w:rPr>
          <w:sz w:val="18"/>
          <w:szCs w:val="18"/>
        </w:rPr>
        <w:t xml:space="preserve"> – </w:t>
      </w:r>
      <w:r w:rsidR="000F5E58">
        <w:rPr>
          <w:sz w:val="18"/>
          <w:szCs w:val="18"/>
        </w:rPr>
        <w:t xml:space="preserve">Motion by </w:t>
      </w:r>
      <w:r w:rsidR="00631A6D">
        <w:rPr>
          <w:sz w:val="18"/>
          <w:szCs w:val="18"/>
        </w:rPr>
        <w:t>Pouncy</w:t>
      </w:r>
      <w:r w:rsidR="000F5E58">
        <w:rPr>
          <w:sz w:val="18"/>
          <w:szCs w:val="18"/>
        </w:rPr>
        <w:t xml:space="preserve"> / 2</w:t>
      </w:r>
      <w:r w:rsidR="000F5E58" w:rsidRPr="000F5E58">
        <w:rPr>
          <w:sz w:val="18"/>
          <w:szCs w:val="18"/>
          <w:vertAlign w:val="superscript"/>
        </w:rPr>
        <w:t>nd</w:t>
      </w:r>
      <w:r w:rsidR="000F5E58">
        <w:rPr>
          <w:sz w:val="18"/>
          <w:szCs w:val="18"/>
        </w:rPr>
        <w:t xml:space="preserve"> by Gemmell </w:t>
      </w:r>
      <w:r w:rsidR="00D83DF4">
        <w:rPr>
          <w:sz w:val="18"/>
          <w:szCs w:val="18"/>
        </w:rPr>
        <w:t xml:space="preserve">/ </w:t>
      </w:r>
      <w:r w:rsidR="00FD60D7" w:rsidRPr="00D83DF4">
        <w:rPr>
          <w:sz w:val="18"/>
          <w:szCs w:val="18"/>
        </w:rPr>
        <w:t xml:space="preserve">Approved </w:t>
      </w:r>
      <w:r w:rsidR="00631A6D">
        <w:rPr>
          <w:sz w:val="18"/>
          <w:szCs w:val="18"/>
        </w:rPr>
        <w:t>5</w:t>
      </w:r>
      <w:r w:rsidR="00FD60D7" w:rsidRPr="00D83DF4">
        <w:rPr>
          <w:sz w:val="18"/>
          <w:szCs w:val="18"/>
        </w:rPr>
        <w:t>-0</w:t>
      </w:r>
      <w:r w:rsidR="00631A6D">
        <w:rPr>
          <w:sz w:val="18"/>
          <w:szCs w:val="18"/>
        </w:rPr>
        <w:t>-1 abstain</w:t>
      </w:r>
      <w:r w:rsidR="00FD60D7" w:rsidRPr="00D83DF4">
        <w:rPr>
          <w:sz w:val="18"/>
          <w:szCs w:val="18"/>
        </w:rPr>
        <w:t xml:space="preserve"> </w:t>
      </w:r>
      <w:r w:rsidR="00631A6D">
        <w:rPr>
          <w:sz w:val="18"/>
          <w:szCs w:val="18"/>
        </w:rPr>
        <w:t xml:space="preserve">with </w:t>
      </w:r>
      <w:r w:rsidR="00FD60D7" w:rsidRPr="00D83DF4">
        <w:rPr>
          <w:sz w:val="18"/>
          <w:szCs w:val="18"/>
        </w:rPr>
        <w:t>Chair Voting</w:t>
      </w:r>
    </w:p>
    <w:p w14:paraId="085B553D" w14:textId="2965C91F" w:rsidR="00B37310" w:rsidRPr="007538A6" w:rsidRDefault="00B37310" w:rsidP="00B37310">
      <w:pPr>
        <w:pStyle w:val="ListParagraph"/>
        <w:numPr>
          <w:ilvl w:val="0"/>
          <w:numId w:val="15"/>
        </w:numPr>
        <w:rPr>
          <w:b/>
          <w:bCs/>
          <w:sz w:val="18"/>
          <w:szCs w:val="18"/>
        </w:rPr>
      </w:pPr>
      <w:r w:rsidRPr="007538A6">
        <w:rPr>
          <w:b/>
          <w:bCs/>
          <w:sz w:val="18"/>
          <w:szCs w:val="18"/>
        </w:rPr>
        <w:t>Work of the TC:</w:t>
      </w:r>
      <w:r>
        <w:rPr>
          <w:b/>
          <w:bCs/>
          <w:sz w:val="18"/>
          <w:szCs w:val="18"/>
        </w:rPr>
        <w:t xml:space="preserve"> </w:t>
      </w:r>
      <w:r w:rsidR="00365D2A" w:rsidRPr="00365D2A">
        <w:rPr>
          <w:sz w:val="18"/>
          <w:szCs w:val="18"/>
        </w:rPr>
        <w:t xml:space="preserve">Catherine reviewed what the </w:t>
      </w:r>
      <w:r w:rsidRPr="00365D2A">
        <w:rPr>
          <w:sz w:val="18"/>
          <w:szCs w:val="18"/>
        </w:rPr>
        <w:t xml:space="preserve">TC </w:t>
      </w:r>
      <w:r w:rsidR="00365D2A" w:rsidRPr="00365D2A">
        <w:rPr>
          <w:sz w:val="18"/>
          <w:szCs w:val="18"/>
        </w:rPr>
        <w:t xml:space="preserve">is </w:t>
      </w:r>
      <w:r w:rsidR="00556127" w:rsidRPr="00365D2A">
        <w:rPr>
          <w:sz w:val="18"/>
          <w:szCs w:val="18"/>
        </w:rPr>
        <w:t>responsible</w:t>
      </w:r>
      <w:r w:rsidR="00556127">
        <w:rPr>
          <w:sz w:val="18"/>
          <w:szCs w:val="18"/>
        </w:rPr>
        <w:t xml:space="preserve"> for …</w:t>
      </w:r>
    </w:p>
    <w:p w14:paraId="32E1AA7A" w14:textId="3F1D0DD8" w:rsidR="00B37310" w:rsidRDefault="00B37310" w:rsidP="00B37310">
      <w:pPr>
        <w:pStyle w:val="ListParagraph"/>
        <w:numPr>
          <w:ilvl w:val="1"/>
          <w:numId w:val="15"/>
        </w:numPr>
        <w:rPr>
          <w:sz w:val="18"/>
          <w:szCs w:val="18"/>
        </w:rPr>
      </w:pPr>
      <w:r>
        <w:rPr>
          <w:sz w:val="18"/>
          <w:szCs w:val="18"/>
        </w:rPr>
        <w:t xml:space="preserve">Handbook Chapter 38 </w:t>
      </w:r>
      <w:r w:rsidR="00AB3CC0">
        <w:rPr>
          <w:sz w:val="18"/>
          <w:szCs w:val="18"/>
        </w:rPr>
        <w:t>– report by Josh during Subcommittee Reports</w:t>
      </w:r>
    </w:p>
    <w:p w14:paraId="1655CF55" w14:textId="078DC743" w:rsidR="00B37310" w:rsidRDefault="00B37310" w:rsidP="00B37310">
      <w:pPr>
        <w:pStyle w:val="ListParagraph"/>
        <w:numPr>
          <w:ilvl w:val="1"/>
          <w:numId w:val="15"/>
        </w:numPr>
        <w:rPr>
          <w:sz w:val="18"/>
          <w:szCs w:val="18"/>
        </w:rPr>
      </w:pPr>
      <w:r>
        <w:rPr>
          <w:sz w:val="18"/>
          <w:szCs w:val="18"/>
        </w:rPr>
        <w:t>Handbook Chapter 40</w:t>
      </w:r>
      <w:r w:rsidR="00AB3CC0">
        <w:rPr>
          <w:sz w:val="18"/>
          <w:szCs w:val="18"/>
        </w:rPr>
        <w:t xml:space="preserve"> – report by Josh during Subcommittee Reports</w:t>
      </w:r>
    </w:p>
    <w:p w14:paraId="74FFAE84" w14:textId="5229EDE1" w:rsidR="00B37310" w:rsidRDefault="00B37310" w:rsidP="00B37310">
      <w:pPr>
        <w:pStyle w:val="ListParagraph"/>
        <w:numPr>
          <w:ilvl w:val="1"/>
          <w:numId w:val="15"/>
        </w:numPr>
        <w:rPr>
          <w:sz w:val="18"/>
          <w:szCs w:val="18"/>
        </w:rPr>
      </w:pPr>
      <w:r w:rsidRPr="00F34922">
        <w:rPr>
          <w:sz w:val="18"/>
          <w:szCs w:val="18"/>
        </w:rPr>
        <w:t>Guideline 4: Preparation of Operating and Maintenance Documentation for HVAC&amp;R Systems</w:t>
      </w:r>
      <w:r w:rsidR="00AB3CC0">
        <w:rPr>
          <w:sz w:val="18"/>
          <w:szCs w:val="18"/>
        </w:rPr>
        <w:t xml:space="preserve"> – being led by Colin Ross</w:t>
      </w:r>
      <w:r w:rsidR="0011613C">
        <w:rPr>
          <w:sz w:val="18"/>
          <w:szCs w:val="18"/>
        </w:rPr>
        <w:t xml:space="preserve">. Items have been posted on Basecamp. </w:t>
      </w:r>
      <w:r w:rsidRPr="00F34922">
        <w:rPr>
          <w:sz w:val="18"/>
          <w:szCs w:val="18"/>
        </w:rPr>
        <w:tab/>
      </w:r>
    </w:p>
    <w:p w14:paraId="5CC34AA5" w14:textId="52429652" w:rsidR="008D24CA" w:rsidRPr="00F34922" w:rsidRDefault="008D24CA" w:rsidP="00B37310">
      <w:pPr>
        <w:pStyle w:val="ListParagraph"/>
        <w:numPr>
          <w:ilvl w:val="1"/>
          <w:numId w:val="15"/>
        </w:numPr>
        <w:rPr>
          <w:sz w:val="18"/>
          <w:szCs w:val="18"/>
        </w:rPr>
      </w:pPr>
      <w:r>
        <w:rPr>
          <w:sz w:val="18"/>
          <w:szCs w:val="18"/>
        </w:rPr>
        <w:t xml:space="preserve">Other Items that are not being reviewed at this time. </w:t>
      </w:r>
    </w:p>
    <w:p w14:paraId="0FD6F877" w14:textId="77777777" w:rsidR="00B37310" w:rsidRPr="008E6B41" w:rsidRDefault="00B37310" w:rsidP="008D24CA">
      <w:pPr>
        <w:pStyle w:val="ListParagraph"/>
        <w:numPr>
          <w:ilvl w:val="2"/>
          <w:numId w:val="15"/>
        </w:numPr>
        <w:rPr>
          <w:color w:val="88181C" w:themeColor="accent3" w:themeShade="BF"/>
          <w:sz w:val="18"/>
          <w:szCs w:val="18"/>
        </w:rPr>
      </w:pPr>
      <w:r w:rsidRPr="008E6B41">
        <w:rPr>
          <w:color w:val="88181C" w:themeColor="accent3" w:themeShade="BF"/>
          <w:sz w:val="18"/>
          <w:szCs w:val="18"/>
        </w:rPr>
        <w:t>Guideline: GPC 1.3: Building Operation and Maintenance Training for the HVAC&amp;R Commissioning Process  (TC 7.3 is Co-cognizant Committee, with TC 7.9 as lead Cognizant Committee)</w:t>
      </w:r>
    </w:p>
    <w:p w14:paraId="4506A01B" w14:textId="77777777" w:rsidR="00B37310" w:rsidRPr="006D0DD4" w:rsidRDefault="00B37310" w:rsidP="008D24CA">
      <w:pPr>
        <w:pStyle w:val="ListParagraph"/>
        <w:numPr>
          <w:ilvl w:val="2"/>
          <w:numId w:val="15"/>
        </w:numPr>
        <w:rPr>
          <w:color w:val="000000" w:themeColor="text1"/>
          <w:sz w:val="18"/>
          <w:szCs w:val="18"/>
        </w:rPr>
      </w:pPr>
      <w:r w:rsidRPr="00DD1F58">
        <w:rPr>
          <w:color w:val="88181C" w:themeColor="accent3" w:themeShade="BF"/>
          <w:sz w:val="18"/>
          <w:szCs w:val="18"/>
        </w:rPr>
        <w:t>Guideline 32: Sustainable, High Performance Operations &amp; Maintenance</w:t>
      </w:r>
      <w:r>
        <w:rPr>
          <w:color w:val="88181C" w:themeColor="accent3" w:themeShade="BF"/>
          <w:sz w:val="18"/>
          <w:szCs w:val="18"/>
        </w:rPr>
        <w:tab/>
      </w:r>
    </w:p>
    <w:p w14:paraId="2A391276" w14:textId="5A619601" w:rsidR="00B37310" w:rsidRDefault="00B37310" w:rsidP="008D24CA">
      <w:pPr>
        <w:pStyle w:val="ListParagraph"/>
        <w:numPr>
          <w:ilvl w:val="2"/>
          <w:numId w:val="15"/>
        </w:numPr>
        <w:rPr>
          <w:color w:val="88181C" w:themeColor="accent3" w:themeShade="BF"/>
          <w:sz w:val="18"/>
          <w:szCs w:val="18"/>
        </w:rPr>
      </w:pPr>
      <w:r w:rsidRPr="00201FED">
        <w:rPr>
          <w:color w:val="88181C" w:themeColor="accent3" w:themeShade="BF"/>
          <w:sz w:val="18"/>
          <w:szCs w:val="18"/>
        </w:rPr>
        <w:t>ANSI/ASHRAE/ACCA Std. 180: Standard Practice for Inspection and Maintenance of Commercial-Building HVAC Systems  (TC 7.3 is lead Cognizant Committee, with TC 2.4 and TC 9.8 as Co-cognizant Committees)</w:t>
      </w:r>
    </w:p>
    <w:p w14:paraId="6A860CDC" w14:textId="0068D51E" w:rsidR="00B37310" w:rsidRPr="00DD1F58" w:rsidRDefault="00B37310" w:rsidP="008D24CA">
      <w:pPr>
        <w:pStyle w:val="ListParagraph"/>
        <w:numPr>
          <w:ilvl w:val="2"/>
          <w:numId w:val="15"/>
        </w:numPr>
        <w:rPr>
          <w:color w:val="88181C" w:themeColor="accent3" w:themeShade="BF"/>
          <w:sz w:val="18"/>
          <w:szCs w:val="18"/>
        </w:rPr>
      </w:pPr>
      <w:r w:rsidRPr="00DD1F58">
        <w:rPr>
          <w:color w:val="88181C" w:themeColor="accent3" w:themeShade="BF"/>
          <w:sz w:val="18"/>
          <w:szCs w:val="18"/>
        </w:rPr>
        <w:t>Standard 221: Test Method to Measure and Score the Operating Performance of an Installed Constant Volume Unitary HVAC System</w:t>
      </w:r>
    </w:p>
    <w:p w14:paraId="7D1AAE8F" w14:textId="2F9729A7" w:rsidR="00530D76" w:rsidRPr="007538A6" w:rsidRDefault="00BD4837" w:rsidP="00FF024B">
      <w:pPr>
        <w:pStyle w:val="ListParagraph"/>
        <w:numPr>
          <w:ilvl w:val="0"/>
          <w:numId w:val="15"/>
        </w:numPr>
        <w:rPr>
          <w:b/>
          <w:bCs/>
          <w:sz w:val="18"/>
          <w:szCs w:val="18"/>
        </w:rPr>
      </w:pPr>
      <w:r>
        <w:rPr>
          <w:b/>
          <w:bCs/>
          <w:sz w:val="18"/>
          <w:szCs w:val="18"/>
        </w:rPr>
        <w:lastRenderedPageBreak/>
        <w:t>Su</w:t>
      </w:r>
      <w:r w:rsidR="008B51A1">
        <w:rPr>
          <w:b/>
          <w:bCs/>
          <w:sz w:val="18"/>
          <w:szCs w:val="18"/>
        </w:rPr>
        <w:t>bcommittee reports</w:t>
      </w:r>
      <w:r w:rsidR="00FF024B" w:rsidRPr="007538A6">
        <w:rPr>
          <w:b/>
          <w:bCs/>
          <w:sz w:val="18"/>
          <w:szCs w:val="18"/>
        </w:rPr>
        <w:t>:</w:t>
      </w:r>
    </w:p>
    <w:p w14:paraId="1641344B" w14:textId="39D60C03" w:rsidR="001719A6" w:rsidRPr="00AE26F0" w:rsidRDefault="001719A6" w:rsidP="001719A6">
      <w:pPr>
        <w:pStyle w:val="ListParagraph"/>
        <w:numPr>
          <w:ilvl w:val="1"/>
          <w:numId w:val="15"/>
        </w:numPr>
        <w:rPr>
          <w:sz w:val="18"/>
          <w:szCs w:val="18"/>
        </w:rPr>
      </w:pPr>
      <w:r w:rsidRPr="00AE26F0">
        <w:rPr>
          <w:sz w:val="18"/>
          <w:szCs w:val="18"/>
        </w:rPr>
        <w:t>Research – Josh</w:t>
      </w:r>
      <w:r w:rsidR="0021788D">
        <w:rPr>
          <w:sz w:val="18"/>
          <w:szCs w:val="18"/>
        </w:rPr>
        <w:t xml:space="preserve"> Gemmell</w:t>
      </w:r>
      <w:r w:rsidRPr="00AE26F0">
        <w:rPr>
          <w:sz w:val="18"/>
          <w:szCs w:val="18"/>
        </w:rPr>
        <w:t xml:space="preserve"> provided an update on the SP1977 research project, noting that it is a long-term endeavor with no immediate results for conferences. Don Gariepy volunteer</w:t>
      </w:r>
      <w:r>
        <w:rPr>
          <w:sz w:val="18"/>
          <w:szCs w:val="18"/>
        </w:rPr>
        <w:t>ed</w:t>
      </w:r>
      <w:r w:rsidRPr="00AE26F0">
        <w:rPr>
          <w:sz w:val="18"/>
          <w:szCs w:val="18"/>
        </w:rPr>
        <w:t xml:space="preserve"> to be subcommittee Chair</w:t>
      </w:r>
      <w:r>
        <w:rPr>
          <w:sz w:val="18"/>
          <w:szCs w:val="18"/>
        </w:rPr>
        <w:t xml:space="preserve"> and should be m</w:t>
      </w:r>
      <w:r w:rsidRPr="00AE26F0">
        <w:rPr>
          <w:sz w:val="18"/>
          <w:szCs w:val="18"/>
        </w:rPr>
        <w:t>ove</w:t>
      </w:r>
      <w:r>
        <w:rPr>
          <w:sz w:val="18"/>
          <w:szCs w:val="18"/>
        </w:rPr>
        <w:t>d</w:t>
      </w:r>
      <w:r w:rsidRPr="00AE26F0">
        <w:rPr>
          <w:sz w:val="18"/>
          <w:szCs w:val="18"/>
        </w:rPr>
        <w:t xml:space="preserve"> to voting member</w:t>
      </w:r>
      <w:r>
        <w:rPr>
          <w:sz w:val="18"/>
          <w:szCs w:val="18"/>
        </w:rPr>
        <w:t xml:space="preserve"> for 26-27 roster.</w:t>
      </w:r>
    </w:p>
    <w:p w14:paraId="6F488B29" w14:textId="713DCBC1" w:rsidR="009A1F4E" w:rsidRDefault="007C79ED" w:rsidP="00C50B32">
      <w:pPr>
        <w:pStyle w:val="ListParagraph"/>
        <w:numPr>
          <w:ilvl w:val="1"/>
          <w:numId w:val="15"/>
        </w:numPr>
        <w:rPr>
          <w:sz w:val="18"/>
          <w:szCs w:val="18"/>
        </w:rPr>
      </w:pPr>
      <w:r w:rsidRPr="004A0BAB">
        <w:rPr>
          <w:sz w:val="18"/>
          <w:szCs w:val="18"/>
        </w:rPr>
        <w:t>Programs</w:t>
      </w:r>
      <w:r w:rsidR="00F65A38">
        <w:rPr>
          <w:sz w:val="18"/>
          <w:szCs w:val="18"/>
        </w:rPr>
        <w:t xml:space="preserve"> </w:t>
      </w:r>
      <w:r w:rsidR="0021788D">
        <w:rPr>
          <w:sz w:val="18"/>
          <w:szCs w:val="18"/>
        </w:rPr>
        <w:t>–</w:t>
      </w:r>
      <w:r w:rsidR="005C62E9">
        <w:rPr>
          <w:sz w:val="18"/>
          <w:szCs w:val="18"/>
        </w:rPr>
        <w:t xml:space="preserve"> </w:t>
      </w:r>
      <w:r w:rsidR="005C62E9" w:rsidRPr="005C62E9">
        <w:rPr>
          <w:sz w:val="18"/>
          <w:szCs w:val="18"/>
        </w:rPr>
        <w:t>Sonya</w:t>
      </w:r>
      <w:r w:rsidR="0021788D">
        <w:rPr>
          <w:sz w:val="18"/>
          <w:szCs w:val="18"/>
        </w:rPr>
        <w:t xml:space="preserve"> Pouncy</w:t>
      </w:r>
      <w:r w:rsidR="005C62E9" w:rsidRPr="005C62E9">
        <w:rPr>
          <w:sz w:val="18"/>
          <w:szCs w:val="18"/>
        </w:rPr>
        <w:t xml:space="preserve"> presented ideas for upcoming conferences, including a "horror stories" forum and potential speakers on workforce development. </w:t>
      </w:r>
      <w:r w:rsidR="009A1F4E">
        <w:rPr>
          <w:sz w:val="18"/>
          <w:szCs w:val="18"/>
        </w:rPr>
        <w:t>Potential topics included:</w:t>
      </w:r>
    </w:p>
    <w:p w14:paraId="11BE84FA" w14:textId="77777777" w:rsidR="009A1F4E" w:rsidRDefault="009A1F4E" w:rsidP="009A1F4E">
      <w:pPr>
        <w:pStyle w:val="ListParagraph"/>
        <w:numPr>
          <w:ilvl w:val="2"/>
          <w:numId w:val="15"/>
        </w:numPr>
        <w:rPr>
          <w:sz w:val="18"/>
          <w:szCs w:val="18"/>
        </w:rPr>
      </w:pPr>
      <w:r>
        <w:rPr>
          <w:sz w:val="18"/>
          <w:szCs w:val="18"/>
        </w:rPr>
        <w:t>C</w:t>
      </w:r>
      <w:r w:rsidR="005C62E9" w:rsidRPr="005C62E9">
        <w:rPr>
          <w:sz w:val="18"/>
          <w:szCs w:val="18"/>
        </w:rPr>
        <w:t>hanges in the HVAC field, particularly regarding workforce demographics and education.</w:t>
      </w:r>
    </w:p>
    <w:p w14:paraId="04D64635" w14:textId="77777777" w:rsidR="00765C5B" w:rsidRDefault="009A1F4E" w:rsidP="00765C5B">
      <w:pPr>
        <w:pStyle w:val="ListParagraph"/>
        <w:numPr>
          <w:ilvl w:val="2"/>
          <w:numId w:val="15"/>
        </w:numPr>
        <w:rPr>
          <w:sz w:val="18"/>
          <w:szCs w:val="18"/>
        </w:rPr>
      </w:pPr>
      <w:r>
        <w:rPr>
          <w:sz w:val="18"/>
          <w:szCs w:val="18"/>
        </w:rPr>
        <w:t>A</w:t>
      </w:r>
      <w:r w:rsidR="00C50B32" w:rsidRPr="00C50B32">
        <w:rPr>
          <w:sz w:val="18"/>
          <w:szCs w:val="18"/>
        </w:rPr>
        <w:t xml:space="preserve"> forum or debate with AHR Expo participants to address workforce development and industry challenges. </w:t>
      </w:r>
    </w:p>
    <w:p w14:paraId="1C661B21" w14:textId="505780E7" w:rsidR="00765C5B" w:rsidRPr="00765C5B" w:rsidRDefault="00765C5B" w:rsidP="00765C5B">
      <w:pPr>
        <w:pStyle w:val="ListParagraph"/>
        <w:numPr>
          <w:ilvl w:val="2"/>
          <w:numId w:val="15"/>
        </w:numPr>
        <w:rPr>
          <w:sz w:val="18"/>
          <w:szCs w:val="18"/>
        </w:rPr>
      </w:pPr>
      <w:r w:rsidRPr="00765C5B">
        <w:rPr>
          <w:sz w:val="18"/>
          <w:szCs w:val="18"/>
        </w:rPr>
        <w:t>Consider inviting speakers from the Ghana chapter apprenticeship program and/or the International Network of Women in Cooling for a workforce development session.</w:t>
      </w:r>
    </w:p>
    <w:p w14:paraId="19C32F26" w14:textId="52DD0CEE" w:rsidR="009A1F4E" w:rsidRDefault="00765C5B" w:rsidP="00765C5B">
      <w:pPr>
        <w:pStyle w:val="ListParagraph"/>
        <w:numPr>
          <w:ilvl w:val="2"/>
          <w:numId w:val="15"/>
        </w:numPr>
        <w:rPr>
          <w:sz w:val="18"/>
          <w:szCs w:val="18"/>
        </w:rPr>
      </w:pPr>
      <w:r w:rsidRPr="00765C5B">
        <w:rPr>
          <w:sz w:val="18"/>
          <w:szCs w:val="18"/>
        </w:rPr>
        <w:t>Reach out to relevant contacts to explore including updates on Guideline 44 (wildfire preparation) from a facilities perspective.</w:t>
      </w:r>
    </w:p>
    <w:p w14:paraId="4395E461" w14:textId="76F8C220" w:rsidR="00C50B32" w:rsidRPr="00C50B32" w:rsidRDefault="009A1F4E" w:rsidP="009A1F4E">
      <w:pPr>
        <w:pStyle w:val="ListParagraph"/>
        <w:numPr>
          <w:ilvl w:val="2"/>
          <w:numId w:val="15"/>
        </w:numPr>
        <w:rPr>
          <w:sz w:val="18"/>
          <w:szCs w:val="18"/>
        </w:rPr>
      </w:pPr>
      <w:r>
        <w:rPr>
          <w:sz w:val="18"/>
          <w:szCs w:val="18"/>
        </w:rPr>
        <w:t>Seminar on</w:t>
      </w:r>
      <w:r w:rsidR="00C50B32" w:rsidRPr="00C50B32">
        <w:rPr>
          <w:sz w:val="18"/>
          <w:szCs w:val="18"/>
        </w:rPr>
        <w:t xml:space="preserve"> AI and VR applications in building design and construction, as well as building decarbonization. </w:t>
      </w:r>
      <w:r w:rsidR="002D28DB">
        <w:rPr>
          <w:sz w:val="18"/>
          <w:szCs w:val="18"/>
        </w:rPr>
        <w:t>The TC agreed with the ne</w:t>
      </w:r>
      <w:r w:rsidR="00C50B32" w:rsidRPr="00C50B32">
        <w:rPr>
          <w:sz w:val="18"/>
          <w:szCs w:val="18"/>
        </w:rPr>
        <w:t>ed to prioritize VR and online lookup tools for technician training before pursuing more advanced AI applications.</w:t>
      </w:r>
    </w:p>
    <w:p w14:paraId="1435F2B8" w14:textId="18C1ADEF" w:rsidR="00485A79" w:rsidRPr="004A0BAB" w:rsidRDefault="00485A79" w:rsidP="007C1391">
      <w:pPr>
        <w:pStyle w:val="ListParagraph"/>
        <w:numPr>
          <w:ilvl w:val="1"/>
          <w:numId w:val="15"/>
        </w:numPr>
        <w:rPr>
          <w:sz w:val="18"/>
          <w:szCs w:val="18"/>
        </w:rPr>
      </w:pPr>
      <w:r w:rsidRPr="004A0BAB">
        <w:rPr>
          <w:sz w:val="18"/>
          <w:szCs w:val="18"/>
        </w:rPr>
        <w:t>Standards</w:t>
      </w:r>
      <w:r w:rsidR="007C1391">
        <w:rPr>
          <w:sz w:val="18"/>
          <w:szCs w:val="18"/>
        </w:rPr>
        <w:t xml:space="preserve"> </w:t>
      </w:r>
      <w:r w:rsidR="00B37310">
        <w:rPr>
          <w:sz w:val="18"/>
          <w:szCs w:val="18"/>
        </w:rPr>
        <w:t>–</w:t>
      </w:r>
      <w:r w:rsidR="00F65A38">
        <w:rPr>
          <w:sz w:val="18"/>
          <w:szCs w:val="18"/>
        </w:rPr>
        <w:t xml:space="preserve"> </w:t>
      </w:r>
      <w:r w:rsidR="0021788D">
        <w:rPr>
          <w:sz w:val="18"/>
          <w:szCs w:val="18"/>
        </w:rPr>
        <w:t xml:space="preserve">Aaron </w:t>
      </w:r>
      <w:r w:rsidRPr="004A0BAB">
        <w:rPr>
          <w:sz w:val="18"/>
          <w:szCs w:val="18"/>
        </w:rPr>
        <w:t>Sorrell</w:t>
      </w:r>
      <w:r w:rsidR="00B37310">
        <w:rPr>
          <w:sz w:val="18"/>
          <w:szCs w:val="18"/>
        </w:rPr>
        <w:tab/>
        <w:t>(Standard 180 &amp; 221)</w:t>
      </w:r>
    </w:p>
    <w:p w14:paraId="49AB188C" w14:textId="27DC9BCB" w:rsidR="007C1391" w:rsidRDefault="007C1391" w:rsidP="007C1391">
      <w:pPr>
        <w:pStyle w:val="ListParagraph"/>
        <w:numPr>
          <w:ilvl w:val="1"/>
          <w:numId w:val="15"/>
        </w:numPr>
        <w:rPr>
          <w:sz w:val="18"/>
          <w:szCs w:val="18"/>
        </w:rPr>
      </w:pPr>
      <w:r w:rsidRPr="004A0BAB">
        <w:rPr>
          <w:sz w:val="18"/>
          <w:szCs w:val="18"/>
        </w:rPr>
        <w:t>GPC 4</w:t>
      </w:r>
      <w:r w:rsidR="00F65A38">
        <w:rPr>
          <w:sz w:val="18"/>
          <w:szCs w:val="18"/>
        </w:rPr>
        <w:t xml:space="preserve"> – </w:t>
      </w:r>
      <w:r w:rsidR="009953F0">
        <w:rPr>
          <w:sz w:val="18"/>
          <w:szCs w:val="18"/>
        </w:rPr>
        <w:t xml:space="preserve">Colin </w:t>
      </w:r>
      <w:r w:rsidRPr="004A0BAB">
        <w:rPr>
          <w:sz w:val="18"/>
          <w:szCs w:val="18"/>
        </w:rPr>
        <w:t>Ros</w:t>
      </w:r>
      <w:r w:rsidR="00F65A38">
        <w:rPr>
          <w:sz w:val="18"/>
          <w:szCs w:val="18"/>
        </w:rPr>
        <w:t>s</w:t>
      </w:r>
      <w:r w:rsidR="009953F0">
        <w:rPr>
          <w:sz w:val="18"/>
          <w:szCs w:val="18"/>
        </w:rPr>
        <w:t xml:space="preserve"> not attending but </w:t>
      </w:r>
      <w:r w:rsidR="00200459">
        <w:rPr>
          <w:sz w:val="18"/>
          <w:szCs w:val="18"/>
        </w:rPr>
        <w:t>it was announced that GPC 4 meeting times, agendas, and minutes are posted to Basecamp.</w:t>
      </w:r>
    </w:p>
    <w:p w14:paraId="4EEABA39" w14:textId="0204BD85" w:rsidR="00F65A38" w:rsidRDefault="00F65A38" w:rsidP="00B37310">
      <w:pPr>
        <w:pStyle w:val="ListParagraph"/>
        <w:numPr>
          <w:ilvl w:val="1"/>
          <w:numId w:val="15"/>
        </w:numPr>
        <w:rPr>
          <w:color w:val="000000" w:themeColor="text1"/>
          <w:sz w:val="18"/>
          <w:szCs w:val="18"/>
        </w:rPr>
      </w:pPr>
      <w:r w:rsidRPr="00B37310">
        <w:rPr>
          <w:color w:val="000000" w:themeColor="text1"/>
          <w:sz w:val="18"/>
          <w:szCs w:val="18"/>
        </w:rPr>
        <w:t>Guideline 32</w:t>
      </w:r>
      <w:r w:rsidR="00EA3C9E" w:rsidRPr="00B37310">
        <w:rPr>
          <w:color w:val="000000" w:themeColor="text1"/>
          <w:sz w:val="18"/>
          <w:szCs w:val="18"/>
        </w:rPr>
        <w:t xml:space="preserve"> </w:t>
      </w:r>
      <w:r w:rsidR="008F2140">
        <w:rPr>
          <w:color w:val="000000" w:themeColor="text1"/>
          <w:sz w:val="18"/>
          <w:szCs w:val="18"/>
        </w:rPr>
        <w:t>–</w:t>
      </w:r>
      <w:r w:rsidR="00EA3C9E" w:rsidRPr="00B37310">
        <w:rPr>
          <w:color w:val="000000" w:themeColor="text1"/>
          <w:sz w:val="18"/>
          <w:szCs w:val="18"/>
        </w:rPr>
        <w:t xml:space="preserve"> </w:t>
      </w:r>
      <w:r w:rsidR="00200459">
        <w:rPr>
          <w:color w:val="000000" w:themeColor="text1"/>
          <w:sz w:val="18"/>
          <w:szCs w:val="18"/>
        </w:rPr>
        <w:t xml:space="preserve">No update from </w:t>
      </w:r>
      <w:r w:rsidR="001719A6">
        <w:rPr>
          <w:color w:val="000000" w:themeColor="text1"/>
          <w:sz w:val="18"/>
          <w:szCs w:val="18"/>
        </w:rPr>
        <w:t xml:space="preserve">Jeff </w:t>
      </w:r>
      <w:r w:rsidR="00EA3C9E" w:rsidRPr="00B37310">
        <w:rPr>
          <w:color w:val="000000" w:themeColor="text1"/>
          <w:sz w:val="18"/>
          <w:szCs w:val="18"/>
        </w:rPr>
        <w:t>Gatlin</w:t>
      </w:r>
      <w:r w:rsidR="001719A6">
        <w:rPr>
          <w:color w:val="000000" w:themeColor="text1"/>
          <w:sz w:val="18"/>
          <w:szCs w:val="18"/>
        </w:rPr>
        <w:t xml:space="preserve"> at this meeting.</w:t>
      </w:r>
    </w:p>
    <w:p w14:paraId="5AFAE589" w14:textId="5FA048B1" w:rsidR="007C5FA7" w:rsidRDefault="008F2140" w:rsidP="00794913">
      <w:pPr>
        <w:pStyle w:val="ListParagraph"/>
        <w:numPr>
          <w:ilvl w:val="1"/>
          <w:numId w:val="15"/>
        </w:numPr>
        <w:rPr>
          <w:sz w:val="18"/>
          <w:szCs w:val="18"/>
        </w:rPr>
      </w:pPr>
      <w:r w:rsidRPr="00794913">
        <w:rPr>
          <w:sz w:val="18"/>
          <w:szCs w:val="18"/>
        </w:rPr>
        <w:t xml:space="preserve">Handbook </w:t>
      </w:r>
      <w:r w:rsidR="007C5FA7" w:rsidRPr="00794913">
        <w:rPr>
          <w:sz w:val="18"/>
          <w:szCs w:val="18"/>
        </w:rPr>
        <w:t>–</w:t>
      </w:r>
      <w:r w:rsidRPr="00794913">
        <w:rPr>
          <w:sz w:val="18"/>
          <w:szCs w:val="18"/>
        </w:rPr>
        <w:t xml:space="preserve"> </w:t>
      </w:r>
      <w:r w:rsidR="0021788D">
        <w:rPr>
          <w:sz w:val="18"/>
          <w:szCs w:val="18"/>
        </w:rPr>
        <w:t xml:space="preserve">Josh </w:t>
      </w:r>
      <w:r w:rsidRPr="00794913">
        <w:rPr>
          <w:sz w:val="18"/>
          <w:szCs w:val="18"/>
        </w:rPr>
        <w:t>Gemmell</w:t>
      </w:r>
      <w:r w:rsidR="007C5FA7" w:rsidRPr="00794913">
        <w:rPr>
          <w:sz w:val="18"/>
          <w:szCs w:val="18"/>
        </w:rPr>
        <w:t xml:space="preserve"> </w:t>
      </w:r>
      <w:r w:rsidR="00794913" w:rsidRPr="00794913">
        <w:rPr>
          <w:sz w:val="18"/>
          <w:szCs w:val="18"/>
        </w:rPr>
        <w:tab/>
        <w:t>(</w:t>
      </w:r>
      <w:r w:rsidR="007C5FA7" w:rsidRPr="00794913">
        <w:rPr>
          <w:sz w:val="18"/>
          <w:szCs w:val="18"/>
        </w:rPr>
        <w:t>Discussion of Handbook edits and step to completion</w:t>
      </w:r>
      <w:r w:rsidR="00794913">
        <w:rPr>
          <w:sz w:val="18"/>
          <w:szCs w:val="18"/>
        </w:rPr>
        <w:t>)</w:t>
      </w:r>
    </w:p>
    <w:p w14:paraId="2826C658" w14:textId="509F4A54" w:rsidR="00E94D60" w:rsidRDefault="001719A6" w:rsidP="00BF5246">
      <w:pPr>
        <w:ind w:left="1418"/>
        <w:rPr>
          <w:sz w:val="18"/>
          <w:szCs w:val="18"/>
        </w:rPr>
      </w:pPr>
      <w:r>
        <w:rPr>
          <w:sz w:val="18"/>
          <w:szCs w:val="18"/>
        </w:rPr>
        <w:t>D</w:t>
      </w:r>
      <w:r w:rsidRPr="001719A6">
        <w:rPr>
          <w:sz w:val="18"/>
          <w:szCs w:val="18"/>
        </w:rPr>
        <w:t>iscuss</w:t>
      </w:r>
      <w:r>
        <w:rPr>
          <w:sz w:val="18"/>
          <w:szCs w:val="18"/>
        </w:rPr>
        <w:t xml:space="preserve">ion </w:t>
      </w:r>
      <w:r w:rsidR="00E94D60">
        <w:rPr>
          <w:sz w:val="18"/>
          <w:szCs w:val="18"/>
        </w:rPr>
        <w:t>t</w:t>
      </w:r>
      <w:r w:rsidRPr="001719A6">
        <w:rPr>
          <w:sz w:val="18"/>
          <w:szCs w:val="18"/>
        </w:rPr>
        <w:t>o the applications handbook, focus</w:t>
      </w:r>
      <w:r w:rsidR="00E94D60">
        <w:rPr>
          <w:sz w:val="18"/>
          <w:szCs w:val="18"/>
        </w:rPr>
        <w:t>ed</w:t>
      </w:r>
      <w:r w:rsidRPr="001719A6">
        <w:rPr>
          <w:sz w:val="18"/>
          <w:szCs w:val="18"/>
        </w:rPr>
        <w:t xml:space="preserve"> on service life tables and energy usage data. The committee decided to keep the current service life table data unchanged until the completion of Special Project </w:t>
      </w:r>
      <w:r w:rsidR="00F92400" w:rsidRPr="001719A6">
        <w:rPr>
          <w:sz w:val="18"/>
          <w:szCs w:val="18"/>
        </w:rPr>
        <w:t>1977 and</w:t>
      </w:r>
      <w:r w:rsidRPr="001719A6">
        <w:rPr>
          <w:sz w:val="18"/>
          <w:szCs w:val="18"/>
        </w:rPr>
        <w:t xml:space="preserve"> agreed to maintain the Atlanta example building utility data as a general representation rather than an exact calculation. </w:t>
      </w:r>
    </w:p>
    <w:p w14:paraId="26F53FF7" w14:textId="77777777" w:rsidR="00A30020" w:rsidRDefault="00A30020" w:rsidP="00BF5246">
      <w:pPr>
        <w:ind w:left="1730"/>
        <w:rPr>
          <w:sz w:val="18"/>
          <w:szCs w:val="18"/>
        </w:rPr>
      </w:pPr>
    </w:p>
    <w:p w14:paraId="162A2035" w14:textId="10ECA08A" w:rsidR="001719A6" w:rsidRDefault="00E94D60" w:rsidP="00BF5246">
      <w:pPr>
        <w:ind w:left="1418"/>
        <w:rPr>
          <w:sz w:val="18"/>
          <w:szCs w:val="18"/>
        </w:rPr>
      </w:pPr>
      <w:r>
        <w:rPr>
          <w:sz w:val="18"/>
          <w:szCs w:val="18"/>
        </w:rPr>
        <w:t>R</w:t>
      </w:r>
      <w:r w:rsidR="001719A6" w:rsidRPr="001719A6">
        <w:rPr>
          <w:sz w:val="18"/>
          <w:szCs w:val="18"/>
        </w:rPr>
        <w:t>eview</w:t>
      </w:r>
      <w:r w:rsidR="00A30020">
        <w:rPr>
          <w:sz w:val="18"/>
          <w:szCs w:val="18"/>
        </w:rPr>
        <w:t xml:space="preserve"> of </w:t>
      </w:r>
      <w:r w:rsidR="001719A6" w:rsidRPr="001719A6">
        <w:rPr>
          <w:sz w:val="18"/>
          <w:szCs w:val="18"/>
        </w:rPr>
        <w:t>revisions to various handbook sections, including updates to energy source choices and maintenance cost calculations.</w:t>
      </w:r>
      <w:r w:rsidR="0029733E">
        <w:rPr>
          <w:sz w:val="18"/>
          <w:szCs w:val="18"/>
        </w:rPr>
        <w:t xml:space="preserve"> </w:t>
      </w:r>
    </w:p>
    <w:p w14:paraId="48BE0433" w14:textId="77777777" w:rsidR="0029733E" w:rsidRPr="001719A6" w:rsidRDefault="0029733E" w:rsidP="00BF5246">
      <w:pPr>
        <w:ind w:left="1730"/>
        <w:rPr>
          <w:sz w:val="18"/>
          <w:szCs w:val="18"/>
        </w:rPr>
      </w:pPr>
    </w:p>
    <w:p w14:paraId="02F06A08" w14:textId="77777777" w:rsidR="0045489B" w:rsidRDefault="0045489B" w:rsidP="00BF5246">
      <w:pPr>
        <w:ind w:left="1418"/>
        <w:rPr>
          <w:sz w:val="18"/>
          <w:szCs w:val="18"/>
        </w:rPr>
      </w:pPr>
      <w:r>
        <w:rPr>
          <w:sz w:val="18"/>
          <w:szCs w:val="18"/>
        </w:rPr>
        <w:t>D</w:t>
      </w:r>
      <w:r w:rsidR="001719A6" w:rsidRPr="0029733E">
        <w:rPr>
          <w:sz w:val="18"/>
          <w:szCs w:val="18"/>
        </w:rPr>
        <w:t>iscuss</w:t>
      </w:r>
      <w:r>
        <w:rPr>
          <w:sz w:val="18"/>
          <w:szCs w:val="18"/>
        </w:rPr>
        <w:t>ion of</w:t>
      </w:r>
      <w:r w:rsidR="001719A6" w:rsidRPr="0029733E">
        <w:rPr>
          <w:sz w:val="18"/>
          <w:szCs w:val="18"/>
        </w:rPr>
        <w:t xml:space="preserve"> refrigerant phase-outs and equipment maintenance, noting that current technicians lack necessary gauges for measuring new refrigerants and that new equipment might be more cost-effective than attempting conversions. They agreed to keep maintenance cost details high-level in Section 4, as more specific items like tools and training would be too detailed for the section. </w:t>
      </w:r>
    </w:p>
    <w:p w14:paraId="0E5CF9D4" w14:textId="77777777" w:rsidR="00A30020" w:rsidRDefault="00A30020" w:rsidP="00BF5246">
      <w:pPr>
        <w:ind w:left="1418"/>
        <w:rPr>
          <w:sz w:val="18"/>
          <w:szCs w:val="18"/>
        </w:rPr>
      </w:pPr>
    </w:p>
    <w:p w14:paraId="638E0D47" w14:textId="011288B3" w:rsidR="001719A6" w:rsidRDefault="0045489B" w:rsidP="00BF5246">
      <w:pPr>
        <w:ind w:left="1418"/>
        <w:rPr>
          <w:sz w:val="18"/>
          <w:szCs w:val="18"/>
        </w:rPr>
      </w:pPr>
      <w:r>
        <w:rPr>
          <w:sz w:val="18"/>
          <w:szCs w:val="18"/>
        </w:rPr>
        <w:t>R</w:t>
      </w:r>
      <w:r w:rsidR="001719A6" w:rsidRPr="0029733E">
        <w:rPr>
          <w:sz w:val="18"/>
          <w:szCs w:val="18"/>
        </w:rPr>
        <w:t>eview</w:t>
      </w:r>
      <w:r w:rsidR="00C671D3">
        <w:rPr>
          <w:sz w:val="18"/>
          <w:szCs w:val="18"/>
        </w:rPr>
        <w:t xml:space="preserve"> of</w:t>
      </w:r>
      <w:r w:rsidR="001719A6" w:rsidRPr="0029733E">
        <w:rPr>
          <w:sz w:val="18"/>
          <w:szCs w:val="18"/>
        </w:rPr>
        <w:t xml:space="preserve"> updates to Chapter 38, including adding guideline 32 and emphasizing the importance of sequence of operations for documentation in Chapter 40.</w:t>
      </w:r>
    </w:p>
    <w:p w14:paraId="04A4362E" w14:textId="77777777" w:rsidR="0045489B" w:rsidRPr="0029733E" w:rsidRDefault="0045489B" w:rsidP="00BF5246">
      <w:pPr>
        <w:ind w:left="1778"/>
        <w:rPr>
          <w:sz w:val="18"/>
          <w:szCs w:val="18"/>
        </w:rPr>
      </w:pPr>
    </w:p>
    <w:p w14:paraId="43739A52" w14:textId="77777777" w:rsidR="00F53B89" w:rsidRDefault="0045489B" w:rsidP="00BF5246">
      <w:pPr>
        <w:ind w:left="1418"/>
        <w:rPr>
          <w:sz w:val="18"/>
          <w:szCs w:val="18"/>
        </w:rPr>
      </w:pPr>
      <w:r>
        <w:rPr>
          <w:sz w:val="18"/>
          <w:szCs w:val="18"/>
        </w:rPr>
        <w:t>D</w:t>
      </w:r>
      <w:r w:rsidR="001719A6" w:rsidRPr="0045489B">
        <w:rPr>
          <w:sz w:val="18"/>
          <w:szCs w:val="18"/>
        </w:rPr>
        <w:t>iscuss</w:t>
      </w:r>
      <w:r>
        <w:rPr>
          <w:sz w:val="18"/>
          <w:szCs w:val="18"/>
        </w:rPr>
        <w:t>ion of</w:t>
      </w:r>
      <w:r w:rsidR="001719A6" w:rsidRPr="0045489B">
        <w:rPr>
          <w:sz w:val="18"/>
          <w:szCs w:val="18"/>
        </w:rPr>
        <w:t xml:space="preserve"> document formatting issues, particularly regarding Building Smart International's name and hyphenation, and reviewed sequence of operations documentation methods. They agreed to accept Chapter 38 as presented by the subcommittee, allowing for minor editorial changes, and confirmed this version would be submitted for review in July. </w:t>
      </w:r>
    </w:p>
    <w:p w14:paraId="7C152EF5" w14:textId="77777777" w:rsidR="00F53B89" w:rsidRDefault="00F53B89" w:rsidP="00BF5246">
      <w:pPr>
        <w:ind w:left="1730"/>
        <w:rPr>
          <w:sz w:val="18"/>
          <w:szCs w:val="18"/>
        </w:rPr>
      </w:pPr>
    </w:p>
    <w:p w14:paraId="2D8A88F2" w14:textId="60AED963" w:rsidR="001719A6" w:rsidRDefault="00F53B89" w:rsidP="00BF5246">
      <w:pPr>
        <w:ind w:left="1418"/>
        <w:rPr>
          <w:sz w:val="18"/>
          <w:szCs w:val="18"/>
        </w:rPr>
      </w:pPr>
      <w:r>
        <w:rPr>
          <w:sz w:val="18"/>
          <w:szCs w:val="18"/>
        </w:rPr>
        <w:t>D</w:t>
      </w:r>
      <w:r w:rsidR="001719A6" w:rsidRPr="0045489B">
        <w:rPr>
          <w:sz w:val="18"/>
          <w:szCs w:val="18"/>
        </w:rPr>
        <w:t xml:space="preserve">iscussion </w:t>
      </w:r>
      <w:r w:rsidR="00C671D3">
        <w:rPr>
          <w:sz w:val="18"/>
          <w:szCs w:val="18"/>
        </w:rPr>
        <w:t xml:space="preserve">of the </w:t>
      </w:r>
      <w:r w:rsidR="001719A6" w:rsidRPr="0045489B">
        <w:rPr>
          <w:sz w:val="18"/>
          <w:szCs w:val="18"/>
        </w:rPr>
        <w:t>importance of including detailed equipment diagrams and specifications in O&amp;M manuals to aid future maintenance and identification of installed components.</w:t>
      </w:r>
    </w:p>
    <w:p w14:paraId="7AB3D656" w14:textId="77777777" w:rsidR="00C671D3" w:rsidRDefault="00C671D3" w:rsidP="00BF5246">
      <w:pPr>
        <w:ind w:left="1418"/>
        <w:rPr>
          <w:sz w:val="18"/>
          <w:szCs w:val="18"/>
        </w:rPr>
      </w:pPr>
    </w:p>
    <w:p w14:paraId="637B3E75" w14:textId="0C7CA74D" w:rsidR="001719A6" w:rsidRDefault="00C671D3" w:rsidP="00BF5246">
      <w:pPr>
        <w:ind w:left="1418"/>
        <w:rPr>
          <w:sz w:val="18"/>
          <w:szCs w:val="18"/>
        </w:rPr>
      </w:pPr>
      <w:r>
        <w:rPr>
          <w:sz w:val="18"/>
          <w:szCs w:val="18"/>
        </w:rPr>
        <w:t>Motion</w:t>
      </w:r>
      <w:r w:rsidR="00BF5246">
        <w:rPr>
          <w:sz w:val="18"/>
          <w:szCs w:val="18"/>
        </w:rPr>
        <w:t xml:space="preserve"> by </w:t>
      </w:r>
      <w:r w:rsidR="002C5894">
        <w:rPr>
          <w:sz w:val="18"/>
          <w:szCs w:val="18"/>
        </w:rPr>
        <w:t>Josh</w:t>
      </w:r>
      <w:r w:rsidR="0021788D">
        <w:rPr>
          <w:sz w:val="18"/>
          <w:szCs w:val="18"/>
        </w:rPr>
        <w:t xml:space="preserve"> Gemmell</w:t>
      </w:r>
      <w:r>
        <w:rPr>
          <w:sz w:val="18"/>
          <w:szCs w:val="18"/>
        </w:rPr>
        <w:t xml:space="preserve"> to a</w:t>
      </w:r>
      <w:r w:rsidR="001719A6" w:rsidRPr="00F53B89">
        <w:rPr>
          <w:sz w:val="18"/>
          <w:szCs w:val="18"/>
        </w:rPr>
        <w:t xml:space="preserve">pprove Chapter 38 and 40 for submission to the handbook with minor editorial changes. </w:t>
      </w:r>
      <w:r>
        <w:rPr>
          <w:sz w:val="18"/>
          <w:szCs w:val="18"/>
        </w:rPr>
        <w:t>2</w:t>
      </w:r>
      <w:r w:rsidRPr="00BF5246">
        <w:rPr>
          <w:sz w:val="18"/>
          <w:szCs w:val="18"/>
          <w:vertAlign w:val="superscript"/>
        </w:rPr>
        <w:t>nd</w:t>
      </w:r>
      <w:r w:rsidR="00BF5246">
        <w:rPr>
          <w:sz w:val="18"/>
          <w:szCs w:val="18"/>
        </w:rPr>
        <w:t xml:space="preserve"> </w:t>
      </w:r>
      <w:r w:rsidR="00EE6CF4">
        <w:rPr>
          <w:sz w:val="18"/>
          <w:szCs w:val="18"/>
        </w:rPr>
        <w:t>of</w:t>
      </w:r>
      <w:r w:rsidR="00BF5246">
        <w:rPr>
          <w:sz w:val="18"/>
          <w:szCs w:val="18"/>
        </w:rPr>
        <w:t xml:space="preserve"> Motion by </w:t>
      </w:r>
      <w:r w:rsidR="00EE6CF4">
        <w:rPr>
          <w:sz w:val="18"/>
          <w:szCs w:val="18"/>
        </w:rPr>
        <w:t>Keith Reihl</w:t>
      </w:r>
      <w:r w:rsidR="00BF5246">
        <w:rPr>
          <w:sz w:val="18"/>
          <w:szCs w:val="18"/>
        </w:rPr>
        <w:t xml:space="preserve">.  Approved </w:t>
      </w:r>
      <w:r w:rsidR="0021788D">
        <w:rPr>
          <w:sz w:val="18"/>
          <w:szCs w:val="18"/>
        </w:rPr>
        <w:t>6</w:t>
      </w:r>
      <w:r w:rsidR="00BF5246">
        <w:rPr>
          <w:sz w:val="18"/>
          <w:szCs w:val="18"/>
        </w:rPr>
        <w:t>-0</w:t>
      </w:r>
      <w:r w:rsidR="0021788D">
        <w:rPr>
          <w:sz w:val="18"/>
          <w:szCs w:val="18"/>
        </w:rPr>
        <w:t>-0 with</w:t>
      </w:r>
      <w:r w:rsidR="00BF5246">
        <w:rPr>
          <w:sz w:val="18"/>
          <w:szCs w:val="18"/>
        </w:rPr>
        <w:t xml:space="preserve"> Chair Voting.</w:t>
      </w:r>
    </w:p>
    <w:p w14:paraId="55F8A8EE" w14:textId="77777777" w:rsidR="00A30020" w:rsidRPr="00F53B89" w:rsidRDefault="00A30020" w:rsidP="00F53B89">
      <w:pPr>
        <w:ind w:left="312"/>
        <w:rPr>
          <w:sz w:val="18"/>
          <w:szCs w:val="18"/>
        </w:rPr>
      </w:pPr>
    </w:p>
    <w:p w14:paraId="3929054C" w14:textId="5186FE94" w:rsidR="00D808DC" w:rsidRPr="007538A6" w:rsidRDefault="00F65A38" w:rsidP="00C24102">
      <w:pPr>
        <w:pStyle w:val="ListParagraph"/>
        <w:numPr>
          <w:ilvl w:val="0"/>
          <w:numId w:val="15"/>
        </w:numPr>
        <w:rPr>
          <w:b/>
          <w:bCs/>
          <w:sz w:val="18"/>
          <w:szCs w:val="18"/>
        </w:rPr>
      </w:pPr>
      <w:r>
        <w:rPr>
          <w:b/>
          <w:bCs/>
          <w:sz w:val="18"/>
          <w:szCs w:val="18"/>
        </w:rPr>
        <w:t xml:space="preserve">Succession Plan / </w:t>
      </w:r>
      <w:r w:rsidR="00C24102" w:rsidRPr="007538A6">
        <w:rPr>
          <w:b/>
          <w:bCs/>
          <w:sz w:val="18"/>
          <w:szCs w:val="18"/>
        </w:rPr>
        <w:t xml:space="preserve">Open </w:t>
      </w:r>
      <w:r>
        <w:rPr>
          <w:b/>
          <w:bCs/>
          <w:sz w:val="18"/>
          <w:szCs w:val="18"/>
        </w:rPr>
        <w:t>P</w:t>
      </w:r>
      <w:r w:rsidR="00C24102" w:rsidRPr="007538A6">
        <w:rPr>
          <w:b/>
          <w:bCs/>
          <w:sz w:val="18"/>
          <w:szCs w:val="18"/>
        </w:rPr>
        <w:t>ositions</w:t>
      </w:r>
      <w:r>
        <w:rPr>
          <w:b/>
          <w:bCs/>
          <w:sz w:val="18"/>
          <w:szCs w:val="18"/>
        </w:rPr>
        <w:t xml:space="preserve"> / Roster Updates</w:t>
      </w:r>
    </w:p>
    <w:p w14:paraId="4B3A6DE5" w14:textId="76D76793" w:rsidR="00794913" w:rsidRDefault="00BF5246" w:rsidP="00AD692E">
      <w:pPr>
        <w:pStyle w:val="ListParagraph"/>
        <w:numPr>
          <w:ilvl w:val="1"/>
          <w:numId w:val="15"/>
        </w:numPr>
        <w:rPr>
          <w:sz w:val="18"/>
          <w:szCs w:val="18"/>
        </w:rPr>
      </w:pPr>
      <w:r>
        <w:rPr>
          <w:sz w:val="18"/>
          <w:szCs w:val="18"/>
        </w:rPr>
        <w:t>D</w:t>
      </w:r>
      <w:r w:rsidRPr="00A30020">
        <w:rPr>
          <w:sz w:val="18"/>
          <w:szCs w:val="18"/>
        </w:rPr>
        <w:t>iscuss</w:t>
      </w:r>
      <w:r>
        <w:rPr>
          <w:sz w:val="18"/>
          <w:szCs w:val="18"/>
        </w:rPr>
        <w:t>ion of th</w:t>
      </w:r>
      <w:r w:rsidRPr="00A30020">
        <w:rPr>
          <w:sz w:val="18"/>
          <w:szCs w:val="18"/>
        </w:rPr>
        <w:t xml:space="preserve">e need for a succession plan, as the current chair's term ends in two years </w:t>
      </w:r>
      <w:r w:rsidR="00941425">
        <w:rPr>
          <w:sz w:val="18"/>
          <w:szCs w:val="18"/>
        </w:rPr>
        <w:t xml:space="preserve">and the Vice Chair </w:t>
      </w:r>
      <w:r w:rsidR="00F759BA">
        <w:rPr>
          <w:sz w:val="18"/>
          <w:szCs w:val="18"/>
        </w:rPr>
        <w:t xml:space="preserve">slot is currently empty. </w:t>
      </w:r>
      <w:r w:rsidR="00A91557">
        <w:rPr>
          <w:sz w:val="18"/>
          <w:szCs w:val="18"/>
        </w:rPr>
        <w:t xml:space="preserve">Jeff Gatlin volunteered to be </w:t>
      </w:r>
      <w:r w:rsidR="004F5D62" w:rsidRPr="00794913">
        <w:rPr>
          <w:sz w:val="18"/>
          <w:szCs w:val="18"/>
        </w:rPr>
        <w:t>Vice Chair</w:t>
      </w:r>
      <w:r w:rsidR="00A91557">
        <w:rPr>
          <w:sz w:val="18"/>
          <w:szCs w:val="18"/>
        </w:rPr>
        <w:t xml:space="preserve"> with </w:t>
      </w:r>
      <w:r w:rsidR="003F6A67">
        <w:rPr>
          <w:sz w:val="18"/>
          <w:szCs w:val="18"/>
        </w:rPr>
        <w:t xml:space="preserve">agreement by the committee. </w:t>
      </w:r>
      <w:r w:rsidR="002D13C4">
        <w:rPr>
          <w:sz w:val="18"/>
          <w:szCs w:val="18"/>
        </w:rPr>
        <w:t>Need to add him as Voting member.</w:t>
      </w:r>
    </w:p>
    <w:p w14:paraId="6AA0EC6C" w14:textId="7764579E" w:rsidR="004F5D62" w:rsidRPr="00794913" w:rsidRDefault="004F5D62" w:rsidP="00AD692E">
      <w:pPr>
        <w:pStyle w:val="ListParagraph"/>
        <w:numPr>
          <w:ilvl w:val="1"/>
          <w:numId w:val="15"/>
        </w:numPr>
        <w:rPr>
          <w:sz w:val="18"/>
          <w:szCs w:val="18"/>
        </w:rPr>
      </w:pPr>
      <w:r w:rsidRPr="00794913">
        <w:rPr>
          <w:sz w:val="18"/>
          <w:szCs w:val="18"/>
        </w:rPr>
        <w:t>Research Subcommittee</w:t>
      </w:r>
      <w:r w:rsidR="00C1081F" w:rsidRPr="00794913">
        <w:rPr>
          <w:sz w:val="18"/>
          <w:szCs w:val="18"/>
        </w:rPr>
        <w:t xml:space="preserve"> </w:t>
      </w:r>
      <w:r w:rsidR="003F6A67">
        <w:rPr>
          <w:sz w:val="18"/>
          <w:szCs w:val="18"/>
        </w:rPr>
        <w:t>Chair discussion earlier in the meeting confirmed Don Gariepy</w:t>
      </w:r>
      <w:r w:rsidR="0031253E">
        <w:rPr>
          <w:sz w:val="18"/>
          <w:szCs w:val="18"/>
        </w:rPr>
        <w:t>.</w:t>
      </w:r>
    </w:p>
    <w:p w14:paraId="570C475B" w14:textId="2F702C5D" w:rsidR="004F5D62" w:rsidRDefault="004F5D62" w:rsidP="004F5D62">
      <w:pPr>
        <w:pStyle w:val="ListParagraph"/>
        <w:numPr>
          <w:ilvl w:val="1"/>
          <w:numId w:val="15"/>
        </w:numPr>
        <w:rPr>
          <w:sz w:val="18"/>
          <w:szCs w:val="18"/>
        </w:rPr>
      </w:pPr>
      <w:r>
        <w:rPr>
          <w:sz w:val="18"/>
          <w:szCs w:val="18"/>
        </w:rPr>
        <w:lastRenderedPageBreak/>
        <w:t>Secretary</w:t>
      </w:r>
      <w:r w:rsidR="0031253E">
        <w:rPr>
          <w:sz w:val="18"/>
          <w:szCs w:val="18"/>
        </w:rPr>
        <w:t xml:space="preserve"> – no current volunteer to take over Secretary from Greg Tinkler</w:t>
      </w:r>
    </w:p>
    <w:p w14:paraId="0505BC1C" w14:textId="212932E9" w:rsidR="004F5D62" w:rsidRDefault="0001415E" w:rsidP="004F5D62">
      <w:pPr>
        <w:pStyle w:val="ListParagraph"/>
        <w:numPr>
          <w:ilvl w:val="1"/>
          <w:numId w:val="15"/>
        </w:numPr>
        <w:rPr>
          <w:sz w:val="18"/>
          <w:szCs w:val="18"/>
        </w:rPr>
      </w:pPr>
      <w:r>
        <w:rPr>
          <w:sz w:val="18"/>
          <w:szCs w:val="18"/>
        </w:rPr>
        <w:t>Webmaster</w:t>
      </w:r>
      <w:r w:rsidR="00633306">
        <w:rPr>
          <w:sz w:val="18"/>
          <w:szCs w:val="18"/>
        </w:rPr>
        <w:t xml:space="preserve"> </w:t>
      </w:r>
      <w:r w:rsidR="00FC5EA3">
        <w:rPr>
          <w:sz w:val="18"/>
          <w:szCs w:val="18"/>
        </w:rPr>
        <w:t>– web updates will continue to be done by Josh Gmmell.</w:t>
      </w:r>
    </w:p>
    <w:p w14:paraId="1D016240" w14:textId="3DFA8CC3" w:rsidR="00A30020" w:rsidRDefault="00A30020" w:rsidP="00FC5EA3">
      <w:pPr>
        <w:pStyle w:val="ListParagraph"/>
        <w:numPr>
          <w:ilvl w:val="1"/>
          <w:numId w:val="15"/>
        </w:numPr>
        <w:rPr>
          <w:sz w:val="18"/>
          <w:szCs w:val="18"/>
        </w:rPr>
      </w:pPr>
      <w:r w:rsidRPr="00A30020">
        <w:rPr>
          <w:sz w:val="18"/>
          <w:szCs w:val="18"/>
        </w:rPr>
        <w:t xml:space="preserve">The committee explored reasons for declining membership and discussed strategies to increase participation, including better promotion at conferences and creating educational materials about </w:t>
      </w:r>
      <w:r w:rsidR="00F92400" w:rsidRPr="00A30020">
        <w:rPr>
          <w:sz w:val="18"/>
          <w:szCs w:val="18"/>
        </w:rPr>
        <w:t>TC’s</w:t>
      </w:r>
      <w:r w:rsidRPr="00A30020">
        <w:rPr>
          <w:sz w:val="18"/>
          <w:szCs w:val="18"/>
        </w:rPr>
        <w:t xml:space="preserve"> role. They also considered ways to make TC meetings more accessible and appealing to new members.</w:t>
      </w:r>
    </w:p>
    <w:p w14:paraId="0295C12F" w14:textId="77777777" w:rsidR="00996B8C" w:rsidRDefault="00996B8C" w:rsidP="00996B8C">
      <w:pPr>
        <w:pStyle w:val="ListParagraph"/>
        <w:numPr>
          <w:ilvl w:val="2"/>
          <w:numId w:val="15"/>
        </w:numPr>
        <w:spacing w:after="200"/>
        <w:rPr>
          <w:sz w:val="18"/>
          <w:szCs w:val="18"/>
        </w:rPr>
      </w:pPr>
      <w:r w:rsidRPr="00996B8C">
        <w:rPr>
          <w:sz w:val="18"/>
          <w:szCs w:val="18"/>
        </w:rPr>
        <w:t>All TC 7.3 members: Actively recruit at least one new member each to bring to the next meeting in Austin, and/or promote TC 7.3 participation at chapter meetings, student activities, and other ASHRAE events.</w:t>
      </w:r>
    </w:p>
    <w:p w14:paraId="7754ACBC" w14:textId="04E8E2B2" w:rsidR="00996B8C" w:rsidRPr="00996B8C" w:rsidRDefault="00996B8C" w:rsidP="00996B8C">
      <w:pPr>
        <w:pStyle w:val="ListParagraph"/>
        <w:numPr>
          <w:ilvl w:val="2"/>
          <w:numId w:val="15"/>
        </w:numPr>
        <w:spacing w:after="200"/>
        <w:rPr>
          <w:sz w:val="18"/>
          <w:szCs w:val="18"/>
        </w:rPr>
      </w:pPr>
      <w:r w:rsidRPr="00996B8C">
        <w:rPr>
          <w:sz w:val="18"/>
          <w:szCs w:val="18"/>
        </w:rPr>
        <w:t>C</w:t>
      </w:r>
      <w:r w:rsidR="00120773">
        <w:rPr>
          <w:sz w:val="18"/>
          <w:szCs w:val="18"/>
        </w:rPr>
        <w:t>atherine</w:t>
      </w:r>
      <w:r w:rsidR="00D0480B">
        <w:rPr>
          <w:sz w:val="18"/>
          <w:szCs w:val="18"/>
        </w:rPr>
        <w:t xml:space="preserve"> Tinkler</w:t>
      </w:r>
      <w:r w:rsidR="00120773">
        <w:rPr>
          <w:sz w:val="18"/>
          <w:szCs w:val="18"/>
        </w:rPr>
        <w:t xml:space="preserve"> will look into c</w:t>
      </w:r>
      <w:r w:rsidRPr="00996B8C">
        <w:rPr>
          <w:sz w:val="18"/>
          <w:szCs w:val="18"/>
        </w:rPr>
        <w:t>reat</w:t>
      </w:r>
      <w:r w:rsidR="00120773">
        <w:rPr>
          <w:sz w:val="18"/>
          <w:szCs w:val="18"/>
        </w:rPr>
        <w:t>ing</w:t>
      </w:r>
      <w:r w:rsidRPr="00996B8C">
        <w:rPr>
          <w:sz w:val="18"/>
          <w:szCs w:val="18"/>
        </w:rPr>
        <w:t xml:space="preserve"> or adapt</w:t>
      </w:r>
      <w:r w:rsidR="00120773">
        <w:rPr>
          <w:sz w:val="18"/>
          <w:szCs w:val="18"/>
        </w:rPr>
        <w:t>ing</w:t>
      </w:r>
      <w:r w:rsidRPr="00996B8C">
        <w:rPr>
          <w:sz w:val="18"/>
          <w:szCs w:val="18"/>
        </w:rPr>
        <w:t xml:space="preserve"> a short PowerPoint slide deck explaining TC 7.3's purpose and </w:t>
      </w:r>
      <w:r w:rsidR="00F92400" w:rsidRPr="00996B8C">
        <w:rPr>
          <w:sz w:val="18"/>
          <w:szCs w:val="18"/>
        </w:rPr>
        <w:t>activities and</w:t>
      </w:r>
      <w:r w:rsidRPr="00996B8C">
        <w:rPr>
          <w:sz w:val="18"/>
          <w:szCs w:val="18"/>
        </w:rPr>
        <w:t xml:space="preserve"> distribute it to ASHRAE chapters to promote participation.</w:t>
      </w:r>
    </w:p>
    <w:p w14:paraId="01906F10" w14:textId="77777777" w:rsidR="00A30020" w:rsidRPr="008D68D5" w:rsidRDefault="00A30020" w:rsidP="008D68D5">
      <w:pPr>
        <w:rPr>
          <w:sz w:val="18"/>
          <w:szCs w:val="18"/>
        </w:rPr>
      </w:pPr>
    </w:p>
    <w:p w14:paraId="68A09D18" w14:textId="0B9AA622" w:rsidR="008F2140" w:rsidRPr="0067374B" w:rsidRDefault="008F2140" w:rsidP="00026DBE">
      <w:pPr>
        <w:pStyle w:val="ListParagraph"/>
        <w:numPr>
          <w:ilvl w:val="0"/>
          <w:numId w:val="15"/>
        </w:numPr>
        <w:rPr>
          <w:sz w:val="18"/>
          <w:szCs w:val="18"/>
        </w:rPr>
      </w:pPr>
      <w:r>
        <w:rPr>
          <w:b/>
          <w:bCs/>
          <w:sz w:val="18"/>
          <w:szCs w:val="18"/>
        </w:rPr>
        <w:t>Old Business:</w:t>
      </w:r>
    </w:p>
    <w:p w14:paraId="4D9DE70C" w14:textId="39C37832" w:rsidR="0067374B" w:rsidRPr="00120773" w:rsidRDefault="00D344CC" w:rsidP="00120773">
      <w:pPr>
        <w:pStyle w:val="ListParagraph"/>
        <w:numPr>
          <w:ilvl w:val="1"/>
          <w:numId w:val="15"/>
        </w:numPr>
        <w:rPr>
          <w:sz w:val="18"/>
          <w:szCs w:val="18"/>
        </w:rPr>
      </w:pPr>
      <w:r w:rsidRPr="00D344CC">
        <w:rPr>
          <w:sz w:val="18"/>
          <w:szCs w:val="18"/>
        </w:rPr>
        <w:t xml:space="preserve">Review and respond to a request for publication. </w:t>
      </w:r>
      <w:r w:rsidR="008D68D5">
        <w:rPr>
          <w:sz w:val="18"/>
          <w:szCs w:val="18"/>
        </w:rPr>
        <w:t xml:space="preserve">There was </w:t>
      </w:r>
      <w:r w:rsidR="00F92400">
        <w:rPr>
          <w:sz w:val="18"/>
          <w:szCs w:val="18"/>
        </w:rPr>
        <w:t>no</w:t>
      </w:r>
      <w:r w:rsidR="008D68D5">
        <w:rPr>
          <w:sz w:val="18"/>
          <w:szCs w:val="18"/>
        </w:rPr>
        <w:t xml:space="preserve"> time to address this item.  It will be moved to a virtual interim agenda item.</w:t>
      </w:r>
    </w:p>
    <w:p w14:paraId="5F720C21" w14:textId="3A79AAF7" w:rsidR="00716FB1" w:rsidRDefault="00E46F51" w:rsidP="00026DBE">
      <w:pPr>
        <w:pStyle w:val="ListParagraph"/>
        <w:numPr>
          <w:ilvl w:val="0"/>
          <w:numId w:val="15"/>
        </w:numPr>
        <w:rPr>
          <w:b/>
          <w:bCs/>
          <w:sz w:val="18"/>
          <w:szCs w:val="18"/>
        </w:rPr>
      </w:pPr>
      <w:r w:rsidRPr="00F144EB">
        <w:rPr>
          <w:b/>
          <w:bCs/>
          <w:sz w:val="18"/>
          <w:szCs w:val="18"/>
        </w:rPr>
        <w:t>New Business</w:t>
      </w:r>
      <w:r w:rsidR="00195FAD">
        <w:rPr>
          <w:b/>
          <w:bCs/>
          <w:sz w:val="18"/>
          <w:szCs w:val="18"/>
        </w:rPr>
        <w:t>:</w:t>
      </w:r>
    </w:p>
    <w:p w14:paraId="1C72CA6A" w14:textId="4C8A4C1C" w:rsidR="00F34922" w:rsidRDefault="000B78BA" w:rsidP="00F34922">
      <w:pPr>
        <w:pStyle w:val="ListParagraph"/>
        <w:numPr>
          <w:ilvl w:val="1"/>
          <w:numId w:val="15"/>
        </w:numPr>
        <w:rPr>
          <w:sz w:val="18"/>
          <w:szCs w:val="18"/>
        </w:rPr>
      </w:pPr>
      <w:r>
        <w:rPr>
          <w:sz w:val="18"/>
          <w:szCs w:val="18"/>
        </w:rPr>
        <w:t>Mentioned that Cather</w:t>
      </w:r>
      <w:r w:rsidR="00E10D32">
        <w:rPr>
          <w:sz w:val="18"/>
          <w:szCs w:val="18"/>
        </w:rPr>
        <w:t>ine</w:t>
      </w:r>
      <w:r>
        <w:rPr>
          <w:sz w:val="18"/>
          <w:szCs w:val="18"/>
        </w:rPr>
        <w:t xml:space="preserve"> will be completing the </w:t>
      </w:r>
      <w:r w:rsidR="007A3DFA">
        <w:rPr>
          <w:sz w:val="18"/>
          <w:szCs w:val="18"/>
        </w:rPr>
        <w:t>FG Evaluation Worksheet</w:t>
      </w:r>
      <w:r>
        <w:rPr>
          <w:sz w:val="18"/>
          <w:szCs w:val="18"/>
        </w:rPr>
        <w:t xml:space="preserve"> and sending it in.</w:t>
      </w:r>
    </w:p>
    <w:p w14:paraId="6BB26DB1" w14:textId="77777777" w:rsidR="0040752E" w:rsidRPr="00120773" w:rsidRDefault="0040752E" w:rsidP="00120773">
      <w:pPr>
        <w:rPr>
          <w:sz w:val="18"/>
          <w:szCs w:val="18"/>
        </w:rPr>
      </w:pPr>
    </w:p>
    <w:p w14:paraId="11C44ABE" w14:textId="1FA691A7" w:rsidR="00716FB1" w:rsidRPr="00443605" w:rsidRDefault="00943316" w:rsidP="00026DBE">
      <w:pPr>
        <w:pStyle w:val="ListParagraph"/>
        <w:numPr>
          <w:ilvl w:val="0"/>
          <w:numId w:val="15"/>
        </w:numPr>
        <w:rPr>
          <w:b/>
          <w:bCs/>
          <w:sz w:val="18"/>
          <w:szCs w:val="18"/>
        </w:rPr>
      </w:pPr>
      <w:r w:rsidRPr="00443605">
        <w:rPr>
          <w:b/>
          <w:bCs/>
          <w:sz w:val="18"/>
          <w:szCs w:val="18"/>
        </w:rPr>
        <w:t>Reminders:</w:t>
      </w:r>
    </w:p>
    <w:p w14:paraId="4CED4C5B" w14:textId="29F69800" w:rsidR="00C96314" w:rsidRDefault="00C96314" w:rsidP="00C96314">
      <w:pPr>
        <w:pStyle w:val="ListParagraph"/>
        <w:numPr>
          <w:ilvl w:val="1"/>
          <w:numId w:val="15"/>
        </w:numPr>
        <w:rPr>
          <w:sz w:val="18"/>
          <w:szCs w:val="18"/>
        </w:rPr>
      </w:pPr>
      <w:r>
        <w:rPr>
          <w:sz w:val="18"/>
          <w:szCs w:val="18"/>
        </w:rPr>
        <w:t xml:space="preserve">Future Full TC &amp; </w:t>
      </w:r>
      <w:r w:rsidR="00943316" w:rsidRPr="00443605">
        <w:rPr>
          <w:sz w:val="18"/>
          <w:szCs w:val="18"/>
        </w:rPr>
        <w:t xml:space="preserve">Subcommittee </w:t>
      </w:r>
      <w:r w:rsidR="00010BA8" w:rsidRPr="00443605">
        <w:rPr>
          <w:sz w:val="18"/>
          <w:szCs w:val="18"/>
        </w:rPr>
        <w:t>m</w:t>
      </w:r>
      <w:r w:rsidR="00943316" w:rsidRPr="00443605">
        <w:rPr>
          <w:sz w:val="18"/>
          <w:szCs w:val="18"/>
        </w:rPr>
        <w:t>eeting</w:t>
      </w:r>
      <w:r w:rsidR="00996B8C">
        <w:rPr>
          <w:sz w:val="18"/>
          <w:szCs w:val="18"/>
        </w:rPr>
        <w:t xml:space="preserve">s will be virtual and before the </w:t>
      </w:r>
      <w:r w:rsidR="00F92400">
        <w:rPr>
          <w:sz w:val="18"/>
          <w:szCs w:val="18"/>
        </w:rPr>
        <w:t>summer</w:t>
      </w:r>
      <w:r w:rsidR="00996B8C">
        <w:rPr>
          <w:sz w:val="18"/>
          <w:szCs w:val="18"/>
        </w:rPr>
        <w:t xml:space="preserve"> meeting in Austin</w:t>
      </w:r>
      <w:r w:rsidR="00D0480B">
        <w:rPr>
          <w:sz w:val="18"/>
          <w:szCs w:val="18"/>
        </w:rPr>
        <w:t xml:space="preserve"> on June 30</w:t>
      </w:r>
      <w:r w:rsidR="00D0480B" w:rsidRPr="00D0480B">
        <w:rPr>
          <w:sz w:val="18"/>
          <w:szCs w:val="18"/>
          <w:vertAlign w:val="superscript"/>
        </w:rPr>
        <w:t>th</w:t>
      </w:r>
      <w:r w:rsidR="00D0480B">
        <w:rPr>
          <w:sz w:val="18"/>
          <w:szCs w:val="18"/>
        </w:rPr>
        <w:t>.</w:t>
      </w:r>
    </w:p>
    <w:p w14:paraId="79C99F1E" w14:textId="77777777" w:rsidR="00C96314" w:rsidRPr="00120773" w:rsidRDefault="00C96314" w:rsidP="00120773">
      <w:pPr>
        <w:rPr>
          <w:sz w:val="18"/>
          <w:szCs w:val="18"/>
        </w:rPr>
      </w:pPr>
    </w:p>
    <w:p w14:paraId="1F10F8E7" w14:textId="6CBDD3AE" w:rsidR="00A60F15" w:rsidRDefault="00A60F15" w:rsidP="00026DBE">
      <w:pPr>
        <w:pStyle w:val="ListParagraph"/>
        <w:numPr>
          <w:ilvl w:val="0"/>
          <w:numId w:val="15"/>
        </w:numPr>
        <w:rPr>
          <w:b/>
          <w:bCs/>
          <w:sz w:val="18"/>
          <w:szCs w:val="18"/>
        </w:rPr>
      </w:pPr>
      <w:r w:rsidRPr="00443605">
        <w:rPr>
          <w:b/>
          <w:bCs/>
          <w:sz w:val="18"/>
          <w:szCs w:val="18"/>
        </w:rPr>
        <w:t>Adjourn</w:t>
      </w:r>
    </w:p>
    <w:p w14:paraId="3661B3EE" w14:textId="77777777" w:rsidR="00440ED1" w:rsidRDefault="00440ED1" w:rsidP="00440ED1">
      <w:pPr>
        <w:rPr>
          <w:b/>
          <w:bCs/>
          <w:sz w:val="18"/>
          <w:szCs w:val="18"/>
        </w:rPr>
      </w:pPr>
    </w:p>
    <w:p w14:paraId="500FB673" w14:textId="77777777" w:rsidR="00440ED1" w:rsidRDefault="00440ED1" w:rsidP="00440ED1">
      <w:pPr>
        <w:rPr>
          <w:b/>
          <w:bCs/>
          <w:sz w:val="18"/>
          <w:szCs w:val="18"/>
        </w:rPr>
      </w:pPr>
    </w:p>
    <w:p w14:paraId="7ED10AC9" w14:textId="77777777" w:rsidR="00C10D79" w:rsidRPr="00C54D1E" w:rsidRDefault="00C10D79">
      <w:pPr>
        <w:spacing w:after="200" w:line="269" w:lineRule="auto"/>
        <w:rPr>
          <w:sz w:val="18"/>
          <w:szCs w:val="18"/>
        </w:rPr>
      </w:pPr>
    </w:p>
    <w:p w14:paraId="114CBF93" w14:textId="77777777" w:rsidR="00120773" w:rsidRDefault="00120773">
      <w:pPr>
        <w:spacing w:after="200" w:line="269" w:lineRule="auto"/>
        <w:rPr>
          <w:b/>
          <w:bCs/>
          <w:sz w:val="24"/>
          <w:szCs w:val="24"/>
        </w:rPr>
      </w:pPr>
      <w:r>
        <w:rPr>
          <w:b/>
          <w:bCs/>
          <w:sz w:val="24"/>
          <w:szCs w:val="24"/>
        </w:rPr>
        <w:br w:type="page"/>
      </w:r>
    </w:p>
    <w:p w14:paraId="0FA773A5" w14:textId="57AFE0B7" w:rsidR="00440ED1" w:rsidRPr="007A3DFA" w:rsidRDefault="00440ED1" w:rsidP="009F338D">
      <w:pPr>
        <w:jc w:val="center"/>
        <w:rPr>
          <w:b/>
          <w:bCs/>
          <w:sz w:val="24"/>
          <w:szCs w:val="24"/>
        </w:rPr>
      </w:pPr>
      <w:r w:rsidRPr="007A3DFA">
        <w:rPr>
          <w:b/>
          <w:bCs/>
          <w:sz w:val="24"/>
          <w:szCs w:val="24"/>
        </w:rPr>
        <w:lastRenderedPageBreak/>
        <w:t>Materials</w:t>
      </w:r>
      <w:r w:rsidR="007A3DFA" w:rsidRPr="007A3DFA">
        <w:rPr>
          <w:b/>
          <w:bCs/>
          <w:sz w:val="24"/>
          <w:szCs w:val="24"/>
        </w:rPr>
        <w:t xml:space="preserve"> to Support Discussion</w:t>
      </w:r>
    </w:p>
    <w:p w14:paraId="3C56B395" w14:textId="77777777" w:rsidR="00440ED1" w:rsidRDefault="00440ED1" w:rsidP="00440ED1">
      <w:pPr>
        <w:rPr>
          <w:b/>
          <w:bCs/>
          <w:sz w:val="18"/>
          <w:szCs w:val="18"/>
        </w:rPr>
      </w:pPr>
    </w:p>
    <w:p w14:paraId="49631127" w14:textId="5FF48E51" w:rsidR="00C85E6D" w:rsidRPr="00C85E6D" w:rsidRDefault="009F338D" w:rsidP="00C85E6D">
      <w:pPr>
        <w:pStyle w:val="ListParagraph"/>
        <w:numPr>
          <w:ilvl w:val="0"/>
          <w:numId w:val="22"/>
        </w:numPr>
        <w:spacing w:after="160" w:line="278" w:lineRule="auto"/>
        <w:ind w:left="360"/>
        <w:contextualSpacing/>
        <w:rPr>
          <w:i/>
          <w:iCs/>
        </w:rPr>
      </w:pPr>
      <w:r w:rsidRPr="00C85E6D">
        <w:rPr>
          <w:b/>
          <w:bCs/>
          <w:i/>
          <w:iCs/>
        </w:rPr>
        <w:t>Title:</w:t>
      </w:r>
      <w:r>
        <w:rPr>
          <w:i/>
          <w:iCs/>
        </w:rPr>
        <w:t xml:space="preserve"> </w:t>
      </w:r>
      <w:r w:rsidR="00C85E6D" w:rsidRPr="00C85E6D">
        <w:rPr>
          <w:i/>
          <w:iCs/>
        </w:rPr>
        <w:t>Operation, Maintenance and Cost Management</w:t>
      </w:r>
    </w:p>
    <w:p w14:paraId="553E65A7" w14:textId="7895DF9A" w:rsidR="009F338D" w:rsidRPr="009F338D" w:rsidRDefault="009F338D" w:rsidP="00C85E6D">
      <w:pPr>
        <w:pStyle w:val="ListParagraph"/>
        <w:numPr>
          <w:ilvl w:val="0"/>
          <w:numId w:val="0"/>
        </w:numPr>
        <w:spacing w:after="160" w:line="278" w:lineRule="auto"/>
        <w:ind w:left="360"/>
        <w:contextualSpacing/>
        <w:rPr>
          <w:i/>
          <w:iCs/>
        </w:rPr>
      </w:pPr>
    </w:p>
    <w:p w14:paraId="040EB270" w14:textId="4404A8EB" w:rsidR="009F338D" w:rsidRPr="00C85E6D" w:rsidRDefault="009F338D" w:rsidP="005D631B">
      <w:pPr>
        <w:pStyle w:val="ListParagraph"/>
        <w:numPr>
          <w:ilvl w:val="0"/>
          <w:numId w:val="0"/>
        </w:numPr>
        <w:spacing w:after="160" w:line="278" w:lineRule="auto"/>
        <w:ind w:left="360"/>
        <w:contextualSpacing/>
        <w:rPr>
          <w:i/>
          <w:iCs/>
        </w:rPr>
      </w:pPr>
      <w:r w:rsidRPr="00C85E6D">
        <w:rPr>
          <w:b/>
          <w:bCs/>
          <w:i/>
          <w:iCs/>
        </w:rPr>
        <w:t>Scope: </w:t>
      </w:r>
      <w:r w:rsidRPr="00C85E6D">
        <w:rPr>
          <w:i/>
          <w:iCs/>
        </w:rPr>
        <w:t>This TC is concerned with the operation, maintenance, and cost management of buildings and the use of life cycle cost analysis techniques for decision-making when considering investments in building performance. </w:t>
      </w:r>
    </w:p>
    <w:p w14:paraId="42E02CE8" w14:textId="77777777" w:rsidR="009F338D" w:rsidRPr="009F338D" w:rsidRDefault="009F338D" w:rsidP="009F338D">
      <w:pPr>
        <w:pStyle w:val="ListParagraph"/>
        <w:numPr>
          <w:ilvl w:val="0"/>
          <w:numId w:val="0"/>
        </w:numPr>
        <w:spacing w:after="160" w:line="278" w:lineRule="auto"/>
        <w:ind w:left="360"/>
        <w:contextualSpacing/>
        <w:rPr>
          <w:i/>
          <w:iCs/>
        </w:rPr>
      </w:pPr>
      <w:r w:rsidRPr="009F338D">
        <w:rPr>
          <w:i/>
          <w:iCs/>
        </w:rPr>
        <w:t> </w:t>
      </w:r>
    </w:p>
    <w:p w14:paraId="6416C002" w14:textId="50FB9E4B" w:rsidR="009F338D" w:rsidRPr="00C85E6D" w:rsidRDefault="009F338D" w:rsidP="001D176F">
      <w:pPr>
        <w:pStyle w:val="ListParagraph"/>
        <w:numPr>
          <w:ilvl w:val="0"/>
          <w:numId w:val="0"/>
        </w:numPr>
        <w:spacing w:after="160" w:line="278" w:lineRule="auto"/>
        <w:ind w:left="360"/>
        <w:contextualSpacing/>
        <w:rPr>
          <w:i/>
          <w:iCs/>
        </w:rPr>
      </w:pPr>
      <w:r w:rsidRPr="00C85E6D">
        <w:rPr>
          <w:b/>
          <w:bCs/>
          <w:i/>
          <w:iCs/>
        </w:rPr>
        <w:t>Vision:</w:t>
      </w:r>
      <w:r w:rsidR="00C85E6D" w:rsidRPr="00C85E6D">
        <w:rPr>
          <w:b/>
          <w:bCs/>
          <w:i/>
          <w:iCs/>
        </w:rPr>
        <w:t xml:space="preserve"> </w:t>
      </w:r>
      <w:r w:rsidRPr="00C85E6D">
        <w:rPr>
          <w:i/>
          <w:iCs/>
        </w:rPr>
        <w:t>People spend much of their time inside buildings. In some places around the globe, it's as much as 90%.  So how buildings are operated and maintained can have profound impacts on people's lives. Our goals are to promote awareness that:</w:t>
      </w:r>
    </w:p>
    <w:p w14:paraId="7104B652" w14:textId="77777777" w:rsidR="00C85E6D" w:rsidRDefault="009F338D" w:rsidP="00C85E6D">
      <w:pPr>
        <w:pStyle w:val="ListParagraph"/>
        <w:numPr>
          <w:ilvl w:val="1"/>
          <w:numId w:val="22"/>
        </w:numPr>
        <w:spacing w:after="160" w:line="278" w:lineRule="auto"/>
        <w:contextualSpacing/>
        <w:rPr>
          <w:i/>
          <w:iCs/>
        </w:rPr>
      </w:pPr>
      <w:r w:rsidRPr="009F338D">
        <w:rPr>
          <w:i/>
          <w:iCs/>
        </w:rPr>
        <w:t>Building operation, maintenance and cost management are equally important to building performance as is building design; and</w:t>
      </w:r>
    </w:p>
    <w:p w14:paraId="077A1433" w14:textId="28BCE0B1" w:rsidR="009F338D" w:rsidRPr="00C85E6D" w:rsidRDefault="009F338D" w:rsidP="00C85E6D">
      <w:pPr>
        <w:pStyle w:val="ListParagraph"/>
        <w:numPr>
          <w:ilvl w:val="1"/>
          <w:numId w:val="22"/>
        </w:numPr>
        <w:spacing w:after="160" w:line="278" w:lineRule="auto"/>
        <w:contextualSpacing/>
        <w:rPr>
          <w:i/>
          <w:iCs/>
        </w:rPr>
      </w:pPr>
      <w:r w:rsidRPr="00C85E6D">
        <w:rPr>
          <w:i/>
          <w:iCs/>
        </w:rPr>
        <w:t>An important key to achieving high building performance is the effective management of the personnel entrusted to operate and maintain the building</w:t>
      </w:r>
    </w:p>
    <w:p w14:paraId="7165A777" w14:textId="3BBE878F" w:rsidR="009F338D" w:rsidRPr="009F338D" w:rsidRDefault="009F338D" w:rsidP="00C85E6D">
      <w:pPr>
        <w:pStyle w:val="ListParagraph"/>
        <w:numPr>
          <w:ilvl w:val="0"/>
          <w:numId w:val="0"/>
        </w:numPr>
        <w:spacing w:after="160" w:line="278" w:lineRule="auto"/>
        <w:ind w:left="360"/>
        <w:contextualSpacing/>
        <w:rPr>
          <w:i/>
          <w:iCs/>
        </w:rPr>
      </w:pPr>
      <w:r w:rsidRPr="009F338D">
        <w:rPr>
          <w:b/>
          <w:bCs/>
          <w:i/>
          <w:iCs/>
        </w:rPr>
        <w:br/>
      </w:r>
    </w:p>
    <w:p w14:paraId="4046F60C" w14:textId="77777777" w:rsidR="009F338D" w:rsidRDefault="009F338D" w:rsidP="00C85E6D">
      <w:pPr>
        <w:pStyle w:val="ListParagraph"/>
        <w:numPr>
          <w:ilvl w:val="0"/>
          <w:numId w:val="0"/>
        </w:numPr>
        <w:spacing w:after="160" w:line="278" w:lineRule="auto"/>
        <w:ind w:left="360"/>
        <w:contextualSpacing/>
      </w:pPr>
    </w:p>
    <w:p w14:paraId="51758168" w14:textId="71A7752B" w:rsidR="00440ED1" w:rsidRDefault="00440ED1" w:rsidP="00440ED1">
      <w:pPr>
        <w:pStyle w:val="ListParagraph"/>
        <w:numPr>
          <w:ilvl w:val="0"/>
          <w:numId w:val="22"/>
        </w:numPr>
        <w:spacing w:after="160" w:line="278" w:lineRule="auto"/>
        <w:ind w:left="360"/>
        <w:contextualSpacing/>
      </w:pPr>
      <w:r>
        <w:t>Overall ASHRAE objectives – as related to O&amp;M</w:t>
      </w:r>
    </w:p>
    <w:p w14:paraId="23F24880" w14:textId="77777777" w:rsidR="00440ED1" w:rsidRDefault="00440ED1" w:rsidP="00440ED1">
      <w:pPr>
        <w:pStyle w:val="ListParagraph"/>
        <w:numPr>
          <w:ilvl w:val="1"/>
          <w:numId w:val="22"/>
        </w:numPr>
        <w:spacing w:after="160" w:line="278" w:lineRule="auto"/>
        <w:ind w:left="1080"/>
        <w:contextualSpacing/>
      </w:pPr>
      <w:r>
        <w:t>Decarbonization</w:t>
      </w:r>
    </w:p>
    <w:p w14:paraId="20D4288C" w14:textId="77777777" w:rsidR="00440ED1" w:rsidRDefault="00440ED1" w:rsidP="00440ED1">
      <w:pPr>
        <w:pStyle w:val="ListParagraph"/>
        <w:numPr>
          <w:ilvl w:val="2"/>
          <w:numId w:val="22"/>
        </w:numPr>
        <w:spacing w:after="160" w:line="278" w:lineRule="auto"/>
        <w:ind w:left="1800"/>
        <w:contextualSpacing/>
      </w:pPr>
      <w:r>
        <w:t>GPC 4, GPC 32, Standard 221 – tangible technical references are in line with the language</w:t>
      </w:r>
    </w:p>
    <w:p w14:paraId="062458BB" w14:textId="77777777" w:rsidR="00440ED1" w:rsidRDefault="00440ED1" w:rsidP="00440ED1">
      <w:pPr>
        <w:pStyle w:val="ListParagraph"/>
        <w:numPr>
          <w:ilvl w:val="2"/>
          <w:numId w:val="22"/>
        </w:numPr>
        <w:spacing w:after="160" w:line="278" w:lineRule="auto"/>
        <w:ind w:left="1800"/>
        <w:contextualSpacing/>
      </w:pPr>
      <w:r>
        <w:t xml:space="preserve">Owner goals for 2030 / 2050 </w:t>
      </w:r>
    </w:p>
    <w:p w14:paraId="3B6CB78E" w14:textId="77777777" w:rsidR="00440ED1" w:rsidRDefault="00440ED1" w:rsidP="00440ED1">
      <w:pPr>
        <w:pStyle w:val="ListParagraph"/>
        <w:numPr>
          <w:ilvl w:val="1"/>
          <w:numId w:val="22"/>
        </w:numPr>
        <w:spacing w:after="160" w:line="278" w:lineRule="auto"/>
        <w:ind w:left="1080"/>
        <w:contextualSpacing/>
      </w:pPr>
      <w:r>
        <w:t>Workforce Development</w:t>
      </w:r>
    </w:p>
    <w:p w14:paraId="54CA9036" w14:textId="77777777" w:rsidR="00440ED1" w:rsidRDefault="00440ED1" w:rsidP="00440ED1">
      <w:pPr>
        <w:pStyle w:val="ListParagraph"/>
        <w:numPr>
          <w:ilvl w:val="2"/>
          <w:numId w:val="22"/>
        </w:numPr>
        <w:spacing w:after="160" w:line="278" w:lineRule="auto"/>
        <w:ind w:left="1800"/>
        <w:contextualSpacing/>
      </w:pPr>
      <w:r>
        <w:t>Down 500k techs, now down 1m techs</w:t>
      </w:r>
    </w:p>
    <w:p w14:paraId="7A0B4859" w14:textId="77777777" w:rsidR="00440ED1" w:rsidRDefault="00440ED1" w:rsidP="00440ED1">
      <w:pPr>
        <w:pStyle w:val="ListParagraph"/>
        <w:numPr>
          <w:ilvl w:val="2"/>
          <w:numId w:val="22"/>
        </w:numPr>
        <w:spacing w:after="160" w:line="278" w:lineRule="auto"/>
        <w:ind w:left="1800"/>
        <w:contextualSpacing/>
      </w:pPr>
      <w:r>
        <w:t>Quality of training programs</w:t>
      </w:r>
    </w:p>
    <w:p w14:paraId="1DE36B48" w14:textId="77777777" w:rsidR="00440ED1" w:rsidRDefault="00440ED1" w:rsidP="00440ED1">
      <w:pPr>
        <w:pStyle w:val="ListParagraph"/>
        <w:numPr>
          <w:ilvl w:val="2"/>
          <w:numId w:val="22"/>
        </w:numPr>
        <w:spacing w:after="160" w:line="278" w:lineRule="auto"/>
        <w:ind w:left="1800"/>
        <w:contextualSpacing/>
      </w:pPr>
      <w:r>
        <w:t>Technician as pushing owners to make equipment decisions based upon what they can service</w:t>
      </w:r>
    </w:p>
    <w:p w14:paraId="389760D4" w14:textId="77777777" w:rsidR="00440ED1" w:rsidRDefault="00440ED1" w:rsidP="00440ED1">
      <w:pPr>
        <w:pStyle w:val="ListParagraph"/>
        <w:numPr>
          <w:ilvl w:val="2"/>
          <w:numId w:val="22"/>
        </w:numPr>
        <w:spacing w:after="160" w:line="278" w:lineRule="auto"/>
        <w:ind w:left="1800"/>
        <w:contextualSpacing/>
      </w:pPr>
      <w:r>
        <w:t xml:space="preserve">Programs that support primary/secondary education – not just higher </w:t>
      </w:r>
      <w:proofErr w:type="spellStart"/>
      <w:r>
        <w:t>educations</w:t>
      </w:r>
      <w:proofErr w:type="spellEnd"/>
      <w:r>
        <w:t xml:space="preserve"> responsibility</w:t>
      </w:r>
    </w:p>
    <w:p w14:paraId="226A7D49" w14:textId="77777777" w:rsidR="00440ED1" w:rsidRDefault="00440ED1" w:rsidP="00440ED1">
      <w:pPr>
        <w:pStyle w:val="ListParagraph"/>
        <w:numPr>
          <w:ilvl w:val="1"/>
          <w:numId w:val="22"/>
        </w:numPr>
        <w:spacing w:after="160" w:line="278" w:lineRule="auto"/>
        <w:ind w:left="1080"/>
        <w:contextualSpacing/>
      </w:pPr>
      <w:r>
        <w:t xml:space="preserve">AI </w:t>
      </w:r>
    </w:p>
    <w:p w14:paraId="6A550BF2" w14:textId="77777777" w:rsidR="00440ED1" w:rsidRDefault="00440ED1" w:rsidP="00440ED1">
      <w:pPr>
        <w:pStyle w:val="ListParagraph"/>
        <w:numPr>
          <w:ilvl w:val="2"/>
          <w:numId w:val="22"/>
        </w:numPr>
        <w:spacing w:after="160" w:line="278" w:lineRule="auto"/>
        <w:ind w:left="1800"/>
        <w:contextualSpacing/>
      </w:pPr>
      <w:r>
        <w:t>At the correct level of reliability of information</w:t>
      </w:r>
    </w:p>
    <w:p w14:paraId="5BB8261E" w14:textId="77777777" w:rsidR="00440ED1" w:rsidRDefault="00440ED1" w:rsidP="00440ED1">
      <w:pPr>
        <w:pStyle w:val="ListParagraph"/>
        <w:numPr>
          <w:ilvl w:val="1"/>
          <w:numId w:val="22"/>
        </w:numPr>
        <w:spacing w:after="160" w:line="278" w:lineRule="auto"/>
        <w:ind w:left="1080"/>
        <w:contextualSpacing/>
      </w:pPr>
      <w:r>
        <w:t>Lifecycle support to make cost requests</w:t>
      </w:r>
    </w:p>
    <w:p w14:paraId="429B399F" w14:textId="77777777" w:rsidR="00440ED1" w:rsidRDefault="00440ED1" w:rsidP="00440ED1">
      <w:pPr>
        <w:pStyle w:val="ListParagraph"/>
        <w:numPr>
          <w:ilvl w:val="2"/>
          <w:numId w:val="22"/>
        </w:numPr>
        <w:spacing w:after="160" w:line="278" w:lineRule="auto"/>
        <w:ind w:left="1800"/>
        <w:contextualSpacing/>
      </w:pPr>
      <w:r>
        <w:t>Preventative, predictive – maintenance</w:t>
      </w:r>
    </w:p>
    <w:p w14:paraId="57FE51BE" w14:textId="77777777" w:rsidR="00440ED1" w:rsidRDefault="00440ED1" w:rsidP="00440ED1">
      <w:pPr>
        <w:pStyle w:val="ListParagraph"/>
        <w:numPr>
          <w:ilvl w:val="2"/>
          <w:numId w:val="22"/>
        </w:numPr>
        <w:spacing w:after="160" w:line="278" w:lineRule="auto"/>
        <w:ind w:left="1800"/>
        <w:contextualSpacing/>
      </w:pPr>
      <w:r>
        <w:t>Ongoing, continuous – commissioning</w:t>
      </w:r>
      <w:r>
        <w:tab/>
      </w:r>
    </w:p>
    <w:p w14:paraId="5292BCB7" w14:textId="77777777" w:rsidR="00440ED1" w:rsidRDefault="00440ED1" w:rsidP="00440ED1">
      <w:pPr>
        <w:pStyle w:val="ListParagraph"/>
        <w:numPr>
          <w:ilvl w:val="1"/>
          <w:numId w:val="22"/>
        </w:numPr>
        <w:spacing w:after="160" w:line="278" w:lineRule="auto"/>
        <w:ind w:left="1080"/>
        <w:contextualSpacing/>
      </w:pPr>
      <w:r>
        <w:t>Refrigerants – flammable, semi flammable</w:t>
      </w:r>
    </w:p>
    <w:p w14:paraId="625E9863" w14:textId="77777777" w:rsidR="00440ED1" w:rsidRDefault="00440ED1" w:rsidP="00440ED1">
      <w:pPr>
        <w:pStyle w:val="ListParagraph"/>
        <w:numPr>
          <w:ilvl w:val="2"/>
          <w:numId w:val="22"/>
        </w:numPr>
        <w:spacing w:after="160" w:line="278" w:lineRule="auto"/>
        <w:ind w:left="1800"/>
        <w:contextualSpacing/>
      </w:pPr>
      <w:r>
        <w:t>Where should we put the TC’s guidance on O&amp;M</w:t>
      </w:r>
    </w:p>
    <w:p w14:paraId="6208FAFC" w14:textId="77777777" w:rsidR="00440ED1" w:rsidRDefault="00440ED1" w:rsidP="00440ED1">
      <w:pPr>
        <w:pStyle w:val="ListParagraph"/>
        <w:numPr>
          <w:ilvl w:val="2"/>
          <w:numId w:val="22"/>
        </w:numPr>
        <w:spacing w:after="160" w:line="278" w:lineRule="auto"/>
        <w:ind w:left="1800"/>
        <w:contextualSpacing/>
      </w:pPr>
      <w:r>
        <w:t xml:space="preserve">Impact on reuse of existing infrastructure </w:t>
      </w:r>
    </w:p>
    <w:p w14:paraId="0D917A67" w14:textId="77777777" w:rsidR="00440ED1" w:rsidRDefault="00440ED1" w:rsidP="00440ED1">
      <w:pPr>
        <w:pStyle w:val="ListParagraph"/>
        <w:numPr>
          <w:ilvl w:val="2"/>
          <w:numId w:val="22"/>
        </w:numPr>
        <w:spacing w:after="160" w:line="278" w:lineRule="auto"/>
        <w:ind w:left="1800"/>
        <w:contextualSpacing/>
      </w:pPr>
      <w:r>
        <w:t>As engineers are learning, what implementation knowledge can we offer?</w:t>
      </w:r>
    </w:p>
    <w:p w14:paraId="211187A1" w14:textId="77777777" w:rsidR="00440ED1" w:rsidRDefault="00440ED1" w:rsidP="00440ED1"/>
    <w:p w14:paraId="1F1A5D2E" w14:textId="77777777" w:rsidR="00440ED1" w:rsidRPr="00440ED1" w:rsidRDefault="00440ED1" w:rsidP="00440ED1">
      <w:pPr>
        <w:rPr>
          <w:b/>
          <w:bCs/>
          <w:sz w:val="18"/>
          <w:szCs w:val="18"/>
        </w:rPr>
      </w:pPr>
    </w:p>
    <w:sectPr w:rsidR="00440ED1" w:rsidRPr="00440ED1" w:rsidSect="00546681">
      <w:pgSz w:w="12242" w:h="15842" w:code="1"/>
      <w:pgMar w:top="1418" w:right="1418" w:bottom="1247" w:left="1418"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15433" w14:textId="77777777" w:rsidR="007838F7" w:rsidRDefault="007838F7" w:rsidP="00911E4C">
      <w:r>
        <w:separator/>
      </w:r>
    </w:p>
  </w:endnote>
  <w:endnote w:type="continuationSeparator" w:id="0">
    <w:p w14:paraId="0E81FAEA" w14:textId="77777777" w:rsidR="007838F7" w:rsidRDefault="007838F7" w:rsidP="00911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6FE93" w14:textId="77777777" w:rsidR="007838F7" w:rsidRDefault="007838F7" w:rsidP="00911E4C">
      <w:r>
        <w:separator/>
      </w:r>
    </w:p>
  </w:footnote>
  <w:footnote w:type="continuationSeparator" w:id="0">
    <w:p w14:paraId="618E2D37" w14:textId="77777777" w:rsidR="007838F7" w:rsidRDefault="007838F7" w:rsidP="00911E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4479"/>
    <w:multiLevelType w:val="hybridMultilevel"/>
    <w:tmpl w:val="21424D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4B3536"/>
    <w:multiLevelType w:val="hybridMultilevel"/>
    <w:tmpl w:val="25DE33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644FEA"/>
    <w:multiLevelType w:val="multilevel"/>
    <w:tmpl w:val="F44A4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900DE7"/>
    <w:multiLevelType w:val="multilevel"/>
    <w:tmpl w:val="BC14F526"/>
    <w:lvl w:ilvl="0">
      <w:start w:val="1"/>
      <w:numFmt w:val="none"/>
      <w:pStyle w:val="ListContinue"/>
      <w:lvlText w:val=""/>
      <w:lvlJc w:val="left"/>
      <w:pPr>
        <w:tabs>
          <w:tab w:val="num" w:pos="312"/>
        </w:tabs>
        <w:ind w:left="312" w:firstLine="0"/>
      </w:pPr>
      <w:rPr>
        <w:rFonts w:hint="default"/>
      </w:rPr>
    </w:lvl>
    <w:lvl w:ilvl="1">
      <w:start w:val="1"/>
      <w:numFmt w:val="none"/>
      <w:pStyle w:val="ListContinue2"/>
      <w:lvlText w:val=""/>
      <w:lvlJc w:val="left"/>
      <w:pPr>
        <w:tabs>
          <w:tab w:val="num" w:pos="624"/>
        </w:tabs>
        <w:ind w:left="624" w:firstLine="0"/>
      </w:pPr>
      <w:rPr>
        <w:rFonts w:hint="default"/>
      </w:rPr>
    </w:lvl>
    <w:lvl w:ilvl="2">
      <w:start w:val="1"/>
      <w:numFmt w:val="none"/>
      <w:pStyle w:val="ListContinue3"/>
      <w:lvlText w:val=""/>
      <w:lvlJc w:val="left"/>
      <w:pPr>
        <w:tabs>
          <w:tab w:val="num" w:pos="936"/>
        </w:tabs>
        <w:ind w:left="936" w:firstLine="0"/>
      </w:pPr>
      <w:rPr>
        <w:rFonts w:hint="default"/>
      </w:rPr>
    </w:lvl>
    <w:lvl w:ilvl="3">
      <w:start w:val="1"/>
      <w:numFmt w:val="none"/>
      <w:pStyle w:val="ListContinue4"/>
      <w:lvlText w:val=""/>
      <w:lvlJc w:val="left"/>
      <w:pPr>
        <w:tabs>
          <w:tab w:val="num" w:pos="1247"/>
        </w:tabs>
        <w:ind w:left="1248" w:firstLine="0"/>
      </w:pPr>
      <w:rPr>
        <w:rFonts w:hint="default"/>
      </w:rPr>
    </w:lvl>
    <w:lvl w:ilvl="4">
      <w:start w:val="1"/>
      <w:numFmt w:val="none"/>
      <w:pStyle w:val="ListContinue5"/>
      <w:lvlText w:val=""/>
      <w:lvlJc w:val="left"/>
      <w:pPr>
        <w:tabs>
          <w:tab w:val="num" w:pos="1559"/>
        </w:tabs>
        <w:ind w:left="1560" w:firstLine="0"/>
      </w:pPr>
      <w:rPr>
        <w:rFonts w:hint="default"/>
      </w:rPr>
    </w:lvl>
    <w:lvl w:ilvl="5">
      <w:start w:val="1"/>
      <w:numFmt w:val="none"/>
      <w:lvlText w:val=""/>
      <w:lvlJc w:val="left"/>
      <w:pPr>
        <w:tabs>
          <w:tab w:val="num" w:pos="1871"/>
        </w:tabs>
        <w:ind w:left="1872" w:firstLine="0"/>
      </w:pPr>
      <w:rPr>
        <w:rFonts w:hint="default"/>
      </w:rPr>
    </w:lvl>
    <w:lvl w:ilvl="6">
      <w:start w:val="1"/>
      <w:numFmt w:val="none"/>
      <w:lvlText w:val=""/>
      <w:lvlJc w:val="left"/>
      <w:pPr>
        <w:tabs>
          <w:tab w:val="num" w:pos="2183"/>
        </w:tabs>
        <w:ind w:left="2184" w:firstLine="0"/>
      </w:pPr>
      <w:rPr>
        <w:rFonts w:hint="default"/>
      </w:rPr>
    </w:lvl>
    <w:lvl w:ilvl="7">
      <w:start w:val="1"/>
      <w:numFmt w:val="none"/>
      <w:lvlText w:val=""/>
      <w:lvlJc w:val="left"/>
      <w:pPr>
        <w:tabs>
          <w:tab w:val="num" w:pos="2495"/>
        </w:tabs>
        <w:ind w:left="2496" w:firstLine="0"/>
      </w:pPr>
      <w:rPr>
        <w:rFonts w:hint="default"/>
      </w:rPr>
    </w:lvl>
    <w:lvl w:ilvl="8">
      <w:start w:val="1"/>
      <w:numFmt w:val="none"/>
      <w:lvlText w:val=""/>
      <w:lvlJc w:val="left"/>
      <w:pPr>
        <w:tabs>
          <w:tab w:val="num" w:pos="2807"/>
        </w:tabs>
        <w:ind w:left="2808" w:firstLine="0"/>
      </w:pPr>
      <w:rPr>
        <w:rFonts w:hint="default"/>
      </w:rPr>
    </w:lvl>
  </w:abstractNum>
  <w:abstractNum w:abstractNumId="4" w15:restartNumberingAfterBreak="0">
    <w:nsid w:val="2F06483D"/>
    <w:multiLevelType w:val="multilevel"/>
    <w:tmpl w:val="2F182876"/>
    <w:lvl w:ilvl="0">
      <w:start w:val="1"/>
      <w:numFmt w:val="bullet"/>
      <w:pStyle w:val="ListBullet"/>
      <w:lvlText w:val=""/>
      <w:lvlJc w:val="left"/>
      <w:pPr>
        <w:ind w:left="312" w:hanging="312"/>
      </w:pPr>
      <w:rPr>
        <w:rFonts w:ascii="Wingdings" w:hAnsi="Wingdings" w:cs="Times New Roman" w:hint="default"/>
      </w:rPr>
    </w:lvl>
    <w:lvl w:ilvl="1">
      <w:start w:val="1"/>
      <w:numFmt w:val="bullet"/>
      <w:pStyle w:val="ListBullet2"/>
      <w:lvlText w:val=""/>
      <w:lvlJc w:val="left"/>
      <w:pPr>
        <w:ind w:left="624" w:hanging="312"/>
      </w:pPr>
      <w:rPr>
        <w:rFonts w:ascii="Wingdings" w:hAnsi="Wingdings" w:cs="Times New Roman" w:hint="default"/>
      </w:rPr>
    </w:lvl>
    <w:lvl w:ilvl="2">
      <w:start w:val="1"/>
      <w:numFmt w:val="bullet"/>
      <w:pStyle w:val="ListBullet3"/>
      <w:lvlText w:val=""/>
      <w:lvlJc w:val="left"/>
      <w:pPr>
        <w:ind w:left="936" w:hanging="312"/>
      </w:pPr>
      <w:rPr>
        <w:rFonts w:ascii="Wingdings" w:hAnsi="Wingdings" w:cs="Times New Roman" w:hint="default"/>
      </w:rPr>
    </w:lvl>
    <w:lvl w:ilvl="3">
      <w:start w:val="1"/>
      <w:numFmt w:val="bullet"/>
      <w:pStyle w:val="ListBullet4"/>
      <w:lvlText w:val=""/>
      <w:lvlJc w:val="left"/>
      <w:pPr>
        <w:ind w:left="1248" w:hanging="312"/>
      </w:pPr>
      <w:rPr>
        <w:rFonts w:ascii="Wingdings" w:hAnsi="Wingdings" w:cs="Times New Roman" w:hint="default"/>
      </w:rPr>
    </w:lvl>
    <w:lvl w:ilvl="4">
      <w:start w:val="1"/>
      <w:numFmt w:val="bullet"/>
      <w:pStyle w:val="ListBullet5"/>
      <w:lvlText w:val=""/>
      <w:lvlJc w:val="left"/>
      <w:pPr>
        <w:ind w:left="1560" w:hanging="312"/>
      </w:pPr>
      <w:rPr>
        <w:rFonts w:ascii="Wingdings" w:hAnsi="Wingdings" w:cs="Times New Roman" w:hint="default"/>
      </w:rPr>
    </w:lvl>
    <w:lvl w:ilvl="5">
      <w:start w:val="1"/>
      <w:numFmt w:val="bullet"/>
      <w:lvlText w:val=""/>
      <w:lvlJc w:val="left"/>
      <w:pPr>
        <w:ind w:left="1872" w:hanging="312"/>
      </w:pPr>
      <w:rPr>
        <w:rFonts w:ascii="Wingdings" w:hAnsi="Wingdings" w:cs="Times New Roman" w:hint="default"/>
      </w:rPr>
    </w:lvl>
    <w:lvl w:ilvl="6">
      <w:start w:val="1"/>
      <w:numFmt w:val="bullet"/>
      <w:lvlText w:val=""/>
      <w:lvlJc w:val="left"/>
      <w:pPr>
        <w:ind w:left="2184" w:hanging="312"/>
      </w:pPr>
      <w:rPr>
        <w:rFonts w:ascii="Wingdings" w:hAnsi="Wingdings" w:cs="Times New Roman" w:hint="default"/>
      </w:rPr>
    </w:lvl>
    <w:lvl w:ilvl="7">
      <w:start w:val="1"/>
      <w:numFmt w:val="bullet"/>
      <w:lvlText w:val=""/>
      <w:lvlJc w:val="left"/>
      <w:pPr>
        <w:ind w:left="2496" w:hanging="312"/>
      </w:pPr>
      <w:rPr>
        <w:rFonts w:ascii="Wingdings" w:hAnsi="Wingdings" w:cs="Times New Roman" w:hint="default"/>
      </w:rPr>
    </w:lvl>
    <w:lvl w:ilvl="8">
      <w:start w:val="1"/>
      <w:numFmt w:val="bullet"/>
      <w:lvlText w:val=""/>
      <w:lvlJc w:val="left"/>
      <w:pPr>
        <w:ind w:left="2808" w:hanging="312"/>
      </w:pPr>
      <w:rPr>
        <w:rFonts w:ascii="Wingdings" w:hAnsi="Wingdings" w:cs="Times New Roman" w:hint="default"/>
      </w:rPr>
    </w:lvl>
  </w:abstractNum>
  <w:abstractNum w:abstractNumId="5" w15:restartNumberingAfterBreak="0">
    <w:nsid w:val="43F60450"/>
    <w:multiLevelType w:val="multilevel"/>
    <w:tmpl w:val="520E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B20630"/>
    <w:multiLevelType w:val="multilevel"/>
    <w:tmpl w:val="935A6C54"/>
    <w:lvl w:ilvl="0">
      <w:start w:val="1"/>
      <w:numFmt w:val="bullet"/>
      <w:pStyle w:val="List"/>
      <w:lvlText w:val=""/>
      <w:lvlJc w:val="left"/>
      <w:pPr>
        <w:ind w:left="312" w:hanging="312"/>
      </w:pPr>
      <w:rPr>
        <w:rFonts w:ascii="Wingdings" w:hAnsi="Wingdings" w:cs="Times New Roman" w:hint="default"/>
      </w:rPr>
    </w:lvl>
    <w:lvl w:ilvl="1">
      <w:start w:val="1"/>
      <w:numFmt w:val="bullet"/>
      <w:pStyle w:val="List2"/>
      <w:lvlText w:val=""/>
      <w:lvlJc w:val="left"/>
      <w:pPr>
        <w:ind w:left="624" w:hanging="312"/>
      </w:pPr>
      <w:rPr>
        <w:rFonts w:ascii="Wingdings" w:hAnsi="Wingdings" w:cs="Courier New" w:hint="default"/>
      </w:rPr>
    </w:lvl>
    <w:lvl w:ilvl="2">
      <w:start w:val="1"/>
      <w:numFmt w:val="bullet"/>
      <w:pStyle w:val="List3"/>
      <w:lvlText w:val=""/>
      <w:lvlJc w:val="left"/>
      <w:pPr>
        <w:ind w:left="936" w:hanging="312"/>
      </w:pPr>
      <w:rPr>
        <w:rFonts w:ascii="Wingdings" w:hAnsi="Wingdings" w:cs="Times New Roman" w:hint="default"/>
      </w:rPr>
    </w:lvl>
    <w:lvl w:ilvl="3">
      <w:start w:val="1"/>
      <w:numFmt w:val="bullet"/>
      <w:pStyle w:val="List4"/>
      <w:lvlText w:val=""/>
      <w:lvlJc w:val="left"/>
      <w:pPr>
        <w:ind w:left="1247" w:hanging="311"/>
      </w:pPr>
      <w:rPr>
        <w:rFonts w:ascii="Wingdings" w:hAnsi="Wingdings" w:cs="Times New Roman" w:hint="default"/>
      </w:rPr>
    </w:lvl>
    <w:lvl w:ilvl="4">
      <w:start w:val="1"/>
      <w:numFmt w:val="bullet"/>
      <w:pStyle w:val="List5"/>
      <w:lvlText w:val=""/>
      <w:lvlJc w:val="left"/>
      <w:pPr>
        <w:ind w:left="1559" w:hanging="312"/>
      </w:pPr>
      <w:rPr>
        <w:rFonts w:ascii="Wingdings" w:hAnsi="Wingdings" w:cs="Courier New" w:hint="default"/>
      </w:rPr>
    </w:lvl>
    <w:lvl w:ilvl="5">
      <w:start w:val="1"/>
      <w:numFmt w:val="bullet"/>
      <w:lvlText w:val=""/>
      <w:lvlJc w:val="left"/>
      <w:pPr>
        <w:ind w:left="1871" w:hanging="312"/>
      </w:pPr>
      <w:rPr>
        <w:rFonts w:ascii="Wingdings" w:hAnsi="Wingdings" w:cs="Times New Roman" w:hint="default"/>
      </w:rPr>
    </w:lvl>
    <w:lvl w:ilvl="6">
      <w:start w:val="1"/>
      <w:numFmt w:val="bullet"/>
      <w:lvlText w:val=""/>
      <w:lvlJc w:val="left"/>
      <w:pPr>
        <w:ind w:left="2183" w:hanging="312"/>
      </w:pPr>
      <w:rPr>
        <w:rFonts w:ascii="Wingdings" w:hAnsi="Wingdings" w:cs="Times New Roman" w:hint="default"/>
      </w:rPr>
    </w:lvl>
    <w:lvl w:ilvl="7">
      <w:start w:val="1"/>
      <w:numFmt w:val="bullet"/>
      <w:lvlText w:val=""/>
      <w:lvlJc w:val="left"/>
      <w:pPr>
        <w:ind w:left="2495" w:hanging="312"/>
      </w:pPr>
      <w:rPr>
        <w:rFonts w:ascii="Wingdings" w:hAnsi="Wingdings" w:cs="Courier New" w:hint="default"/>
      </w:rPr>
    </w:lvl>
    <w:lvl w:ilvl="8">
      <w:start w:val="1"/>
      <w:numFmt w:val="bullet"/>
      <w:lvlText w:val=""/>
      <w:lvlJc w:val="left"/>
      <w:pPr>
        <w:ind w:left="2807" w:hanging="312"/>
      </w:pPr>
      <w:rPr>
        <w:rFonts w:ascii="Wingdings" w:hAnsi="Wingdings" w:cs="Times New Roman" w:hint="default"/>
      </w:rPr>
    </w:lvl>
  </w:abstractNum>
  <w:abstractNum w:abstractNumId="7" w15:restartNumberingAfterBreak="0">
    <w:nsid w:val="54691410"/>
    <w:multiLevelType w:val="hybridMultilevel"/>
    <w:tmpl w:val="21424DE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B3B1CEC"/>
    <w:multiLevelType w:val="hybridMultilevel"/>
    <w:tmpl w:val="A5A09ADC"/>
    <w:lvl w:ilvl="0" w:tplc="3F342EE0">
      <w:start w:val="1"/>
      <w:numFmt w:val="bullet"/>
      <w:pStyle w:val="ListParagraph"/>
      <w:lvlText w:val=""/>
      <w:lvlJc w:val="left"/>
      <w:pPr>
        <w:ind w:left="312" w:hanging="312"/>
      </w:pPr>
      <w:rPr>
        <w:rFonts w:ascii="Wingdings" w:hAnsi="Wingdings" w:hint="default"/>
      </w:rPr>
    </w:lvl>
    <w:lvl w:ilvl="1" w:tplc="04070003">
      <w:start w:val="1"/>
      <w:numFmt w:val="bullet"/>
      <w:lvlText w:val=""/>
      <w:lvlJc w:val="left"/>
      <w:pPr>
        <w:ind w:left="624" w:hanging="312"/>
      </w:pPr>
      <w:rPr>
        <w:rFonts w:ascii="Wingdings" w:hAnsi="Wingdings" w:hint="default"/>
      </w:rPr>
    </w:lvl>
    <w:lvl w:ilvl="2" w:tplc="04070005">
      <w:start w:val="1"/>
      <w:numFmt w:val="bullet"/>
      <w:lvlText w:val=""/>
      <w:lvlJc w:val="left"/>
      <w:pPr>
        <w:ind w:left="936" w:hanging="312"/>
      </w:pPr>
      <w:rPr>
        <w:rFonts w:ascii="Wingdings" w:hAnsi="Wingdings" w:hint="default"/>
      </w:rPr>
    </w:lvl>
    <w:lvl w:ilvl="3" w:tplc="04070001">
      <w:start w:val="1"/>
      <w:numFmt w:val="bullet"/>
      <w:lvlText w:val=""/>
      <w:lvlJc w:val="left"/>
      <w:pPr>
        <w:ind w:left="1247" w:hanging="311"/>
      </w:pPr>
      <w:rPr>
        <w:rFonts w:ascii="Wingdings" w:hAnsi="Wingdings" w:hint="default"/>
      </w:rPr>
    </w:lvl>
    <w:lvl w:ilvl="4" w:tplc="04070003">
      <w:start w:val="1"/>
      <w:numFmt w:val="bullet"/>
      <w:lvlText w:val=""/>
      <w:lvlJc w:val="left"/>
      <w:pPr>
        <w:ind w:left="1559" w:hanging="312"/>
      </w:pPr>
      <w:rPr>
        <w:rFonts w:ascii="Wingdings" w:hAnsi="Wingdings" w:hint="default"/>
      </w:rPr>
    </w:lvl>
    <w:lvl w:ilvl="5" w:tplc="04070005">
      <w:start w:val="1"/>
      <w:numFmt w:val="bullet"/>
      <w:lvlText w:val=""/>
      <w:lvlJc w:val="left"/>
      <w:pPr>
        <w:ind w:left="1871" w:hanging="312"/>
      </w:pPr>
      <w:rPr>
        <w:rFonts w:ascii="Wingdings" w:hAnsi="Wingdings" w:hint="default"/>
      </w:rPr>
    </w:lvl>
    <w:lvl w:ilvl="6" w:tplc="04070001">
      <w:start w:val="1"/>
      <w:numFmt w:val="bullet"/>
      <w:lvlText w:val=""/>
      <w:lvlJc w:val="left"/>
      <w:pPr>
        <w:ind w:left="2126" w:hanging="255"/>
      </w:pPr>
      <w:rPr>
        <w:rFonts w:ascii="Wingdings" w:hAnsi="Wingdings" w:hint="default"/>
      </w:rPr>
    </w:lvl>
    <w:lvl w:ilvl="7" w:tplc="04070003">
      <w:start w:val="1"/>
      <w:numFmt w:val="bullet"/>
      <w:lvlText w:val=""/>
      <w:lvlJc w:val="left"/>
      <w:pPr>
        <w:ind w:left="2495" w:hanging="312"/>
      </w:pPr>
      <w:rPr>
        <w:rFonts w:ascii="Wingdings" w:hAnsi="Wingdings" w:hint="default"/>
      </w:rPr>
    </w:lvl>
    <w:lvl w:ilvl="8" w:tplc="04070005">
      <w:start w:val="1"/>
      <w:numFmt w:val="bullet"/>
      <w:lvlText w:val=""/>
      <w:lvlJc w:val="left"/>
      <w:pPr>
        <w:ind w:left="2807" w:hanging="312"/>
      </w:pPr>
      <w:rPr>
        <w:rFonts w:ascii="Wingdings" w:hAnsi="Wingdings" w:hint="default"/>
      </w:rPr>
    </w:lvl>
  </w:abstractNum>
  <w:abstractNum w:abstractNumId="9" w15:restartNumberingAfterBreak="0">
    <w:nsid w:val="64AC6752"/>
    <w:multiLevelType w:val="hybridMultilevel"/>
    <w:tmpl w:val="E60E4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A95715"/>
    <w:multiLevelType w:val="hybridMultilevel"/>
    <w:tmpl w:val="F43E8608"/>
    <w:lvl w:ilvl="0" w:tplc="5A0A97A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C8D311B"/>
    <w:multiLevelType w:val="multilevel"/>
    <w:tmpl w:val="21EE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F127A2"/>
    <w:multiLevelType w:val="multilevel"/>
    <w:tmpl w:val="619E6994"/>
    <w:lvl w:ilvl="0">
      <w:start w:val="1"/>
      <w:numFmt w:val="decimal"/>
      <w:pStyle w:val="ListNumber"/>
      <w:lvlText w:val="%1."/>
      <w:lvlJc w:val="left"/>
      <w:pPr>
        <w:ind w:left="312" w:hanging="312"/>
      </w:pPr>
      <w:rPr>
        <w:rFonts w:hint="default"/>
      </w:rPr>
    </w:lvl>
    <w:lvl w:ilvl="1">
      <w:start w:val="1"/>
      <w:numFmt w:val="decimal"/>
      <w:pStyle w:val="ListNumber2"/>
      <w:lvlText w:val="%2."/>
      <w:lvlJc w:val="left"/>
      <w:pPr>
        <w:ind w:left="624" w:hanging="312"/>
      </w:pPr>
      <w:rPr>
        <w:rFonts w:hint="default"/>
      </w:rPr>
    </w:lvl>
    <w:lvl w:ilvl="2">
      <w:start w:val="1"/>
      <w:numFmt w:val="decimal"/>
      <w:pStyle w:val="ListNumber3"/>
      <w:lvlText w:val="%3."/>
      <w:lvlJc w:val="left"/>
      <w:pPr>
        <w:ind w:left="936" w:hanging="312"/>
      </w:pPr>
      <w:rPr>
        <w:rFonts w:hint="default"/>
      </w:rPr>
    </w:lvl>
    <w:lvl w:ilvl="3">
      <w:start w:val="1"/>
      <w:numFmt w:val="decimal"/>
      <w:pStyle w:val="ListNumber4"/>
      <w:lvlText w:val="%4."/>
      <w:lvlJc w:val="left"/>
      <w:pPr>
        <w:ind w:left="1247" w:hanging="311"/>
      </w:pPr>
      <w:rPr>
        <w:rFonts w:hint="default"/>
      </w:rPr>
    </w:lvl>
    <w:lvl w:ilvl="4">
      <w:start w:val="1"/>
      <w:numFmt w:val="decimal"/>
      <w:pStyle w:val="ListNumber5"/>
      <w:lvlText w:val="%5."/>
      <w:lvlJc w:val="left"/>
      <w:pPr>
        <w:ind w:left="1559" w:hanging="312"/>
      </w:pPr>
      <w:rPr>
        <w:rFonts w:hint="default"/>
      </w:rPr>
    </w:lvl>
    <w:lvl w:ilvl="5">
      <w:start w:val="1"/>
      <w:numFmt w:val="decimal"/>
      <w:lvlText w:val="%6."/>
      <w:lvlJc w:val="left"/>
      <w:pPr>
        <w:ind w:left="1871" w:hanging="312"/>
      </w:pPr>
      <w:rPr>
        <w:rFonts w:hint="default"/>
      </w:rPr>
    </w:lvl>
    <w:lvl w:ilvl="6">
      <w:start w:val="1"/>
      <w:numFmt w:val="decimal"/>
      <w:lvlText w:val="%7."/>
      <w:lvlJc w:val="left"/>
      <w:pPr>
        <w:ind w:left="2183" w:hanging="312"/>
      </w:pPr>
      <w:rPr>
        <w:rFonts w:hint="default"/>
      </w:rPr>
    </w:lvl>
    <w:lvl w:ilvl="7">
      <w:start w:val="1"/>
      <w:numFmt w:val="decimal"/>
      <w:lvlText w:val="%8."/>
      <w:lvlJc w:val="left"/>
      <w:pPr>
        <w:ind w:left="2495" w:hanging="312"/>
      </w:pPr>
      <w:rPr>
        <w:rFonts w:hint="default"/>
      </w:rPr>
    </w:lvl>
    <w:lvl w:ilvl="8">
      <w:start w:val="1"/>
      <w:numFmt w:val="decimal"/>
      <w:lvlText w:val="%9"/>
      <w:lvlJc w:val="left"/>
      <w:pPr>
        <w:ind w:left="2807" w:hanging="312"/>
      </w:pPr>
      <w:rPr>
        <w:rFonts w:hint="default"/>
      </w:rPr>
    </w:lvl>
  </w:abstractNum>
  <w:abstractNum w:abstractNumId="13" w15:restartNumberingAfterBreak="0">
    <w:nsid w:val="730A19A8"/>
    <w:multiLevelType w:val="multilevel"/>
    <w:tmpl w:val="96BC3C3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740E1E4E"/>
    <w:multiLevelType w:val="hybridMultilevel"/>
    <w:tmpl w:val="901E71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22410654">
    <w:abstractNumId w:val="13"/>
  </w:num>
  <w:num w:numId="2" w16cid:durableId="559826964">
    <w:abstractNumId w:val="6"/>
  </w:num>
  <w:num w:numId="3" w16cid:durableId="1865896873">
    <w:abstractNumId w:val="4"/>
  </w:num>
  <w:num w:numId="4" w16cid:durableId="1299337401">
    <w:abstractNumId w:val="3"/>
  </w:num>
  <w:num w:numId="5" w16cid:durableId="1548302419">
    <w:abstractNumId w:val="12"/>
  </w:num>
  <w:num w:numId="6" w16cid:durableId="1516113617">
    <w:abstractNumId w:val="8"/>
  </w:num>
  <w:num w:numId="7" w16cid:durableId="1020542639">
    <w:abstractNumId w:val="8"/>
  </w:num>
  <w:num w:numId="8" w16cid:durableId="2080589207">
    <w:abstractNumId w:val="9"/>
  </w:num>
  <w:num w:numId="9" w16cid:durableId="2053382665">
    <w:abstractNumId w:val="14"/>
  </w:num>
  <w:num w:numId="10" w16cid:durableId="336739801">
    <w:abstractNumId w:val="0"/>
  </w:num>
  <w:num w:numId="11" w16cid:durableId="815144179">
    <w:abstractNumId w:val="2"/>
  </w:num>
  <w:num w:numId="12" w16cid:durableId="1594586717">
    <w:abstractNumId w:val="10"/>
  </w:num>
  <w:num w:numId="13" w16cid:durableId="727070121">
    <w:abstractNumId w:val="8"/>
  </w:num>
  <w:num w:numId="14" w16cid:durableId="1550191578">
    <w:abstractNumId w:val="8"/>
  </w:num>
  <w:num w:numId="15" w16cid:durableId="1440833828">
    <w:abstractNumId w:val="7"/>
  </w:num>
  <w:num w:numId="16" w16cid:durableId="1713529619">
    <w:abstractNumId w:val="8"/>
  </w:num>
  <w:num w:numId="17" w16cid:durableId="146434989">
    <w:abstractNumId w:val="8"/>
  </w:num>
  <w:num w:numId="18" w16cid:durableId="1071808032">
    <w:abstractNumId w:val="8"/>
  </w:num>
  <w:num w:numId="19" w16cid:durableId="398594790">
    <w:abstractNumId w:val="8"/>
  </w:num>
  <w:num w:numId="20" w16cid:durableId="1076786478">
    <w:abstractNumId w:val="8"/>
  </w:num>
  <w:num w:numId="21" w16cid:durableId="1044716077">
    <w:abstractNumId w:val="8"/>
  </w:num>
  <w:num w:numId="22" w16cid:durableId="672219874">
    <w:abstractNumId w:val="1"/>
  </w:num>
  <w:num w:numId="23" w16cid:durableId="1764690196">
    <w:abstractNumId w:val="5"/>
  </w:num>
  <w:num w:numId="24" w16cid:durableId="1394041514">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DateAndTime/>
  <w:proofState w:spelling="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F15"/>
    <w:rsid w:val="000103D2"/>
    <w:rsid w:val="00010BA8"/>
    <w:rsid w:val="00013881"/>
    <w:rsid w:val="0001415E"/>
    <w:rsid w:val="00026DBE"/>
    <w:rsid w:val="00030CBB"/>
    <w:rsid w:val="00036F3C"/>
    <w:rsid w:val="00037C46"/>
    <w:rsid w:val="00047A7F"/>
    <w:rsid w:val="00047B9F"/>
    <w:rsid w:val="0005297A"/>
    <w:rsid w:val="00053811"/>
    <w:rsid w:val="00063244"/>
    <w:rsid w:val="00065720"/>
    <w:rsid w:val="0007406E"/>
    <w:rsid w:val="000748F3"/>
    <w:rsid w:val="000773AD"/>
    <w:rsid w:val="00082318"/>
    <w:rsid w:val="00082BBF"/>
    <w:rsid w:val="000851FB"/>
    <w:rsid w:val="00092AE4"/>
    <w:rsid w:val="000A05BE"/>
    <w:rsid w:val="000A0BDF"/>
    <w:rsid w:val="000A1508"/>
    <w:rsid w:val="000A241A"/>
    <w:rsid w:val="000A683F"/>
    <w:rsid w:val="000B282D"/>
    <w:rsid w:val="000B3794"/>
    <w:rsid w:val="000B739D"/>
    <w:rsid w:val="000B78BA"/>
    <w:rsid w:val="000C3BB8"/>
    <w:rsid w:val="000D408A"/>
    <w:rsid w:val="000E518A"/>
    <w:rsid w:val="000E5EA1"/>
    <w:rsid w:val="000F5E58"/>
    <w:rsid w:val="0010697A"/>
    <w:rsid w:val="00106E21"/>
    <w:rsid w:val="00112142"/>
    <w:rsid w:val="0011613C"/>
    <w:rsid w:val="00120773"/>
    <w:rsid w:val="00120E0D"/>
    <w:rsid w:val="00122F9B"/>
    <w:rsid w:val="00123982"/>
    <w:rsid w:val="00125628"/>
    <w:rsid w:val="00127A37"/>
    <w:rsid w:val="0014108E"/>
    <w:rsid w:val="001508D1"/>
    <w:rsid w:val="0015142B"/>
    <w:rsid w:val="0015446F"/>
    <w:rsid w:val="001638C5"/>
    <w:rsid w:val="001719A6"/>
    <w:rsid w:val="00175F80"/>
    <w:rsid w:val="00177016"/>
    <w:rsid w:val="001807C1"/>
    <w:rsid w:val="0018276A"/>
    <w:rsid w:val="00185129"/>
    <w:rsid w:val="00195FAD"/>
    <w:rsid w:val="00196FE3"/>
    <w:rsid w:val="001B6170"/>
    <w:rsid w:val="001C7845"/>
    <w:rsid w:val="001D0809"/>
    <w:rsid w:val="001D3D88"/>
    <w:rsid w:val="001D6AAC"/>
    <w:rsid w:val="001E0314"/>
    <w:rsid w:val="001E1689"/>
    <w:rsid w:val="001E3213"/>
    <w:rsid w:val="001F1D5D"/>
    <w:rsid w:val="002003E6"/>
    <w:rsid w:val="00200459"/>
    <w:rsid w:val="00201FED"/>
    <w:rsid w:val="00202DBD"/>
    <w:rsid w:val="0021788D"/>
    <w:rsid w:val="00220E80"/>
    <w:rsid w:val="002226F5"/>
    <w:rsid w:val="00224098"/>
    <w:rsid w:val="002328BB"/>
    <w:rsid w:val="00236332"/>
    <w:rsid w:val="00240CFB"/>
    <w:rsid w:val="00243DEB"/>
    <w:rsid w:val="0025247A"/>
    <w:rsid w:val="00257963"/>
    <w:rsid w:val="002602E3"/>
    <w:rsid w:val="002639DC"/>
    <w:rsid w:val="00265E70"/>
    <w:rsid w:val="00267A14"/>
    <w:rsid w:val="00276ABB"/>
    <w:rsid w:val="00281F34"/>
    <w:rsid w:val="00284565"/>
    <w:rsid w:val="0029527C"/>
    <w:rsid w:val="00295E43"/>
    <w:rsid w:val="0029733E"/>
    <w:rsid w:val="002A1436"/>
    <w:rsid w:val="002A328E"/>
    <w:rsid w:val="002B0B04"/>
    <w:rsid w:val="002B342C"/>
    <w:rsid w:val="002C042A"/>
    <w:rsid w:val="002C0701"/>
    <w:rsid w:val="002C5894"/>
    <w:rsid w:val="002D13C4"/>
    <w:rsid w:val="002D28DB"/>
    <w:rsid w:val="002D3D62"/>
    <w:rsid w:val="002E540B"/>
    <w:rsid w:val="002E607B"/>
    <w:rsid w:val="002F0E9D"/>
    <w:rsid w:val="002F21AE"/>
    <w:rsid w:val="002F25A2"/>
    <w:rsid w:val="002F2FDA"/>
    <w:rsid w:val="0030096C"/>
    <w:rsid w:val="0031105B"/>
    <w:rsid w:val="0031253E"/>
    <w:rsid w:val="003236F7"/>
    <w:rsid w:val="003254A1"/>
    <w:rsid w:val="0033006F"/>
    <w:rsid w:val="00340448"/>
    <w:rsid w:val="00341760"/>
    <w:rsid w:val="00341BFE"/>
    <w:rsid w:val="00352DFA"/>
    <w:rsid w:val="00353449"/>
    <w:rsid w:val="00354A30"/>
    <w:rsid w:val="0035501F"/>
    <w:rsid w:val="003565F1"/>
    <w:rsid w:val="00365D2A"/>
    <w:rsid w:val="0036661B"/>
    <w:rsid w:val="00366940"/>
    <w:rsid w:val="00370204"/>
    <w:rsid w:val="0037783B"/>
    <w:rsid w:val="00380137"/>
    <w:rsid w:val="00382E19"/>
    <w:rsid w:val="00387E53"/>
    <w:rsid w:val="00394976"/>
    <w:rsid w:val="003A73AB"/>
    <w:rsid w:val="003C0EEE"/>
    <w:rsid w:val="003C4C65"/>
    <w:rsid w:val="003C56D6"/>
    <w:rsid w:val="003C7227"/>
    <w:rsid w:val="003D3AB6"/>
    <w:rsid w:val="003D4C45"/>
    <w:rsid w:val="003D4E25"/>
    <w:rsid w:val="003D606F"/>
    <w:rsid w:val="003E143E"/>
    <w:rsid w:val="003E244D"/>
    <w:rsid w:val="003E70CE"/>
    <w:rsid w:val="003F1600"/>
    <w:rsid w:val="003F1EC4"/>
    <w:rsid w:val="003F6A67"/>
    <w:rsid w:val="00401626"/>
    <w:rsid w:val="00401E36"/>
    <w:rsid w:val="00404DE5"/>
    <w:rsid w:val="00404F3B"/>
    <w:rsid w:val="00406722"/>
    <w:rsid w:val="00406AF4"/>
    <w:rsid w:val="0040752E"/>
    <w:rsid w:val="00414882"/>
    <w:rsid w:val="0042769F"/>
    <w:rsid w:val="00431972"/>
    <w:rsid w:val="004328C1"/>
    <w:rsid w:val="00436CE9"/>
    <w:rsid w:val="00437549"/>
    <w:rsid w:val="00437823"/>
    <w:rsid w:val="00440ED1"/>
    <w:rsid w:val="004415F2"/>
    <w:rsid w:val="00441C20"/>
    <w:rsid w:val="0044355B"/>
    <w:rsid w:val="00443605"/>
    <w:rsid w:val="00445ADA"/>
    <w:rsid w:val="004529D4"/>
    <w:rsid w:val="0045489B"/>
    <w:rsid w:val="0045661C"/>
    <w:rsid w:val="00463B5B"/>
    <w:rsid w:val="00464C10"/>
    <w:rsid w:val="004852A7"/>
    <w:rsid w:val="00485A79"/>
    <w:rsid w:val="00485CDE"/>
    <w:rsid w:val="004878F2"/>
    <w:rsid w:val="004911A1"/>
    <w:rsid w:val="00495E6C"/>
    <w:rsid w:val="004964B8"/>
    <w:rsid w:val="004A0BAB"/>
    <w:rsid w:val="004A1AFF"/>
    <w:rsid w:val="004A7137"/>
    <w:rsid w:val="004A7AB2"/>
    <w:rsid w:val="004B070E"/>
    <w:rsid w:val="004B0DE6"/>
    <w:rsid w:val="004B1B48"/>
    <w:rsid w:val="004B4509"/>
    <w:rsid w:val="004B6EFE"/>
    <w:rsid w:val="004C6A14"/>
    <w:rsid w:val="004D4E89"/>
    <w:rsid w:val="004D5AA0"/>
    <w:rsid w:val="004D6C0B"/>
    <w:rsid w:val="004E2F4C"/>
    <w:rsid w:val="004F070B"/>
    <w:rsid w:val="004F0822"/>
    <w:rsid w:val="004F5D62"/>
    <w:rsid w:val="00505EF7"/>
    <w:rsid w:val="00510C28"/>
    <w:rsid w:val="00513383"/>
    <w:rsid w:val="005137BA"/>
    <w:rsid w:val="00516464"/>
    <w:rsid w:val="00521F0F"/>
    <w:rsid w:val="00522145"/>
    <w:rsid w:val="00524AED"/>
    <w:rsid w:val="00530D76"/>
    <w:rsid w:val="005324BF"/>
    <w:rsid w:val="00534A89"/>
    <w:rsid w:val="00537B70"/>
    <w:rsid w:val="00537E86"/>
    <w:rsid w:val="00541F60"/>
    <w:rsid w:val="00542DCE"/>
    <w:rsid w:val="00546482"/>
    <w:rsid w:val="00546681"/>
    <w:rsid w:val="005467F4"/>
    <w:rsid w:val="005507F5"/>
    <w:rsid w:val="00551360"/>
    <w:rsid w:val="00556127"/>
    <w:rsid w:val="005637A6"/>
    <w:rsid w:val="00563D2C"/>
    <w:rsid w:val="00563D30"/>
    <w:rsid w:val="00564D4F"/>
    <w:rsid w:val="00572293"/>
    <w:rsid w:val="0057722E"/>
    <w:rsid w:val="00583EA4"/>
    <w:rsid w:val="00591E6F"/>
    <w:rsid w:val="0059267D"/>
    <w:rsid w:val="00594B86"/>
    <w:rsid w:val="00597912"/>
    <w:rsid w:val="005A68C4"/>
    <w:rsid w:val="005A7ECE"/>
    <w:rsid w:val="005B4F1D"/>
    <w:rsid w:val="005C155B"/>
    <w:rsid w:val="005C2165"/>
    <w:rsid w:val="005C3D1F"/>
    <w:rsid w:val="005C5B9A"/>
    <w:rsid w:val="005C62E9"/>
    <w:rsid w:val="005C6EB4"/>
    <w:rsid w:val="005F4681"/>
    <w:rsid w:val="006120A7"/>
    <w:rsid w:val="00617759"/>
    <w:rsid w:val="00622D85"/>
    <w:rsid w:val="00627A82"/>
    <w:rsid w:val="00631A6D"/>
    <w:rsid w:val="00633306"/>
    <w:rsid w:val="00633CE4"/>
    <w:rsid w:val="006358CC"/>
    <w:rsid w:val="0064512F"/>
    <w:rsid w:val="00647203"/>
    <w:rsid w:val="00647CFC"/>
    <w:rsid w:val="00650637"/>
    <w:rsid w:val="00650790"/>
    <w:rsid w:val="00651EE2"/>
    <w:rsid w:val="00657CA0"/>
    <w:rsid w:val="00670E17"/>
    <w:rsid w:val="006735F2"/>
    <w:rsid w:val="0067374B"/>
    <w:rsid w:val="00674789"/>
    <w:rsid w:val="0068587D"/>
    <w:rsid w:val="00690347"/>
    <w:rsid w:val="00694E5E"/>
    <w:rsid w:val="00695C7C"/>
    <w:rsid w:val="006A0C9E"/>
    <w:rsid w:val="006A2919"/>
    <w:rsid w:val="006A4E34"/>
    <w:rsid w:val="006A60ED"/>
    <w:rsid w:val="006B1794"/>
    <w:rsid w:val="006C67CE"/>
    <w:rsid w:val="006D0DD4"/>
    <w:rsid w:val="006D5910"/>
    <w:rsid w:val="006D5BF9"/>
    <w:rsid w:val="006E10C8"/>
    <w:rsid w:val="006E2146"/>
    <w:rsid w:val="006E252C"/>
    <w:rsid w:val="006F1799"/>
    <w:rsid w:val="006F1CAE"/>
    <w:rsid w:val="006F798E"/>
    <w:rsid w:val="007042E2"/>
    <w:rsid w:val="00716FB1"/>
    <w:rsid w:val="00722BB6"/>
    <w:rsid w:val="007272DA"/>
    <w:rsid w:val="00734E6F"/>
    <w:rsid w:val="00736F7A"/>
    <w:rsid w:val="00742E29"/>
    <w:rsid w:val="00744D2E"/>
    <w:rsid w:val="00745D40"/>
    <w:rsid w:val="00746F52"/>
    <w:rsid w:val="00747BF9"/>
    <w:rsid w:val="00747EA8"/>
    <w:rsid w:val="00751B93"/>
    <w:rsid w:val="00752E52"/>
    <w:rsid w:val="007538A6"/>
    <w:rsid w:val="007548EF"/>
    <w:rsid w:val="00757150"/>
    <w:rsid w:val="00757267"/>
    <w:rsid w:val="0076527F"/>
    <w:rsid w:val="00765C5B"/>
    <w:rsid w:val="0077571B"/>
    <w:rsid w:val="00776830"/>
    <w:rsid w:val="0078008D"/>
    <w:rsid w:val="007808E8"/>
    <w:rsid w:val="00780D50"/>
    <w:rsid w:val="00782B3C"/>
    <w:rsid w:val="007838F7"/>
    <w:rsid w:val="00784417"/>
    <w:rsid w:val="00794913"/>
    <w:rsid w:val="007952E1"/>
    <w:rsid w:val="007967B5"/>
    <w:rsid w:val="007A3DFA"/>
    <w:rsid w:val="007B2E6D"/>
    <w:rsid w:val="007B35E0"/>
    <w:rsid w:val="007B412E"/>
    <w:rsid w:val="007C1391"/>
    <w:rsid w:val="007C5FA7"/>
    <w:rsid w:val="007C79ED"/>
    <w:rsid w:val="007D0446"/>
    <w:rsid w:val="007E16E9"/>
    <w:rsid w:val="007E360A"/>
    <w:rsid w:val="007F1D68"/>
    <w:rsid w:val="00802F9E"/>
    <w:rsid w:val="008160BD"/>
    <w:rsid w:val="008256CC"/>
    <w:rsid w:val="00826E03"/>
    <w:rsid w:val="00827A81"/>
    <w:rsid w:val="0083273E"/>
    <w:rsid w:val="008400CF"/>
    <w:rsid w:val="00840480"/>
    <w:rsid w:val="00840A9A"/>
    <w:rsid w:val="008430B8"/>
    <w:rsid w:val="0084526D"/>
    <w:rsid w:val="008461B9"/>
    <w:rsid w:val="0085361B"/>
    <w:rsid w:val="0086314D"/>
    <w:rsid w:val="00863A53"/>
    <w:rsid w:val="00864483"/>
    <w:rsid w:val="0086467A"/>
    <w:rsid w:val="00877249"/>
    <w:rsid w:val="00883079"/>
    <w:rsid w:val="008852DC"/>
    <w:rsid w:val="0088741A"/>
    <w:rsid w:val="008959AC"/>
    <w:rsid w:val="00895F87"/>
    <w:rsid w:val="008A68D1"/>
    <w:rsid w:val="008B0CD0"/>
    <w:rsid w:val="008B1502"/>
    <w:rsid w:val="008B51A1"/>
    <w:rsid w:val="008C5FC2"/>
    <w:rsid w:val="008D0355"/>
    <w:rsid w:val="008D2304"/>
    <w:rsid w:val="008D24CA"/>
    <w:rsid w:val="008D5238"/>
    <w:rsid w:val="008D68D5"/>
    <w:rsid w:val="008D77DD"/>
    <w:rsid w:val="008E668B"/>
    <w:rsid w:val="008E6B41"/>
    <w:rsid w:val="008F2140"/>
    <w:rsid w:val="008F3D81"/>
    <w:rsid w:val="008F550B"/>
    <w:rsid w:val="00904B1D"/>
    <w:rsid w:val="00911E4C"/>
    <w:rsid w:val="009136E9"/>
    <w:rsid w:val="00916E08"/>
    <w:rsid w:val="00924771"/>
    <w:rsid w:val="009310B4"/>
    <w:rsid w:val="00932576"/>
    <w:rsid w:val="00941425"/>
    <w:rsid w:val="00942A39"/>
    <w:rsid w:val="00943316"/>
    <w:rsid w:val="0095143A"/>
    <w:rsid w:val="00955CD1"/>
    <w:rsid w:val="00970340"/>
    <w:rsid w:val="00977970"/>
    <w:rsid w:val="00990C0F"/>
    <w:rsid w:val="00990E33"/>
    <w:rsid w:val="00993B1E"/>
    <w:rsid w:val="00994314"/>
    <w:rsid w:val="00994F2E"/>
    <w:rsid w:val="009953F0"/>
    <w:rsid w:val="00996B8C"/>
    <w:rsid w:val="009A1F4E"/>
    <w:rsid w:val="009A368C"/>
    <w:rsid w:val="009B2071"/>
    <w:rsid w:val="009B322D"/>
    <w:rsid w:val="009C0062"/>
    <w:rsid w:val="009C1F5A"/>
    <w:rsid w:val="009D47C8"/>
    <w:rsid w:val="009D6E10"/>
    <w:rsid w:val="009E0C00"/>
    <w:rsid w:val="009E50A7"/>
    <w:rsid w:val="009F338D"/>
    <w:rsid w:val="009F4688"/>
    <w:rsid w:val="009F5803"/>
    <w:rsid w:val="009F6ED6"/>
    <w:rsid w:val="00A0400B"/>
    <w:rsid w:val="00A05155"/>
    <w:rsid w:val="00A068C5"/>
    <w:rsid w:val="00A12158"/>
    <w:rsid w:val="00A1221D"/>
    <w:rsid w:val="00A123F7"/>
    <w:rsid w:val="00A12621"/>
    <w:rsid w:val="00A2368F"/>
    <w:rsid w:val="00A23A24"/>
    <w:rsid w:val="00A30020"/>
    <w:rsid w:val="00A348B2"/>
    <w:rsid w:val="00A350F7"/>
    <w:rsid w:val="00A35C41"/>
    <w:rsid w:val="00A42719"/>
    <w:rsid w:val="00A46505"/>
    <w:rsid w:val="00A47018"/>
    <w:rsid w:val="00A574AD"/>
    <w:rsid w:val="00A60F15"/>
    <w:rsid w:val="00A6365E"/>
    <w:rsid w:val="00A713ED"/>
    <w:rsid w:val="00A738A1"/>
    <w:rsid w:val="00A80DC0"/>
    <w:rsid w:val="00A84201"/>
    <w:rsid w:val="00A86B38"/>
    <w:rsid w:val="00A91557"/>
    <w:rsid w:val="00A94C10"/>
    <w:rsid w:val="00A951E5"/>
    <w:rsid w:val="00AA2B9B"/>
    <w:rsid w:val="00AA6C9B"/>
    <w:rsid w:val="00AB0176"/>
    <w:rsid w:val="00AB1C3F"/>
    <w:rsid w:val="00AB3CC0"/>
    <w:rsid w:val="00AB5025"/>
    <w:rsid w:val="00AB6B71"/>
    <w:rsid w:val="00AC0825"/>
    <w:rsid w:val="00AC68D0"/>
    <w:rsid w:val="00AD2EE9"/>
    <w:rsid w:val="00AE26F0"/>
    <w:rsid w:val="00AE6ADE"/>
    <w:rsid w:val="00AF09A7"/>
    <w:rsid w:val="00AF09EA"/>
    <w:rsid w:val="00AF0F7D"/>
    <w:rsid w:val="00B05369"/>
    <w:rsid w:val="00B11336"/>
    <w:rsid w:val="00B14B45"/>
    <w:rsid w:val="00B159DD"/>
    <w:rsid w:val="00B1768F"/>
    <w:rsid w:val="00B228FE"/>
    <w:rsid w:val="00B32B7E"/>
    <w:rsid w:val="00B358ED"/>
    <w:rsid w:val="00B37286"/>
    <w:rsid w:val="00B37310"/>
    <w:rsid w:val="00B45192"/>
    <w:rsid w:val="00B5203F"/>
    <w:rsid w:val="00B53484"/>
    <w:rsid w:val="00B61EBC"/>
    <w:rsid w:val="00B72BDB"/>
    <w:rsid w:val="00B836B4"/>
    <w:rsid w:val="00B85689"/>
    <w:rsid w:val="00B8712A"/>
    <w:rsid w:val="00B90D7B"/>
    <w:rsid w:val="00B97A0E"/>
    <w:rsid w:val="00BB1788"/>
    <w:rsid w:val="00BB199C"/>
    <w:rsid w:val="00BC3602"/>
    <w:rsid w:val="00BC4DF9"/>
    <w:rsid w:val="00BC51A6"/>
    <w:rsid w:val="00BD4837"/>
    <w:rsid w:val="00BD7809"/>
    <w:rsid w:val="00BF0F60"/>
    <w:rsid w:val="00BF5246"/>
    <w:rsid w:val="00C1081F"/>
    <w:rsid w:val="00C10D79"/>
    <w:rsid w:val="00C10DE3"/>
    <w:rsid w:val="00C14499"/>
    <w:rsid w:val="00C149A0"/>
    <w:rsid w:val="00C20526"/>
    <w:rsid w:val="00C2168D"/>
    <w:rsid w:val="00C24102"/>
    <w:rsid w:val="00C2797E"/>
    <w:rsid w:val="00C30AB7"/>
    <w:rsid w:val="00C318E2"/>
    <w:rsid w:val="00C322DD"/>
    <w:rsid w:val="00C32642"/>
    <w:rsid w:val="00C37EC7"/>
    <w:rsid w:val="00C42B04"/>
    <w:rsid w:val="00C46210"/>
    <w:rsid w:val="00C47290"/>
    <w:rsid w:val="00C50B32"/>
    <w:rsid w:val="00C54D1E"/>
    <w:rsid w:val="00C57A8B"/>
    <w:rsid w:val="00C57C63"/>
    <w:rsid w:val="00C6591D"/>
    <w:rsid w:val="00C663A6"/>
    <w:rsid w:val="00C671D3"/>
    <w:rsid w:val="00C74960"/>
    <w:rsid w:val="00C77780"/>
    <w:rsid w:val="00C82B0F"/>
    <w:rsid w:val="00C85E6D"/>
    <w:rsid w:val="00C96314"/>
    <w:rsid w:val="00C965E3"/>
    <w:rsid w:val="00CA11CF"/>
    <w:rsid w:val="00CA19FE"/>
    <w:rsid w:val="00CA5DD8"/>
    <w:rsid w:val="00CB0205"/>
    <w:rsid w:val="00CB1C85"/>
    <w:rsid w:val="00CC2B24"/>
    <w:rsid w:val="00CC51F8"/>
    <w:rsid w:val="00CC5EE3"/>
    <w:rsid w:val="00CD1299"/>
    <w:rsid w:val="00CD1B55"/>
    <w:rsid w:val="00CE25DF"/>
    <w:rsid w:val="00CE4E0F"/>
    <w:rsid w:val="00CE6DB4"/>
    <w:rsid w:val="00CF5E2D"/>
    <w:rsid w:val="00CF75C7"/>
    <w:rsid w:val="00D01A7D"/>
    <w:rsid w:val="00D0480B"/>
    <w:rsid w:val="00D05381"/>
    <w:rsid w:val="00D11EAD"/>
    <w:rsid w:val="00D20014"/>
    <w:rsid w:val="00D317A2"/>
    <w:rsid w:val="00D344CC"/>
    <w:rsid w:val="00D37367"/>
    <w:rsid w:val="00D42604"/>
    <w:rsid w:val="00D43A5D"/>
    <w:rsid w:val="00D47249"/>
    <w:rsid w:val="00D551DD"/>
    <w:rsid w:val="00D55DA9"/>
    <w:rsid w:val="00D6379D"/>
    <w:rsid w:val="00D65D6D"/>
    <w:rsid w:val="00D808DC"/>
    <w:rsid w:val="00D82FCA"/>
    <w:rsid w:val="00D83DF4"/>
    <w:rsid w:val="00D843ED"/>
    <w:rsid w:val="00D86974"/>
    <w:rsid w:val="00D9692C"/>
    <w:rsid w:val="00DA48B6"/>
    <w:rsid w:val="00DA5A9A"/>
    <w:rsid w:val="00DC564E"/>
    <w:rsid w:val="00DD1741"/>
    <w:rsid w:val="00DD1F58"/>
    <w:rsid w:val="00DE0675"/>
    <w:rsid w:val="00DF5689"/>
    <w:rsid w:val="00DF6E88"/>
    <w:rsid w:val="00E0520D"/>
    <w:rsid w:val="00E10D32"/>
    <w:rsid w:val="00E10F3F"/>
    <w:rsid w:val="00E13FD9"/>
    <w:rsid w:val="00E233CD"/>
    <w:rsid w:val="00E305A5"/>
    <w:rsid w:val="00E31578"/>
    <w:rsid w:val="00E46F51"/>
    <w:rsid w:val="00E556B1"/>
    <w:rsid w:val="00E64121"/>
    <w:rsid w:val="00E70474"/>
    <w:rsid w:val="00E767BC"/>
    <w:rsid w:val="00E81FBC"/>
    <w:rsid w:val="00E85D6C"/>
    <w:rsid w:val="00E866D0"/>
    <w:rsid w:val="00E94D60"/>
    <w:rsid w:val="00E9510C"/>
    <w:rsid w:val="00EA00BC"/>
    <w:rsid w:val="00EA39F9"/>
    <w:rsid w:val="00EA3C9E"/>
    <w:rsid w:val="00EA4BBB"/>
    <w:rsid w:val="00EA75D9"/>
    <w:rsid w:val="00EB48AA"/>
    <w:rsid w:val="00EB4A7C"/>
    <w:rsid w:val="00EB62A8"/>
    <w:rsid w:val="00EC7B75"/>
    <w:rsid w:val="00ED5C80"/>
    <w:rsid w:val="00ED7CC0"/>
    <w:rsid w:val="00EE6CF4"/>
    <w:rsid w:val="00EF3386"/>
    <w:rsid w:val="00EF54ED"/>
    <w:rsid w:val="00EF6E2A"/>
    <w:rsid w:val="00F021CA"/>
    <w:rsid w:val="00F04110"/>
    <w:rsid w:val="00F144EB"/>
    <w:rsid w:val="00F15416"/>
    <w:rsid w:val="00F160AC"/>
    <w:rsid w:val="00F16293"/>
    <w:rsid w:val="00F25657"/>
    <w:rsid w:val="00F3052A"/>
    <w:rsid w:val="00F31FC9"/>
    <w:rsid w:val="00F34922"/>
    <w:rsid w:val="00F405FA"/>
    <w:rsid w:val="00F41E16"/>
    <w:rsid w:val="00F50FD6"/>
    <w:rsid w:val="00F53574"/>
    <w:rsid w:val="00F53B89"/>
    <w:rsid w:val="00F57166"/>
    <w:rsid w:val="00F63A0F"/>
    <w:rsid w:val="00F65A38"/>
    <w:rsid w:val="00F66DC5"/>
    <w:rsid w:val="00F70D4C"/>
    <w:rsid w:val="00F759BA"/>
    <w:rsid w:val="00F8291C"/>
    <w:rsid w:val="00F92400"/>
    <w:rsid w:val="00F9611D"/>
    <w:rsid w:val="00FA2A0E"/>
    <w:rsid w:val="00FB17CB"/>
    <w:rsid w:val="00FB3438"/>
    <w:rsid w:val="00FB7825"/>
    <w:rsid w:val="00FC5EA3"/>
    <w:rsid w:val="00FD0949"/>
    <w:rsid w:val="00FD3D50"/>
    <w:rsid w:val="00FD60D7"/>
    <w:rsid w:val="00FE447E"/>
    <w:rsid w:val="00FF024B"/>
    <w:rsid w:val="00FF0F18"/>
    <w:rsid w:val="00FF7F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ECE693"/>
  <w15:chartTrackingRefBased/>
  <w15:docId w15:val="{A1CD113C-6040-4479-A592-451921C5A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lang w:val="de-DE" w:eastAsia="en-US" w:bidi="ar-SA"/>
        <w14:ligatures w14:val="standardContextual"/>
      </w:rPr>
    </w:rPrDefault>
    <w:pPrDefault>
      <w:pPr>
        <w:spacing w:after="20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4" w:unhideWhenUsed="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4" w:unhideWhenUsed="1"/>
    <w:lsdException w:name="List Bullet 3" w:semiHidden="1" w:uiPriority="34" w:unhideWhenUsed="1"/>
    <w:lsdException w:name="List Bullet 4" w:semiHidden="1" w:uiPriority="34" w:unhideWhenUsed="1"/>
    <w:lsdException w:name="List Bullet 5" w:semiHidden="1" w:uiPriority="3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1"/>
    <w:lsdException w:name="Intense Emphasis" w:uiPriority="20"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15"/>
    <w:pPr>
      <w:spacing w:after="0" w:line="240" w:lineRule="auto"/>
    </w:pPr>
    <w:rPr>
      <w:rFonts w:ascii="Arial" w:eastAsia="Times New Roman" w:hAnsi="Arial" w:cs="Arial"/>
      <w:kern w:val="0"/>
      <w:lang w:val="en-US"/>
      <w14:ligatures w14:val="none"/>
    </w:rPr>
  </w:style>
  <w:style w:type="paragraph" w:styleId="Heading1">
    <w:name w:val="heading 1"/>
    <w:basedOn w:val="Normal"/>
    <w:next w:val="Normal"/>
    <w:link w:val="Heading1Char"/>
    <w:uiPriority w:val="9"/>
    <w:qFormat/>
    <w:rsid w:val="003F1600"/>
    <w:pPr>
      <w:keepNext/>
      <w:keepLines/>
      <w:numPr>
        <w:numId w:val="1"/>
      </w:numPr>
      <w:spacing w:before="240" w:after="200" w:line="269" w:lineRule="auto"/>
      <w:outlineLvl w:val="0"/>
    </w:pPr>
    <w:rPr>
      <w:rFonts w:asciiTheme="majorHAnsi" w:eastAsiaTheme="majorEastAsia" w:hAnsiTheme="majorHAnsi" w:cstheme="majorBidi"/>
      <w:b/>
      <w:bCs/>
      <w:kern w:val="2"/>
      <w:sz w:val="28"/>
      <w:szCs w:val="28"/>
      <w14:ligatures w14:val="standardContextual"/>
    </w:rPr>
  </w:style>
  <w:style w:type="paragraph" w:styleId="Heading2">
    <w:name w:val="heading 2"/>
    <w:basedOn w:val="Normal"/>
    <w:next w:val="Normal"/>
    <w:link w:val="Heading2Char"/>
    <w:uiPriority w:val="9"/>
    <w:qFormat/>
    <w:rsid w:val="003F1600"/>
    <w:pPr>
      <w:keepNext/>
      <w:keepLines/>
      <w:numPr>
        <w:ilvl w:val="1"/>
        <w:numId w:val="1"/>
      </w:numPr>
      <w:spacing w:before="240" w:after="200" w:line="269" w:lineRule="auto"/>
      <w:outlineLvl w:val="1"/>
    </w:pPr>
    <w:rPr>
      <w:rFonts w:asciiTheme="majorHAnsi" w:eastAsiaTheme="majorEastAsia" w:hAnsiTheme="majorHAnsi" w:cstheme="majorBidi"/>
      <w:kern w:val="2"/>
      <w:sz w:val="28"/>
      <w:szCs w:val="28"/>
      <w14:ligatures w14:val="standardContextual"/>
    </w:rPr>
  </w:style>
  <w:style w:type="paragraph" w:styleId="Heading3">
    <w:name w:val="heading 3"/>
    <w:basedOn w:val="Heading2"/>
    <w:next w:val="Normal"/>
    <w:link w:val="Heading3Char"/>
    <w:uiPriority w:val="9"/>
    <w:semiHidden/>
    <w:unhideWhenUsed/>
    <w:qFormat/>
    <w:rsid w:val="003F1600"/>
    <w:pPr>
      <w:numPr>
        <w:ilvl w:val="2"/>
      </w:numPr>
      <w:outlineLvl w:val="2"/>
    </w:pPr>
    <w:rPr>
      <w:b/>
      <w:bCs/>
      <w:color w:val="000000" w:themeColor="text1"/>
      <w:sz w:val="24"/>
      <w:szCs w:val="24"/>
    </w:rPr>
  </w:style>
  <w:style w:type="paragraph" w:styleId="Heading4">
    <w:name w:val="heading 4"/>
    <w:basedOn w:val="Heading3"/>
    <w:next w:val="Normal"/>
    <w:link w:val="Heading4Char"/>
    <w:uiPriority w:val="9"/>
    <w:semiHidden/>
    <w:unhideWhenUsed/>
    <w:rsid w:val="003F1600"/>
    <w:pPr>
      <w:numPr>
        <w:ilvl w:val="3"/>
      </w:numPr>
      <w:outlineLvl w:val="3"/>
    </w:pPr>
    <w:rPr>
      <w:b w:val="0"/>
      <w:bCs w:val="0"/>
      <w:color w:val="auto"/>
    </w:rPr>
  </w:style>
  <w:style w:type="paragraph" w:styleId="Heading5">
    <w:name w:val="heading 5"/>
    <w:basedOn w:val="Heading3"/>
    <w:next w:val="Normal"/>
    <w:link w:val="Heading5Char"/>
    <w:uiPriority w:val="9"/>
    <w:semiHidden/>
    <w:unhideWhenUsed/>
    <w:rsid w:val="003F1600"/>
    <w:pPr>
      <w:numPr>
        <w:ilvl w:val="4"/>
      </w:numPr>
      <w:outlineLvl w:val="4"/>
    </w:pPr>
    <w:rPr>
      <w:sz w:val="20"/>
      <w:szCs w:val="20"/>
    </w:rPr>
  </w:style>
  <w:style w:type="paragraph" w:styleId="Heading6">
    <w:name w:val="heading 6"/>
    <w:basedOn w:val="Heading4"/>
    <w:next w:val="Normal"/>
    <w:link w:val="Heading6Char"/>
    <w:uiPriority w:val="9"/>
    <w:semiHidden/>
    <w:unhideWhenUsed/>
    <w:rsid w:val="003F1600"/>
    <w:pPr>
      <w:numPr>
        <w:ilvl w:val="5"/>
      </w:numPr>
      <w:outlineLvl w:val="5"/>
    </w:pPr>
    <w:rPr>
      <w:sz w:val="20"/>
      <w:szCs w:val="20"/>
    </w:rPr>
  </w:style>
  <w:style w:type="paragraph" w:styleId="Heading7">
    <w:name w:val="heading 7"/>
    <w:basedOn w:val="Heading5"/>
    <w:next w:val="Normal"/>
    <w:link w:val="Heading7Char"/>
    <w:uiPriority w:val="9"/>
    <w:semiHidden/>
    <w:unhideWhenUsed/>
    <w:rsid w:val="003F1600"/>
    <w:pPr>
      <w:numPr>
        <w:ilvl w:val="6"/>
      </w:numPr>
      <w:outlineLvl w:val="6"/>
    </w:pPr>
    <w:rPr>
      <w:i/>
      <w:iCs/>
    </w:rPr>
  </w:style>
  <w:style w:type="paragraph" w:styleId="Heading8">
    <w:name w:val="heading 8"/>
    <w:basedOn w:val="Heading6"/>
    <w:next w:val="Normal"/>
    <w:link w:val="Heading8Char"/>
    <w:uiPriority w:val="9"/>
    <w:semiHidden/>
    <w:unhideWhenUsed/>
    <w:rsid w:val="003F1600"/>
    <w:pPr>
      <w:numPr>
        <w:ilvl w:val="7"/>
      </w:numPr>
      <w:outlineLvl w:val="7"/>
    </w:pPr>
    <w:rPr>
      <w:i/>
      <w:iCs/>
    </w:rPr>
  </w:style>
  <w:style w:type="paragraph" w:styleId="Heading9">
    <w:name w:val="heading 9"/>
    <w:basedOn w:val="Heading7"/>
    <w:next w:val="Normal"/>
    <w:link w:val="Heading9Char"/>
    <w:uiPriority w:val="9"/>
    <w:semiHidden/>
    <w:unhideWhenUsed/>
    <w:rsid w:val="003F1600"/>
    <w:pPr>
      <w:numPr>
        <w:ilvl w:val="8"/>
      </w:numPr>
      <w:outlineLvl w:val="8"/>
    </w:pPr>
    <w:rPr>
      <w:b w:val="0"/>
      <w:bCs w:val="0"/>
      <w:i w:val="0"/>
      <w:iCs w:val="0"/>
      <w:color w:val="4D4E53"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EndnoteText"/>
    <w:link w:val="FootnoteTextChar"/>
    <w:uiPriority w:val="99"/>
    <w:semiHidden/>
    <w:unhideWhenUsed/>
    <w:rsid w:val="003F1600"/>
  </w:style>
  <w:style w:type="character" w:customStyle="1" w:styleId="FootnoteTextChar">
    <w:name w:val="Footnote Text Char"/>
    <w:basedOn w:val="DefaultParagraphFont"/>
    <w:link w:val="FootnoteText"/>
    <w:uiPriority w:val="99"/>
    <w:semiHidden/>
    <w:rsid w:val="000A0BDF"/>
    <w:rPr>
      <w:sz w:val="15"/>
      <w:szCs w:val="15"/>
      <w:lang w:val="en-GB"/>
    </w:rPr>
  </w:style>
  <w:style w:type="character" w:styleId="FootnoteReference">
    <w:name w:val="footnote reference"/>
    <w:basedOn w:val="DefaultParagraphFont"/>
    <w:uiPriority w:val="99"/>
    <w:semiHidden/>
    <w:unhideWhenUsed/>
    <w:rsid w:val="003F1600"/>
    <w:rPr>
      <w:vertAlign w:val="superscript"/>
    </w:rPr>
  </w:style>
  <w:style w:type="paragraph" w:styleId="Title">
    <w:name w:val="Title"/>
    <w:basedOn w:val="Normal"/>
    <w:next w:val="Normal"/>
    <w:link w:val="TitleChar"/>
    <w:uiPriority w:val="10"/>
    <w:qFormat/>
    <w:rsid w:val="003F1600"/>
    <w:pPr>
      <w:spacing w:after="380"/>
    </w:pPr>
    <w:rPr>
      <w:rFonts w:asciiTheme="majorHAnsi" w:eastAsiaTheme="majorEastAsia" w:hAnsiTheme="majorHAnsi" w:cstheme="majorBidi"/>
      <w:b/>
      <w:bCs/>
      <w:spacing w:val="5"/>
      <w:kern w:val="28"/>
      <w:sz w:val="32"/>
      <w:szCs w:val="32"/>
      <w14:ligatures w14:val="standardContextual"/>
    </w:rPr>
  </w:style>
  <w:style w:type="character" w:customStyle="1" w:styleId="Heading1Char">
    <w:name w:val="Heading 1 Char"/>
    <w:basedOn w:val="DefaultParagraphFont"/>
    <w:link w:val="Heading1"/>
    <w:uiPriority w:val="9"/>
    <w:rsid w:val="00013881"/>
    <w:rPr>
      <w:rFonts w:asciiTheme="majorHAnsi" w:eastAsiaTheme="majorEastAsia" w:hAnsiTheme="majorHAnsi" w:cstheme="majorBidi"/>
      <w:b/>
      <w:bCs/>
      <w:sz w:val="28"/>
      <w:szCs w:val="28"/>
      <w:lang w:val="en-US"/>
    </w:rPr>
  </w:style>
  <w:style w:type="character" w:customStyle="1" w:styleId="TitleChar">
    <w:name w:val="Title Char"/>
    <w:basedOn w:val="DefaultParagraphFont"/>
    <w:link w:val="Title"/>
    <w:uiPriority w:val="10"/>
    <w:rsid w:val="000773AD"/>
    <w:rPr>
      <w:rFonts w:asciiTheme="majorHAnsi" w:eastAsiaTheme="majorEastAsia" w:hAnsiTheme="majorHAnsi" w:cstheme="majorBidi"/>
      <w:b/>
      <w:bCs/>
      <w:spacing w:val="5"/>
      <w:kern w:val="28"/>
      <w:sz w:val="32"/>
      <w:szCs w:val="32"/>
      <w:lang w:val="en-GB"/>
    </w:rPr>
  </w:style>
  <w:style w:type="paragraph" w:styleId="Subtitle">
    <w:name w:val="Subtitle"/>
    <w:basedOn w:val="Normal"/>
    <w:next w:val="Normal"/>
    <w:link w:val="SubtitleChar"/>
    <w:uiPriority w:val="11"/>
    <w:qFormat/>
    <w:rsid w:val="003F1600"/>
    <w:pPr>
      <w:numPr>
        <w:ilvl w:val="1"/>
      </w:numPr>
      <w:spacing w:after="600" w:line="269" w:lineRule="auto"/>
    </w:pPr>
    <w:rPr>
      <w:rFonts w:asciiTheme="majorHAnsi" w:eastAsiaTheme="majorEastAsia" w:hAnsiTheme="majorHAnsi" w:cstheme="majorBidi"/>
      <w:kern w:val="2"/>
      <w:sz w:val="32"/>
      <w:szCs w:val="32"/>
      <w14:ligatures w14:val="standardContextual"/>
    </w:rPr>
  </w:style>
  <w:style w:type="character" w:customStyle="1" w:styleId="SubtitleChar">
    <w:name w:val="Subtitle Char"/>
    <w:basedOn w:val="DefaultParagraphFont"/>
    <w:link w:val="Subtitle"/>
    <w:uiPriority w:val="11"/>
    <w:rsid w:val="003236F7"/>
    <w:rPr>
      <w:rFonts w:asciiTheme="majorHAnsi" w:eastAsiaTheme="majorEastAsia" w:hAnsiTheme="majorHAnsi" w:cstheme="majorBidi"/>
      <w:sz w:val="32"/>
      <w:szCs w:val="32"/>
      <w:lang w:val="en-GB"/>
    </w:rPr>
  </w:style>
  <w:style w:type="character" w:customStyle="1" w:styleId="Heading2Char">
    <w:name w:val="Heading 2 Char"/>
    <w:basedOn w:val="DefaultParagraphFont"/>
    <w:link w:val="Heading2"/>
    <w:uiPriority w:val="9"/>
    <w:rsid w:val="00994314"/>
    <w:rPr>
      <w:rFonts w:asciiTheme="majorHAnsi" w:eastAsiaTheme="majorEastAsia" w:hAnsiTheme="majorHAnsi" w:cstheme="majorBidi"/>
      <w:sz w:val="28"/>
      <w:szCs w:val="28"/>
      <w:lang w:val="en-US"/>
    </w:rPr>
  </w:style>
  <w:style w:type="paragraph" w:styleId="ListParagraph">
    <w:name w:val="List Paragraph"/>
    <w:basedOn w:val="Normal"/>
    <w:uiPriority w:val="34"/>
    <w:qFormat/>
    <w:rsid w:val="00125628"/>
    <w:pPr>
      <w:numPr>
        <w:numId w:val="7"/>
      </w:numPr>
      <w:spacing w:after="100" w:line="269" w:lineRule="auto"/>
    </w:pPr>
    <w:rPr>
      <w:rFonts w:asciiTheme="minorHAnsi" w:eastAsiaTheme="minorEastAsia" w:hAnsiTheme="minorHAnsi" w:cstheme="minorBidi"/>
      <w:kern w:val="2"/>
      <w14:ligatures w14:val="standardContextual"/>
    </w:rPr>
  </w:style>
  <w:style w:type="character" w:customStyle="1" w:styleId="Heading3Char">
    <w:name w:val="Heading 3 Char"/>
    <w:basedOn w:val="DefaultParagraphFont"/>
    <w:link w:val="Heading3"/>
    <w:uiPriority w:val="9"/>
    <w:semiHidden/>
    <w:rsid w:val="00C32642"/>
    <w:rPr>
      <w:rFonts w:asciiTheme="majorHAnsi" w:eastAsiaTheme="majorEastAsia" w:hAnsiTheme="majorHAnsi" w:cstheme="majorBidi"/>
      <w:b/>
      <w:bCs/>
      <w:color w:val="000000" w:themeColor="text1"/>
      <w:sz w:val="24"/>
      <w:szCs w:val="24"/>
      <w:lang w:val="en-US"/>
    </w:rPr>
  </w:style>
  <w:style w:type="character" w:styleId="Emphasis">
    <w:name w:val="Emphasis"/>
    <w:basedOn w:val="DefaultParagraphFont"/>
    <w:uiPriority w:val="20"/>
    <w:qFormat/>
    <w:rsid w:val="003F1600"/>
    <w:rPr>
      <w:i/>
      <w:iCs/>
      <w:color w:val="auto"/>
    </w:rPr>
  </w:style>
  <w:style w:type="paragraph" w:styleId="Caption">
    <w:name w:val="caption"/>
    <w:basedOn w:val="Normal"/>
    <w:next w:val="Normal"/>
    <w:uiPriority w:val="35"/>
    <w:qFormat/>
    <w:rsid w:val="003F1600"/>
    <w:pPr>
      <w:spacing w:line="269" w:lineRule="auto"/>
    </w:pPr>
    <w:rPr>
      <w:rFonts w:asciiTheme="minorHAnsi" w:eastAsiaTheme="minorEastAsia" w:hAnsiTheme="minorHAnsi" w:cstheme="minorBidi"/>
      <w:b/>
      <w:bCs/>
      <w:kern w:val="2"/>
      <w:sz w:val="15"/>
      <w:szCs w:val="15"/>
      <w14:ligatures w14:val="standardContextual"/>
    </w:rPr>
  </w:style>
  <w:style w:type="paragraph" w:styleId="ListNumber">
    <w:name w:val="List Number"/>
    <w:basedOn w:val="Normal"/>
    <w:uiPriority w:val="39"/>
    <w:qFormat/>
    <w:rsid w:val="006B1794"/>
    <w:pPr>
      <w:numPr>
        <w:numId w:val="5"/>
      </w:numPr>
      <w:spacing w:after="100" w:line="269" w:lineRule="auto"/>
    </w:pPr>
    <w:rPr>
      <w:rFonts w:asciiTheme="minorHAnsi" w:eastAsiaTheme="minorEastAsia" w:hAnsiTheme="minorHAnsi" w:cstheme="minorBidi"/>
      <w:kern w:val="2"/>
      <w14:ligatures w14:val="standardContextual"/>
    </w:rPr>
  </w:style>
  <w:style w:type="character" w:styleId="Hyperlink">
    <w:name w:val="Hyperlink"/>
    <w:basedOn w:val="DefaultParagraphFont"/>
    <w:uiPriority w:val="99"/>
    <w:qFormat/>
    <w:rsid w:val="003F1600"/>
    <w:rPr>
      <w:color w:val="0A509E" w:themeColor="hyperlink"/>
    </w:rPr>
  </w:style>
  <w:style w:type="table" w:styleId="TableGrid">
    <w:name w:val="Table Grid"/>
    <w:basedOn w:val="TableNormal"/>
    <w:uiPriority w:val="59"/>
    <w:rsid w:val="003F160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F1600"/>
    <w:rPr>
      <w:rFonts w:ascii="Tahoma" w:eastAsiaTheme="minorEastAsia" w:hAnsi="Tahoma" w:cs="Tahoma"/>
      <w:kern w:val="2"/>
      <w:sz w:val="16"/>
      <w:szCs w:val="16"/>
      <w14:ligatures w14:val="standardContextual"/>
    </w:rPr>
  </w:style>
  <w:style w:type="character" w:customStyle="1" w:styleId="BalloonTextChar">
    <w:name w:val="Balloon Text Char"/>
    <w:basedOn w:val="DefaultParagraphFont"/>
    <w:link w:val="BalloonText"/>
    <w:uiPriority w:val="99"/>
    <w:semiHidden/>
    <w:rsid w:val="005F4681"/>
    <w:rPr>
      <w:rFonts w:ascii="Tahoma" w:hAnsi="Tahoma" w:cs="Tahoma"/>
      <w:sz w:val="16"/>
      <w:szCs w:val="16"/>
      <w:lang w:val="en-GB"/>
    </w:rPr>
  </w:style>
  <w:style w:type="character" w:customStyle="1" w:styleId="Heading4Char">
    <w:name w:val="Heading 4 Char"/>
    <w:basedOn w:val="DefaultParagraphFont"/>
    <w:link w:val="Heading4"/>
    <w:uiPriority w:val="9"/>
    <w:semiHidden/>
    <w:rsid w:val="00C32642"/>
    <w:rPr>
      <w:rFonts w:asciiTheme="majorHAnsi" w:eastAsiaTheme="majorEastAsia" w:hAnsiTheme="majorHAnsi" w:cstheme="majorBidi"/>
      <w:sz w:val="24"/>
      <w:szCs w:val="24"/>
      <w:lang w:val="en-US"/>
    </w:rPr>
  </w:style>
  <w:style w:type="character" w:customStyle="1" w:styleId="Heading5Char">
    <w:name w:val="Heading 5 Char"/>
    <w:basedOn w:val="DefaultParagraphFont"/>
    <w:link w:val="Heading5"/>
    <w:uiPriority w:val="9"/>
    <w:semiHidden/>
    <w:rsid w:val="005F4681"/>
    <w:rPr>
      <w:rFonts w:asciiTheme="majorHAnsi" w:eastAsiaTheme="majorEastAsia" w:hAnsiTheme="majorHAnsi" w:cstheme="majorBidi"/>
      <w:b/>
      <w:bCs/>
      <w:color w:val="000000" w:themeColor="text1"/>
      <w:lang w:val="en-US"/>
    </w:rPr>
  </w:style>
  <w:style w:type="paragraph" w:styleId="List">
    <w:name w:val="List"/>
    <w:basedOn w:val="Normal"/>
    <w:uiPriority w:val="39"/>
    <w:semiHidden/>
    <w:unhideWhenUsed/>
    <w:rsid w:val="003F1600"/>
    <w:pPr>
      <w:numPr>
        <w:numId w:val="2"/>
      </w:numPr>
      <w:spacing w:after="100" w:line="269" w:lineRule="auto"/>
    </w:pPr>
    <w:rPr>
      <w:rFonts w:asciiTheme="minorHAnsi" w:eastAsiaTheme="minorEastAsia" w:hAnsiTheme="minorHAnsi" w:cstheme="minorBidi"/>
      <w:kern w:val="2"/>
      <w14:ligatures w14:val="standardContextual"/>
    </w:rPr>
  </w:style>
  <w:style w:type="paragraph" w:styleId="Header">
    <w:name w:val="header"/>
    <w:basedOn w:val="Normal"/>
    <w:link w:val="HeaderChar"/>
    <w:uiPriority w:val="99"/>
    <w:unhideWhenUsed/>
    <w:rsid w:val="003F1600"/>
    <w:pPr>
      <w:tabs>
        <w:tab w:val="center" w:pos="4536"/>
        <w:tab w:val="right" w:pos="9072"/>
      </w:tabs>
      <w:spacing w:line="264" w:lineRule="auto"/>
    </w:pPr>
    <w:rPr>
      <w:rFonts w:asciiTheme="minorHAnsi" w:eastAsiaTheme="minorEastAsia" w:hAnsiTheme="minorHAnsi" w:cstheme="minorBidi"/>
      <w:kern w:val="2"/>
      <w:sz w:val="15"/>
      <w:szCs w:val="15"/>
      <w14:ligatures w14:val="standardContextual"/>
    </w:rPr>
  </w:style>
  <w:style w:type="character" w:customStyle="1" w:styleId="HeaderChar">
    <w:name w:val="Header Char"/>
    <w:basedOn w:val="DefaultParagraphFont"/>
    <w:link w:val="Header"/>
    <w:uiPriority w:val="99"/>
    <w:rsid w:val="00D37367"/>
    <w:rPr>
      <w:sz w:val="15"/>
      <w:szCs w:val="15"/>
      <w:lang w:val="en-US"/>
    </w:rPr>
  </w:style>
  <w:style w:type="paragraph" w:styleId="Footer">
    <w:name w:val="footer"/>
    <w:basedOn w:val="Normal"/>
    <w:link w:val="FooterChar"/>
    <w:uiPriority w:val="38"/>
    <w:semiHidden/>
    <w:unhideWhenUsed/>
    <w:rsid w:val="003F1600"/>
    <w:pPr>
      <w:tabs>
        <w:tab w:val="center" w:pos="4536"/>
        <w:tab w:val="right" w:pos="9072"/>
      </w:tabs>
      <w:spacing w:line="264" w:lineRule="auto"/>
    </w:pPr>
    <w:rPr>
      <w:rFonts w:asciiTheme="minorHAnsi" w:eastAsiaTheme="minorEastAsia" w:hAnsiTheme="minorHAnsi" w:cstheme="minorBidi"/>
      <w:kern w:val="2"/>
      <w:sz w:val="15"/>
      <w:szCs w:val="15"/>
      <w14:ligatures w14:val="standardContextual"/>
    </w:rPr>
  </w:style>
  <w:style w:type="character" w:customStyle="1" w:styleId="FooterChar">
    <w:name w:val="Footer Char"/>
    <w:basedOn w:val="DefaultParagraphFont"/>
    <w:link w:val="Footer"/>
    <w:uiPriority w:val="38"/>
    <w:semiHidden/>
    <w:rsid w:val="00D37367"/>
    <w:rPr>
      <w:sz w:val="15"/>
      <w:szCs w:val="15"/>
      <w:lang w:val="en-US"/>
    </w:rPr>
  </w:style>
  <w:style w:type="character" w:customStyle="1" w:styleId="Heading6Char">
    <w:name w:val="Heading 6 Char"/>
    <w:basedOn w:val="DefaultParagraphFont"/>
    <w:link w:val="Heading6"/>
    <w:uiPriority w:val="9"/>
    <w:semiHidden/>
    <w:rsid w:val="005F4681"/>
    <w:rPr>
      <w:rFonts w:asciiTheme="majorHAnsi" w:eastAsiaTheme="majorEastAsia" w:hAnsiTheme="majorHAnsi" w:cstheme="majorBidi"/>
      <w:lang w:val="en-US"/>
    </w:rPr>
  </w:style>
  <w:style w:type="character" w:customStyle="1" w:styleId="Heading7Char">
    <w:name w:val="Heading 7 Char"/>
    <w:basedOn w:val="DefaultParagraphFont"/>
    <w:link w:val="Heading7"/>
    <w:uiPriority w:val="9"/>
    <w:semiHidden/>
    <w:rsid w:val="005F4681"/>
    <w:rPr>
      <w:rFonts w:asciiTheme="majorHAnsi" w:eastAsiaTheme="majorEastAsia" w:hAnsiTheme="majorHAnsi" w:cstheme="majorBidi"/>
      <w:b/>
      <w:bCs/>
      <w:i/>
      <w:iCs/>
      <w:color w:val="000000" w:themeColor="text1"/>
      <w:lang w:val="en-US"/>
    </w:rPr>
  </w:style>
  <w:style w:type="character" w:customStyle="1" w:styleId="Heading8Char">
    <w:name w:val="Heading 8 Char"/>
    <w:basedOn w:val="DefaultParagraphFont"/>
    <w:link w:val="Heading8"/>
    <w:uiPriority w:val="9"/>
    <w:semiHidden/>
    <w:rsid w:val="005F4681"/>
    <w:rPr>
      <w:rFonts w:asciiTheme="majorHAnsi" w:eastAsiaTheme="majorEastAsia" w:hAnsiTheme="majorHAnsi" w:cstheme="majorBidi"/>
      <w:i/>
      <w:iCs/>
      <w:lang w:val="en-US"/>
    </w:rPr>
  </w:style>
  <w:style w:type="character" w:customStyle="1" w:styleId="Heading9Char">
    <w:name w:val="Heading 9 Char"/>
    <w:basedOn w:val="DefaultParagraphFont"/>
    <w:link w:val="Heading9"/>
    <w:uiPriority w:val="9"/>
    <w:semiHidden/>
    <w:rsid w:val="005F4681"/>
    <w:rPr>
      <w:rFonts w:asciiTheme="majorHAnsi" w:eastAsiaTheme="majorEastAsia" w:hAnsiTheme="majorHAnsi" w:cstheme="majorBidi"/>
      <w:color w:val="4D4E53" w:themeColor="text2"/>
      <w:lang w:val="en-US"/>
    </w:rPr>
  </w:style>
  <w:style w:type="character" w:styleId="SubtleEmphasis">
    <w:name w:val="Subtle Emphasis"/>
    <w:basedOn w:val="DefaultParagraphFont"/>
    <w:uiPriority w:val="21"/>
    <w:rsid w:val="003F1600"/>
    <w:rPr>
      <w:i/>
      <w:iCs/>
      <w:color w:val="808080" w:themeColor="text1" w:themeTint="7F"/>
    </w:rPr>
  </w:style>
  <w:style w:type="character" w:styleId="IntenseEmphasis">
    <w:name w:val="Intense Emphasis"/>
    <w:basedOn w:val="DefaultParagraphFont"/>
    <w:uiPriority w:val="20"/>
    <w:qFormat/>
    <w:rsid w:val="003F1600"/>
    <w:rPr>
      <w:b/>
      <w:bCs/>
      <w:i/>
      <w:iCs/>
      <w:color w:val="34909C" w:themeColor="accent1"/>
    </w:rPr>
  </w:style>
  <w:style w:type="character" w:styleId="Strong">
    <w:name w:val="Strong"/>
    <w:basedOn w:val="DefaultParagraphFont"/>
    <w:uiPriority w:val="22"/>
    <w:qFormat/>
    <w:rsid w:val="003F1600"/>
    <w:rPr>
      <w:b/>
      <w:bCs/>
    </w:rPr>
  </w:style>
  <w:style w:type="paragraph" w:styleId="Quote">
    <w:name w:val="Quote"/>
    <w:basedOn w:val="Normal"/>
    <w:next w:val="Normal"/>
    <w:link w:val="QuoteChar"/>
    <w:uiPriority w:val="29"/>
    <w:semiHidden/>
    <w:unhideWhenUsed/>
    <w:rsid w:val="003F1600"/>
    <w:pPr>
      <w:spacing w:line="269" w:lineRule="auto"/>
    </w:pPr>
    <w:rPr>
      <w:rFonts w:asciiTheme="minorHAnsi" w:eastAsiaTheme="minorEastAsia" w:hAnsiTheme="minorHAnsi" w:cstheme="minorBidi"/>
      <w:i/>
      <w:iCs/>
      <w:color w:val="000000" w:themeColor="text1"/>
      <w:kern w:val="2"/>
      <w14:ligatures w14:val="standardContextual"/>
    </w:rPr>
  </w:style>
  <w:style w:type="character" w:customStyle="1" w:styleId="QuoteChar">
    <w:name w:val="Quote Char"/>
    <w:basedOn w:val="DefaultParagraphFont"/>
    <w:link w:val="Quote"/>
    <w:uiPriority w:val="29"/>
    <w:semiHidden/>
    <w:rsid w:val="002226F5"/>
    <w:rPr>
      <w:i/>
      <w:iCs/>
      <w:color w:val="000000" w:themeColor="text1"/>
      <w:lang w:val="en-GB"/>
    </w:rPr>
  </w:style>
  <w:style w:type="paragraph" w:styleId="IntenseQuote">
    <w:name w:val="Intense Quote"/>
    <w:basedOn w:val="Normal"/>
    <w:next w:val="Normal"/>
    <w:link w:val="IntenseQuoteChar"/>
    <w:uiPriority w:val="30"/>
    <w:semiHidden/>
    <w:unhideWhenUsed/>
    <w:rsid w:val="003F1600"/>
    <w:pPr>
      <w:pBdr>
        <w:bottom w:val="single" w:sz="4" w:space="4" w:color="34909C" w:themeColor="accent1"/>
      </w:pBdr>
      <w:spacing w:before="200" w:after="280" w:line="269" w:lineRule="auto"/>
      <w:ind w:left="936" w:right="936"/>
    </w:pPr>
    <w:rPr>
      <w:rFonts w:asciiTheme="minorHAnsi" w:eastAsiaTheme="minorEastAsia" w:hAnsiTheme="minorHAnsi" w:cstheme="minorBidi"/>
      <w:b/>
      <w:bCs/>
      <w:i/>
      <w:iCs/>
      <w:color w:val="34909C" w:themeColor="accent1"/>
      <w:kern w:val="2"/>
      <w14:ligatures w14:val="standardContextual"/>
    </w:rPr>
  </w:style>
  <w:style w:type="character" w:customStyle="1" w:styleId="IntenseQuoteChar">
    <w:name w:val="Intense Quote Char"/>
    <w:basedOn w:val="DefaultParagraphFont"/>
    <w:link w:val="IntenseQuote"/>
    <w:uiPriority w:val="30"/>
    <w:semiHidden/>
    <w:rsid w:val="002226F5"/>
    <w:rPr>
      <w:b/>
      <w:bCs/>
      <w:i/>
      <w:iCs/>
      <w:color w:val="34909C" w:themeColor="accent1"/>
      <w:lang w:val="en-GB"/>
    </w:rPr>
  </w:style>
  <w:style w:type="character" w:styleId="SubtleReference">
    <w:name w:val="Subtle Reference"/>
    <w:basedOn w:val="DefaultParagraphFont"/>
    <w:uiPriority w:val="31"/>
    <w:semiHidden/>
    <w:unhideWhenUsed/>
    <w:rsid w:val="003F1600"/>
    <w:rPr>
      <w:smallCaps/>
      <w:color w:val="8DC63F" w:themeColor="accent2"/>
      <w:u w:val="single"/>
    </w:rPr>
  </w:style>
  <w:style w:type="character" w:styleId="IntenseReference">
    <w:name w:val="Intense Reference"/>
    <w:basedOn w:val="DefaultParagraphFont"/>
    <w:uiPriority w:val="32"/>
    <w:semiHidden/>
    <w:unhideWhenUsed/>
    <w:rsid w:val="003F1600"/>
    <w:rPr>
      <w:b/>
      <w:bCs/>
      <w:smallCaps/>
      <w:color w:val="8DC63F" w:themeColor="accent2"/>
      <w:spacing w:val="5"/>
      <w:u w:val="single"/>
    </w:rPr>
  </w:style>
  <w:style w:type="character" w:styleId="BookTitle">
    <w:name w:val="Book Title"/>
    <w:basedOn w:val="DefaultParagraphFont"/>
    <w:uiPriority w:val="33"/>
    <w:semiHidden/>
    <w:unhideWhenUsed/>
    <w:rsid w:val="003F1600"/>
    <w:rPr>
      <w:b/>
      <w:bCs/>
      <w:smallCaps/>
      <w:spacing w:val="5"/>
    </w:rPr>
  </w:style>
  <w:style w:type="paragraph" w:styleId="Bibliography">
    <w:name w:val="Bibliography"/>
    <w:basedOn w:val="Normal"/>
    <w:next w:val="Normal"/>
    <w:uiPriority w:val="37"/>
    <w:semiHidden/>
    <w:unhideWhenUsed/>
    <w:rsid w:val="003F1600"/>
    <w:pPr>
      <w:spacing w:line="269" w:lineRule="auto"/>
    </w:pPr>
    <w:rPr>
      <w:rFonts w:asciiTheme="minorHAnsi" w:eastAsiaTheme="minorEastAsia" w:hAnsiTheme="minorHAnsi" w:cstheme="minorBidi"/>
      <w:kern w:val="2"/>
      <w14:ligatures w14:val="standardContextual"/>
    </w:rPr>
  </w:style>
  <w:style w:type="paragraph" w:styleId="TOC1">
    <w:name w:val="toc 1"/>
    <w:basedOn w:val="Normal"/>
    <w:next w:val="Normal"/>
    <w:autoRedefine/>
    <w:uiPriority w:val="99"/>
    <w:semiHidden/>
    <w:unhideWhenUsed/>
    <w:rsid w:val="00784417"/>
    <w:pPr>
      <w:tabs>
        <w:tab w:val="left" w:pos="284"/>
        <w:tab w:val="right" w:leader="dot" w:pos="9390"/>
      </w:tabs>
      <w:spacing w:before="260" w:line="269" w:lineRule="auto"/>
      <w:ind w:left="284" w:hanging="284"/>
    </w:pPr>
    <w:rPr>
      <w:rFonts w:asciiTheme="minorHAnsi" w:eastAsiaTheme="minorEastAsia" w:hAnsiTheme="minorHAnsi" w:cstheme="minorBidi"/>
      <w:b/>
      <w:bCs/>
      <w:noProof/>
      <w:kern w:val="2"/>
      <w14:ligatures w14:val="standardContextual"/>
    </w:rPr>
  </w:style>
  <w:style w:type="paragraph" w:styleId="TOCHeading">
    <w:name w:val="TOC Heading"/>
    <w:basedOn w:val="Heading1"/>
    <w:next w:val="Normal"/>
    <w:uiPriority w:val="99"/>
    <w:semiHidden/>
    <w:unhideWhenUsed/>
    <w:rsid w:val="003F1600"/>
    <w:pPr>
      <w:numPr>
        <w:numId w:val="0"/>
      </w:numPr>
      <w:spacing w:before="0" w:after="320"/>
      <w:outlineLvl w:val="9"/>
    </w:pPr>
  </w:style>
  <w:style w:type="paragraph" w:styleId="BlockText">
    <w:name w:val="Block Text"/>
    <w:basedOn w:val="Normal"/>
    <w:uiPriority w:val="99"/>
    <w:semiHidden/>
    <w:unhideWhenUsed/>
    <w:rsid w:val="003F1600"/>
    <w:pPr>
      <w:pBdr>
        <w:top w:val="single" w:sz="2" w:space="10" w:color="34909C" w:themeColor="accent1" w:frame="1"/>
        <w:left w:val="single" w:sz="2" w:space="10" w:color="34909C" w:themeColor="accent1" w:frame="1"/>
        <w:bottom w:val="single" w:sz="2" w:space="10" w:color="34909C" w:themeColor="accent1" w:frame="1"/>
        <w:right w:val="single" w:sz="2" w:space="10" w:color="34909C" w:themeColor="accent1" w:frame="1"/>
      </w:pBdr>
      <w:spacing w:line="269" w:lineRule="auto"/>
      <w:ind w:left="1152" w:right="1152"/>
    </w:pPr>
    <w:rPr>
      <w:rFonts w:asciiTheme="minorHAnsi" w:eastAsiaTheme="minorEastAsia" w:hAnsiTheme="minorHAnsi" w:cstheme="minorBidi"/>
      <w:i/>
      <w:iCs/>
      <w:color w:val="34909C" w:themeColor="accent1"/>
      <w:kern w:val="2"/>
      <w14:ligatures w14:val="standardContextual"/>
    </w:rPr>
  </w:style>
  <w:style w:type="paragraph" w:styleId="BodyText">
    <w:name w:val="Body Text"/>
    <w:basedOn w:val="Normal"/>
    <w:link w:val="BodyTextChar"/>
    <w:uiPriority w:val="99"/>
    <w:semiHidden/>
    <w:unhideWhenUsed/>
    <w:rsid w:val="003F1600"/>
    <w:pPr>
      <w:spacing w:after="120" w:line="269" w:lineRule="auto"/>
    </w:pPr>
    <w:rPr>
      <w:rFonts w:asciiTheme="minorHAnsi" w:eastAsiaTheme="minorEastAsia" w:hAnsiTheme="minorHAnsi" w:cstheme="minorBidi"/>
      <w:kern w:val="2"/>
      <w14:ligatures w14:val="standardContextual"/>
    </w:rPr>
  </w:style>
  <w:style w:type="character" w:customStyle="1" w:styleId="BodyTextChar">
    <w:name w:val="Body Text Char"/>
    <w:basedOn w:val="DefaultParagraphFont"/>
    <w:link w:val="BodyText"/>
    <w:uiPriority w:val="99"/>
    <w:semiHidden/>
    <w:rsid w:val="005F4681"/>
    <w:rPr>
      <w:lang w:val="en-GB"/>
    </w:rPr>
  </w:style>
  <w:style w:type="paragraph" w:styleId="BodyText2">
    <w:name w:val="Body Text 2"/>
    <w:basedOn w:val="Normal"/>
    <w:link w:val="BodyText2Char"/>
    <w:uiPriority w:val="99"/>
    <w:semiHidden/>
    <w:unhideWhenUsed/>
    <w:rsid w:val="003F1600"/>
    <w:pPr>
      <w:spacing w:after="120" w:line="480" w:lineRule="auto"/>
    </w:pPr>
    <w:rPr>
      <w:rFonts w:asciiTheme="minorHAnsi" w:eastAsiaTheme="minorEastAsia" w:hAnsiTheme="minorHAnsi" w:cstheme="minorBidi"/>
      <w:kern w:val="2"/>
      <w14:ligatures w14:val="standardContextual"/>
    </w:rPr>
  </w:style>
  <w:style w:type="character" w:customStyle="1" w:styleId="BodyText2Char">
    <w:name w:val="Body Text 2 Char"/>
    <w:basedOn w:val="DefaultParagraphFont"/>
    <w:link w:val="BodyText2"/>
    <w:uiPriority w:val="99"/>
    <w:semiHidden/>
    <w:rsid w:val="005F4681"/>
    <w:rPr>
      <w:lang w:val="en-GB"/>
    </w:rPr>
  </w:style>
  <w:style w:type="paragraph" w:styleId="BodyText3">
    <w:name w:val="Body Text 3"/>
    <w:basedOn w:val="Normal"/>
    <w:link w:val="BodyText3Char"/>
    <w:uiPriority w:val="99"/>
    <w:semiHidden/>
    <w:unhideWhenUsed/>
    <w:rsid w:val="003F1600"/>
    <w:pPr>
      <w:spacing w:after="120" w:line="269" w:lineRule="auto"/>
    </w:pPr>
    <w:rPr>
      <w:rFonts w:asciiTheme="minorHAnsi" w:eastAsiaTheme="minorEastAsia" w:hAnsiTheme="minorHAnsi" w:cstheme="minorBidi"/>
      <w:kern w:val="2"/>
      <w:sz w:val="16"/>
      <w:szCs w:val="16"/>
      <w14:ligatures w14:val="standardContextual"/>
    </w:rPr>
  </w:style>
  <w:style w:type="character" w:customStyle="1" w:styleId="BodyText3Char">
    <w:name w:val="Body Text 3 Char"/>
    <w:basedOn w:val="DefaultParagraphFont"/>
    <w:link w:val="BodyText3"/>
    <w:uiPriority w:val="99"/>
    <w:semiHidden/>
    <w:rsid w:val="005F4681"/>
    <w:rPr>
      <w:sz w:val="16"/>
      <w:szCs w:val="16"/>
      <w:lang w:val="en-GB"/>
    </w:rPr>
  </w:style>
  <w:style w:type="paragraph" w:styleId="BodyTextFirstIndent">
    <w:name w:val="Body Text First Indent"/>
    <w:basedOn w:val="BodyText"/>
    <w:link w:val="BodyTextFirstIndentChar"/>
    <w:uiPriority w:val="99"/>
    <w:semiHidden/>
    <w:unhideWhenUsed/>
    <w:rsid w:val="003F1600"/>
    <w:pPr>
      <w:spacing w:after="0"/>
      <w:ind w:firstLine="360"/>
    </w:pPr>
  </w:style>
  <w:style w:type="character" w:customStyle="1" w:styleId="BodyTextFirstIndentChar">
    <w:name w:val="Body Text First Indent Char"/>
    <w:basedOn w:val="BodyTextChar"/>
    <w:link w:val="BodyTextFirstIndent"/>
    <w:uiPriority w:val="99"/>
    <w:semiHidden/>
    <w:rsid w:val="005F4681"/>
    <w:rPr>
      <w:lang w:val="en-GB"/>
    </w:rPr>
  </w:style>
  <w:style w:type="paragraph" w:styleId="BodyTextIndent">
    <w:name w:val="Body Text Indent"/>
    <w:basedOn w:val="Normal"/>
    <w:link w:val="BodyTextIndentChar"/>
    <w:uiPriority w:val="99"/>
    <w:semiHidden/>
    <w:unhideWhenUsed/>
    <w:rsid w:val="003F1600"/>
    <w:pPr>
      <w:spacing w:after="120" w:line="269" w:lineRule="auto"/>
      <w:ind w:left="283"/>
    </w:pPr>
    <w:rPr>
      <w:rFonts w:asciiTheme="minorHAnsi" w:eastAsiaTheme="minorEastAsia" w:hAnsiTheme="minorHAnsi" w:cstheme="minorBidi"/>
      <w:kern w:val="2"/>
      <w14:ligatures w14:val="standardContextual"/>
    </w:rPr>
  </w:style>
  <w:style w:type="character" w:customStyle="1" w:styleId="BodyTextIndentChar">
    <w:name w:val="Body Text Indent Char"/>
    <w:basedOn w:val="DefaultParagraphFont"/>
    <w:link w:val="BodyTextIndent"/>
    <w:uiPriority w:val="99"/>
    <w:semiHidden/>
    <w:rsid w:val="005F4681"/>
    <w:rPr>
      <w:lang w:val="en-GB"/>
    </w:rPr>
  </w:style>
  <w:style w:type="paragraph" w:styleId="BodyTextFirstIndent2">
    <w:name w:val="Body Text First Indent 2"/>
    <w:basedOn w:val="BodyTextIndent"/>
    <w:link w:val="BodyTextFirstIndent2Char"/>
    <w:uiPriority w:val="99"/>
    <w:semiHidden/>
    <w:unhideWhenUsed/>
    <w:rsid w:val="003F1600"/>
    <w:pPr>
      <w:spacing w:after="0"/>
      <w:ind w:left="360" w:firstLine="360"/>
    </w:pPr>
  </w:style>
  <w:style w:type="character" w:customStyle="1" w:styleId="BodyTextFirstIndent2Char">
    <w:name w:val="Body Text First Indent 2 Char"/>
    <w:basedOn w:val="BodyTextIndentChar"/>
    <w:link w:val="BodyTextFirstIndent2"/>
    <w:uiPriority w:val="99"/>
    <w:semiHidden/>
    <w:rsid w:val="005F4681"/>
    <w:rPr>
      <w:lang w:val="en-GB"/>
    </w:rPr>
  </w:style>
  <w:style w:type="paragraph" w:styleId="BodyTextIndent2">
    <w:name w:val="Body Text Indent 2"/>
    <w:basedOn w:val="Normal"/>
    <w:link w:val="BodyTextIndent2Char"/>
    <w:uiPriority w:val="99"/>
    <w:semiHidden/>
    <w:unhideWhenUsed/>
    <w:rsid w:val="003F1600"/>
    <w:pPr>
      <w:spacing w:after="120" w:line="480" w:lineRule="auto"/>
      <w:ind w:left="283"/>
    </w:pPr>
    <w:rPr>
      <w:rFonts w:asciiTheme="minorHAnsi" w:eastAsiaTheme="minorEastAsia" w:hAnsiTheme="minorHAnsi" w:cstheme="minorBidi"/>
      <w:kern w:val="2"/>
      <w14:ligatures w14:val="standardContextual"/>
    </w:rPr>
  </w:style>
  <w:style w:type="character" w:customStyle="1" w:styleId="BodyTextIndent2Char">
    <w:name w:val="Body Text Indent 2 Char"/>
    <w:basedOn w:val="DefaultParagraphFont"/>
    <w:link w:val="BodyTextIndent2"/>
    <w:uiPriority w:val="99"/>
    <w:semiHidden/>
    <w:rsid w:val="005F4681"/>
    <w:rPr>
      <w:lang w:val="en-GB"/>
    </w:rPr>
  </w:style>
  <w:style w:type="paragraph" w:styleId="BodyTextIndent3">
    <w:name w:val="Body Text Indent 3"/>
    <w:basedOn w:val="Normal"/>
    <w:link w:val="BodyTextIndent3Char"/>
    <w:uiPriority w:val="99"/>
    <w:semiHidden/>
    <w:unhideWhenUsed/>
    <w:rsid w:val="003F1600"/>
    <w:pPr>
      <w:spacing w:after="120" w:line="269" w:lineRule="auto"/>
      <w:ind w:left="283"/>
    </w:pPr>
    <w:rPr>
      <w:rFonts w:asciiTheme="minorHAnsi" w:eastAsiaTheme="minorEastAsia" w:hAnsiTheme="minorHAnsi" w:cstheme="minorBidi"/>
      <w:kern w:val="2"/>
      <w:sz w:val="16"/>
      <w:szCs w:val="16"/>
      <w14:ligatures w14:val="standardContextual"/>
    </w:rPr>
  </w:style>
  <w:style w:type="character" w:customStyle="1" w:styleId="BodyTextIndent3Char">
    <w:name w:val="Body Text Indent 3 Char"/>
    <w:basedOn w:val="DefaultParagraphFont"/>
    <w:link w:val="BodyTextIndent3"/>
    <w:uiPriority w:val="99"/>
    <w:semiHidden/>
    <w:rsid w:val="005F4681"/>
    <w:rPr>
      <w:sz w:val="16"/>
      <w:szCs w:val="16"/>
      <w:lang w:val="en-GB"/>
    </w:rPr>
  </w:style>
  <w:style w:type="paragraph" w:styleId="Closing">
    <w:name w:val="Closing"/>
    <w:basedOn w:val="Normal"/>
    <w:link w:val="ClosingChar"/>
    <w:uiPriority w:val="99"/>
    <w:semiHidden/>
    <w:unhideWhenUsed/>
    <w:rsid w:val="003F1600"/>
    <w:pPr>
      <w:ind w:left="4252"/>
    </w:pPr>
    <w:rPr>
      <w:rFonts w:asciiTheme="minorHAnsi" w:eastAsiaTheme="minorEastAsia" w:hAnsiTheme="minorHAnsi" w:cstheme="minorBidi"/>
      <w:kern w:val="2"/>
      <w14:ligatures w14:val="standardContextual"/>
    </w:rPr>
  </w:style>
  <w:style w:type="character" w:customStyle="1" w:styleId="ClosingChar">
    <w:name w:val="Closing Char"/>
    <w:basedOn w:val="DefaultParagraphFont"/>
    <w:link w:val="Closing"/>
    <w:uiPriority w:val="99"/>
    <w:semiHidden/>
    <w:rsid w:val="005F4681"/>
    <w:rPr>
      <w:lang w:val="en-GB"/>
    </w:rPr>
  </w:style>
  <w:style w:type="character" w:styleId="CommentReference">
    <w:name w:val="annotation reference"/>
    <w:basedOn w:val="DefaultParagraphFont"/>
    <w:uiPriority w:val="99"/>
    <w:semiHidden/>
    <w:unhideWhenUsed/>
    <w:rsid w:val="003F1600"/>
    <w:rPr>
      <w:sz w:val="16"/>
      <w:szCs w:val="16"/>
    </w:rPr>
  </w:style>
  <w:style w:type="paragraph" w:styleId="CommentText">
    <w:name w:val="annotation text"/>
    <w:basedOn w:val="Normal"/>
    <w:link w:val="CommentTextChar"/>
    <w:uiPriority w:val="99"/>
    <w:semiHidden/>
    <w:unhideWhenUsed/>
    <w:rsid w:val="003F1600"/>
    <w:rPr>
      <w:rFonts w:asciiTheme="minorHAnsi" w:eastAsiaTheme="minorEastAsia" w:hAnsiTheme="minorHAnsi" w:cstheme="minorBidi"/>
      <w:kern w:val="2"/>
      <w14:ligatures w14:val="standardContextual"/>
    </w:rPr>
  </w:style>
  <w:style w:type="character" w:customStyle="1" w:styleId="CommentTextChar">
    <w:name w:val="Comment Text Char"/>
    <w:basedOn w:val="DefaultParagraphFont"/>
    <w:link w:val="CommentText"/>
    <w:uiPriority w:val="99"/>
    <w:semiHidden/>
    <w:rsid w:val="005F4681"/>
    <w:rPr>
      <w:lang w:val="en-GB"/>
    </w:rPr>
  </w:style>
  <w:style w:type="paragraph" w:styleId="CommentSubject">
    <w:name w:val="annotation subject"/>
    <w:basedOn w:val="CommentText"/>
    <w:next w:val="CommentText"/>
    <w:link w:val="CommentSubjectChar"/>
    <w:uiPriority w:val="99"/>
    <w:semiHidden/>
    <w:unhideWhenUsed/>
    <w:rsid w:val="003F1600"/>
    <w:rPr>
      <w:b/>
      <w:bCs/>
    </w:rPr>
  </w:style>
  <w:style w:type="character" w:customStyle="1" w:styleId="CommentSubjectChar">
    <w:name w:val="Comment Subject Char"/>
    <w:basedOn w:val="CommentTextChar"/>
    <w:link w:val="CommentSubject"/>
    <w:uiPriority w:val="99"/>
    <w:semiHidden/>
    <w:rsid w:val="005F4681"/>
    <w:rPr>
      <w:b/>
      <w:bCs/>
      <w:lang w:val="en-GB"/>
    </w:rPr>
  </w:style>
  <w:style w:type="paragraph" w:styleId="Date">
    <w:name w:val="Date"/>
    <w:basedOn w:val="Normal"/>
    <w:next w:val="Normal"/>
    <w:link w:val="DateChar"/>
    <w:uiPriority w:val="37"/>
    <w:rsid w:val="003F1600"/>
    <w:pPr>
      <w:spacing w:after="200" w:line="269" w:lineRule="auto"/>
    </w:pPr>
    <w:rPr>
      <w:rFonts w:asciiTheme="minorHAnsi" w:eastAsiaTheme="minorEastAsia" w:hAnsiTheme="minorHAnsi" w:cstheme="minorBidi"/>
      <w:kern w:val="2"/>
      <w14:ligatures w14:val="standardContextual"/>
    </w:rPr>
  </w:style>
  <w:style w:type="character" w:customStyle="1" w:styleId="DateChar">
    <w:name w:val="Date Char"/>
    <w:basedOn w:val="DefaultParagraphFont"/>
    <w:link w:val="Date"/>
    <w:uiPriority w:val="37"/>
    <w:rsid w:val="00D37367"/>
    <w:rPr>
      <w:lang w:val="en-US"/>
    </w:rPr>
  </w:style>
  <w:style w:type="paragraph" w:styleId="DocumentMap">
    <w:name w:val="Document Map"/>
    <w:basedOn w:val="Normal"/>
    <w:link w:val="DocumentMapChar"/>
    <w:uiPriority w:val="99"/>
    <w:semiHidden/>
    <w:unhideWhenUsed/>
    <w:rsid w:val="003F1600"/>
    <w:rPr>
      <w:rFonts w:ascii="Tahoma" w:eastAsiaTheme="minorEastAsia" w:hAnsi="Tahoma" w:cs="Tahoma"/>
      <w:kern w:val="2"/>
      <w:sz w:val="16"/>
      <w:szCs w:val="16"/>
      <w14:ligatures w14:val="standardContextual"/>
    </w:rPr>
  </w:style>
  <w:style w:type="character" w:customStyle="1" w:styleId="DocumentMapChar">
    <w:name w:val="Document Map Char"/>
    <w:basedOn w:val="DefaultParagraphFont"/>
    <w:link w:val="DocumentMap"/>
    <w:uiPriority w:val="99"/>
    <w:semiHidden/>
    <w:rsid w:val="005F4681"/>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3F1600"/>
    <w:rPr>
      <w:rFonts w:asciiTheme="minorHAnsi" w:eastAsiaTheme="minorEastAsia" w:hAnsiTheme="minorHAnsi" w:cstheme="minorBidi"/>
      <w:kern w:val="2"/>
      <w14:ligatures w14:val="standardContextual"/>
    </w:rPr>
  </w:style>
  <w:style w:type="character" w:customStyle="1" w:styleId="E-mailSignatureChar">
    <w:name w:val="E-mail Signature Char"/>
    <w:basedOn w:val="DefaultParagraphFont"/>
    <w:link w:val="E-mailSignature"/>
    <w:uiPriority w:val="99"/>
    <w:semiHidden/>
    <w:rsid w:val="005F4681"/>
    <w:rPr>
      <w:lang w:val="en-GB"/>
    </w:rPr>
  </w:style>
  <w:style w:type="paragraph" w:styleId="EndnoteText">
    <w:name w:val="endnote text"/>
    <w:basedOn w:val="Normal"/>
    <w:link w:val="EndnoteTextChar"/>
    <w:uiPriority w:val="99"/>
    <w:semiHidden/>
    <w:unhideWhenUsed/>
    <w:rsid w:val="003F1600"/>
    <w:pPr>
      <w:spacing w:after="100" w:line="269" w:lineRule="auto"/>
    </w:pPr>
    <w:rPr>
      <w:rFonts w:asciiTheme="minorHAnsi" w:eastAsiaTheme="minorEastAsia" w:hAnsiTheme="minorHAnsi" w:cstheme="minorBidi"/>
      <w:kern w:val="2"/>
      <w:sz w:val="15"/>
      <w:szCs w:val="15"/>
      <w14:ligatures w14:val="standardContextual"/>
    </w:rPr>
  </w:style>
  <w:style w:type="character" w:customStyle="1" w:styleId="EndnoteTextChar">
    <w:name w:val="Endnote Text Char"/>
    <w:basedOn w:val="DefaultParagraphFont"/>
    <w:link w:val="EndnoteText"/>
    <w:uiPriority w:val="99"/>
    <w:semiHidden/>
    <w:rsid w:val="000A0BDF"/>
    <w:rPr>
      <w:sz w:val="15"/>
      <w:szCs w:val="15"/>
      <w:lang w:val="en-GB"/>
    </w:rPr>
  </w:style>
  <w:style w:type="paragraph" w:styleId="EnvelopeAddress">
    <w:name w:val="envelope address"/>
    <w:basedOn w:val="Normal"/>
    <w:uiPriority w:val="99"/>
    <w:semiHidden/>
    <w:unhideWhenUsed/>
    <w:rsid w:val="003F1600"/>
    <w:pPr>
      <w:framePr w:w="7920" w:h="1980" w:hRule="exact" w:hSpace="180" w:wrap="auto" w:hAnchor="page" w:xAlign="center" w:yAlign="bottom"/>
      <w:ind w:left="2880"/>
    </w:pPr>
    <w:rPr>
      <w:rFonts w:eastAsia="Arial Unicode MS"/>
      <w:kern w:val="2"/>
      <w:sz w:val="24"/>
      <w:szCs w:val="24"/>
      <w14:ligatures w14:val="standardContextual"/>
    </w:rPr>
  </w:style>
  <w:style w:type="paragraph" w:styleId="EnvelopeReturn">
    <w:name w:val="envelope return"/>
    <w:basedOn w:val="Normal"/>
    <w:uiPriority w:val="99"/>
    <w:semiHidden/>
    <w:unhideWhenUsed/>
    <w:rsid w:val="003F1600"/>
    <w:rPr>
      <w:rFonts w:eastAsia="Arial Unicode MS"/>
      <w:kern w:val="2"/>
      <w14:ligatures w14:val="standardContextual"/>
    </w:rPr>
  </w:style>
  <w:style w:type="character" w:styleId="FollowedHyperlink">
    <w:name w:val="FollowedHyperlink"/>
    <w:basedOn w:val="DefaultParagraphFont"/>
    <w:uiPriority w:val="99"/>
    <w:semiHidden/>
    <w:unhideWhenUsed/>
    <w:rsid w:val="003F1600"/>
    <w:rPr>
      <w:color w:val="7993A3" w:themeColor="followedHyperlink"/>
      <w:u w:val="single"/>
      <w:lang w:val="en-US"/>
    </w:rPr>
  </w:style>
  <w:style w:type="character" w:styleId="EndnoteReference">
    <w:name w:val="endnote reference"/>
    <w:basedOn w:val="DefaultParagraphFont"/>
    <w:uiPriority w:val="99"/>
    <w:semiHidden/>
    <w:unhideWhenUsed/>
    <w:rsid w:val="003F1600"/>
    <w:rPr>
      <w:vertAlign w:val="superscript"/>
    </w:rPr>
  </w:style>
  <w:style w:type="character" w:styleId="LineNumber">
    <w:name w:val="line number"/>
    <w:basedOn w:val="DefaultParagraphFont"/>
    <w:uiPriority w:val="99"/>
    <w:semiHidden/>
    <w:unhideWhenUsed/>
    <w:rsid w:val="003F1600"/>
  </w:style>
  <w:style w:type="paragraph" w:styleId="TOC2">
    <w:name w:val="toc 2"/>
    <w:basedOn w:val="Normal"/>
    <w:next w:val="Normal"/>
    <w:autoRedefine/>
    <w:uiPriority w:val="99"/>
    <w:semiHidden/>
    <w:unhideWhenUsed/>
    <w:rsid w:val="00784417"/>
    <w:pPr>
      <w:tabs>
        <w:tab w:val="right" w:leader="dot" w:pos="9390"/>
      </w:tabs>
      <w:spacing w:line="269" w:lineRule="auto"/>
      <w:ind w:left="459" w:hanging="459"/>
    </w:pPr>
    <w:rPr>
      <w:rFonts w:asciiTheme="minorHAnsi" w:eastAsiaTheme="minorEastAsia" w:hAnsiTheme="minorHAnsi" w:cstheme="minorBidi"/>
      <w:noProof/>
      <w:kern w:val="2"/>
      <w14:ligatures w14:val="standardContextual"/>
    </w:rPr>
  </w:style>
  <w:style w:type="paragraph" w:styleId="TOC3">
    <w:name w:val="toc 3"/>
    <w:basedOn w:val="Normal"/>
    <w:next w:val="Normal"/>
    <w:autoRedefine/>
    <w:uiPriority w:val="99"/>
    <w:semiHidden/>
    <w:unhideWhenUsed/>
    <w:rsid w:val="00784417"/>
    <w:pPr>
      <w:tabs>
        <w:tab w:val="right" w:leader="dot" w:pos="9390"/>
      </w:tabs>
      <w:spacing w:line="269" w:lineRule="auto"/>
      <w:ind w:left="644" w:hanging="644"/>
    </w:pPr>
    <w:rPr>
      <w:rFonts w:asciiTheme="minorHAnsi" w:eastAsiaTheme="minorEastAsia" w:hAnsiTheme="minorHAnsi" w:cstheme="minorBidi"/>
      <w:noProof/>
      <w:kern w:val="2"/>
      <w14:ligatures w14:val="standardContextual"/>
    </w:rPr>
  </w:style>
  <w:style w:type="paragraph" w:styleId="TOC4">
    <w:name w:val="toc 4"/>
    <w:basedOn w:val="Normal"/>
    <w:next w:val="Normal"/>
    <w:autoRedefine/>
    <w:uiPriority w:val="99"/>
    <w:semiHidden/>
    <w:unhideWhenUsed/>
    <w:rsid w:val="00784417"/>
    <w:pPr>
      <w:tabs>
        <w:tab w:val="right" w:leader="dot" w:pos="9390"/>
      </w:tabs>
      <w:spacing w:line="269" w:lineRule="auto"/>
      <w:ind w:left="812" w:hanging="812"/>
    </w:pPr>
    <w:rPr>
      <w:rFonts w:asciiTheme="minorHAnsi" w:eastAsiaTheme="minorEastAsia" w:hAnsiTheme="minorHAnsi" w:cstheme="minorBidi"/>
      <w:noProof/>
      <w:kern w:val="2"/>
      <w14:ligatures w14:val="standardContextual"/>
    </w:rPr>
  </w:style>
  <w:style w:type="paragraph" w:styleId="TOC5">
    <w:name w:val="toc 5"/>
    <w:basedOn w:val="Normal"/>
    <w:next w:val="Normal"/>
    <w:autoRedefine/>
    <w:uiPriority w:val="99"/>
    <w:semiHidden/>
    <w:unhideWhenUsed/>
    <w:rsid w:val="00784417"/>
    <w:pPr>
      <w:tabs>
        <w:tab w:val="right" w:leader="dot" w:pos="9390"/>
      </w:tabs>
      <w:spacing w:line="269" w:lineRule="auto"/>
      <w:ind w:left="1008" w:hanging="1008"/>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99"/>
    <w:semiHidden/>
    <w:unhideWhenUsed/>
    <w:rsid w:val="00784417"/>
    <w:pPr>
      <w:tabs>
        <w:tab w:val="right" w:leader="dot" w:pos="9390"/>
      </w:tabs>
      <w:spacing w:line="269" w:lineRule="auto"/>
      <w:ind w:left="1176" w:hanging="1176"/>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99"/>
    <w:semiHidden/>
    <w:unhideWhenUsed/>
    <w:rsid w:val="00784417"/>
    <w:pPr>
      <w:tabs>
        <w:tab w:val="right" w:leader="dot" w:pos="9390"/>
      </w:tabs>
      <w:spacing w:line="269" w:lineRule="auto"/>
      <w:ind w:left="1358" w:hanging="1358"/>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99"/>
    <w:semiHidden/>
    <w:unhideWhenUsed/>
    <w:rsid w:val="00784417"/>
    <w:pPr>
      <w:tabs>
        <w:tab w:val="right" w:leader="dot" w:pos="9390"/>
      </w:tabs>
      <w:spacing w:line="269" w:lineRule="auto"/>
      <w:ind w:left="1540" w:hanging="1540"/>
    </w:pPr>
    <w:rPr>
      <w:rFonts w:asciiTheme="minorHAnsi" w:eastAsiaTheme="minorEastAsia" w:hAnsiTheme="minorHAnsi" w:cstheme="minorBidi"/>
      <w:kern w:val="2"/>
      <w14:ligatures w14:val="standardContextual"/>
    </w:rPr>
  </w:style>
  <w:style w:type="paragraph" w:styleId="TOC9">
    <w:name w:val="toc 9"/>
    <w:basedOn w:val="TOC8"/>
    <w:next w:val="Normal"/>
    <w:autoRedefine/>
    <w:uiPriority w:val="99"/>
    <w:semiHidden/>
    <w:unhideWhenUsed/>
    <w:rsid w:val="00784417"/>
    <w:pPr>
      <w:ind w:left="1650" w:hanging="1650"/>
    </w:pPr>
  </w:style>
  <w:style w:type="paragraph" w:styleId="ListNumber2">
    <w:name w:val="List Number 2"/>
    <w:basedOn w:val="Normal"/>
    <w:uiPriority w:val="39"/>
    <w:rsid w:val="006B1794"/>
    <w:pPr>
      <w:numPr>
        <w:ilvl w:val="1"/>
        <w:numId w:val="5"/>
      </w:numPr>
      <w:spacing w:after="100" w:line="269" w:lineRule="auto"/>
    </w:pPr>
    <w:rPr>
      <w:rFonts w:asciiTheme="minorHAnsi" w:eastAsiaTheme="minorEastAsia" w:hAnsiTheme="minorHAnsi" w:cstheme="minorBidi"/>
      <w:kern w:val="2"/>
      <w14:ligatures w14:val="standardContextual"/>
    </w:rPr>
  </w:style>
  <w:style w:type="paragraph" w:styleId="ListNumber3">
    <w:name w:val="List Number 3"/>
    <w:basedOn w:val="Normal"/>
    <w:uiPriority w:val="39"/>
    <w:semiHidden/>
    <w:unhideWhenUsed/>
    <w:rsid w:val="006B1794"/>
    <w:pPr>
      <w:numPr>
        <w:ilvl w:val="2"/>
        <w:numId w:val="5"/>
      </w:numPr>
      <w:spacing w:after="100" w:line="269" w:lineRule="auto"/>
    </w:pPr>
    <w:rPr>
      <w:rFonts w:asciiTheme="minorHAnsi" w:eastAsiaTheme="minorEastAsia" w:hAnsiTheme="minorHAnsi" w:cstheme="minorBidi"/>
      <w:kern w:val="2"/>
      <w14:ligatures w14:val="standardContextual"/>
    </w:rPr>
  </w:style>
  <w:style w:type="paragraph" w:styleId="ListNumber4">
    <w:name w:val="List Number 4"/>
    <w:basedOn w:val="Normal"/>
    <w:uiPriority w:val="39"/>
    <w:semiHidden/>
    <w:unhideWhenUsed/>
    <w:rsid w:val="006B1794"/>
    <w:pPr>
      <w:numPr>
        <w:ilvl w:val="3"/>
        <w:numId w:val="5"/>
      </w:numPr>
      <w:spacing w:after="100" w:line="269" w:lineRule="auto"/>
      <w:ind w:left="1248" w:hanging="312"/>
    </w:pPr>
    <w:rPr>
      <w:rFonts w:asciiTheme="minorHAnsi" w:eastAsiaTheme="minorEastAsia" w:hAnsiTheme="minorHAnsi" w:cstheme="minorBidi"/>
      <w:kern w:val="2"/>
      <w14:ligatures w14:val="standardContextual"/>
    </w:rPr>
  </w:style>
  <w:style w:type="paragraph" w:styleId="ListNumber5">
    <w:name w:val="List Number 5"/>
    <w:basedOn w:val="Normal"/>
    <w:uiPriority w:val="39"/>
    <w:semiHidden/>
    <w:unhideWhenUsed/>
    <w:rsid w:val="006B1794"/>
    <w:pPr>
      <w:numPr>
        <w:ilvl w:val="4"/>
        <w:numId w:val="5"/>
      </w:numPr>
      <w:spacing w:after="100" w:line="269" w:lineRule="auto"/>
    </w:pPr>
    <w:rPr>
      <w:rFonts w:asciiTheme="minorHAnsi" w:eastAsiaTheme="minorEastAsia" w:hAnsiTheme="minorHAnsi" w:cstheme="minorBidi"/>
      <w:kern w:val="2"/>
      <w14:ligatures w14:val="standardContextual"/>
    </w:rPr>
  </w:style>
  <w:style w:type="table" w:customStyle="1" w:styleId="MunichReTable">
    <w:name w:val="Munich Re Table"/>
    <w:basedOn w:val="TableNormal"/>
    <w:uiPriority w:val="99"/>
    <w:qFormat/>
    <w:rsid w:val="003F1600"/>
    <w:pPr>
      <w:spacing w:after="0" w:line="240" w:lineRule="auto"/>
    </w:pPr>
    <w:tblPr>
      <w:tblBorders>
        <w:top w:val="single" w:sz="2" w:space="0" w:color="auto"/>
        <w:bottom w:val="single" w:sz="2" w:space="0" w:color="auto"/>
        <w:insideH w:val="single" w:sz="2" w:space="0" w:color="auto"/>
        <w:insideV w:val="single" w:sz="48" w:space="0" w:color="FFFFFF" w:themeColor="background1"/>
      </w:tblBorders>
      <w:tblCellMar>
        <w:top w:w="74" w:type="dxa"/>
        <w:left w:w="142" w:type="dxa"/>
        <w:bottom w:w="74" w:type="dxa"/>
        <w:right w:w="142" w:type="dxa"/>
      </w:tblCellMar>
    </w:tblPr>
    <w:tcPr>
      <w:vAlign w:val="center"/>
    </w:tcPr>
    <w:tblStylePr w:type="firstRow">
      <w:rPr>
        <w:b/>
      </w:rPr>
      <w:tblPr/>
      <w:tcPr>
        <w:vAlign w:val="center"/>
      </w:tcPr>
    </w:tblStylePr>
  </w:style>
  <w:style w:type="character" w:customStyle="1" w:styleId="Red">
    <w:name w:val="Red"/>
    <w:basedOn w:val="DefaultParagraphFont"/>
    <w:uiPriority w:val="18"/>
    <w:qFormat/>
    <w:rsid w:val="003F1600"/>
    <w:rPr>
      <w:color w:val="B72126" w:themeColor="accent3"/>
    </w:rPr>
  </w:style>
  <w:style w:type="paragraph" w:styleId="List2">
    <w:name w:val="List 2"/>
    <w:basedOn w:val="Normal"/>
    <w:uiPriority w:val="39"/>
    <w:semiHidden/>
    <w:unhideWhenUsed/>
    <w:rsid w:val="003F1600"/>
    <w:pPr>
      <w:numPr>
        <w:ilvl w:val="1"/>
        <w:numId w:val="2"/>
      </w:numPr>
      <w:spacing w:after="100" w:line="269" w:lineRule="auto"/>
    </w:pPr>
    <w:rPr>
      <w:rFonts w:asciiTheme="minorHAnsi" w:eastAsiaTheme="minorEastAsia" w:hAnsiTheme="minorHAnsi" w:cstheme="minorBidi"/>
      <w:kern w:val="2"/>
      <w14:ligatures w14:val="standardContextual"/>
    </w:rPr>
  </w:style>
  <w:style w:type="paragraph" w:styleId="List3">
    <w:name w:val="List 3"/>
    <w:basedOn w:val="Normal"/>
    <w:uiPriority w:val="39"/>
    <w:semiHidden/>
    <w:unhideWhenUsed/>
    <w:rsid w:val="003F1600"/>
    <w:pPr>
      <w:numPr>
        <w:ilvl w:val="2"/>
        <w:numId w:val="2"/>
      </w:numPr>
      <w:spacing w:after="100" w:line="269" w:lineRule="auto"/>
    </w:pPr>
    <w:rPr>
      <w:rFonts w:asciiTheme="minorHAnsi" w:eastAsiaTheme="minorEastAsia" w:hAnsiTheme="minorHAnsi" w:cstheme="minorBidi"/>
      <w:kern w:val="2"/>
      <w14:ligatures w14:val="standardContextual"/>
    </w:rPr>
  </w:style>
  <w:style w:type="paragraph" w:styleId="List4">
    <w:name w:val="List 4"/>
    <w:basedOn w:val="Normal"/>
    <w:uiPriority w:val="39"/>
    <w:semiHidden/>
    <w:unhideWhenUsed/>
    <w:rsid w:val="003F1600"/>
    <w:pPr>
      <w:numPr>
        <w:ilvl w:val="3"/>
        <w:numId w:val="2"/>
      </w:numPr>
      <w:spacing w:after="100" w:line="269" w:lineRule="auto"/>
    </w:pPr>
    <w:rPr>
      <w:rFonts w:asciiTheme="minorHAnsi" w:eastAsiaTheme="minorEastAsia" w:hAnsiTheme="minorHAnsi" w:cstheme="minorBidi"/>
      <w:kern w:val="2"/>
      <w14:ligatures w14:val="standardContextual"/>
    </w:rPr>
  </w:style>
  <w:style w:type="paragraph" w:styleId="List5">
    <w:name w:val="List 5"/>
    <w:basedOn w:val="Normal"/>
    <w:uiPriority w:val="39"/>
    <w:semiHidden/>
    <w:unhideWhenUsed/>
    <w:rsid w:val="003F1600"/>
    <w:pPr>
      <w:numPr>
        <w:ilvl w:val="4"/>
        <w:numId w:val="2"/>
      </w:numPr>
      <w:spacing w:after="100" w:line="269" w:lineRule="auto"/>
    </w:pPr>
    <w:rPr>
      <w:rFonts w:asciiTheme="minorHAnsi" w:eastAsiaTheme="minorEastAsia" w:hAnsiTheme="minorHAnsi" w:cstheme="minorBidi"/>
      <w:kern w:val="2"/>
      <w14:ligatures w14:val="standardContextual"/>
    </w:rPr>
  </w:style>
  <w:style w:type="paragraph" w:styleId="ListBullet">
    <w:name w:val="List Bullet"/>
    <w:basedOn w:val="Normal"/>
    <w:uiPriority w:val="39"/>
    <w:rsid w:val="003F1600"/>
    <w:pPr>
      <w:numPr>
        <w:numId w:val="3"/>
      </w:numPr>
      <w:spacing w:after="100" w:line="269" w:lineRule="auto"/>
    </w:pPr>
    <w:rPr>
      <w:rFonts w:asciiTheme="minorHAnsi" w:eastAsiaTheme="minorEastAsia" w:hAnsiTheme="minorHAnsi" w:cstheme="minorBidi"/>
      <w:kern w:val="2"/>
      <w14:ligatures w14:val="standardContextual"/>
    </w:rPr>
  </w:style>
  <w:style w:type="paragraph" w:styleId="ListBullet2">
    <w:name w:val="List Bullet 2"/>
    <w:basedOn w:val="Normal"/>
    <w:uiPriority w:val="39"/>
    <w:rsid w:val="003F1600"/>
    <w:pPr>
      <w:numPr>
        <w:ilvl w:val="1"/>
        <w:numId w:val="3"/>
      </w:numPr>
      <w:spacing w:after="100" w:line="269" w:lineRule="auto"/>
    </w:pPr>
    <w:rPr>
      <w:rFonts w:asciiTheme="minorHAnsi" w:eastAsiaTheme="minorEastAsia" w:hAnsiTheme="minorHAnsi" w:cstheme="minorBidi"/>
      <w:kern w:val="2"/>
      <w14:ligatures w14:val="standardContextual"/>
    </w:rPr>
  </w:style>
  <w:style w:type="paragraph" w:styleId="ListBullet3">
    <w:name w:val="List Bullet 3"/>
    <w:basedOn w:val="Normal"/>
    <w:uiPriority w:val="39"/>
    <w:semiHidden/>
    <w:unhideWhenUsed/>
    <w:rsid w:val="003F1600"/>
    <w:pPr>
      <w:numPr>
        <w:ilvl w:val="2"/>
        <w:numId w:val="3"/>
      </w:numPr>
      <w:spacing w:after="100" w:line="269" w:lineRule="auto"/>
    </w:pPr>
    <w:rPr>
      <w:rFonts w:asciiTheme="minorHAnsi" w:eastAsiaTheme="minorEastAsia" w:hAnsiTheme="minorHAnsi" w:cstheme="minorBidi"/>
      <w:kern w:val="2"/>
      <w14:ligatures w14:val="standardContextual"/>
    </w:rPr>
  </w:style>
  <w:style w:type="paragraph" w:styleId="ListBullet4">
    <w:name w:val="List Bullet 4"/>
    <w:basedOn w:val="Normal"/>
    <w:uiPriority w:val="39"/>
    <w:semiHidden/>
    <w:unhideWhenUsed/>
    <w:rsid w:val="003F1600"/>
    <w:pPr>
      <w:numPr>
        <w:ilvl w:val="3"/>
        <w:numId w:val="3"/>
      </w:numPr>
      <w:spacing w:after="100" w:line="269" w:lineRule="auto"/>
    </w:pPr>
    <w:rPr>
      <w:rFonts w:asciiTheme="minorHAnsi" w:eastAsiaTheme="minorEastAsia" w:hAnsiTheme="minorHAnsi" w:cstheme="minorBidi"/>
      <w:kern w:val="2"/>
      <w14:ligatures w14:val="standardContextual"/>
    </w:rPr>
  </w:style>
  <w:style w:type="paragraph" w:styleId="ListBullet5">
    <w:name w:val="List Bullet 5"/>
    <w:basedOn w:val="Normal"/>
    <w:uiPriority w:val="39"/>
    <w:semiHidden/>
    <w:unhideWhenUsed/>
    <w:rsid w:val="003F1600"/>
    <w:pPr>
      <w:numPr>
        <w:ilvl w:val="4"/>
        <w:numId w:val="3"/>
      </w:numPr>
      <w:spacing w:after="100" w:line="269" w:lineRule="auto"/>
    </w:pPr>
    <w:rPr>
      <w:rFonts w:asciiTheme="minorHAnsi" w:eastAsiaTheme="minorEastAsia" w:hAnsiTheme="minorHAnsi" w:cstheme="minorBidi"/>
      <w:kern w:val="2"/>
      <w14:ligatures w14:val="standardContextual"/>
    </w:rPr>
  </w:style>
  <w:style w:type="paragraph" w:styleId="ListContinue">
    <w:name w:val="List Continue"/>
    <w:basedOn w:val="Normal"/>
    <w:uiPriority w:val="39"/>
    <w:semiHidden/>
    <w:unhideWhenUsed/>
    <w:rsid w:val="003F1600"/>
    <w:pPr>
      <w:numPr>
        <w:numId w:val="4"/>
      </w:numPr>
      <w:spacing w:after="100" w:line="269" w:lineRule="auto"/>
    </w:pPr>
    <w:rPr>
      <w:rFonts w:asciiTheme="minorHAnsi" w:eastAsiaTheme="minorEastAsia" w:hAnsiTheme="minorHAnsi" w:cstheme="minorBidi"/>
      <w:kern w:val="2"/>
      <w14:ligatures w14:val="standardContextual"/>
    </w:rPr>
  </w:style>
  <w:style w:type="paragraph" w:styleId="ListContinue2">
    <w:name w:val="List Continue 2"/>
    <w:basedOn w:val="Normal"/>
    <w:uiPriority w:val="39"/>
    <w:semiHidden/>
    <w:unhideWhenUsed/>
    <w:rsid w:val="003F1600"/>
    <w:pPr>
      <w:numPr>
        <w:ilvl w:val="1"/>
        <w:numId w:val="4"/>
      </w:numPr>
      <w:spacing w:after="100" w:line="269" w:lineRule="auto"/>
    </w:pPr>
    <w:rPr>
      <w:rFonts w:asciiTheme="minorHAnsi" w:eastAsiaTheme="minorEastAsia" w:hAnsiTheme="minorHAnsi" w:cstheme="minorBidi"/>
      <w:kern w:val="2"/>
      <w14:ligatures w14:val="standardContextual"/>
    </w:rPr>
  </w:style>
  <w:style w:type="paragraph" w:styleId="ListContinue3">
    <w:name w:val="List Continue 3"/>
    <w:basedOn w:val="Normal"/>
    <w:uiPriority w:val="39"/>
    <w:semiHidden/>
    <w:unhideWhenUsed/>
    <w:rsid w:val="003F1600"/>
    <w:pPr>
      <w:numPr>
        <w:ilvl w:val="2"/>
        <w:numId w:val="4"/>
      </w:numPr>
      <w:spacing w:after="100" w:line="269" w:lineRule="auto"/>
    </w:pPr>
    <w:rPr>
      <w:rFonts w:asciiTheme="minorHAnsi" w:eastAsiaTheme="minorEastAsia" w:hAnsiTheme="minorHAnsi" w:cstheme="minorBidi"/>
      <w:kern w:val="2"/>
      <w14:ligatures w14:val="standardContextual"/>
    </w:rPr>
  </w:style>
  <w:style w:type="paragraph" w:styleId="ListContinue4">
    <w:name w:val="List Continue 4"/>
    <w:basedOn w:val="Normal"/>
    <w:uiPriority w:val="39"/>
    <w:semiHidden/>
    <w:unhideWhenUsed/>
    <w:rsid w:val="003F1600"/>
    <w:pPr>
      <w:numPr>
        <w:ilvl w:val="3"/>
        <w:numId w:val="4"/>
      </w:numPr>
      <w:spacing w:after="100" w:line="269" w:lineRule="auto"/>
    </w:pPr>
    <w:rPr>
      <w:rFonts w:asciiTheme="minorHAnsi" w:eastAsiaTheme="minorEastAsia" w:hAnsiTheme="minorHAnsi" w:cstheme="minorBidi"/>
      <w:kern w:val="2"/>
      <w14:ligatures w14:val="standardContextual"/>
    </w:rPr>
  </w:style>
  <w:style w:type="paragraph" w:styleId="ListContinue5">
    <w:name w:val="List Continue 5"/>
    <w:basedOn w:val="Normal"/>
    <w:uiPriority w:val="39"/>
    <w:semiHidden/>
    <w:unhideWhenUsed/>
    <w:rsid w:val="003F1600"/>
    <w:pPr>
      <w:numPr>
        <w:ilvl w:val="4"/>
        <w:numId w:val="4"/>
      </w:numPr>
      <w:spacing w:after="100" w:line="269" w:lineRule="auto"/>
    </w:pPr>
    <w:rPr>
      <w:rFonts w:asciiTheme="minorHAnsi" w:eastAsiaTheme="minorEastAsia" w:hAnsiTheme="minorHAnsi" w:cstheme="minorBidi"/>
      <w:kern w:val="2"/>
      <w14:ligatures w14:val="standardContextual"/>
    </w:rPr>
  </w:style>
  <w:style w:type="paragraph" w:customStyle="1" w:styleId="block-listmeta">
    <w:name w:val="block-list__meta"/>
    <w:basedOn w:val="Normal"/>
    <w:rsid w:val="00F3052A"/>
    <w:pPr>
      <w:spacing w:before="100" w:beforeAutospacing="1" w:after="100" w:afterAutospacing="1"/>
    </w:pPr>
    <w:rPr>
      <w:rFonts w:ascii="Times New Roman" w:hAnsi="Times New Roman" w:cs="Times New Roman"/>
      <w:sz w:val="24"/>
      <w:szCs w:val="24"/>
    </w:rPr>
  </w:style>
  <w:style w:type="paragraph" w:styleId="NormalWeb">
    <w:name w:val="Normal (Web)"/>
    <w:basedOn w:val="Normal"/>
    <w:uiPriority w:val="99"/>
    <w:semiHidden/>
    <w:unhideWhenUsed/>
    <w:rsid w:val="00CE6DB4"/>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D472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5503">
      <w:bodyDiv w:val="1"/>
      <w:marLeft w:val="0"/>
      <w:marRight w:val="0"/>
      <w:marTop w:val="0"/>
      <w:marBottom w:val="0"/>
      <w:divBdr>
        <w:top w:val="none" w:sz="0" w:space="0" w:color="auto"/>
        <w:left w:val="none" w:sz="0" w:space="0" w:color="auto"/>
        <w:bottom w:val="none" w:sz="0" w:space="0" w:color="auto"/>
        <w:right w:val="none" w:sz="0" w:space="0" w:color="auto"/>
      </w:divBdr>
    </w:div>
    <w:div w:id="80370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ksinc.zoom.com/j/98729778929?pwd=OnNpWnhhK7poGcjy8w3Le2qaWjTRW4.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s>
</file>

<file path=word/theme/theme1.xml><?xml version="1.0" encoding="utf-8"?>
<a:theme xmlns:a="http://schemas.openxmlformats.org/drawingml/2006/main" name="Default Theme">
  <a:themeElements>
    <a:clrScheme name="Munich Re">
      <a:dk1>
        <a:sysClr val="windowText" lastClr="000000"/>
      </a:dk1>
      <a:lt1>
        <a:sysClr val="window" lastClr="FFFFFF"/>
      </a:lt1>
      <a:dk2>
        <a:srgbClr val="4D4E53"/>
      </a:dk2>
      <a:lt2>
        <a:srgbClr val="F7941D"/>
      </a:lt2>
      <a:accent1>
        <a:srgbClr val="34909C"/>
      </a:accent1>
      <a:accent2>
        <a:srgbClr val="8DC63F"/>
      </a:accent2>
      <a:accent3>
        <a:srgbClr val="B72126"/>
      </a:accent3>
      <a:accent4>
        <a:srgbClr val="B2C1CA"/>
      </a:accent4>
      <a:accent5>
        <a:srgbClr val="00589A"/>
      </a:accent5>
      <a:accent6>
        <a:srgbClr val="714A9C"/>
      </a:accent6>
      <a:hlink>
        <a:srgbClr val="0A509E"/>
      </a:hlink>
      <a:folHlink>
        <a:srgbClr val="7993A3"/>
      </a:folHlink>
    </a:clrScheme>
    <a:fontScheme name="Munich Re">
      <a:majorFont>
        <a:latin typeface="Arial"/>
        <a:ea typeface="Arial Unicode MS"/>
        <a:cs typeface="Arial"/>
      </a:majorFont>
      <a:minorFont>
        <a:latin typeface="Arial"/>
        <a:ea typeface="Arial Unicode MS"/>
        <a:cs typeface="Arial"/>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4"/>
        </a:solidFill>
        <a:ln>
          <a:noFill/>
        </a:ln>
      </a:spPr>
      <a:bodyPr rtlCol="0" anchor="ct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txDef>
      <a:spPr>
        <a:noFill/>
        <a:effectLst/>
      </a:spPr>
      <a:bodyPr wrap="none" rtlCol="0">
        <a:spAutoFit/>
      </a:bodyPr>
      <a:lstStyle>
        <a:defPPr>
          <a:defRPr sz="1600" dirty="0" err="1" smtClean="0">
            <a:solidFill>
              <a:schemeClr val="tx2"/>
            </a:solidFill>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7EAEA3-9857-46B3-9FBF-4D4429CD6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1364</Words>
  <Characters>7655</Characters>
  <Application>Microsoft Office Word</Application>
  <DocSecurity>0</DocSecurity>
  <Lines>218</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Hartford Steam Boiler - MR ® &amp; RS &amp; IIC - Hartford-HSB - EN-US - Letter</dc:subject>
  <dc:creator>Gemmell Joshua - Hartford-HSB</dc:creator>
  <cp:keywords>Hartford-HSB;</cp:keywords>
  <dc:description/>
  <cp:lastModifiedBy>Tinkler, Catherine</cp:lastModifiedBy>
  <cp:revision>63</cp:revision>
  <dcterms:created xsi:type="dcterms:W3CDTF">2026-03-09T18:09:00Z</dcterms:created>
  <dcterms:modified xsi:type="dcterms:W3CDTF">2026-03-10T22:04:00Z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5d0447-72b7-4595-8ee5-b32b4892557e_Enabled">
    <vt:lpwstr>true</vt:lpwstr>
  </property>
  <property fmtid="{D5CDD505-2E9C-101B-9397-08002B2CF9AE}" pid="3" name="MSIP_Label_f45d0447-72b7-4595-8ee5-b32b4892557e_SetDate">
    <vt:lpwstr>2025-02-09T01:39:39Z</vt:lpwstr>
  </property>
  <property fmtid="{D5CDD505-2E9C-101B-9397-08002B2CF9AE}" pid="4" name="MSIP_Label_f45d0447-72b7-4595-8ee5-b32b4892557e_Method">
    <vt:lpwstr>Privileged</vt:lpwstr>
  </property>
  <property fmtid="{D5CDD505-2E9C-101B-9397-08002B2CF9AE}" pid="5" name="MSIP_Label_f45d0447-72b7-4595-8ee5-b32b4892557e_Name">
    <vt:lpwstr>f45d0447-72b7-4595-8ee5-b32b4892557e</vt:lpwstr>
  </property>
  <property fmtid="{D5CDD505-2E9C-101B-9397-08002B2CF9AE}" pid="6" name="MSIP_Label_f45d0447-72b7-4595-8ee5-b32b4892557e_SiteId">
    <vt:lpwstr>582259a1-dcaa-4cca-b1cf-e60d3f045ecd</vt:lpwstr>
  </property>
  <property fmtid="{D5CDD505-2E9C-101B-9397-08002B2CF9AE}" pid="7" name="MSIP_Label_f45d0447-72b7-4595-8ee5-b32b4892557e_ActionId">
    <vt:lpwstr>8b37d9e1-61cf-49b1-9a44-402a4088eb85</vt:lpwstr>
  </property>
  <property fmtid="{D5CDD505-2E9C-101B-9397-08002B2CF9AE}" pid="8" name="MSIP_Label_f45d0447-72b7-4595-8ee5-b32b4892557e_ContentBits">
    <vt:lpwstr>0</vt:lpwstr>
  </property>
</Properties>
</file>