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06" w:type="dxa"/>
        <w:jc w:val="center"/>
        <w:tblLook w:val="0000" w:firstRow="0" w:lastRow="0" w:firstColumn="0" w:lastColumn="0" w:noHBand="0" w:noVBand="0"/>
      </w:tblPr>
      <w:tblGrid>
        <w:gridCol w:w="10306"/>
      </w:tblGrid>
      <w:tr w:rsidR="00BF6B8F" w:rsidTr="006857A6">
        <w:trPr>
          <w:trHeight w:val="300"/>
          <w:jc w:val="center"/>
        </w:trPr>
        <w:tc>
          <w:tcPr>
            <w:tcW w:w="10306" w:type="dxa"/>
            <w:tcBorders>
              <w:top w:val="single" w:sz="6" w:space="0" w:color="auto"/>
              <w:left w:val="nil"/>
              <w:right w:val="nil"/>
            </w:tcBorders>
            <w:vAlign w:val="center"/>
          </w:tcPr>
          <w:p w:rsidR="00BF6B8F" w:rsidRDefault="00BF6B8F" w:rsidP="00FD1D0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sz w:val="24"/>
                <w:szCs w:val="24"/>
              </w:rPr>
            </w:pPr>
            <w:bookmarkStart w:id="0" w:name="_GoBack"/>
            <w:bookmarkEnd w:id="0"/>
          </w:p>
          <w:p w:rsidR="00BF6B8F" w:rsidRPr="00FD1D08" w:rsidRDefault="00BF6B8F" w:rsidP="00FD1D0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sz w:val="24"/>
                <w:szCs w:val="24"/>
              </w:rPr>
            </w:pPr>
            <w:r w:rsidRPr="00FD1D08">
              <w:rPr>
                <w:b/>
                <w:sz w:val="24"/>
                <w:szCs w:val="24"/>
              </w:rPr>
              <w:t>TC 7.6 Building Energy Performance</w:t>
            </w:r>
          </w:p>
          <w:p w:rsidR="00BF6B8F" w:rsidRPr="00FD1D08" w:rsidRDefault="00955CFE" w:rsidP="00FD1D0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sz w:val="24"/>
                <w:szCs w:val="24"/>
              </w:rPr>
            </w:pPr>
            <w:hyperlink r:id="rId8" w:history="1">
              <w:r w:rsidR="00BF6B8F" w:rsidRPr="00FD1D08">
                <w:rPr>
                  <w:rStyle w:val="Hyperlink"/>
                  <w:b/>
                  <w:sz w:val="24"/>
                  <w:szCs w:val="24"/>
                </w:rPr>
                <w:t>www.tc76.org</w:t>
              </w:r>
            </w:hyperlink>
            <w:r w:rsidR="00BF6B8F" w:rsidRPr="00FD1D08">
              <w:rPr>
                <w:b/>
                <w:sz w:val="24"/>
                <w:szCs w:val="24"/>
              </w:rPr>
              <w:t xml:space="preserve"> </w:t>
            </w:r>
          </w:p>
          <w:p w:rsidR="00BF6B8F" w:rsidRDefault="00BF6B8F" w:rsidP="00FD1D0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sz w:val="24"/>
                <w:szCs w:val="24"/>
              </w:rPr>
            </w:pPr>
            <w:r w:rsidRPr="00FD1D08">
              <w:rPr>
                <w:b/>
                <w:sz w:val="24"/>
                <w:szCs w:val="24"/>
              </w:rPr>
              <w:t xml:space="preserve">Tuesday, </w:t>
            </w:r>
            <w:r w:rsidR="004B4B12">
              <w:rPr>
                <w:b/>
                <w:sz w:val="24"/>
                <w:szCs w:val="24"/>
              </w:rPr>
              <w:t>July 1</w:t>
            </w:r>
            <w:r w:rsidR="001507A8">
              <w:rPr>
                <w:b/>
                <w:sz w:val="24"/>
                <w:szCs w:val="24"/>
              </w:rPr>
              <w:t>, 2014</w:t>
            </w:r>
            <w:r w:rsidRPr="00FD1D08">
              <w:rPr>
                <w:b/>
                <w:sz w:val="24"/>
                <w:szCs w:val="24"/>
              </w:rPr>
              <w:t xml:space="preserve">, 1:00-3:30 pm, </w:t>
            </w:r>
          </w:p>
          <w:p w:rsidR="00BF6B8F" w:rsidRPr="00FD1D08" w:rsidRDefault="004B4B12" w:rsidP="00FD1D0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Seattle, Washington</w:t>
            </w:r>
          </w:p>
          <w:p w:rsidR="00BF6B8F" w:rsidRPr="00FD1D08" w:rsidRDefault="00BF6B8F" w:rsidP="00FD1D0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overflowPunct/>
              <w:autoSpaceDE/>
              <w:autoSpaceDN/>
              <w:adjustRightInd/>
              <w:spacing w:line="216" w:lineRule="auto"/>
              <w:jc w:val="both"/>
              <w:textAlignment w:val="auto"/>
              <w:rPr>
                <w:rFonts w:ascii="CG Times" w:hAnsi="CG Times"/>
                <w:spacing w:val="-1"/>
                <w:sz w:val="24"/>
                <w:szCs w:val="24"/>
              </w:rPr>
            </w:pPr>
          </w:p>
          <w:tbl>
            <w:tblPr>
              <w:tblW w:w="5000" w:type="pct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3356"/>
              <w:gridCol w:w="3359"/>
              <w:gridCol w:w="3359"/>
            </w:tblGrid>
            <w:tr w:rsidR="00DD2BE4" w:rsidRPr="00D94315" w:rsidTr="00FE4C6A">
              <w:trPr>
                <w:trHeight w:val="489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</w:tcBorders>
                </w:tcPr>
                <w:p w:rsidR="00DD2BE4" w:rsidRPr="00D94315" w:rsidRDefault="00DD2BE4" w:rsidP="00FE4C6A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after="54" w:line="216" w:lineRule="auto"/>
                    <w:textAlignment w:val="auto"/>
                    <w:rPr>
                      <w:rFonts w:ascii="CG Times" w:hAnsi="CG Times"/>
                      <w:spacing w:val="-1"/>
                      <w:sz w:val="24"/>
                      <w:szCs w:val="24"/>
                    </w:rPr>
                  </w:pPr>
                  <w:r w:rsidRPr="00D94315">
                    <w:rPr>
                      <w:rFonts w:ascii="CG Times" w:hAnsi="CG Times"/>
                      <w:spacing w:val="-1"/>
                      <w:sz w:val="24"/>
                      <w:szCs w:val="24"/>
                    </w:rPr>
                    <w:t>MEMBERS PRESENT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</w:tcBorders>
                </w:tcPr>
                <w:p w:rsidR="00DD2BE4" w:rsidRPr="00D94315" w:rsidRDefault="00DD2BE4" w:rsidP="00FE4C6A">
                  <w:pPr>
                    <w:tabs>
                      <w:tab w:val="left" w:pos="-5007"/>
                      <w:tab w:val="left" w:pos="-4287"/>
                      <w:tab w:val="left" w:pos="-3567"/>
                      <w:tab w:val="left" w:pos="-2847"/>
                      <w:tab w:val="left" w:pos="-2573"/>
                      <w:tab w:val="left" w:pos="-2127"/>
                      <w:tab w:val="left" w:pos="-1407"/>
                      <w:tab w:val="left" w:pos="-687"/>
                      <w:tab w:val="left" w:pos="33"/>
                      <w:tab w:val="left" w:pos="753"/>
                      <w:tab w:val="left" w:pos="1473"/>
                      <w:tab w:val="left" w:pos="2193"/>
                      <w:tab w:val="left" w:pos="2913"/>
                      <w:tab w:val="left" w:pos="3633"/>
                      <w:tab w:val="left" w:pos="4353"/>
                      <w:tab w:val="left" w:pos="5073"/>
                      <w:tab w:val="left" w:pos="5793"/>
                      <w:tab w:val="left" w:pos="6513"/>
                      <w:tab w:val="left" w:pos="7233"/>
                    </w:tabs>
                    <w:suppressAutoHyphens/>
                    <w:overflowPunct/>
                    <w:autoSpaceDE/>
                    <w:autoSpaceDN/>
                    <w:adjustRightInd/>
                    <w:spacing w:before="90" w:after="54" w:line="216" w:lineRule="auto"/>
                    <w:textAlignment w:val="auto"/>
                    <w:rPr>
                      <w:rFonts w:ascii="CG Times" w:hAnsi="CG Times"/>
                      <w:spacing w:val="-1"/>
                      <w:sz w:val="24"/>
                    </w:rPr>
                  </w:pPr>
                  <w:r w:rsidRPr="00D94315">
                    <w:rPr>
                      <w:rFonts w:ascii="CG Times" w:hAnsi="CG Times"/>
                      <w:spacing w:val="-1"/>
                      <w:sz w:val="24"/>
                    </w:rPr>
                    <w:t>EX-OFFICIO MEMBERS AND ADDITIONAL ATTENDANCE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DD2BE4" w:rsidRPr="00D94315" w:rsidRDefault="00DD2BE4" w:rsidP="00FE4C6A">
                  <w:pPr>
                    <w:tabs>
                      <w:tab w:val="left" w:pos="-7582"/>
                      <w:tab w:val="left" w:pos="-6862"/>
                      <w:tab w:val="left" w:pos="-6142"/>
                      <w:tab w:val="left" w:pos="-5422"/>
                      <w:tab w:val="left" w:pos="-5148"/>
                      <w:tab w:val="left" w:pos="-4702"/>
                      <w:tab w:val="left" w:pos="-3982"/>
                      <w:tab w:val="left" w:pos="-3262"/>
                      <w:tab w:val="left" w:pos="-2542"/>
                      <w:tab w:val="left" w:pos="-1822"/>
                      <w:tab w:val="left" w:pos="-1102"/>
                      <w:tab w:val="left" w:pos="-382"/>
                      <w:tab w:val="left" w:pos="338"/>
                      <w:tab w:val="left" w:pos="1058"/>
                      <w:tab w:val="left" w:pos="1778"/>
                      <w:tab w:val="left" w:pos="2498"/>
                      <w:tab w:val="left" w:pos="3218"/>
                      <w:tab w:val="left" w:pos="3938"/>
                      <w:tab w:val="left" w:pos="4658"/>
                      <w:tab w:val="left" w:pos="5378"/>
                      <w:tab w:val="left" w:pos="6098"/>
                      <w:tab w:val="left" w:pos="6818"/>
                      <w:tab w:val="left" w:pos="7538"/>
                    </w:tabs>
                    <w:suppressAutoHyphens/>
                    <w:overflowPunct/>
                    <w:autoSpaceDE/>
                    <w:autoSpaceDN/>
                    <w:adjustRightInd/>
                    <w:spacing w:before="90" w:after="54" w:line="216" w:lineRule="auto"/>
                    <w:textAlignment w:val="auto"/>
                    <w:rPr>
                      <w:rFonts w:ascii="CG Times" w:hAnsi="CG Times"/>
                      <w:spacing w:val="-1"/>
                      <w:sz w:val="24"/>
                      <w:szCs w:val="24"/>
                    </w:rPr>
                  </w:pPr>
                  <w:r w:rsidRPr="00D94315">
                    <w:rPr>
                      <w:rFonts w:ascii="CG Times" w:hAnsi="CG Times"/>
                      <w:spacing w:val="-1"/>
                      <w:sz w:val="24"/>
                      <w:szCs w:val="24"/>
                    </w:rPr>
                    <w:t>EX-OFFICIO MEMBERS AND ADDITIONAL ATTENDANCE</w:t>
                  </w:r>
                </w:p>
              </w:tc>
            </w:tr>
            <w:tr w:rsidR="00DD2BE4" w:rsidRPr="00D94315" w:rsidTr="00FE4C6A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625474" w:rsidP="00FE4C6A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Jay Enck</w:t>
                  </w:r>
                  <w:r w:rsidR="00DD2BE4"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, Chair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401A31" w:rsidP="00FE4C6A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Davor Novosel, Standards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AA0D18" w:rsidP="00FE4C6A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Som Shrestha</w:t>
                  </w:r>
                </w:p>
              </w:tc>
            </w:tr>
            <w:tr w:rsidR="00DD2BE4" w:rsidRPr="00D94315" w:rsidTr="00FE4C6A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F3AF2" w:rsidRDefault="006F3AF2" w:rsidP="006F3AF2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Bruce Hunn, Secretary</w:t>
                  </w:r>
                </w:p>
                <w:p w:rsidR="00DD2BE4" w:rsidRPr="00D94315" w:rsidRDefault="00DD2BE4" w:rsidP="00FE4C6A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AA0D18" w:rsidP="00FE4C6A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Robbin Garber-Slaght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AA0D18" w:rsidP="00FE4C6A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Sagar Rao</w:t>
                  </w:r>
                </w:p>
              </w:tc>
            </w:tr>
            <w:tr w:rsidR="00DD2BE4" w:rsidRPr="00D94315" w:rsidTr="00FE4C6A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01A31" w:rsidRPr="00D94315" w:rsidRDefault="006F3AF2" w:rsidP="006F3AF2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D94315">
                    <w:rPr>
                      <w:b/>
                      <w:spacing w:val="-1"/>
                      <w:sz w:val="22"/>
                      <w:szCs w:val="24"/>
                    </w:rPr>
                    <w:t xml:space="preserve">Dick Pearson, Energy </w:t>
                  </w:r>
                  <w:proofErr w:type="spellStart"/>
                  <w:r w:rsidRPr="00D94315">
                    <w:rPr>
                      <w:b/>
                      <w:spacing w:val="-1"/>
                      <w:sz w:val="22"/>
                      <w:szCs w:val="24"/>
                    </w:rPr>
                    <w:t>Mgmt</w:t>
                  </w:r>
                  <w:proofErr w:type="spellEnd"/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AA0D18" w:rsidP="00FE4C6A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Wei  Feng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AA0D18" w:rsidP="00FE4C6A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Jingjing Wang</w:t>
                  </w:r>
                </w:p>
              </w:tc>
            </w:tr>
            <w:tr w:rsidR="00DD2BE4" w:rsidRPr="00D94315" w:rsidTr="00FE4C6A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6F3AF2" w:rsidP="00FE4C6A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David Eldridge, Research</w:t>
                  </w:r>
                  <w:r w:rsidR="00DD2BE4"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ab/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AA0D18" w:rsidP="00401A31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Mini Malhotram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AA0D18" w:rsidP="00FE4C6A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Jim Poulos</w:t>
                  </w:r>
                </w:p>
              </w:tc>
            </w:tr>
            <w:tr w:rsidR="00DD2BE4" w:rsidRPr="00D94315" w:rsidTr="00FE4C6A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6F3AF2" w:rsidP="00FE4C6A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Hashem Akbari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EE091B" w:rsidP="00FE4C6A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Michael Deru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AA0D18" w:rsidP="00FE4C6A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Kinga Porst</w:t>
                  </w:r>
                </w:p>
              </w:tc>
            </w:tr>
            <w:tr w:rsidR="00DD2BE4" w:rsidRPr="00D94315" w:rsidTr="00FE4C6A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6F3AF2" w:rsidP="00FE4C6A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Adrienne Thomle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D6695D" w:rsidP="00FE4C6A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Cindy Bittel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AA0D18" w:rsidP="00FE4C6A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Luke Werner</w:t>
                  </w:r>
                </w:p>
              </w:tc>
            </w:tr>
            <w:tr w:rsidR="00DD2BE4" w:rsidRPr="00D94315" w:rsidTr="00FE4C6A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F3AF2" w:rsidRDefault="00616024" w:rsidP="006F3AF2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X</w:t>
                  </w:r>
                  <w:r w:rsidR="006F3AF2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iufeng Pang</w:t>
                  </w:r>
                </w:p>
                <w:p w:rsidR="00DD2BE4" w:rsidRPr="00D94315" w:rsidRDefault="00DD2BE4" w:rsidP="00FE4C6A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657BFA" w:rsidP="00FE4C6A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Michele Friedrich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AA0D18" w:rsidP="00FE4C6A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Alexander Zhivov</w:t>
                  </w:r>
                </w:p>
              </w:tc>
            </w:tr>
            <w:tr w:rsidR="00DD2BE4" w:rsidRPr="00D94315" w:rsidTr="00FE4C6A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6F3AF2" w:rsidP="006F3AF2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Gary Andis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D6695D" w:rsidP="00FE4C6A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Patrick Carpenter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AA0D18" w:rsidP="00FE4C6A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Ali Fallahi</w:t>
                  </w:r>
                </w:p>
              </w:tc>
            </w:tr>
            <w:tr w:rsidR="00DD2BE4" w:rsidRPr="00D94315" w:rsidTr="00FE4C6A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A1BCD" w:rsidRPr="00D94315" w:rsidRDefault="006F3AF2" w:rsidP="00401A31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Stanton Stafford</w:t>
                  </w:r>
                  <w:r w:rsidR="00A20452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, Handbook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AA0D18" w:rsidP="00FE4C6A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Mitch Paulus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AA0D18" w:rsidP="00FE4C6A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Steve Snyder</w:t>
                  </w:r>
                </w:p>
              </w:tc>
            </w:tr>
            <w:tr w:rsidR="00DD2BE4" w:rsidRPr="00D94315" w:rsidTr="00FE4C6A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DD2BE4" w:rsidP="00FE4C6A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AA0D18" w:rsidP="00FE4C6A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Kevin Christman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DD2BE4" w:rsidP="00FE4C6A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</w:p>
              </w:tc>
            </w:tr>
            <w:tr w:rsidR="00DD2BE4" w:rsidRPr="00D94315" w:rsidTr="00FE4C6A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DD2BE4" w:rsidP="00FE4C6A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8D25C8" w:rsidP="00FE4C6A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Chris Van Rity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DD2BE4" w:rsidP="00FE4C6A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</w:p>
              </w:tc>
            </w:tr>
            <w:tr w:rsidR="003D3623" w:rsidRPr="00D94315" w:rsidTr="00FE4C6A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3623" w:rsidRPr="00D94315" w:rsidRDefault="00D562E8" w:rsidP="00FE4C6A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D94315">
                    <w:rPr>
                      <w:rFonts w:ascii="CG Times" w:hAnsi="CG Times"/>
                      <w:spacing w:val="-1"/>
                      <w:sz w:val="24"/>
                      <w:szCs w:val="24"/>
                    </w:rPr>
                    <w:t>MEMBERS ABSENT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3623" w:rsidRPr="00D94315" w:rsidRDefault="00D6695D" w:rsidP="00FE4C6A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Hyojin Kim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3623" w:rsidRPr="00D94315" w:rsidRDefault="003D3623" w:rsidP="00FE4C6A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</w:p>
              </w:tc>
            </w:tr>
            <w:tr w:rsidR="003D3623" w:rsidRPr="00D94315" w:rsidTr="00FE4C6A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3623" w:rsidRPr="00D94315" w:rsidRDefault="001A1BCD" w:rsidP="00FE4C6A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</w:rPr>
                    <w:t>Kimberly Pierson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3623" w:rsidRPr="00D94315" w:rsidRDefault="00AA0D18" w:rsidP="00FE4C6A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Mengchao Wang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3623" w:rsidRPr="00D94315" w:rsidRDefault="003D3623" w:rsidP="00FE4C6A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</w:p>
              </w:tc>
            </w:tr>
            <w:tr w:rsidR="003D3623" w:rsidRPr="00D94315" w:rsidTr="00FE4C6A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3623" w:rsidRPr="00D94315" w:rsidRDefault="00EC720C" w:rsidP="00FE4C6A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Janice Peterson, VC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3623" w:rsidRPr="00D94315" w:rsidRDefault="00AA0D18" w:rsidP="00FE4C6A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Michele Friedrich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3623" w:rsidRPr="00D94315" w:rsidRDefault="003D3623" w:rsidP="00FE4C6A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</w:p>
              </w:tc>
            </w:tr>
            <w:tr w:rsidR="003D3623" w:rsidRPr="00D94315" w:rsidTr="00FE4C6A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3623" w:rsidRPr="00D94315" w:rsidRDefault="003D3623" w:rsidP="00FE4C6A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3623" w:rsidRPr="00D94315" w:rsidRDefault="008E0E35" w:rsidP="00FE4C6A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Mark Gallagher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3623" w:rsidRPr="00D94315" w:rsidRDefault="003D3623" w:rsidP="00FE4C6A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</w:p>
              </w:tc>
            </w:tr>
            <w:tr w:rsidR="00BF26C6" w:rsidRPr="00D94315" w:rsidTr="00FE4C6A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F26C6" w:rsidRPr="00D94315" w:rsidRDefault="00BF26C6" w:rsidP="00FE4C6A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F26C6" w:rsidRDefault="00AA0D18" w:rsidP="00FE4C6A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Chuck Foster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F26C6" w:rsidRDefault="00BF26C6" w:rsidP="00FE4C6A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</w:p>
              </w:tc>
            </w:tr>
            <w:tr w:rsidR="00BF26C6" w:rsidRPr="00D94315" w:rsidTr="00FE4C6A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F26C6" w:rsidRPr="00D94315" w:rsidRDefault="00BF26C6" w:rsidP="00FE4C6A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F26C6" w:rsidRDefault="00AA0D18" w:rsidP="00FE4C6A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Corey Metzger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F26C6" w:rsidRDefault="00BF26C6" w:rsidP="00FE4C6A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</w:p>
              </w:tc>
            </w:tr>
            <w:tr w:rsidR="00235191" w:rsidRPr="00D94315" w:rsidTr="00FE4C6A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35191" w:rsidRPr="00D94315" w:rsidRDefault="00235191" w:rsidP="00FE4C6A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35191" w:rsidRDefault="00AA0D18" w:rsidP="00FE4C6A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Doug Lamminen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35191" w:rsidRDefault="00235191" w:rsidP="00FE4C6A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</w:p>
              </w:tc>
            </w:tr>
            <w:tr w:rsidR="00235191" w:rsidRPr="00D94315" w:rsidTr="00FE4C6A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35191" w:rsidRPr="00D94315" w:rsidRDefault="00235191" w:rsidP="00FE4C6A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35191" w:rsidRDefault="008E0E35" w:rsidP="00FE4C6A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Christine Reinders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35191" w:rsidRDefault="00235191" w:rsidP="00FE4C6A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</w:p>
              </w:tc>
            </w:tr>
          </w:tbl>
          <w:p w:rsidR="00BF6B8F" w:rsidRPr="00FD1D08" w:rsidRDefault="00BF6B8F" w:rsidP="00FD1D0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overflowPunct/>
              <w:autoSpaceDE/>
              <w:autoSpaceDN/>
              <w:adjustRightInd/>
              <w:spacing w:line="216" w:lineRule="auto"/>
              <w:jc w:val="both"/>
              <w:textAlignment w:val="auto"/>
              <w:rPr>
                <w:rFonts w:ascii="CG Times" w:hAnsi="CG Times"/>
                <w:spacing w:val="-1"/>
                <w:sz w:val="24"/>
                <w:szCs w:val="24"/>
              </w:rPr>
            </w:pPr>
          </w:p>
          <w:p w:rsidR="00BF6B8F" w:rsidRPr="00FD1D08" w:rsidRDefault="00BF6B8F" w:rsidP="00FD1D0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overflowPunct/>
              <w:autoSpaceDE/>
              <w:autoSpaceDN/>
              <w:adjustRightInd/>
              <w:spacing w:line="216" w:lineRule="auto"/>
              <w:jc w:val="center"/>
              <w:textAlignment w:val="auto"/>
              <w:rPr>
                <w:rFonts w:ascii="CG Times" w:hAnsi="CG Times"/>
                <w:b/>
                <w:spacing w:val="-1"/>
                <w:sz w:val="24"/>
                <w:szCs w:val="24"/>
              </w:rPr>
            </w:pPr>
          </w:p>
          <w:p w:rsidR="00BF6B8F" w:rsidRPr="00FD1D08" w:rsidRDefault="00BF6B8F" w:rsidP="00FD1D0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overflowPunct/>
              <w:autoSpaceDE/>
              <w:autoSpaceDN/>
              <w:adjustRightInd/>
              <w:spacing w:line="216" w:lineRule="auto"/>
              <w:jc w:val="center"/>
              <w:textAlignment w:val="auto"/>
              <w:rPr>
                <w:spacing w:val="-1"/>
                <w:sz w:val="18"/>
                <w:szCs w:val="24"/>
              </w:rPr>
            </w:pPr>
            <w:r w:rsidRPr="00FD1D08">
              <w:rPr>
                <w:rFonts w:ascii="CG Times" w:hAnsi="CG Times"/>
                <w:b/>
                <w:spacing w:val="-1"/>
                <w:sz w:val="24"/>
                <w:szCs w:val="24"/>
              </w:rPr>
              <w:t>DISTRIBUTION</w:t>
            </w:r>
          </w:p>
          <w:tbl>
            <w:tblPr>
              <w:tblW w:w="100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5299"/>
              <w:gridCol w:w="4781"/>
            </w:tblGrid>
            <w:tr w:rsidR="00BF6B8F" w:rsidRPr="00FD1D08" w:rsidTr="00FD1D08">
              <w:trPr>
                <w:cantSplit/>
                <w:trHeight w:val="208"/>
              </w:trPr>
              <w:tc>
                <w:tcPr>
                  <w:tcW w:w="10080" w:type="dxa"/>
                  <w:gridSpan w:val="2"/>
                </w:tcPr>
                <w:p w:rsidR="00BF6B8F" w:rsidRPr="00FD1D08" w:rsidRDefault="00BF6B8F" w:rsidP="00FF0EB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center"/>
                    <w:textAlignment w:val="auto"/>
                    <w:rPr>
                      <w:rFonts w:ascii="CG Times" w:hAnsi="CG Times"/>
                      <w:b/>
                      <w:i/>
                      <w:spacing w:val="-1"/>
                      <w:sz w:val="24"/>
                      <w:szCs w:val="24"/>
                    </w:rPr>
                  </w:pPr>
                  <w:r w:rsidRPr="00FD1D08">
                    <w:rPr>
                      <w:rFonts w:ascii="CG Times" w:hAnsi="CG Times"/>
                      <w:b/>
                      <w:i/>
                      <w:spacing w:val="-1"/>
                      <w:sz w:val="24"/>
                      <w:szCs w:val="24"/>
                    </w:rPr>
                    <w:t>All Members of TC plus the following:</w:t>
                  </w:r>
                </w:p>
              </w:tc>
            </w:tr>
            <w:tr w:rsidR="00BF6B8F" w:rsidRPr="00FD1D08" w:rsidTr="00FD1D08">
              <w:trPr>
                <w:trHeight w:val="206"/>
              </w:trPr>
              <w:tc>
                <w:tcPr>
                  <w:tcW w:w="5299" w:type="dxa"/>
                </w:tcPr>
                <w:p w:rsidR="00BF6B8F" w:rsidRPr="00FD1D08" w:rsidRDefault="00BF6B8F" w:rsidP="00FD1D0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both"/>
                    <w:textAlignment w:val="auto"/>
                    <w:rPr>
                      <w:rFonts w:ascii="CG Times" w:hAnsi="CG Times"/>
                      <w:spacing w:val="-1"/>
                      <w:sz w:val="24"/>
                      <w:szCs w:val="24"/>
                    </w:rPr>
                  </w:pPr>
                </w:p>
                <w:p w:rsidR="00BF6B8F" w:rsidRPr="00FD1D08" w:rsidRDefault="00BF6B8F" w:rsidP="00FD1D0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both"/>
                    <w:textAlignment w:val="auto"/>
                    <w:rPr>
                      <w:rFonts w:ascii="CG Times" w:hAnsi="CG Times"/>
                      <w:spacing w:val="-1"/>
                      <w:sz w:val="24"/>
                      <w:szCs w:val="24"/>
                    </w:rPr>
                  </w:pPr>
                  <w:r w:rsidRPr="00FD1D08">
                    <w:rPr>
                      <w:rFonts w:ascii="CG Times" w:hAnsi="CG Times"/>
                      <w:spacing w:val="-1"/>
                      <w:sz w:val="24"/>
                      <w:szCs w:val="24"/>
                    </w:rPr>
                    <w:t>TAC Section Head:</w:t>
                  </w:r>
                </w:p>
              </w:tc>
              <w:tc>
                <w:tcPr>
                  <w:tcW w:w="4781" w:type="dxa"/>
                </w:tcPr>
                <w:p w:rsidR="00BF6B8F" w:rsidRPr="00FD1D08" w:rsidRDefault="00BF6B8F" w:rsidP="00FD1D0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both"/>
                    <w:textAlignment w:val="auto"/>
                    <w:rPr>
                      <w:rFonts w:ascii="CG Times" w:hAnsi="CG Times"/>
                      <w:b/>
                      <w:spacing w:val="-1"/>
                      <w:sz w:val="24"/>
                      <w:szCs w:val="24"/>
                      <w:u w:val="single"/>
                    </w:rPr>
                  </w:pPr>
                </w:p>
                <w:p w:rsidR="00BF6B8F" w:rsidRPr="00FD1D08" w:rsidRDefault="00B00789" w:rsidP="00FD1D0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both"/>
                    <w:textAlignment w:val="auto"/>
                    <w:rPr>
                      <w:rFonts w:ascii="CG Times" w:hAnsi="CG Times"/>
                      <w:spacing w:val="-1"/>
                      <w:sz w:val="24"/>
                      <w:szCs w:val="24"/>
                    </w:rPr>
                  </w:pPr>
                  <w:r>
                    <w:rPr>
                      <w:rFonts w:ascii="CG Times" w:hAnsi="CG Times"/>
                      <w:spacing w:val="-1"/>
                      <w:sz w:val="24"/>
                      <w:szCs w:val="24"/>
                    </w:rPr>
                    <w:t>Adrienne Thomle</w:t>
                  </w:r>
                </w:p>
              </w:tc>
            </w:tr>
            <w:tr w:rsidR="00BF6B8F" w:rsidRPr="00FD1D08" w:rsidTr="00FD1D08">
              <w:trPr>
                <w:trHeight w:val="206"/>
              </w:trPr>
              <w:tc>
                <w:tcPr>
                  <w:tcW w:w="5299" w:type="dxa"/>
                  <w:tcBorders>
                    <w:bottom w:val="single" w:sz="4" w:space="0" w:color="auto"/>
                  </w:tcBorders>
                </w:tcPr>
                <w:p w:rsidR="00BF6B8F" w:rsidRPr="00FD1D08" w:rsidRDefault="00BF6B8F" w:rsidP="00FD1D0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both"/>
                    <w:textAlignment w:val="auto"/>
                    <w:rPr>
                      <w:rFonts w:ascii="CG Times" w:hAnsi="CG Times"/>
                      <w:spacing w:val="-1"/>
                      <w:sz w:val="24"/>
                      <w:szCs w:val="24"/>
                    </w:rPr>
                  </w:pPr>
                </w:p>
                <w:p w:rsidR="00BF6B8F" w:rsidRPr="00FD1D08" w:rsidRDefault="00BF6B8F" w:rsidP="00FD1D0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both"/>
                    <w:textAlignment w:val="auto"/>
                    <w:rPr>
                      <w:rFonts w:ascii="CG Times" w:hAnsi="CG Times"/>
                      <w:spacing w:val="-1"/>
                      <w:sz w:val="24"/>
                      <w:szCs w:val="24"/>
                    </w:rPr>
                  </w:pPr>
                  <w:r w:rsidRPr="00FD1D08">
                    <w:rPr>
                      <w:rFonts w:ascii="CG Times" w:hAnsi="CG Times"/>
                      <w:spacing w:val="-1"/>
                      <w:sz w:val="24"/>
                      <w:szCs w:val="24"/>
                    </w:rPr>
                    <w:t>TAC Chair:</w:t>
                  </w:r>
                </w:p>
              </w:tc>
              <w:tc>
                <w:tcPr>
                  <w:tcW w:w="4781" w:type="dxa"/>
                  <w:tcBorders>
                    <w:bottom w:val="single" w:sz="4" w:space="0" w:color="auto"/>
                  </w:tcBorders>
                </w:tcPr>
                <w:p w:rsidR="00BF6B8F" w:rsidRDefault="00BF6B8F" w:rsidP="00543CA7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textAlignment w:val="auto"/>
                    <w:rPr>
                      <w:rFonts w:ascii="CG Times" w:hAnsi="CG Times"/>
                      <w:spacing w:val="-1"/>
                      <w:sz w:val="24"/>
                      <w:szCs w:val="24"/>
                    </w:rPr>
                  </w:pPr>
                </w:p>
                <w:p w:rsidR="00A51CE7" w:rsidRPr="00543CA7" w:rsidRDefault="00A51CE7" w:rsidP="00543CA7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textAlignment w:val="auto"/>
                    <w:rPr>
                      <w:rFonts w:ascii="CG Times" w:hAnsi="CG Times"/>
                      <w:spacing w:val="-1"/>
                      <w:sz w:val="24"/>
                      <w:szCs w:val="24"/>
                    </w:rPr>
                  </w:pPr>
                  <w:r w:rsidRPr="00543CA7">
                    <w:rPr>
                      <w:rFonts w:ascii="CG Times" w:hAnsi="CG Times"/>
                      <w:spacing w:val="-1"/>
                      <w:sz w:val="24"/>
                      <w:szCs w:val="24"/>
                    </w:rPr>
                    <w:t xml:space="preserve">Bill </w:t>
                  </w:r>
                  <w:proofErr w:type="spellStart"/>
                  <w:r w:rsidRPr="00543CA7">
                    <w:rPr>
                      <w:rFonts w:ascii="CG Times" w:hAnsi="CG Times"/>
                      <w:spacing w:val="-1"/>
                      <w:sz w:val="24"/>
                      <w:szCs w:val="24"/>
                    </w:rPr>
                    <w:t>McQuade</w:t>
                  </w:r>
                  <w:proofErr w:type="spellEnd"/>
                </w:p>
              </w:tc>
            </w:tr>
            <w:tr w:rsidR="00BF6B8F" w:rsidRPr="00FD1D08" w:rsidTr="00FD1D08">
              <w:trPr>
                <w:cantSplit/>
                <w:trHeight w:val="458"/>
              </w:trPr>
              <w:tc>
                <w:tcPr>
                  <w:tcW w:w="5299" w:type="dxa"/>
                </w:tcPr>
                <w:p w:rsidR="00BF6B8F" w:rsidRPr="00FD1D08" w:rsidRDefault="00BF6B8F" w:rsidP="00FD1D0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both"/>
                    <w:textAlignment w:val="auto"/>
                    <w:rPr>
                      <w:rFonts w:ascii="CG Times" w:hAnsi="CG Times"/>
                      <w:spacing w:val="-1"/>
                      <w:sz w:val="24"/>
                      <w:szCs w:val="24"/>
                    </w:rPr>
                  </w:pPr>
                  <w:r w:rsidRPr="00FD1D08">
                    <w:rPr>
                      <w:rFonts w:ascii="CG Times" w:hAnsi="CG Times"/>
                      <w:spacing w:val="-1"/>
                      <w:sz w:val="24"/>
                      <w:szCs w:val="24"/>
                    </w:rPr>
                    <w:t xml:space="preserve">Manager Of Standards </w:t>
                  </w:r>
                </w:p>
                <w:p w:rsidR="00BF6B8F" w:rsidRPr="00FD1D08" w:rsidRDefault="00BF6B8F" w:rsidP="00FD1D0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both"/>
                    <w:textAlignment w:val="auto"/>
                    <w:rPr>
                      <w:rFonts w:ascii="CG Times" w:hAnsi="CG Times"/>
                      <w:spacing w:val="-1"/>
                      <w:sz w:val="24"/>
                      <w:szCs w:val="24"/>
                    </w:rPr>
                  </w:pPr>
                  <w:r w:rsidRPr="00FD1D08">
                    <w:rPr>
                      <w:rFonts w:ascii="CG Times" w:hAnsi="CG Times"/>
                      <w:spacing w:val="-1"/>
                      <w:sz w:val="24"/>
                      <w:szCs w:val="24"/>
                    </w:rPr>
                    <w:t>Manager Of Research &amp; Technical Services</w:t>
                  </w:r>
                </w:p>
              </w:tc>
              <w:tc>
                <w:tcPr>
                  <w:tcW w:w="4781" w:type="dxa"/>
                </w:tcPr>
                <w:p w:rsidR="00BF6B8F" w:rsidRPr="00FD1D08" w:rsidRDefault="00BF6B8F" w:rsidP="00FD1D0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both"/>
                    <w:textAlignment w:val="auto"/>
                    <w:rPr>
                      <w:rFonts w:ascii="CG Times" w:hAnsi="CG Times"/>
                      <w:spacing w:val="-1"/>
                      <w:sz w:val="24"/>
                      <w:szCs w:val="24"/>
                    </w:rPr>
                  </w:pPr>
                  <w:r w:rsidRPr="00FD1D08">
                    <w:rPr>
                      <w:rFonts w:ascii="CG Times" w:hAnsi="CG Times"/>
                      <w:spacing w:val="-1"/>
                      <w:sz w:val="24"/>
                      <w:szCs w:val="24"/>
                    </w:rPr>
                    <w:t>Stephanie Reiniche</w:t>
                  </w:r>
                </w:p>
                <w:p w:rsidR="00BF6B8F" w:rsidRPr="00FD1D08" w:rsidRDefault="00BF6B8F" w:rsidP="00FD1D0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both"/>
                    <w:textAlignment w:val="auto"/>
                    <w:rPr>
                      <w:rFonts w:ascii="CG Times" w:hAnsi="CG Times"/>
                      <w:spacing w:val="-1"/>
                      <w:sz w:val="24"/>
                      <w:szCs w:val="24"/>
                    </w:rPr>
                  </w:pPr>
                  <w:r w:rsidRPr="00FD1D08">
                    <w:rPr>
                      <w:rFonts w:ascii="CG Times" w:hAnsi="CG Times"/>
                      <w:spacing w:val="-1"/>
                      <w:sz w:val="24"/>
                      <w:szCs w:val="24"/>
                    </w:rPr>
                    <w:t>Mike Vaughn</w:t>
                  </w:r>
                </w:p>
              </w:tc>
            </w:tr>
          </w:tbl>
          <w:p w:rsidR="00BF6B8F" w:rsidRPr="00BF6B8F" w:rsidRDefault="00BF6B8F" w:rsidP="006857A6">
            <w:pPr>
              <w:pStyle w:val="WfxFaxNum"/>
              <w:rPr>
                <w:rFonts w:ascii="Arial" w:hAnsi="Arial"/>
              </w:rPr>
            </w:pPr>
          </w:p>
        </w:tc>
      </w:tr>
    </w:tbl>
    <w:p w:rsidR="006857A6" w:rsidRDefault="006857A6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  <w:sectPr w:rsidR="006857A6" w:rsidSect="00F11D97">
          <w:headerReference w:type="default" r:id="rId9"/>
          <w:footerReference w:type="default" r:id="rId10"/>
          <w:pgSz w:w="12240" w:h="15840" w:code="1"/>
          <w:pgMar w:top="1440" w:right="1440" w:bottom="1320" w:left="1440" w:header="720" w:footer="720" w:gutter="0"/>
          <w:cols w:space="720"/>
          <w:docGrid w:linePitch="272"/>
        </w:sectPr>
      </w:pPr>
    </w:p>
    <w:p w:rsidR="006857A6" w:rsidRDefault="0025554C" w:rsidP="00413895">
      <w:pPr>
        <w:pStyle w:val="ListParagraph"/>
        <w:numPr>
          <w:ilvl w:val="0"/>
          <w:numId w:val="36"/>
        </w:numPr>
        <w:overflowPunct/>
        <w:autoSpaceDE/>
        <w:autoSpaceDN/>
        <w:adjustRightInd/>
        <w:ind w:left="360"/>
        <w:textAlignment w:val="auto"/>
        <w:rPr>
          <w:rFonts w:ascii="Arial" w:hAnsi="Arial" w:cs="Arial"/>
          <w:sz w:val="22"/>
          <w:szCs w:val="22"/>
        </w:rPr>
      </w:pPr>
      <w:r w:rsidRPr="00413895">
        <w:rPr>
          <w:rFonts w:ascii="Arial" w:hAnsi="Arial" w:cs="Arial"/>
          <w:b/>
          <w:sz w:val="22"/>
          <w:szCs w:val="22"/>
        </w:rPr>
        <w:lastRenderedPageBreak/>
        <w:t>Call to O</w:t>
      </w:r>
      <w:r w:rsidR="006857A6" w:rsidRPr="00413895">
        <w:rPr>
          <w:rFonts w:ascii="Arial" w:hAnsi="Arial" w:cs="Arial"/>
          <w:b/>
          <w:sz w:val="22"/>
          <w:szCs w:val="22"/>
        </w:rPr>
        <w:t>rder</w:t>
      </w:r>
      <w:r w:rsidR="006857A6" w:rsidRPr="00413895">
        <w:rPr>
          <w:rFonts w:ascii="Arial" w:hAnsi="Arial" w:cs="Arial"/>
          <w:sz w:val="22"/>
          <w:szCs w:val="22"/>
        </w:rPr>
        <w:t xml:space="preserve"> </w:t>
      </w:r>
      <w:r w:rsidR="00D562E8">
        <w:rPr>
          <w:rFonts w:ascii="Arial" w:hAnsi="Arial" w:cs="Arial"/>
          <w:sz w:val="22"/>
          <w:szCs w:val="22"/>
        </w:rPr>
        <w:t>at 1:10</w:t>
      </w:r>
      <w:r w:rsidR="00A51CE7">
        <w:rPr>
          <w:rFonts w:ascii="Arial" w:hAnsi="Arial" w:cs="Arial"/>
          <w:sz w:val="22"/>
          <w:szCs w:val="22"/>
        </w:rPr>
        <w:t xml:space="preserve"> pm </w:t>
      </w:r>
      <w:r w:rsidR="006857A6" w:rsidRPr="00413895">
        <w:rPr>
          <w:rFonts w:ascii="Arial" w:hAnsi="Arial" w:cs="Arial"/>
          <w:sz w:val="22"/>
          <w:szCs w:val="22"/>
        </w:rPr>
        <w:t xml:space="preserve">by chair </w:t>
      </w:r>
      <w:r w:rsidR="006E660A" w:rsidRPr="00413895">
        <w:rPr>
          <w:rFonts w:ascii="Arial" w:hAnsi="Arial" w:cs="Arial"/>
          <w:sz w:val="22"/>
          <w:szCs w:val="22"/>
        </w:rPr>
        <w:t>Jay Enck</w:t>
      </w:r>
      <w:r w:rsidR="006857A6" w:rsidRPr="00413895">
        <w:rPr>
          <w:rFonts w:ascii="Arial" w:hAnsi="Arial" w:cs="Arial"/>
          <w:sz w:val="22"/>
          <w:szCs w:val="22"/>
        </w:rPr>
        <w:t xml:space="preserve"> followed</w:t>
      </w:r>
      <w:r w:rsidR="00AA643C">
        <w:rPr>
          <w:rFonts w:ascii="Arial" w:hAnsi="Arial" w:cs="Arial"/>
          <w:sz w:val="22"/>
          <w:szCs w:val="22"/>
        </w:rPr>
        <w:t xml:space="preserve"> by introductions.</w:t>
      </w:r>
    </w:p>
    <w:p w:rsidR="00AA643C" w:rsidRPr="00413895" w:rsidRDefault="00AA643C" w:rsidP="00AA643C">
      <w:pPr>
        <w:pStyle w:val="ListParagraph"/>
        <w:overflowPunct/>
        <w:autoSpaceDE/>
        <w:autoSpaceDN/>
        <w:adjustRightInd/>
        <w:ind w:left="360"/>
        <w:textAlignment w:val="auto"/>
        <w:rPr>
          <w:rFonts w:ascii="Arial" w:hAnsi="Arial" w:cs="Arial"/>
          <w:sz w:val="22"/>
          <w:szCs w:val="22"/>
        </w:rPr>
      </w:pPr>
    </w:p>
    <w:p w:rsidR="00413895" w:rsidRPr="00BB65A4" w:rsidRDefault="00413895" w:rsidP="00413895">
      <w:pPr>
        <w:pStyle w:val="ListParagraph"/>
        <w:numPr>
          <w:ilvl w:val="0"/>
          <w:numId w:val="36"/>
        </w:numPr>
        <w:overflowPunct/>
        <w:autoSpaceDE/>
        <w:autoSpaceDN/>
        <w:adjustRightInd/>
        <w:ind w:left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Roll call.  </w:t>
      </w:r>
      <w:r w:rsidR="001F162D" w:rsidRPr="001F162D">
        <w:rPr>
          <w:rFonts w:ascii="Arial" w:hAnsi="Arial" w:cs="Arial"/>
          <w:sz w:val="22"/>
          <w:szCs w:val="22"/>
        </w:rPr>
        <w:t>Quorum of</w:t>
      </w:r>
      <w:r w:rsidR="001F162D">
        <w:rPr>
          <w:rFonts w:ascii="Arial" w:hAnsi="Arial" w:cs="Arial"/>
          <w:b/>
          <w:sz w:val="22"/>
          <w:szCs w:val="22"/>
        </w:rPr>
        <w:t xml:space="preserve"> </w:t>
      </w:r>
      <w:r w:rsidR="00115547">
        <w:rPr>
          <w:rFonts w:ascii="Arial" w:hAnsi="Arial" w:cs="Arial"/>
          <w:sz w:val="22"/>
          <w:szCs w:val="22"/>
        </w:rPr>
        <w:t>9</w:t>
      </w:r>
      <w:r w:rsidR="00D562E8">
        <w:rPr>
          <w:rFonts w:ascii="Arial" w:hAnsi="Arial" w:cs="Arial"/>
          <w:sz w:val="22"/>
          <w:szCs w:val="22"/>
        </w:rPr>
        <w:t xml:space="preserve"> of 1</w:t>
      </w:r>
      <w:r w:rsidR="006F3AF2">
        <w:rPr>
          <w:rFonts w:ascii="Arial" w:hAnsi="Arial" w:cs="Arial"/>
          <w:sz w:val="22"/>
          <w:szCs w:val="22"/>
        </w:rPr>
        <w:t>1</w:t>
      </w:r>
      <w:r w:rsidRPr="00413895">
        <w:rPr>
          <w:rFonts w:ascii="Arial" w:hAnsi="Arial" w:cs="Arial"/>
          <w:sz w:val="22"/>
          <w:szCs w:val="22"/>
        </w:rPr>
        <w:t xml:space="preserve"> voting members present.</w:t>
      </w:r>
      <w:r w:rsidR="00B87C7D">
        <w:rPr>
          <w:rFonts w:ascii="Arial" w:hAnsi="Arial" w:cs="Arial"/>
          <w:sz w:val="22"/>
          <w:szCs w:val="22"/>
        </w:rPr>
        <w:t xml:space="preserve"> </w:t>
      </w:r>
    </w:p>
    <w:p w:rsidR="006857A6" w:rsidRPr="00413895" w:rsidRDefault="006857A6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:rsidR="006857A6" w:rsidRPr="00B34722" w:rsidRDefault="00265D13" w:rsidP="00AA643C">
      <w:pPr>
        <w:pStyle w:val="ListParagraph"/>
        <w:numPr>
          <w:ilvl w:val="0"/>
          <w:numId w:val="36"/>
        </w:numPr>
        <w:overflowPunct/>
        <w:autoSpaceDE/>
        <w:autoSpaceDN/>
        <w:adjustRightInd/>
        <w:ind w:left="360"/>
        <w:textAlignment w:val="auto"/>
        <w:rPr>
          <w:rFonts w:ascii="Arial" w:hAnsi="Arial" w:cs="Arial"/>
          <w:i/>
          <w:sz w:val="22"/>
          <w:szCs w:val="22"/>
        </w:rPr>
      </w:pPr>
      <w:r w:rsidRPr="00B34722">
        <w:rPr>
          <w:rFonts w:ascii="Arial" w:hAnsi="Arial" w:cs="Arial"/>
          <w:b/>
          <w:i/>
          <w:sz w:val="22"/>
          <w:szCs w:val="22"/>
        </w:rPr>
        <w:t>Motion:</w:t>
      </w:r>
      <w:r w:rsidRPr="00B34722">
        <w:rPr>
          <w:rFonts w:ascii="Arial" w:hAnsi="Arial" w:cs="Arial"/>
          <w:i/>
          <w:sz w:val="22"/>
          <w:szCs w:val="22"/>
        </w:rPr>
        <w:t xml:space="preserve"> to a</w:t>
      </w:r>
      <w:r w:rsidR="006857A6" w:rsidRPr="00B34722">
        <w:rPr>
          <w:rFonts w:ascii="Arial" w:hAnsi="Arial" w:cs="Arial"/>
          <w:i/>
          <w:sz w:val="22"/>
          <w:szCs w:val="22"/>
        </w:rPr>
        <w:t xml:space="preserve">ccept </w:t>
      </w:r>
      <w:r w:rsidRPr="00B34722">
        <w:rPr>
          <w:rFonts w:ascii="Arial" w:hAnsi="Arial" w:cs="Arial"/>
          <w:i/>
          <w:sz w:val="22"/>
          <w:szCs w:val="22"/>
        </w:rPr>
        <w:t xml:space="preserve">the </w:t>
      </w:r>
      <w:r w:rsidR="006857A6" w:rsidRPr="00B34722">
        <w:rPr>
          <w:rFonts w:ascii="Arial" w:hAnsi="Arial" w:cs="Arial"/>
          <w:i/>
          <w:sz w:val="22"/>
          <w:szCs w:val="22"/>
        </w:rPr>
        <w:t>agenda</w:t>
      </w:r>
      <w:r w:rsidRPr="00B34722">
        <w:rPr>
          <w:rFonts w:ascii="Arial" w:hAnsi="Arial" w:cs="Arial"/>
          <w:i/>
          <w:sz w:val="22"/>
          <w:szCs w:val="22"/>
        </w:rPr>
        <w:t xml:space="preserve"> and </w:t>
      </w:r>
      <w:r w:rsidR="006857A6" w:rsidRPr="00B34722">
        <w:rPr>
          <w:rFonts w:ascii="Arial" w:hAnsi="Arial" w:cs="Arial"/>
          <w:i/>
          <w:sz w:val="22"/>
          <w:szCs w:val="22"/>
        </w:rPr>
        <w:t xml:space="preserve">approve </w:t>
      </w:r>
      <w:r w:rsidRPr="00B34722">
        <w:rPr>
          <w:rFonts w:ascii="Arial" w:hAnsi="Arial" w:cs="Arial"/>
          <w:i/>
          <w:sz w:val="22"/>
          <w:szCs w:val="22"/>
        </w:rPr>
        <w:t xml:space="preserve">the </w:t>
      </w:r>
      <w:r w:rsidR="006857A6" w:rsidRPr="00B34722">
        <w:rPr>
          <w:rFonts w:ascii="Arial" w:hAnsi="Arial" w:cs="Arial"/>
          <w:i/>
          <w:sz w:val="22"/>
          <w:szCs w:val="22"/>
        </w:rPr>
        <w:t xml:space="preserve">minutes of </w:t>
      </w:r>
      <w:r w:rsidR="00401A31">
        <w:rPr>
          <w:rFonts w:ascii="Arial" w:hAnsi="Arial" w:cs="Arial"/>
          <w:i/>
          <w:sz w:val="22"/>
          <w:szCs w:val="22"/>
        </w:rPr>
        <w:t>New York, 2014</w:t>
      </w:r>
      <w:r w:rsidR="006857A6" w:rsidRPr="00B34722">
        <w:rPr>
          <w:rFonts w:ascii="Arial" w:hAnsi="Arial" w:cs="Arial"/>
          <w:i/>
          <w:sz w:val="22"/>
          <w:szCs w:val="22"/>
        </w:rPr>
        <w:t xml:space="preserve"> meeting</w:t>
      </w:r>
      <w:r w:rsidRPr="00B34722">
        <w:rPr>
          <w:rFonts w:ascii="Arial" w:hAnsi="Arial" w:cs="Arial"/>
          <w:i/>
          <w:sz w:val="22"/>
          <w:szCs w:val="22"/>
        </w:rPr>
        <w:t>.</w:t>
      </w:r>
    </w:p>
    <w:p w:rsidR="006857A6" w:rsidRDefault="006F3AF2" w:rsidP="0064626A">
      <w:pPr>
        <w:overflowPunct/>
        <w:autoSpaceDE/>
        <w:autoSpaceDN/>
        <w:adjustRightInd/>
        <w:ind w:left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Moved b</w:t>
      </w:r>
      <w:r w:rsidR="00265D13" w:rsidRPr="00B34722">
        <w:rPr>
          <w:rFonts w:ascii="Arial" w:hAnsi="Arial" w:cs="Arial"/>
          <w:i/>
          <w:sz w:val="22"/>
          <w:szCs w:val="22"/>
        </w:rPr>
        <w:t>y</w:t>
      </w:r>
      <w:r w:rsidR="0064626A" w:rsidRPr="00B34722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Hunn</w:t>
      </w:r>
      <w:r w:rsidR="00265D13" w:rsidRPr="00B34722">
        <w:rPr>
          <w:rFonts w:ascii="Arial" w:hAnsi="Arial" w:cs="Arial"/>
          <w:i/>
          <w:sz w:val="22"/>
          <w:szCs w:val="22"/>
        </w:rPr>
        <w:t>, second</w:t>
      </w:r>
      <w:r w:rsidR="006E660A" w:rsidRPr="00B34722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 xml:space="preserve">Pearson, </w:t>
      </w:r>
      <w:r w:rsidR="00616024">
        <w:rPr>
          <w:rFonts w:ascii="Arial" w:hAnsi="Arial" w:cs="Arial"/>
          <w:i/>
          <w:sz w:val="22"/>
          <w:szCs w:val="22"/>
        </w:rPr>
        <w:t>pass</w:t>
      </w:r>
      <w:r>
        <w:rPr>
          <w:rFonts w:ascii="Arial" w:hAnsi="Arial" w:cs="Arial"/>
          <w:i/>
          <w:sz w:val="22"/>
          <w:szCs w:val="22"/>
        </w:rPr>
        <w:t>ed 9</w:t>
      </w:r>
      <w:r w:rsidR="00265D13" w:rsidRPr="00B34722">
        <w:rPr>
          <w:rFonts w:ascii="Arial" w:hAnsi="Arial" w:cs="Arial"/>
          <w:i/>
          <w:sz w:val="22"/>
          <w:szCs w:val="22"/>
        </w:rPr>
        <w:t>-0-0 CV</w:t>
      </w:r>
    </w:p>
    <w:p w:rsidR="00265D13" w:rsidRPr="006857A6" w:rsidRDefault="00265D13" w:rsidP="00B34722">
      <w:pPr>
        <w:overflowPunct/>
        <w:autoSpaceDE/>
        <w:autoSpaceDN/>
        <w:adjustRightInd/>
        <w:jc w:val="center"/>
        <w:textAlignment w:val="auto"/>
        <w:rPr>
          <w:rFonts w:ascii="Arial" w:hAnsi="Arial" w:cs="Arial"/>
          <w:sz w:val="22"/>
          <w:szCs w:val="22"/>
        </w:rPr>
      </w:pPr>
    </w:p>
    <w:p w:rsidR="00EF7234" w:rsidRPr="00D562E8" w:rsidRDefault="001F0CB1" w:rsidP="00D562E8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265D13" w:rsidRPr="008246C4">
        <w:rPr>
          <w:rFonts w:ascii="Arial" w:hAnsi="Arial" w:cs="Arial"/>
          <w:b/>
          <w:sz w:val="22"/>
          <w:szCs w:val="22"/>
        </w:rPr>
        <w:t xml:space="preserve">.  </w:t>
      </w:r>
      <w:r w:rsidR="006857A6" w:rsidRPr="008246C4">
        <w:rPr>
          <w:rFonts w:ascii="Arial" w:hAnsi="Arial" w:cs="Arial"/>
          <w:b/>
          <w:sz w:val="22"/>
          <w:szCs w:val="22"/>
        </w:rPr>
        <w:t>Announcements</w:t>
      </w:r>
      <w:r w:rsidR="006857A6" w:rsidRPr="006857A6">
        <w:rPr>
          <w:rFonts w:ascii="Arial" w:hAnsi="Arial" w:cs="Arial"/>
          <w:sz w:val="22"/>
          <w:szCs w:val="22"/>
        </w:rPr>
        <w:tab/>
      </w:r>
      <w:r w:rsidR="006E660A">
        <w:rPr>
          <w:rFonts w:ascii="Arial" w:hAnsi="Arial" w:cs="Arial"/>
          <w:sz w:val="22"/>
          <w:szCs w:val="22"/>
        </w:rPr>
        <w:t>Enck</w:t>
      </w:r>
    </w:p>
    <w:p w:rsidR="0064626A" w:rsidRDefault="00EF7234" w:rsidP="0064626A">
      <w:pPr>
        <w:pStyle w:val="ListParagraph"/>
        <w:numPr>
          <w:ilvl w:val="0"/>
          <w:numId w:val="38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Thank you letters to employers </w:t>
      </w:r>
      <w:r w:rsidR="008D25C8">
        <w:rPr>
          <w:rFonts w:ascii="Arial" w:hAnsi="Arial" w:cs="Arial"/>
          <w:sz w:val="22"/>
          <w:szCs w:val="22"/>
        </w:rPr>
        <w:t xml:space="preserve">can be obtained </w:t>
      </w:r>
      <w:r>
        <w:rPr>
          <w:rFonts w:ascii="Arial" w:hAnsi="Arial" w:cs="Arial"/>
          <w:sz w:val="22"/>
          <w:szCs w:val="22"/>
        </w:rPr>
        <w:t>on ASHRAE web site</w:t>
      </w:r>
    </w:p>
    <w:p w:rsidR="00EF7234" w:rsidRDefault="00D562E8" w:rsidP="0064626A">
      <w:pPr>
        <w:pStyle w:val="ListParagraph"/>
        <w:numPr>
          <w:ilvl w:val="0"/>
          <w:numId w:val="38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Roster circulated </w:t>
      </w:r>
      <w:r w:rsidR="008D25C8">
        <w:rPr>
          <w:rFonts w:ascii="Arial" w:hAnsi="Arial" w:cs="Arial"/>
          <w:sz w:val="22"/>
          <w:szCs w:val="22"/>
        </w:rPr>
        <w:t>for notation of</w:t>
      </w:r>
      <w:r>
        <w:rPr>
          <w:rFonts w:ascii="Arial" w:hAnsi="Arial" w:cs="Arial"/>
          <w:sz w:val="22"/>
          <w:szCs w:val="22"/>
        </w:rPr>
        <w:t xml:space="preserve"> any corrections</w:t>
      </w:r>
    </w:p>
    <w:p w:rsidR="00EF7234" w:rsidRDefault="00EF7234" w:rsidP="0064626A">
      <w:pPr>
        <w:pStyle w:val="ListParagraph"/>
        <w:numPr>
          <w:ilvl w:val="0"/>
          <w:numId w:val="38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Members </w:t>
      </w:r>
      <w:r w:rsidR="008D25C8">
        <w:rPr>
          <w:rFonts w:ascii="Arial" w:hAnsi="Arial" w:cs="Arial"/>
          <w:sz w:val="22"/>
          <w:szCs w:val="22"/>
        </w:rPr>
        <w:t>should update their</w:t>
      </w:r>
      <w:r>
        <w:rPr>
          <w:rFonts w:ascii="Arial" w:hAnsi="Arial" w:cs="Arial"/>
          <w:sz w:val="22"/>
          <w:szCs w:val="22"/>
        </w:rPr>
        <w:t xml:space="preserve"> biographical records</w:t>
      </w:r>
    </w:p>
    <w:p w:rsidR="00EF7234" w:rsidRDefault="00EF7234" w:rsidP="0064626A">
      <w:pPr>
        <w:pStyle w:val="ListParagraph"/>
        <w:numPr>
          <w:ilvl w:val="0"/>
          <w:numId w:val="38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Summarized ASHRAE Code of Ethics</w:t>
      </w:r>
      <w:r w:rsidR="001720E4">
        <w:rPr>
          <w:rFonts w:ascii="Arial" w:hAnsi="Arial" w:cs="Arial"/>
          <w:sz w:val="22"/>
          <w:szCs w:val="22"/>
        </w:rPr>
        <w:t>, which are attached to agenda</w:t>
      </w:r>
    </w:p>
    <w:p w:rsidR="00EF7234" w:rsidRDefault="00115547" w:rsidP="0064626A">
      <w:pPr>
        <w:pStyle w:val="ListParagraph"/>
        <w:numPr>
          <w:ilvl w:val="0"/>
          <w:numId w:val="38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2014-15</w:t>
      </w:r>
      <w:r w:rsidR="008C739D">
        <w:rPr>
          <w:rFonts w:ascii="Arial" w:hAnsi="Arial" w:cs="Arial"/>
          <w:sz w:val="22"/>
          <w:szCs w:val="22"/>
        </w:rPr>
        <w:t xml:space="preserve"> </w:t>
      </w:r>
      <w:r w:rsidR="006C780E">
        <w:rPr>
          <w:rFonts w:ascii="Arial" w:hAnsi="Arial" w:cs="Arial"/>
          <w:sz w:val="22"/>
          <w:szCs w:val="22"/>
        </w:rPr>
        <w:t xml:space="preserve">Hightower Award </w:t>
      </w:r>
      <w:r w:rsidR="008C739D">
        <w:rPr>
          <w:rFonts w:ascii="Arial" w:hAnsi="Arial" w:cs="Arial"/>
          <w:sz w:val="22"/>
          <w:szCs w:val="22"/>
        </w:rPr>
        <w:t xml:space="preserve">nominations due </w:t>
      </w:r>
      <w:r>
        <w:rPr>
          <w:rFonts w:ascii="Arial" w:hAnsi="Arial" w:cs="Arial"/>
          <w:sz w:val="22"/>
          <w:szCs w:val="22"/>
        </w:rPr>
        <w:t>Sept. 1, 2014</w:t>
      </w:r>
      <w:r w:rsidR="008C739D">
        <w:rPr>
          <w:rFonts w:ascii="Arial" w:hAnsi="Arial" w:cs="Arial"/>
          <w:sz w:val="22"/>
          <w:szCs w:val="22"/>
        </w:rPr>
        <w:t xml:space="preserve"> – qualifications are technical achievement in last year and summary of previous three years of achievement.</w:t>
      </w:r>
      <w:r w:rsidR="006C780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Research Award nominations due Sept. 30, 2014.</w:t>
      </w:r>
    </w:p>
    <w:p w:rsidR="00115547" w:rsidRPr="00115547" w:rsidRDefault="006C780E" w:rsidP="00115547">
      <w:pPr>
        <w:pStyle w:val="ListParagraph"/>
        <w:numPr>
          <w:ilvl w:val="0"/>
          <w:numId w:val="38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New MTG</w:t>
      </w:r>
      <w:r w:rsidR="002038F4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 xml:space="preserve"> </w:t>
      </w:r>
      <w:r w:rsidR="00E37DE2">
        <w:rPr>
          <w:rFonts w:ascii="Arial" w:hAnsi="Arial" w:cs="Arial"/>
          <w:sz w:val="22"/>
          <w:szCs w:val="22"/>
        </w:rPr>
        <w:t xml:space="preserve">established </w:t>
      </w:r>
      <w:r>
        <w:rPr>
          <w:rFonts w:ascii="Arial" w:hAnsi="Arial" w:cs="Arial"/>
          <w:sz w:val="22"/>
          <w:szCs w:val="22"/>
        </w:rPr>
        <w:t>for Hot Climate Design</w:t>
      </w:r>
      <w:r w:rsidR="002038F4">
        <w:rPr>
          <w:rFonts w:ascii="Arial" w:hAnsi="Arial" w:cs="Arial"/>
          <w:sz w:val="22"/>
          <w:szCs w:val="22"/>
        </w:rPr>
        <w:t xml:space="preserve"> and Building Dampness</w:t>
      </w:r>
    </w:p>
    <w:p w:rsidR="006C780E" w:rsidRDefault="006C780E" w:rsidP="0064626A">
      <w:pPr>
        <w:pStyle w:val="ListParagraph"/>
        <w:numPr>
          <w:ilvl w:val="0"/>
          <w:numId w:val="38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Paper reviewers </w:t>
      </w:r>
      <w:r w:rsidR="008C739D">
        <w:rPr>
          <w:rFonts w:ascii="Arial" w:hAnsi="Arial" w:cs="Arial"/>
          <w:sz w:val="22"/>
          <w:szCs w:val="22"/>
        </w:rPr>
        <w:t xml:space="preserve">and session chairs are </w:t>
      </w:r>
      <w:r>
        <w:rPr>
          <w:rFonts w:ascii="Arial" w:hAnsi="Arial" w:cs="Arial"/>
          <w:sz w:val="22"/>
          <w:szCs w:val="22"/>
        </w:rPr>
        <w:t>solicited</w:t>
      </w:r>
      <w:r w:rsidR="00115547">
        <w:rPr>
          <w:rFonts w:ascii="Arial" w:hAnsi="Arial" w:cs="Arial"/>
          <w:sz w:val="22"/>
          <w:szCs w:val="22"/>
        </w:rPr>
        <w:t xml:space="preserve"> by CEC</w:t>
      </w:r>
    </w:p>
    <w:p w:rsidR="00115547" w:rsidRDefault="00115547" w:rsidP="0064626A">
      <w:pPr>
        <w:pStyle w:val="ListParagraph"/>
        <w:numPr>
          <w:ilvl w:val="0"/>
          <w:numId w:val="38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CEC seeking program track options for Orlando in 2016 and beyond</w:t>
      </w:r>
    </w:p>
    <w:p w:rsidR="00115547" w:rsidRDefault="00115547" w:rsidP="002038F4">
      <w:pPr>
        <w:pStyle w:val="ListParagraph"/>
        <w:numPr>
          <w:ilvl w:val="0"/>
          <w:numId w:val="38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2015 Winter Meeting</w:t>
      </w:r>
      <w:r w:rsidR="008D25C8">
        <w:rPr>
          <w:rFonts w:ascii="Arial" w:hAnsi="Arial" w:cs="Arial"/>
          <w:sz w:val="22"/>
          <w:szCs w:val="22"/>
        </w:rPr>
        <w:t xml:space="preserve"> in Chicago - seminar and forum</w:t>
      </w:r>
      <w:r>
        <w:rPr>
          <w:rFonts w:ascii="Arial" w:hAnsi="Arial" w:cs="Arial"/>
          <w:sz w:val="22"/>
          <w:szCs w:val="22"/>
        </w:rPr>
        <w:t xml:space="preserve"> proposals due August 11, 2014 at </w:t>
      </w:r>
      <w:r w:rsidR="002038F4" w:rsidRPr="002038F4">
        <w:rPr>
          <w:rStyle w:val="Hyperlink"/>
          <w:rFonts w:ascii="Arial" w:hAnsi="Arial" w:cs="Arial"/>
          <w:sz w:val="22"/>
          <w:szCs w:val="22"/>
        </w:rPr>
        <w:t>http://ashraem.confex.com/ashraem/w15/cfp.cgi</w:t>
      </w:r>
    </w:p>
    <w:p w:rsidR="001720E4" w:rsidRDefault="00115547" w:rsidP="002038F4">
      <w:pPr>
        <w:pStyle w:val="ListParagraph"/>
        <w:numPr>
          <w:ilvl w:val="0"/>
          <w:numId w:val="38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2015 Annual Meeting in Atlanta - conference paper abstracts and technical papers due Sept. 22, 2014.</w:t>
      </w:r>
      <w:r w:rsidR="002038F4">
        <w:rPr>
          <w:rFonts w:ascii="Arial" w:hAnsi="Arial" w:cs="Arial"/>
          <w:sz w:val="22"/>
          <w:szCs w:val="22"/>
        </w:rPr>
        <w:t xml:space="preserve">  Website opens for seminar, forum and workshop p</w:t>
      </w:r>
      <w:r w:rsidR="002038F4" w:rsidRPr="002038F4">
        <w:rPr>
          <w:rFonts w:ascii="Arial" w:hAnsi="Arial" w:cs="Arial"/>
          <w:sz w:val="22"/>
          <w:szCs w:val="22"/>
        </w:rPr>
        <w:t>roposals on January 5, 2015</w:t>
      </w:r>
      <w:r w:rsidR="002038F4">
        <w:rPr>
          <w:rFonts w:ascii="Arial" w:hAnsi="Arial" w:cs="Arial"/>
          <w:sz w:val="22"/>
          <w:szCs w:val="22"/>
        </w:rPr>
        <w:t>.</w:t>
      </w:r>
      <w:r w:rsidR="00BF55C2">
        <w:rPr>
          <w:rFonts w:ascii="Arial" w:hAnsi="Arial" w:cs="Arial"/>
          <w:sz w:val="22"/>
          <w:szCs w:val="22"/>
        </w:rPr>
        <w:t xml:space="preserve"> </w:t>
      </w:r>
    </w:p>
    <w:p w:rsidR="001720E4" w:rsidRDefault="001720E4" w:rsidP="0064626A">
      <w:pPr>
        <w:pStyle w:val="ListParagraph"/>
        <w:numPr>
          <w:ilvl w:val="0"/>
          <w:numId w:val="38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TAC TC presentation template on TC page of ASHRAE website, for use with chapters</w:t>
      </w:r>
    </w:p>
    <w:p w:rsidR="00115547" w:rsidRDefault="001720E4" w:rsidP="0064626A">
      <w:pPr>
        <w:pStyle w:val="ListParagraph"/>
        <w:numPr>
          <w:ilvl w:val="0"/>
          <w:numId w:val="38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Standards Committee encourages TC members to participate in standards/guidelines development</w:t>
      </w:r>
      <w:r w:rsidR="00115547">
        <w:rPr>
          <w:rFonts w:ascii="Arial" w:hAnsi="Arial" w:cs="Arial"/>
          <w:sz w:val="22"/>
          <w:szCs w:val="22"/>
        </w:rPr>
        <w:t xml:space="preserve">  </w:t>
      </w:r>
    </w:p>
    <w:p w:rsidR="006C780E" w:rsidRDefault="001720E4" w:rsidP="0064626A">
      <w:pPr>
        <w:pStyle w:val="ListParagraph"/>
        <w:numPr>
          <w:ilvl w:val="0"/>
          <w:numId w:val="38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TC master calendar available through Google</w:t>
      </w:r>
    </w:p>
    <w:p w:rsidR="001720E4" w:rsidRDefault="001720E4" w:rsidP="0064626A">
      <w:pPr>
        <w:pStyle w:val="ListParagraph"/>
        <w:numPr>
          <w:ilvl w:val="0"/>
          <w:numId w:val="38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List of upcoming workshops and conferences </w:t>
      </w:r>
      <w:r w:rsidR="008D25C8">
        <w:rPr>
          <w:rFonts w:ascii="Arial" w:hAnsi="Arial" w:cs="Arial"/>
          <w:sz w:val="22"/>
          <w:szCs w:val="22"/>
        </w:rPr>
        <w:t xml:space="preserve">is </w:t>
      </w:r>
      <w:r>
        <w:rPr>
          <w:rFonts w:ascii="Arial" w:hAnsi="Arial" w:cs="Arial"/>
          <w:sz w:val="22"/>
          <w:szCs w:val="22"/>
        </w:rPr>
        <w:t>attached to agenda</w:t>
      </w:r>
    </w:p>
    <w:p w:rsidR="002038F4" w:rsidRPr="0064626A" w:rsidRDefault="002038F4" w:rsidP="0064626A">
      <w:pPr>
        <w:pStyle w:val="ListParagraph"/>
        <w:numPr>
          <w:ilvl w:val="0"/>
          <w:numId w:val="38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Post-meeting announcement: TAC is instituting a new “Outstanding TC Award”, based on a set of performance criteria they are developing. </w:t>
      </w:r>
    </w:p>
    <w:p w:rsidR="0064626A" w:rsidRPr="006857A6" w:rsidRDefault="0064626A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:rsidR="006857A6" w:rsidRPr="008246C4" w:rsidRDefault="001F0CB1" w:rsidP="006857A6">
      <w:pPr>
        <w:overflowPunct/>
        <w:autoSpaceDE/>
        <w:autoSpaceDN/>
        <w:adjustRightInd/>
        <w:textAlignment w:val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="008246C4">
        <w:rPr>
          <w:rFonts w:ascii="Arial" w:hAnsi="Arial" w:cs="Arial"/>
          <w:b/>
          <w:sz w:val="22"/>
          <w:szCs w:val="22"/>
        </w:rPr>
        <w:t xml:space="preserve">. </w:t>
      </w:r>
      <w:r w:rsidR="006857A6" w:rsidRPr="008246C4">
        <w:rPr>
          <w:rFonts w:ascii="Arial" w:hAnsi="Arial" w:cs="Arial"/>
          <w:b/>
          <w:sz w:val="22"/>
          <w:szCs w:val="22"/>
        </w:rPr>
        <w:t xml:space="preserve">Standing Committee Liaisons   </w:t>
      </w:r>
    </w:p>
    <w:p w:rsidR="00001C46" w:rsidRPr="006857A6" w:rsidRDefault="00510E4A" w:rsidP="00543CA7">
      <w:pPr>
        <w:overflowPunct/>
        <w:autoSpaceDE/>
        <w:autoSpaceDN/>
        <w:adjustRightInd/>
        <w:ind w:firstLine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Thomle (TAC liaison) commended TC 7.6 for </w:t>
      </w:r>
      <w:r w:rsidR="008D25C8">
        <w:rPr>
          <w:rFonts w:ascii="Arial" w:hAnsi="Arial" w:cs="Arial"/>
          <w:sz w:val="22"/>
          <w:szCs w:val="22"/>
        </w:rPr>
        <w:t xml:space="preserve">our </w:t>
      </w:r>
      <w:r>
        <w:rPr>
          <w:rFonts w:ascii="Arial" w:hAnsi="Arial" w:cs="Arial"/>
          <w:sz w:val="22"/>
          <w:szCs w:val="22"/>
        </w:rPr>
        <w:t>strong programs activities</w:t>
      </w:r>
      <w:r w:rsidR="00001C46">
        <w:rPr>
          <w:rFonts w:ascii="Arial" w:hAnsi="Arial" w:cs="Arial"/>
          <w:sz w:val="22"/>
          <w:szCs w:val="22"/>
        </w:rPr>
        <w:t>.</w:t>
      </w:r>
    </w:p>
    <w:p w:rsidR="006857A6" w:rsidRPr="006857A6" w:rsidRDefault="006857A6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:rsidR="006857A6" w:rsidRDefault="001F0CB1" w:rsidP="006857A6">
      <w:pPr>
        <w:overflowPunct/>
        <w:autoSpaceDE/>
        <w:autoSpaceDN/>
        <w:adjustRightInd/>
        <w:textAlignment w:val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6</w:t>
      </w:r>
      <w:r w:rsidR="008C739B">
        <w:rPr>
          <w:rFonts w:ascii="Arial" w:hAnsi="Arial" w:cs="Arial"/>
          <w:b/>
          <w:sz w:val="22"/>
          <w:szCs w:val="22"/>
        </w:rPr>
        <w:t xml:space="preserve">.  </w:t>
      </w:r>
      <w:r w:rsidR="006857A6" w:rsidRPr="008C739B">
        <w:rPr>
          <w:rFonts w:ascii="Arial" w:hAnsi="Arial" w:cs="Arial"/>
          <w:b/>
          <w:sz w:val="22"/>
          <w:szCs w:val="22"/>
        </w:rPr>
        <w:t>Subcommittee Reports</w:t>
      </w:r>
      <w:r w:rsidR="006857A6" w:rsidRPr="008C739B">
        <w:rPr>
          <w:rFonts w:ascii="Arial" w:hAnsi="Arial" w:cs="Arial"/>
          <w:b/>
          <w:sz w:val="22"/>
          <w:szCs w:val="22"/>
        </w:rPr>
        <w:tab/>
      </w:r>
    </w:p>
    <w:p w:rsidR="008C739B" w:rsidRPr="008C739B" w:rsidRDefault="008C739B" w:rsidP="006857A6">
      <w:pPr>
        <w:overflowPunct/>
        <w:autoSpaceDE/>
        <w:autoSpaceDN/>
        <w:adjustRightInd/>
        <w:textAlignment w:val="auto"/>
        <w:rPr>
          <w:rFonts w:ascii="Arial" w:hAnsi="Arial" w:cs="Arial"/>
          <w:b/>
          <w:sz w:val="22"/>
          <w:szCs w:val="22"/>
        </w:rPr>
      </w:pPr>
    </w:p>
    <w:p w:rsidR="00151020" w:rsidRPr="00153A9D" w:rsidRDefault="006857A6" w:rsidP="00D176D6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  <w:r w:rsidRPr="006857A6">
        <w:rPr>
          <w:rFonts w:ascii="Arial" w:hAnsi="Arial" w:cs="Arial"/>
          <w:sz w:val="22"/>
          <w:szCs w:val="22"/>
        </w:rPr>
        <w:t xml:space="preserve">5.1 </w:t>
      </w:r>
      <w:r w:rsidRPr="00760C9B">
        <w:rPr>
          <w:rFonts w:ascii="Arial" w:hAnsi="Arial" w:cs="Arial"/>
          <w:b/>
          <w:sz w:val="22"/>
          <w:szCs w:val="22"/>
          <w:u w:val="single"/>
        </w:rPr>
        <w:t>Membership</w:t>
      </w:r>
      <w:r w:rsidR="008B0576">
        <w:rPr>
          <w:rFonts w:ascii="Arial" w:hAnsi="Arial" w:cs="Arial"/>
          <w:sz w:val="22"/>
          <w:szCs w:val="22"/>
        </w:rPr>
        <w:t xml:space="preserve"> </w:t>
      </w:r>
      <w:r w:rsidR="00151020">
        <w:rPr>
          <w:rFonts w:ascii="Arial" w:hAnsi="Arial" w:cs="Arial"/>
          <w:sz w:val="22"/>
          <w:szCs w:val="22"/>
        </w:rPr>
        <w:t>–</w:t>
      </w:r>
      <w:r w:rsidR="006C780E">
        <w:rPr>
          <w:rFonts w:ascii="Arial" w:hAnsi="Arial" w:cs="Arial"/>
          <w:sz w:val="22"/>
          <w:szCs w:val="22"/>
        </w:rPr>
        <w:t xml:space="preserve">Chair </w:t>
      </w:r>
      <w:r w:rsidR="00401A31">
        <w:rPr>
          <w:rFonts w:ascii="Arial" w:hAnsi="Arial" w:cs="Arial"/>
          <w:sz w:val="22"/>
          <w:szCs w:val="22"/>
        </w:rPr>
        <w:t>has finalized</w:t>
      </w:r>
      <w:r w:rsidR="006C780E">
        <w:rPr>
          <w:rFonts w:ascii="Arial" w:hAnsi="Arial" w:cs="Arial"/>
          <w:sz w:val="22"/>
          <w:szCs w:val="22"/>
        </w:rPr>
        <w:t xml:space="preserve"> </w:t>
      </w:r>
      <w:r w:rsidR="00401A31">
        <w:rPr>
          <w:rFonts w:ascii="Arial" w:hAnsi="Arial" w:cs="Arial"/>
          <w:sz w:val="22"/>
          <w:szCs w:val="22"/>
        </w:rPr>
        <w:t xml:space="preserve">2014-15 </w:t>
      </w:r>
      <w:proofErr w:type="gramStart"/>
      <w:r w:rsidR="006C780E">
        <w:rPr>
          <w:rFonts w:ascii="Arial" w:hAnsi="Arial" w:cs="Arial"/>
          <w:sz w:val="22"/>
          <w:szCs w:val="22"/>
        </w:rPr>
        <w:t>roster</w:t>
      </w:r>
      <w:proofErr w:type="gramEnd"/>
      <w:r w:rsidR="00C8361C">
        <w:rPr>
          <w:rFonts w:ascii="Arial" w:hAnsi="Arial" w:cs="Arial"/>
          <w:sz w:val="22"/>
          <w:szCs w:val="22"/>
        </w:rPr>
        <w:t>.</w:t>
      </w:r>
      <w:r w:rsidR="00401A31">
        <w:rPr>
          <w:rFonts w:ascii="Arial" w:hAnsi="Arial" w:cs="Arial"/>
          <w:sz w:val="22"/>
          <w:szCs w:val="22"/>
        </w:rPr>
        <w:t xml:space="preserve">  New </w:t>
      </w:r>
      <w:r w:rsidR="00A430F0">
        <w:rPr>
          <w:rFonts w:ascii="Arial" w:hAnsi="Arial" w:cs="Arial"/>
          <w:sz w:val="22"/>
          <w:szCs w:val="22"/>
        </w:rPr>
        <w:t>voting member is</w:t>
      </w:r>
      <w:r w:rsidR="00401A31">
        <w:rPr>
          <w:rFonts w:ascii="Arial" w:hAnsi="Arial" w:cs="Arial"/>
          <w:sz w:val="22"/>
          <w:szCs w:val="22"/>
        </w:rPr>
        <w:t xml:space="preserve"> Janice Peterson</w:t>
      </w:r>
      <w:r w:rsidR="00614F4E">
        <w:rPr>
          <w:rFonts w:ascii="Arial" w:hAnsi="Arial" w:cs="Arial"/>
          <w:sz w:val="22"/>
          <w:szCs w:val="22"/>
        </w:rPr>
        <w:t>; rolling off are Jay Enck, Dick Pearson and</w:t>
      </w:r>
      <w:r w:rsidR="00A430F0">
        <w:rPr>
          <w:rFonts w:ascii="Arial" w:hAnsi="Arial" w:cs="Arial"/>
          <w:sz w:val="22"/>
          <w:szCs w:val="22"/>
        </w:rPr>
        <w:t xml:space="preserve"> Hashem </w:t>
      </w:r>
      <w:proofErr w:type="spellStart"/>
      <w:r w:rsidR="00A430F0">
        <w:rPr>
          <w:rFonts w:ascii="Arial" w:hAnsi="Arial" w:cs="Arial"/>
          <w:sz w:val="22"/>
          <w:szCs w:val="22"/>
        </w:rPr>
        <w:t>Akbari</w:t>
      </w:r>
      <w:proofErr w:type="spellEnd"/>
      <w:r w:rsidR="00A430F0">
        <w:rPr>
          <w:rFonts w:ascii="Arial" w:hAnsi="Arial" w:cs="Arial"/>
          <w:sz w:val="22"/>
          <w:szCs w:val="22"/>
        </w:rPr>
        <w:t>.</w:t>
      </w:r>
    </w:p>
    <w:p w:rsidR="008C739B" w:rsidRPr="006857A6" w:rsidRDefault="008C739B" w:rsidP="00D176D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:rsidR="00F74748" w:rsidRDefault="006857A6" w:rsidP="000409A1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  <w:r w:rsidRPr="006857A6">
        <w:rPr>
          <w:rFonts w:ascii="Arial" w:hAnsi="Arial" w:cs="Arial"/>
          <w:sz w:val="22"/>
          <w:szCs w:val="22"/>
        </w:rPr>
        <w:t xml:space="preserve">5.2 </w:t>
      </w:r>
      <w:r w:rsidRPr="00760C9B">
        <w:rPr>
          <w:rFonts w:ascii="Arial" w:hAnsi="Arial" w:cs="Arial"/>
          <w:b/>
          <w:sz w:val="22"/>
          <w:szCs w:val="22"/>
          <w:u w:val="single"/>
        </w:rPr>
        <w:t>Research</w:t>
      </w:r>
      <w:r w:rsidR="00CF62EA">
        <w:rPr>
          <w:rFonts w:ascii="Arial" w:hAnsi="Arial" w:cs="Arial"/>
          <w:sz w:val="22"/>
          <w:szCs w:val="22"/>
        </w:rPr>
        <w:t xml:space="preserve"> – Eldridge </w:t>
      </w:r>
      <w:r w:rsidR="00151020">
        <w:rPr>
          <w:rFonts w:ascii="Arial" w:hAnsi="Arial" w:cs="Arial"/>
          <w:sz w:val="22"/>
          <w:szCs w:val="22"/>
        </w:rPr>
        <w:t>(report distributed)</w:t>
      </w:r>
    </w:p>
    <w:p w:rsidR="000D4F22" w:rsidRDefault="006A1D34" w:rsidP="000409A1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15</w:t>
      </w:r>
      <w:r w:rsidR="00F74748">
        <w:rPr>
          <w:rFonts w:ascii="Arial" w:hAnsi="Arial" w:cs="Arial"/>
          <w:sz w:val="22"/>
          <w:szCs w:val="22"/>
        </w:rPr>
        <w:t xml:space="preserve"> in attendance</w:t>
      </w:r>
    </w:p>
    <w:p w:rsidR="00065BC8" w:rsidRDefault="000D4F22" w:rsidP="00ED3CD6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RAC </w:t>
      </w:r>
    </w:p>
    <w:p w:rsidR="00065BC8" w:rsidRDefault="00065BC8" w:rsidP="00065BC8">
      <w:pPr>
        <w:pStyle w:val="ListParagraph"/>
        <w:numPr>
          <w:ilvl w:val="0"/>
          <w:numId w:val="47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</w:t>
      </w:r>
      <w:r w:rsidR="000D4F22" w:rsidRPr="00065BC8">
        <w:rPr>
          <w:rFonts w:ascii="Arial" w:hAnsi="Arial" w:cs="Arial"/>
          <w:sz w:val="22"/>
          <w:szCs w:val="22"/>
        </w:rPr>
        <w:t>as greater funding available than WSs pending – WSs are solicited.</w:t>
      </w:r>
      <w:r w:rsidR="00E37DE2" w:rsidRPr="00065BC8">
        <w:rPr>
          <w:rFonts w:ascii="Arial" w:hAnsi="Arial" w:cs="Arial"/>
          <w:sz w:val="22"/>
          <w:szCs w:val="22"/>
        </w:rPr>
        <w:t xml:space="preserve"> </w:t>
      </w:r>
    </w:p>
    <w:p w:rsidR="000D4F22" w:rsidRPr="00065BC8" w:rsidRDefault="006A1D34" w:rsidP="00065BC8">
      <w:pPr>
        <w:pStyle w:val="ListParagraph"/>
        <w:numPr>
          <w:ilvl w:val="0"/>
          <w:numId w:val="47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065BC8">
        <w:rPr>
          <w:rFonts w:ascii="Arial" w:hAnsi="Arial" w:cs="Arial"/>
          <w:sz w:val="22"/>
          <w:szCs w:val="22"/>
        </w:rPr>
        <w:t>1</w:t>
      </w:r>
      <w:r w:rsidR="00E37DE2" w:rsidRPr="00065BC8">
        <w:rPr>
          <w:rFonts w:ascii="Arial" w:hAnsi="Arial" w:cs="Arial"/>
          <w:sz w:val="22"/>
          <w:szCs w:val="22"/>
        </w:rPr>
        <w:t xml:space="preserve">6 </w:t>
      </w:r>
      <w:r w:rsidR="00ED3CD6" w:rsidRPr="00065BC8">
        <w:rPr>
          <w:rFonts w:ascii="Arial" w:hAnsi="Arial" w:cs="Arial"/>
          <w:sz w:val="22"/>
          <w:szCs w:val="22"/>
        </w:rPr>
        <w:t xml:space="preserve">projects </w:t>
      </w:r>
      <w:r w:rsidR="00E37DE2" w:rsidRPr="00065BC8">
        <w:rPr>
          <w:rFonts w:ascii="Arial" w:hAnsi="Arial" w:cs="Arial"/>
          <w:sz w:val="22"/>
          <w:szCs w:val="22"/>
        </w:rPr>
        <w:t>completed</w:t>
      </w:r>
      <w:r w:rsidRPr="00065BC8">
        <w:rPr>
          <w:rFonts w:ascii="Arial" w:hAnsi="Arial" w:cs="Arial"/>
          <w:sz w:val="22"/>
          <w:szCs w:val="22"/>
        </w:rPr>
        <w:t xml:space="preserve"> in past year, 20</w:t>
      </w:r>
      <w:r w:rsidR="00E37DE2" w:rsidRPr="00065BC8">
        <w:rPr>
          <w:rFonts w:ascii="Arial" w:hAnsi="Arial" w:cs="Arial"/>
          <w:sz w:val="22"/>
          <w:szCs w:val="22"/>
        </w:rPr>
        <w:t xml:space="preserve"> new </w:t>
      </w:r>
      <w:r w:rsidR="00ED3CD6" w:rsidRPr="00065BC8">
        <w:rPr>
          <w:rFonts w:ascii="Arial" w:hAnsi="Arial" w:cs="Arial"/>
          <w:sz w:val="22"/>
          <w:szCs w:val="22"/>
        </w:rPr>
        <w:t xml:space="preserve">projects </w:t>
      </w:r>
      <w:r w:rsidRPr="00065BC8">
        <w:rPr>
          <w:rFonts w:ascii="Arial" w:hAnsi="Arial" w:cs="Arial"/>
          <w:sz w:val="22"/>
          <w:szCs w:val="22"/>
        </w:rPr>
        <w:t xml:space="preserve">approved for funding, </w:t>
      </w:r>
      <w:r w:rsidR="00337600" w:rsidRPr="00065BC8">
        <w:rPr>
          <w:rFonts w:ascii="Arial" w:hAnsi="Arial" w:cs="Arial"/>
          <w:sz w:val="22"/>
          <w:szCs w:val="22"/>
        </w:rPr>
        <w:t>12 released for bid</w:t>
      </w:r>
      <w:r w:rsidRPr="00065BC8">
        <w:rPr>
          <w:rFonts w:ascii="Arial" w:hAnsi="Arial" w:cs="Arial"/>
          <w:sz w:val="22"/>
          <w:szCs w:val="22"/>
        </w:rPr>
        <w:t xml:space="preserve">; 63 projects </w:t>
      </w:r>
      <w:r w:rsidR="00337600" w:rsidRPr="00065BC8">
        <w:rPr>
          <w:rFonts w:ascii="Arial" w:hAnsi="Arial" w:cs="Arial"/>
          <w:sz w:val="22"/>
          <w:szCs w:val="22"/>
        </w:rPr>
        <w:t xml:space="preserve">are </w:t>
      </w:r>
      <w:r w:rsidRPr="00065BC8">
        <w:rPr>
          <w:rFonts w:ascii="Arial" w:hAnsi="Arial" w:cs="Arial"/>
          <w:sz w:val="22"/>
          <w:szCs w:val="22"/>
        </w:rPr>
        <w:t>active (value=$10.8M)</w:t>
      </w:r>
      <w:r w:rsidR="00065BC8" w:rsidRPr="00065BC8">
        <w:rPr>
          <w:rFonts w:ascii="Arial" w:hAnsi="Arial" w:cs="Arial"/>
          <w:sz w:val="22"/>
          <w:szCs w:val="22"/>
        </w:rPr>
        <w:t xml:space="preserve">. </w:t>
      </w:r>
    </w:p>
    <w:p w:rsidR="00065BC8" w:rsidRDefault="00065BC8" w:rsidP="00065BC8">
      <w:pPr>
        <w:pStyle w:val="ListParagraph"/>
        <w:numPr>
          <w:ilvl w:val="0"/>
          <w:numId w:val="47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065BC8">
        <w:rPr>
          <w:rFonts w:ascii="Arial" w:hAnsi="Arial" w:cs="Arial"/>
          <w:sz w:val="22"/>
          <w:szCs w:val="22"/>
        </w:rPr>
        <w:t>In Seattle 9 RTARs evaluated, 5 accepted with comments, 4 rejected with comments; 8 WS evaluated, 4 conditionally accepted, 4 returned with comments, 1 left for Wednesday</w:t>
      </w:r>
      <w:r>
        <w:rPr>
          <w:rFonts w:ascii="Arial" w:hAnsi="Arial" w:cs="Arial"/>
          <w:sz w:val="22"/>
          <w:szCs w:val="22"/>
        </w:rPr>
        <w:t xml:space="preserve"> (WS-1702)</w:t>
      </w:r>
    </w:p>
    <w:p w:rsidR="00065BC8" w:rsidRDefault="00065BC8" w:rsidP="00D956FC">
      <w:pPr>
        <w:pStyle w:val="ListParagraph"/>
        <w:numPr>
          <w:ilvl w:val="0"/>
          <w:numId w:val="47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Process improvements include simplified RTAR form with </w:t>
      </w:r>
      <w:r w:rsidRPr="00065BC8">
        <w:rPr>
          <w:rFonts w:ascii="Arial" w:hAnsi="Arial" w:cs="Arial"/>
          <w:sz w:val="22"/>
          <w:szCs w:val="22"/>
        </w:rPr>
        <w:t>electronic fillable PD</w:t>
      </w:r>
      <w:r>
        <w:rPr>
          <w:rFonts w:ascii="Arial" w:hAnsi="Arial" w:cs="Arial"/>
          <w:sz w:val="22"/>
          <w:szCs w:val="22"/>
        </w:rPr>
        <w:t>,</w:t>
      </w:r>
      <w:r w:rsidRPr="00065BC8">
        <w:t xml:space="preserve"> </w:t>
      </w:r>
      <w:r w:rsidR="00614F4E">
        <w:rPr>
          <w:rFonts w:ascii="Arial" w:hAnsi="Arial" w:cs="Arial"/>
          <w:sz w:val="22"/>
          <w:szCs w:val="22"/>
        </w:rPr>
        <w:t>improved</w:t>
      </w:r>
      <w:r w:rsidRPr="00065BC8">
        <w:rPr>
          <w:rFonts w:ascii="Arial" w:hAnsi="Arial" w:cs="Arial"/>
          <w:sz w:val="22"/>
          <w:szCs w:val="22"/>
        </w:rPr>
        <w:t xml:space="preserve"> review of RTAR and WS, usi</w:t>
      </w:r>
      <w:r w:rsidR="00D956FC">
        <w:rPr>
          <w:rFonts w:ascii="Arial" w:hAnsi="Arial" w:cs="Arial"/>
          <w:sz w:val="22"/>
          <w:szCs w:val="22"/>
        </w:rPr>
        <w:t>ng outside experts from the TC and other</w:t>
      </w:r>
      <w:r w:rsidRPr="00065BC8">
        <w:rPr>
          <w:rFonts w:ascii="Arial" w:hAnsi="Arial" w:cs="Arial"/>
          <w:sz w:val="22"/>
          <w:szCs w:val="22"/>
        </w:rPr>
        <w:t>s</w:t>
      </w:r>
      <w:r w:rsidR="00D956FC">
        <w:rPr>
          <w:rFonts w:ascii="Arial" w:hAnsi="Arial" w:cs="Arial"/>
          <w:sz w:val="22"/>
          <w:szCs w:val="22"/>
        </w:rPr>
        <w:t xml:space="preserve">, </w:t>
      </w:r>
      <w:r w:rsidR="00D956FC" w:rsidRPr="00D956FC">
        <w:rPr>
          <w:rFonts w:ascii="Arial" w:hAnsi="Arial" w:cs="Arial"/>
          <w:sz w:val="22"/>
          <w:szCs w:val="22"/>
        </w:rPr>
        <w:t>new RA</w:t>
      </w:r>
      <w:r w:rsidR="00D956FC">
        <w:rPr>
          <w:rFonts w:ascii="Arial" w:hAnsi="Arial" w:cs="Arial"/>
          <w:sz w:val="22"/>
          <w:szCs w:val="22"/>
        </w:rPr>
        <w:t>C</w:t>
      </w:r>
      <w:r w:rsidR="00D956FC" w:rsidRPr="00D956FC">
        <w:rPr>
          <w:rFonts w:ascii="Arial" w:hAnsi="Arial" w:cs="Arial"/>
          <w:sz w:val="22"/>
          <w:szCs w:val="22"/>
        </w:rPr>
        <w:t xml:space="preserve"> strategic plan in 2015</w:t>
      </w:r>
      <w:r>
        <w:rPr>
          <w:rFonts w:ascii="Arial" w:hAnsi="Arial" w:cs="Arial"/>
          <w:sz w:val="22"/>
          <w:szCs w:val="22"/>
        </w:rPr>
        <w:t>.</w:t>
      </w:r>
    </w:p>
    <w:p w:rsidR="00510E4A" w:rsidRPr="00065BC8" w:rsidRDefault="00510E4A" w:rsidP="00D956FC">
      <w:pPr>
        <w:pStyle w:val="ListParagraph"/>
        <w:numPr>
          <w:ilvl w:val="0"/>
          <w:numId w:val="47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URPs are not encouraged</w:t>
      </w:r>
    </w:p>
    <w:p w:rsidR="00486B5E" w:rsidRPr="00CF62EA" w:rsidRDefault="00486B5E" w:rsidP="000D4F22">
      <w:pPr>
        <w:pStyle w:val="ListParagraph"/>
        <w:overflowPunct/>
        <w:autoSpaceDE/>
        <w:autoSpaceDN/>
        <w:adjustRightInd/>
        <w:spacing w:line="276" w:lineRule="auto"/>
        <w:ind w:left="1080" w:hanging="360"/>
        <w:textAlignment w:val="auto"/>
        <w:rPr>
          <w:rFonts w:ascii="Arial" w:hAnsi="Arial" w:cs="Arial"/>
          <w:sz w:val="22"/>
          <w:szCs w:val="22"/>
        </w:rPr>
      </w:pPr>
    </w:p>
    <w:p w:rsidR="00151020" w:rsidRDefault="00413895" w:rsidP="00D176D6">
      <w:pPr>
        <w:tabs>
          <w:tab w:val="left" w:pos="1080"/>
        </w:tabs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RP</w:t>
      </w:r>
      <w:r w:rsidR="00151020">
        <w:rPr>
          <w:rFonts w:ascii="Arial" w:hAnsi="Arial" w:cs="Arial"/>
          <w:sz w:val="22"/>
          <w:szCs w:val="22"/>
        </w:rPr>
        <w:t xml:space="preserve"> 1608</w:t>
      </w:r>
      <w:r w:rsidR="00D176D6">
        <w:rPr>
          <w:rFonts w:ascii="Arial" w:hAnsi="Arial" w:cs="Arial"/>
          <w:sz w:val="22"/>
          <w:szCs w:val="22"/>
        </w:rPr>
        <w:t xml:space="preserve"> </w:t>
      </w:r>
      <w:r w:rsidR="000D4F22" w:rsidRPr="000D4F22">
        <w:rPr>
          <w:rFonts w:ascii="Arial" w:hAnsi="Arial" w:cs="Arial"/>
          <w:sz w:val="22"/>
          <w:szCs w:val="22"/>
        </w:rPr>
        <w:t>(Development of Load-Based Method of Test for Light Commercial Unitary HVAC)</w:t>
      </w:r>
      <w:r w:rsidR="000D4F22">
        <w:rPr>
          <w:rFonts w:ascii="Arial" w:hAnsi="Arial" w:cs="Arial"/>
          <w:sz w:val="22"/>
          <w:szCs w:val="22"/>
        </w:rPr>
        <w:t xml:space="preserve"> </w:t>
      </w:r>
      <w:r w:rsidR="00D176D6">
        <w:rPr>
          <w:rFonts w:ascii="Arial" w:hAnsi="Arial" w:cs="Arial"/>
          <w:sz w:val="22"/>
          <w:szCs w:val="22"/>
        </w:rPr>
        <w:t xml:space="preserve">– </w:t>
      </w:r>
      <w:r w:rsidR="000D4F22">
        <w:rPr>
          <w:rFonts w:ascii="Arial" w:hAnsi="Arial" w:cs="Arial"/>
          <w:sz w:val="22"/>
          <w:szCs w:val="22"/>
        </w:rPr>
        <w:t>sponsored by TC 8.11, co-sponsored by TC 7.6.</w:t>
      </w:r>
      <w:proofErr w:type="gramEnd"/>
      <w:r w:rsidR="000D4F22">
        <w:rPr>
          <w:rFonts w:ascii="Arial" w:hAnsi="Arial" w:cs="Arial"/>
          <w:sz w:val="22"/>
          <w:szCs w:val="22"/>
        </w:rPr>
        <w:t xml:space="preserve">  </w:t>
      </w:r>
      <w:proofErr w:type="gramStart"/>
      <w:r w:rsidR="00E37DE2">
        <w:rPr>
          <w:rFonts w:ascii="Arial" w:hAnsi="Arial" w:cs="Arial"/>
          <w:sz w:val="22"/>
          <w:szCs w:val="22"/>
        </w:rPr>
        <w:t>Deru on PMSC</w:t>
      </w:r>
      <w:r w:rsidR="00033431">
        <w:rPr>
          <w:rFonts w:ascii="Arial" w:hAnsi="Arial" w:cs="Arial"/>
          <w:sz w:val="22"/>
          <w:szCs w:val="22"/>
        </w:rPr>
        <w:t>.</w:t>
      </w:r>
      <w:proofErr w:type="gramEnd"/>
      <w:r w:rsidR="00E37DE2">
        <w:rPr>
          <w:rFonts w:ascii="Arial" w:hAnsi="Arial" w:cs="Arial"/>
          <w:sz w:val="22"/>
          <w:szCs w:val="22"/>
        </w:rPr>
        <w:t xml:space="preserve">  </w:t>
      </w:r>
      <w:r w:rsidR="00CE17F9">
        <w:rPr>
          <w:rFonts w:ascii="Arial" w:hAnsi="Arial" w:cs="Arial"/>
          <w:sz w:val="22"/>
          <w:szCs w:val="22"/>
        </w:rPr>
        <w:t>Oklahoma State is contractor</w:t>
      </w:r>
      <w:r w:rsidR="00E37DE2">
        <w:rPr>
          <w:rFonts w:ascii="Arial" w:hAnsi="Arial" w:cs="Arial"/>
          <w:sz w:val="22"/>
          <w:szCs w:val="22"/>
        </w:rPr>
        <w:t>.</w:t>
      </w:r>
      <w:r w:rsidR="00CE17F9" w:rsidRPr="00CE17F9">
        <w:t xml:space="preserve"> </w:t>
      </w:r>
      <w:r w:rsidR="00CE17F9">
        <w:rPr>
          <w:rFonts w:ascii="Arial" w:hAnsi="Arial" w:cs="Arial"/>
          <w:sz w:val="22"/>
          <w:szCs w:val="22"/>
        </w:rPr>
        <w:t>P</w:t>
      </w:r>
      <w:r w:rsidR="00CE17F9" w:rsidRPr="00CE17F9">
        <w:rPr>
          <w:rFonts w:ascii="Arial" w:hAnsi="Arial" w:cs="Arial"/>
          <w:sz w:val="22"/>
          <w:szCs w:val="22"/>
        </w:rPr>
        <w:t>roject uses a load-based metho</w:t>
      </w:r>
      <w:r w:rsidR="00197071">
        <w:rPr>
          <w:rFonts w:ascii="Arial" w:hAnsi="Arial" w:cs="Arial"/>
          <w:sz w:val="22"/>
          <w:szCs w:val="22"/>
        </w:rPr>
        <w:t>d (including accessories)</w:t>
      </w:r>
      <w:r w:rsidR="00CE17F9">
        <w:rPr>
          <w:rFonts w:ascii="Arial" w:hAnsi="Arial" w:cs="Arial"/>
          <w:sz w:val="22"/>
          <w:szCs w:val="22"/>
        </w:rPr>
        <w:t xml:space="preserve">; </w:t>
      </w:r>
      <w:r w:rsidR="00CE17F9" w:rsidRPr="00CE17F9">
        <w:rPr>
          <w:rFonts w:ascii="Arial" w:hAnsi="Arial" w:cs="Arial"/>
          <w:sz w:val="22"/>
          <w:szCs w:val="22"/>
        </w:rPr>
        <w:t xml:space="preserve">the goal is to better predict </w:t>
      </w:r>
      <w:r w:rsidR="00F529A4">
        <w:rPr>
          <w:rFonts w:ascii="Arial" w:hAnsi="Arial" w:cs="Arial"/>
          <w:sz w:val="22"/>
          <w:szCs w:val="22"/>
        </w:rPr>
        <w:t xml:space="preserve">field </w:t>
      </w:r>
      <w:r w:rsidR="00CE17F9" w:rsidRPr="00CE17F9">
        <w:rPr>
          <w:rFonts w:ascii="Arial" w:hAnsi="Arial" w:cs="Arial"/>
          <w:sz w:val="22"/>
          <w:szCs w:val="22"/>
        </w:rPr>
        <w:t xml:space="preserve">performance than </w:t>
      </w:r>
      <w:r w:rsidR="00197071">
        <w:rPr>
          <w:rFonts w:ascii="Arial" w:hAnsi="Arial" w:cs="Arial"/>
          <w:sz w:val="22"/>
          <w:szCs w:val="22"/>
        </w:rPr>
        <w:t xml:space="preserve">possible with </w:t>
      </w:r>
      <w:r w:rsidR="00CE17F9" w:rsidRPr="00CE17F9">
        <w:rPr>
          <w:rFonts w:ascii="Arial" w:hAnsi="Arial" w:cs="Arial"/>
          <w:sz w:val="22"/>
          <w:szCs w:val="22"/>
        </w:rPr>
        <w:t>IEER</w:t>
      </w:r>
      <w:r w:rsidR="00197071">
        <w:rPr>
          <w:rFonts w:ascii="Arial" w:hAnsi="Arial" w:cs="Arial"/>
          <w:sz w:val="22"/>
          <w:szCs w:val="22"/>
        </w:rPr>
        <w:t>.</w:t>
      </w:r>
      <w:r w:rsidR="00CE17F9">
        <w:rPr>
          <w:rFonts w:ascii="Arial" w:hAnsi="Arial" w:cs="Arial"/>
          <w:sz w:val="22"/>
          <w:szCs w:val="22"/>
        </w:rPr>
        <w:t xml:space="preserve">  </w:t>
      </w:r>
    </w:p>
    <w:p w:rsidR="00151020" w:rsidRDefault="00151020" w:rsidP="00D176D6">
      <w:pPr>
        <w:tabs>
          <w:tab w:val="left" w:pos="1080"/>
        </w:tabs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RP 1651</w:t>
      </w:r>
      <w:r w:rsidR="00BF55C2">
        <w:rPr>
          <w:rFonts w:ascii="Arial" w:hAnsi="Arial" w:cs="Arial"/>
          <w:sz w:val="22"/>
          <w:szCs w:val="22"/>
        </w:rPr>
        <w:t xml:space="preserve"> </w:t>
      </w:r>
      <w:r w:rsidR="008B1A40">
        <w:rPr>
          <w:rFonts w:ascii="Arial" w:hAnsi="Arial" w:cs="Arial"/>
          <w:sz w:val="22"/>
          <w:szCs w:val="22"/>
        </w:rPr>
        <w:t>(Maximum</w:t>
      </w:r>
      <w:r w:rsidR="001F0CB1">
        <w:rPr>
          <w:rFonts w:ascii="Arial" w:hAnsi="Arial" w:cs="Arial"/>
          <w:sz w:val="22"/>
          <w:szCs w:val="22"/>
        </w:rPr>
        <w:t xml:space="preserve"> T</w:t>
      </w:r>
      <w:r w:rsidR="00413895">
        <w:rPr>
          <w:rFonts w:ascii="Arial" w:hAnsi="Arial" w:cs="Arial"/>
          <w:sz w:val="22"/>
          <w:szCs w:val="22"/>
        </w:rPr>
        <w:t>ec</w:t>
      </w:r>
      <w:r w:rsidR="00594499">
        <w:rPr>
          <w:rFonts w:ascii="Arial" w:hAnsi="Arial" w:cs="Arial"/>
          <w:sz w:val="22"/>
          <w:szCs w:val="22"/>
        </w:rPr>
        <w:t>hnical</w:t>
      </w:r>
      <w:r w:rsidR="001F0CB1">
        <w:rPr>
          <w:rFonts w:ascii="Arial" w:hAnsi="Arial" w:cs="Arial"/>
          <w:sz w:val="22"/>
          <w:szCs w:val="22"/>
        </w:rPr>
        <w:t>ly Feasible Energy Use T</w:t>
      </w:r>
      <w:r w:rsidR="00413895">
        <w:rPr>
          <w:rFonts w:ascii="Arial" w:hAnsi="Arial" w:cs="Arial"/>
          <w:sz w:val="22"/>
          <w:szCs w:val="22"/>
        </w:rPr>
        <w:t>argets</w:t>
      </w:r>
      <w:r w:rsidR="008B1A40">
        <w:rPr>
          <w:rFonts w:ascii="Arial" w:hAnsi="Arial" w:cs="Arial"/>
          <w:sz w:val="22"/>
          <w:szCs w:val="22"/>
        </w:rPr>
        <w:t>)</w:t>
      </w:r>
      <w:r w:rsidR="00CE17F9">
        <w:rPr>
          <w:rFonts w:ascii="Arial" w:hAnsi="Arial" w:cs="Arial"/>
          <w:sz w:val="22"/>
          <w:szCs w:val="22"/>
        </w:rPr>
        <w:t xml:space="preserve"> – sponsored by Energy Targets MTG</w:t>
      </w:r>
      <w:r w:rsidR="00413895">
        <w:rPr>
          <w:rFonts w:ascii="Arial" w:hAnsi="Arial" w:cs="Arial"/>
          <w:sz w:val="22"/>
          <w:szCs w:val="22"/>
        </w:rPr>
        <w:t>.</w:t>
      </w:r>
      <w:proofErr w:type="gramEnd"/>
      <w:r w:rsidR="00413895">
        <w:rPr>
          <w:rFonts w:ascii="Arial" w:hAnsi="Arial" w:cs="Arial"/>
          <w:sz w:val="22"/>
          <w:szCs w:val="22"/>
        </w:rPr>
        <w:t xml:space="preserve">  Work is progressing </w:t>
      </w:r>
      <w:r w:rsidR="00AF399A">
        <w:rPr>
          <w:rFonts w:ascii="Arial" w:hAnsi="Arial" w:cs="Arial"/>
          <w:sz w:val="22"/>
          <w:szCs w:val="22"/>
        </w:rPr>
        <w:t>by Gard Analytics</w:t>
      </w:r>
      <w:r w:rsidR="00510E4A">
        <w:rPr>
          <w:rFonts w:ascii="Arial" w:hAnsi="Arial" w:cs="Arial"/>
          <w:sz w:val="22"/>
          <w:szCs w:val="22"/>
        </w:rPr>
        <w:t xml:space="preserve"> but is way behind schedule</w:t>
      </w:r>
      <w:r w:rsidR="00E37DE2">
        <w:rPr>
          <w:rFonts w:ascii="Arial" w:hAnsi="Arial" w:cs="Arial"/>
          <w:sz w:val="22"/>
          <w:szCs w:val="22"/>
        </w:rPr>
        <w:t xml:space="preserve">. </w:t>
      </w:r>
      <w:proofErr w:type="gramStart"/>
      <w:r w:rsidR="00E37DE2">
        <w:rPr>
          <w:rFonts w:ascii="Arial" w:hAnsi="Arial" w:cs="Arial"/>
          <w:sz w:val="22"/>
          <w:szCs w:val="22"/>
        </w:rPr>
        <w:t>Kelsey on PMSC.</w:t>
      </w:r>
      <w:proofErr w:type="gramEnd"/>
    </w:p>
    <w:p w:rsidR="00413895" w:rsidRDefault="00151020" w:rsidP="00033431">
      <w:pPr>
        <w:tabs>
          <w:tab w:val="left" w:pos="1080"/>
        </w:tabs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proofErr w:type="gramStart"/>
      <w:r w:rsidRPr="00171844">
        <w:rPr>
          <w:rFonts w:ascii="Arial" w:hAnsi="Arial" w:cs="Arial"/>
          <w:sz w:val="22"/>
          <w:szCs w:val="22"/>
        </w:rPr>
        <w:t>RP 1633</w:t>
      </w:r>
      <w:r w:rsidR="00D176D6" w:rsidRPr="00171844">
        <w:rPr>
          <w:rFonts w:ascii="Arial" w:hAnsi="Arial" w:cs="Arial"/>
          <w:sz w:val="22"/>
          <w:szCs w:val="22"/>
        </w:rPr>
        <w:t xml:space="preserve"> – </w:t>
      </w:r>
      <w:r w:rsidR="008B1A40" w:rsidRPr="00171844">
        <w:rPr>
          <w:rFonts w:ascii="Arial" w:hAnsi="Arial" w:cs="Arial"/>
          <w:sz w:val="22"/>
          <w:szCs w:val="22"/>
        </w:rPr>
        <w:t>(</w:t>
      </w:r>
      <w:r w:rsidR="00033431" w:rsidRPr="00171844">
        <w:rPr>
          <w:rFonts w:ascii="Arial" w:hAnsi="Arial" w:cs="Arial"/>
          <w:sz w:val="22"/>
          <w:szCs w:val="22"/>
        </w:rPr>
        <w:t>Data and Interfaces for Advanced Building Maintenance and Operation</w:t>
      </w:r>
      <w:r w:rsidR="008B1A40" w:rsidRPr="00171844">
        <w:rPr>
          <w:rFonts w:ascii="Arial" w:hAnsi="Arial" w:cs="Arial"/>
          <w:sz w:val="22"/>
          <w:szCs w:val="22"/>
        </w:rPr>
        <w:t>)</w:t>
      </w:r>
      <w:r w:rsidR="000C18B6" w:rsidRPr="00171844">
        <w:rPr>
          <w:rFonts w:ascii="Arial" w:hAnsi="Arial" w:cs="Arial"/>
          <w:sz w:val="22"/>
          <w:szCs w:val="22"/>
        </w:rPr>
        <w:t xml:space="preserve"> </w:t>
      </w:r>
      <w:r w:rsidR="00AF399A" w:rsidRPr="00171844">
        <w:rPr>
          <w:rFonts w:ascii="Arial" w:hAnsi="Arial" w:cs="Arial"/>
          <w:sz w:val="22"/>
          <w:szCs w:val="22"/>
        </w:rPr>
        <w:t>–</w:t>
      </w:r>
      <w:r w:rsidR="000C18B6" w:rsidRPr="00171844">
        <w:rPr>
          <w:rFonts w:ascii="Arial" w:hAnsi="Arial" w:cs="Arial"/>
          <w:sz w:val="22"/>
          <w:szCs w:val="22"/>
        </w:rPr>
        <w:t xml:space="preserve"> </w:t>
      </w:r>
      <w:r w:rsidR="00AF399A" w:rsidRPr="00171844">
        <w:rPr>
          <w:rFonts w:ascii="Arial" w:hAnsi="Arial" w:cs="Arial"/>
          <w:sz w:val="22"/>
          <w:szCs w:val="22"/>
        </w:rPr>
        <w:t>co-sponsored by TC 7.6.</w:t>
      </w:r>
      <w:proofErr w:type="gramEnd"/>
      <w:r w:rsidR="00AF399A" w:rsidRPr="00171844">
        <w:rPr>
          <w:rFonts w:ascii="Arial" w:hAnsi="Arial" w:cs="Arial"/>
          <w:sz w:val="22"/>
          <w:szCs w:val="22"/>
        </w:rPr>
        <w:t xml:space="preserve">  </w:t>
      </w:r>
      <w:proofErr w:type="gramStart"/>
      <w:r w:rsidR="00AF399A" w:rsidRPr="00171844">
        <w:rPr>
          <w:rFonts w:ascii="Arial" w:hAnsi="Arial" w:cs="Arial"/>
          <w:sz w:val="22"/>
          <w:szCs w:val="22"/>
        </w:rPr>
        <w:t>B</w:t>
      </w:r>
      <w:r w:rsidR="00D176D6" w:rsidRPr="00171844">
        <w:rPr>
          <w:rFonts w:ascii="Arial" w:hAnsi="Arial" w:cs="Arial"/>
          <w:sz w:val="22"/>
          <w:szCs w:val="22"/>
        </w:rPr>
        <w:t>uilding energy d</w:t>
      </w:r>
      <w:r w:rsidR="00AE7949" w:rsidRPr="00171844">
        <w:rPr>
          <w:rFonts w:ascii="Arial" w:hAnsi="Arial" w:cs="Arial"/>
          <w:sz w:val="22"/>
          <w:szCs w:val="22"/>
        </w:rPr>
        <w:t xml:space="preserve">ashboard project </w:t>
      </w:r>
      <w:r w:rsidR="00171844" w:rsidRPr="00171844">
        <w:rPr>
          <w:rFonts w:ascii="Arial" w:hAnsi="Arial" w:cs="Arial"/>
          <w:sz w:val="22"/>
          <w:szCs w:val="22"/>
        </w:rPr>
        <w:t xml:space="preserve">being conducted by KGS; </w:t>
      </w:r>
      <w:r w:rsidR="00E37DE2" w:rsidRPr="00171844">
        <w:rPr>
          <w:rFonts w:ascii="Arial" w:hAnsi="Arial" w:cs="Arial"/>
          <w:sz w:val="22"/>
          <w:szCs w:val="22"/>
        </w:rPr>
        <w:t>Kelsey on PMSC.</w:t>
      </w:r>
      <w:proofErr w:type="gramEnd"/>
      <w:r w:rsidR="00171844">
        <w:rPr>
          <w:rFonts w:ascii="Arial" w:hAnsi="Arial" w:cs="Arial"/>
          <w:sz w:val="22"/>
          <w:szCs w:val="22"/>
        </w:rPr>
        <w:t xml:space="preserve">  Completion is expected in August 2014.</w:t>
      </w:r>
    </w:p>
    <w:p w:rsidR="007B387D" w:rsidRDefault="00AF399A" w:rsidP="00CE17F9">
      <w:pPr>
        <w:tabs>
          <w:tab w:val="left" w:pos="1080"/>
        </w:tabs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WS</w:t>
      </w:r>
      <w:r w:rsidR="008E231E">
        <w:rPr>
          <w:rFonts w:ascii="Arial" w:hAnsi="Arial" w:cs="Arial"/>
          <w:sz w:val="22"/>
          <w:szCs w:val="22"/>
        </w:rPr>
        <w:t>-1702</w:t>
      </w:r>
      <w:r w:rsidR="00CE17F9">
        <w:rPr>
          <w:rFonts w:ascii="Arial" w:hAnsi="Arial" w:cs="Arial"/>
          <w:sz w:val="22"/>
          <w:szCs w:val="22"/>
        </w:rPr>
        <w:t xml:space="preserve"> (</w:t>
      </w:r>
      <w:r w:rsidR="00CE17F9" w:rsidRPr="00CE17F9">
        <w:rPr>
          <w:rFonts w:ascii="Arial" w:hAnsi="Arial" w:cs="Arial"/>
          <w:sz w:val="22"/>
          <w:szCs w:val="22"/>
        </w:rPr>
        <w:t>Case Studies to Test Performance Measurement Protocols</w:t>
      </w:r>
      <w:r w:rsidR="00CE17F9">
        <w:rPr>
          <w:rFonts w:ascii="Arial" w:hAnsi="Arial" w:cs="Arial"/>
          <w:sz w:val="22"/>
          <w:szCs w:val="22"/>
        </w:rPr>
        <w:t>)</w:t>
      </w:r>
      <w:r w:rsidR="008E231E">
        <w:rPr>
          <w:rFonts w:ascii="Arial" w:hAnsi="Arial" w:cs="Arial"/>
          <w:sz w:val="22"/>
          <w:szCs w:val="22"/>
        </w:rPr>
        <w:t xml:space="preserve"> </w:t>
      </w:r>
      <w:r w:rsidR="00CE17F9">
        <w:rPr>
          <w:rFonts w:ascii="Arial" w:hAnsi="Arial" w:cs="Arial"/>
          <w:sz w:val="22"/>
          <w:szCs w:val="22"/>
        </w:rPr>
        <w:t>–</w:t>
      </w:r>
      <w:r w:rsidR="00CA146F">
        <w:rPr>
          <w:rFonts w:ascii="Arial" w:hAnsi="Arial" w:cs="Arial"/>
          <w:sz w:val="22"/>
          <w:szCs w:val="22"/>
        </w:rPr>
        <w:t xml:space="preserve"> </w:t>
      </w:r>
      <w:r w:rsidR="00CE17F9">
        <w:rPr>
          <w:rFonts w:ascii="Arial" w:hAnsi="Arial" w:cs="Arial"/>
          <w:sz w:val="22"/>
          <w:szCs w:val="22"/>
        </w:rPr>
        <w:t>WS draft submitted</w:t>
      </w:r>
      <w:r>
        <w:rPr>
          <w:rFonts w:ascii="Arial" w:hAnsi="Arial" w:cs="Arial"/>
          <w:sz w:val="22"/>
          <w:szCs w:val="22"/>
        </w:rPr>
        <w:t xml:space="preserve"> to RAC</w:t>
      </w:r>
      <w:r w:rsidR="00CE17F9">
        <w:rPr>
          <w:rFonts w:ascii="Arial" w:hAnsi="Arial" w:cs="Arial"/>
          <w:sz w:val="22"/>
          <w:szCs w:val="22"/>
        </w:rPr>
        <w:t xml:space="preserve"> at New York meeting, to be considered on Wednesday</w:t>
      </w:r>
      <w:r w:rsidR="008E6E5B">
        <w:rPr>
          <w:rFonts w:ascii="Arial" w:hAnsi="Arial" w:cs="Arial"/>
          <w:sz w:val="22"/>
          <w:szCs w:val="22"/>
        </w:rPr>
        <w:t>.</w:t>
      </w:r>
    </w:p>
    <w:p w:rsidR="002F188F" w:rsidRDefault="002C6076" w:rsidP="00C34F2F">
      <w:pPr>
        <w:tabs>
          <w:tab w:val="left" w:pos="1080"/>
        </w:tabs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 w:rsidRPr="00C34F2F">
        <w:rPr>
          <w:rFonts w:ascii="Arial" w:hAnsi="Arial" w:cs="Arial"/>
          <w:sz w:val="22"/>
          <w:szCs w:val="22"/>
        </w:rPr>
        <w:t xml:space="preserve">WS-1697 (Reduce Simultaneous Heating and Cooling in Commercial Buildings) – </w:t>
      </w:r>
      <w:r w:rsidR="00F96C2A" w:rsidRPr="00C34F2F">
        <w:rPr>
          <w:rFonts w:ascii="Arial" w:hAnsi="Arial" w:cs="Arial"/>
          <w:sz w:val="22"/>
          <w:szCs w:val="22"/>
        </w:rPr>
        <w:t xml:space="preserve">proposed project is to </w:t>
      </w:r>
      <w:r w:rsidR="00ED3CD6" w:rsidRPr="00C34F2F">
        <w:rPr>
          <w:rFonts w:ascii="Arial" w:hAnsi="Arial" w:cs="Arial"/>
          <w:sz w:val="22"/>
          <w:szCs w:val="22"/>
        </w:rPr>
        <w:t>develop</w:t>
      </w:r>
      <w:r w:rsidR="00F96C2A" w:rsidRPr="00C34F2F">
        <w:rPr>
          <w:rFonts w:ascii="Arial" w:hAnsi="Arial" w:cs="Arial"/>
          <w:sz w:val="22"/>
          <w:szCs w:val="22"/>
        </w:rPr>
        <w:t xml:space="preserve"> tool to improve zoning and inter-zone air mixing so as to reduced simultaneous heating and cooling. </w:t>
      </w:r>
      <w:r w:rsidR="00C34F2F" w:rsidRPr="00C34F2F">
        <w:rPr>
          <w:rFonts w:ascii="Arial" w:hAnsi="Arial" w:cs="Arial"/>
          <w:sz w:val="22"/>
          <w:szCs w:val="22"/>
        </w:rPr>
        <w:t xml:space="preserve">TC 7.3 to revise with a focus </w:t>
      </w:r>
      <w:r w:rsidR="00C34F2F">
        <w:rPr>
          <w:rFonts w:ascii="Arial" w:hAnsi="Arial" w:cs="Arial"/>
          <w:sz w:val="22"/>
          <w:szCs w:val="22"/>
        </w:rPr>
        <w:t>on temperature control measures;</w:t>
      </w:r>
      <w:r w:rsidR="00C34F2F" w:rsidRPr="00C34F2F">
        <w:rPr>
          <w:rFonts w:ascii="Arial" w:hAnsi="Arial" w:cs="Arial"/>
          <w:sz w:val="22"/>
          <w:szCs w:val="22"/>
        </w:rPr>
        <w:t xml:space="preserve"> anticipat</w:t>
      </w:r>
      <w:r w:rsidR="00F529A4">
        <w:rPr>
          <w:rFonts w:ascii="Arial" w:hAnsi="Arial" w:cs="Arial"/>
          <w:sz w:val="22"/>
          <w:szCs w:val="22"/>
        </w:rPr>
        <w:t>e request for co-sponsorship in Chicago</w:t>
      </w:r>
      <w:r w:rsidR="002F188F" w:rsidRPr="00C34F2F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</w:p>
    <w:p w:rsidR="002F188F" w:rsidRDefault="00C34F2F" w:rsidP="00D176D6">
      <w:pPr>
        <w:tabs>
          <w:tab w:val="left" w:pos="1080"/>
        </w:tabs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WS-1650</w:t>
      </w:r>
      <w:r w:rsidR="0051139D" w:rsidRPr="0051139D">
        <w:rPr>
          <w:rFonts w:ascii="Arial" w:hAnsi="Arial" w:cs="Arial"/>
          <w:sz w:val="22"/>
          <w:szCs w:val="22"/>
        </w:rPr>
        <w:t xml:space="preserve"> </w:t>
      </w:r>
      <w:r w:rsidR="0051139D">
        <w:rPr>
          <w:rFonts w:ascii="Arial" w:hAnsi="Arial" w:cs="Arial"/>
          <w:sz w:val="22"/>
          <w:szCs w:val="22"/>
        </w:rPr>
        <w:t>(</w:t>
      </w:r>
      <w:r w:rsidR="0051139D" w:rsidRPr="0051139D">
        <w:rPr>
          <w:rFonts w:ascii="Arial" w:hAnsi="Arial" w:cs="Arial"/>
          <w:sz w:val="22"/>
          <w:szCs w:val="22"/>
        </w:rPr>
        <w:t>Training Requirements for Sustainable, High Performance Building Operation</w:t>
      </w:r>
      <w:r w:rsidR="00510E4A">
        <w:rPr>
          <w:rFonts w:ascii="Arial" w:hAnsi="Arial" w:cs="Arial"/>
          <w:sz w:val="22"/>
          <w:szCs w:val="22"/>
        </w:rPr>
        <w:t>s</w:t>
      </w:r>
      <w:r w:rsidR="0051139D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 xml:space="preserve"> – sponsor</w:t>
      </w:r>
      <w:r w:rsidR="00197071">
        <w:rPr>
          <w:rFonts w:ascii="Arial" w:hAnsi="Arial" w:cs="Arial"/>
          <w:sz w:val="22"/>
          <w:szCs w:val="22"/>
        </w:rPr>
        <w:t>ed by</w:t>
      </w:r>
      <w:r>
        <w:rPr>
          <w:rFonts w:ascii="Arial" w:hAnsi="Arial" w:cs="Arial"/>
          <w:sz w:val="22"/>
          <w:szCs w:val="22"/>
        </w:rPr>
        <w:t xml:space="preserve"> TC </w:t>
      </w:r>
      <w:r w:rsidR="00510E4A">
        <w:rPr>
          <w:rFonts w:ascii="Arial" w:hAnsi="Arial" w:cs="Arial"/>
          <w:sz w:val="22"/>
          <w:szCs w:val="22"/>
        </w:rPr>
        <w:t>7.3</w:t>
      </w:r>
      <w:r>
        <w:rPr>
          <w:rFonts w:ascii="Arial" w:hAnsi="Arial" w:cs="Arial"/>
          <w:sz w:val="22"/>
          <w:szCs w:val="22"/>
        </w:rPr>
        <w:t xml:space="preserve"> and TC 7.6 is asked to co-sponsor.  Subcommittee voted approval to co-sponsor. </w:t>
      </w:r>
      <w:r w:rsidRPr="00C34F2F">
        <w:rPr>
          <w:rFonts w:ascii="Arial" w:hAnsi="Arial" w:cs="Arial"/>
          <w:sz w:val="22"/>
          <w:szCs w:val="22"/>
        </w:rPr>
        <w:t>Eventually could lead to a body of knowledge that could be used for a personnel certificate</w:t>
      </w:r>
      <w:r>
        <w:rPr>
          <w:rFonts w:ascii="Arial" w:hAnsi="Arial" w:cs="Arial"/>
          <w:sz w:val="22"/>
          <w:szCs w:val="22"/>
        </w:rPr>
        <w:t xml:space="preserve">; </w:t>
      </w:r>
      <w:r w:rsidRPr="00C34F2F">
        <w:rPr>
          <w:rFonts w:ascii="Arial" w:hAnsi="Arial" w:cs="Arial"/>
          <w:sz w:val="22"/>
          <w:szCs w:val="22"/>
        </w:rPr>
        <w:t>is specifically for chief en</w:t>
      </w:r>
      <w:r>
        <w:rPr>
          <w:rFonts w:ascii="Arial" w:hAnsi="Arial" w:cs="Arial"/>
          <w:sz w:val="22"/>
          <w:szCs w:val="22"/>
        </w:rPr>
        <w:t xml:space="preserve">gineers and building engineers and </w:t>
      </w:r>
      <w:r w:rsidRPr="00C34F2F">
        <w:rPr>
          <w:rFonts w:ascii="Arial" w:hAnsi="Arial" w:cs="Arial"/>
          <w:sz w:val="22"/>
          <w:szCs w:val="22"/>
        </w:rPr>
        <w:t>operators.</w:t>
      </w:r>
    </w:p>
    <w:p w:rsidR="00510E4A" w:rsidRDefault="00510E4A" w:rsidP="00510E4A">
      <w:pPr>
        <w:tabs>
          <w:tab w:val="left" w:pos="1080"/>
        </w:tabs>
        <w:overflowPunct/>
        <w:autoSpaceDE/>
        <w:autoSpaceDN/>
        <w:adjustRightInd/>
        <w:textAlignment w:val="auto"/>
        <w:rPr>
          <w:rFonts w:ascii="Arial" w:hAnsi="Arial" w:cs="Arial"/>
          <w:i/>
          <w:sz w:val="22"/>
          <w:szCs w:val="22"/>
        </w:rPr>
      </w:pPr>
      <w:r w:rsidRPr="006F3AF2">
        <w:rPr>
          <w:rFonts w:ascii="Arial" w:hAnsi="Arial" w:cs="Arial"/>
          <w:b/>
          <w:i/>
          <w:sz w:val="22"/>
          <w:szCs w:val="22"/>
        </w:rPr>
        <w:t>Motion</w:t>
      </w:r>
      <w:r w:rsidRPr="00BE6A86">
        <w:rPr>
          <w:rFonts w:ascii="Arial" w:hAnsi="Arial" w:cs="Arial"/>
          <w:i/>
          <w:sz w:val="22"/>
          <w:szCs w:val="22"/>
        </w:rPr>
        <w:t xml:space="preserve"> (moved by Thomle</w:t>
      </w:r>
      <w:r w:rsidR="009B2DDD" w:rsidRPr="00BE6A86">
        <w:rPr>
          <w:rFonts w:ascii="Arial" w:hAnsi="Arial" w:cs="Arial"/>
          <w:i/>
          <w:sz w:val="22"/>
          <w:szCs w:val="22"/>
        </w:rPr>
        <w:t>, second Stafford</w:t>
      </w:r>
      <w:r w:rsidRPr="00BE6A86">
        <w:rPr>
          <w:rFonts w:ascii="Arial" w:hAnsi="Arial" w:cs="Arial"/>
          <w:i/>
          <w:sz w:val="22"/>
          <w:szCs w:val="22"/>
        </w:rPr>
        <w:t xml:space="preserve">) </w:t>
      </w:r>
      <w:r w:rsidR="00BE6A86" w:rsidRPr="00BE6A86">
        <w:rPr>
          <w:rFonts w:ascii="Arial" w:hAnsi="Arial" w:cs="Arial"/>
          <w:i/>
          <w:sz w:val="22"/>
          <w:szCs w:val="22"/>
        </w:rPr>
        <w:t>that TC 7.6 co-sponsor WS-1650</w:t>
      </w:r>
      <w:r w:rsidR="00616024">
        <w:rPr>
          <w:rFonts w:ascii="Arial" w:hAnsi="Arial" w:cs="Arial"/>
          <w:i/>
          <w:sz w:val="22"/>
          <w:szCs w:val="22"/>
        </w:rPr>
        <w:t>,</w:t>
      </w:r>
      <w:r w:rsidR="00BE6A86" w:rsidRPr="00BE6A86">
        <w:rPr>
          <w:rFonts w:ascii="Arial" w:hAnsi="Arial" w:cs="Arial"/>
          <w:i/>
          <w:sz w:val="22"/>
          <w:szCs w:val="22"/>
        </w:rPr>
        <w:t xml:space="preserve"> </w:t>
      </w:r>
      <w:r w:rsidRPr="00BE6A86">
        <w:rPr>
          <w:rFonts w:ascii="Arial" w:hAnsi="Arial" w:cs="Arial"/>
          <w:i/>
          <w:sz w:val="22"/>
          <w:szCs w:val="22"/>
        </w:rPr>
        <w:t>passed 9-0-0</w:t>
      </w:r>
      <w:r w:rsidR="00616024">
        <w:rPr>
          <w:rFonts w:ascii="Arial" w:hAnsi="Arial" w:cs="Arial"/>
          <w:i/>
          <w:sz w:val="22"/>
          <w:szCs w:val="22"/>
        </w:rPr>
        <w:t>, CV</w:t>
      </w:r>
    </w:p>
    <w:p w:rsidR="00BE6A86" w:rsidRPr="00BE6A86" w:rsidRDefault="00BE6A86" w:rsidP="00510E4A">
      <w:pPr>
        <w:tabs>
          <w:tab w:val="left" w:pos="1080"/>
        </w:tabs>
        <w:overflowPunct/>
        <w:autoSpaceDE/>
        <w:autoSpaceDN/>
        <w:adjustRightInd/>
        <w:textAlignment w:val="auto"/>
        <w:rPr>
          <w:rFonts w:ascii="Arial" w:hAnsi="Arial" w:cs="Arial"/>
          <w:i/>
          <w:sz w:val="22"/>
          <w:szCs w:val="22"/>
        </w:rPr>
      </w:pPr>
    </w:p>
    <w:p w:rsidR="00C34F2F" w:rsidRDefault="00C34F2F" w:rsidP="00AB6515">
      <w:pPr>
        <w:tabs>
          <w:tab w:val="left" w:pos="1080"/>
        </w:tabs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proofErr w:type="spellStart"/>
      <w:proofErr w:type="gramStart"/>
      <w:r w:rsidRPr="00C34F2F">
        <w:rPr>
          <w:rFonts w:ascii="Arial" w:hAnsi="Arial" w:cs="Arial"/>
          <w:sz w:val="22"/>
          <w:szCs w:val="22"/>
        </w:rPr>
        <w:t>bEQ</w:t>
      </w:r>
      <w:proofErr w:type="spellEnd"/>
      <w:proofErr w:type="gramEnd"/>
      <w:r w:rsidRPr="00C34F2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Committee is evaluating </w:t>
      </w:r>
      <w:r w:rsidRPr="00C34F2F">
        <w:rPr>
          <w:rFonts w:ascii="Arial" w:hAnsi="Arial" w:cs="Arial"/>
          <w:sz w:val="22"/>
          <w:szCs w:val="22"/>
        </w:rPr>
        <w:t>median EUI</w:t>
      </w:r>
      <w:r>
        <w:rPr>
          <w:rFonts w:ascii="Arial" w:hAnsi="Arial" w:cs="Arial"/>
          <w:sz w:val="22"/>
          <w:szCs w:val="22"/>
        </w:rPr>
        <w:t xml:space="preserve"> determination and currently</w:t>
      </w:r>
      <w:r w:rsidRPr="00C34F2F">
        <w:rPr>
          <w:rFonts w:ascii="Arial" w:hAnsi="Arial" w:cs="Arial"/>
          <w:sz w:val="22"/>
          <w:szCs w:val="22"/>
        </w:rPr>
        <w:t xml:space="preserve"> use</w:t>
      </w:r>
      <w:r w:rsidR="00AB6515">
        <w:rPr>
          <w:rFonts w:ascii="Arial" w:hAnsi="Arial" w:cs="Arial"/>
          <w:sz w:val="22"/>
          <w:szCs w:val="22"/>
        </w:rPr>
        <w:t xml:space="preserve">s </w:t>
      </w:r>
      <w:r w:rsidRPr="00C34F2F">
        <w:rPr>
          <w:rFonts w:ascii="Arial" w:hAnsi="Arial" w:cs="Arial"/>
          <w:sz w:val="22"/>
          <w:szCs w:val="22"/>
        </w:rPr>
        <w:t xml:space="preserve">same baselines for both asset and operational rating, RTAR </w:t>
      </w:r>
      <w:r w:rsidR="00197071">
        <w:rPr>
          <w:rFonts w:ascii="Arial" w:hAnsi="Arial" w:cs="Arial"/>
          <w:sz w:val="22"/>
          <w:szCs w:val="22"/>
        </w:rPr>
        <w:t xml:space="preserve">is </w:t>
      </w:r>
      <w:r w:rsidR="00AB6515">
        <w:rPr>
          <w:rFonts w:ascii="Arial" w:hAnsi="Arial" w:cs="Arial"/>
          <w:sz w:val="22"/>
          <w:szCs w:val="22"/>
        </w:rPr>
        <w:t>being developed</w:t>
      </w:r>
      <w:r w:rsidR="00197071">
        <w:rPr>
          <w:rFonts w:ascii="Arial" w:hAnsi="Arial" w:cs="Arial"/>
          <w:sz w:val="22"/>
          <w:szCs w:val="22"/>
        </w:rPr>
        <w:t xml:space="preserve"> to improve procedure for establishing median EUIs used in the asset rating</w:t>
      </w:r>
      <w:r w:rsidR="00AB6515">
        <w:rPr>
          <w:rFonts w:ascii="Arial" w:hAnsi="Arial" w:cs="Arial"/>
          <w:sz w:val="22"/>
          <w:szCs w:val="22"/>
        </w:rPr>
        <w:t>.</w:t>
      </w:r>
    </w:p>
    <w:p w:rsidR="00AB6515" w:rsidRDefault="00197071" w:rsidP="00AB6515">
      <w:pPr>
        <w:tabs>
          <w:tab w:val="left" w:pos="1080"/>
        </w:tabs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TC 7.6 </w:t>
      </w:r>
      <w:r w:rsidR="00AB6515" w:rsidRPr="00AB6515">
        <w:rPr>
          <w:rFonts w:ascii="Arial" w:hAnsi="Arial" w:cs="Arial"/>
          <w:sz w:val="22"/>
          <w:szCs w:val="22"/>
        </w:rPr>
        <w:t xml:space="preserve">EUI </w:t>
      </w:r>
      <w:r w:rsidR="00AB6515">
        <w:rPr>
          <w:rFonts w:ascii="Arial" w:hAnsi="Arial" w:cs="Arial"/>
          <w:sz w:val="22"/>
          <w:szCs w:val="22"/>
        </w:rPr>
        <w:t xml:space="preserve">Task Group </w:t>
      </w:r>
      <w:r>
        <w:rPr>
          <w:rFonts w:ascii="Arial" w:hAnsi="Arial" w:cs="Arial"/>
          <w:sz w:val="22"/>
          <w:szCs w:val="22"/>
        </w:rPr>
        <w:t xml:space="preserve">(see last bullet in </w:t>
      </w:r>
      <w:r w:rsidRPr="00197071">
        <w:rPr>
          <w:rFonts w:ascii="Arial" w:hAnsi="Arial" w:cs="Arial"/>
          <w:sz w:val="22"/>
          <w:szCs w:val="22"/>
        </w:rPr>
        <w:t xml:space="preserve">Monitoring &amp; Energy Performance </w:t>
      </w:r>
      <w:r>
        <w:rPr>
          <w:rFonts w:ascii="Arial" w:hAnsi="Arial" w:cs="Arial"/>
          <w:sz w:val="22"/>
          <w:szCs w:val="22"/>
        </w:rPr>
        <w:t xml:space="preserve">Subcommittee report below) </w:t>
      </w:r>
      <w:r w:rsidR="00AB6515">
        <w:rPr>
          <w:rFonts w:ascii="Arial" w:hAnsi="Arial" w:cs="Arial"/>
          <w:sz w:val="22"/>
          <w:szCs w:val="22"/>
        </w:rPr>
        <w:t xml:space="preserve">is exploring </w:t>
      </w:r>
      <w:r>
        <w:rPr>
          <w:rFonts w:ascii="Arial" w:hAnsi="Arial" w:cs="Arial"/>
          <w:sz w:val="22"/>
          <w:szCs w:val="22"/>
        </w:rPr>
        <w:t xml:space="preserve">the </w:t>
      </w:r>
      <w:r w:rsidR="00AB6515">
        <w:rPr>
          <w:rFonts w:ascii="Arial" w:hAnsi="Arial" w:cs="Arial"/>
          <w:sz w:val="22"/>
          <w:szCs w:val="22"/>
        </w:rPr>
        <w:t>topic of EUI formulation and application</w:t>
      </w:r>
      <w:r>
        <w:rPr>
          <w:rFonts w:ascii="Arial" w:hAnsi="Arial" w:cs="Arial"/>
          <w:sz w:val="22"/>
          <w:szCs w:val="22"/>
        </w:rPr>
        <w:t xml:space="preserve"> for benchmarking purposes</w:t>
      </w:r>
      <w:r w:rsidR="00AB6515">
        <w:rPr>
          <w:rFonts w:ascii="Arial" w:hAnsi="Arial" w:cs="Arial"/>
          <w:sz w:val="22"/>
          <w:szCs w:val="22"/>
        </w:rPr>
        <w:t>; an</w:t>
      </w:r>
      <w:r w:rsidR="00AB6515" w:rsidRPr="00AB6515">
        <w:rPr>
          <w:rFonts w:ascii="Arial" w:hAnsi="Arial" w:cs="Arial"/>
          <w:sz w:val="22"/>
          <w:szCs w:val="22"/>
        </w:rPr>
        <w:t xml:space="preserve"> RTAR </w:t>
      </w:r>
      <w:r w:rsidR="00AB6515">
        <w:rPr>
          <w:rFonts w:ascii="Arial" w:hAnsi="Arial" w:cs="Arial"/>
          <w:sz w:val="22"/>
          <w:szCs w:val="22"/>
        </w:rPr>
        <w:t>may result from this discussion</w:t>
      </w:r>
    </w:p>
    <w:p w:rsidR="006857A6" w:rsidRPr="006857A6" w:rsidRDefault="006857A6" w:rsidP="00760C9B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  <w:r w:rsidRPr="006857A6">
        <w:rPr>
          <w:rFonts w:ascii="Arial" w:hAnsi="Arial" w:cs="Arial"/>
          <w:sz w:val="22"/>
          <w:szCs w:val="22"/>
        </w:rPr>
        <w:t xml:space="preserve">  </w:t>
      </w:r>
    </w:p>
    <w:p w:rsidR="002F188F" w:rsidRDefault="006857A6" w:rsidP="00D176D6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  <w:r w:rsidRPr="006857A6">
        <w:rPr>
          <w:rFonts w:ascii="Arial" w:hAnsi="Arial" w:cs="Arial"/>
          <w:sz w:val="22"/>
          <w:szCs w:val="22"/>
        </w:rPr>
        <w:t>5.3</w:t>
      </w:r>
      <w:r w:rsidRPr="006857A6">
        <w:rPr>
          <w:rFonts w:ascii="Arial" w:hAnsi="Arial" w:cs="Arial"/>
          <w:sz w:val="22"/>
          <w:szCs w:val="22"/>
        </w:rPr>
        <w:tab/>
      </w:r>
      <w:r w:rsidRPr="00760C9B">
        <w:rPr>
          <w:rFonts w:ascii="Arial" w:hAnsi="Arial" w:cs="Arial"/>
          <w:b/>
          <w:sz w:val="22"/>
          <w:szCs w:val="22"/>
          <w:u w:val="single"/>
        </w:rPr>
        <w:t>Handbook</w:t>
      </w:r>
      <w:r w:rsidRPr="006857A6">
        <w:rPr>
          <w:rFonts w:ascii="Arial" w:hAnsi="Arial" w:cs="Arial"/>
          <w:sz w:val="22"/>
          <w:szCs w:val="22"/>
        </w:rPr>
        <w:t xml:space="preserve"> </w:t>
      </w:r>
      <w:r w:rsidR="002F188F">
        <w:rPr>
          <w:rFonts w:ascii="Arial" w:hAnsi="Arial" w:cs="Arial"/>
          <w:sz w:val="22"/>
          <w:szCs w:val="22"/>
        </w:rPr>
        <w:t>–</w:t>
      </w:r>
      <w:r w:rsidR="00466958">
        <w:rPr>
          <w:rFonts w:ascii="Arial" w:hAnsi="Arial" w:cs="Arial"/>
          <w:sz w:val="22"/>
          <w:szCs w:val="22"/>
        </w:rPr>
        <w:t xml:space="preserve"> Stafford</w:t>
      </w:r>
    </w:p>
    <w:p w:rsidR="006857A6" w:rsidRPr="006857A6" w:rsidRDefault="002F188F" w:rsidP="002F188F">
      <w:pPr>
        <w:overflowPunct/>
        <w:autoSpaceDE/>
        <w:autoSpaceDN/>
        <w:adjustRightInd/>
        <w:ind w:left="72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12 in attendance</w:t>
      </w:r>
      <w:r w:rsidR="006857A6" w:rsidRPr="006857A6">
        <w:rPr>
          <w:rFonts w:ascii="Arial" w:hAnsi="Arial" w:cs="Arial"/>
          <w:sz w:val="22"/>
          <w:szCs w:val="22"/>
        </w:rPr>
        <w:t xml:space="preserve">  </w:t>
      </w:r>
    </w:p>
    <w:p w:rsidR="006857A6" w:rsidRPr="003A5EF1" w:rsidRDefault="006857A6" w:rsidP="003A5EF1">
      <w:pPr>
        <w:pStyle w:val="ListParagraph"/>
        <w:numPr>
          <w:ilvl w:val="0"/>
          <w:numId w:val="38"/>
        </w:numPr>
        <w:overflowPunct/>
        <w:autoSpaceDE/>
        <w:autoSpaceDN/>
        <w:adjustRightInd/>
        <w:ind w:left="1080"/>
        <w:textAlignment w:val="auto"/>
        <w:rPr>
          <w:rFonts w:ascii="Arial" w:hAnsi="Arial" w:cs="Arial"/>
          <w:sz w:val="22"/>
          <w:szCs w:val="22"/>
        </w:rPr>
      </w:pPr>
      <w:r w:rsidRPr="003A5EF1">
        <w:rPr>
          <w:rFonts w:ascii="Arial" w:hAnsi="Arial" w:cs="Arial"/>
          <w:sz w:val="22"/>
          <w:szCs w:val="22"/>
        </w:rPr>
        <w:t xml:space="preserve">Committee members </w:t>
      </w:r>
      <w:r w:rsidR="00197071">
        <w:rPr>
          <w:rFonts w:ascii="Arial" w:hAnsi="Arial" w:cs="Arial"/>
          <w:sz w:val="22"/>
          <w:szCs w:val="22"/>
        </w:rPr>
        <w:t>are</w:t>
      </w:r>
      <w:r w:rsidRPr="003A5EF1">
        <w:rPr>
          <w:rFonts w:ascii="Arial" w:hAnsi="Arial" w:cs="Arial"/>
          <w:sz w:val="22"/>
          <w:szCs w:val="22"/>
        </w:rPr>
        <w:t xml:space="preserve"> prepar</w:t>
      </w:r>
      <w:r w:rsidR="00197071">
        <w:rPr>
          <w:rFonts w:ascii="Arial" w:hAnsi="Arial" w:cs="Arial"/>
          <w:sz w:val="22"/>
          <w:szCs w:val="22"/>
        </w:rPr>
        <w:t>ing</w:t>
      </w:r>
      <w:r w:rsidRPr="003A5EF1">
        <w:rPr>
          <w:rFonts w:ascii="Arial" w:hAnsi="Arial" w:cs="Arial"/>
          <w:sz w:val="22"/>
          <w:szCs w:val="22"/>
        </w:rPr>
        <w:t xml:space="preserve"> revision</w:t>
      </w:r>
      <w:r w:rsidR="00CA1685" w:rsidRPr="003A5EF1">
        <w:rPr>
          <w:rFonts w:ascii="Arial" w:hAnsi="Arial" w:cs="Arial"/>
          <w:sz w:val="22"/>
          <w:szCs w:val="22"/>
        </w:rPr>
        <w:t>s</w:t>
      </w:r>
      <w:r w:rsidR="00AE7949" w:rsidRPr="003A5EF1">
        <w:rPr>
          <w:rFonts w:ascii="Arial" w:hAnsi="Arial" w:cs="Arial"/>
          <w:sz w:val="22"/>
          <w:szCs w:val="22"/>
        </w:rPr>
        <w:t xml:space="preserve"> </w:t>
      </w:r>
      <w:r w:rsidR="00760C9B" w:rsidRPr="003A5EF1">
        <w:rPr>
          <w:rFonts w:ascii="Arial" w:hAnsi="Arial" w:cs="Arial"/>
          <w:sz w:val="22"/>
          <w:szCs w:val="22"/>
        </w:rPr>
        <w:t>to</w:t>
      </w:r>
      <w:r w:rsidR="002814EE" w:rsidRPr="003A5EF1">
        <w:rPr>
          <w:rFonts w:ascii="Arial" w:hAnsi="Arial" w:cs="Arial"/>
          <w:sz w:val="22"/>
          <w:szCs w:val="22"/>
        </w:rPr>
        <w:t xml:space="preserve"> Chapters 36 (Energy </w:t>
      </w:r>
      <w:r w:rsidR="0005669D" w:rsidRPr="003A5EF1">
        <w:rPr>
          <w:rFonts w:ascii="Arial" w:hAnsi="Arial" w:cs="Arial"/>
          <w:sz w:val="22"/>
          <w:szCs w:val="22"/>
        </w:rPr>
        <w:t xml:space="preserve">Use and </w:t>
      </w:r>
      <w:r w:rsidR="002814EE" w:rsidRPr="003A5EF1">
        <w:rPr>
          <w:rFonts w:ascii="Arial" w:hAnsi="Arial" w:cs="Arial"/>
          <w:sz w:val="22"/>
          <w:szCs w:val="22"/>
        </w:rPr>
        <w:t>Management)</w:t>
      </w:r>
      <w:r w:rsidR="00AE7949" w:rsidRPr="003A5EF1">
        <w:rPr>
          <w:rFonts w:ascii="Arial" w:hAnsi="Arial" w:cs="Arial"/>
          <w:sz w:val="22"/>
          <w:szCs w:val="22"/>
        </w:rPr>
        <w:t xml:space="preserve"> </w:t>
      </w:r>
      <w:r w:rsidR="008E231E" w:rsidRPr="003A5EF1">
        <w:rPr>
          <w:rFonts w:ascii="Arial" w:hAnsi="Arial" w:cs="Arial"/>
          <w:sz w:val="22"/>
          <w:szCs w:val="22"/>
        </w:rPr>
        <w:t xml:space="preserve">and </w:t>
      </w:r>
      <w:r w:rsidR="00AE7949" w:rsidRPr="003A5EF1">
        <w:rPr>
          <w:rFonts w:ascii="Arial" w:hAnsi="Arial" w:cs="Arial"/>
          <w:sz w:val="22"/>
          <w:szCs w:val="22"/>
        </w:rPr>
        <w:t xml:space="preserve">Chapter </w:t>
      </w:r>
      <w:r w:rsidR="00760C9B" w:rsidRPr="003A5EF1">
        <w:rPr>
          <w:rFonts w:ascii="Arial" w:hAnsi="Arial" w:cs="Arial"/>
          <w:sz w:val="22"/>
          <w:szCs w:val="22"/>
        </w:rPr>
        <w:t>41 (Building</w:t>
      </w:r>
      <w:r w:rsidRPr="003A5EF1">
        <w:rPr>
          <w:rFonts w:ascii="Arial" w:hAnsi="Arial" w:cs="Arial"/>
          <w:sz w:val="22"/>
          <w:szCs w:val="22"/>
        </w:rPr>
        <w:t xml:space="preserve"> Energy Monitoring) of </w:t>
      </w:r>
      <w:r w:rsidR="008E231E" w:rsidRPr="003A5EF1">
        <w:rPr>
          <w:rFonts w:ascii="Arial" w:hAnsi="Arial" w:cs="Arial"/>
          <w:sz w:val="22"/>
          <w:szCs w:val="22"/>
        </w:rPr>
        <w:t xml:space="preserve">the </w:t>
      </w:r>
      <w:r w:rsidRPr="003A5EF1">
        <w:rPr>
          <w:rFonts w:ascii="Arial" w:hAnsi="Arial" w:cs="Arial"/>
          <w:sz w:val="22"/>
          <w:szCs w:val="22"/>
        </w:rPr>
        <w:t xml:space="preserve">Applications volume.  </w:t>
      </w:r>
      <w:r w:rsidR="003A5EF1" w:rsidRPr="003A5EF1">
        <w:rPr>
          <w:rFonts w:ascii="Arial" w:hAnsi="Arial" w:cs="Arial"/>
          <w:sz w:val="22"/>
          <w:szCs w:val="22"/>
        </w:rPr>
        <w:t xml:space="preserve">Rewrites </w:t>
      </w:r>
      <w:r w:rsidR="00510E4A">
        <w:rPr>
          <w:rFonts w:ascii="Arial" w:hAnsi="Arial" w:cs="Arial"/>
          <w:sz w:val="22"/>
          <w:szCs w:val="22"/>
        </w:rPr>
        <w:t>were submitted</w:t>
      </w:r>
      <w:r w:rsidR="009B2DDD">
        <w:rPr>
          <w:rFonts w:ascii="Arial" w:hAnsi="Arial" w:cs="Arial"/>
          <w:sz w:val="22"/>
          <w:szCs w:val="22"/>
        </w:rPr>
        <w:t xml:space="preserve"> </w:t>
      </w:r>
      <w:r w:rsidR="00197071">
        <w:rPr>
          <w:rFonts w:ascii="Arial" w:hAnsi="Arial" w:cs="Arial"/>
          <w:sz w:val="22"/>
          <w:szCs w:val="22"/>
        </w:rPr>
        <w:t xml:space="preserve">to the Handbook Committee </w:t>
      </w:r>
      <w:r w:rsidR="009B2DDD">
        <w:rPr>
          <w:rFonts w:ascii="Arial" w:hAnsi="Arial" w:cs="Arial"/>
          <w:sz w:val="22"/>
          <w:szCs w:val="22"/>
        </w:rPr>
        <w:t xml:space="preserve">after </w:t>
      </w:r>
      <w:r w:rsidR="00197071">
        <w:rPr>
          <w:rFonts w:ascii="Arial" w:hAnsi="Arial" w:cs="Arial"/>
          <w:sz w:val="22"/>
          <w:szCs w:val="22"/>
        </w:rPr>
        <w:t xml:space="preserve">the </w:t>
      </w:r>
      <w:r w:rsidR="009B2DDD">
        <w:rPr>
          <w:rFonts w:ascii="Arial" w:hAnsi="Arial" w:cs="Arial"/>
          <w:sz w:val="22"/>
          <w:szCs w:val="22"/>
        </w:rPr>
        <w:t>New York meeting</w:t>
      </w:r>
      <w:r w:rsidR="00197071">
        <w:rPr>
          <w:rFonts w:ascii="Arial" w:hAnsi="Arial" w:cs="Arial"/>
          <w:sz w:val="22"/>
          <w:szCs w:val="22"/>
        </w:rPr>
        <w:t xml:space="preserve"> and were r</w:t>
      </w:r>
      <w:r w:rsidR="009B2DDD">
        <w:rPr>
          <w:rFonts w:ascii="Arial" w:hAnsi="Arial" w:cs="Arial"/>
          <w:sz w:val="22"/>
          <w:szCs w:val="22"/>
        </w:rPr>
        <w:t xml:space="preserve">eturned to TC </w:t>
      </w:r>
      <w:r w:rsidR="00197071">
        <w:rPr>
          <w:rFonts w:ascii="Arial" w:hAnsi="Arial" w:cs="Arial"/>
          <w:sz w:val="22"/>
          <w:szCs w:val="22"/>
        </w:rPr>
        <w:t xml:space="preserve">7.6 </w:t>
      </w:r>
      <w:r w:rsidR="009B2DDD">
        <w:rPr>
          <w:rFonts w:ascii="Arial" w:hAnsi="Arial" w:cs="Arial"/>
          <w:sz w:val="22"/>
          <w:szCs w:val="22"/>
        </w:rPr>
        <w:t xml:space="preserve">for response to comments – </w:t>
      </w:r>
      <w:r w:rsidR="00197071">
        <w:rPr>
          <w:rFonts w:ascii="Arial" w:hAnsi="Arial" w:cs="Arial"/>
          <w:sz w:val="22"/>
          <w:szCs w:val="22"/>
        </w:rPr>
        <w:t xml:space="preserve">the draft is </w:t>
      </w:r>
      <w:r w:rsidR="009B2DDD">
        <w:rPr>
          <w:rFonts w:ascii="Arial" w:hAnsi="Arial" w:cs="Arial"/>
          <w:sz w:val="22"/>
          <w:szCs w:val="22"/>
        </w:rPr>
        <w:t>still open</w:t>
      </w:r>
      <w:r w:rsidR="00197071">
        <w:rPr>
          <w:rFonts w:ascii="Arial" w:hAnsi="Arial" w:cs="Arial"/>
          <w:sz w:val="22"/>
          <w:szCs w:val="22"/>
        </w:rPr>
        <w:t xml:space="preserve"> further revision</w:t>
      </w:r>
      <w:r w:rsidR="009B2DDD">
        <w:rPr>
          <w:rFonts w:ascii="Arial" w:hAnsi="Arial" w:cs="Arial"/>
          <w:sz w:val="22"/>
          <w:szCs w:val="22"/>
        </w:rPr>
        <w:t xml:space="preserve">.  Final draft </w:t>
      </w:r>
      <w:r w:rsidR="00197071">
        <w:rPr>
          <w:rFonts w:ascii="Arial" w:hAnsi="Arial" w:cs="Arial"/>
          <w:sz w:val="22"/>
          <w:szCs w:val="22"/>
        </w:rPr>
        <w:t>is due in August, with a TC l</w:t>
      </w:r>
      <w:r w:rsidR="009B2DDD">
        <w:rPr>
          <w:rFonts w:ascii="Arial" w:hAnsi="Arial" w:cs="Arial"/>
          <w:sz w:val="22"/>
          <w:szCs w:val="22"/>
        </w:rPr>
        <w:t>etter ballot in July.</w:t>
      </w:r>
    </w:p>
    <w:p w:rsidR="003A5EF1" w:rsidRPr="003A5EF1" w:rsidRDefault="003A5EF1" w:rsidP="003A5EF1">
      <w:pPr>
        <w:pStyle w:val="ListParagraph"/>
        <w:numPr>
          <w:ilvl w:val="0"/>
          <w:numId w:val="38"/>
        </w:numPr>
        <w:overflowPunct/>
        <w:autoSpaceDE/>
        <w:autoSpaceDN/>
        <w:adjustRightInd/>
        <w:ind w:left="108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Chapter 41 </w:t>
      </w:r>
      <w:r w:rsidR="00197071">
        <w:rPr>
          <w:rFonts w:ascii="Arial" w:hAnsi="Arial" w:cs="Arial"/>
          <w:sz w:val="22"/>
          <w:szCs w:val="22"/>
        </w:rPr>
        <w:t>revision is nearly complete</w:t>
      </w:r>
      <w:r>
        <w:rPr>
          <w:rFonts w:ascii="Arial" w:hAnsi="Arial" w:cs="Arial"/>
          <w:sz w:val="22"/>
          <w:szCs w:val="22"/>
        </w:rPr>
        <w:t>.  Target audience is practition</w:t>
      </w:r>
      <w:r w:rsidR="00197071">
        <w:rPr>
          <w:rFonts w:ascii="Arial" w:hAnsi="Arial" w:cs="Arial"/>
          <w:sz w:val="22"/>
          <w:szCs w:val="22"/>
        </w:rPr>
        <w:t>er with 5+ years of experience. A final draft is also expected for submission to the Handbook Committee by August.</w:t>
      </w:r>
    </w:p>
    <w:p w:rsidR="006857A6" w:rsidRPr="006857A6" w:rsidRDefault="006857A6" w:rsidP="00D176D6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</w:p>
    <w:p w:rsidR="00D56CF4" w:rsidRDefault="00D56CF4" w:rsidP="00D176D6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5.4</w:t>
      </w:r>
      <w:r>
        <w:rPr>
          <w:rFonts w:ascii="Arial" w:hAnsi="Arial" w:cs="Arial"/>
          <w:sz w:val="22"/>
          <w:szCs w:val="22"/>
        </w:rPr>
        <w:tab/>
      </w:r>
      <w:r w:rsidR="006857A6" w:rsidRPr="00760C9B">
        <w:rPr>
          <w:rFonts w:ascii="Arial" w:hAnsi="Arial" w:cs="Arial"/>
          <w:b/>
          <w:sz w:val="22"/>
          <w:szCs w:val="22"/>
          <w:u w:val="single"/>
        </w:rPr>
        <w:t>Standards</w:t>
      </w:r>
      <w:r w:rsidR="006857A6" w:rsidRPr="006857A6">
        <w:rPr>
          <w:rFonts w:ascii="Arial" w:hAnsi="Arial" w:cs="Arial"/>
          <w:sz w:val="22"/>
          <w:szCs w:val="22"/>
        </w:rPr>
        <w:t xml:space="preserve"> </w:t>
      </w:r>
      <w:r w:rsidR="004677CA">
        <w:rPr>
          <w:rFonts w:ascii="Arial" w:hAnsi="Arial" w:cs="Arial"/>
          <w:sz w:val="22"/>
          <w:szCs w:val="22"/>
        </w:rPr>
        <w:t xml:space="preserve">- </w:t>
      </w:r>
      <w:proofErr w:type="spellStart"/>
      <w:r w:rsidR="009B2DDD">
        <w:rPr>
          <w:rFonts w:ascii="Arial" w:hAnsi="Arial" w:cs="Arial"/>
          <w:sz w:val="22"/>
          <w:szCs w:val="22"/>
        </w:rPr>
        <w:t>Novosel</w:t>
      </w:r>
      <w:proofErr w:type="spellEnd"/>
      <w:r w:rsidR="00311C7A">
        <w:rPr>
          <w:rFonts w:ascii="Arial" w:hAnsi="Arial" w:cs="Arial"/>
          <w:sz w:val="22"/>
          <w:szCs w:val="22"/>
        </w:rPr>
        <w:t xml:space="preserve"> </w:t>
      </w:r>
      <w:r w:rsidR="009B2DDD">
        <w:rPr>
          <w:rFonts w:ascii="Arial" w:hAnsi="Arial" w:cs="Arial"/>
          <w:sz w:val="22"/>
          <w:szCs w:val="22"/>
        </w:rPr>
        <w:t>(report)</w:t>
      </w:r>
    </w:p>
    <w:p w:rsidR="002F188F" w:rsidRDefault="009B2DDD" w:rsidP="002F188F">
      <w:pPr>
        <w:overflowPunct/>
        <w:autoSpaceDE/>
        <w:autoSpaceDN/>
        <w:adjustRightInd/>
        <w:ind w:left="72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11</w:t>
      </w:r>
      <w:r w:rsidR="002F188F">
        <w:rPr>
          <w:rFonts w:ascii="Arial" w:hAnsi="Arial" w:cs="Arial"/>
          <w:sz w:val="22"/>
          <w:szCs w:val="22"/>
        </w:rPr>
        <w:t xml:space="preserve"> in attendance</w:t>
      </w:r>
    </w:p>
    <w:p w:rsidR="00AE7949" w:rsidRPr="00D44BC0" w:rsidRDefault="00970B53" w:rsidP="00D44BC0">
      <w:pPr>
        <w:overflowPunct/>
        <w:autoSpaceDE/>
        <w:autoSpaceDN/>
        <w:adjustRightInd/>
        <w:ind w:left="1080" w:hanging="360"/>
        <w:textAlignment w:val="auto"/>
        <w:rPr>
          <w:rFonts w:asciiTheme="minorHAnsi" w:hAnsiTheme="minorHAnsi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lastRenderedPageBreak/>
        <w:t>Std</w:t>
      </w:r>
      <w:proofErr w:type="spellEnd"/>
      <w:r>
        <w:rPr>
          <w:rFonts w:ascii="Arial" w:hAnsi="Arial" w:cs="Arial"/>
          <w:sz w:val="22"/>
          <w:szCs w:val="22"/>
        </w:rPr>
        <w:t xml:space="preserve"> 90.1-</w:t>
      </w:r>
      <w:r w:rsidR="00DA086D">
        <w:rPr>
          <w:rFonts w:ascii="Arial" w:hAnsi="Arial" w:cs="Arial"/>
          <w:sz w:val="22"/>
          <w:szCs w:val="22"/>
        </w:rPr>
        <w:t>2013</w:t>
      </w:r>
      <w:r w:rsidR="00AE7949">
        <w:rPr>
          <w:rFonts w:ascii="Arial" w:hAnsi="Arial" w:cs="Arial"/>
          <w:sz w:val="22"/>
          <w:szCs w:val="22"/>
        </w:rPr>
        <w:t xml:space="preserve"> </w:t>
      </w:r>
      <w:r w:rsidR="009B2DDD">
        <w:rPr>
          <w:rFonts w:ascii="Arial" w:hAnsi="Arial" w:cs="Arial"/>
          <w:sz w:val="22"/>
          <w:szCs w:val="22"/>
        </w:rPr>
        <w:t>i</w:t>
      </w:r>
      <w:r w:rsidR="004677CA">
        <w:rPr>
          <w:rFonts w:ascii="Arial" w:hAnsi="Arial" w:cs="Arial"/>
          <w:sz w:val="22"/>
          <w:szCs w:val="22"/>
        </w:rPr>
        <w:t>s published</w:t>
      </w:r>
      <w:r w:rsidR="004D0DCC">
        <w:rPr>
          <w:rFonts w:ascii="Arial" w:hAnsi="Arial" w:cs="Arial"/>
          <w:sz w:val="22"/>
          <w:szCs w:val="22"/>
        </w:rPr>
        <w:t xml:space="preserve">.  </w:t>
      </w:r>
      <w:r w:rsidR="00674B55">
        <w:rPr>
          <w:rFonts w:ascii="Arial" w:hAnsi="Arial" w:cs="Arial"/>
          <w:sz w:val="22"/>
          <w:szCs w:val="22"/>
        </w:rPr>
        <w:t xml:space="preserve">The </w:t>
      </w:r>
      <w:r w:rsidR="00CE4292">
        <w:rPr>
          <w:rFonts w:ascii="Arial" w:hAnsi="Arial" w:cs="Arial"/>
          <w:sz w:val="22"/>
          <w:szCs w:val="22"/>
        </w:rPr>
        <w:t xml:space="preserve">2013 </w:t>
      </w:r>
      <w:r w:rsidR="00B95143">
        <w:rPr>
          <w:rFonts w:ascii="Arial" w:hAnsi="Arial" w:cs="Arial"/>
          <w:sz w:val="22"/>
          <w:szCs w:val="22"/>
        </w:rPr>
        <w:t xml:space="preserve">version </w:t>
      </w:r>
      <w:r w:rsidR="00D44BC0">
        <w:rPr>
          <w:rFonts w:ascii="Arial" w:hAnsi="Arial" w:cs="Arial"/>
          <w:sz w:val="22"/>
          <w:szCs w:val="22"/>
        </w:rPr>
        <w:t xml:space="preserve">is deemed </w:t>
      </w:r>
      <w:r w:rsidR="0015357A">
        <w:rPr>
          <w:rFonts w:ascii="Arial" w:hAnsi="Arial" w:cs="Arial"/>
          <w:sz w:val="22"/>
          <w:szCs w:val="22"/>
        </w:rPr>
        <w:t>40% more stringent than 2004</w:t>
      </w:r>
      <w:r w:rsidR="00CE4292">
        <w:rPr>
          <w:rFonts w:ascii="Arial" w:hAnsi="Arial" w:cs="Arial"/>
          <w:sz w:val="22"/>
          <w:szCs w:val="22"/>
        </w:rPr>
        <w:t xml:space="preserve">. </w:t>
      </w:r>
      <w:r w:rsidR="00D44BC0">
        <w:rPr>
          <w:rFonts w:ascii="Arial" w:hAnsi="Arial" w:cs="Arial"/>
          <w:sz w:val="22"/>
          <w:szCs w:val="22"/>
        </w:rPr>
        <w:t xml:space="preserve">Work plan for 2016 </w:t>
      </w:r>
      <w:r w:rsidR="009163E3">
        <w:rPr>
          <w:rFonts w:ascii="Arial" w:hAnsi="Arial" w:cs="Arial"/>
          <w:sz w:val="22"/>
          <w:szCs w:val="22"/>
        </w:rPr>
        <w:t xml:space="preserve">is </w:t>
      </w:r>
      <w:r w:rsidR="00D44BC0">
        <w:rPr>
          <w:rFonts w:ascii="Arial" w:hAnsi="Arial" w:cs="Arial"/>
          <w:sz w:val="22"/>
          <w:szCs w:val="22"/>
        </w:rPr>
        <w:t xml:space="preserve">underway with </w:t>
      </w:r>
      <w:r w:rsidR="009163E3">
        <w:rPr>
          <w:rFonts w:ascii="Arial" w:hAnsi="Arial" w:cs="Arial"/>
          <w:sz w:val="22"/>
          <w:szCs w:val="22"/>
        </w:rPr>
        <w:t xml:space="preserve">a </w:t>
      </w:r>
      <w:r w:rsidR="00D44BC0">
        <w:rPr>
          <w:rFonts w:ascii="Arial" w:hAnsi="Arial" w:cs="Arial"/>
          <w:sz w:val="22"/>
          <w:szCs w:val="22"/>
        </w:rPr>
        <w:t>practical new energy target under consideration</w:t>
      </w:r>
      <w:r w:rsidR="002F188F">
        <w:rPr>
          <w:rFonts w:ascii="Arial" w:hAnsi="Arial" w:cs="Arial"/>
          <w:sz w:val="22"/>
          <w:szCs w:val="22"/>
        </w:rPr>
        <w:t>; focus is on systems integration rather than components</w:t>
      </w:r>
      <w:r w:rsidR="00CE4292">
        <w:rPr>
          <w:rFonts w:ascii="Arial" w:hAnsi="Arial" w:cs="Arial"/>
          <w:sz w:val="22"/>
          <w:szCs w:val="22"/>
        </w:rPr>
        <w:t xml:space="preserve">.  </w:t>
      </w:r>
      <w:r w:rsidR="004D0DCC">
        <w:rPr>
          <w:rFonts w:ascii="Arial" w:hAnsi="Arial" w:cs="Arial"/>
          <w:sz w:val="22"/>
          <w:szCs w:val="22"/>
        </w:rPr>
        <w:t xml:space="preserve">  </w:t>
      </w:r>
    </w:p>
    <w:p w:rsidR="00D25EFC" w:rsidRDefault="00760C9B" w:rsidP="00760C9B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Std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="00D25EFC">
        <w:rPr>
          <w:rFonts w:ascii="Arial" w:hAnsi="Arial" w:cs="Arial"/>
          <w:sz w:val="22"/>
          <w:szCs w:val="22"/>
        </w:rPr>
        <w:t>90.2 –</w:t>
      </w:r>
      <w:r w:rsidR="008E231E">
        <w:rPr>
          <w:rFonts w:ascii="Arial" w:hAnsi="Arial" w:cs="Arial"/>
          <w:sz w:val="22"/>
          <w:szCs w:val="22"/>
        </w:rPr>
        <w:t xml:space="preserve">The new chair </w:t>
      </w:r>
      <w:r w:rsidR="00595C53">
        <w:rPr>
          <w:rFonts w:ascii="Arial" w:hAnsi="Arial" w:cs="Arial"/>
          <w:sz w:val="22"/>
          <w:szCs w:val="22"/>
        </w:rPr>
        <w:t>is</w:t>
      </w:r>
      <w:r w:rsidR="008E231E">
        <w:rPr>
          <w:rFonts w:ascii="Arial" w:hAnsi="Arial" w:cs="Arial"/>
          <w:sz w:val="22"/>
          <w:szCs w:val="22"/>
        </w:rPr>
        <w:t xml:space="preserve"> Philip</w:t>
      </w:r>
      <w:r w:rsidR="00CE429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E4292">
        <w:rPr>
          <w:rFonts w:ascii="Arial" w:hAnsi="Arial" w:cs="Arial"/>
          <w:sz w:val="22"/>
          <w:szCs w:val="22"/>
        </w:rPr>
        <w:t>Fairey</w:t>
      </w:r>
      <w:proofErr w:type="spellEnd"/>
      <w:r w:rsidR="00CE4292">
        <w:rPr>
          <w:rFonts w:ascii="Arial" w:hAnsi="Arial" w:cs="Arial"/>
          <w:sz w:val="22"/>
          <w:szCs w:val="22"/>
        </w:rPr>
        <w:t>.</w:t>
      </w:r>
      <w:r w:rsidR="0015357A">
        <w:rPr>
          <w:rFonts w:ascii="Arial" w:hAnsi="Arial" w:cs="Arial"/>
          <w:sz w:val="22"/>
          <w:szCs w:val="22"/>
        </w:rPr>
        <w:t xml:space="preserve">  </w:t>
      </w:r>
    </w:p>
    <w:p w:rsidR="00D25EFC" w:rsidRDefault="00760C9B" w:rsidP="00760C9B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Std</w:t>
      </w:r>
      <w:proofErr w:type="spellEnd"/>
      <w:r>
        <w:rPr>
          <w:rFonts w:ascii="Arial" w:hAnsi="Arial" w:cs="Arial"/>
          <w:sz w:val="22"/>
          <w:szCs w:val="22"/>
        </w:rPr>
        <w:t xml:space="preserve"> 100 –</w:t>
      </w:r>
      <w:r w:rsidR="002F4243">
        <w:rPr>
          <w:rFonts w:ascii="Arial" w:hAnsi="Arial" w:cs="Arial"/>
          <w:sz w:val="22"/>
          <w:szCs w:val="22"/>
        </w:rPr>
        <w:t xml:space="preserve"> </w:t>
      </w:r>
      <w:r w:rsidR="00BE2BF1">
        <w:rPr>
          <w:rFonts w:ascii="Arial" w:hAnsi="Arial" w:cs="Arial"/>
          <w:sz w:val="22"/>
          <w:szCs w:val="22"/>
        </w:rPr>
        <w:t>(</w:t>
      </w:r>
      <w:r w:rsidR="002F4243">
        <w:rPr>
          <w:rFonts w:ascii="Arial" w:hAnsi="Arial" w:cs="Arial"/>
          <w:sz w:val="22"/>
          <w:szCs w:val="22"/>
        </w:rPr>
        <w:t>Energy Conservation in Existing Buildings</w:t>
      </w:r>
      <w:r w:rsidR="00BE2BF1">
        <w:rPr>
          <w:rFonts w:ascii="Arial" w:hAnsi="Arial" w:cs="Arial"/>
          <w:sz w:val="22"/>
          <w:szCs w:val="22"/>
        </w:rPr>
        <w:t>)</w:t>
      </w:r>
      <w:r w:rsidR="002F4243">
        <w:rPr>
          <w:rFonts w:ascii="Arial" w:hAnsi="Arial" w:cs="Arial"/>
          <w:sz w:val="22"/>
          <w:szCs w:val="22"/>
        </w:rPr>
        <w:t xml:space="preserve"> </w:t>
      </w:r>
      <w:r w:rsidR="009B2DDD">
        <w:rPr>
          <w:rFonts w:ascii="Arial" w:hAnsi="Arial" w:cs="Arial"/>
          <w:sz w:val="22"/>
          <w:szCs w:val="22"/>
        </w:rPr>
        <w:t>–</w:t>
      </w:r>
      <w:r w:rsidR="002F4243">
        <w:rPr>
          <w:rFonts w:ascii="Arial" w:hAnsi="Arial" w:cs="Arial"/>
          <w:sz w:val="22"/>
          <w:szCs w:val="22"/>
        </w:rPr>
        <w:t xml:space="preserve"> </w:t>
      </w:r>
      <w:r w:rsidR="009B2DDD">
        <w:rPr>
          <w:rFonts w:ascii="Arial" w:hAnsi="Arial" w:cs="Arial"/>
          <w:sz w:val="22"/>
          <w:szCs w:val="22"/>
        </w:rPr>
        <w:t xml:space="preserve">Approved by </w:t>
      </w:r>
      <w:proofErr w:type="spellStart"/>
      <w:r w:rsidR="009B2DDD">
        <w:rPr>
          <w:rFonts w:ascii="Arial" w:hAnsi="Arial" w:cs="Arial"/>
          <w:sz w:val="22"/>
          <w:szCs w:val="22"/>
        </w:rPr>
        <w:t>StdC</w:t>
      </w:r>
      <w:proofErr w:type="spellEnd"/>
      <w:r w:rsidR="009B2DDD">
        <w:rPr>
          <w:rFonts w:ascii="Arial" w:hAnsi="Arial" w:cs="Arial"/>
          <w:sz w:val="22"/>
          <w:szCs w:val="22"/>
        </w:rPr>
        <w:t xml:space="preserve"> at this meeting and will go to</w:t>
      </w:r>
      <w:r w:rsidR="00283D83">
        <w:rPr>
          <w:rFonts w:ascii="Arial" w:hAnsi="Arial" w:cs="Arial"/>
          <w:sz w:val="22"/>
          <w:szCs w:val="22"/>
        </w:rPr>
        <w:t xml:space="preserve"> the Board at this meeting as well</w:t>
      </w:r>
      <w:r w:rsidR="009B2DDD">
        <w:rPr>
          <w:rFonts w:ascii="Arial" w:hAnsi="Arial" w:cs="Arial"/>
          <w:sz w:val="22"/>
          <w:szCs w:val="22"/>
        </w:rPr>
        <w:t xml:space="preserve">. </w:t>
      </w:r>
      <w:r w:rsidR="00283D83">
        <w:rPr>
          <w:rFonts w:ascii="Arial" w:hAnsi="Arial" w:cs="Arial"/>
          <w:sz w:val="22"/>
          <w:szCs w:val="22"/>
        </w:rPr>
        <w:t xml:space="preserve"> If approved, appeals are expected.</w:t>
      </w:r>
    </w:p>
    <w:p w:rsidR="00D25EFC" w:rsidRDefault="00760C9B" w:rsidP="00760C9B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Std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="00D25EFC">
        <w:rPr>
          <w:rFonts w:ascii="Arial" w:hAnsi="Arial" w:cs="Arial"/>
          <w:sz w:val="22"/>
          <w:szCs w:val="22"/>
        </w:rPr>
        <w:t xml:space="preserve">105 – </w:t>
      </w:r>
      <w:r w:rsidR="00BE2BF1">
        <w:rPr>
          <w:rFonts w:ascii="Arial" w:hAnsi="Arial" w:cs="Arial"/>
          <w:sz w:val="22"/>
          <w:szCs w:val="22"/>
        </w:rPr>
        <w:t>(</w:t>
      </w:r>
      <w:r w:rsidR="004921AB">
        <w:rPr>
          <w:rFonts w:ascii="Arial" w:hAnsi="Arial" w:cs="Arial"/>
          <w:sz w:val="22"/>
          <w:szCs w:val="22"/>
        </w:rPr>
        <w:t xml:space="preserve">Standard Methods of </w:t>
      </w:r>
      <w:r w:rsidR="000D3FAD">
        <w:rPr>
          <w:rFonts w:ascii="Arial" w:hAnsi="Arial" w:cs="Arial"/>
          <w:sz w:val="22"/>
          <w:szCs w:val="22"/>
        </w:rPr>
        <w:t>Measuring, Expressing and Comparing Building Energy Performance and Greenhouse Gas Emissions</w:t>
      </w:r>
      <w:r w:rsidR="00BE2BF1">
        <w:rPr>
          <w:rFonts w:ascii="Arial" w:hAnsi="Arial" w:cs="Arial"/>
          <w:sz w:val="22"/>
          <w:szCs w:val="22"/>
        </w:rPr>
        <w:t>)</w:t>
      </w:r>
      <w:r w:rsidR="008A58FB">
        <w:rPr>
          <w:rFonts w:ascii="Arial" w:hAnsi="Arial" w:cs="Arial"/>
          <w:sz w:val="22"/>
          <w:szCs w:val="22"/>
        </w:rPr>
        <w:t xml:space="preserve"> </w:t>
      </w:r>
      <w:r w:rsidR="00283D83">
        <w:rPr>
          <w:rFonts w:ascii="Arial" w:hAnsi="Arial" w:cs="Arial"/>
          <w:sz w:val="22"/>
          <w:szCs w:val="22"/>
        </w:rPr>
        <w:t>–</w:t>
      </w:r>
      <w:r w:rsidR="008A58FB">
        <w:rPr>
          <w:rFonts w:ascii="Arial" w:hAnsi="Arial" w:cs="Arial"/>
          <w:sz w:val="22"/>
          <w:szCs w:val="22"/>
        </w:rPr>
        <w:t xml:space="preserve"> </w:t>
      </w:r>
      <w:r w:rsidR="009B2DDD">
        <w:rPr>
          <w:rFonts w:ascii="Arial" w:hAnsi="Arial" w:cs="Arial"/>
          <w:sz w:val="22"/>
          <w:szCs w:val="22"/>
        </w:rPr>
        <w:t>published</w:t>
      </w:r>
      <w:r w:rsidR="00283D83">
        <w:rPr>
          <w:rFonts w:ascii="Arial" w:hAnsi="Arial" w:cs="Arial"/>
          <w:sz w:val="22"/>
          <w:szCs w:val="22"/>
        </w:rPr>
        <w:t xml:space="preserve"> earlier this year</w:t>
      </w:r>
      <w:r w:rsidR="0015357A">
        <w:rPr>
          <w:rFonts w:ascii="Arial" w:hAnsi="Arial" w:cs="Arial"/>
          <w:sz w:val="22"/>
          <w:szCs w:val="22"/>
        </w:rPr>
        <w:t>.</w:t>
      </w:r>
    </w:p>
    <w:p w:rsidR="00D25EFC" w:rsidRDefault="00760C9B" w:rsidP="00283D83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Std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="00D25EFC">
        <w:rPr>
          <w:rFonts w:ascii="Arial" w:hAnsi="Arial" w:cs="Arial"/>
          <w:sz w:val="22"/>
          <w:szCs w:val="22"/>
        </w:rPr>
        <w:t xml:space="preserve">211 – </w:t>
      </w:r>
      <w:r w:rsidR="00BE2BF1">
        <w:rPr>
          <w:rFonts w:ascii="Arial" w:hAnsi="Arial" w:cs="Arial"/>
          <w:sz w:val="22"/>
          <w:szCs w:val="22"/>
        </w:rPr>
        <w:t>(</w:t>
      </w:r>
      <w:r w:rsidR="002F4243">
        <w:rPr>
          <w:rFonts w:ascii="Arial" w:hAnsi="Arial" w:cs="Arial"/>
          <w:sz w:val="22"/>
          <w:szCs w:val="22"/>
        </w:rPr>
        <w:t>Commercial Building Energy Audits</w:t>
      </w:r>
      <w:r w:rsidR="00BE2BF1">
        <w:rPr>
          <w:rFonts w:ascii="Arial" w:hAnsi="Arial" w:cs="Arial"/>
          <w:sz w:val="22"/>
          <w:szCs w:val="22"/>
        </w:rPr>
        <w:t>)</w:t>
      </w:r>
      <w:r w:rsidR="002F4243">
        <w:rPr>
          <w:rFonts w:ascii="Arial" w:hAnsi="Arial" w:cs="Arial"/>
          <w:sz w:val="22"/>
          <w:szCs w:val="22"/>
        </w:rPr>
        <w:t xml:space="preserve"> </w:t>
      </w:r>
      <w:r w:rsidR="0015357A">
        <w:rPr>
          <w:rFonts w:ascii="Arial" w:hAnsi="Arial" w:cs="Arial"/>
          <w:sz w:val="22"/>
          <w:szCs w:val="22"/>
        </w:rPr>
        <w:t>–</w:t>
      </w:r>
      <w:r w:rsidR="002F4243">
        <w:rPr>
          <w:rFonts w:ascii="Arial" w:hAnsi="Arial" w:cs="Arial"/>
          <w:sz w:val="22"/>
          <w:szCs w:val="22"/>
        </w:rPr>
        <w:t xml:space="preserve"> </w:t>
      </w:r>
      <w:r w:rsidR="00283D83">
        <w:rPr>
          <w:rFonts w:ascii="Arial" w:hAnsi="Arial" w:cs="Arial"/>
          <w:sz w:val="22"/>
          <w:szCs w:val="22"/>
        </w:rPr>
        <w:t>fourth</w:t>
      </w:r>
      <w:r w:rsidR="0015357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SPC </w:t>
      </w:r>
      <w:r w:rsidR="00D25EFC">
        <w:rPr>
          <w:rFonts w:ascii="Arial" w:hAnsi="Arial" w:cs="Arial"/>
          <w:sz w:val="22"/>
          <w:szCs w:val="22"/>
        </w:rPr>
        <w:t xml:space="preserve">meeting </w:t>
      </w:r>
      <w:r>
        <w:rPr>
          <w:rFonts w:ascii="Arial" w:hAnsi="Arial" w:cs="Arial"/>
          <w:sz w:val="22"/>
          <w:szCs w:val="22"/>
        </w:rPr>
        <w:t>was hel</w:t>
      </w:r>
      <w:r w:rsidR="00CC371C">
        <w:rPr>
          <w:rFonts w:ascii="Arial" w:hAnsi="Arial" w:cs="Arial"/>
          <w:sz w:val="22"/>
          <w:szCs w:val="22"/>
        </w:rPr>
        <w:t xml:space="preserve">d at this meeting.  </w:t>
      </w:r>
      <w:r w:rsidR="0015357A">
        <w:rPr>
          <w:rFonts w:ascii="Arial" w:hAnsi="Arial" w:cs="Arial"/>
          <w:sz w:val="22"/>
          <w:szCs w:val="22"/>
        </w:rPr>
        <w:t xml:space="preserve">Draft text for the </w:t>
      </w:r>
      <w:r w:rsidR="00283D83">
        <w:rPr>
          <w:rFonts w:ascii="Arial" w:hAnsi="Arial" w:cs="Arial"/>
          <w:sz w:val="22"/>
          <w:szCs w:val="22"/>
        </w:rPr>
        <w:t xml:space="preserve">procedures and </w:t>
      </w:r>
      <w:r w:rsidR="0015357A">
        <w:rPr>
          <w:rFonts w:ascii="Arial" w:hAnsi="Arial" w:cs="Arial"/>
          <w:sz w:val="22"/>
          <w:szCs w:val="22"/>
        </w:rPr>
        <w:t xml:space="preserve">reporting </w:t>
      </w:r>
      <w:r w:rsidR="00CD5759">
        <w:rPr>
          <w:rFonts w:ascii="Arial" w:hAnsi="Arial" w:cs="Arial"/>
          <w:sz w:val="22"/>
          <w:szCs w:val="22"/>
        </w:rPr>
        <w:t>requirements</w:t>
      </w:r>
      <w:r w:rsidR="0015357A">
        <w:rPr>
          <w:rFonts w:ascii="Arial" w:hAnsi="Arial" w:cs="Arial"/>
          <w:sz w:val="22"/>
          <w:szCs w:val="22"/>
        </w:rPr>
        <w:t xml:space="preserve"> was reviewed and revised</w:t>
      </w:r>
      <w:r w:rsidR="00283D83">
        <w:rPr>
          <w:rFonts w:ascii="Arial" w:hAnsi="Arial" w:cs="Arial"/>
          <w:sz w:val="22"/>
          <w:szCs w:val="22"/>
        </w:rPr>
        <w:t>, which is 80+% complete</w:t>
      </w:r>
      <w:r w:rsidR="0015357A">
        <w:rPr>
          <w:rFonts w:ascii="Arial" w:hAnsi="Arial" w:cs="Arial"/>
          <w:sz w:val="22"/>
          <w:szCs w:val="22"/>
        </w:rPr>
        <w:t xml:space="preserve">.  </w:t>
      </w:r>
      <w:r w:rsidR="00283D83">
        <w:rPr>
          <w:rFonts w:ascii="Arial" w:hAnsi="Arial" w:cs="Arial"/>
          <w:sz w:val="22"/>
          <w:szCs w:val="22"/>
        </w:rPr>
        <w:t>Progress is steady.  Release for Advisory Public Review is planned for January 2014</w:t>
      </w:r>
      <w:r w:rsidR="009F5378">
        <w:rPr>
          <w:rFonts w:ascii="Arial" w:hAnsi="Arial" w:cs="Arial"/>
          <w:sz w:val="22"/>
          <w:szCs w:val="22"/>
        </w:rPr>
        <w:t>.</w:t>
      </w:r>
      <w:r w:rsidR="0001270D">
        <w:rPr>
          <w:rFonts w:ascii="Arial" w:hAnsi="Arial" w:cs="Arial"/>
          <w:sz w:val="22"/>
          <w:szCs w:val="22"/>
        </w:rPr>
        <w:t xml:space="preserve">  </w:t>
      </w:r>
    </w:p>
    <w:p w:rsidR="00D25EFC" w:rsidRDefault="00D25EFC" w:rsidP="00760C9B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Gdl</w:t>
      </w:r>
      <w:proofErr w:type="spellEnd"/>
      <w:r w:rsidR="00970B53">
        <w:rPr>
          <w:rFonts w:ascii="Arial" w:hAnsi="Arial" w:cs="Arial"/>
          <w:sz w:val="22"/>
          <w:szCs w:val="22"/>
        </w:rPr>
        <w:t xml:space="preserve"> 14 </w:t>
      </w:r>
      <w:r w:rsidR="00846857">
        <w:rPr>
          <w:rFonts w:ascii="Arial" w:hAnsi="Arial" w:cs="Arial"/>
          <w:sz w:val="22"/>
          <w:szCs w:val="22"/>
        </w:rPr>
        <w:t>–</w:t>
      </w:r>
      <w:r w:rsidR="00321108">
        <w:rPr>
          <w:rFonts w:ascii="Arial" w:hAnsi="Arial" w:cs="Arial"/>
          <w:sz w:val="22"/>
          <w:szCs w:val="22"/>
        </w:rPr>
        <w:t xml:space="preserve"> </w:t>
      </w:r>
      <w:r w:rsidR="00BE2BF1">
        <w:rPr>
          <w:rFonts w:ascii="Arial" w:hAnsi="Arial" w:cs="Arial"/>
          <w:sz w:val="22"/>
          <w:szCs w:val="22"/>
        </w:rPr>
        <w:t>(</w:t>
      </w:r>
      <w:r w:rsidR="00846857">
        <w:rPr>
          <w:rFonts w:ascii="Arial" w:hAnsi="Arial" w:cs="Arial"/>
          <w:sz w:val="22"/>
          <w:szCs w:val="22"/>
        </w:rPr>
        <w:t>Measurement of Energy, Demand, and Water Savings</w:t>
      </w:r>
      <w:r w:rsidR="00BE2BF1">
        <w:rPr>
          <w:rFonts w:ascii="Arial" w:hAnsi="Arial" w:cs="Arial"/>
          <w:sz w:val="22"/>
          <w:szCs w:val="22"/>
        </w:rPr>
        <w:t>)</w:t>
      </w:r>
      <w:r w:rsidR="00846857">
        <w:rPr>
          <w:rFonts w:ascii="Arial" w:hAnsi="Arial" w:cs="Arial"/>
          <w:sz w:val="22"/>
          <w:szCs w:val="22"/>
        </w:rPr>
        <w:t xml:space="preserve"> </w:t>
      </w:r>
      <w:r w:rsidR="009B2DDD">
        <w:rPr>
          <w:rFonts w:ascii="Arial" w:hAnsi="Arial" w:cs="Arial"/>
          <w:sz w:val="22"/>
          <w:szCs w:val="22"/>
        </w:rPr>
        <w:t>–</w:t>
      </w:r>
      <w:r w:rsidR="00846857">
        <w:rPr>
          <w:rFonts w:ascii="Arial" w:hAnsi="Arial" w:cs="Arial"/>
          <w:sz w:val="22"/>
          <w:szCs w:val="22"/>
        </w:rPr>
        <w:t xml:space="preserve"> </w:t>
      </w:r>
      <w:r w:rsidR="009B2DDD">
        <w:rPr>
          <w:rFonts w:ascii="Arial" w:hAnsi="Arial" w:cs="Arial"/>
          <w:sz w:val="22"/>
          <w:szCs w:val="22"/>
        </w:rPr>
        <w:t>all PR comments have been resolved</w:t>
      </w:r>
      <w:r w:rsidR="00283D83">
        <w:rPr>
          <w:rFonts w:ascii="Arial" w:hAnsi="Arial" w:cs="Arial"/>
          <w:sz w:val="22"/>
          <w:szCs w:val="22"/>
        </w:rPr>
        <w:t xml:space="preserve"> and project committee is awaiting galley proofs.</w:t>
      </w:r>
    </w:p>
    <w:p w:rsidR="009B2DDD" w:rsidRDefault="00644201" w:rsidP="00E737D0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Gdl</w:t>
      </w:r>
      <w:proofErr w:type="spellEnd"/>
      <w:r>
        <w:rPr>
          <w:rFonts w:ascii="Arial" w:hAnsi="Arial" w:cs="Arial"/>
          <w:sz w:val="22"/>
          <w:szCs w:val="22"/>
        </w:rPr>
        <w:t xml:space="preserve"> 34P </w:t>
      </w:r>
      <w:r w:rsidR="00BE2BF1">
        <w:rPr>
          <w:rFonts w:ascii="Arial" w:hAnsi="Arial" w:cs="Arial"/>
          <w:sz w:val="22"/>
          <w:szCs w:val="22"/>
        </w:rPr>
        <w:t>–</w:t>
      </w:r>
      <w:r>
        <w:rPr>
          <w:rFonts w:ascii="Arial" w:hAnsi="Arial" w:cs="Arial"/>
          <w:sz w:val="22"/>
          <w:szCs w:val="22"/>
        </w:rPr>
        <w:t xml:space="preserve"> </w:t>
      </w:r>
      <w:r w:rsidR="00BE2BF1">
        <w:rPr>
          <w:rFonts w:ascii="Arial" w:hAnsi="Arial" w:cs="Arial"/>
          <w:sz w:val="22"/>
          <w:szCs w:val="22"/>
        </w:rPr>
        <w:t>(</w:t>
      </w:r>
      <w:r w:rsidR="00D25EFC">
        <w:rPr>
          <w:rFonts w:ascii="Arial" w:hAnsi="Arial" w:cs="Arial"/>
          <w:sz w:val="22"/>
          <w:szCs w:val="22"/>
        </w:rPr>
        <w:t>Ene</w:t>
      </w:r>
      <w:r w:rsidR="000479F7">
        <w:rPr>
          <w:rFonts w:ascii="Arial" w:hAnsi="Arial" w:cs="Arial"/>
          <w:sz w:val="22"/>
          <w:szCs w:val="22"/>
        </w:rPr>
        <w:t>rgy Guideline for Historic Buildings</w:t>
      </w:r>
      <w:r w:rsidR="001616F6">
        <w:rPr>
          <w:rFonts w:ascii="Arial" w:hAnsi="Arial" w:cs="Arial"/>
          <w:sz w:val="22"/>
          <w:szCs w:val="22"/>
        </w:rPr>
        <w:t xml:space="preserve"> and Structures</w:t>
      </w:r>
      <w:r w:rsidR="00BE2BF1">
        <w:rPr>
          <w:rFonts w:ascii="Arial" w:hAnsi="Arial" w:cs="Arial"/>
          <w:sz w:val="22"/>
          <w:szCs w:val="22"/>
        </w:rPr>
        <w:t>)</w:t>
      </w:r>
      <w:r w:rsidR="00D25EFC">
        <w:rPr>
          <w:rFonts w:ascii="Arial" w:hAnsi="Arial" w:cs="Arial"/>
          <w:sz w:val="22"/>
          <w:szCs w:val="22"/>
        </w:rPr>
        <w:t xml:space="preserve"> – </w:t>
      </w:r>
      <w:r w:rsidR="00846857">
        <w:rPr>
          <w:rFonts w:ascii="Arial" w:hAnsi="Arial" w:cs="Arial"/>
          <w:sz w:val="22"/>
          <w:szCs w:val="22"/>
        </w:rPr>
        <w:t xml:space="preserve">Sheila </w:t>
      </w:r>
      <w:proofErr w:type="spellStart"/>
      <w:r w:rsidR="00846857">
        <w:rPr>
          <w:rFonts w:ascii="Arial" w:hAnsi="Arial" w:cs="Arial"/>
          <w:sz w:val="22"/>
          <w:szCs w:val="22"/>
        </w:rPr>
        <w:t>Hayter</w:t>
      </w:r>
      <w:proofErr w:type="spellEnd"/>
      <w:r w:rsidR="00846857">
        <w:rPr>
          <w:rFonts w:ascii="Arial" w:hAnsi="Arial" w:cs="Arial"/>
          <w:sz w:val="22"/>
          <w:szCs w:val="22"/>
        </w:rPr>
        <w:t xml:space="preserve"> is chair</w:t>
      </w:r>
      <w:r w:rsidR="009F5378">
        <w:rPr>
          <w:rFonts w:ascii="Arial" w:hAnsi="Arial" w:cs="Arial"/>
          <w:sz w:val="22"/>
          <w:szCs w:val="22"/>
        </w:rPr>
        <w:t xml:space="preserve"> and </w:t>
      </w:r>
      <w:r w:rsidR="00283D83">
        <w:rPr>
          <w:rFonts w:ascii="Arial" w:hAnsi="Arial" w:cs="Arial"/>
          <w:sz w:val="22"/>
          <w:szCs w:val="22"/>
        </w:rPr>
        <w:t>SPC met</w:t>
      </w:r>
      <w:r w:rsidR="009F5378">
        <w:rPr>
          <w:rFonts w:ascii="Arial" w:hAnsi="Arial" w:cs="Arial"/>
          <w:sz w:val="22"/>
          <w:szCs w:val="22"/>
        </w:rPr>
        <w:t xml:space="preserve"> at this meeting</w:t>
      </w:r>
      <w:r w:rsidR="00846857">
        <w:rPr>
          <w:rFonts w:ascii="Arial" w:hAnsi="Arial" w:cs="Arial"/>
          <w:sz w:val="22"/>
          <w:szCs w:val="22"/>
        </w:rPr>
        <w:t>.</w:t>
      </w:r>
    </w:p>
    <w:p w:rsidR="00D25EFC" w:rsidRDefault="009B2DDD" w:rsidP="00E737D0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SPC 214 – (Measuring and Expressing Building Energy Performance in a Rating Program) – new standard</w:t>
      </w:r>
      <w:r w:rsidR="008120D3">
        <w:rPr>
          <w:rFonts w:ascii="Arial" w:hAnsi="Arial" w:cs="Arial"/>
          <w:sz w:val="22"/>
          <w:szCs w:val="22"/>
        </w:rPr>
        <w:t xml:space="preserve"> </w:t>
      </w:r>
      <w:r w:rsidR="00283D83">
        <w:rPr>
          <w:rFonts w:ascii="Arial" w:hAnsi="Arial" w:cs="Arial"/>
          <w:sz w:val="22"/>
          <w:szCs w:val="22"/>
        </w:rPr>
        <w:t xml:space="preserve">is </w:t>
      </w:r>
      <w:r w:rsidR="008120D3">
        <w:rPr>
          <w:rFonts w:ascii="Arial" w:hAnsi="Arial" w:cs="Arial"/>
          <w:sz w:val="22"/>
          <w:szCs w:val="22"/>
        </w:rPr>
        <w:t>under development</w:t>
      </w:r>
      <w:r w:rsidR="00283D83">
        <w:rPr>
          <w:rFonts w:ascii="Arial" w:hAnsi="Arial" w:cs="Arial"/>
          <w:sz w:val="22"/>
          <w:szCs w:val="22"/>
        </w:rPr>
        <w:t>; SPC met at this meeting.</w:t>
      </w:r>
      <w:r w:rsidR="00021E15">
        <w:rPr>
          <w:rFonts w:ascii="Arial" w:hAnsi="Arial" w:cs="Arial"/>
          <w:sz w:val="22"/>
          <w:szCs w:val="22"/>
        </w:rPr>
        <w:t xml:space="preserve"> </w:t>
      </w:r>
      <w:r w:rsidR="00BF55C2">
        <w:rPr>
          <w:rFonts w:ascii="Arial" w:hAnsi="Arial" w:cs="Arial"/>
          <w:sz w:val="22"/>
          <w:szCs w:val="22"/>
        </w:rPr>
        <w:t xml:space="preserve">TC 7.6 is sponsor and Wayne </w:t>
      </w:r>
      <w:proofErr w:type="spellStart"/>
      <w:r w:rsidR="00BF55C2" w:rsidRPr="00BF55C2">
        <w:rPr>
          <w:rFonts w:ascii="Arial" w:hAnsi="Arial" w:cs="Arial"/>
          <w:sz w:val="22"/>
          <w:szCs w:val="22"/>
        </w:rPr>
        <w:t>Stoppelmoor</w:t>
      </w:r>
      <w:proofErr w:type="spellEnd"/>
      <w:r w:rsidR="00BF55C2">
        <w:rPr>
          <w:rFonts w:ascii="Arial" w:hAnsi="Arial" w:cs="Arial"/>
          <w:sz w:val="22"/>
          <w:szCs w:val="22"/>
        </w:rPr>
        <w:t xml:space="preserve"> is SPC chair.</w:t>
      </w:r>
      <w:r w:rsidR="00021E15">
        <w:rPr>
          <w:rFonts w:ascii="Arial" w:hAnsi="Arial" w:cs="Arial"/>
          <w:sz w:val="22"/>
          <w:szCs w:val="22"/>
        </w:rPr>
        <w:t xml:space="preserve"> </w:t>
      </w:r>
    </w:p>
    <w:p w:rsidR="00AE7949" w:rsidRDefault="00AE7949" w:rsidP="0054530C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:rsidR="00466958" w:rsidRDefault="006857A6" w:rsidP="00D176D6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  <w:r w:rsidRPr="006857A6">
        <w:rPr>
          <w:rFonts w:ascii="Arial" w:hAnsi="Arial" w:cs="Arial"/>
          <w:sz w:val="22"/>
          <w:szCs w:val="22"/>
        </w:rPr>
        <w:t>5.</w:t>
      </w:r>
      <w:r w:rsidR="00466958">
        <w:rPr>
          <w:rFonts w:ascii="Arial" w:hAnsi="Arial" w:cs="Arial"/>
          <w:sz w:val="22"/>
          <w:szCs w:val="22"/>
        </w:rPr>
        <w:t>5</w:t>
      </w:r>
      <w:r w:rsidRPr="006857A6">
        <w:rPr>
          <w:rFonts w:ascii="Arial" w:hAnsi="Arial" w:cs="Arial"/>
          <w:sz w:val="22"/>
          <w:szCs w:val="22"/>
        </w:rPr>
        <w:tab/>
      </w:r>
      <w:r w:rsidRPr="00216FE9">
        <w:rPr>
          <w:rFonts w:ascii="Arial" w:hAnsi="Arial" w:cs="Arial"/>
          <w:b/>
          <w:sz w:val="22"/>
          <w:szCs w:val="22"/>
          <w:u w:val="single"/>
        </w:rPr>
        <w:t>Monitoring &amp; Energy Performance</w:t>
      </w:r>
      <w:r w:rsidR="00466958">
        <w:rPr>
          <w:rFonts w:ascii="Arial" w:hAnsi="Arial" w:cs="Arial"/>
          <w:sz w:val="22"/>
          <w:szCs w:val="22"/>
        </w:rPr>
        <w:t xml:space="preserve"> – </w:t>
      </w:r>
      <w:r w:rsidR="0008790A">
        <w:rPr>
          <w:rFonts w:ascii="Arial" w:hAnsi="Arial" w:cs="Arial"/>
          <w:sz w:val="22"/>
          <w:szCs w:val="22"/>
        </w:rPr>
        <w:t xml:space="preserve">Hunn reported for </w:t>
      </w:r>
      <w:r w:rsidR="00466958">
        <w:rPr>
          <w:rFonts w:ascii="Arial" w:hAnsi="Arial" w:cs="Arial"/>
          <w:sz w:val="22"/>
          <w:szCs w:val="22"/>
        </w:rPr>
        <w:t>Landsberg</w:t>
      </w:r>
      <w:r w:rsidR="0008790A">
        <w:rPr>
          <w:rFonts w:ascii="Arial" w:hAnsi="Arial" w:cs="Arial"/>
          <w:sz w:val="22"/>
          <w:szCs w:val="22"/>
        </w:rPr>
        <w:t xml:space="preserve"> (</w:t>
      </w:r>
      <w:r w:rsidR="00D25EFC">
        <w:rPr>
          <w:rFonts w:ascii="Arial" w:hAnsi="Arial" w:cs="Arial"/>
          <w:sz w:val="22"/>
          <w:szCs w:val="22"/>
        </w:rPr>
        <w:t xml:space="preserve">report) </w:t>
      </w:r>
    </w:p>
    <w:p w:rsidR="006857A6" w:rsidRDefault="0008790A" w:rsidP="00216FE9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18</w:t>
      </w:r>
      <w:r w:rsidR="00216FE9">
        <w:rPr>
          <w:rFonts w:ascii="Arial" w:hAnsi="Arial" w:cs="Arial"/>
          <w:sz w:val="22"/>
          <w:szCs w:val="22"/>
        </w:rPr>
        <w:t xml:space="preserve"> </w:t>
      </w:r>
      <w:r w:rsidR="00D25EFC">
        <w:rPr>
          <w:rFonts w:ascii="Arial" w:hAnsi="Arial" w:cs="Arial"/>
          <w:sz w:val="22"/>
          <w:szCs w:val="22"/>
        </w:rPr>
        <w:t>in attendance.</w:t>
      </w:r>
      <w:proofErr w:type="gramEnd"/>
    </w:p>
    <w:p w:rsidR="002814EE" w:rsidRPr="00BC63CE" w:rsidRDefault="00BC63CE" w:rsidP="00BC63CE">
      <w:pPr>
        <w:pStyle w:val="ListParagraph"/>
        <w:numPr>
          <w:ilvl w:val="0"/>
          <w:numId w:val="38"/>
        </w:numPr>
        <w:overflowPunct/>
        <w:autoSpaceDE/>
        <w:autoSpaceDN/>
        <w:adjustRightInd/>
        <w:ind w:left="1080"/>
        <w:textAlignment w:val="auto"/>
        <w:rPr>
          <w:rFonts w:ascii="Arial" w:hAnsi="Arial" w:cs="Arial"/>
          <w:sz w:val="22"/>
          <w:szCs w:val="22"/>
        </w:rPr>
      </w:pPr>
      <w:r w:rsidRPr="00BC63CE">
        <w:rPr>
          <w:rFonts w:ascii="Arial" w:hAnsi="Arial" w:cs="Arial"/>
          <w:sz w:val="22"/>
          <w:szCs w:val="22"/>
        </w:rPr>
        <w:t xml:space="preserve">The </w:t>
      </w:r>
      <w:r w:rsidR="004677CA" w:rsidRPr="00BC63CE">
        <w:rPr>
          <w:rFonts w:ascii="Arial" w:hAnsi="Arial" w:cs="Arial"/>
          <w:sz w:val="22"/>
          <w:szCs w:val="22"/>
        </w:rPr>
        <w:t>status of several re</w:t>
      </w:r>
      <w:r w:rsidR="001E7EA8">
        <w:rPr>
          <w:rFonts w:ascii="Arial" w:hAnsi="Arial" w:cs="Arial"/>
          <w:sz w:val="22"/>
          <w:szCs w:val="22"/>
        </w:rPr>
        <w:t>levant standards was reported and t</w:t>
      </w:r>
      <w:r w:rsidR="001F0CB1" w:rsidRPr="00BC63CE">
        <w:rPr>
          <w:rFonts w:ascii="Arial" w:hAnsi="Arial" w:cs="Arial"/>
          <w:sz w:val="22"/>
          <w:szCs w:val="22"/>
        </w:rPr>
        <w:t>he status of the</w:t>
      </w:r>
      <w:r w:rsidR="002814EE" w:rsidRPr="00BC63C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814EE" w:rsidRPr="00BC63CE">
        <w:rPr>
          <w:rFonts w:ascii="Arial" w:hAnsi="Arial" w:cs="Arial"/>
          <w:sz w:val="22"/>
          <w:szCs w:val="22"/>
        </w:rPr>
        <w:t>bEQ</w:t>
      </w:r>
      <w:proofErr w:type="spellEnd"/>
      <w:r w:rsidR="002814EE" w:rsidRPr="00BC63CE">
        <w:rPr>
          <w:rFonts w:ascii="Arial" w:hAnsi="Arial" w:cs="Arial"/>
          <w:sz w:val="22"/>
          <w:szCs w:val="22"/>
        </w:rPr>
        <w:t xml:space="preserve"> </w:t>
      </w:r>
      <w:r w:rsidR="001F0CB1" w:rsidRPr="00BC63CE">
        <w:rPr>
          <w:rFonts w:ascii="Arial" w:hAnsi="Arial" w:cs="Arial"/>
          <w:sz w:val="22"/>
          <w:szCs w:val="22"/>
        </w:rPr>
        <w:t>labeling program was discussed.</w:t>
      </w:r>
    </w:p>
    <w:p w:rsidR="002814EE" w:rsidRDefault="00AB63B3" w:rsidP="00AB63B3">
      <w:pPr>
        <w:pStyle w:val="ListParagraph"/>
        <w:numPr>
          <w:ilvl w:val="0"/>
          <w:numId w:val="38"/>
        </w:numPr>
        <w:overflowPunct/>
        <w:autoSpaceDE/>
        <w:autoSpaceDN/>
        <w:adjustRightInd/>
        <w:ind w:left="108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Several cities have</w:t>
      </w:r>
      <w:r w:rsidR="002814EE" w:rsidRPr="00BC63CE">
        <w:rPr>
          <w:rFonts w:ascii="Arial" w:hAnsi="Arial" w:cs="Arial"/>
          <w:sz w:val="22"/>
          <w:szCs w:val="22"/>
        </w:rPr>
        <w:t xml:space="preserve"> benchmarking programs</w:t>
      </w:r>
      <w:r>
        <w:rPr>
          <w:rFonts w:ascii="Arial" w:hAnsi="Arial" w:cs="Arial"/>
          <w:sz w:val="22"/>
          <w:szCs w:val="22"/>
        </w:rPr>
        <w:t xml:space="preserve"> (Chicago has just passed legislation</w:t>
      </w:r>
      <w:r w:rsidR="0008790A">
        <w:rPr>
          <w:rFonts w:ascii="Arial" w:hAnsi="Arial" w:cs="Arial"/>
          <w:sz w:val="22"/>
          <w:szCs w:val="22"/>
        </w:rPr>
        <w:t xml:space="preserve"> with BEAP approved as certification; other cities are New York, San Francisco, Austin, and Seattle</w:t>
      </w:r>
      <w:r>
        <w:rPr>
          <w:rFonts w:ascii="Arial" w:hAnsi="Arial" w:cs="Arial"/>
          <w:sz w:val="22"/>
          <w:szCs w:val="22"/>
        </w:rPr>
        <w:t>)</w:t>
      </w:r>
      <w:r w:rsidR="002814EE" w:rsidRPr="00BC63CE">
        <w:rPr>
          <w:rFonts w:ascii="Arial" w:hAnsi="Arial" w:cs="Arial"/>
          <w:sz w:val="22"/>
          <w:szCs w:val="22"/>
        </w:rPr>
        <w:t xml:space="preserve">, including </w:t>
      </w:r>
      <w:r w:rsidR="00BC63CE">
        <w:rPr>
          <w:rFonts w:ascii="Arial" w:hAnsi="Arial" w:cs="Arial"/>
          <w:sz w:val="22"/>
          <w:szCs w:val="22"/>
        </w:rPr>
        <w:t xml:space="preserve">in </w:t>
      </w:r>
      <w:r w:rsidR="002814EE" w:rsidRPr="00BC63CE">
        <w:rPr>
          <w:rFonts w:ascii="Arial" w:hAnsi="Arial" w:cs="Arial"/>
          <w:sz w:val="22"/>
          <w:szCs w:val="22"/>
        </w:rPr>
        <w:t>Europe</w:t>
      </w:r>
      <w:r w:rsidRPr="00AB63B3">
        <w:rPr>
          <w:rFonts w:ascii="Arial" w:hAnsi="Arial" w:cs="Arial"/>
          <w:sz w:val="22"/>
          <w:szCs w:val="22"/>
        </w:rPr>
        <w:t>.</w:t>
      </w:r>
    </w:p>
    <w:p w:rsidR="0008790A" w:rsidRPr="0008790A" w:rsidRDefault="00BC220B" w:rsidP="0008790A">
      <w:pPr>
        <w:pStyle w:val="ListParagraph"/>
        <w:numPr>
          <w:ilvl w:val="0"/>
          <w:numId w:val="38"/>
        </w:numPr>
        <w:overflowPunct/>
        <w:autoSpaceDE/>
        <w:autoSpaceDN/>
        <w:adjustRightInd/>
        <w:ind w:left="108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IPEEC (International</w:t>
      </w:r>
      <w:r w:rsidR="0008790A" w:rsidRPr="0008790A">
        <w:rPr>
          <w:rFonts w:ascii="Arial" w:hAnsi="Arial" w:cs="Arial"/>
          <w:sz w:val="22"/>
          <w:szCs w:val="22"/>
        </w:rPr>
        <w:t xml:space="preserve"> Partnership for Energy Efficiency Cooperation) report </w:t>
      </w:r>
      <w:r w:rsidR="0008790A">
        <w:rPr>
          <w:rFonts w:ascii="Arial" w:hAnsi="Arial" w:cs="Arial"/>
          <w:sz w:val="22"/>
          <w:szCs w:val="22"/>
        </w:rPr>
        <w:t>examining</w:t>
      </w:r>
      <w:r w:rsidR="0008790A" w:rsidRPr="0008790A">
        <w:rPr>
          <w:rFonts w:ascii="Arial" w:hAnsi="Arial" w:cs="Arial"/>
          <w:sz w:val="22"/>
          <w:szCs w:val="22"/>
        </w:rPr>
        <w:t xml:space="preserve"> Building Energy Rating Schemes around the world is available at http://ipeec.org/BEET.html  </w:t>
      </w:r>
    </w:p>
    <w:p w:rsidR="0008790A" w:rsidRDefault="0008790A" w:rsidP="0008790A">
      <w:pPr>
        <w:pStyle w:val="ListParagraph"/>
        <w:numPr>
          <w:ilvl w:val="0"/>
          <w:numId w:val="38"/>
        </w:numPr>
        <w:overflowPunct/>
        <w:autoSpaceDE/>
        <w:autoSpaceDN/>
        <w:adjustRightInd/>
        <w:ind w:left="1080"/>
        <w:textAlignment w:val="auto"/>
        <w:rPr>
          <w:rFonts w:ascii="Arial" w:hAnsi="Arial" w:cs="Arial"/>
          <w:sz w:val="22"/>
          <w:szCs w:val="22"/>
        </w:rPr>
      </w:pPr>
      <w:r w:rsidRPr="0008790A">
        <w:rPr>
          <w:rFonts w:ascii="Arial" w:hAnsi="Arial" w:cs="Arial"/>
          <w:sz w:val="22"/>
          <w:szCs w:val="22"/>
        </w:rPr>
        <w:t>The final report from the IEA’s EBC Annex 53 (“Total Energy Use in Buildings: Analysis &amp; Evaluation Methods”) is available at http://www.iea-ebc.org/projects/completed-projects/ebc-annex-53/</w:t>
      </w:r>
    </w:p>
    <w:p w:rsidR="0008790A" w:rsidRDefault="0008790A" w:rsidP="0078336C">
      <w:pPr>
        <w:pStyle w:val="ListParagraph"/>
        <w:numPr>
          <w:ilvl w:val="0"/>
          <w:numId w:val="38"/>
        </w:numPr>
        <w:ind w:left="10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Several international building energy performance programs were described, including </w:t>
      </w:r>
      <w:r w:rsidR="0078336C">
        <w:rPr>
          <w:rFonts w:ascii="Arial" w:hAnsi="Arial" w:cs="Arial"/>
          <w:sz w:val="22"/>
          <w:szCs w:val="22"/>
        </w:rPr>
        <w:t xml:space="preserve">from the EU, India, </w:t>
      </w:r>
      <w:r>
        <w:rPr>
          <w:rFonts w:ascii="Arial" w:hAnsi="Arial" w:cs="Arial"/>
          <w:sz w:val="22"/>
          <w:szCs w:val="22"/>
        </w:rPr>
        <w:t>Japan</w:t>
      </w:r>
      <w:r w:rsidR="0078336C">
        <w:rPr>
          <w:rFonts w:ascii="Arial" w:hAnsi="Arial" w:cs="Arial"/>
          <w:sz w:val="22"/>
          <w:szCs w:val="22"/>
        </w:rPr>
        <w:t xml:space="preserve">, </w:t>
      </w:r>
      <w:r w:rsidR="00BC220B">
        <w:rPr>
          <w:rFonts w:ascii="Arial" w:hAnsi="Arial" w:cs="Arial"/>
          <w:sz w:val="22"/>
          <w:szCs w:val="22"/>
        </w:rPr>
        <w:t>as well as</w:t>
      </w:r>
      <w:r w:rsidR="0078336C">
        <w:rPr>
          <w:rFonts w:ascii="Arial" w:hAnsi="Arial" w:cs="Arial"/>
          <w:sz w:val="22"/>
          <w:szCs w:val="22"/>
        </w:rPr>
        <w:t xml:space="preserve"> the ANSI “</w:t>
      </w:r>
      <w:r w:rsidR="0078336C" w:rsidRPr="0078336C">
        <w:rPr>
          <w:rFonts w:ascii="Arial" w:hAnsi="Arial" w:cs="Arial"/>
          <w:sz w:val="22"/>
          <w:szCs w:val="22"/>
        </w:rPr>
        <w:t>Standardization Roadmap: Energy Efficiency in the Built Envir</w:t>
      </w:r>
      <w:r w:rsidR="0078336C">
        <w:rPr>
          <w:rFonts w:ascii="Arial" w:hAnsi="Arial" w:cs="Arial"/>
          <w:sz w:val="22"/>
          <w:szCs w:val="22"/>
        </w:rPr>
        <w:t>onment”</w:t>
      </w:r>
      <w:r>
        <w:rPr>
          <w:rFonts w:ascii="Arial" w:hAnsi="Arial" w:cs="Arial"/>
          <w:sz w:val="22"/>
          <w:szCs w:val="22"/>
        </w:rPr>
        <w:t>.</w:t>
      </w:r>
    </w:p>
    <w:p w:rsidR="004A05B0" w:rsidRPr="00EC3FCA" w:rsidRDefault="0078336C" w:rsidP="0078336C">
      <w:pPr>
        <w:pStyle w:val="ListParagraph"/>
        <w:numPr>
          <w:ilvl w:val="0"/>
          <w:numId w:val="38"/>
        </w:numPr>
        <w:ind w:left="1080"/>
        <w:rPr>
          <w:rFonts w:ascii="Arial" w:hAnsi="Arial" w:cs="Arial"/>
          <w:sz w:val="22"/>
          <w:szCs w:val="22"/>
        </w:rPr>
      </w:pPr>
      <w:r w:rsidRPr="0078336C">
        <w:rPr>
          <w:rFonts w:ascii="Arial" w:hAnsi="Arial" w:cs="Arial"/>
          <w:sz w:val="22"/>
          <w:szCs w:val="22"/>
        </w:rPr>
        <w:t xml:space="preserve">LBNL and DOE </w:t>
      </w:r>
      <w:r>
        <w:rPr>
          <w:rFonts w:ascii="Arial" w:hAnsi="Arial" w:cs="Arial"/>
          <w:sz w:val="22"/>
          <w:szCs w:val="22"/>
        </w:rPr>
        <w:t xml:space="preserve">are </w:t>
      </w:r>
      <w:r w:rsidRPr="0078336C">
        <w:rPr>
          <w:rFonts w:ascii="Arial" w:hAnsi="Arial" w:cs="Arial"/>
          <w:sz w:val="22"/>
          <w:szCs w:val="22"/>
        </w:rPr>
        <w:t>developing testing procedures to assess the perfor</w:t>
      </w:r>
      <w:r>
        <w:rPr>
          <w:rFonts w:ascii="Arial" w:hAnsi="Arial" w:cs="Arial"/>
          <w:sz w:val="22"/>
          <w:szCs w:val="22"/>
        </w:rPr>
        <w:t>mance of automated M&amp;V methods and evaluate</w:t>
      </w:r>
      <w:r w:rsidRPr="0078336C">
        <w:rPr>
          <w:rFonts w:ascii="Arial" w:hAnsi="Arial" w:cs="Arial"/>
          <w:sz w:val="22"/>
          <w:szCs w:val="22"/>
        </w:rPr>
        <w:t xml:space="preserve"> energy models</w:t>
      </w:r>
      <w:r>
        <w:rPr>
          <w:rFonts w:ascii="Arial" w:hAnsi="Arial" w:cs="Arial"/>
          <w:sz w:val="22"/>
          <w:szCs w:val="22"/>
        </w:rPr>
        <w:t>.</w:t>
      </w:r>
      <w:r w:rsidR="004A05B0" w:rsidRPr="00EC3FCA">
        <w:rPr>
          <w:rFonts w:ascii="Arial" w:hAnsi="Arial" w:cs="Arial"/>
          <w:sz w:val="22"/>
          <w:szCs w:val="22"/>
        </w:rPr>
        <w:t xml:space="preserve"> </w:t>
      </w:r>
    </w:p>
    <w:p w:rsidR="002814EE" w:rsidRPr="004A05B0" w:rsidRDefault="004A05B0" w:rsidP="004A05B0">
      <w:pPr>
        <w:pStyle w:val="ListParagraph"/>
        <w:numPr>
          <w:ilvl w:val="0"/>
          <w:numId w:val="38"/>
        </w:numPr>
        <w:overflowPunct/>
        <w:autoSpaceDE/>
        <w:autoSpaceDN/>
        <w:adjustRightInd/>
        <w:ind w:left="108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DOE’s BPD (Building Performance Database) contains</w:t>
      </w:r>
      <w:r w:rsidRPr="004A05B0">
        <w:rPr>
          <w:rFonts w:ascii="Arial" w:hAnsi="Arial" w:cs="Arial"/>
          <w:sz w:val="22"/>
          <w:szCs w:val="22"/>
        </w:rPr>
        <w:t xml:space="preserve"> lots of data from east and west coasts but little from center of U.S.</w:t>
      </w:r>
      <w:r w:rsidR="00423A2C">
        <w:rPr>
          <w:rFonts w:ascii="Arial" w:hAnsi="Arial" w:cs="Arial"/>
          <w:sz w:val="22"/>
          <w:szCs w:val="22"/>
        </w:rPr>
        <w:t xml:space="preserve"> </w:t>
      </w:r>
    </w:p>
    <w:p w:rsidR="00D25EFC" w:rsidRDefault="00216FE9" w:rsidP="00BC63CE">
      <w:pPr>
        <w:pStyle w:val="ListParagraph"/>
        <w:numPr>
          <w:ilvl w:val="0"/>
          <w:numId w:val="38"/>
        </w:numPr>
        <w:overflowPunct/>
        <w:autoSpaceDE/>
        <w:autoSpaceDN/>
        <w:adjustRightInd/>
        <w:ind w:left="1080"/>
        <w:textAlignment w:val="auto"/>
        <w:rPr>
          <w:rFonts w:ascii="Arial" w:hAnsi="Arial" w:cs="Arial"/>
          <w:sz w:val="22"/>
          <w:szCs w:val="22"/>
        </w:rPr>
      </w:pPr>
      <w:r w:rsidRPr="00BC63CE">
        <w:rPr>
          <w:rFonts w:ascii="Arial" w:hAnsi="Arial" w:cs="Arial"/>
          <w:sz w:val="22"/>
          <w:szCs w:val="22"/>
        </w:rPr>
        <w:t>A wide variety of available e</w:t>
      </w:r>
      <w:r w:rsidR="00D25EFC" w:rsidRPr="00BC63CE">
        <w:rPr>
          <w:rFonts w:ascii="Arial" w:hAnsi="Arial" w:cs="Arial"/>
          <w:sz w:val="22"/>
          <w:szCs w:val="22"/>
        </w:rPr>
        <w:t xml:space="preserve">nergy databases </w:t>
      </w:r>
      <w:r w:rsidRPr="00BC63CE">
        <w:rPr>
          <w:rFonts w:ascii="Arial" w:hAnsi="Arial" w:cs="Arial"/>
          <w:sz w:val="22"/>
          <w:szCs w:val="22"/>
        </w:rPr>
        <w:t>was discussed</w:t>
      </w:r>
      <w:r w:rsidR="00610EA4">
        <w:rPr>
          <w:rFonts w:ascii="Arial" w:hAnsi="Arial" w:cs="Arial"/>
          <w:sz w:val="22"/>
          <w:szCs w:val="22"/>
        </w:rPr>
        <w:t xml:space="preserve">, including </w:t>
      </w:r>
      <w:r w:rsidR="009C16FA">
        <w:rPr>
          <w:rFonts w:ascii="Arial" w:hAnsi="Arial" w:cs="Arial"/>
          <w:sz w:val="22"/>
          <w:szCs w:val="22"/>
        </w:rPr>
        <w:t>tools such as</w:t>
      </w:r>
      <w:r w:rsidR="0078336C">
        <w:rPr>
          <w:rFonts w:ascii="Arial" w:hAnsi="Arial" w:cs="Arial"/>
          <w:sz w:val="22"/>
          <w:szCs w:val="22"/>
        </w:rPr>
        <w:t xml:space="preserve"> SEED, </w:t>
      </w:r>
      <w:proofErr w:type="spellStart"/>
      <w:r w:rsidR="0078336C">
        <w:rPr>
          <w:rFonts w:ascii="Arial" w:hAnsi="Arial" w:cs="Arial"/>
          <w:sz w:val="22"/>
          <w:szCs w:val="22"/>
        </w:rPr>
        <w:t>EnergyIQ</w:t>
      </w:r>
      <w:proofErr w:type="spellEnd"/>
      <w:r w:rsidR="0078336C">
        <w:rPr>
          <w:rFonts w:ascii="Arial" w:hAnsi="Arial" w:cs="Arial"/>
          <w:sz w:val="22"/>
          <w:szCs w:val="22"/>
        </w:rPr>
        <w:t>, and</w:t>
      </w:r>
      <w:r w:rsidR="009C16FA">
        <w:rPr>
          <w:rFonts w:ascii="Arial" w:hAnsi="Arial" w:cs="Arial"/>
          <w:sz w:val="22"/>
          <w:szCs w:val="22"/>
        </w:rPr>
        <w:t xml:space="preserve"> </w:t>
      </w:r>
      <w:r w:rsidR="00610EA4">
        <w:rPr>
          <w:rFonts w:ascii="Arial" w:hAnsi="Arial" w:cs="Arial"/>
          <w:sz w:val="22"/>
          <w:szCs w:val="22"/>
        </w:rPr>
        <w:t>BEDES</w:t>
      </w:r>
      <w:r w:rsidR="00511E7E">
        <w:rPr>
          <w:rFonts w:ascii="Arial" w:hAnsi="Arial" w:cs="Arial"/>
          <w:sz w:val="22"/>
          <w:szCs w:val="22"/>
        </w:rPr>
        <w:t xml:space="preserve"> </w:t>
      </w:r>
      <w:r w:rsidR="009C16FA">
        <w:rPr>
          <w:rFonts w:ascii="Arial" w:hAnsi="Arial" w:cs="Arial"/>
          <w:sz w:val="22"/>
          <w:szCs w:val="22"/>
        </w:rPr>
        <w:t>(Building Energy Data Exchange Specifications)</w:t>
      </w:r>
      <w:r w:rsidR="00DB24FE" w:rsidRPr="00BC63CE">
        <w:rPr>
          <w:rFonts w:ascii="Arial" w:hAnsi="Arial" w:cs="Arial"/>
          <w:sz w:val="22"/>
          <w:szCs w:val="22"/>
        </w:rPr>
        <w:t>.</w:t>
      </w:r>
    </w:p>
    <w:p w:rsidR="0078336C" w:rsidRPr="0078336C" w:rsidRDefault="0078336C" w:rsidP="0078336C">
      <w:pPr>
        <w:pStyle w:val="ListParagraph"/>
        <w:numPr>
          <w:ilvl w:val="0"/>
          <w:numId w:val="38"/>
        </w:numPr>
        <w:ind w:left="10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 Europe</w:t>
      </w:r>
      <w:r w:rsidRPr="0078336C">
        <w:rPr>
          <w:rFonts w:ascii="Arial" w:hAnsi="Arial" w:cs="Arial"/>
          <w:sz w:val="22"/>
          <w:szCs w:val="22"/>
        </w:rPr>
        <w:t xml:space="preserve"> the BPIE "Data Hub</w:t>
      </w:r>
      <w:r w:rsidR="00BC220B">
        <w:rPr>
          <w:rFonts w:ascii="Arial" w:hAnsi="Arial" w:cs="Arial"/>
          <w:sz w:val="22"/>
          <w:szCs w:val="22"/>
        </w:rPr>
        <w:t xml:space="preserve"> for the Energy Performance of </w:t>
      </w:r>
      <w:r w:rsidRPr="0078336C">
        <w:rPr>
          <w:rFonts w:ascii="Arial" w:hAnsi="Arial" w:cs="Arial"/>
          <w:sz w:val="22"/>
          <w:szCs w:val="22"/>
        </w:rPr>
        <w:t xml:space="preserve">Buildings"   </w:t>
      </w:r>
      <w:hyperlink r:id="rId11" w:history="1">
        <w:r w:rsidRPr="00786288">
          <w:rPr>
            <w:rStyle w:val="Hyperlink"/>
            <w:rFonts w:ascii="Arial" w:hAnsi="Arial" w:cs="Arial"/>
            <w:sz w:val="22"/>
            <w:szCs w:val="22"/>
          </w:rPr>
          <w:t>http://www.buildingsdata.eu/</w:t>
        </w:r>
      </w:hyperlink>
      <w:r>
        <w:rPr>
          <w:rFonts w:ascii="Arial" w:hAnsi="Arial" w:cs="Arial"/>
          <w:sz w:val="22"/>
          <w:szCs w:val="22"/>
        </w:rPr>
        <w:t xml:space="preserve"> </w:t>
      </w:r>
      <w:r w:rsidRPr="0078336C">
        <w:rPr>
          <w:rFonts w:ascii="Arial" w:hAnsi="Arial" w:cs="Arial"/>
          <w:sz w:val="22"/>
          <w:szCs w:val="22"/>
        </w:rPr>
        <w:t>is an important source of information.</w:t>
      </w:r>
    </w:p>
    <w:p w:rsidR="00A31B54" w:rsidRDefault="00A31B54" w:rsidP="00A31B54">
      <w:pPr>
        <w:pStyle w:val="ListParagraph"/>
        <w:numPr>
          <w:ilvl w:val="0"/>
          <w:numId w:val="38"/>
        </w:numPr>
        <w:overflowPunct/>
        <w:autoSpaceDE/>
        <w:autoSpaceDN/>
        <w:adjustRightInd/>
        <w:ind w:left="108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small </w:t>
      </w:r>
      <w:r w:rsidR="008120D3">
        <w:rPr>
          <w:rFonts w:ascii="Arial" w:hAnsi="Arial" w:cs="Arial"/>
          <w:sz w:val="22"/>
          <w:szCs w:val="22"/>
        </w:rPr>
        <w:t>EUI Task Group</w:t>
      </w:r>
      <w:r w:rsidRPr="00A31B5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is exploring</w:t>
      </w:r>
      <w:r w:rsidR="00237438">
        <w:rPr>
          <w:rFonts w:ascii="Arial" w:hAnsi="Arial" w:cs="Arial"/>
          <w:sz w:val="22"/>
          <w:szCs w:val="22"/>
        </w:rPr>
        <w:t>,</w:t>
      </w:r>
      <w:r w:rsidR="008120D3">
        <w:rPr>
          <w:rFonts w:ascii="Arial" w:hAnsi="Arial" w:cs="Arial"/>
          <w:sz w:val="22"/>
          <w:szCs w:val="22"/>
        </w:rPr>
        <w:t xml:space="preserve"> </w:t>
      </w:r>
      <w:r w:rsidR="00237438">
        <w:rPr>
          <w:rFonts w:ascii="Arial" w:hAnsi="Arial" w:cs="Arial"/>
          <w:sz w:val="22"/>
          <w:szCs w:val="22"/>
        </w:rPr>
        <w:t xml:space="preserve">on behalf of the subcommittee, </w:t>
      </w:r>
      <w:r w:rsidR="008120D3">
        <w:rPr>
          <w:rFonts w:ascii="Arial" w:hAnsi="Arial" w:cs="Arial"/>
          <w:sz w:val="22"/>
          <w:szCs w:val="22"/>
        </w:rPr>
        <w:t xml:space="preserve">issues related to </w:t>
      </w:r>
      <w:r w:rsidR="00237438">
        <w:rPr>
          <w:rFonts w:ascii="Arial" w:hAnsi="Arial" w:cs="Arial"/>
          <w:sz w:val="22"/>
          <w:szCs w:val="22"/>
        </w:rPr>
        <w:t xml:space="preserve">the limitations of </w:t>
      </w:r>
      <w:r w:rsidR="008120D3">
        <w:rPr>
          <w:rFonts w:ascii="Arial" w:hAnsi="Arial" w:cs="Arial"/>
          <w:sz w:val="22"/>
          <w:szCs w:val="22"/>
        </w:rPr>
        <w:t>EUI as a bench</w:t>
      </w:r>
      <w:r w:rsidR="00237438">
        <w:rPr>
          <w:rFonts w:ascii="Arial" w:hAnsi="Arial" w:cs="Arial"/>
          <w:sz w:val="22"/>
          <w:szCs w:val="22"/>
        </w:rPr>
        <w:t>mark for performan</w:t>
      </w:r>
      <w:r>
        <w:rPr>
          <w:rFonts w:ascii="Arial" w:hAnsi="Arial" w:cs="Arial"/>
          <w:sz w:val="22"/>
          <w:szCs w:val="22"/>
        </w:rPr>
        <w:t>ce comparison of peer buildings</w:t>
      </w:r>
      <w:r w:rsidR="00EC720C" w:rsidRPr="00A31B54">
        <w:rPr>
          <w:rFonts w:ascii="Arial" w:hAnsi="Arial" w:cs="Arial"/>
          <w:sz w:val="22"/>
          <w:szCs w:val="22"/>
        </w:rPr>
        <w:t xml:space="preserve">.  Should the technical basis for alternate whole-building energy performance metrics be a focus of TC 7.6? Perhaps develop an index for sub-elements of buildings or campuses (especially unusual occupancies like airports, </w:t>
      </w:r>
      <w:r w:rsidR="00EC720C" w:rsidRPr="00A31B54">
        <w:rPr>
          <w:rFonts w:ascii="Arial" w:hAnsi="Arial" w:cs="Arial"/>
          <w:sz w:val="22"/>
          <w:szCs w:val="22"/>
        </w:rPr>
        <w:lastRenderedPageBreak/>
        <w:t xml:space="preserve">cleaners, churches), or stackable (or weighted) EUIs.  </w:t>
      </w:r>
      <w:r>
        <w:rPr>
          <w:rFonts w:ascii="Arial" w:hAnsi="Arial" w:cs="Arial"/>
          <w:sz w:val="22"/>
          <w:szCs w:val="22"/>
        </w:rPr>
        <w:t xml:space="preserve">Also commercial building </w:t>
      </w:r>
      <w:r w:rsidRPr="00A31B54">
        <w:rPr>
          <w:rFonts w:ascii="Arial" w:hAnsi="Arial" w:cs="Arial"/>
          <w:sz w:val="22"/>
          <w:szCs w:val="22"/>
          <w:u w:val="single"/>
        </w:rPr>
        <w:t>efficiency</w:t>
      </w:r>
      <w:r>
        <w:rPr>
          <w:rFonts w:ascii="Arial" w:hAnsi="Arial" w:cs="Arial"/>
          <w:sz w:val="22"/>
          <w:szCs w:val="22"/>
        </w:rPr>
        <w:t xml:space="preserve"> (in addition to normalization parameters) metrics need to be established.  </w:t>
      </w:r>
    </w:p>
    <w:p w:rsidR="00EC720C" w:rsidRPr="00A31B54" w:rsidRDefault="00A31B54" w:rsidP="00A31B54">
      <w:pPr>
        <w:pStyle w:val="ListParagraph"/>
        <w:overflowPunct/>
        <w:autoSpaceDE/>
        <w:autoSpaceDN/>
        <w:adjustRightInd/>
        <w:ind w:left="108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two-page draft statement of the problem to be explored by the subcommittee was distributed to the 4-person Task Group + 12 other interested members of TC 7.6.  This statement will be revised following information gathered at this meeting.  A revised version will be circulated for further discussion by the TC in Chicago.  Several others expressed interest in joining this discussion.</w:t>
      </w:r>
      <w:r w:rsidR="00EC720C" w:rsidRPr="00A31B54">
        <w:rPr>
          <w:rFonts w:ascii="Arial" w:hAnsi="Arial" w:cs="Arial"/>
          <w:sz w:val="22"/>
          <w:szCs w:val="22"/>
        </w:rPr>
        <w:t xml:space="preserve">  </w:t>
      </w:r>
    </w:p>
    <w:p w:rsidR="006857A6" w:rsidRPr="006857A6" w:rsidRDefault="006857A6" w:rsidP="00D176D6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</w:p>
    <w:p w:rsidR="009D717C" w:rsidRDefault="006857A6" w:rsidP="00D176D6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  <w:r w:rsidRPr="006857A6">
        <w:rPr>
          <w:rFonts w:ascii="Arial" w:hAnsi="Arial" w:cs="Arial"/>
          <w:sz w:val="22"/>
          <w:szCs w:val="22"/>
        </w:rPr>
        <w:t>5.</w:t>
      </w:r>
      <w:r w:rsidR="00466958">
        <w:rPr>
          <w:rFonts w:ascii="Arial" w:hAnsi="Arial" w:cs="Arial"/>
          <w:sz w:val="22"/>
          <w:szCs w:val="22"/>
        </w:rPr>
        <w:t>6</w:t>
      </w:r>
      <w:r w:rsidRPr="006857A6">
        <w:rPr>
          <w:rFonts w:ascii="Arial" w:hAnsi="Arial" w:cs="Arial"/>
          <w:sz w:val="22"/>
          <w:szCs w:val="22"/>
        </w:rPr>
        <w:tab/>
      </w:r>
      <w:r w:rsidRPr="00216FE9">
        <w:rPr>
          <w:rFonts w:ascii="Arial" w:hAnsi="Arial" w:cs="Arial"/>
          <w:b/>
          <w:sz w:val="22"/>
          <w:szCs w:val="22"/>
          <w:u w:val="single"/>
        </w:rPr>
        <w:t>Energy Management</w:t>
      </w:r>
      <w:r w:rsidR="008475A0">
        <w:rPr>
          <w:rFonts w:ascii="Arial" w:hAnsi="Arial" w:cs="Arial"/>
          <w:sz w:val="22"/>
          <w:szCs w:val="22"/>
        </w:rPr>
        <w:t xml:space="preserve">. </w:t>
      </w:r>
      <w:r w:rsidR="00466958" w:rsidRPr="006857A6">
        <w:rPr>
          <w:rFonts w:ascii="Arial" w:hAnsi="Arial" w:cs="Arial"/>
          <w:sz w:val="22"/>
          <w:szCs w:val="22"/>
        </w:rPr>
        <w:t>Pearson</w:t>
      </w:r>
      <w:r w:rsidR="009D717C">
        <w:rPr>
          <w:rFonts w:ascii="Arial" w:hAnsi="Arial" w:cs="Arial"/>
          <w:sz w:val="22"/>
          <w:szCs w:val="22"/>
        </w:rPr>
        <w:t xml:space="preserve"> (report)</w:t>
      </w:r>
    </w:p>
    <w:p w:rsidR="009D717C" w:rsidRDefault="00B10A34" w:rsidP="00216FE9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</w:t>
      </w:r>
      <w:r w:rsidR="00216FE9">
        <w:rPr>
          <w:rFonts w:ascii="Arial" w:hAnsi="Arial" w:cs="Arial"/>
          <w:sz w:val="22"/>
          <w:szCs w:val="22"/>
        </w:rPr>
        <w:t xml:space="preserve"> </w:t>
      </w:r>
      <w:r w:rsidR="009D717C">
        <w:rPr>
          <w:rFonts w:ascii="Arial" w:hAnsi="Arial" w:cs="Arial"/>
          <w:sz w:val="22"/>
          <w:szCs w:val="22"/>
        </w:rPr>
        <w:t>in attendance</w:t>
      </w:r>
    </w:p>
    <w:p w:rsidR="00B66140" w:rsidRPr="003B6622" w:rsidRDefault="00B66140" w:rsidP="003B6622">
      <w:pPr>
        <w:pStyle w:val="ListParagraph"/>
        <w:numPr>
          <w:ilvl w:val="0"/>
          <w:numId w:val="38"/>
        </w:numPr>
        <w:overflowPunct/>
        <w:autoSpaceDE/>
        <w:autoSpaceDN/>
        <w:adjustRightInd/>
        <w:ind w:left="108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Three</w:t>
      </w:r>
      <w:r w:rsidR="009D717C" w:rsidRPr="00BC63CE">
        <w:rPr>
          <w:rFonts w:ascii="Arial" w:hAnsi="Arial" w:cs="Arial"/>
          <w:sz w:val="22"/>
          <w:szCs w:val="22"/>
        </w:rPr>
        <w:t xml:space="preserve"> courses of varying length</w:t>
      </w:r>
      <w:r w:rsidR="001507A8" w:rsidRPr="00BC63CE">
        <w:rPr>
          <w:rFonts w:ascii="Arial" w:hAnsi="Arial" w:cs="Arial"/>
          <w:sz w:val="22"/>
          <w:szCs w:val="22"/>
        </w:rPr>
        <w:t xml:space="preserve"> (20 min. up to 6 hours)</w:t>
      </w:r>
      <w:r w:rsidR="009D717C" w:rsidRPr="00BC63CE">
        <w:rPr>
          <w:rFonts w:ascii="Arial" w:hAnsi="Arial" w:cs="Arial"/>
          <w:sz w:val="22"/>
          <w:szCs w:val="22"/>
        </w:rPr>
        <w:t xml:space="preserve">, plus supplemental information, are </w:t>
      </w:r>
      <w:r w:rsidR="00DC03B3" w:rsidRPr="00BC63CE">
        <w:rPr>
          <w:rFonts w:ascii="Arial" w:hAnsi="Arial" w:cs="Arial"/>
          <w:sz w:val="22"/>
          <w:szCs w:val="22"/>
        </w:rPr>
        <w:t xml:space="preserve">available </w:t>
      </w:r>
      <w:r w:rsidR="009D717C" w:rsidRPr="00BC63CE">
        <w:rPr>
          <w:rFonts w:ascii="Arial" w:hAnsi="Arial" w:cs="Arial"/>
          <w:sz w:val="22"/>
          <w:szCs w:val="22"/>
        </w:rPr>
        <w:t xml:space="preserve">on </w:t>
      </w:r>
      <w:r w:rsidR="00216FE9" w:rsidRPr="00BC63CE">
        <w:rPr>
          <w:rFonts w:ascii="Arial" w:hAnsi="Arial" w:cs="Arial"/>
          <w:sz w:val="22"/>
          <w:szCs w:val="22"/>
        </w:rPr>
        <w:t xml:space="preserve">the </w:t>
      </w:r>
      <w:r w:rsidR="009D717C" w:rsidRPr="00BC63CE">
        <w:rPr>
          <w:rFonts w:ascii="Arial" w:hAnsi="Arial" w:cs="Arial"/>
          <w:sz w:val="22"/>
          <w:szCs w:val="22"/>
        </w:rPr>
        <w:t>TC website</w:t>
      </w:r>
      <w:r w:rsidR="007A205B" w:rsidRPr="00BC63CE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  <w:r w:rsidR="008120D3" w:rsidRPr="003B6622">
        <w:rPr>
          <w:rFonts w:ascii="Arial" w:hAnsi="Arial" w:cs="Arial"/>
          <w:sz w:val="22"/>
          <w:szCs w:val="22"/>
        </w:rPr>
        <w:t>The 20 minute version “Energy Management for Dummies” was recently presented to Rotarians. The latest upgrades</w:t>
      </w:r>
      <w:r w:rsidR="00D750EC" w:rsidRPr="003B6622">
        <w:rPr>
          <w:rFonts w:ascii="Arial" w:hAnsi="Arial" w:cs="Arial"/>
          <w:sz w:val="22"/>
          <w:szCs w:val="22"/>
        </w:rPr>
        <w:t xml:space="preserve"> include greater emphasis on sustainability by showing emission reductions.</w:t>
      </w:r>
    </w:p>
    <w:p w:rsidR="008D0C68" w:rsidRDefault="00A24085" w:rsidP="00BC63CE">
      <w:pPr>
        <w:pStyle w:val="ListParagraph"/>
        <w:numPr>
          <w:ilvl w:val="0"/>
          <w:numId w:val="38"/>
        </w:numPr>
        <w:overflowPunct/>
        <w:autoSpaceDE/>
        <w:autoSpaceDN/>
        <w:adjustRightInd/>
        <w:ind w:left="108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Regarding</w:t>
      </w:r>
      <w:r w:rsidR="009D717C" w:rsidRPr="00BC63CE">
        <w:rPr>
          <w:rFonts w:ascii="Arial" w:hAnsi="Arial" w:cs="Arial"/>
          <w:sz w:val="22"/>
          <w:szCs w:val="22"/>
        </w:rPr>
        <w:t xml:space="preserve"> the value of energy management and conservation in existing buildings</w:t>
      </w:r>
      <w:r>
        <w:rPr>
          <w:rFonts w:ascii="Arial" w:hAnsi="Arial" w:cs="Arial"/>
          <w:sz w:val="22"/>
          <w:szCs w:val="22"/>
        </w:rPr>
        <w:t xml:space="preserve">, Pres. </w:t>
      </w:r>
      <w:r w:rsidR="00D750EC">
        <w:rPr>
          <w:rFonts w:ascii="Arial" w:hAnsi="Arial" w:cs="Arial"/>
          <w:sz w:val="22"/>
          <w:szCs w:val="22"/>
        </w:rPr>
        <w:t>Phoenix</w:t>
      </w:r>
      <w:r w:rsidR="004921AB" w:rsidRPr="00BC63C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has </w:t>
      </w:r>
      <w:r w:rsidR="004921AB" w:rsidRPr="00BC63CE">
        <w:rPr>
          <w:rFonts w:ascii="Arial" w:hAnsi="Arial" w:cs="Arial"/>
          <w:sz w:val="22"/>
          <w:szCs w:val="22"/>
        </w:rPr>
        <w:t>proposed that a Multidi</w:t>
      </w:r>
      <w:r w:rsidR="00BC220B">
        <w:rPr>
          <w:rFonts w:ascii="Arial" w:hAnsi="Arial" w:cs="Arial"/>
          <w:sz w:val="22"/>
          <w:szCs w:val="22"/>
        </w:rPr>
        <w:t xml:space="preserve">sciplinary Task Group be formed.  </w:t>
      </w:r>
      <w:r w:rsidR="008475A0" w:rsidRPr="00BC63CE">
        <w:rPr>
          <w:rFonts w:ascii="Arial" w:hAnsi="Arial" w:cs="Arial"/>
          <w:sz w:val="22"/>
          <w:szCs w:val="22"/>
        </w:rPr>
        <w:t xml:space="preserve">This concept includes ASHRAE collaboration with sister societies </w:t>
      </w:r>
      <w:r w:rsidR="006630A1" w:rsidRPr="00BC63CE">
        <w:rPr>
          <w:rFonts w:ascii="Arial" w:hAnsi="Arial" w:cs="Arial"/>
          <w:sz w:val="22"/>
          <w:szCs w:val="22"/>
        </w:rPr>
        <w:t>(e.g., BOMA, IFMA</w:t>
      </w:r>
      <w:r w:rsidR="00B66140">
        <w:rPr>
          <w:rFonts w:ascii="Arial" w:hAnsi="Arial" w:cs="Arial"/>
          <w:sz w:val="22"/>
          <w:szCs w:val="22"/>
        </w:rPr>
        <w:t xml:space="preserve">, </w:t>
      </w:r>
      <w:r w:rsidR="009C16FA">
        <w:rPr>
          <w:rFonts w:ascii="Arial" w:hAnsi="Arial" w:cs="Arial"/>
          <w:sz w:val="22"/>
          <w:szCs w:val="22"/>
        </w:rPr>
        <w:t xml:space="preserve">and </w:t>
      </w:r>
      <w:r w:rsidR="00B66140">
        <w:rPr>
          <w:rFonts w:ascii="Arial" w:hAnsi="Arial" w:cs="Arial"/>
          <w:sz w:val="22"/>
          <w:szCs w:val="22"/>
        </w:rPr>
        <w:t>SMACNA</w:t>
      </w:r>
      <w:r w:rsidR="006630A1" w:rsidRPr="00BC63CE">
        <w:rPr>
          <w:rFonts w:ascii="Arial" w:hAnsi="Arial" w:cs="Arial"/>
          <w:sz w:val="22"/>
          <w:szCs w:val="22"/>
        </w:rPr>
        <w:t xml:space="preserve">) </w:t>
      </w:r>
      <w:r w:rsidR="008475A0" w:rsidRPr="00BC63CE">
        <w:rPr>
          <w:rFonts w:ascii="Arial" w:hAnsi="Arial" w:cs="Arial"/>
          <w:sz w:val="22"/>
          <w:szCs w:val="22"/>
        </w:rPr>
        <w:t xml:space="preserve">to promote energy management. </w:t>
      </w:r>
      <w:r w:rsidR="000651A4" w:rsidRPr="00BC63CE">
        <w:rPr>
          <w:rFonts w:ascii="Arial" w:hAnsi="Arial" w:cs="Arial"/>
          <w:sz w:val="22"/>
          <w:szCs w:val="22"/>
        </w:rPr>
        <w:t xml:space="preserve">The objective is wider exposure for these energy management materials, which </w:t>
      </w:r>
      <w:r w:rsidR="00BC220B">
        <w:rPr>
          <w:rFonts w:ascii="Arial" w:hAnsi="Arial" w:cs="Arial"/>
          <w:sz w:val="22"/>
          <w:szCs w:val="22"/>
        </w:rPr>
        <w:t>may</w:t>
      </w:r>
      <w:r w:rsidR="000651A4" w:rsidRPr="00BC63CE">
        <w:rPr>
          <w:rFonts w:ascii="Arial" w:hAnsi="Arial" w:cs="Arial"/>
          <w:sz w:val="22"/>
          <w:szCs w:val="22"/>
        </w:rPr>
        <w:t xml:space="preserve"> involve modifying </w:t>
      </w:r>
      <w:r w:rsidR="00511E7E">
        <w:rPr>
          <w:rFonts w:ascii="Arial" w:hAnsi="Arial" w:cs="Arial"/>
          <w:sz w:val="22"/>
          <w:szCs w:val="22"/>
        </w:rPr>
        <w:t>them</w:t>
      </w:r>
      <w:r w:rsidR="000651A4" w:rsidRPr="00BC63CE">
        <w:rPr>
          <w:rFonts w:ascii="Arial" w:hAnsi="Arial" w:cs="Arial"/>
          <w:sz w:val="22"/>
          <w:szCs w:val="22"/>
        </w:rPr>
        <w:t xml:space="preserve"> with input from the collaborating organizations. </w:t>
      </w:r>
      <w:r w:rsidR="007D4BAE">
        <w:rPr>
          <w:rFonts w:ascii="Arial" w:hAnsi="Arial" w:cs="Arial"/>
          <w:sz w:val="22"/>
          <w:szCs w:val="22"/>
        </w:rPr>
        <w:t>Several recommendations were made to Pearson to facilitate this interaction.</w:t>
      </w:r>
      <w:r w:rsidR="000651A4" w:rsidRPr="00BC63CE">
        <w:rPr>
          <w:rFonts w:ascii="Arial" w:hAnsi="Arial" w:cs="Arial"/>
          <w:sz w:val="22"/>
          <w:szCs w:val="22"/>
        </w:rPr>
        <w:t xml:space="preserve"> </w:t>
      </w:r>
    </w:p>
    <w:p w:rsidR="008D0C68" w:rsidRDefault="008D0C68" w:rsidP="00D750EC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:rsidR="008D0C68" w:rsidRPr="008D0C68" w:rsidRDefault="00940CA5" w:rsidP="00D750EC">
      <w:pPr>
        <w:overflowPunct/>
        <w:autoSpaceDE/>
        <w:autoSpaceDN/>
        <w:adjustRightInd/>
        <w:ind w:left="108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Pearson </w:t>
      </w:r>
      <w:r w:rsidR="007D4BAE">
        <w:rPr>
          <w:rFonts w:ascii="Arial" w:hAnsi="Arial" w:cs="Arial"/>
          <w:sz w:val="22"/>
          <w:szCs w:val="22"/>
        </w:rPr>
        <w:t xml:space="preserve">noted that he </w:t>
      </w:r>
      <w:r>
        <w:rPr>
          <w:rFonts w:ascii="Arial" w:hAnsi="Arial" w:cs="Arial"/>
          <w:sz w:val="22"/>
          <w:szCs w:val="22"/>
        </w:rPr>
        <w:t xml:space="preserve">was given an Action Item </w:t>
      </w:r>
      <w:r w:rsidR="003B6622">
        <w:rPr>
          <w:rFonts w:ascii="Arial" w:hAnsi="Arial" w:cs="Arial"/>
          <w:sz w:val="22"/>
          <w:szCs w:val="22"/>
        </w:rPr>
        <w:t xml:space="preserve">in New York </w:t>
      </w:r>
      <w:r>
        <w:rPr>
          <w:rFonts w:ascii="Arial" w:hAnsi="Arial" w:cs="Arial"/>
          <w:sz w:val="22"/>
          <w:szCs w:val="22"/>
        </w:rPr>
        <w:t xml:space="preserve">to contact </w:t>
      </w:r>
      <w:r w:rsidR="003B6622">
        <w:rPr>
          <w:rFonts w:ascii="Arial" w:hAnsi="Arial" w:cs="Arial"/>
          <w:sz w:val="22"/>
          <w:szCs w:val="22"/>
        </w:rPr>
        <w:t xml:space="preserve">Jeff </w:t>
      </w:r>
      <w:r>
        <w:rPr>
          <w:rFonts w:ascii="Arial" w:hAnsi="Arial" w:cs="Arial"/>
          <w:sz w:val="22"/>
          <w:szCs w:val="22"/>
        </w:rPr>
        <w:t>Littleton</w:t>
      </w:r>
      <w:r w:rsidR="003B6622">
        <w:rPr>
          <w:rFonts w:ascii="Arial" w:hAnsi="Arial" w:cs="Arial"/>
          <w:sz w:val="22"/>
          <w:szCs w:val="22"/>
        </w:rPr>
        <w:t xml:space="preserve"> regarding</w:t>
      </w:r>
      <w:r w:rsidR="007D4BAE">
        <w:rPr>
          <w:rFonts w:ascii="Arial" w:hAnsi="Arial" w:cs="Arial"/>
          <w:sz w:val="22"/>
          <w:szCs w:val="22"/>
        </w:rPr>
        <w:t xml:space="preserve"> this inter-society collaboration but has not taken action</w:t>
      </w:r>
      <w:r>
        <w:rPr>
          <w:rFonts w:ascii="Arial" w:hAnsi="Arial" w:cs="Arial"/>
          <w:sz w:val="22"/>
          <w:szCs w:val="22"/>
        </w:rPr>
        <w:t>.</w:t>
      </w:r>
      <w:r w:rsidR="007D4BAE">
        <w:rPr>
          <w:rFonts w:ascii="Arial" w:hAnsi="Arial" w:cs="Arial"/>
          <w:sz w:val="22"/>
          <w:szCs w:val="22"/>
        </w:rPr>
        <w:t xml:space="preserve">  He will do so after this meeting.</w:t>
      </w:r>
    </w:p>
    <w:p w:rsidR="006857A6" w:rsidRPr="006857A6" w:rsidRDefault="006857A6" w:rsidP="00DB24FE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:rsidR="009B697B" w:rsidRDefault="006857A6" w:rsidP="00760353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  <w:proofErr w:type="gramStart"/>
      <w:r w:rsidRPr="006857A6">
        <w:rPr>
          <w:rFonts w:ascii="Arial" w:hAnsi="Arial" w:cs="Arial"/>
          <w:sz w:val="22"/>
          <w:szCs w:val="22"/>
        </w:rPr>
        <w:t>5.</w:t>
      </w:r>
      <w:r w:rsidR="009B697B">
        <w:rPr>
          <w:rFonts w:ascii="Arial" w:hAnsi="Arial" w:cs="Arial"/>
          <w:sz w:val="22"/>
          <w:szCs w:val="22"/>
        </w:rPr>
        <w:t>7</w:t>
      </w:r>
      <w:r w:rsidRPr="006857A6">
        <w:rPr>
          <w:rFonts w:ascii="Arial" w:hAnsi="Arial" w:cs="Arial"/>
          <w:sz w:val="22"/>
          <w:szCs w:val="22"/>
        </w:rPr>
        <w:tab/>
      </w:r>
      <w:r w:rsidRPr="007C3508">
        <w:rPr>
          <w:rFonts w:ascii="Arial" w:hAnsi="Arial" w:cs="Arial"/>
          <w:b/>
          <w:sz w:val="22"/>
          <w:szCs w:val="22"/>
          <w:u w:val="single"/>
        </w:rPr>
        <w:t>Commercial Building Audits</w:t>
      </w:r>
      <w:r w:rsidR="009B697B">
        <w:rPr>
          <w:rFonts w:ascii="Arial" w:hAnsi="Arial" w:cs="Arial"/>
          <w:b/>
          <w:sz w:val="22"/>
          <w:szCs w:val="22"/>
          <w:u w:val="single"/>
        </w:rPr>
        <w:t xml:space="preserve"> Subcommittee</w:t>
      </w:r>
      <w:r w:rsidRPr="006857A6">
        <w:rPr>
          <w:rFonts w:ascii="Arial" w:hAnsi="Arial" w:cs="Arial"/>
          <w:sz w:val="22"/>
          <w:szCs w:val="22"/>
        </w:rPr>
        <w:t xml:space="preserve"> </w:t>
      </w:r>
      <w:r w:rsidR="00466958">
        <w:rPr>
          <w:rFonts w:ascii="Arial" w:hAnsi="Arial" w:cs="Arial"/>
          <w:sz w:val="22"/>
          <w:szCs w:val="22"/>
        </w:rPr>
        <w:t>–</w:t>
      </w:r>
      <w:r w:rsidRPr="006857A6">
        <w:rPr>
          <w:rFonts w:ascii="Arial" w:hAnsi="Arial" w:cs="Arial"/>
          <w:sz w:val="22"/>
          <w:szCs w:val="22"/>
        </w:rPr>
        <w:t xml:space="preserve"> </w:t>
      </w:r>
      <w:r w:rsidR="00997D7F">
        <w:rPr>
          <w:rFonts w:ascii="Arial" w:hAnsi="Arial" w:cs="Arial"/>
          <w:sz w:val="22"/>
          <w:szCs w:val="22"/>
        </w:rPr>
        <w:t>No report since</w:t>
      </w:r>
      <w:r w:rsidR="004E4AE9">
        <w:rPr>
          <w:rFonts w:ascii="Arial" w:hAnsi="Arial" w:cs="Arial"/>
          <w:sz w:val="22"/>
          <w:szCs w:val="22"/>
        </w:rPr>
        <w:t xml:space="preserve"> Kelsey</w:t>
      </w:r>
      <w:r w:rsidR="00997D7F">
        <w:rPr>
          <w:rFonts w:ascii="Arial" w:hAnsi="Arial" w:cs="Arial"/>
          <w:sz w:val="22"/>
          <w:szCs w:val="22"/>
        </w:rPr>
        <w:t xml:space="preserve"> was not present</w:t>
      </w:r>
      <w:r w:rsidR="00BD1DFA">
        <w:rPr>
          <w:rFonts w:ascii="Arial" w:hAnsi="Arial" w:cs="Arial"/>
          <w:sz w:val="22"/>
          <w:szCs w:val="22"/>
        </w:rPr>
        <w:t xml:space="preserve"> </w:t>
      </w:r>
      <w:proofErr w:type="gramEnd"/>
    </w:p>
    <w:p w:rsidR="00911B38" w:rsidRPr="00997D7F" w:rsidRDefault="00997D7F" w:rsidP="00997D7F">
      <w:pPr>
        <w:pStyle w:val="ListParagraph"/>
        <w:numPr>
          <w:ilvl w:val="0"/>
          <w:numId w:val="43"/>
        </w:numPr>
        <w:ind w:left="10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Members of the SPC noted that d</w:t>
      </w:r>
      <w:r w:rsidR="004E4AE9">
        <w:rPr>
          <w:rFonts w:ascii="Arial" w:hAnsi="Arial" w:cs="Arial"/>
          <w:sz w:val="22"/>
          <w:szCs w:val="22"/>
        </w:rPr>
        <w:t xml:space="preserve">iscussion </w:t>
      </w:r>
      <w:r>
        <w:rPr>
          <w:rFonts w:ascii="Arial" w:hAnsi="Arial" w:cs="Arial"/>
          <w:sz w:val="22"/>
          <w:szCs w:val="22"/>
        </w:rPr>
        <w:t>continues to focus</w:t>
      </w:r>
      <w:r w:rsidR="004E4AE9">
        <w:rPr>
          <w:rFonts w:ascii="Arial" w:hAnsi="Arial" w:cs="Arial"/>
          <w:sz w:val="22"/>
          <w:szCs w:val="22"/>
        </w:rPr>
        <w:t xml:space="preserve"> on development of SP 211</w:t>
      </w:r>
      <w:r>
        <w:rPr>
          <w:rFonts w:ascii="Arial" w:hAnsi="Arial" w:cs="Arial"/>
          <w:sz w:val="22"/>
          <w:szCs w:val="22"/>
        </w:rPr>
        <w:t xml:space="preserve"> procedures and reporting requirements at Levels 1 and 2. </w:t>
      </w:r>
      <w:r w:rsidR="00760353" w:rsidRPr="00997D7F">
        <w:rPr>
          <w:rFonts w:ascii="Arial" w:hAnsi="Arial" w:cs="Arial"/>
          <w:sz w:val="22"/>
          <w:szCs w:val="22"/>
        </w:rPr>
        <w:t>SPC 211 activities were summarized:</w:t>
      </w:r>
    </w:p>
    <w:p w:rsidR="00760353" w:rsidRDefault="00940CA5" w:rsidP="00911B38">
      <w:pPr>
        <w:pStyle w:val="ListParagraph"/>
        <w:numPr>
          <w:ilvl w:val="0"/>
          <w:numId w:val="44"/>
        </w:numPr>
        <w:overflowPunct/>
        <w:autoSpaceDE/>
        <w:autoSpaceDN/>
        <w:adjustRightInd/>
        <w:ind w:left="108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Difference</w:t>
      </w:r>
      <w:r w:rsidR="002F5787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 xml:space="preserve"> between Levels 2 and 3</w:t>
      </w:r>
      <w:r w:rsidR="002F5787">
        <w:rPr>
          <w:rFonts w:ascii="Arial" w:hAnsi="Arial" w:cs="Arial"/>
          <w:sz w:val="22"/>
          <w:szCs w:val="22"/>
        </w:rPr>
        <w:t xml:space="preserve"> are being explored</w:t>
      </w:r>
      <w:r>
        <w:rPr>
          <w:rFonts w:ascii="Arial" w:hAnsi="Arial" w:cs="Arial"/>
          <w:sz w:val="22"/>
          <w:szCs w:val="22"/>
        </w:rPr>
        <w:t xml:space="preserve">. </w:t>
      </w:r>
      <w:r w:rsidR="00FE3B76">
        <w:rPr>
          <w:rFonts w:ascii="Arial" w:hAnsi="Arial" w:cs="Arial"/>
          <w:sz w:val="22"/>
          <w:szCs w:val="22"/>
        </w:rPr>
        <w:t>Level 3 elements will include modeling (including weather</w:t>
      </w:r>
      <w:r w:rsidR="00911B38" w:rsidRPr="00911B38">
        <w:rPr>
          <w:rFonts w:ascii="Arial" w:hAnsi="Arial" w:cs="Arial"/>
          <w:sz w:val="22"/>
          <w:szCs w:val="22"/>
        </w:rPr>
        <w:t xml:space="preserve"> normalization and/or calibration) </w:t>
      </w:r>
      <w:r>
        <w:rPr>
          <w:rFonts w:ascii="Arial" w:hAnsi="Arial" w:cs="Arial"/>
          <w:sz w:val="22"/>
          <w:szCs w:val="22"/>
        </w:rPr>
        <w:t xml:space="preserve">or parametric studies (including </w:t>
      </w:r>
      <w:r w:rsidR="00911B38" w:rsidRPr="00911B38">
        <w:rPr>
          <w:rFonts w:ascii="Arial" w:hAnsi="Arial" w:cs="Arial"/>
          <w:sz w:val="22"/>
          <w:szCs w:val="22"/>
        </w:rPr>
        <w:t>sensitivity and risk</w:t>
      </w:r>
      <w:r>
        <w:rPr>
          <w:rFonts w:ascii="Arial" w:hAnsi="Arial" w:cs="Arial"/>
          <w:sz w:val="22"/>
          <w:szCs w:val="22"/>
        </w:rPr>
        <w:t>)</w:t>
      </w:r>
      <w:r w:rsidR="00911B38" w:rsidRPr="00911B38">
        <w:rPr>
          <w:rFonts w:ascii="Arial" w:hAnsi="Arial" w:cs="Arial"/>
          <w:sz w:val="22"/>
          <w:szCs w:val="22"/>
        </w:rPr>
        <w:t xml:space="preserve">. </w:t>
      </w:r>
    </w:p>
    <w:p w:rsidR="00940CA5" w:rsidRPr="00997D7F" w:rsidRDefault="00FE3B76" w:rsidP="00997D7F">
      <w:pPr>
        <w:pStyle w:val="ListParagraph"/>
        <w:numPr>
          <w:ilvl w:val="0"/>
          <w:numId w:val="44"/>
        </w:numPr>
        <w:overflowPunct/>
        <w:autoSpaceDE/>
        <w:autoSpaceDN/>
        <w:adjustRightInd/>
        <w:ind w:left="1080"/>
        <w:textAlignment w:val="auto"/>
        <w:rPr>
          <w:rFonts w:ascii="Arial" w:hAnsi="Arial" w:cs="Arial"/>
          <w:sz w:val="22"/>
          <w:szCs w:val="22"/>
        </w:rPr>
      </w:pPr>
      <w:r w:rsidRPr="00FE3B76">
        <w:rPr>
          <w:rFonts w:ascii="Arial" w:hAnsi="Arial" w:cs="Arial"/>
          <w:sz w:val="22"/>
          <w:szCs w:val="22"/>
        </w:rPr>
        <w:t xml:space="preserve">Qualifications/certification for auditors? </w:t>
      </w:r>
      <w:r>
        <w:rPr>
          <w:rFonts w:ascii="Arial" w:hAnsi="Arial" w:cs="Arial"/>
          <w:sz w:val="22"/>
          <w:szCs w:val="22"/>
        </w:rPr>
        <w:t>Currently a</w:t>
      </w:r>
      <w:r w:rsidRPr="00FE3B76">
        <w:rPr>
          <w:rFonts w:ascii="Arial" w:hAnsi="Arial" w:cs="Arial"/>
          <w:sz w:val="22"/>
          <w:szCs w:val="22"/>
        </w:rPr>
        <w:t xml:space="preserve"> PE or ASHRAE BEAP (+BEMP if modeling involved), or AEE CEM or CEA</w:t>
      </w:r>
      <w:r>
        <w:rPr>
          <w:rFonts w:ascii="Arial" w:hAnsi="Arial" w:cs="Arial"/>
          <w:sz w:val="22"/>
          <w:szCs w:val="22"/>
        </w:rPr>
        <w:t>.</w:t>
      </w:r>
    </w:p>
    <w:p w:rsidR="009B697B" w:rsidRDefault="009B697B" w:rsidP="00760353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</w:p>
    <w:p w:rsidR="009B697B" w:rsidRDefault="009B697B" w:rsidP="009B697B">
      <w:pPr>
        <w:overflowPunct/>
        <w:autoSpaceDE/>
        <w:autoSpaceDN/>
        <w:adjustRightInd/>
        <w:ind w:left="1080" w:hanging="72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5.8 </w:t>
      </w:r>
      <w:r w:rsidRPr="00CD46C9">
        <w:rPr>
          <w:rFonts w:ascii="Arial" w:hAnsi="Arial" w:cs="Arial"/>
          <w:b/>
          <w:sz w:val="22"/>
          <w:szCs w:val="22"/>
          <w:u w:val="single"/>
        </w:rPr>
        <w:t>Federal Buildings Subcommittee</w:t>
      </w:r>
      <w:r w:rsidR="00CD46C9" w:rsidRPr="00CD46C9">
        <w:rPr>
          <w:rFonts w:ascii="Arial" w:hAnsi="Arial" w:cs="Arial"/>
          <w:sz w:val="22"/>
          <w:szCs w:val="22"/>
        </w:rPr>
        <w:t xml:space="preserve"> </w:t>
      </w:r>
      <w:r w:rsidR="00CD46C9">
        <w:rPr>
          <w:rFonts w:ascii="Arial" w:hAnsi="Arial" w:cs="Arial"/>
          <w:sz w:val="22"/>
          <w:szCs w:val="22"/>
        </w:rPr>
        <w:t>–</w:t>
      </w:r>
      <w:r w:rsidR="00CD46C9" w:rsidRPr="00CD46C9">
        <w:rPr>
          <w:rFonts w:ascii="Arial" w:hAnsi="Arial" w:cs="Arial"/>
          <w:sz w:val="22"/>
          <w:szCs w:val="22"/>
        </w:rPr>
        <w:t xml:space="preserve"> </w:t>
      </w:r>
      <w:r w:rsidR="00CD46C9">
        <w:rPr>
          <w:rFonts w:ascii="Arial" w:hAnsi="Arial" w:cs="Arial"/>
          <w:sz w:val="22"/>
          <w:szCs w:val="22"/>
        </w:rPr>
        <w:t>Zhivov</w:t>
      </w:r>
      <w:r w:rsidR="00536705">
        <w:rPr>
          <w:rFonts w:ascii="Arial" w:hAnsi="Arial" w:cs="Arial"/>
          <w:sz w:val="22"/>
          <w:szCs w:val="22"/>
        </w:rPr>
        <w:t xml:space="preserve"> (report)</w:t>
      </w:r>
    </w:p>
    <w:p w:rsidR="00832A5E" w:rsidRPr="00F15D38" w:rsidRDefault="00C20FA4" w:rsidP="00F15D38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20</w:t>
      </w:r>
      <w:r w:rsidR="00CD46C9">
        <w:rPr>
          <w:rFonts w:ascii="Arial" w:hAnsi="Arial" w:cs="Arial"/>
          <w:sz w:val="22"/>
          <w:szCs w:val="22"/>
        </w:rPr>
        <w:t xml:space="preserve"> in attendance.</w:t>
      </w:r>
      <w:proofErr w:type="gramEnd"/>
    </w:p>
    <w:p w:rsidR="00BC63CE" w:rsidRDefault="00BC63CE" w:rsidP="00BC63CE">
      <w:pPr>
        <w:pStyle w:val="ListParagraph"/>
        <w:numPr>
          <w:ilvl w:val="0"/>
          <w:numId w:val="40"/>
        </w:numPr>
        <w:overflowPunct/>
        <w:autoSpaceDE/>
        <w:autoSpaceDN/>
        <w:adjustRightInd/>
        <w:ind w:left="108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Focus was on</w:t>
      </w:r>
      <w:r w:rsidRPr="00BC63CE">
        <w:rPr>
          <w:rFonts w:ascii="Arial" w:hAnsi="Arial" w:cs="Arial"/>
          <w:sz w:val="22"/>
          <w:szCs w:val="22"/>
        </w:rPr>
        <w:t xml:space="preserve"> IEA EBC Annex 61 </w:t>
      </w:r>
      <w:r>
        <w:rPr>
          <w:rFonts w:ascii="Arial" w:hAnsi="Arial" w:cs="Arial"/>
          <w:sz w:val="22"/>
          <w:szCs w:val="22"/>
        </w:rPr>
        <w:t>(</w:t>
      </w:r>
      <w:r w:rsidRPr="00BC63CE">
        <w:rPr>
          <w:rFonts w:ascii="Arial" w:hAnsi="Arial" w:cs="Arial"/>
          <w:sz w:val="22"/>
          <w:szCs w:val="22"/>
        </w:rPr>
        <w:t>Business and Technical Concepts for Deep Energy Retrofit of Public Buildings</w:t>
      </w:r>
      <w:r>
        <w:rPr>
          <w:rFonts w:ascii="Arial" w:hAnsi="Arial" w:cs="Arial"/>
          <w:sz w:val="22"/>
          <w:szCs w:val="22"/>
        </w:rPr>
        <w:t xml:space="preserve">). </w:t>
      </w:r>
    </w:p>
    <w:p w:rsidR="00BC63CE" w:rsidRDefault="00E46128" w:rsidP="00BC63CE">
      <w:pPr>
        <w:pStyle w:val="ListParagraph"/>
        <w:numPr>
          <w:ilvl w:val="0"/>
          <w:numId w:val="41"/>
        </w:numPr>
        <w:overflowPunct/>
        <w:autoSpaceDE/>
        <w:autoSpaceDN/>
        <w:adjustRightInd/>
        <w:ind w:left="144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For t</w:t>
      </w:r>
      <w:r w:rsidR="002F5787">
        <w:rPr>
          <w:rFonts w:ascii="Arial" w:hAnsi="Arial" w:cs="Arial"/>
          <w:sz w:val="22"/>
          <w:szCs w:val="22"/>
        </w:rPr>
        <w:t>he s</w:t>
      </w:r>
      <w:r w:rsidR="00BC63CE">
        <w:rPr>
          <w:rFonts w:ascii="Arial" w:hAnsi="Arial" w:cs="Arial"/>
          <w:sz w:val="22"/>
          <w:szCs w:val="22"/>
        </w:rPr>
        <w:t xml:space="preserve">ubtask on </w:t>
      </w:r>
      <w:r w:rsidR="000A74F7">
        <w:rPr>
          <w:rFonts w:ascii="Arial" w:hAnsi="Arial" w:cs="Arial"/>
          <w:sz w:val="22"/>
          <w:szCs w:val="22"/>
        </w:rPr>
        <w:t>c</w:t>
      </w:r>
      <w:r w:rsidR="00BC63CE" w:rsidRPr="00BC63CE">
        <w:rPr>
          <w:rFonts w:ascii="Arial" w:hAnsi="Arial" w:cs="Arial"/>
          <w:sz w:val="22"/>
          <w:szCs w:val="22"/>
        </w:rPr>
        <w:t>ase studies and</w:t>
      </w:r>
      <w:r w:rsidR="000A74F7">
        <w:rPr>
          <w:rFonts w:ascii="Arial" w:hAnsi="Arial" w:cs="Arial"/>
          <w:sz w:val="22"/>
          <w:szCs w:val="22"/>
        </w:rPr>
        <w:t xml:space="preserve"> bundles of t</w:t>
      </w:r>
      <w:r w:rsidR="00BC63CE" w:rsidRPr="00BC63CE">
        <w:rPr>
          <w:rFonts w:ascii="Arial" w:hAnsi="Arial" w:cs="Arial"/>
          <w:sz w:val="22"/>
          <w:szCs w:val="22"/>
        </w:rPr>
        <w:t>echnologies</w:t>
      </w:r>
      <w:r w:rsidR="002F578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the</w:t>
      </w:r>
      <w:r w:rsidR="00536705">
        <w:rPr>
          <w:rFonts w:ascii="Arial" w:hAnsi="Arial" w:cs="Arial"/>
          <w:sz w:val="22"/>
          <w:szCs w:val="22"/>
        </w:rPr>
        <w:t xml:space="preserve"> results of survey and case study analyses were presented, which resulted in bundles of core technologies for the envelope, lighting/electrical, and HVAC systems.</w:t>
      </w:r>
    </w:p>
    <w:p w:rsidR="00ED2CD1" w:rsidRPr="00ED2CD1" w:rsidRDefault="00E46128" w:rsidP="00ED2CD1">
      <w:pPr>
        <w:pStyle w:val="ListParagraph"/>
        <w:numPr>
          <w:ilvl w:val="0"/>
          <w:numId w:val="41"/>
        </w:numPr>
        <w:overflowPunct/>
        <w:autoSpaceDE/>
        <w:autoSpaceDN/>
        <w:adjustRightInd/>
        <w:ind w:left="144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s</w:t>
      </w:r>
      <w:r w:rsidR="00ED2CD1">
        <w:rPr>
          <w:rFonts w:ascii="Arial" w:hAnsi="Arial" w:cs="Arial"/>
          <w:sz w:val="22"/>
          <w:szCs w:val="22"/>
        </w:rPr>
        <w:t>tatus of s</w:t>
      </w:r>
      <w:r w:rsidR="00ED2CD1" w:rsidRPr="00ED2CD1">
        <w:rPr>
          <w:rFonts w:ascii="Arial" w:hAnsi="Arial" w:cs="Arial"/>
          <w:sz w:val="22"/>
          <w:szCs w:val="22"/>
        </w:rPr>
        <w:t>ubtask on deep retrofit business models and market penetration and lessons learned from the GSA lead deep renovation program</w:t>
      </w:r>
      <w:r w:rsidR="00ED2CD1">
        <w:rPr>
          <w:rFonts w:ascii="Arial" w:hAnsi="Arial" w:cs="Arial"/>
          <w:sz w:val="22"/>
          <w:szCs w:val="22"/>
        </w:rPr>
        <w:t xml:space="preserve"> was presented</w:t>
      </w:r>
      <w:r w:rsidR="00ED2CD1" w:rsidRPr="00ED2CD1">
        <w:rPr>
          <w:rFonts w:ascii="Arial" w:hAnsi="Arial" w:cs="Arial"/>
          <w:sz w:val="22"/>
          <w:szCs w:val="22"/>
        </w:rPr>
        <w:t xml:space="preserve">. </w:t>
      </w:r>
    </w:p>
    <w:p w:rsidR="00ED2CD1" w:rsidRDefault="00E46128" w:rsidP="00ED2CD1">
      <w:pPr>
        <w:pStyle w:val="ListParagraph"/>
        <w:numPr>
          <w:ilvl w:val="0"/>
          <w:numId w:val="41"/>
        </w:numPr>
        <w:overflowPunct/>
        <w:autoSpaceDE/>
        <w:autoSpaceDN/>
        <w:adjustRightInd/>
        <w:ind w:left="144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Progress for</w:t>
      </w:r>
      <w:r w:rsidR="00ED2CD1" w:rsidRPr="00ED2CD1">
        <w:rPr>
          <w:rFonts w:ascii="Arial" w:hAnsi="Arial" w:cs="Arial"/>
          <w:sz w:val="22"/>
          <w:szCs w:val="22"/>
        </w:rPr>
        <w:t xml:space="preserve"> subtask on demonstration of deep energy retrofit concepts and pilot studies</w:t>
      </w:r>
      <w:r w:rsidR="00ED2CD1">
        <w:rPr>
          <w:rFonts w:ascii="Arial" w:hAnsi="Arial" w:cs="Arial"/>
          <w:sz w:val="22"/>
          <w:szCs w:val="22"/>
        </w:rPr>
        <w:t xml:space="preserve"> was presented</w:t>
      </w:r>
      <w:r w:rsidR="00ED2CD1" w:rsidRPr="00ED2CD1">
        <w:rPr>
          <w:rFonts w:ascii="Arial" w:hAnsi="Arial" w:cs="Arial"/>
          <w:sz w:val="22"/>
          <w:szCs w:val="22"/>
        </w:rPr>
        <w:t>.</w:t>
      </w:r>
    </w:p>
    <w:p w:rsidR="00ED2CD1" w:rsidRDefault="00ED2CD1" w:rsidP="00ED2CD1">
      <w:pPr>
        <w:pStyle w:val="ListParagraph"/>
        <w:numPr>
          <w:ilvl w:val="0"/>
          <w:numId w:val="42"/>
        </w:numPr>
        <w:overflowPunct/>
        <w:autoSpaceDE/>
        <w:autoSpaceDN/>
        <w:adjustRightInd/>
        <w:ind w:left="108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m</w:t>
      </w:r>
      <w:r w:rsidRPr="00ED2CD1">
        <w:rPr>
          <w:rFonts w:ascii="Arial" w:hAnsi="Arial" w:cs="Arial"/>
          <w:sz w:val="22"/>
          <w:szCs w:val="22"/>
        </w:rPr>
        <w:t>odeling study of core technologies</w:t>
      </w:r>
      <w:r>
        <w:rPr>
          <w:rFonts w:ascii="Arial" w:hAnsi="Arial" w:cs="Arial"/>
          <w:sz w:val="22"/>
          <w:szCs w:val="22"/>
        </w:rPr>
        <w:t>,</w:t>
      </w:r>
      <w:r w:rsidRPr="00ED2CD1">
        <w:rPr>
          <w:rFonts w:ascii="Arial" w:hAnsi="Arial" w:cs="Arial"/>
          <w:sz w:val="22"/>
          <w:szCs w:val="22"/>
        </w:rPr>
        <w:t xml:space="preserve"> bundle optimization, approach and first results </w:t>
      </w:r>
      <w:r w:rsidR="00E46128">
        <w:rPr>
          <w:rFonts w:ascii="Arial" w:hAnsi="Arial" w:cs="Arial"/>
          <w:sz w:val="22"/>
          <w:szCs w:val="22"/>
        </w:rPr>
        <w:t>was</w:t>
      </w:r>
      <w:r w:rsidRPr="00ED2CD1">
        <w:rPr>
          <w:rFonts w:ascii="Arial" w:hAnsi="Arial" w:cs="Arial"/>
          <w:sz w:val="22"/>
          <w:szCs w:val="22"/>
        </w:rPr>
        <w:t xml:space="preserve"> presented</w:t>
      </w:r>
      <w:r>
        <w:rPr>
          <w:rFonts w:ascii="Arial" w:hAnsi="Arial" w:cs="Arial"/>
          <w:sz w:val="22"/>
          <w:szCs w:val="22"/>
        </w:rPr>
        <w:t xml:space="preserve">. Four scenarios are being analyzed: baseline (pre-1980 </w:t>
      </w:r>
      <w:r>
        <w:rPr>
          <w:rFonts w:ascii="Arial" w:hAnsi="Arial" w:cs="Arial"/>
          <w:sz w:val="22"/>
          <w:szCs w:val="22"/>
        </w:rPr>
        <w:lastRenderedPageBreak/>
        <w:t>standards), business as usual (90.1-2010), 50% reduction from baseline, and “national dream” EUIs.</w:t>
      </w:r>
      <w:r w:rsidRPr="00ED2CD1">
        <w:rPr>
          <w:rFonts w:ascii="Arial" w:hAnsi="Arial" w:cs="Arial"/>
          <w:sz w:val="22"/>
          <w:szCs w:val="22"/>
        </w:rPr>
        <w:t xml:space="preserve"> </w:t>
      </w:r>
    </w:p>
    <w:p w:rsidR="00F15D38" w:rsidRPr="00ED2CD1" w:rsidRDefault="00C20FA4" w:rsidP="00B42173">
      <w:pPr>
        <w:pStyle w:val="ListParagraph"/>
        <w:numPr>
          <w:ilvl w:val="0"/>
          <w:numId w:val="42"/>
        </w:numPr>
        <w:overflowPunct/>
        <w:autoSpaceDE/>
        <w:autoSpaceDN/>
        <w:adjustRightInd/>
        <w:ind w:left="108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Annex 61 experts </w:t>
      </w:r>
      <w:r w:rsidR="00ED2CD1">
        <w:rPr>
          <w:rFonts w:ascii="Arial" w:hAnsi="Arial" w:cs="Arial"/>
          <w:sz w:val="22"/>
          <w:szCs w:val="22"/>
        </w:rPr>
        <w:t xml:space="preserve">will next </w:t>
      </w:r>
      <w:r>
        <w:rPr>
          <w:rFonts w:ascii="Arial" w:hAnsi="Arial" w:cs="Arial"/>
          <w:sz w:val="22"/>
          <w:szCs w:val="22"/>
        </w:rPr>
        <w:t>me</w:t>
      </w:r>
      <w:r w:rsidR="00ED2CD1"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t</w:t>
      </w:r>
      <w:r w:rsidR="000D3845" w:rsidRPr="000D3845">
        <w:rPr>
          <w:rFonts w:ascii="Arial" w:hAnsi="Arial" w:cs="Arial"/>
          <w:sz w:val="22"/>
          <w:szCs w:val="22"/>
        </w:rPr>
        <w:t xml:space="preserve"> </w:t>
      </w:r>
      <w:r w:rsidR="00ED2CD1">
        <w:rPr>
          <w:rFonts w:ascii="Arial" w:hAnsi="Arial" w:cs="Arial"/>
          <w:sz w:val="22"/>
          <w:szCs w:val="22"/>
        </w:rPr>
        <w:t xml:space="preserve">in </w:t>
      </w:r>
      <w:r w:rsidR="00B10C69">
        <w:rPr>
          <w:rFonts w:ascii="Arial" w:hAnsi="Arial" w:cs="Arial"/>
          <w:sz w:val="22"/>
          <w:szCs w:val="22"/>
        </w:rPr>
        <w:t>Tallinn, Estonia,</w:t>
      </w:r>
      <w:r w:rsidR="00ED2CD1" w:rsidRPr="00ED2CD1">
        <w:rPr>
          <w:rFonts w:ascii="Arial" w:hAnsi="Arial" w:cs="Arial"/>
          <w:sz w:val="22"/>
          <w:szCs w:val="22"/>
        </w:rPr>
        <w:t xml:space="preserve"> September 23-24</w:t>
      </w:r>
      <w:r w:rsidR="00ED2CD1">
        <w:rPr>
          <w:rFonts w:ascii="Arial" w:hAnsi="Arial" w:cs="Arial"/>
          <w:sz w:val="22"/>
          <w:szCs w:val="22"/>
        </w:rPr>
        <w:t>, 2014.</w:t>
      </w:r>
    </w:p>
    <w:p w:rsidR="009B697B" w:rsidRPr="006857A6" w:rsidRDefault="00A75B80" w:rsidP="009B697B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  <w:r w:rsidR="006857A6" w:rsidRPr="006857A6">
        <w:rPr>
          <w:rFonts w:ascii="Arial" w:hAnsi="Arial" w:cs="Arial"/>
          <w:sz w:val="22"/>
          <w:szCs w:val="22"/>
        </w:rPr>
        <w:t xml:space="preserve"> </w:t>
      </w:r>
    </w:p>
    <w:p w:rsidR="006857A6" w:rsidRPr="00371BE4" w:rsidRDefault="006857A6" w:rsidP="00371BE4">
      <w:pPr>
        <w:pStyle w:val="ListParagraph"/>
        <w:numPr>
          <w:ilvl w:val="1"/>
          <w:numId w:val="46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371BE4">
        <w:rPr>
          <w:rFonts w:ascii="Arial" w:hAnsi="Arial" w:cs="Arial"/>
          <w:b/>
          <w:sz w:val="22"/>
          <w:szCs w:val="22"/>
          <w:u w:val="single"/>
        </w:rPr>
        <w:t>Program</w:t>
      </w:r>
      <w:r w:rsidR="003D0AD1" w:rsidRPr="00371BE4">
        <w:rPr>
          <w:rFonts w:ascii="Arial" w:hAnsi="Arial" w:cs="Arial"/>
          <w:sz w:val="22"/>
          <w:szCs w:val="22"/>
        </w:rPr>
        <w:t xml:space="preserve"> </w:t>
      </w:r>
      <w:r w:rsidR="004E4AE9">
        <w:rPr>
          <w:rFonts w:ascii="Arial" w:hAnsi="Arial" w:cs="Arial"/>
          <w:sz w:val="22"/>
          <w:szCs w:val="22"/>
        </w:rPr>
        <w:t>–</w:t>
      </w:r>
      <w:r w:rsidR="003D0AD1" w:rsidRPr="00371BE4">
        <w:rPr>
          <w:rFonts w:ascii="Arial" w:hAnsi="Arial" w:cs="Arial"/>
          <w:sz w:val="22"/>
          <w:szCs w:val="22"/>
        </w:rPr>
        <w:t xml:space="preserve"> </w:t>
      </w:r>
      <w:r w:rsidR="004E4AE9">
        <w:rPr>
          <w:rFonts w:ascii="Arial" w:hAnsi="Arial" w:cs="Arial"/>
          <w:sz w:val="22"/>
          <w:szCs w:val="22"/>
        </w:rPr>
        <w:t>No report as Carlson was not present</w:t>
      </w:r>
    </w:p>
    <w:p w:rsidR="004E4AE9" w:rsidRPr="00B10C69" w:rsidRDefault="004E4AE9" w:rsidP="00BF55C2">
      <w:pPr>
        <w:pStyle w:val="ListParagraph"/>
        <w:numPr>
          <w:ilvl w:val="0"/>
          <w:numId w:val="45"/>
        </w:numPr>
        <w:overflowPunct/>
        <w:autoSpaceDE/>
        <w:autoSpaceDN/>
        <w:adjustRightInd/>
        <w:ind w:left="108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Zhivov </w:t>
      </w:r>
      <w:r w:rsidR="00ED2CD1">
        <w:rPr>
          <w:rFonts w:ascii="Arial" w:hAnsi="Arial" w:cs="Arial"/>
          <w:sz w:val="22"/>
          <w:szCs w:val="22"/>
        </w:rPr>
        <w:t xml:space="preserve">reported that </w:t>
      </w:r>
      <w:r w:rsidR="00ED2CD1" w:rsidRPr="00ED2CD1">
        <w:rPr>
          <w:rFonts w:ascii="Arial" w:hAnsi="Arial" w:cs="Arial"/>
          <w:sz w:val="22"/>
          <w:szCs w:val="22"/>
        </w:rPr>
        <w:t xml:space="preserve">12 papers on design and implementation approaches for envelope retrofits for deep retrofits have been submitted </w:t>
      </w:r>
      <w:r w:rsidR="00ED2CD1">
        <w:rPr>
          <w:rFonts w:ascii="Arial" w:hAnsi="Arial" w:cs="Arial"/>
          <w:sz w:val="22"/>
          <w:szCs w:val="22"/>
        </w:rPr>
        <w:t>for</w:t>
      </w:r>
      <w:r w:rsidR="00ED2CD1" w:rsidRPr="00ED2CD1">
        <w:rPr>
          <w:rFonts w:ascii="Arial" w:hAnsi="Arial" w:cs="Arial"/>
          <w:sz w:val="22"/>
          <w:szCs w:val="22"/>
        </w:rPr>
        <w:t xml:space="preserve"> Chicago.</w:t>
      </w:r>
      <w:r w:rsidR="00F76C8B">
        <w:rPr>
          <w:rFonts w:ascii="Arial" w:hAnsi="Arial" w:cs="Arial"/>
          <w:sz w:val="22"/>
          <w:szCs w:val="22"/>
        </w:rPr>
        <w:t xml:space="preserve">  In addition </w:t>
      </w:r>
      <w:r w:rsidR="00B10C69">
        <w:rPr>
          <w:rFonts w:ascii="Arial" w:hAnsi="Arial" w:cs="Arial"/>
          <w:sz w:val="22"/>
          <w:szCs w:val="22"/>
        </w:rPr>
        <w:t>a seminar on building envelope improvements for major renovation p</w:t>
      </w:r>
      <w:r w:rsidR="00F76C8B" w:rsidRPr="00B10C69">
        <w:rPr>
          <w:rFonts w:ascii="Arial" w:hAnsi="Arial" w:cs="Arial"/>
          <w:sz w:val="22"/>
          <w:szCs w:val="22"/>
        </w:rPr>
        <w:t>rojects is proposed for Chicago.</w:t>
      </w:r>
    </w:p>
    <w:p w:rsidR="004E4AE9" w:rsidRDefault="004E4AE9" w:rsidP="00371BE4">
      <w:pPr>
        <w:pStyle w:val="ListParagraph"/>
        <w:numPr>
          <w:ilvl w:val="0"/>
          <w:numId w:val="45"/>
        </w:numPr>
        <w:overflowPunct/>
        <w:autoSpaceDE/>
        <w:autoSpaceDN/>
        <w:adjustRightInd/>
        <w:ind w:left="108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Proposed seminar on real </w:t>
      </w:r>
      <w:r w:rsidR="00B10C69">
        <w:rPr>
          <w:rFonts w:ascii="Arial" w:hAnsi="Arial" w:cs="Arial"/>
          <w:sz w:val="22"/>
          <w:szCs w:val="22"/>
        </w:rPr>
        <w:t>time simulation to improve building</w:t>
      </w:r>
      <w:r>
        <w:rPr>
          <w:rFonts w:ascii="Arial" w:hAnsi="Arial" w:cs="Arial"/>
          <w:sz w:val="22"/>
          <w:szCs w:val="22"/>
        </w:rPr>
        <w:t xml:space="preserve"> performance</w:t>
      </w:r>
    </w:p>
    <w:p w:rsidR="00371BE4" w:rsidRPr="00371BE4" w:rsidRDefault="00F15D38" w:rsidP="00371BE4">
      <w:pPr>
        <w:pStyle w:val="ListParagraph"/>
        <w:numPr>
          <w:ilvl w:val="0"/>
          <w:numId w:val="45"/>
        </w:numPr>
        <w:overflowPunct/>
        <w:autoSpaceDE/>
        <w:autoSpaceDN/>
        <w:adjustRightInd/>
        <w:ind w:left="108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Proposed program on e</w:t>
      </w:r>
      <w:r w:rsidR="004E4AE9">
        <w:rPr>
          <w:rFonts w:ascii="Arial" w:hAnsi="Arial" w:cs="Arial"/>
          <w:sz w:val="22"/>
          <w:szCs w:val="22"/>
        </w:rPr>
        <w:t xml:space="preserve">xpanded definitions of building performance </w:t>
      </w:r>
    </w:p>
    <w:p w:rsidR="007F344C" w:rsidRDefault="0089144D" w:rsidP="00F13029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</w:p>
    <w:p w:rsidR="009B697B" w:rsidRDefault="009B697B" w:rsidP="009B697B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5.10 </w:t>
      </w:r>
      <w:r w:rsidRPr="007C3508">
        <w:rPr>
          <w:rFonts w:ascii="Arial" w:hAnsi="Arial" w:cs="Arial"/>
          <w:b/>
          <w:sz w:val="22"/>
          <w:szCs w:val="22"/>
          <w:u w:val="single"/>
        </w:rPr>
        <w:t>Web Site</w:t>
      </w:r>
      <w:r w:rsidRPr="006857A6">
        <w:rPr>
          <w:rFonts w:ascii="Arial" w:hAnsi="Arial" w:cs="Arial"/>
          <w:sz w:val="22"/>
          <w:szCs w:val="22"/>
        </w:rPr>
        <w:t xml:space="preserve">. </w:t>
      </w:r>
    </w:p>
    <w:p w:rsidR="008D0C68" w:rsidRDefault="004E4AE9" w:rsidP="009B697B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David Heinzerling has taken on the responsibility of webmaster.</w:t>
      </w:r>
    </w:p>
    <w:p w:rsidR="008D0C68" w:rsidRDefault="008D0C68" w:rsidP="009B697B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</w:p>
    <w:p w:rsidR="009B697B" w:rsidRDefault="008D0C68" w:rsidP="008D0C68">
      <w:pPr>
        <w:overflowPunct/>
        <w:autoSpaceDE/>
        <w:autoSpaceDN/>
        <w:adjustRightInd/>
        <w:ind w:left="1080" w:hanging="72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5.11 </w:t>
      </w:r>
      <w:r w:rsidRPr="008D0C68">
        <w:rPr>
          <w:rFonts w:ascii="Arial" w:hAnsi="Arial" w:cs="Arial"/>
          <w:b/>
          <w:sz w:val="22"/>
          <w:szCs w:val="22"/>
          <w:u w:val="single"/>
        </w:rPr>
        <w:t>DASH</w:t>
      </w:r>
      <w:r w:rsidR="009B697B">
        <w:rPr>
          <w:rFonts w:ascii="Arial" w:hAnsi="Arial" w:cs="Arial"/>
          <w:sz w:val="22"/>
          <w:szCs w:val="22"/>
        </w:rPr>
        <w:t xml:space="preserve"> </w:t>
      </w:r>
      <w:r w:rsidR="004E1203">
        <w:rPr>
          <w:rFonts w:ascii="Arial" w:hAnsi="Arial" w:cs="Arial"/>
          <w:sz w:val="22"/>
          <w:szCs w:val="22"/>
        </w:rPr>
        <w:t>- Hunn</w:t>
      </w:r>
    </w:p>
    <w:p w:rsidR="0064626A" w:rsidRDefault="00EC3FCA" w:rsidP="00EC3FCA">
      <w:pPr>
        <w:tabs>
          <w:tab w:val="left" w:pos="720"/>
        </w:tabs>
        <w:overflowPunct/>
        <w:autoSpaceDE/>
        <w:autoSpaceDN/>
        <w:adjustRightInd/>
        <w:ind w:left="720"/>
        <w:textAlignment w:val="auto"/>
        <w:rPr>
          <w:rFonts w:ascii="Arial" w:hAnsi="Arial" w:cs="Arial"/>
          <w:sz w:val="22"/>
          <w:szCs w:val="22"/>
        </w:rPr>
      </w:pPr>
      <w:r w:rsidRPr="00BC63CE">
        <w:rPr>
          <w:rFonts w:ascii="Arial" w:hAnsi="Arial" w:cs="Arial"/>
          <w:sz w:val="22"/>
          <w:szCs w:val="22"/>
        </w:rPr>
        <w:t xml:space="preserve">The status of </w:t>
      </w:r>
      <w:r w:rsidR="00B10C69">
        <w:rPr>
          <w:rFonts w:ascii="Arial" w:hAnsi="Arial" w:cs="Arial"/>
          <w:sz w:val="22"/>
          <w:szCs w:val="22"/>
        </w:rPr>
        <w:t xml:space="preserve">the </w:t>
      </w:r>
      <w:r w:rsidRPr="00BC63CE">
        <w:rPr>
          <w:rFonts w:ascii="Arial" w:hAnsi="Arial" w:cs="Arial"/>
          <w:sz w:val="22"/>
          <w:szCs w:val="22"/>
        </w:rPr>
        <w:t>DASH project was presented by Hunn</w:t>
      </w:r>
      <w:r>
        <w:rPr>
          <w:rFonts w:ascii="Arial" w:hAnsi="Arial" w:cs="Arial"/>
          <w:sz w:val="22"/>
          <w:szCs w:val="22"/>
        </w:rPr>
        <w:t xml:space="preserve">. Commercialization </w:t>
      </w:r>
      <w:r w:rsidR="009C16FA">
        <w:rPr>
          <w:rFonts w:ascii="Arial" w:hAnsi="Arial" w:cs="Arial"/>
          <w:sz w:val="22"/>
          <w:szCs w:val="22"/>
        </w:rPr>
        <w:t xml:space="preserve">of </w:t>
      </w:r>
      <w:r>
        <w:rPr>
          <w:rFonts w:ascii="Arial" w:hAnsi="Arial" w:cs="Arial"/>
          <w:sz w:val="22"/>
          <w:szCs w:val="22"/>
        </w:rPr>
        <w:t xml:space="preserve">DASH seems unlikely.  The Green Building Alliance, which is managing DASH, is considering potential partners for further development as a joint venture.  </w:t>
      </w:r>
      <w:r w:rsidR="00F15D38">
        <w:rPr>
          <w:rFonts w:ascii="Arial" w:hAnsi="Arial" w:cs="Arial"/>
          <w:sz w:val="22"/>
          <w:szCs w:val="22"/>
        </w:rPr>
        <w:t>TC 7.9 has expressed potential interest in expanding the commissioning module.  Hunn met with Dave Shi</w:t>
      </w:r>
      <w:r w:rsidR="00EC720C">
        <w:rPr>
          <w:rFonts w:ascii="Arial" w:hAnsi="Arial" w:cs="Arial"/>
          <w:sz w:val="22"/>
          <w:szCs w:val="22"/>
        </w:rPr>
        <w:t xml:space="preserve">pley and TC 7.9 at this meeting and determined that 7.9 places the topic of </w:t>
      </w:r>
      <w:r w:rsidR="00B10C69">
        <w:rPr>
          <w:rFonts w:ascii="Arial" w:hAnsi="Arial" w:cs="Arial"/>
          <w:sz w:val="22"/>
          <w:szCs w:val="22"/>
        </w:rPr>
        <w:t xml:space="preserve">cost/benefit </w:t>
      </w:r>
      <w:r w:rsidR="00EC720C">
        <w:rPr>
          <w:rFonts w:ascii="Arial" w:hAnsi="Arial" w:cs="Arial"/>
          <w:sz w:val="22"/>
          <w:szCs w:val="22"/>
        </w:rPr>
        <w:t>data for</w:t>
      </w:r>
      <w:r w:rsidR="00B10C6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95670">
        <w:rPr>
          <w:rFonts w:ascii="Arial" w:hAnsi="Arial" w:cs="Arial"/>
          <w:sz w:val="22"/>
          <w:szCs w:val="22"/>
        </w:rPr>
        <w:t>Cx</w:t>
      </w:r>
      <w:proofErr w:type="spellEnd"/>
      <w:r w:rsidR="00B10C69">
        <w:rPr>
          <w:rFonts w:ascii="Arial" w:hAnsi="Arial" w:cs="Arial"/>
          <w:sz w:val="22"/>
          <w:szCs w:val="22"/>
        </w:rPr>
        <w:t xml:space="preserve"> at t</w:t>
      </w:r>
      <w:r w:rsidR="00495670">
        <w:rPr>
          <w:rFonts w:ascii="Arial" w:hAnsi="Arial" w:cs="Arial"/>
          <w:sz w:val="22"/>
          <w:szCs w:val="22"/>
        </w:rPr>
        <w:t xml:space="preserve">he top of their research agenda; </w:t>
      </w:r>
      <w:r w:rsidR="00B10C69">
        <w:rPr>
          <w:rFonts w:ascii="Arial" w:hAnsi="Arial" w:cs="Arial"/>
          <w:sz w:val="22"/>
          <w:szCs w:val="22"/>
        </w:rPr>
        <w:t xml:space="preserve">the DASH </w:t>
      </w:r>
      <w:proofErr w:type="spellStart"/>
      <w:r w:rsidR="00B10C69">
        <w:rPr>
          <w:rFonts w:ascii="Arial" w:hAnsi="Arial" w:cs="Arial"/>
          <w:sz w:val="22"/>
          <w:szCs w:val="22"/>
        </w:rPr>
        <w:t>Cx</w:t>
      </w:r>
      <w:proofErr w:type="spellEnd"/>
      <w:r w:rsidR="00B10C69">
        <w:rPr>
          <w:rFonts w:ascii="Arial" w:hAnsi="Arial" w:cs="Arial"/>
          <w:sz w:val="22"/>
          <w:szCs w:val="22"/>
        </w:rPr>
        <w:t xml:space="preserve"> module fits well into these plans.  TC 7.9 will explore </w:t>
      </w:r>
      <w:r w:rsidR="00495670">
        <w:rPr>
          <w:rFonts w:ascii="Arial" w:hAnsi="Arial" w:cs="Arial"/>
          <w:sz w:val="22"/>
          <w:szCs w:val="22"/>
        </w:rPr>
        <w:t>preparation of</w:t>
      </w:r>
      <w:r w:rsidR="00B10C69">
        <w:rPr>
          <w:rFonts w:ascii="Arial" w:hAnsi="Arial" w:cs="Arial"/>
          <w:sz w:val="22"/>
          <w:szCs w:val="22"/>
        </w:rPr>
        <w:t xml:space="preserve"> an RTAR to develop </w:t>
      </w:r>
      <w:proofErr w:type="spellStart"/>
      <w:r w:rsidR="00B10C69">
        <w:rPr>
          <w:rFonts w:ascii="Arial" w:hAnsi="Arial" w:cs="Arial"/>
          <w:sz w:val="22"/>
          <w:szCs w:val="22"/>
        </w:rPr>
        <w:t>Cx</w:t>
      </w:r>
      <w:proofErr w:type="spellEnd"/>
      <w:r w:rsidR="00B10C69">
        <w:rPr>
          <w:rFonts w:ascii="Arial" w:hAnsi="Arial" w:cs="Arial"/>
          <w:sz w:val="22"/>
          <w:szCs w:val="22"/>
        </w:rPr>
        <w:t xml:space="preserve"> cost/benefit data, based on the DASH </w:t>
      </w:r>
      <w:proofErr w:type="spellStart"/>
      <w:r w:rsidR="00B10C69">
        <w:rPr>
          <w:rFonts w:ascii="Arial" w:hAnsi="Arial" w:cs="Arial"/>
          <w:sz w:val="22"/>
          <w:szCs w:val="22"/>
        </w:rPr>
        <w:t>Cx</w:t>
      </w:r>
      <w:proofErr w:type="spellEnd"/>
      <w:r w:rsidR="00B10C69">
        <w:rPr>
          <w:rFonts w:ascii="Arial" w:hAnsi="Arial" w:cs="Arial"/>
          <w:sz w:val="22"/>
          <w:szCs w:val="22"/>
        </w:rPr>
        <w:t xml:space="preserve"> module.  S</w:t>
      </w:r>
      <w:r>
        <w:rPr>
          <w:rFonts w:ascii="Arial" w:hAnsi="Arial" w:cs="Arial"/>
          <w:sz w:val="22"/>
          <w:szCs w:val="22"/>
        </w:rPr>
        <w:t>uggested organizations</w:t>
      </w:r>
      <w:r w:rsidR="00B10C69">
        <w:rPr>
          <w:rFonts w:ascii="Arial" w:hAnsi="Arial" w:cs="Arial"/>
          <w:sz w:val="22"/>
          <w:szCs w:val="22"/>
        </w:rPr>
        <w:t xml:space="preserve"> for potential collaboration in this development</w:t>
      </w:r>
      <w:r>
        <w:rPr>
          <w:rFonts w:ascii="Arial" w:hAnsi="Arial" w:cs="Arial"/>
          <w:sz w:val="22"/>
          <w:szCs w:val="22"/>
        </w:rPr>
        <w:t xml:space="preserve"> include </w:t>
      </w:r>
      <w:r w:rsidR="00B10C69">
        <w:rPr>
          <w:rFonts w:ascii="Arial" w:hAnsi="Arial" w:cs="Arial"/>
          <w:sz w:val="22"/>
          <w:szCs w:val="22"/>
        </w:rPr>
        <w:t xml:space="preserve">the </w:t>
      </w:r>
      <w:r>
        <w:rPr>
          <w:rFonts w:ascii="Arial" w:hAnsi="Arial" w:cs="Arial"/>
          <w:sz w:val="22"/>
          <w:szCs w:val="22"/>
        </w:rPr>
        <w:t>Bu</w:t>
      </w:r>
      <w:r w:rsidR="002F5787">
        <w:rPr>
          <w:rFonts w:ascii="Arial" w:hAnsi="Arial" w:cs="Arial"/>
          <w:sz w:val="22"/>
          <w:szCs w:val="22"/>
        </w:rPr>
        <w:t xml:space="preserve">ilding Commissioning Assoc., </w:t>
      </w:r>
      <w:r>
        <w:rPr>
          <w:rFonts w:ascii="Arial" w:hAnsi="Arial" w:cs="Arial"/>
          <w:sz w:val="22"/>
          <w:szCs w:val="22"/>
        </w:rPr>
        <w:t>NEBB</w:t>
      </w:r>
      <w:r w:rsidR="002F5787">
        <w:rPr>
          <w:rFonts w:ascii="Arial" w:hAnsi="Arial" w:cs="Arial"/>
          <w:sz w:val="22"/>
          <w:szCs w:val="22"/>
        </w:rPr>
        <w:t xml:space="preserve">, and </w:t>
      </w:r>
      <w:r w:rsidR="00B10C69">
        <w:rPr>
          <w:rFonts w:ascii="Arial" w:hAnsi="Arial" w:cs="Arial"/>
          <w:sz w:val="22"/>
          <w:szCs w:val="22"/>
        </w:rPr>
        <w:t>AGC</w:t>
      </w:r>
      <w:r>
        <w:rPr>
          <w:rFonts w:ascii="Arial" w:hAnsi="Arial" w:cs="Arial"/>
          <w:sz w:val="22"/>
          <w:szCs w:val="22"/>
        </w:rPr>
        <w:t xml:space="preserve">.    </w:t>
      </w:r>
    </w:p>
    <w:p w:rsidR="00EC3FCA" w:rsidRDefault="00EC3FCA" w:rsidP="00EC3FCA">
      <w:pPr>
        <w:tabs>
          <w:tab w:val="left" w:pos="720"/>
        </w:tabs>
        <w:overflowPunct/>
        <w:autoSpaceDE/>
        <w:autoSpaceDN/>
        <w:adjustRightInd/>
        <w:ind w:left="720"/>
        <w:textAlignment w:val="auto"/>
        <w:rPr>
          <w:rFonts w:ascii="Arial" w:hAnsi="Arial" w:cs="Arial"/>
          <w:sz w:val="22"/>
          <w:szCs w:val="22"/>
        </w:rPr>
      </w:pPr>
    </w:p>
    <w:p w:rsidR="006857A6" w:rsidRPr="008246C4" w:rsidRDefault="008D0C68" w:rsidP="00D176D6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5.12</w:t>
      </w:r>
      <w:r w:rsidR="008246C4">
        <w:rPr>
          <w:rFonts w:ascii="Arial" w:hAnsi="Arial" w:cs="Arial"/>
          <w:sz w:val="22"/>
          <w:szCs w:val="22"/>
        </w:rPr>
        <w:t xml:space="preserve"> </w:t>
      </w:r>
      <w:r w:rsidR="008246C4" w:rsidRPr="007C3508">
        <w:rPr>
          <w:rFonts w:ascii="Arial" w:hAnsi="Arial" w:cs="Arial"/>
          <w:b/>
          <w:sz w:val="22"/>
          <w:szCs w:val="22"/>
          <w:u w:val="single"/>
        </w:rPr>
        <w:t>AEDG U</w:t>
      </w:r>
      <w:r w:rsidR="006857A6" w:rsidRPr="007C3508">
        <w:rPr>
          <w:rFonts w:ascii="Arial" w:hAnsi="Arial" w:cs="Arial"/>
          <w:b/>
          <w:sz w:val="22"/>
          <w:szCs w:val="22"/>
          <w:u w:val="single"/>
        </w:rPr>
        <w:t>pdate</w:t>
      </w:r>
      <w:r w:rsidR="008246C4">
        <w:rPr>
          <w:rFonts w:ascii="Arial" w:hAnsi="Arial" w:cs="Arial"/>
          <w:sz w:val="22"/>
          <w:szCs w:val="22"/>
        </w:rPr>
        <w:t xml:space="preserve"> - </w:t>
      </w:r>
      <w:r w:rsidR="009C30B8">
        <w:rPr>
          <w:rFonts w:ascii="Arial" w:hAnsi="Arial" w:cs="Arial"/>
          <w:sz w:val="22"/>
          <w:szCs w:val="22"/>
        </w:rPr>
        <w:t>Friedrich</w:t>
      </w:r>
    </w:p>
    <w:p w:rsidR="00CC4CCB" w:rsidRPr="006857A6" w:rsidRDefault="009C30B8" w:rsidP="00B34722">
      <w:pPr>
        <w:overflowPunct/>
        <w:autoSpaceDE/>
        <w:autoSpaceDN/>
        <w:adjustRightInd/>
        <w:ind w:left="72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Draft of </w:t>
      </w:r>
      <w:r w:rsidR="00B34722">
        <w:rPr>
          <w:rFonts w:ascii="Arial" w:hAnsi="Arial" w:cs="Arial"/>
          <w:sz w:val="22"/>
          <w:szCs w:val="22"/>
        </w:rPr>
        <w:t xml:space="preserve">50% guide for </w:t>
      </w:r>
      <w:r>
        <w:rPr>
          <w:rFonts w:ascii="Arial" w:hAnsi="Arial" w:cs="Arial"/>
          <w:sz w:val="22"/>
          <w:szCs w:val="22"/>
        </w:rPr>
        <w:t xml:space="preserve">grocery stores </w:t>
      </w:r>
      <w:r w:rsidR="00A618DF">
        <w:rPr>
          <w:rFonts w:ascii="Arial" w:hAnsi="Arial" w:cs="Arial"/>
          <w:sz w:val="22"/>
          <w:szCs w:val="22"/>
        </w:rPr>
        <w:t xml:space="preserve">was distributed three weeks ago and is </w:t>
      </w:r>
      <w:r>
        <w:rPr>
          <w:rFonts w:ascii="Arial" w:hAnsi="Arial" w:cs="Arial"/>
          <w:sz w:val="22"/>
          <w:szCs w:val="22"/>
        </w:rPr>
        <w:t>out for public comment</w:t>
      </w:r>
      <w:r w:rsidR="00B34722">
        <w:rPr>
          <w:rFonts w:ascii="Arial" w:hAnsi="Arial" w:cs="Arial"/>
          <w:sz w:val="22"/>
          <w:szCs w:val="22"/>
        </w:rPr>
        <w:t xml:space="preserve">.  </w:t>
      </w:r>
    </w:p>
    <w:p w:rsidR="008D0C68" w:rsidRDefault="008D0C68" w:rsidP="008D0C68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</w:p>
    <w:p w:rsidR="008246C4" w:rsidRDefault="008D0C68" w:rsidP="008D0C68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5.13 </w:t>
      </w:r>
      <w:r w:rsidRPr="008D0C68">
        <w:rPr>
          <w:rFonts w:ascii="Arial" w:hAnsi="Arial" w:cs="Arial"/>
          <w:b/>
          <w:sz w:val="22"/>
          <w:szCs w:val="22"/>
          <w:u w:val="single"/>
        </w:rPr>
        <w:t>BEDES</w:t>
      </w:r>
      <w:r w:rsidR="0022379E">
        <w:rPr>
          <w:rFonts w:ascii="Arial" w:hAnsi="Arial" w:cs="Arial"/>
          <w:b/>
          <w:sz w:val="22"/>
          <w:szCs w:val="22"/>
          <w:u w:val="single"/>
        </w:rPr>
        <w:t xml:space="preserve"> (</w:t>
      </w:r>
      <w:r w:rsidR="0022379E" w:rsidRPr="0022379E">
        <w:rPr>
          <w:rFonts w:ascii="Arial" w:hAnsi="Arial" w:cs="Arial"/>
          <w:b/>
          <w:sz w:val="22"/>
          <w:szCs w:val="22"/>
        </w:rPr>
        <w:t>Building Energy Data Exchange Specifications)</w:t>
      </w:r>
      <w:r w:rsidR="0022379E" w:rsidRPr="00B34722">
        <w:rPr>
          <w:rFonts w:ascii="Arial" w:hAnsi="Arial" w:cs="Arial"/>
          <w:sz w:val="22"/>
          <w:szCs w:val="22"/>
        </w:rPr>
        <w:t xml:space="preserve"> </w:t>
      </w:r>
      <w:r w:rsidR="00B34722" w:rsidRPr="00B34722">
        <w:rPr>
          <w:rFonts w:ascii="Arial" w:hAnsi="Arial" w:cs="Arial"/>
          <w:sz w:val="22"/>
          <w:szCs w:val="22"/>
        </w:rPr>
        <w:t xml:space="preserve">– </w:t>
      </w:r>
      <w:r w:rsidR="00342007">
        <w:rPr>
          <w:rFonts w:ascii="Arial" w:hAnsi="Arial" w:cs="Arial"/>
          <w:sz w:val="22"/>
          <w:szCs w:val="22"/>
        </w:rPr>
        <w:t xml:space="preserve">Deru – developing </w:t>
      </w:r>
      <w:r w:rsidR="00840E4A">
        <w:rPr>
          <w:rFonts w:ascii="Arial" w:hAnsi="Arial" w:cs="Arial"/>
          <w:sz w:val="22"/>
          <w:szCs w:val="22"/>
        </w:rPr>
        <w:t xml:space="preserve">a </w:t>
      </w:r>
      <w:r w:rsidR="00342007">
        <w:rPr>
          <w:rFonts w:ascii="Arial" w:hAnsi="Arial" w:cs="Arial"/>
          <w:sz w:val="22"/>
          <w:szCs w:val="22"/>
        </w:rPr>
        <w:t xml:space="preserve">common format for data specification. </w:t>
      </w:r>
      <w:r w:rsidR="00840E4A">
        <w:rPr>
          <w:rFonts w:ascii="Arial" w:hAnsi="Arial" w:cs="Arial"/>
          <w:sz w:val="22"/>
          <w:szCs w:val="22"/>
        </w:rPr>
        <w:t xml:space="preserve"> The g</w:t>
      </w:r>
      <w:r w:rsidR="00EC720C">
        <w:rPr>
          <w:rFonts w:ascii="Arial" w:hAnsi="Arial" w:cs="Arial"/>
          <w:sz w:val="22"/>
          <w:szCs w:val="22"/>
        </w:rPr>
        <w:t>roup meets regularly,</w:t>
      </w:r>
      <w:r w:rsidR="00342007">
        <w:rPr>
          <w:rFonts w:ascii="Arial" w:hAnsi="Arial" w:cs="Arial"/>
          <w:sz w:val="22"/>
          <w:szCs w:val="22"/>
        </w:rPr>
        <w:t xml:space="preserve"> </w:t>
      </w:r>
    </w:p>
    <w:p w:rsidR="008D0C68" w:rsidRDefault="008D0C68" w:rsidP="008D0C68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</w:p>
    <w:p w:rsidR="00131C28" w:rsidRDefault="001F0CB1" w:rsidP="002C03BF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7</w:t>
      </w:r>
      <w:r w:rsidR="006857A6" w:rsidRPr="008246C4">
        <w:rPr>
          <w:rFonts w:ascii="Arial" w:hAnsi="Arial" w:cs="Arial"/>
          <w:b/>
          <w:sz w:val="22"/>
          <w:szCs w:val="22"/>
        </w:rPr>
        <w:t>.</w:t>
      </w:r>
      <w:r w:rsidR="001B31F2">
        <w:rPr>
          <w:rFonts w:ascii="Arial" w:hAnsi="Arial" w:cs="Arial"/>
          <w:b/>
          <w:sz w:val="22"/>
          <w:szCs w:val="22"/>
        </w:rPr>
        <w:t xml:space="preserve"> </w:t>
      </w:r>
      <w:r w:rsidR="006857A6" w:rsidRPr="008246C4">
        <w:rPr>
          <w:rFonts w:ascii="Arial" w:hAnsi="Arial" w:cs="Arial"/>
          <w:b/>
          <w:sz w:val="22"/>
          <w:szCs w:val="22"/>
        </w:rPr>
        <w:t>Old Business</w:t>
      </w:r>
    </w:p>
    <w:p w:rsidR="006857A6" w:rsidRPr="00BC65BE" w:rsidRDefault="00131C28" w:rsidP="00BC65BE">
      <w:pPr>
        <w:overflowPunct/>
        <w:autoSpaceDE/>
        <w:autoSpaceDN/>
        <w:adjustRightInd/>
        <w:ind w:firstLine="720"/>
        <w:textAlignment w:val="auto"/>
        <w:rPr>
          <w:rFonts w:ascii="Arial" w:hAnsi="Arial" w:cs="Arial"/>
          <w:sz w:val="22"/>
          <w:szCs w:val="22"/>
        </w:rPr>
      </w:pPr>
      <w:r w:rsidRPr="00BC65BE">
        <w:rPr>
          <w:rFonts w:ascii="Arial" w:hAnsi="Arial" w:cs="Arial"/>
          <w:sz w:val="22"/>
          <w:szCs w:val="22"/>
        </w:rPr>
        <w:t xml:space="preserve">Site-Source Ad Hoc Committee – report </w:t>
      </w:r>
      <w:r w:rsidR="00BC65BE">
        <w:rPr>
          <w:rFonts w:ascii="Arial" w:hAnsi="Arial" w:cs="Arial"/>
          <w:sz w:val="22"/>
          <w:szCs w:val="22"/>
        </w:rPr>
        <w:t xml:space="preserve">has been </w:t>
      </w:r>
      <w:r w:rsidRPr="00BC65BE">
        <w:rPr>
          <w:rFonts w:ascii="Arial" w:hAnsi="Arial" w:cs="Arial"/>
          <w:sz w:val="22"/>
          <w:szCs w:val="22"/>
        </w:rPr>
        <w:t>accepted by Board.</w:t>
      </w:r>
      <w:r w:rsidR="006857A6" w:rsidRPr="00BC65BE">
        <w:rPr>
          <w:rFonts w:ascii="Arial" w:hAnsi="Arial" w:cs="Arial"/>
          <w:b/>
          <w:sz w:val="22"/>
          <w:szCs w:val="22"/>
        </w:rPr>
        <w:tab/>
      </w:r>
    </w:p>
    <w:p w:rsidR="006857A6" w:rsidRPr="006857A6" w:rsidRDefault="006857A6" w:rsidP="00ED3CD6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 w:rsidRPr="006857A6">
        <w:rPr>
          <w:rFonts w:ascii="Arial" w:hAnsi="Arial" w:cs="Arial"/>
          <w:sz w:val="22"/>
          <w:szCs w:val="22"/>
        </w:rPr>
        <w:t xml:space="preserve">  </w:t>
      </w:r>
    </w:p>
    <w:p w:rsidR="003E4920" w:rsidRDefault="001F0CB1" w:rsidP="006857A6">
      <w:pPr>
        <w:overflowPunct/>
        <w:autoSpaceDE/>
        <w:autoSpaceDN/>
        <w:adjustRightInd/>
        <w:textAlignment w:val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8</w:t>
      </w:r>
      <w:r w:rsidR="006857A6" w:rsidRPr="00CF62EA">
        <w:rPr>
          <w:rFonts w:ascii="Arial" w:hAnsi="Arial" w:cs="Arial"/>
          <w:b/>
          <w:sz w:val="22"/>
          <w:szCs w:val="22"/>
        </w:rPr>
        <w:t>.</w:t>
      </w:r>
      <w:r w:rsidR="00CF62EA" w:rsidRPr="00CF62EA">
        <w:rPr>
          <w:rFonts w:ascii="Arial" w:hAnsi="Arial" w:cs="Arial"/>
          <w:b/>
          <w:sz w:val="22"/>
          <w:szCs w:val="22"/>
        </w:rPr>
        <w:t xml:space="preserve"> </w:t>
      </w:r>
      <w:r w:rsidR="006857A6" w:rsidRPr="00CF62EA">
        <w:rPr>
          <w:rFonts w:ascii="Arial" w:hAnsi="Arial" w:cs="Arial"/>
          <w:b/>
          <w:sz w:val="22"/>
          <w:szCs w:val="22"/>
        </w:rPr>
        <w:t>New business</w:t>
      </w:r>
    </w:p>
    <w:p w:rsidR="00BE6A86" w:rsidRDefault="00EC720C" w:rsidP="00EC720C">
      <w:pPr>
        <w:pStyle w:val="ListParagraph"/>
        <w:numPr>
          <w:ilvl w:val="0"/>
          <w:numId w:val="49"/>
        </w:numPr>
        <w:overflowPunct/>
        <w:autoSpaceDE/>
        <w:autoSpaceDN/>
        <w:adjustRightInd/>
        <w:ind w:left="720"/>
        <w:textAlignment w:val="auto"/>
        <w:rPr>
          <w:rFonts w:ascii="Arial" w:hAnsi="Arial" w:cs="Arial"/>
          <w:sz w:val="22"/>
          <w:szCs w:val="22"/>
        </w:rPr>
      </w:pPr>
      <w:r w:rsidRPr="00EC720C">
        <w:rPr>
          <w:rFonts w:ascii="Arial" w:hAnsi="Arial" w:cs="Arial"/>
          <w:sz w:val="22"/>
          <w:szCs w:val="22"/>
        </w:rPr>
        <w:t>Possible MTG on processing and analysis of “dynamic commissioning” on real time basis</w:t>
      </w:r>
      <w:r w:rsidR="00131C28">
        <w:rPr>
          <w:rFonts w:ascii="Arial" w:hAnsi="Arial" w:cs="Arial"/>
          <w:sz w:val="22"/>
          <w:szCs w:val="22"/>
        </w:rPr>
        <w:t xml:space="preserve"> is</w:t>
      </w:r>
      <w:r w:rsidRPr="00EC720C">
        <w:rPr>
          <w:rFonts w:ascii="Arial" w:hAnsi="Arial" w:cs="Arial"/>
          <w:sz w:val="22"/>
          <w:szCs w:val="22"/>
        </w:rPr>
        <w:t xml:space="preserve"> being explored.  We collect much data but how</w:t>
      </w:r>
      <w:r w:rsidR="00131C28">
        <w:rPr>
          <w:rFonts w:ascii="Arial" w:hAnsi="Arial" w:cs="Arial"/>
          <w:sz w:val="22"/>
          <w:szCs w:val="22"/>
        </w:rPr>
        <w:t xml:space="preserve"> do we make sense of it?</w:t>
      </w:r>
    </w:p>
    <w:p w:rsidR="00EC720C" w:rsidRDefault="00BE6A86" w:rsidP="00EC720C">
      <w:pPr>
        <w:pStyle w:val="ListParagraph"/>
        <w:numPr>
          <w:ilvl w:val="0"/>
          <w:numId w:val="49"/>
        </w:numPr>
        <w:overflowPunct/>
        <w:autoSpaceDE/>
        <w:autoSpaceDN/>
        <w:adjustRightInd/>
        <w:ind w:left="72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Process to update Energy Position Document –MTG </w:t>
      </w:r>
      <w:r w:rsidR="00131C28">
        <w:rPr>
          <w:rFonts w:ascii="Arial" w:hAnsi="Arial" w:cs="Arial"/>
          <w:sz w:val="22"/>
          <w:szCs w:val="22"/>
        </w:rPr>
        <w:t xml:space="preserve">on Energy Targets </w:t>
      </w:r>
      <w:r>
        <w:rPr>
          <w:rFonts w:ascii="Arial" w:hAnsi="Arial" w:cs="Arial"/>
          <w:sz w:val="22"/>
          <w:szCs w:val="22"/>
        </w:rPr>
        <w:t>will address this and TC 7.6 is asked to appoint a representative.  Hunn will serve as the liaison wit</w:t>
      </w:r>
      <w:r w:rsidR="00131C28">
        <w:rPr>
          <w:rFonts w:ascii="Arial" w:hAnsi="Arial" w:cs="Arial"/>
          <w:sz w:val="22"/>
          <w:szCs w:val="22"/>
        </w:rPr>
        <w:t>h this MTG, working through Rick</w:t>
      </w:r>
      <w:r>
        <w:rPr>
          <w:rFonts w:ascii="Arial" w:hAnsi="Arial" w:cs="Arial"/>
          <w:sz w:val="22"/>
          <w:szCs w:val="22"/>
        </w:rPr>
        <w:t xml:space="preserve"> Hermans</w:t>
      </w:r>
      <w:r w:rsidR="00BC65BE">
        <w:rPr>
          <w:rFonts w:ascii="Arial" w:hAnsi="Arial" w:cs="Arial"/>
          <w:sz w:val="22"/>
          <w:szCs w:val="22"/>
        </w:rPr>
        <w:t>, chair of the MTG</w:t>
      </w:r>
      <w:r>
        <w:rPr>
          <w:rFonts w:ascii="Arial" w:hAnsi="Arial" w:cs="Arial"/>
          <w:sz w:val="22"/>
          <w:szCs w:val="22"/>
        </w:rPr>
        <w:t>.</w:t>
      </w:r>
    </w:p>
    <w:p w:rsidR="00BE6A86" w:rsidRDefault="00131C28" w:rsidP="00EC720C">
      <w:pPr>
        <w:pStyle w:val="ListParagraph"/>
        <w:numPr>
          <w:ilvl w:val="0"/>
          <w:numId w:val="49"/>
        </w:numPr>
        <w:overflowPunct/>
        <w:autoSpaceDE/>
        <w:autoSpaceDN/>
        <w:adjustRightInd/>
        <w:ind w:left="72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Intergovernmental Panel on Climate Change (</w:t>
      </w:r>
      <w:r w:rsidR="00BE6A86">
        <w:rPr>
          <w:rFonts w:ascii="Arial" w:hAnsi="Arial" w:cs="Arial"/>
          <w:sz w:val="22"/>
          <w:szCs w:val="22"/>
        </w:rPr>
        <w:t>IPCC</w:t>
      </w:r>
      <w:r>
        <w:rPr>
          <w:rFonts w:ascii="Arial" w:hAnsi="Arial" w:cs="Arial"/>
          <w:sz w:val="22"/>
          <w:szCs w:val="22"/>
        </w:rPr>
        <w:t>)</w:t>
      </w:r>
      <w:r w:rsidR="00BE6A86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Fifth Assessment Report, </w:t>
      </w:r>
      <w:r w:rsidR="00BE6A86">
        <w:rPr>
          <w:rFonts w:ascii="Arial" w:hAnsi="Arial" w:cs="Arial"/>
          <w:sz w:val="22"/>
          <w:szCs w:val="22"/>
        </w:rPr>
        <w:t xml:space="preserve">WG 5 </w:t>
      </w:r>
      <w:r>
        <w:rPr>
          <w:rFonts w:ascii="Arial" w:hAnsi="Arial" w:cs="Arial"/>
          <w:sz w:val="22"/>
          <w:szCs w:val="22"/>
        </w:rPr>
        <w:t xml:space="preserve">is </w:t>
      </w:r>
      <w:r w:rsidR="00BE6A86">
        <w:rPr>
          <w:rFonts w:ascii="Arial" w:hAnsi="Arial" w:cs="Arial"/>
          <w:sz w:val="22"/>
          <w:szCs w:val="22"/>
        </w:rPr>
        <w:t xml:space="preserve">available </w:t>
      </w:r>
      <w:r>
        <w:rPr>
          <w:rFonts w:ascii="Arial" w:hAnsi="Arial" w:cs="Arial"/>
          <w:sz w:val="22"/>
          <w:szCs w:val="22"/>
        </w:rPr>
        <w:t>at https://www.ipcc.ch/report/ar5/wg5</w:t>
      </w:r>
      <w:r w:rsidR="00A70B29">
        <w:rPr>
          <w:rFonts w:ascii="Arial" w:hAnsi="Arial" w:cs="Arial"/>
          <w:sz w:val="22"/>
          <w:szCs w:val="22"/>
        </w:rPr>
        <w:t>/</w:t>
      </w:r>
    </w:p>
    <w:p w:rsidR="00342007" w:rsidRDefault="00342007" w:rsidP="00A70B29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:rsidR="006857A6" w:rsidRPr="00DD2BE4" w:rsidRDefault="00342007" w:rsidP="00131C28">
      <w:pPr>
        <w:overflowPunct/>
        <w:autoSpaceDE/>
        <w:autoSpaceDN/>
        <w:adjustRightInd/>
        <w:ind w:left="360" w:hanging="360"/>
        <w:textAlignment w:val="auto"/>
        <w:rPr>
          <w:rFonts w:ascii="Arial" w:hAnsi="Arial" w:cs="Arial"/>
          <w:b/>
          <w:sz w:val="22"/>
          <w:szCs w:val="22"/>
        </w:rPr>
      </w:pPr>
      <w:r w:rsidRPr="00342007">
        <w:rPr>
          <w:rFonts w:ascii="Arial" w:hAnsi="Arial" w:cs="Arial"/>
          <w:b/>
          <w:sz w:val="22"/>
          <w:szCs w:val="22"/>
        </w:rPr>
        <w:t>9.</w:t>
      </w:r>
      <w:r w:rsidR="00564BBD">
        <w:rPr>
          <w:rFonts w:ascii="Arial" w:hAnsi="Arial" w:cs="Arial"/>
          <w:sz w:val="22"/>
          <w:szCs w:val="22"/>
        </w:rPr>
        <w:t xml:space="preserve">   </w:t>
      </w:r>
      <w:r w:rsidR="006857A6" w:rsidRPr="00DD2BE4">
        <w:rPr>
          <w:rFonts w:ascii="Arial" w:hAnsi="Arial" w:cs="Arial"/>
          <w:b/>
          <w:sz w:val="22"/>
          <w:szCs w:val="22"/>
        </w:rPr>
        <w:t>Adjourn</w:t>
      </w:r>
      <w:r w:rsidR="006857A6" w:rsidRPr="00DD2BE4">
        <w:rPr>
          <w:rFonts w:ascii="Arial" w:hAnsi="Arial" w:cs="Arial"/>
          <w:b/>
          <w:sz w:val="22"/>
          <w:szCs w:val="22"/>
        </w:rPr>
        <w:tab/>
      </w:r>
    </w:p>
    <w:p w:rsidR="006857A6" w:rsidRDefault="007C3508" w:rsidP="003E236C">
      <w:pPr>
        <w:overflowPunct/>
        <w:autoSpaceDE/>
        <w:autoSpaceDN/>
        <w:adjustRightInd/>
        <w:ind w:left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Meeting a</w:t>
      </w:r>
      <w:r w:rsidR="002E25EB" w:rsidRPr="002E25EB">
        <w:rPr>
          <w:rFonts w:ascii="Arial" w:hAnsi="Arial" w:cs="Arial"/>
          <w:sz w:val="22"/>
          <w:szCs w:val="22"/>
        </w:rPr>
        <w:t xml:space="preserve">djourned at </w:t>
      </w:r>
      <w:r w:rsidR="0056507F">
        <w:rPr>
          <w:rFonts w:ascii="Arial" w:hAnsi="Arial" w:cs="Arial"/>
          <w:sz w:val="22"/>
          <w:szCs w:val="22"/>
        </w:rPr>
        <w:t>3:</w:t>
      </w:r>
      <w:r w:rsidR="00BE6A86">
        <w:rPr>
          <w:rFonts w:ascii="Arial" w:hAnsi="Arial" w:cs="Arial"/>
          <w:sz w:val="22"/>
          <w:szCs w:val="22"/>
        </w:rPr>
        <w:t>1</w:t>
      </w:r>
      <w:r w:rsidR="0056507F">
        <w:rPr>
          <w:rFonts w:ascii="Arial" w:hAnsi="Arial" w:cs="Arial"/>
          <w:sz w:val="22"/>
          <w:szCs w:val="22"/>
        </w:rPr>
        <w:t>5</w:t>
      </w:r>
      <w:r w:rsidR="00543CA7">
        <w:rPr>
          <w:rFonts w:ascii="Arial" w:hAnsi="Arial" w:cs="Arial"/>
          <w:sz w:val="22"/>
          <w:szCs w:val="22"/>
        </w:rPr>
        <w:t xml:space="preserve"> p.m.</w:t>
      </w:r>
    </w:p>
    <w:p w:rsidR="00543CA7" w:rsidRPr="002E25EB" w:rsidRDefault="00543CA7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:rsidR="006857A6" w:rsidRPr="006857A6" w:rsidRDefault="006857A6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6857A6">
        <w:rPr>
          <w:rFonts w:ascii="Arial" w:hAnsi="Arial" w:cs="Arial"/>
          <w:sz w:val="22"/>
          <w:szCs w:val="22"/>
        </w:rPr>
        <w:t xml:space="preserve">NEXT MEETING:  Tuesday, </w:t>
      </w:r>
      <w:r w:rsidR="00131C28">
        <w:rPr>
          <w:rFonts w:ascii="Arial" w:hAnsi="Arial" w:cs="Arial"/>
          <w:sz w:val="22"/>
          <w:szCs w:val="22"/>
        </w:rPr>
        <w:t>January 27, 2015</w:t>
      </w:r>
      <w:r w:rsidR="003E236C">
        <w:rPr>
          <w:rFonts w:ascii="Arial" w:hAnsi="Arial" w:cs="Arial"/>
          <w:sz w:val="22"/>
          <w:szCs w:val="22"/>
        </w:rPr>
        <w:t>, in</w:t>
      </w:r>
      <w:r w:rsidR="00AD0B07">
        <w:rPr>
          <w:rFonts w:ascii="Arial" w:hAnsi="Arial" w:cs="Arial"/>
          <w:sz w:val="22"/>
          <w:szCs w:val="22"/>
        </w:rPr>
        <w:t xml:space="preserve"> </w:t>
      </w:r>
      <w:r w:rsidR="00EC720C">
        <w:rPr>
          <w:rFonts w:ascii="Arial" w:hAnsi="Arial" w:cs="Arial"/>
          <w:sz w:val="22"/>
          <w:szCs w:val="22"/>
        </w:rPr>
        <w:t>Chicago</w:t>
      </w:r>
      <w:r w:rsidR="008970FD">
        <w:rPr>
          <w:rFonts w:ascii="Arial" w:hAnsi="Arial" w:cs="Arial"/>
          <w:sz w:val="22"/>
          <w:szCs w:val="22"/>
        </w:rPr>
        <w:t>.</w:t>
      </w:r>
    </w:p>
    <w:p w:rsidR="000C7BBA" w:rsidRPr="00C62410" w:rsidRDefault="006857A6" w:rsidP="00C62410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6857A6">
        <w:rPr>
          <w:rFonts w:ascii="Arial" w:hAnsi="Arial" w:cs="Arial"/>
          <w:sz w:val="22"/>
          <w:szCs w:val="22"/>
        </w:rPr>
        <w:t> </w:t>
      </w:r>
    </w:p>
    <w:p w:rsidR="000C7BBA" w:rsidRDefault="000C7BBA" w:rsidP="000C7BBA">
      <w:pPr>
        <w:overflowPunct/>
        <w:textAlignment w:val="auto"/>
        <w:rPr>
          <w:color w:val="000000"/>
          <w:sz w:val="22"/>
          <w:szCs w:val="22"/>
        </w:rPr>
      </w:pPr>
    </w:p>
    <w:p w:rsidR="000C7BBA" w:rsidRDefault="000C7BBA" w:rsidP="000C7BBA">
      <w:pPr>
        <w:overflowPunct/>
        <w:textAlignment w:val="auto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TC 7.6 email Listserv</w:t>
      </w:r>
    </w:p>
    <w:p w:rsidR="000C7BBA" w:rsidRDefault="000C7BBA" w:rsidP="000C7BBA">
      <w:pPr>
        <w:overflowPunct/>
        <w:textAlignment w:val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We have switched to a new listserv at </w:t>
      </w:r>
      <w:r>
        <w:rPr>
          <w:color w:val="0000FF"/>
          <w:sz w:val="22"/>
          <w:szCs w:val="22"/>
        </w:rPr>
        <w:t>tc76-l@lists.onebuilding.org</w:t>
      </w:r>
      <w:r>
        <w:rPr>
          <w:color w:val="000000"/>
          <w:sz w:val="22"/>
          <w:szCs w:val="22"/>
        </w:rPr>
        <w:t>. Subscribe by sending a blank email</w:t>
      </w:r>
    </w:p>
    <w:p w:rsidR="000C7BBA" w:rsidRDefault="000C7BBA" w:rsidP="000C7BBA">
      <w:pPr>
        <w:overflowPunct/>
        <w:textAlignment w:val="auto"/>
        <w:rPr>
          <w:color w:val="000000"/>
          <w:sz w:val="22"/>
          <w:szCs w:val="22"/>
        </w:rPr>
      </w:pPr>
      <w:proofErr w:type="gramStart"/>
      <w:r>
        <w:rPr>
          <w:color w:val="000000"/>
          <w:sz w:val="22"/>
          <w:szCs w:val="22"/>
        </w:rPr>
        <w:t>to</w:t>
      </w:r>
      <w:proofErr w:type="gramEnd"/>
      <w:r>
        <w:rPr>
          <w:color w:val="000000"/>
          <w:sz w:val="22"/>
          <w:szCs w:val="22"/>
        </w:rPr>
        <w:t xml:space="preserve"> </w:t>
      </w:r>
      <w:r>
        <w:rPr>
          <w:color w:val="0000FF"/>
          <w:sz w:val="22"/>
          <w:szCs w:val="22"/>
        </w:rPr>
        <w:t xml:space="preserve">tc76-l-subscribe@onebuilding.org </w:t>
      </w:r>
      <w:r>
        <w:rPr>
          <w:color w:val="000000"/>
          <w:sz w:val="22"/>
          <w:szCs w:val="22"/>
        </w:rPr>
        <w:t>and unsubscribe by sending a blank email to</w:t>
      </w:r>
    </w:p>
    <w:p w:rsidR="00AD0B07" w:rsidRDefault="000C7BBA" w:rsidP="000C7BBA">
      <w:pPr>
        <w:pStyle w:val="PlainText"/>
        <w:rPr>
          <w:rFonts w:ascii="Times New Roman" w:hAnsi="Times New Roman" w:cs="Times New Roman"/>
          <w:sz w:val="20"/>
        </w:rPr>
      </w:pPr>
      <w:r>
        <w:rPr>
          <w:color w:val="0000FF"/>
          <w:sz w:val="22"/>
          <w:szCs w:val="22"/>
        </w:rPr>
        <w:t>tc76-l-unsubscribe@onebuilding.org</w:t>
      </w:r>
      <w:r>
        <w:rPr>
          <w:color w:val="000000"/>
          <w:sz w:val="22"/>
          <w:szCs w:val="22"/>
        </w:rPr>
        <w:t>.</w:t>
      </w:r>
    </w:p>
    <w:p w:rsidR="00AD0B07" w:rsidRDefault="00AD0B07" w:rsidP="00AD0B07">
      <w:pPr>
        <w:pStyle w:val="PlainText"/>
        <w:rPr>
          <w:rFonts w:ascii="Times New Roman" w:hAnsi="Times New Roman" w:cs="Times New Roman"/>
          <w:sz w:val="20"/>
        </w:rPr>
      </w:pPr>
    </w:p>
    <w:p w:rsidR="00AD0B07" w:rsidRDefault="00AD0B07" w:rsidP="00AD0B07">
      <w:pPr>
        <w:rPr>
          <w:b/>
          <w:sz w:val="28"/>
        </w:rPr>
      </w:pPr>
      <w:r>
        <w:rPr>
          <w:b/>
          <w:sz w:val="28"/>
        </w:rPr>
        <w:t>ASHRAE Conferences</w:t>
      </w:r>
    </w:p>
    <w:p w:rsidR="00AD0B07" w:rsidRPr="00EC1325" w:rsidRDefault="00AD0B07" w:rsidP="00AD0B07">
      <w:pPr>
        <w:overflowPunct/>
        <w:textAlignment w:val="auto"/>
        <w:rPr>
          <w:color w:val="000000"/>
          <w:sz w:val="24"/>
          <w:szCs w:val="24"/>
        </w:rPr>
      </w:pPr>
    </w:p>
    <w:tbl>
      <w:tblPr>
        <w:tblW w:w="9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86"/>
        <w:gridCol w:w="4886"/>
      </w:tblGrid>
      <w:tr w:rsidR="00AD0B07" w:rsidRPr="00EC1325" w:rsidTr="00FE4C6A">
        <w:trPr>
          <w:trHeight w:val="150"/>
        </w:trPr>
        <w:tc>
          <w:tcPr>
            <w:tcW w:w="4886" w:type="dxa"/>
          </w:tcPr>
          <w:p w:rsidR="00AD0B07" w:rsidRPr="00EC1325" w:rsidRDefault="00AD0B07" w:rsidP="00FE4C6A">
            <w:pPr>
              <w:overflowPunct/>
              <w:textAlignment w:val="auto"/>
              <w:rPr>
                <w:color w:val="000000"/>
                <w:sz w:val="22"/>
                <w:szCs w:val="22"/>
              </w:rPr>
            </w:pPr>
            <w:r w:rsidRPr="00EC1325">
              <w:rPr>
                <w:color w:val="000000"/>
                <w:sz w:val="24"/>
                <w:szCs w:val="24"/>
              </w:rPr>
              <w:t xml:space="preserve"> </w:t>
            </w:r>
            <w:r w:rsidRPr="00EC1325">
              <w:rPr>
                <w:b/>
                <w:bCs/>
                <w:color w:val="000000"/>
                <w:sz w:val="22"/>
                <w:szCs w:val="22"/>
              </w:rPr>
              <w:t xml:space="preserve">Conference </w:t>
            </w:r>
          </w:p>
        </w:tc>
        <w:tc>
          <w:tcPr>
            <w:tcW w:w="4886" w:type="dxa"/>
          </w:tcPr>
          <w:p w:rsidR="00AD0B07" w:rsidRPr="00EC1325" w:rsidRDefault="00AD0B07" w:rsidP="00FE4C6A">
            <w:pPr>
              <w:overflowPunct/>
              <w:textAlignment w:val="auto"/>
              <w:rPr>
                <w:color w:val="000000"/>
                <w:sz w:val="22"/>
                <w:szCs w:val="22"/>
              </w:rPr>
            </w:pPr>
            <w:r w:rsidRPr="00EC1325">
              <w:rPr>
                <w:b/>
                <w:bCs/>
                <w:color w:val="000000"/>
                <w:sz w:val="22"/>
                <w:szCs w:val="22"/>
              </w:rPr>
              <w:t xml:space="preserve">Hotel/Web Site </w:t>
            </w:r>
          </w:p>
        </w:tc>
      </w:tr>
      <w:tr w:rsidR="00AD0B07" w:rsidRPr="00EC1325" w:rsidTr="00FE4C6A">
        <w:trPr>
          <w:trHeight w:val="279"/>
        </w:trPr>
        <w:tc>
          <w:tcPr>
            <w:tcW w:w="4886" w:type="dxa"/>
          </w:tcPr>
          <w:p w:rsidR="000C7BBA" w:rsidRPr="0022379E" w:rsidRDefault="00AD0B07" w:rsidP="000C7BBA">
            <w:pPr>
              <w:overflowPunct/>
              <w:textAlignment w:val="auto"/>
              <w:rPr>
                <w:b/>
                <w:sz w:val="22"/>
                <w:szCs w:val="22"/>
              </w:rPr>
            </w:pPr>
            <w:r w:rsidRPr="0022379E">
              <w:rPr>
                <w:b/>
                <w:sz w:val="22"/>
                <w:szCs w:val="22"/>
              </w:rPr>
              <w:t xml:space="preserve"> </w:t>
            </w:r>
            <w:r w:rsidR="00FA5C5C">
              <w:rPr>
                <w:b/>
                <w:sz w:val="22"/>
                <w:szCs w:val="22"/>
              </w:rPr>
              <w:t>2015</w:t>
            </w:r>
            <w:r w:rsidR="000C7BBA" w:rsidRPr="0022379E">
              <w:rPr>
                <w:b/>
                <w:sz w:val="22"/>
                <w:szCs w:val="22"/>
              </w:rPr>
              <w:t xml:space="preserve"> Winter, </w:t>
            </w:r>
            <w:r w:rsidR="00FA5C5C">
              <w:rPr>
                <w:b/>
                <w:sz w:val="22"/>
                <w:szCs w:val="22"/>
              </w:rPr>
              <w:t>Chicago</w:t>
            </w:r>
            <w:r w:rsidR="000C7BBA" w:rsidRPr="0022379E">
              <w:rPr>
                <w:b/>
                <w:sz w:val="22"/>
                <w:szCs w:val="22"/>
              </w:rPr>
              <w:t xml:space="preserve"> </w:t>
            </w:r>
          </w:p>
          <w:p w:rsidR="00AD0B07" w:rsidRPr="0022379E" w:rsidRDefault="000C7BBA" w:rsidP="00FA5C5C">
            <w:pPr>
              <w:overflowPunct/>
              <w:textAlignment w:val="auto"/>
              <w:rPr>
                <w:b/>
                <w:sz w:val="22"/>
                <w:szCs w:val="22"/>
              </w:rPr>
            </w:pPr>
            <w:r w:rsidRPr="0022379E">
              <w:rPr>
                <w:b/>
                <w:sz w:val="22"/>
                <w:szCs w:val="22"/>
              </w:rPr>
              <w:t xml:space="preserve">January </w:t>
            </w:r>
            <w:r w:rsidR="00FA5C5C">
              <w:rPr>
                <w:b/>
                <w:sz w:val="22"/>
                <w:szCs w:val="22"/>
              </w:rPr>
              <w:t>24-28</w:t>
            </w:r>
            <w:r w:rsidRPr="0022379E">
              <w:rPr>
                <w:b/>
                <w:sz w:val="22"/>
                <w:szCs w:val="22"/>
              </w:rPr>
              <w:t>, 201</w:t>
            </w:r>
            <w:r w:rsidR="00FA5C5C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4886" w:type="dxa"/>
          </w:tcPr>
          <w:p w:rsidR="000C7BBA" w:rsidRPr="00EC1325" w:rsidRDefault="00FA5C5C" w:rsidP="000C7BBA">
            <w:pPr>
              <w:overflowPunct/>
              <w:textAlignment w:val="auto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Palmer House</w:t>
            </w:r>
            <w:r w:rsidR="000C7BBA" w:rsidRPr="00EC1325">
              <w:rPr>
                <w:b/>
                <w:bCs/>
                <w:color w:val="000000"/>
                <w:sz w:val="22"/>
                <w:szCs w:val="22"/>
              </w:rPr>
              <w:t xml:space="preserve"> Hilton </w:t>
            </w:r>
          </w:p>
          <w:p w:rsidR="00AD0B07" w:rsidRPr="00EC1325" w:rsidRDefault="000C7BBA" w:rsidP="00FA5C5C">
            <w:pPr>
              <w:overflowPunct/>
              <w:textAlignment w:val="auto"/>
              <w:rPr>
                <w:color w:val="000000"/>
                <w:sz w:val="22"/>
                <w:szCs w:val="22"/>
              </w:rPr>
            </w:pPr>
            <w:r w:rsidRPr="00EC1325">
              <w:rPr>
                <w:b/>
                <w:bCs/>
                <w:color w:val="000000"/>
                <w:sz w:val="22"/>
                <w:szCs w:val="22"/>
              </w:rPr>
              <w:t>www.ashrae.org/</w:t>
            </w:r>
            <w:r w:rsidR="00FA5C5C">
              <w:rPr>
                <w:b/>
                <w:bCs/>
                <w:color w:val="000000"/>
                <w:sz w:val="22"/>
                <w:szCs w:val="22"/>
              </w:rPr>
              <w:t>chicago</w:t>
            </w:r>
          </w:p>
        </w:tc>
      </w:tr>
      <w:tr w:rsidR="00AD0B07" w:rsidRPr="00EC1325" w:rsidTr="00FE4C6A">
        <w:trPr>
          <w:trHeight w:val="279"/>
        </w:trPr>
        <w:tc>
          <w:tcPr>
            <w:tcW w:w="4886" w:type="dxa"/>
          </w:tcPr>
          <w:p w:rsidR="000C7BBA" w:rsidRPr="0022379E" w:rsidRDefault="000C7BBA" w:rsidP="000C7BBA">
            <w:pPr>
              <w:overflowPunct/>
              <w:textAlignment w:val="auto"/>
              <w:rPr>
                <w:b/>
                <w:sz w:val="22"/>
                <w:szCs w:val="22"/>
              </w:rPr>
            </w:pPr>
            <w:r w:rsidRPr="0022379E">
              <w:rPr>
                <w:b/>
                <w:sz w:val="22"/>
                <w:szCs w:val="22"/>
              </w:rPr>
              <w:t xml:space="preserve">2014 Annual, </w:t>
            </w:r>
            <w:r w:rsidR="00FA5C5C">
              <w:rPr>
                <w:b/>
                <w:sz w:val="22"/>
                <w:szCs w:val="22"/>
              </w:rPr>
              <w:t>Atlanta</w:t>
            </w:r>
            <w:r w:rsidRPr="0022379E">
              <w:rPr>
                <w:b/>
                <w:sz w:val="22"/>
                <w:szCs w:val="22"/>
              </w:rPr>
              <w:t xml:space="preserve"> </w:t>
            </w:r>
          </w:p>
          <w:p w:rsidR="000C7BBA" w:rsidRPr="0022379E" w:rsidRDefault="00FA5C5C" w:rsidP="00FE4C6A">
            <w:pPr>
              <w:overflowPunct/>
              <w:textAlignment w:val="auto"/>
              <w:rPr>
                <w:b/>
              </w:rPr>
            </w:pPr>
            <w:r>
              <w:rPr>
                <w:b/>
                <w:sz w:val="22"/>
                <w:szCs w:val="22"/>
              </w:rPr>
              <w:t>June 27-July 1, 2015</w:t>
            </w:r>
            <w:r w:rsidR="000C7BBA" w:rsidRPr="0022379E">
              <w:rPr>
                <w:b/>
                <w:sz w:val="22"/>
                <w:szCs w:val="22"/>
              </w:rPr>
              <w:t xml:space="preserve">  </w:t>
            </w:r>
          </w:p>
        </w:tc>
        <w:tc>
          <w:tcPr>
            <w:tcW w:w="4886" w:type="dxa"/>
          </w:tcPr>
          <w:p w:rsidR="000C7BBA" w:rsidRDefault="00FA5C5C" w:rsidP="00FE4C6A">
            <w:pPr>
              <w:overflowPunct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TBD</w:t>
            </w:r>
          </w:p>
          <w:p w:rsidR="00AD0B07" w:rsidRPr="00EC1325" w:rsidRDefault="000C7BBA" w:rsidP="00FA5C5C">
            <w:pPr>
              <w:overflowPunct/>
              <w:textAlignment w:val="auto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www.ashrae.org/</w:t>
            </w:r>
            <w:r w:rsidR="00FA5C5C">
              <w:rPr>
                <w:b/>
                <w:bCs/>
                <w:color w:val="000000"/>
                <w:sz w:val="22"/>
                <w:szCs w:val="22"/>
              </w:rPr>
              <w:t>atlanta</w:t>
            </w:r>
          </w:p>
        </w:tc>
      </w:tr>
    </w:tbl>
    <w:p w:rsidR="00D16CDE" w:rsidRDefault="00D16CDE" w:rsidP="00DA086D">
      <w:pPr>
        <w:overflowPunct/>
        <w:textAlignment w:val="auto"/>
        <w:rPr>
          <w:b/>
          <w:bCs/>
          <w:sz w:val="28"/>
          <w:szCs w:val="28"/>
        </w:rPr>
      </w:pPr>
    </w:p>
    <w:p w:rsidR="00FE4C6A" w:rsidRDefault="00FE4C6A" w:rsidP="00FE4C6A">
      <w:pPr>
        <w:overflowPunct/>
        <w:textAlignment w:val="auto"/>
        <w:rPr>
          <w:sz w:val="28"/>
          <w:szCs w:val="28"/>
        </w:rPr>
      </w:pPr>
      <w:r w:rsidRPr="00FE42E7">
        <w:rPr>
          <w:sz w:val="28"/>
          <w:szCs w:val="28"/>
        </w:rPr>
        <w:t xml:space="preserve">Upcoming Workshops and Conferences: </w:t>
      </w:r>
    </w:p>
    <w:p w:rsidR="00D24482" w:rsidRPr="00D24482" w:rsidRDefault="00D24482" w:rsidP="00FE4C6A">
      <w:pPr>
        <w:overflowPunct/>
        <w:textAlignment w:val="auto"/>
        <w:rPr>
          <w:b/>
          <w:sz w:val="22"/>
          <w:szCs w:val="22"/>
        </w:rPr>
      </w:pPr>
      <w:r w:rsidRPr="00D24482">
        <w:rPr>
          <w:sz w:val="22"/>
          <w:szCs w:val="22"/>
        </w:rPr>
        <w:t>Conferences</w:t>
      </w:r>
      <w:r>
        <w:rPr>
          <w:b/>
          <w:sz w:val="22"/>
          <w:szCs w:val="22"/>
        </w:rPr>
        <w:t xml:space="preserve"> </w:t>
      </w:r>
      <w:r w:rsidRPr="00D24482">
        <w:rPr>
          <w:b/>
          <w:sz w:val="22"/>
          <w:szCs w:val="22"/>
        </w:rPr>
        <w:t>2014</w:t>
      </w:r>
    </w:p>
    <w:p w:rsidR="00FE4C6A" w:rsidRPr="00FE42E7" w:rsidRDefault="00FE4C6A" w:rsidP="00FE4C6A">
      <w:pPr>
        <w:overflowPunct/>
        <w:textAlignment w:val="auto"/>
        <w:rPr>
          <w:sz w:val="22"/>
          <w:szCs w:val="22"/>
        </w:rPr>
      </w:pPr>
      <w:r w:rsidRPr="00FE42E7">
        <w:rPr>
          <w:sz w:val="22"/>
          <w:szCs w:val="22"/>
        </w:rPr>
        <w:t xml:space="preserve">•  13th International Conference on Indoor </w:t>
      </w:r>
      <w:proofErr w:type="spellStart"/>
      <w:r w:rsidRPr="00FE42E7">
        <w:rPr>
          <w:sz w:val="22"/>
          <w:szCs w:val="22"/>
        </w:rPr>
        <w:t>AirQuality</w:t>
      </w:r>
      <w:proofErr w:type="spellEnd"/>
      <w:r w:rsidRPr="00FE42E7">
        <w:rPr>
          <w:sz w:val="22"/>
          <w:szCs w:val="22"/>
        </w:rPr>
        <w:t xml:space="preserve"> and Climate (Indoor Air 2014) – July 7 </w:t>
      </w:r>
      <w:r w:rsidRPr="00FE42E7">
        <w:rPr>
          <w:rFonts w:ascii="Cambria Math" w:hAnsi="Cambria Math" w:cs="Cambria Math"/>
          <w:sz w:val="22"/>
          <w:szCs w:val="22"/>
        </w:rPr>
        <w:t>‐</w:t>
      </w:r>
      <w:r w:rsidRPr="00FE42E7">
        <w:rPr>
          <w:sz w:val="22"/>
          <w:szCs w:val="22"/>
        </w:rPr>
        <w:t>12, 2014 –</w:t>
      </w:r>
    </w:p>
    <w:p w:rsidR="00FE4C6A" w:rsidRPr="00FE42E7" w:rsidRDefault="00FE4C6A" w:rsidP="00FE4C6A">
      <w:pPr>
        <w:overflowPunct/>
        <w:textAlignment w:val="auto"/>
        <w:rPr>
          <w:sz w:val="22"/>
          <w:szCs w:val="22"/>
        </w:rPr>
      </w:pPr>
      <w:r w:rsidRPr="00FE42E7">
        <w:rPr>
          <w:sz w:val="22"/>
          <w:szCs w:val="22"/>
        </w:rPr>
        <w:t>Hong Kong, China. Contact:  http://www.indoorair2014.org/  </w:t>
      </w:r>
    </w:p>
    <w:p w:rsidR="00F529A4" w:rsidRDefault="00FE4C6A" w:rsidP="00FE4C6A">
      <w:pPr>
        <w:overflowPunct/>
        <w:textAlignment w:val="auto"/>
        <w:rPr>
          <w:sz w:val="22"/>
          <w:szCs w:val="22"/>
        </w:rPr>
      </w:pPr>
      <w:r w:rsidRPr="00FE42E7">
        <w:rPr>
          <w:sz w:val="22"/>
          <w:szCs w:val="22"/>
        </w:rPr>
        <w:t>•  Purdue University International Compressor Engineering, Refrigerati</w:t>
      </w:r>
      <w:r w:rsidR="00F529A4">
        <w:rPr>
          <w:sz w:val="22"/>
          <w:szCs w:val="22"/>
        </w:rPr>
        <w:t>on and Air Conditioning, and </w:t>
      </w:r>
    </w:p>
    <w:p w:rsidR="00D24482" w:rsidRDefault="00F529A4" w:rsidP="00FE4C6A">
      <w:pPr>
        <w:overflowPunct/>
        <w:textAlignment w:val="auto"/>
        <w:rPr>
          <w:sz w:val="22"/>
          <w:szCs w:val="22"/>
        </w:rPr>
      </w:pPr>
      <w:r>
        <w:rPr>
          <w:sz w:val="22"/>
          <w:szCs w:val="22"/>
        </w:rPr>
        <w:t>Hig</w:t>
      </w:r>
      <w:r w:rsidR="00FE4C6A" w:rsidRPr="00FE42E7">
        <w:rPr>
          <w:sz w:val="22"/>
          <w:szCs w:val="22"/>
        </w:rPr>
        <w:t>h Performance Buildings Conference </w:t>
      </w:r>
      <w:r w:rsidR="00FE4C6A" w:rsidRPr="00FE42E7">
        <w:rPr>
          <w:rFonts w:ascii="Cambria Math" w:hAnsi="Cambria Math" w:cs="Cambria Math"/>
          <w:sz w:val="22"/>
          <w:szCs w:val="22"/>
        </w:rPr>
        <w:t>‐</w:t>
      </w:r>
      <w:r w:rsidR="00FE4C6A" w:rsidRPr="00FE42E7">
        <w:rPr>
          <w:sz w:val="22"/>
          <w:szCs w:val="22"/>
        </w:rPr>
        <w:t> Jul 14 </w:t>
      </w:r>
      <w:r w:rsidR="00FE4C6A" w:rsidRPr="00FE42E7">
        <w:rPr>
          <w:rFonts w:ascii="Cambria Math" w:hAnsi="Cambria Math" w:cs="Cambria Math"/>
          <w:sz w:val="22"/>
          <w:szCs w:val="22"/>
        </w:rPr>
        <w:t>‐</w:t>
      </w:r>
      <w:r w:rsidR="00FE4C6A" w:rsidRPr="00FE42E7">
        <w:rPr>
          <w:sz w:val="22"/>
          <w:szCs w:val="22"/>
        </w:rPr>
        <w:t> Jul 17, 2014 </w:t>
      </w:r>
      <w:r w:rsidR="00FE4C6A" w:rsidRPr="00FE42E7">
        <w:rPr>
          <w:rFonts w:ascii="Cambria Math" w:hAnsi="Cambria Math" w:cs="Cambria Math"/>
          <w:sz w:val="22"/>
          <w:szCs w:val="22"/>
        </w:rPr>
        <w:t>‐</w:t>
      </w:r>
      <w:r w:rsidR="00FE4C6A" w:rsidRPr="00FE42E7">
        <w:rPr>
          <w:sz w:val="22"/>
          <w:szCs w:val="22"/>
        </w:rPr>
        <w:t> Herrick Labs Purdue University West </w:t>
      </w:r>
    </w:p>
    <w:p w:rsidR="00FE4C6A" w:rsidRPr="00FE42E7" w:rsidRDefault="00FE4C6A" w:rsidP="00FE4C6A">
      <w:pPr>
        <w:overflowPunct/>
        <w:textAlignment w:val="auto"/>
        <w:rPr>
          <w:sz w:val="22"/>
          <w:szCs w:val="22"/>
        </w:rPr>
      </w:pPr>
      <w:r w:rsidRPr="00FE42E7">
        <w:rPr>
          <w:sz w:val="22"/>
          <w:szCs w:val="22"/>
        </w:rPr>
        <w:t>Lafayette, IN, USA, Contact: https://engineering.purdue.edu/Herrick/Events/2014Conf </w:t>
      </w:r>
    </w:p>
    <w:p w:rsidR="00FE4C6A" w:rsidRPr="00FE42E7" w:rsidRDefault="00FE4C6A" w:rsidP="00FE4C6A">
      <w:pPr>
        <w:overflowPunct/>
        <w:textAlignment w:val="auto"/>
        <w:rPr>
          <w:sz w:val="22"/>
          <w:szCs w:val="22"/>
        </w:rPr>
      </w:pPr>
      <w:r w:rsidRPr="00FE42E7">
        <w:rPr>
          <w:sz w:val="22"/>
          <w:szCs w:val="22"/>
        </w:rPr>
        <w:t>•  CATAAR 2014 </w:t>
      </w:r>
      <w:r w:rsidRPr="00FE42E7">
        <w:rPr>
          <w:rFonts w:ascii="Cambria Math" w:hAnsi="Cambria Math" w:cs="Cambria Math"/>
          <w:sz w:val="22"/>
          <w:szCs w:val="22"/>
        </w:rPr>
        <w:t>‐</w:t>
      </w:r>
      <w:r w:rsidRPr="00FE42E7">
        <w:rPr>
          <w:sz w:val="22"/>
          <w:szCs w:val="22"/>
        </w:rPr>
        <w:t> September 10</w:t>
      </w:r>
      <w:r w:rsidRPr="00FE42E7">
        <w:rPr>
          <w:rFonts w:ascii="Cambria Math" w:hAnsi="Cambria Math" w:cs="Cambria Math"/>
          <w:sz w:val="22"/>
          <w:szCs w:val="22"/>
        </w:rPr>
        <w:t>‐</w:t>
      </w:r>
      <w:r w:rsidRPr="00FE42E7">
        <w:rPr>
          <w:sz w:val="22"/>
          <w:szCs w:val="22"/>
        </w:rPr>
        <w:t>12, 2014 – Centro Miguelete, </w:t>
      </w:r>
      <w:proofErr w:type="gramStart"/>
      <w:r w:rsidRPr="00FE42E7">
        <w:rPr>
          <w:sz w:val="22"/>
          <w:szCs w:val="22"/>
        </w:rPr>
        <w:t>Buenos Aires, ARGENTINA</w:t>
      </w:r>
      <w:proofErr w:type="gramEnd"/>
      <w:r w:rsidRPr="00FE42E7">
        <w:rPr>
          <w:sz w:val="22"/>
          <w:szCs w:val="22"/>
        </w:rPr>
        <w:t>. Contact: </w:t>
      </w:r>
    </w:p>
    <w:p w:rsidR="00FE4C6A" w:rsidRPr="00FE42E7" w:rsidRDefault="00FE4C6A" w:rsidP="00FE4C6A">
      <w:pPr>
        <w:overflowPunct/>
        <w:textAlignment w:val="auto"/>
        <w:rPr>
          <w:sz w:val="22"/>
          <w:szCs w:val="22"/>
        </w:rPr>
      </w:pPr>
      <w:r w:rsidRPr="00FE42E7">
        <w:rPr>
          <w:sz w:val="22"/>
          <w:szCs w:val="22"/>
        </w:rPr>
        <w:t>http://www.aafrio.org.ar/  </w:t>
      </w:r>
    </w:p>
    <w:p w:rsidR="00FE4C6A" w:rsidRPr="00FE42E7" w:rsidRDefault="00FE4C6A" w:rsidP="00FE4C6A">
      <w:pPr>
        <w:overflowPunct/>
        <w:textAlignment w:val="auto"/>
        <w:rPr>
          <w:sz w:val="22"/>
          <w:szCs w:val="22"/>
        </w:rPr>
      </w:pPr>
      <w:proofErr w:type="gramStart"/>
      <w:r w:rsidRPr="00FE42E7">
        <w:rPr>
          <w:sz w:val="22"/>
          <w:szCs w:val="22"/>
        </w:rPr>
        <w:t>•  2014 ASHRAE/IBPSA</w:t>
      </w:r>
      <w:r w:rsidRPr="00FE42E7">
        <w:rPr>
          <w:rFonts w:ascii="Cambria Math" w:hAnsi="Cambria Math" w:cs="Cambria Math"/>
          <w:sz w:val="22"/>
          <w:szCs w:val="22"/>
        </w:rPr>
        <w:t>‐</w:t>
      </w:r>
      <w:r w:rsidRPr="00FE42E7">
        <w:rPr>
          <w:sz w:val="22"/>
          <w:szCs w:val="22"/>
        </w:rPr>
        <w:t>USA Building Simulation Conference – September 10</w:t>
      </w:r>
      <w:r w:rsidRPr="00FE42E7">
        <w:rPr>
          <w:rFonts w:ascii="Cambria Math" w:hAnsi="Cambria Math" w:cs="Cambria Math"/>
          <w:sz w:val="22"/>
          <w:szCs w:val="22"/>
        </w:rPr>
        <w:t>‐</w:t>
      </w:r>
      <w:r w:rsidRPr="00FE42E7">
        <w:rPr>
          <w:sz w:val="22"/>
          <w:szCs w:val="22"/>
        </w:rPr>
        <w:t>12, 2014 – Atlanta, GA USA.</w:t>
      </w:r>
      <w:proofErr w:type="gramEnd"/>
      <w:r w:rsidRPr="00FE42E7">
        <w:rPr>
          <w:sz w:val="22"/>
          <w:szCs w:val="22"/>
        </w:rPr>
        <w:t> Contact:  www.ashrae.org/Simulation2014.   </w:t>
      </w:r>
    </w:p>
    <w:p w:rsidR="00FE4C6A" w:rsidRPr="00FE42E7" w:rsidRDefault="00FE4C6A" w:rsidP="00FE4C6A">
      <w:pPr>
        <w:overflowPunct/>
        <w:textAlignment w:val="auto"/>
        <w:rPr>
          <w:sz w:val="22"/>
          <w:szCs w:val="22"/>
        </w:rPr>
      </w:pPr>
      <w:proofErr w:type="gramStart"/>
      <w:r w:rsidRPr="00FE42E7">
        <w:rPr>
          <w:sz w:val="22"/>
          <w:szCs w:val="22"/>
        </w:rPr>
        <w:t>•  ICEBO 2014 (Int’l Conference for Enhanced Building Operations) </w:t>
      </w:r>
      <w:r w:rsidRPr="00FE42E7">
        <w:rPr>
          <w:rFonts w:ascii="Cambria Math" w:hAnsi="Cambria Math" w:cs="Cambria Math"/>
          <w:sz w:val="22"/>
          <w:szCs w:val="22"/>
        </w:rPr>
        <w:t>‐</w:t>
      </w:r>
      <w:r w:rsidRPr="00FE42E7">
        <w:rPr>
          <w:sz w:val="22"/>
          <w:szCs w:val="22"/>
        </w:rPr>
        <w:t> September 14 – 17, 2014 </w:t>
      </w:r>
      <w:r w:rsidRPr="00FE42E7">
        <w:rPr>
          <w:rFonts w:ascii="Cambria Math" w:hAnsi="Cambria Math" w:cs="Cambria Math"/>
          <w:sz w:val="22"/>
          <w:szCs w:val="22"/>
        </w:rPr>
        <w:t>‐</w:t>
      </w:r>
      <w:r w:rsidRPr="00FE42E7">
        <w:rPr>
          <w:sz w:val="22"/>
          <w:szCs w:val="22"/>
        </w:rPr>
        <w:t> Tsinghua University; Beijing, CHINA.</w:t>
      </w:r>
      <w:proofErr w:type="gramEnd"/>
      <w:r w:rsidRPr="00FE42E7">
        <w:rPr>
          <w:sz w:val="22"/>
          <w:szCs w:val="22"/>
        </w:rPr>
        <w:t> Contact: http://icebo.tamu.edu/home </w:t>
      </w:r>
    </w:p>
    <w:p w:rsidR="00FE4C6A" w:rsidRPr="00FE42E7" w:rsidRDefault="00FE4C6A" w:rsidP="00FE4C6A">
      <w:pPr>
        <w:overflowPunct/>
        <w:textAlignment w:val="auto"/>
        <w:rPr>
          <w:sz w:val="22"/>
          <w:szCs w:val="22"/>
        </w:rPr>
      </w:pPr>
      <w:proofErr w:type="gramStart"/>
      <w:r w:rsidRPr="00FE42E7">
        <w:rPr>
          <w:sz w:val="22"/>
          <w:szCs w:val="22"/>
        </w:rPr>
        <w:t>•  AHR Expo</w:t>
      </w:r>
      <w:r w:rsidRPr="00FE42E7">
        <w:rPr>
          <w:rFonts w:ascii="Cambria Math" w:hAnsi="Cambria Math" w:cs="Cambria Math"/>
          <w:sz w:val="22"/>
          <w:szCs w:val="22"/>
        </w:rPr>
        <w:t>‐</w:t>
      </w:r>
      <w:r w:rsidRPr="00FE42E7">
        <w:rPr>
          <w:sz w:val="22"/>
          <w:szCs w:val="22"/>
        </w:rPr>
        <w:t>Mexico 2014 </w:t>
      </w:r>
      <w:r w:rsidRPr="00FE42E7">
        <w:rPr>
          <w:rFonts w:ascii="Cambria Math" w:hAnsi="Cambria Math" w:cs="Cambria Math"/>
          <w:sz w:val="22"/>
          <w:szCs w:val="22"/>
        </w:rPr>
        <w:t>‐</w:t>
      </w:r>
      <w:r w:rsidRPr="00FE42E7">
        <w:rPr>
          <w:sz w:val="22"/>
          <w:szCs w:val="22"/>
        </w:rPr>
        <w:t> September 23 – 25, 2014 </w:t>
      </w:r>
      <w:r w:rsidRPr="00FE42E7">
        <w:rPr>
          <w:rFonts w:ascii="Cambria Math" w:hAnsi="Cambria Math" w:cs="Cambria Math"/>
          <w:sz w:val="22"/>
          <w:szCs w:val="22"/>
        </w:rPr>
        <w:t>‐</w:t>
      </w:r>
      <w:r w:rsidRPr="00FE42E7">
        <w:rPr>
          <w:sz w:val="22"/>
          <w:szCs w:val="22"/>
        </w:rPr>
        <w:t> Mexico City, Mexico.</w:t>
      </w:r>
      <w:proofErr w:type="gramEnd"/>
      <w:r w:rsidRPr="00FE42E7">
        <w:rPr>
          <w:sz w:val="22"/>
          <w:szCs w:val="22"/>
        </w:rPr>
        <w:t> Contact: </w:t>
      </w:r>
    </w:p>
    <w:p w:rsidR="00FE4C6A" w:rsidRPr="00FE42E7" w:rsidRDefault="00FE4C6A" w:rsidP="00FE4C6A">
      <w:pPr>
        <w:overflowPunct/>
        <w:textAlignment w:val="auto"/>
        <w:rPr>
          <w:sz w:val="22"/>
          <w:szCs w:val="22"/>
        </w:rPr>
      </w:pPr>
      <w:r w:rsidRPr="00FE42E7">
        <w:rPr>
          <w:sz w:val="22"/>
          <w:szCs w:val="22"/>
        </w:rPr>
        <w:t>http://www.ahrexpomexico.com/eng/  </w:t>
      </w:r>
    </w:p>
    <w:p w:rsidR="00FE4C6A" w:rsidRPr="00FE42E7" w:rsidRDefault="00FE4C6A" w:rsidP="00FE4C6A">
      <w:pPr>
        <w:overflowPunct/>
        <w:textAlignment w:val="auto"/>
        <w:rPr>
          <w:sz w:val="22"/>
          <w:szCs w:val="22"/>
        </w:rPr>
      </w:pPr>
      <w:r w:rsidRPr="00FE42E7">
        <w:rPr>
          <w:sz w:val="22"/>
          <w:szCs w:val="22"/>
        </w:rPr>
        <w:t>•  International Conference on Efficient Building Design: Materials a</w:t>
      </w:r>
      <w:r w:rsidR="00F529A4">
        <w:rPr>
          <w:sz w:val="22"/>
          <w:szCs w:val="22"/>
        </w:rPr>
        <w:t>nd HVAC Equipment Technologies </w:t>
      </w:r>
    </w:p>
    <w:p w:rsidR="00FE4C6A" w:rsidRPr="00FE42E7" w:rsidRDefault="00FE4C6A" w:rsidP="00FE4C6A">
      <w:pPr>
        <w:overflowPunct/>
        <w:textAlignment w:val="auto"/>
        <w:rPr>
          <w:sz w:val="22"/>
          <w:szCs w:val="22"/>
        </w:rPr>
      </w:pPr>
      <w:proofErr w:type="gramStart"/>
      <w:r w:rsidRPr="00FE42E7">
        <w:rPr>
          <w:sz w:val="22"/>
          <w:szCs w:val="22"/>
        </w:rPr>
        <w:t>October 02 </w:t>
      </w:r>
      <w:r w:rsidRPr="00FE42E7">
        <w:rPr>
          <w:rFonts w:ascii="Cambria Math" w:hAnsi="Cambria Math" w:cs="Cambria Math"/>
          <w:sz w:val="22"/>
          <w:szCs w:val="22"/>
        </w:rPr>
        <w:t>‐</w:t>
      </w:r>
      <w:r w:rsidRPr="00FE42E7">
        <w:rPr>
          <w:sz w:val="22"/>
          <w:szCs w:val="22"/>
        </w:rPr>
        <w:t> 03, 2014 | Beirut, Lebanon.</w:t>
      </w:r>
      <w:proofErr w:type="gramEnd"/>
      <w:r w:rsidRPr="00FE42E7">
        <w:rPr>
          <w:sz w:val="22"/>
          <w:szCs w:val="22"/>
        </w:rPr>
        <w:t> Contact:  https://www.ashrae.org/Beirut2014    </w:t>
      </w:r>
    </w:p>
    <w:p w:rsidR="00D24482" w:rsidRDefault="00FE4C6A" w:rsidP="00FE4C6A">
      <w:pPr>
        <w:overflowPunct/>
        <w:textAlignment w:val="auto"/>
        <w:rPr>
          <w:sz w:val="22"/>
          <w:szCs w:val="22"/>
        </w:rPr>
      </w:pPr>
      <w:r w:rsidRPr="00FE42E7">
        <w:rPr>
          <w:sz w:val="22"/>
          <w:szCs w:val="22"/>
        </w:rPr>
        <w:t>•  ROOMVENT 2014 </w:t>
      </w:r>
      <w:r w:rsidRPr="00FE42E7">
        <w:rPr>
          <w:rFonts w:ascii="Cambria Math" w:hAnsi="Cambria Math" w:cs="Cambria Math"/>
          <w:sz w:val="22"/>
          <w:szCs w:val="22"/>
        </w:rPr>
        <w:t>‐</w:t>
      </w:r>
      <w:r w:rsidRPr="00FE42E7">
        <w:rPr>
          <w:sz w:val="22"/>
          <w:szCs w:val="22"/>
        </w:rPr>
        <w:t> October 19 </w:t>
      </w:r>
      <w:r w:rsidRPr="00FE42E7">
        <w:rPr>
          <w:rFonts w:ascii="Cambria Math" w:hAnsi="Cambria Math" w:cs="Cambria Math"/>
          <w:sz w:val="22"/>
          <w:szCs w:val="22"/>
        </w:rPr>
        <w:t>‐</w:t>
      </w:r>
      <w:r w:rsidRPr="00FE42E7">
        <w:rPr>
          <w:sz w:val="22"/>
          <w:szCs w:val="22"/>
        </w:rPr>
        <w:t> Oct </w:t>
      </w:r>
      <w:proofErr w:type="gramStart"/>
      <w:r w:rsidRPr="00FE42E7">
        <w:rPr>
          <w:sz w:val="22"/>
          <w:szCs w:val="22"/>
        </w:rPr>
        <w:t>22 ,</w:t>
      </w:r>
      <w:proofErr w:type="gramEnd"/>
      <w:r w:rsidRPr="00FE42E7">
        <w:rPr>
          <w:sz w:val="22"/>
          <w:szCs w:val="22"/>
        </w:rPr>
        <w:t> 2014 </w:t>
      </w:r>
      <w:r w:rsidRPr="00FE42E7">
        <w:rPr>
          <w:rFonts w:ascii="Cambria Math" w:hAnsi="Cambria Math" w:cs="Cambria Math"/>
          <w:sz w:val="22"/>
          <w:szCs w:val="22"/>
        </w:rPr>
        <w:t>‐</w:t>
      </w:r>
      <w:r w:rsidRPr="00FE42E7">
        <w:rPr>
          <w:sz w:val="22"/>
          <w:szCs w:val="22"/>
        </w:rPr>
        <w:t> São Paulo, Brazil — Contact:  </w:t>
      </w:r>
    </w:p>
    <w:p w:rsidR="00FE4C6A" w:rsidRPr="00FE42E7" w:rsidRDefault="00FE4C6A" w:rsidP="00FE4C6A">
      <w:pPr>
        <w:overflowPunct/>
        <w:textAlignment w:val="auto"/>
        <w:rPr>
          <w:sz w:val="22"/>
          <w:szCs w:val="22"/>
        </w:rPr>
      </w:pPr>
      <w:r w:rsidRPr="00FE42E7">
        <w:rPr>
          <w:sz w:val="22"/>
          <w:szCs w:val="22"/>
        </w:rPr>
        <w:t>http://www.roomvent2014.com.br/      </w:t>
      </w:r>
    </w:p>
    <w:p w:rsidR="00D24482" w:rsidRDefault="00D24482" w:rsidP="00FE4C6A">
      <w:pPr>
        <w:overflowPunct/>
        <w:textAlignment w:val="auto"/>
        <w:rPr>
          <w:sz w:val="22"/>
          <w:szCs w:val="22"/>
        </w:rPr>
      </w:pPr>
    </w:p>
    <w:p w:rsidR="00FE4C6A" w:rsidRPr="00FE42E7" w:rsidRDefault="00FE4C6A" w:rsidP="00FE4C6A">
      <w:pPr>
        <w:overflowPunct/>
        <w:textAlignment w:val="auto"/>
        <w:rPr>
          <w:sz w:val="22"/>
          <w:szCs w:val="22"/>
        </w:rPr>
      </w:pPr>
      <w:proofErr w:type="gramStart"/>
      <w:r w:rsidRPr="00FE42E7">
        <w:rPr>
          <w:sz w:val="22"/>
          <w:szCs w:val="22"/>
        </w:rPr>
        <w:t xml:space="preserve">Conferences  </w:t>
      </w:r>
      <w:r w:rsidRPr="00D24482">
        <w:rPr>
          <w:b/>
          <w:sz w:val="22"/>
          <w:szCs w:val="22"/>
        </w:rPr>
        <w:t>2015</w:t>
      </w:r>
      <w:proofErr w:type="gramEnd"/>
      <w:r w:rsidRPr="00FE42E7">
        <w:rPr>
          <w:sz w:val="22"/>
          <w:szCs w:val="22"/>
        </w:rPr>
        <w:t> </w:t>
      </w:r>
    </w:p>
    <w:p w:rsidR="00FE4C6A" w:rsidRPr="00FE42E7" w:rsidRDefault="00FE4C6A" w:rsidP="00FE4C6A">
      <w:pPr>
        <w:overflowPunct/>
        <w:textAlignment w:val="auto"/>
        <w:rPr>
          <w:sz w:val="22"/>
          <w:szCs w:val="22"/>
        </w:rPr>
      </w:pPr>
      <w:r w:rsidRPr="00FE42E7">
        <w:rPr>
          <w:sz w:val="22"/>
          <w:szCs w:val="22"/>
        </w:rPr>
        <w:t>•  Advanced HVAC and Natural Gas Technologies </w:t>
      </w:r>
      <w:r w:rsidRPr="00FE42E7">
        <w:rPr>
          <w:rFonts w:ascii="Cambria Math" w:hAnsi="Cambria Math" w:cs="Cambria Math"/>
          <w:sz w:val="22"/>
          <w:szCs w:val="22"/>
        </w:rPr>
        <w:t>‐</w:t>
      </w:r>
      <w:r w:rsidRPr="00FE42E7">
        <w:rPr>
          <w:sz w:val="22"/>
          <w:szCs w:val="22"/>
        </w:rPr>
        <w:t> May 6 – 8, 2015 </w:t>
      </w:r>
      <w:proofErr w:type="gramStart"/>
      <w:r w:rsidRPr="00FE42E7">
        <w:rPr>
          <w:rFonts w:ascii="Cambria Math" w:hAnsi="Cambria Math" w:cs="Cambria Math"/>
          <w:sz w:val="22"/>
          <w:szCs w:val="22"/>
        </w:rPr>
        <w:t>‐</w:t>
      </w:r>
      <w:r w:rsidRPr="00FE42E7">
        <w:rPr>
          <w:sz w:val="22"/>
          <w:szCs w:val="22"/>
        </w:rPr>
        <w:t>  Radisson</w:t>
      </w:r>
      <w:proofErr w:type="gramEnd"/>
      <w:r w:rsidRPr="00FE42E7">
        <w:rPr>
          <w:sz w:val="22"/>
          <w:szCs w:val="22"/>
        </w:rPr>
        <w:t> Blu Hotel, Riga, LATVIA – Contact: http://www.rtu.lv/en/  </w:t>
      </w:r>
    </w:p>
    <w:p w:rsidR="00FE4C6A" w:rsidRPr="00FE42E7" w:rsidRDefault="00FE4C6A" w:rsidP="00FE4C6A">
      <w:pPr>
        <w:overflowPunct/>
        <w:textAlignment w:val="auto"/>
        <w:rPr>
          <w:sz w:val="22"/>
          <w:szCs w:val="22"/>
        </w:rPr>
      </w:pPr>
      <w:r w:rsidRPr="00FE42E7">
        <w:rPr>
          <w:sz w:val="22"/>
          <w:szCs w:val="22"/>
        </w:rPr>
        <w:t>•  2015 HVACR &amp; Mechanical Conference for Education Professionals </w:t>
      </w:r>
      <w:r w:rsidRPr="00FE42E7">
        <w:rPr>
          <w:rFonts w:ascii="Cambria Math" w:hAnsi="Cambria Math" w:cs="Cambria Math"/>
          <w:sz w:val="22"/>
          <w:szCs w:val="22"/>
        </w:rPr>
        <w:t>‐</w:t>
      </w:r>
      <w:r w:rsidRPr="00FE42E7">
        <w:rPr>
          <w:sz w:val="22"/>
          <w:szCs w:val="22"/>
        </w:rPr>
        <w:t> May 6 – 8, 2015 </w:t>
      </w:r>
      <w:proofErr w:type="gramStart"/>
      <w:r w:rsidRPr="00FE42E7">
        <w:rPr>
          <w:rFonts w:ascii="Cambria Math" w:hAnsi="Cambria Math" w:cs="Cambria Math"/>
          <w:sz w:val="22"/>
          <w:szCs w:val="22"/>
        </w:rPr>
        <w:t>‐</w:t>
      </w:r>
      <w:r w:rsidRPr="00FE42E7">
        <w:rPr>
          <w:sz w:val="22"/>
          <w:szCs w:val="22"/>
        </w:rPr>
        <w:t>  Baltimore</w:t>
      </w:r>
      <w:proofErr w:type="gramEnd"/>
      <w:r w:rsidRPr="00FE42E7">
        <w:rPr>
          <w:sz w:val="22"/>
          <w:szCs w:val="22"/>
        </w:rPr>
        <w:t>, </w:t>
      </w:r>
    </w:p>
    <w:p w:rsidR="00FE4C6A" w:rsidRPr="00FE42E7" w:rsidRDefault="00FE4C6A" w:rsidP="00FE4C6A">
      <w:pPr>
        <w:overflowPunct/>
        <w:textAlignment w:val="auto"/>
        <w:rPr>
          <w:sz w:val="22"/>
          <w:szCs w:val="22"/>
        </w:rPr>
      </w:pPr>
      <w:r w:rsidRPr="00FE42E7">
        <w:rPr>
          <w:sz w:val="22"/>
          <w:szCs w:val="22"/>
        </w:rPr>
        <w:t>Maryland – Contact: http://www.instructorworkshop.org/default.aspx  </w:t>
      </w:r>
    </w:p>
    <w:p w:rsidR="00FE4C6A" w:rsidRPr="00FE42E7" w:rsidRDefault="00FE4C6A" w:rsidP="00FE4C6A">
      <w:pPr>
        <w:overflowPunct/>
        <w:textAlignment w:val="auto"/>
        <w:rPr>
          <w:sz w:val="22"/>
          <w:szCs w:val="22"/>
        </w:rPr>
      </w:pPr>
      <w:r w:rsidRPr="00FE42E7">
        <w:rPr>
          <w:sz w:val="22"/>
          <w:szCs w:val="22"/>
        </w:rPr>
        <w:t>•  ICR2015 (24th IIR International Congress of Refrigeration) </w:t>
      </w:r>
      <w:r w:rsidRPr="00FE42E7">
        <w:rPr>
          <w:rFonts w:ascii="Cambria Math" w:hAnsi="Cambria Math" w:cs="Cambria Math"/>
          <w:sz w:val="22"/>
          <w:szCs w:val="22"/>
        </w:rPr>
        <w:t>‐</w:t>
      </w:r>
      <w:r w:rsidRPr="00FE42E7">
        <w:rPr>
          <w:sz w:val="22"/>
          <w:szCs w:val="22"/>
        </w:rPr>
        <w:t> August 16 – 22, 2015 </w:t>
      </w:r>
      <w:proofErr w:type="gramStart"/>
      <w:r w:rsidRPr="00FE42E7">
        <w:rPr>
          <w:rFonts w:ascii="Cambria Math" w:hAnsi="Cambria Math" w:cs="Cambria Math"/>
          <w:sz w:val="22"/>
          <w:szCs w:val="22"/>
        </w:rPr>
        <w:t>‐</w:t>
      </w:r>
      <w:r w:rsidRPr="00FE42E7">
        <w:rPr>
          <w:sz w:val="22"/>
          <w:szCs w:val="22"/>
        </w:rPr>
        <w:t>  Yokohama</w:t>
      </w:r>
      <w:proofErr w:type="gramEnd"/>
      <w:r w:rsidRPr="00FE42E7">
        <w:rPr>
          <w:sz w:val="22"/>
          <w:szCs w:val="22"/>
        </w:rPr>
        <w:t>, JAPAN – Contact: http://www.icr2015.org/index.html </w:t>
      </w:r>
    </w:p>
    <w:p w:rsidR="00D24482" w:rsidRDefault="00FE4C6A" w:rsidP="00FE4C6A">
      <w:pPr>
        <w:overflowPunct/>
        <w:textAlignment w:val="auto"/>
        <w:rPr>
          <w:sz w:val="22"/>
          <w:szCs w:val="22"/>
        </w:rPr>
      </w:pPr>
      <w:r w:rsidRPr="00FE42E7">
        <w:rPr>
          <w:sz w:val="22"/>
          <w:szCs w:val="22"/>
        </w:rPr>
        <w:t>•  Cold Climate 2015 </w:t>
      </w:r>
      <w:r w:rsidRPr="00FE42E7">
        <w:rPr>
          <w:rFonts w:ascii="Cambria Math" w:hAnsi="Cambria Math" w:cs="Cambria Math"/>
          <w:sz w:val="22"/>
          <w:szCs w:val="22"/>
        </w:rPr>
        <w:t>‐</w:t>
      </w:r>
      <w:r w:rsidRPr="00FE42E7">
        <w:rPr>
          <w:sz w:val="22"/>
          <w:szCs w:val="22"/>
        </w:rPr>
        <w:t> October 20 – 23, 2015 </w:t>
      </w:r>
      <w:proofErr w:type="gramStart"/>
      <w:r w:rsidRPr="00FE42E7">
        <w:rPr>
          <w:rFonts w:ascii="Cambria Math" w:hAnsi="Cambria Math" w:cs="Cambria Math"/>
          <w:sz w:val="22"/>
          <w:szCs w:val="22"/>
        </w:rPr>
        <w:t>‐</w:t>
      </w:r>
      <w:r w:rsidR="00D24482">
        <w:rPr>
          <w:sz w:val="22"/>
          <w:szCs w:val="22"/>
        </w:rPr>
        <w:t>  Dalian</w:t>
      </w:r>
      <w:proofErr w:type="gramEnd"/>
      <w:r w:rsidR="00D24482">
        <w:rPr>
          <w:sz w:val="22"/>
          <w:szCs w:val="22"/>
        </w:rPr>
        <w:t>, CHINA </w:t>
      </w:r>
    </w:p>
    <w:p w:rsidR="00FE4C6A" w:rsidRPr="00FE42E7" w:rsidRDefault="00FE4C6A" w:rsidP="00FE4C6A">
      <w:pPr>
        <w:overflowPunct/>
        <w:textAlignment w:val="auto"/>
        <w:rPr>
          <w:sz w:val="22"/>
          <w:szCs w:val="22"/>
        </w:rPr>
      </w:pPr>
      <w:r w:rsidRPr="00FE42E7">
        <w:rPr>
          <w:sz w:val="22"/>
          <w:szCs w:val="22"/>
        </w:rPr>
        <w:t>Contact: http://www.coldclimate2015.org/ </w:t>
      </w:r>
    </w:p>
    <w:p w:rsidR="00FE4C6A" w:rsidRPr="00FE42E7" w:rsidRDefault="00FE4C6A" w:rsidP="00FE4C6A">
      <w:pPr>
        <w:overflowPunct/>
        <w:textAlignment w:val="auto"/>
        <w:rPr>
          <w:sz w:val="22"/>
          <w:szCs w:val="22"/>
        </w:rPr>
      </w:pPr>
      <w:r w:rsidRPr="00FE42E7">
        <w:rPr>
          <w:sz w:val="22"/>
          <w:szCs w:val="22"/>
        </w:rPr>
        <w:t>•  11th International Conference on Industrial Ventilation </w:t>
      </w:r>
      <w:r w:rsidRPr="00FE42E7">
        <w:rPr>
          <w:rFonts w:ascii="Cambria Math" w:hAnsi="Cambria Math" w:cs="Cambria Math"/>
          <w:sz w:val="22"/>
          <w:szCs w:val="22"/>
        </w:rPr>
        <w:t>‐</w:t>
      </w:r>
      <w:r w:rsidRPr="00FE42E7">
        <w:rPr>
          <w:sz w:val="22"/>
          <w:szCs w:val="22"/>
        </w:rPr>
        <w:t> October 26 – 28, 2015 </w:t>
      </w:r>
      <w:proofErr w:type="gramStart"/>
      <w:r w:rsidRPr="00FE42E7">
        <w:rPr>
          <w:rFonts w:ascii="Cambria Math" w:hAnsi="Cambria Math" w:cs="Cambria Math"/>
          <w:sz w:val="22"/>
          <w:szCs w:val="22"/>
        </w:rPr>
        <w:t>‐</w:t>
      </w:r>
      <w:r w:rsidRPr="00FE42E7">
        <w:rPr>
          <w:sz w:val="22"/>
          <w:szCs w:val="22"/>
        </w:rPr>
        <w:t>  Shanghai</w:t>
      </w:r>
      <w:proofErr w:type="gramEnd"/>
      <w:r w:rsidRPr="00FE42E7">
        <w:rPr>
          <w:sz w:val="22"/>
          <w:szCs w:val="22"/>
        </w:rPr>
        <w:t>, CHINA – </w:t>
      </w:r>
    </w:p>
    <w:p w:rsidR="00D24482" w:rsidRDefault="00FE4C6A" w:rsidP="00FE4C6A">
      <w:pPr>
        <w:overflowPunct/>
        <w:textAlignment w:val="auto"/>
        <w:rPr>
          <w:sz w:val="22"/>
          <w:szCs w:val="22"/>
        </w:rPr>
      </w:pPr>
      <w:r w:rsidRPr="00FE42E7">
        <w:rPr>
          <w:sz w:val="22"/>
          <w:szCs w:val="22"/>
        </w:rPr>
        <w:t>Contact: http://www.ventilation2015.org/ </w:t>
      </w:r>
    </w:p>
    <w:p w:rsidR="00D24482" w:rsidRPr="00FE42E7" w:rsidRDefault="00D24482" w:rsidP="00FE4C6A">
      <w:pPr>
        <w:overflowPunct/>
        <w:textAlignment w:val="auto"/>
        <w:rPr>
          <w:sz w:val="22"/>
          <w:szCs w:val="22"/>
        </w:rPr>
      </w:pPr>
    </w:p>
    <w:p w:rsidR="00FE4C6A" w:rsidRPr="00534768" w:rsidRDefault="00FE4C6A" w:rsidP="00FE4C6A">
      <w:pPr>
        <w:overflowPunct/>
        <w:textAlignment w:val="auto"/>
        <w:rPr>
          <w:sz w:val="22"/>
          <w:szCs w:val="22"/>
        </w:rPr>
      </w:pPr>
      <w:r w:rsidRPr="00534768">
        <w:rPr>
          <w:sz w:val="22"/>
          <w:szCs w:val="22"/>
        </w:rPr>
        <w:t>Conferences </w:t>
      </w:r>
      <w:r w:rsidRPr="00534768">
        <w:rPr>
          <w:b/>
          <w:sz w:val="22"/>
          <w:szCs w:val="22"/>
        </w:rPr>
        <w:t>2016</w:t>
      </w:r>
      <w:r w:rsidRPr="00534768">
        <w:rPr>
          <w:sz w:val="22"/>
          <w:szCs w:val="22"/>
        </w:rPr>
        <w:t> </w:t>
      </w:r>
    </w:p>
    <w:p w:rsidR="00FE4C6A" w:rsidRPr="00534768" w:rsidRDefault="00FE4C6A" w:rsidP="00FE4C6A">
      <w:pPr>
        <w:overflowPunct/>
        <w:textAlignment w:val="auto"/>
        <w:rPr>
          <w:sz w:val="22"/>
          <w:szCs w:val="22"/>
        </w:rPr>
      </w:pPr>
      <w:r w:rsidRPr="00534768">
        <w:rPr>
          <w:sz w:val="22"/>
          <w:szCs w:val="22"/>
        </w:rPr>
        <w:t>•  CLIMA 2016 </w:t>
      </w:r>
      <w:r w:rsidRPr="00534768">
        <w:rPr>
          <w:rFonts w:ascii="Cambria Math" w:hAnsi="Cambria Math" w:cs="Cambria Math"/>
          <w:sz w:val="22"/>
          <w:szCs w:val="22"/>
        </w:rPr>
        <w:t>‐</w:t>
      </w:r>
      <w:r w:rsidRPr="00534768">
        <w:rPr>
          <w:sz w:val="22"/>
          <w:szCs w:val="22"/>
        </w:rPr>
        <w:t> May 22 – 25, 2016 </w:t>
      </w:r>
      <w:proofErr w:type="gramStart"/>
      <w:r w:rsidRPr="00534768">
        <w:rPr>
          <w:rFonts w:ascii="Cambria Math" w:hAnsi="Cambria Math" w:cs="Cambria Math"/>
          <w:sz w:val="22"/>
          <w:szCs w:val="22"/>
        </w:rPr>
        <w:t>‐</w:t>
      </w:r>
      <w:r w:rsidRPr="00534768">
        <w:rPr>
          <w:sz w:val="22"/>
          <w:szCs w:val="22"/>
        </w:rPr>
        <w:t>  Aalborg</w:t>
      </w:r>
      <w:proofErr w:type="gramEnd"/>
      <w:r w:rsidRPr="00534768">
        <w:rPr>
          <w:sz w:val="22"/>
          <w:szCs w:val="22"/>
        </w:rPr>
        <w:t>, DENMARK – Contact: </w:t>
      </w:r>
    </w:p>
    <w:p w:rsidR="00AD0B07" w:rsidRPr="00534768" w:rsidRDefault="00FE4C6A" w:rsidP="00FE4C6A">
      <w:pPr>
        <w:overflowPunct/>
        <w:textAlignment w:val="auto"/>
        <w:rPr>
          <w:sz w:val="22"/>
          <w:szCs w:val="22"/>
        </w:rPr>
      </w:pPr>
      <w:r w:rsidRPr="00534768">
        <w:rPr>
          <w:sz w:val="22"/>
          <w:szCs w:val="22"/>
        </w:rPr>
        <w:t>http://www.clima2016.org/welcome.aspx</w:t>
      </w:r>
    </w:p>
    <w:sectPr w:rsidR="00AD0B07" w:rsidRPr="00534768" w:rsidSect="00F11D97">
      <w:headerReference w:type="default" r:id="rId12"/>
      <w:pgSz w:w="12240" w:h="15840" w:code="1"/>
      <w:pgMar w:top="1440" w:right="1440" w:bottom="1320" w:left="144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22DC" w:rsidRDefault="004022DC">
      <w:r>
        <w:separator/>
      </w:r>
    </w:p>
  </w:endnote>
  <w:endnote w:type="continuationSeparator" w:id="0">
    <w:p w:rsidR="004022DC" w:rsidRDefault="004022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Swis721 Cn BT">
    <w:charset w:val="00"/>
    <w:family w:val="swiss"/>
    <w:pitch w:val="variable"/>
    <w:sig w:usb0="00000087" w:usb1="00000000" w:usb2="00000000" w:usb3="00000000" w:csb0="0000001B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onsolas">
    <w:panose1 w:val="020B0609020204030204"/>
    <w:charset w:val="00"/>
    <w:family w:val="auto"/>
    <w:pitch w:val="variable"/>
    <w:sig w:usb0="E10002FF" w:usb1="4000FCFF" w:usb2="00000009" w:usb3="00000000" w:csb0="000001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NewRomanPS">
    <w:altName w:val="Times New Roman"/>
    <w:charset w:val="00"/>
    <w:family w:val="roman"/>
    <w:pitch w:val="default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ambria Math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4C6A" w:rsidRDefault="00FE4C6A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22DC" w:rsidRDefault="004022DC">
      <w:r>
        <w:separator/>
      </w:r>
    </w:p>
  </w:footnote>
  <w:footnote w:type="continuationSeparator" w:id="0">
    <w:p w:rsidR="004022DC" w:rsidRDefault="004022D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4C6A" w:rsidRDefault="00FE4C6A">
    <w:pPr>
      <w:pStyle w:val="Header"/>
    </w:pPr>
    <w:r w:rsidRPr="00FD1D08">
      <w:rPr>
        <w:noProof/>
        <w:color w:val="FF0000"/>
        <w:sz w:val="18"/>
        <w:szCs w:val="18"/>
      </w:rPr>
      <w:drawing>
        <wp:inline distT="0" distB="0" distL="0" distR="0">
          <wp:extent cx="804999" cy="552450"/>
          <wp:effectExtent l="19050" t="0" r="0" b="0"/>
          <wp:docPr id="3" name="Picture 1" descr="http://ashrae.org/Image%20Library/Static/logo_ashrae.png?code=72c4166c-fe1f-490d-abad-d16d2147f7f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ashrae.org/Image%20Library/Static/logo_ashrae.png?code=72c4166c-fe1f-490d-abad-d16d2147f7f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4999" cy="552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FD1D08">
      <w:rPr>
        <w:b/>
        <w:bCs/>
        <w:i/>
        <w:iCs/>
        <w:color w:val="FF0000"/>
        <w:sz w:val="22"/>
      </w:rPr>
      <w:t>Shaping Tomorrow’s Built Environment Today</w:t>
    </w:r>
    <w:r>
      <w:rPr>
        <w:b/>
        <w:bCs/>
        <w:i/>
        <w:iCs/>
        <w:color w:val="FF0000"/>
        <w:sz w:val="22"/>
      </w:rPr>
      <w:t xml:space="preserve"> </w:t>
    </w:r>
    <w:r>
      <w:ptab w:relativeTo="margin" w:alignment="right" w:leader="none"/>
    </w:r>
    <w:sdt>
      <w:sdtPr>
        <w:id w:val="968859952"/>
        <w:placeholder>
          <w:docPart w:val="935DB52C0CF8464FA2B1B4DE85FA62EB"/>
        </w:placeholder>
        <w:temporary/>
        <w:showingPlcHdr/>
      </w:sdtPr>
      <w:sdtEndPr/>
      <w:sdtContent>
        <w:r>
          <w:t>[Type text]</w:t>
        </w:r>
      </w:sdtContent>
    </w:sdt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4C6A" w:rsidRDefault="00FE4C6A">
    <w:pPr>
      <w:pStyle w:val="Header"/>
    </w:pPr>
    <w:r>
      <w:ptab w:relativeTo="margin" w:alignment="right" w:leader="none"/>
    </w:r>
    <w:sdt>
      <w:sdtPr>
        <w:id w:val="308130803"/>
        <w:placeholder>
          <w:docPart w:val="FCC46380AA8943739F6B32A251A7016C"/>
        </w:placeholder>
        <w:temporary/>
        <w:showingPlcHdr/>
      </w:sdtPr>
      <w:sdtEndPr/>
      <w:sdtContent>
        <w:r>
          <w:t>[Type text]</w:t>
        </w:r>
      </w:sdtContent>
    </w:sdt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0207C"/>
    <w:multiLevelType w:val="hybridMultilevel"/>
    <w:tmpl w:val="FAA8A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D252CE"/>
    <w:multiLevelType w:val="multilevel"/>
    <w:tmpl w:val="E00E01C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>
    <w:nsid w:val="07532124"/>
    <w:multiLevelType w:val="hybridMultilevel"/>
    <w:tmpl w:val="56740FE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89B4830"/>
    <w:multiLevelType w:val="hybridMultilevel"/>
    <w:tmpl w:val="4FD04B8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C2D4336"/>
    <w:multiLevelType w:val="hybridMultilevel"/>
    <w:tmpl w:val="65E6AC3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DA6531F"/>
    <w:multiLevelType w:val="hybridMultilevel"/>
    <w:tmpl w:val="155E19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E1B51E4"/>
    <w:multiLevelType w:val="hybridMultilevel"/>
    <w:tmpl w:val="9EAA68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9912E2"/>
    <w:multiLevelType w:val="hybridMultilevel"/>
    <w:tmpl w:val="E69EBB6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4CD23CF"/>
    <w:multiLevelType w:val="hybridMultilevel"/>
    <w:tmpl w:val="D9EA694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51D22F3"/>
    <w:multiLevelType w:val="hybridMultilevel"/>
    <w:tmpl w:val="1C48411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73639BB"/>
    <w:multiLevelType w:val="hybridMultilevel"/>
    <w:tmpl w:val="8BBC202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671CD1"/>
    <w:multiLevelType w:val="hybridMultilevel"/>
    <w:tmpl w:val="89D2E03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1CCC7244"/>
    <w:multiLevelType w:val="hybridMultilevel"/>
    <w:tmpl w:val="C708FE5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EA85B80"/>
    <w:multiLevelType w:val="hybridMultilevel"/>
    <w:tmpl w:val="036A5D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A8210F"/>
    <w:multiLevelType w:val="multilevel"/>
    <w:tmpl w:val="7E2039F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5">
    <w:nsid w:val="21015112"/>
    <w:multiLevelType w:val="hybridMultilevel"/>
    <w:tmpl w:val="A1BACDAA"/>
    <w:lvl w:ilvl="0" w:tplc="04090001">
      <w:start w:val="1"/>
      <w:numFmt w:val="bullet"/>
      <w:lvlText w:val=""/>
      <w:lvlJc w:val="left"/>
      <w:pPr>
        <w:tabs>
          <w:tab w:val="num" w:pos="639"/>
        </w:tabs>
        <w:ind w:left="63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359"/>
        </w:tabs>
        <w:ind w:left="135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79"/>
        </w:tabs>
        <w:ind w:left="207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99"/>
        </w:tabs>
        <w:ind w:left="279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19"/>
        </w:tabs>
        <w:ind w:left="351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39"/>
        </w:tabs>
        <w:ind w:left="423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59"/>
        </w:tabs>
        <w:ind w:left="495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79"/>
        </w:tabs>
        <w:ind w:left="567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99"/>
        </w:tabs>
        <w:ind w:left="6399" w:hanging="360"/>
      </w:pPr>
      <w:rPr>
        <w:rFonts w:ascii="Wingdings" w:hAnsi="Wingdings" w:hint="default"/>
      </w:rPr>
    </w:lvl>
  </w:abstractNum>
  <w:abstractNum w:abstractNumId="16">
    <w:nsid w:val="254466A9"/>
    <w:multiLevelType w:val="hybridMultilevel"/>
    <w:tmpl w:val="5E36C88C"/>
    <w:lvl w:ilvl="0" w:tplc="820203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7">
    <w:nsid w:val="25D51367"/>
    <w:multiLevelType w:val="hybridMultilevel"/>
    <w:tmpl w:val="0926387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27676347"/>
    <w:multiLevelType w:val="multilevel"/>
    <w:tmpl w:val="7E2039F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9">
    <w:nsid w:val="314431BD"/>
    <w:multiLevelType w:val="hybridMultilevel"/>
    <w:tmpl w:val="A26A654A"/>
    <w:lvl w:ilvl="0" w:tplc="820203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3453036F"/>
    <w:multiLevelType w:val="hybridMultilevel"/>
    <w:tmpl w:val="D25CCF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D867B58"/>
    <w:multiLevelType w:val="hybridMultilevel"/>
    <w:tmpl w:val="60E6F5B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C641EA8">
      <w:start w:val="5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3D8842B5"/>
    <w:multiLevelType w:val="hybridMultilevel"/>
    <w:tmpl w:val="3B4AEA5E"/>
    <w:lvl w:ilvl="0" w:tplc="8E12B9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E406FA3"/>
    <w:multiLevelType w:val="multilevel"/>
    <w:tmpl w:val="7E2039F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4">
    <w:nsid w:val="403A31C0"/>
    <w:multiLevelType w:val="hybridMultilevel"/>
    <w:tmpl w:val="BED8EF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1366D8E"/>
    <w:multiLevelType w:val="multilevel"/>
    <w:tmpl w:val="80666A8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6">
    <w:nsid w:val="474012B8"/>
    <w:multiLevelType w:val="hybridMultilevel"/>
    <w:tmpl w:val="6A2693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C510A1D"/>
    <w:multiLevelType w:val="hybridMultilevel"/>
    <w:tmpl w:val="862E127C"/>
    <w:lvl w:ilvl="0" w:tplc="625AB0E6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4DBB3EF8"/>
    <w:multiLevelType w:val="multilevel"/>
    <w:tmpl w:val="330E0BA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9">
    <w:nsid w:val="4EAD0882"/>
    <w:multiLevelType w:val="hybridMultilevel"/>
    <w:tmpl w:val="3FB20E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4D6ADE"/>
    <w:multiLevelType w:val="hybridMultilevel"/>
    <w:tmpl w:val="04B60E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5FF5D75"/>
    <w:multiLevelType w:val="multilevel"/>
    <w:tmpl w:val="2B26C7B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58A31BD7"/>
    <w:multiLevelType w:val="hybridMultilevel"/>
    <w:tmpl w:val="8A508DD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5CB83672"/>
    <w:multiLevelType w:val="hybridMultilevel"/>
    <w:tmpl w:val="EF32ED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42102FD"/>
    <w:multiLevelType w:val="hybridMultilevel"/>
    <w:tmpl w:val="C046D30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>
    <w:nsid w:val="65774864"/>
    <w:multiLevelType w:val="hybridMultilevel"/>
    <w:tmpl w:val="DE8410A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6CA271D"/>
    <w:multiLevelType w:val="hybridMultilevel"/>
    <w:tmpl w:val="6B0EC76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7">
    <w:nsid w:val="67B25300"/>
    <w:multiLevelType w:val="multilevel"/>
    <w:tmpl w:val="B5F6524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68E859F8"/>
    <w:multiLevelType w:val="hybridMultilevel"/>
    <w:tmpl w:val="17DA4D7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6A9221E3"/>
    <w:multiLevelType w:val="hybridMultilevel"/>
    <w:tmpl w:val="868C299A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0">
    <w:nsid w:val="6B835B04"/>
    <w:multiLevelType w:val="singleLevel"/>
    <w:tmpl w:val="C7C2DF00"/>
    <w:lvl w:ilvl="0">
      <w:start w:val="1"/>
      <w:numFmt w:val="decimal"/>
      <w:lvlText w:val="%1."/>
      <w:legacy w:legacy="1" w:legacySpace="120" w:legacyIndent="960"/>
      <w:lvlJc w:val="left"/>
      <w:pPr>
        <w:ind w:left="1590" w:hanging="960"/>
      </w:pPr>
    </w:lvl>
  </w:abstractNum>
  <w:abstractNum w:abstractNumId="41">
    <w:nsid w:val="6F5D0BAF"/>
    <w:multiLevelType w:val="singleLevel"/>
    <w:tmpl w:val="C7C2DF00"/>
    <w:lvl w:ilvl="0">
      <w:start w:val="1"/>
      <w:numFmt w:val="decimal"/>
      <w:lvlText w:val="%1."/>
      <w:legacy w:legacy="1" w:legacySpace="120" w:legacyIndent="960"/>
      <w:lvlJc w:val="left"/>
      <w:pPr>
        <w:ind w:left="1590" w:hanging="960"/>
      </w:pPr>
    </w:lvl>
  </w:abstractNum>
  <w:abstractNum w:abstractNumId="42">
    <w:nsid w:val="6F9A2474"/>
    <w:multiLevelType w:val="multilevel"/>
    <w:tmpl w:val="689A3A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3">
    <w:nsid w:val="75FB745F"/>
    <w:multiLevelType w:val="multilevel"/>
    <w:tmpl w:val="9A789A64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4">
    <w:nsid w:val="76461BD9"/>
    <w:multiLevelType w:val="hybridMultilevel"/>
    <w:tmpl w:val="14D8F58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>
    <w:nsid w:val="77AA7499"/>
    <w:multiLevelType w:val="hybridMultilevel"/>
    <w:tmpl w:val="AD369D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A764A7D"/>
    <w:multiLevelType w:val="multilevel"/>
    <w:tmpl w:val="0BD4331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9"/>
      <w:numFmt w:val="decimal"/>
      <w:lvlText w:val="6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7">
    <w:nsid w:val="7D351C16"/>
    <w:multiLevelType w:val="multilevel"/>
    <w:tmpl w:val="0BD4331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9"/>
      <w:numFmt w:val="decimal"/>
      <w:lvlText w:val="6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8">
    <w:nsid w:val="7DF168B4"/>
    <w:multiLevelType w:val="multilevel"/>
    <w:tmpl w:val="7E2039F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num w:numId="1">
    <w:abstractNumId w:val="40"/>
  </w:num>
  <w:num w:numId="2">
    <w:abstractNumId w:val="41"/>
  </w:num>
  <w:num w:numId="3">
    <w:abstractNumId w:val="21"/>
  </w:num>
  <w:num w:numId="4">
    <w:abstractNumId w:val="42"/>
  </w:num>
  <w:num w:numId="5">
    <w:abstractNumId w:val="4"/>
  </w:num>
  <w:num w:numId="6">
    <w:abstractNumId w:val="35"/>
  </w:num>
  <w:num w:numId="7">
    <w:abstractNumId w:val="37"/>
  </w:num>
  <w:num w:numId="8">
    <w:abstractNumId w:val="31"/>
  </w:num>
  <w:num w:numId="9">
    <w:abstractNumId w:val="25"/>
  </w:num>
  <w:num w:numId="10">
    <w:abstractNumId w:val="15"/>
  </w:num>
  <w:num w:numId="11">
    <w:abstractNumId w:val="27"/>
  </w:num>
  <w:num w:numId="12">
    <w:abstractNumId w:val="19"/>
  </w:num>
  <w:num w:numId="13">
    <w:abstractNumId w:val="16"/>
  </w:num>
  <w:num w:numId="14">
    <w:abstractNumId w:val="22"/>
  </w:num>
  <w:num w:numId="15">
    <w:abstractNumId w:val="29"/>
  </w:num>
  <w:num w:numId="16">
    <w:abstractNumId w:val="5"/>
  </w:num>
  <w:num w:numId="17">
    <w:abstractNumId w:val="12"/>
  </w:num>
  <w:num w:numId="18">
    <w:abstractNumId w:val="0"/>
  </w:num>
  <w:num w:numId="19">
    <w:abstractNumId w:val="18"/>
  </w:num>
  <w:num w:numId="20">
    <w:abstractNumId w:val="23"/>
  </w:num>
  <w:num w:numId="21">
    <w:abstractNumId w:val="47"/>
  </w:num>
  <w:num w:numId="22">
    <w:abstractNumId w:val="46"/>
  </w:num>
  <w:num w:numId="23">
    <w:abstractNumId w:val="34"/>
  </w:num>
  <w:num w:numId="24">
    <w:abstractNumId w:val="36"/>
  </w:num>
  <w:num w:numId="25">
    <w:abstractNumId w:val="14"/>
  </w:num>
  <w:num w:numId="26">
    <w:abstractNumId w:val="43"/>
  </w:num>
  <w:num w:numId="27">
    <w:abstractNumId w:val="28"/>
  </w:num>
  <w:num w:numId="28">
    <w:abstractNumId w:val="48"/>
  </w:num>
  <w:num w:numId="29">
    <w:abstractNumId w:val="33"/>
  </w:num>
  <w:num w:numId="30">
    <w:abstractNumId w:val="6"/>
  </w:num>
  <w:num w:numId="31">
    <w:abstractNumId w:val="26"/>
  </w:num>
  <w:num w:numId="32">
    <w:abstractNumId w:val="38"/>
  </w:num>
  <w:num w:numId="33">
    <w:abstractNumId w:val="8"/>
  </w:num>
  <w:num w:numId="34">
    <w:abstractNumId w:val="11"/>
  </w:num>
  <w:num w:numId="35">
    <w:abstractNumId w:val="44"/>
  </w:num>
  <w:num w:numId="36">
    <w:abstractNumId w:val="13"/>
  </w:num>
  <w:num w:numId="37">
    <w:abstractNumId w:val="30"/>
  </w:num>
  <w:num w:numId="38">
    <w:abstractNumId w:val="24"/>
  </w:num>
  <w:num w:numId="39">
    <w:abstractNumId w:val="10"/>
  </w:num>
  <w:num w:numId="40">
    <w:abstractNumId w:val="17"/>
  </w:num>
  <w:num w:numId="41">
    <w:abstractNumId w:val="39"/>
  </w:num>
  <w:num w:numId="42">
    <w:abstractNumId w:val="20"/>
  </w:num>
  <w:num w:numId="43">
    <w:abstractNumId w:val="9"/>
  </w:num>
  <w:num w:numId="44">
    <w:abstractNumId w:val="2"/>
  </w:num>
  <w:num w:numId="45">
    <w:abstractNumId w:val="7"/>
  </w:num>
  <w:num w:numId="46">
    <w:abstractNumId w:val="1"/>
  </w:num>
  <w:num w:numId="47">
    <w:abstractNumId w:val="32"/>
  </w:num>
  <w:num w:numId="48">
    <w:abstractNumId w:val="45"/>
  </w:num>
  <w:num w:numId="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0"/>
  <w:drawingGridVerticalSpacing w:val="120"/>
  <w:displayHorizontalDrawingGridEvery w:val="2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661"/>
    <w:rsid w:val="00001C46"/>
    <w:rsid w:val="00005393"/>
    <w:rsid w:val="00006B97"/>
    <w:rsid w:val="0001270D"/>
    <w:rsid w:val="00015DCA"/>
    <w:rsid w:val="00021E15"/>
    <w:rsid w:val="00025CE1"/>
    <w:rsid w:val="00033431"/>
    <w:rsid w:val="00036AA2"/>
    <w:rsid w:val="000409A1"/>
    <w:rsid w:val="00041094"/>
    <w:rsid w:val="00042D2B"/>
    <w:rsid w:val="0004411E"/>
    <w:rsid w:val="000479F7"/>
    <w:rsid w:val="0005063E"/>
    <w:rsid w:val="0005669D"/>
    <w:rsid w:val="00057725"/>
    <w:rsid w:val="000602C6"/>
    <w:rsid w:val="00061BD5"/>
    <w:rsid w:val="000651A4"/>
    <w:rsid w:val="00065BC8"/>
    <w:rsid w:val="000716E8"/>
    <w:rsid w:val="000753C2"/>
    <w:rsid w:val="00084652"/>
    <w:rsid w:val="0008790A"/>
    <w:rsid w:val="000916A9"/>
    <w:rsid w:val="00091919"/>
    <w:rsid w:val="000939BD"/>
    <w:rsid w:val="000A0319"/>
    <w:rsid w:val="000A2F15"/>
    <w:rsid w:val="000A6B9F"/>
    <w:rsid w:val="000A74F7"/>
    <w:rsid w:val="000B1BAC"/>
    <w:rsid w:val="000B1CCA"/>
    <w:rsid w:val="000B1EA3"/>
    <w:rsid w:val="000C18B6"/>
    <w:rsid w:val="000C34CF"/>
    <w:rsid w:val="000C63C9"/>
    <w:rsid w:val="000C6EA6"/>
    <w:rsid w:val="000C7BBA"/>
    <w:rsid w:val="000D3845"/>
    <w:rsid w:val="000D3BF5"/>
    <w:rsid w:val="000D3FAD"/>
    <w:rsid w:val="000D4F22"/>
    <w:rsid w:val="000E2FCB"/>
    <w:rsid w:val="000F1543"/>
    <w:rsid w:val="000F3555"/>
    <w:rsid w:val="00103780"/>
    <w:rsid w:val="0010574E"/>
    <w:rsid w:val="001104F4"/>
    <w:rsid w:val="001109CC"/>
    <w:rsid w:val="00113D71"/>
    <w:rsid w:val="00115547"/>
    <w:rsid w:val="001216EC"/>
    <w:rsid w:val="00122113"/>
    <w:rsid w:val="00127715"/>
    <w:rsid w:val="001300D0"/>
    <w:rsid w:val="00131C28"/>
    <w:rsid w:val="001357B9"/>
    <w:rsid w:val="0013615B"/>
    <w:rsid w:val="001369EE"/>
    <w:rsid w:val="00137C65"/>
    <w:rsid w:val="0014022E"/>
    <w:rsid w:val="00140B86"/>
    <w:rsid w:val="00143410"/>
    <w:rsid w:val="00143673"/>
    <w:rsid w:val="001444FA"/>
    <w:rsid w:val="001507A8"/>
    <w:rsid w:val="00151020"/>
    <w:rsid w:val="001514AB"/>
    <w:rsid w:val="0015357A"/>
    <w:rsid w:val="00153A9D"/>
    <w:rsid w:val="001616F6"/>
    <w:rsid w:val="00162C13"/>
    <w:rsid w:val="00170164"/>
    <w:rsid w:val="0017162C"/>
    <w:rsid w:val="00171844"/>
    <w:rsid w:val="001720E4"/>
    <w:rsid w:val="001721A1"/>
    <w:rsid w:val="001744C7"/>
    <w:rsid w:val="00174817"/>
    <w:rsid w:val="00181CA7"/>
    <w:rsid w:val="00195225"/>
    <w:rsid w:val="00197071"/>
    <w:rsid w:val="001A1BCD"/>
    <w:rsid w:val="001A1CDD"/>
    <w:rsid w:val="001A56E6"/>
    <w:rsid w:val="001A5D5D"/>
    <w:rsid w:val="001B31F2"/>
    <w:rsid w:val="001B6287"/>
    <w:rsid w:val="001C0129"/>
    <w:rsid w:val="001C28A5"/>
    <w:rsid w:val="001D0170"/>
    <w:rsid w:val="001D57AF"/>
    <w:rsid w:val="001E5ABF"/>
    <w:rsid w:val="001E7EA8"/>
    <w:rsid w:val="001F0740"/>
    <w:rsid w:val="001F0968"/>
    <w:rsid w:val="001F0CB1"/>
    <w:rsid w:val="001F162D"/>
    <w:rsid w:val="001F7E12"/>
    <w:rsid w:val="002038F4"/>
    <w:rsid w:val="00205C24"/>
    <w:rsid w:val="00206564"/>
    <w:rsid w:val="00210ECA"/>
    <w:rsid w:val="00216FE9"/>
    <w:rsid w:val="002200FC"/>
    <w:rsid w:val="0022379E"/>
    <w:rsid w:val="002335AE"/>
    <w:rsid w:val="00235191"/>
    <w:rsid w:val="002355C7"/>
    <w:rsid w:val="00237048"/>
    <w:rsid w:val="00237438"/>
    <w:rsid w:val="002474C8"/>
    <w:rsid w:val="00254F97"/>
    <w:rsid w:val="0025554C"/>
    <w:rsid w:val="0026146C"/>
    <w:rsid w:val="00265D13"/>
    <w:rsid w:val="0026682E"/>
    <w:rsid w:val="00271D43"/>
    <w:rsid w:val="002738A2"/>
    <w:rsid w:val="00274FB4"/>
    <w:rsid w:val="00275334"/>
    <w:rsid w:val="002755F1"/>
    <w:rsid w:val="00276550"/>
    <w:rsid w:val="00277E14"/>
    <w:rsid w:val="00280189"/>
    <w:rsid w:val="00280934"/>
    <w:rsid w:val="002814EE"/>
    <w:rsid w:val="002829BB"/>
    <w:rsid w:val="00283D83"/>
    <w:rsid w:val="00290DB1"/>
    <w:rsid w:val="0029428C"/>
    <w:rsid w:val="002A3ACB"/>
    <w:rsid w:val="002B06AD"/>
    <w:rsid w:val="002B06D5"/>
    <w:rsid w:val="002B6ACF"/>
    <w:rsid w:val="002C0335"/>
    <w:rsid w:val="002C03BF"/>
    <w:rsid w:val="002C59B8"/>
    <w:rsid w:val="002C6076"/>
    <w:rsid w:val="002C76F0"/>
    <w:rsid w:val="002E0AE4"/>
    <w:rsid w:val="002E1E99"/>
    <w:rsid w:val="002E25EB"/>
    <w:rsid w:val="002F09A1"/>
    <w:rsid w:val="002F0FD9"/>
    <w:rsid w:val="002F188F"/>
    <w:rsid w:val="002F4243"/>
    <w:rsid w:val="002F5054"/>
    <w:rsid w:val="002F5787"/>
    <w:rsid w:val="002F7EBB"/>
    <w:rsid w:val="003025CB"/>
    <w:rsid w:val="00302B36"/>
    <w:rsid w:val="0030311A"/>
    <w:rsid w:val="0030715B"/>
    <w:rsid w:val="003101AA"/>
    <w:rsid w:val="003105AE"/>
    <w:rsid w:val="00311C7A"/>
    <w:rsid w:val="003138C0"/>
    <w:rsid w:val="00315D7B"/>
    <w:rsid w:val="003165F5"/>
    <w:rsid w:val="003203E1"/>
    <w:rsid w:val="00321108"/>
    <w:rsid w:val="0032342C"/>
    <w:rsid w:val="003244A9"/>
    <w:rsid w:val="00334B1F"/>
    <w:rsid w:val="00337600"/>
    <w:rsid w:val="00341D1D"/>
    <w:rsid w:val="00341F2D"/>
    <w:rsid w:val="00342007"/>
    <w:rsid w:val="00346257"/>
    <w:rsid w:val="0034724E"/>
    <w:rsid w:val="00355C57"/>
    <w:rsid w:val="00362C3A"/>
    <w:rsid w:val="00362D25"/>
    <w:rsid w:val="00364079"/>
    <w:rsid w:val="00365CD2"/>
    <w:rsid w:val="00371230"/>
    <w:rsid w:val="00371BE4"/>
    <w:rsid w:val="00374C95"/>
    <w:rsid w:val="003764C5"/>
    <w:rsid w:val="00377309"/>
    <w:rsid w:val="003838DA"/>
    <w:rsid w:val="00392A0D"/>
    <w:rsid w:val="003A2648"/>
    <w:rsid w:val="003A26B5"/>
    <w:rsid w:val="003A44D9"/>
    <w:rsid w:val="003A5EF1"/>
    <w:rsid w:val="003A6AC3"/>
    <w:rsid w:val="003A72C0"/>
    <w:rsid w:val="003B0C2F"/>
    <w:rsid w:val="003B1728"/>
    <w:rsid w:val="003B6622"/>
    <w:rsid w:val="003C29FE"/>
    <w:rsid w:val="003C6E89"/>
    <w:rsid w:val="003D0AD1"/>
    <w:rsid w:val="003D1C5C"/>
    <w:rsid w:val="003D3623"/>
    <w:rsid w:val="003D4BDC"/>
    <w:rsid w:val="003D618C"/>
    <w:rsid w:val="003D68DB"/>
    <w:rsid w:val="003E1993"/>
    <w:rsid w:val="003E236C"/>
    <w:rsid w:val="003E4920"/>
    <w:rsid w:val="003E5CC5"/>
    <w:rsid w:val="003E6541"/>
    <w:rsid w:val="003E6A76"/>
    <w:rsid w:val="003E6CA2"/>
    <w:rsid w:val="003E79E6"/>
    <w:rsid w:val="003F5F6C"/>
    <w:rsid w:val="003F70B7"/>
    <w:rsid w:val="003F7968"/>
    <w:rsid w:val="00401144"/>
    <w:rsid w:val="00401A31"/>
    <w:rsid w:val="004022DC"/>
    <w:rsid w:val="00403237"/>
    <w:rsid w:val="00407CC3"/>
    <w:rsid w:val="00413653"/>
    <w:rsid w:val="00413895"/>
    <w:rsid w:val="004142D2"/>
    <w:rsid w:val="004155BC"/>
    <w:rsid w:val="0041653C"/>
    <w:rsid w:val="004234B1"/>
    <w:rsid w:val="00423A2C"/>
    <w:rsid w:val="00424415"/>
    <w:rsid w:val="0043411E"/>
    <w:rsid w:val="00443237"/>
    <w:rsid w:val="00445A3E"/>
    <w:rsid w:val="0044780C"/>
    <w:rsid w:val="004506EF"/>
    <w:rsid w:val="0045243F"/>
    <w:rsid w:val="0045468E"/>
    <w:rsid w:val="00460282"/>
    <w:rsid w:val="004624FE"/>
    <w:rsid w:val="00466958"/>
    <w:rsid w:val="004677CA"/>
    <w:rsid w:val="00470B5E"/>
    <w:rsid w:val="00472878"/>
    <w:rsid w:val="00486B5E"/>
    <w:rsid w:val="004878BD"/>
    <w:rsid w:val="004921AB"/>
    <w:rsid w:val="00495670"/>
    <w:rsid w:val="00495E32"/>
    <w:rsid w:val="00497D36"/>
    <w:rsid w:val="004A05B0"/>
    <w:rsid w:val="004A0AA7"/>
    <w:rsid w:val="004A0AD3"/>
    <w:rsid w:val="004A6721"/>
    <w:rsid w:val="004A6F45"/>
    <w:rsid w:val="004B2B97"/>
    <w:rsid w:val="004B4B12"/>
    <w:rsid w:val="004C0C31"/>
    <w:rsid w:val="004C0F49"/>
    <w:rsid w:val="004C1DA4"/>
    <w:rsid w:val="004C3697"/>
    <w:rsid w:val="004D039B"/>
    <w:rsid w:val="004D0DCC"/>
    <w:rsid w:val="004E00D6"/>
    <w:rsid w:val="004E1203"/>
    <w:rsid w:val="004E2C73"/>
    <w:rsid w:val="004E381C"/>
    <w:rsid w:val="004E4AE9"/>
    <w:rsid w:val="004F185F"/>
    <w:rsid w:val="004F21E5"/>
    <w:rsid w:val="004F629F"/>
    <w:rsid w:val="005036AE"/>
    <w:rsid w:val="005079A7"/>
    <w:rsid w:val="005104E4"/>
    <w:rsid w:val="00510E4A"/>
    <w:rsid w:val="0051139D"/>
    <w:rsid w:val="00511839"/>
    <w:rsid w:val="00511E7E"/>
    <w:rsid w:val="00512173"/>
    <w:rsid w:val="00513F03"/>
    <w:rsid w:val="005142B8"/>
    <w:rsid w:val="00514BA6"/>
    <w:rsid w:val="00521CFD"/>
    <w:rsid w:val="00525393"/>
    <w:rsid w:val="00533E23"/>
    <w:rsid w:val="00534768"/>
    <w:rsid w:val="00536705"/>
    <w:rsid w:val="00543CA7"/>
    <w:rsid w:val="00543E97"/>
    <w:rsid w:val="0054499D"/>
    <w:rsid w:val="0054530C"/>
    <w:rsid w:val="0055074E"/>
    <w:rsid w:val="0055088D"/>
    <w:rsid w:val="005539BD"/>
    <w:rsid w:val="00556523"/>
    <w:rsid w:val="00556C63"/>
    <w:rsid w:val="00556E22"/>
    <w:rsid w:val="00560EB4"/>
    <w:rsid w:val="00564939"/>
    <w:rsid w:val="00564BBD"/>
    <w:rsid w:val="0056507F"/>
    <w:rsid w:val="00566E39"/>
    <w:rsid w:val="00570B9D"/>
    <w:rsid w:val="00582BA7"/>
    <w:rsid w:val="00583D75"/>
    <w:rsid w:val="005926CD"/>
    <w:rsid w:val="00594499"/>
    <w:rsid w:val="00594E62"/>
    <w:rsid w:val="00595C53"/>
    <w:rsid w:val="005A0A5A"/>
    <w:rsid w:val="005A0A7F"/>
    <w:rsid w:val="005A1EB2"/>
    <w:rsid w:val="005A3D96"/>
    <w:rsid w:val="005A5FB7"/>
    <w:rsid w:val="005B6357"/>
    <w:rsid w:val="005C5614"/>
    <w:rsid w:val="005D563A"/>
    <w:rsid w:val="005E0CDF"/>
    <w:rsid w:val="005E2C4D"/>
    <w:rsid w:val="005E33E3"/>
    <w:rsid w:val="005E448F"/>
    <w:rsid w:val="005E47DC"/>
    <w:rsid w:val="005E5BAC"/>
    <w:rsid w:val="005E6C04"/>
    <w:rsid w:val="00601DE1"/>
    <w:rsid w:val="00605030"/>
    <w:rsid w:val="00610EA4"/>
    <w:rsid w:val="00612A73"/>
    <w:rsid w:val="00614F4E"/>
    <w:rsid w:val="00615483"/>
    <w:rsid w:val="00615A76"/>
    <w:rsid w:val="00616024"/>
    <w:rsid w:val="00625474"/>
    <w:rsid w:val="00626FA1"/>
    <w:rsid w:val="0063780E"/>
    <w:rsid w:val="00644201"/>
    <w:rsid w:val="0064626A"/>
    <w:rsid w:val="006503B0"/>
    <w:rsid w:val="00650972"/>
    <w:rsid w:val="00655048"/>
    <w:rsid w:val="00657BFA"/>
    <w:rsid w:val="006630A1"/>
    <w:rsid w:val="00665994"/>
    <w:rsid w:val="00666493"/>
    <w:rsid w:val="00666D27"/>
    <w:rsid w:val="00674B55"/>
    <w:rsid w:val="00683229"/>
    <w:rsid w:val="006857A6"/>
    <w:rsid w:val="00686D75"/>
    <w:rsid w:val="006873C2"/>
    <w:rsid w:val="00696856"/>
    <w:rsid w:val="006968D0"/>
    <w:rsid w:val="006A1D34"/>
    <w:rsid w:val="006A27D6"/>
    <w:rsid w:val="006A65F0"/>
    <w:rsid w:val="006B177E"/>
    <w:rsid w:val="006B1C88"/>
    <w:rsid w:val="006B1FA6"/>
    <w:rsid w:val="006C0269"/>
    <w:rsid w:val="006C376D"/>
    <w:rsid w:val="006C780E"/>
    <w:rsid w:val="006D133E"/>
    <w:rsid w:val="006D2FFC"/>
    <w:rsid w:val="006E5390"/>
    <w:rsid w:val="006E660A"/>
    <w:rsid w:val="006F129A"/>
    <w:rsid w:val="006F3AF2"/>
    <w:rsid w:val="0070177B"/>
    <w:rsid w:val="00703984"/>
    <w:rsid w:val="007054A0"/>
    <w:rsid w:val="00707CC9"/>
    <w:rsid w:val="007105A8"/>
    <w:rsid w:val="007135DE"/>
    <w:rsid w:val="007138DE"/>
    <w:rsid w:val="007251BB"/>
    <w:rsid w:val="00731CC9"/>
    <w:rsid w:val="00732CA6"/>
    <w:rsid w:val="0073758E"/>
    <w:rsid w:val="007375FD"/>
    <w:rsid w:val="00737C7E"/>
    <w:rsid w:val="0074348E"/>
    <w:rsid w:val="0074436D"/>
    <w:rsid w:val="0075584B"/>
    <w:rsid w:val="00760353"/>
    <w:rsid w:val="00760C9B"/>
    <w:rsid w:val="0076625C"/>
    <w:rsid w:val="0076729B"/>
    <w:rsid w:val="00767551"/>
    <w:rsid w:val="0077169E"/>
    <w:rsid w:val="00780C65"/>
    <w:rsid w:val="0078336C"/>
    <w:rsid w:val="00785B6A"/>
    <w:rsid w:val="007911EA"/>
    <w:rsid w:val="00793047"/>
    <w:rsid w:val="00793F55"/>
    <w:rsid w:val="00794CF7"/>
    <w:rsid w:val="0079588C"/>
    <w:rsid w:val="007A205B"/>
    <w:rsid w:val="007B30BA"/>
    <w:rsid w:val="007B347B"/>
    <w:rsid w:val="007B3521"/>
    <w:rsid w:val="007B362C"/>
    <w:rsid w:val="007B387D"/>
    <w:rsid w:val="007B4C0B"/>
    <w:rsid w:val="007C3508"/>
    <w:rsid w:val="007C4E3A"/>
    <w:rsid w:val="007D4BAE"/>
    <w:rsid w:val="007D6BB7"/>
    <w:rsid w:val="007E6AB0"/>
    <w:rsid w:val="007F2026"/>
    <w:rsid w:val="007F344C"/>
    <w:rsid w:val="007F5FFF"/>
    <w:rsid w:val="007F7BBD"/>
    <w:rsid w:val="007F7E4E"/>
    <w:rsid w:val="00800319"/>
    <w:rsid w:val="00803066"/>
    <w:rsid w:val="00807CB8"/>
    <w:rsid w:val="008120D3"/>
    <w:rsid w:val="0082128E"/>
    <w:rsid w:val="008246C4"/>
    <w:rsid w:val="00826790"/>
    <w:rsid w:val="00832A5E"/>
    <w:rsid w:val="0083373D"/>
    <w:rsid w:val="00840E4A"/>
    <w:rsid w:val="00846857"/>
    <w:rsid w:val="00846BE4"/>
    <w:rsid w:val="00846E29"/>
    <w:rsid w:val="008475A0"/>
    <w:rsid w:val="00847B1E"/>
    <w:rsid w:val="00852C2C"/>
    <w:rsid w:val="00852D70"/>
    <w:rsid w:val="00853089"/>
    <w:rsid w:val="00864AE4"/>
    <w:rsid w:val="00870812"/>
    <w:rsid w:val="00870C20"/>
    <w:rsid w:val="008723C7"/>
    <w:rsid w:val="008741DF"/>
    <w:rsid w:val="00877565"/>
    <w:rsid w:val="00880FB9"/>
    <w:rsid w:val="0088493A"/>
    <w:rsid w:val="0089144D"/>
    <w:rsid w:val="008970FD"/>
    <w:rsid w:val="008A002F"/>
    <w:rsid w:val="008A18D5"/>
    <w:rsid w:val="008A1DC6"/>
    <w:rsid w:val="008A2532"/>
    <w:rsid w:val="008A58FB"/>
    <w:rsid w:val="008B0576"/>
    <w:rsid w:val="008B0638"/>
    <w:rsid w:val="008B1A40"/>
    <w:rsid w:val="008B3800"/>
    <w:rsid w:val="008B43F9"/>
    <w:rsid w:val="008C6C15"/>
    <w:rsid w:val="008C6EB5"/>
    <w:rsid w:val="008C739B"/>
    <w:rsid w:val="008C739D"/>
    <w:rsid w:val="008D0C68"/>
    <w:rsid w:val="008D1C95"/>
    <w:rsid w:val="008D25C8"/>
    <w:rsid w:val="008D46C0"/>
    <w:rsid w:val="008D65BA"/>
    <w:rsid w:val="008D7E2A"/>
    <w:rsid w:val="008E0BEF"/>
    <w:rsid w:val="008E0E35"/>
    <w:rsid w:val="008E231E"/>
    <w:rsid w:val="008E63AD"/>
    <w:rsid w:val="008E6E5B"/>
    <w:rsid w:val="008F2D5C"/>
    <w:rsid w:val="008F66D5"/>
    <w:rsid w:val="009007F9"/>
    <w:rsid w:val="00906E61"/>
    <w:rsid w:val="00911B38"/>
    <w:rsid w:val="00914C39"/>
    <w:rsid w:val="009163E3"/>
    <w:rsid w:val="00924A03"/>
    <w:rsid w:val="00931DD4"/>
    <w:rsid w:val="00940CA5"/>
    <w:rsid w:val="009412F8"/>
    <w:rsid w:val="009422DA"/>
    <w:rsid w:val="009433D9"/>
    <w:rsid w:val="00953540"/>
    <w:rsid w:val="00955CFE"/>
    <w:rsid w:val="00956E48"/>
    <w:rsid w:val="009624D5"/>
    <w:rsid w:val="009644E2"/>
    <w:rsid w:val="00967D70"/>
    <w:rsid w:val="00970B53"/>
    <w:rsid w:val="0097291F"/>
    <w:rsid w:val="00975AF9"/>
    <w:rsid w:val="00977B15"/>
    <w:rsid w:val="00984CA7"/>
    <w:rsid w:val="00986E87"/>
    <w:rsid w:val="009909C1"/>
    <w:rsid w:val="009919DD"/>
    <w:rsid w:val="00997D7F"/>
    <w:rsid w:val="009A4E23"/>
    <w:rsid w:val="009B0EBB"/>
    <w:rsid w:val="009B2DDD"/>
    <w:rsid w:val="009B3D44"/>
    <w:rsid w:val="009B697B"/>
    <w:rsid w:val="009C064A"/>
    <w:rsid w:val="009C1493"/>
    <w:rsid w:val="009C16FA"/>
    <w:rsid w:val="009C30B8"/>
    <w:rsid w:val="009D297A"/>
    <w:rsid w:val="009D717C"/>
    <w:rsid w:val="009E1F71"/>
    <w:rsid w:val="009E26A6"/>
    <w:rsid w:val="009E663E"/>
    <w:rsid w:val="009E71F8"/>
    <w:rsid w:val="009F1A0C"/>
    <w:rsid w:val="009F5378"/>
    <w:rsid w:val="009F6242"/>
    <w:rsid w:val="009F638B"/>
    <w:rsid w:val="00A0411A"/>
    <w:rsid w:val="00A04999"/>
    <w:rsid w:val="00A05988"/>
    <w:rsid w:val="00A10B2F"/>
    <w:rsid w:val="00A15290"/>
    <w:rsid w:val="00A20452"/>
    <w:rsid w:val="00A21694"/>
    <w:rsid w:val="00A23D12"/>
    <w:rsid w:val="00A24085"/>
    <w:rsid w:val="00A2654A"/>
    <w:rsid w:val="00A31B54"/>
    <w:rsid w:val="00A338CD"/>
    <w:rsid w:val="00A3677B"/>
    <w:rsid w:val="00A430F0"/>
    <w:rsid w:val="00A51CE7"/>
    <w:rsid w:val="00A57CDB"/>
    <w:rsid w:val="00A618DF"/>
    <w:rsid w:val="00A63470"/>
    <w:rsid w:val="00A70B29"/>
    <w:rsid w:val="00A747EC"/>
    <w:rsid w:val="00A75B80"/>
    <w:rsid w:val="00A776C0"/>
    <w:rsid w:val="00A8678D"/>
    <w:rsid w:val="00A96A9A"/>
    <w:rsid w:val="00AA0D18"/>
    <w:rsid w:val="00AA643C"/>
    <w:rsid w:val="00AB63B3"/>
    <w:rsid w:val="00AB63FE"/>
    <w:rsid w:val="00AB6515"/>
    <w:rsid w:val="00AC1815"/>
    <w:rsid w:val="00AC6A83"/>
    <w:rsid w:val="00AD0B07"/>
    <w:rsid w:val="00AD1172"/>
    <w:rsid w:val="00AD45DF"/>
    <w:rsid w:val="00AE6B96"/>
    <w:rsid w:val="00AE7949"/>
    <w:rsid w:val="00AF399A"/>
    <w:rsid w:val="00AF5F75"/>
    <w:rsid w:val="00B00789"/>
    <w:rsid w:val="00B03AB6"/>
    <w:rsid w:val="00B03CCE"/>
    <w:rsid w:val="00B10A34"/>
    <w:rsid w:val="00B10C4D"/>
    <w:rsid w:val="00B10C69"/>
    <w:rsid w:val="00B11B90"/>
    <w:rsid w:val="00B14023"/>
    <w:rsid w:val="00B21011"/>
    <w:rsid w:val="00B231F4"/>
    <w:rsid w:val="00B25AF6"/>
    <w:rsid w:val="00B305CB"/>
    <w:rsid w:val="00B32063"/>
    <w:rsid w:val="00B34722"/>
    <w:rsid w:val="00B370CA"/>
    <w:rsid w:val="00B40440"/>
    <w:rsid w:val="00B42173"/>
    <w:rsid w:val="00B42B53"/>
    <w:rsid w:val="00B45CAB"/>
    <w:rsid w:val="00B46349"/>
    <w:rsid w:val="00B501FD"/>
    <w:rsid w:val="00B622C5"/>
    <w:rsid w:val="00B62B50"/>
    <w:rsid w:val="00B64DD7"/>
    <w:rsid w:val="00B66140"/>
    <w:rsid w:val="00B66200"/>
    <w:rsid w:val="00B81083"/>
    <w:rsid w:val="00B87C7D"/>
    <w:rsid w:val="00B95143"/>
    <w:rsid w:val="00B96937"/>
    <w:rsid w:val="00BA53F5"/>
    <w:rsid w:val="00BA7870"/>
    <w:rsid w:val="00BB1E83"/>
    <w:rsid w:val="00BB65A4"/>
    <w:rsid w:val="00BC220B"/>
    <w:rsid w:val="00BC2681"/>
    <w:rsid w:val="00BC2D50"/>
    <w:rsid w:val="00BC63CE"/>
    <w:rsid w:val="00BC65BE"/>
    <w:rsid w:val="00BD1DA7"/>
    <w:rsid w:val="00BD1DFA"/>
    <w:rsid w:val="00BE15F0"/>
    <w:rsid w:val="00BE2BF1"/>
    <w:rsid w:val="00BE625B"/>
    <w:rsid w:val="00BE6A86"/>
    <w:rsid w:val="00BF1668"/>
    <w:rsid w:val="00BF26C6"/>
    <w:rsid w:val="00BF55C2"/>
    <w:rsid w:val="00BF585F"/>
    <w:rsid w:val="00BF6B8F"/>
    <w:rsid w:val="00BF7FF9"/>
    <w:rsid w:val="00C02CA8"/>
    <w:rsid w:val="00C11804"/>
    <w:rsid w:val="00C1754C"/>
    <w:rsid w:val="00C20FA4"/>
    <w:rsid w:val="00C21630"/>
    <w:rsid w:val="00C22CCB"/>
    <w:rsid w:val="00C22F94"/>
    <w:rsid w:val="00C2618A"/>
    <w:rsid w:val="00C27D53"/>
    <w:rsid w:val="00C30D63"/>
    <w:rsid w:val="00C32D39"/>
    <w:rsid w:val="00C34F2F"/>
    <w:rsid w:val="00C35DDD"/>
    <w:rsid w:val="00C36048"/>
    <w:rsid w:val="00C36E5F"/>
    <w:rsid w:val="00C406FD"/>
    <w:rsid w:val="00C50D2B"/>
    <w:rsid w:val="00C51B30"/>
    <w:rsid w:val="00C53A28"/>
    <w:rsid w:val="00C53E14"/>
    <w:rsid w:val="00C53FF4"/>
    <w:rsid w:val="00C62410"/>
    <w:rsid w:val="00C73369"/>
    <w:rsid w:val="00C8361C"/>
    <w:rsid w:val="00C83F26"/>
    <w:rsid w:val="00C8571F"/>
    <w:rsid w:val="00C86976"/>
    <w:rsid w:val="00C95175"/>
    <w:rsid w:val="00C96907"/>
    <w:rsid w:val="00CA146F"/>
    <w:rsid w:val="00CA1685"/>
    <w:rsid w:val="00CA6C3F"/>
    <w:rsid w:val="00CB3F4B"/>
    <w:rsid w:val="00CB40BD"/>
    <w:rsid w:val="00CC2DD7"/>
    <w:rsid w:val="00CC371C"/>
    <w:rsid w:val="00CC40BB"/>
    <w:rsid w:val="00CC4CCB"/>
    <w:rsid w:val="00CC6EB8"/>
    <w:rsid w:val="00CD46C9"/>
    <w:rsid w:val="00CD5759"/>
    <w:rsid w:val="00CE17F9"/>
    <w:rsid w:val="00CE4292"/>
    <w:rsid w:val="00CE5E82"/>
    <w:rsid w:val="00CE784C"/>
    <w:rsid w:val="00CE7D22"/>
    <w:rsid w:val="00CF19A8"/>
    <w:rsid w:val="00CF5823"/>
    <w:rsid w:val="00CF62EA"/>
    <w:rsid w:val="00D010AE"/>
    <w:rsid w:val="00D0332F"/>
    <w:rsid w:val="00D11EFD"/>
    <w:rsid w:val="00D16CDE"/>
    <w:rsid w:val="00D176D6"/>
    <w:rsid w:val="00D17C54"/>
    <w:rsid w:val="00D24482"/>
    <w:rsid w:val="00D25EFC"/>
    <w:rsid w:val="00D27715"/>
    <w:rsid w:val="00D30308"/>
    <w:rsid w:val="00D3775A"/>
    <w:rsid w:val="00D40819"/>
    <w:rsid w:val="00D44BC0"/>
    <w:rsid w:val="00D51E7A"/>
    <w:rsid w:val="00D562E8"/>
    <w:rsid w:val="00D56CF4"/>
    <w:rsid w:val="00D61D28"/>
    <w:rsid w:val="00D6695D"/>
    <w:rsid w:val="00D715F0"/>
    <w:rsid w:val="00D71E65"/>
    <w:rsid w:val="00D721E6"/>
    <w:rsid w:val="00D74095"/>
    <w:rsid w:val="00D750EC"/>
    <w:rsid w:val="00D83A53"/>
    <w:rsid w:val="00D85C04"/>
    <w:rsid w:val="00D956FC"/>
    <w:rsid w:val="00DA0467"/>
    <w:rsid w:val="00DA086D"/>
    <w:rsid w:val="00DA1DE5"/>
    <w:rsid w:val="00DA30A6"/>
    <w:rsid w:val="00DA4922"/>
    <w:rsid w:val="00DA7030"/>
    <w:rsid w:val="00DA7230"/>
    <w:rsid w:val="00DA72B3"/>
    <w:rsid w:val="00DA7363"/>
    <w:rsid w:val="00DB0986"/>
    <w:rsid w:val="00DB24FE"/>
    <w:rsid w:val="00DB46BF"/>
    <w:rsid w:val="00DB4A46"/>
    <w:rsid w:val="00DC03B3"/>
    <w:rsid w:val="00DC3EF8"/>
    <w:rsid w:val="00DD2BE4"/>
    <w:rsid w:val="00DE2DC2"/>
    <w:rsid w:val="00DF442F"/>
    <w:rsid w:val="00E05DE1"/>
    <w:rsid w:val="00E22882"/>
    <w:rsid w:val="00E26105"/>
    <w:rsid w:val="00E3245C"/>
    <w:rsid w:val="00E34033"/>
    <w:rsid w:val="00E34E26"/>
    <w:rsid w:val="00E353E3"/>
    <w:rsid w:val="00E35D89"/>
    <w:rsid w:val="00E37DE2"/>
    <w:rsid w:val="00E41F5C"/>
    <w:rsid w:val="00E44931"/>
    <w:rsid w:val="00E45A76"/>
    <w:rsid w:val="00E46128"/>
    <w:rsid w:val="00E46138"/>
    <w:rsid w:val="00E51E0C"/>
    <w:rsid w:val="00E60B4E"/>
    <w:rsid w:val="00E622D7"/>
    <w:rsid w:val="00E708B2"/>
    <w:rsid w:val="00E71A29"/>
    <w:rsid w:val="00E71ACD"/>
    <w:rsid w:val="00E737D0"/>
    <w:rsid w:val="00E74387"/>
    <w:rsid w:val="00E8212E"/>
    <w:rsid w:val="00E85E03"/>
    <w:rsid w:val="00E90C21"/>
    <w:rsid w:val="00E967F5"/>
    <w:rsid w:val="00EA4DD0"/>
    <w:rsid w:val="00EA662F"/>
    <w:rsid w:val="00EA7FB4"/>
    <w:rsid w:val="00EB022D"/>
    <w:rsid w:val="00EB3F72"/>
    <w:rsid w:val="00EB5426"/>
    <w:rsid w:val="00EB7A6A"/>
    <w:rsid w:val="00EC3FCA"/>
    <w:rsid w:val="00EC4850"/>
    <w:rsid w:val="00EC4B92"/>
    <w:rsid w:val="00EC720C"/>
    <w:rsid w:val="00ED27B9"/>
    <w:rsid w:val="00ED2CD1"/>
    <w:rsid w:val="00ED3CD6"/>
    <w:rsid w:val="00ED74C3"/>
    <w:rsid w:val="00EE091B"/>
    <w:rsid w:val="00EE47DC"/>
    <w:rsid w:val="00EF009E"/>
    <w:rsid w:val="00EF35E1"/>
    <w:rsid w:val="00EF7234"/>
    <w:rsid w:val="00F00A83"/>
    <w:rsid w:val="00F11D97"/>
    <w:rsid w:val="00F12CC0"/>
    <w:rsid w:val="00F13029"/>
    <w:rsid w:val="00F13A7C"/>
    <w:rsid w:val="00F144C3"/>
    <w:rsid w:val="00F15D38"/>
    <w:rsid w:val="00F17610"/>
    <w:rsid w:val="00F2239D"/>
    <w:rsid w:val="00F22D1B"/>
    <w:rsid w:val="00F232F8"/>
    <w:rsid w:val="00F40864"/>
    <w:rsid w:val="00F409CE"/>
    <w:rsid w:val="00F430C2"/>
    <w:rsid w:val="00F44F14"/>
    <w:rsid w:val="00F529A4"/>
    <w:rsid w:val="00F565DA"/>
    <w:rsid w:val="00F572EF"/>
    <w:rsid w:val="00F61CD7"/>
    <w:rsid w:val="00F74748"/>
    <w:rsid w:val="00F76C8B"/>
    <w:rsid w:val="00F84D77"/>
    <w:rsid w:val="00F92955"/>
    <w:rsid w:val="00F96C2A"/>
    <w:rsid w:val="00FA18F9"/>
    <w:rsid w:val="00FA2E9D"/>
    <w:rsid w:val="00FA5307"/>
    <w:rsid w:val="00FA560D"/>
    <w:rsid w:val="00FA5C5C"/>
    <w:rsid w:val="00FB0661"/>
    <w:rsid w:val="00FC08F4"/>
    <w:rsid w:val="00FC12C2"/>
    <w:rsid w:val="00FD0665"/>
    <w:rsid w:val="00FD1D08"/>
    <w:rsid w:val="00FD5DA0"/>
    <w:rsid w:val="00FE30FA"/>
    <w:rsid w:val="00FE3B76"/>
    <w:rsid w:val="00FE42E7"/>
    <w:rsid w:val="00FE4C6A"/>
    <w:rsid w:val="00FF0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0574E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10574E"/>
    <w:pPr>
      <w:keepNext/>
      <w:outlineLvl w:val="0"/>
    </w:pPr>
    <w:rPr>
      <w:rFonts w:ascii="Arial" w:hAnsi="Arial"/>
      <w:sz w:val="24"/>
    </w:rPr>
  </w:style>
  <w:style w:type="paragraph" w:styleId="Heading2">
    <w:name w:val="heading 2"/>
    <w:basedOn w:val="Normal"/>
    <w:next w:val="Normal"/>
    <w:qFormat/>
    <w:rsid w:val="005A5FB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10574E"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10574E"/>
    <w:pPr>
      <w:keepNext/>
      <w:tabs>
        <w:tab w:val="left" w:pos="0"/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</w:tabs>
      <w:suppressAutoHyphens/>
      <w:jc w:val="center"/>
      <w:outlineLvl w:val="3"/>
    </w:pPr>
    <w:rPr>
      <w:b/>
      <w:sz w:val="24"/>
    </w:rPr>
  </w:style>
  <w:style w:type="paragraph" w:styleId="Heading5">
    <w:name w:val="heading 5"/>
    <w:basedOn w:val="Normal"/>
    <w:next w:val="Normal"/>
    <w:qFormat/>
    <w:rsid w:val="0010574E"/>
    <w:pPr>
      <w:spacing w:before="240" w:after="60"/>
      <w:outlineLvl w:val="4"/>
    </w:pPr>
    <w:rPr>
      <w:b/>
      <w:i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rsid w:val="0010574E"/>
    <w:pPr>
      <w:shd w:val="clear" w:color="auto" w:fill="000080"/>
    </w:pPr>
    <w:rPr>
      <w:rFonts w:ascii="Tahoma" w:hAnsi="Tahoma"/>
    </w:rPr>
  </w:style>
  <w:style w:type="paragraph" w:styleId="NormalWeb">
    <w:name w:val="Normal (Web)"/>
    <w:basedOn w:val="Normal"/>
    <w:rsid w:val="0010574E"/>
    <w:pPr>
      <w:spacing w:before="100" w:after="100"/>
    </w:pPr>
    <w:rPr>
      <w:sz w:val="24"/>
    </w:rPr>
  </w:style>
  <w:style w:type="paragraph" w:styleId="BodyText2">
    <w:name w:val="Body Text 2"/>
    <w:basedOn w:val="Normal"/>
    <w:rsid w:val="0010574E"/>
    <w:pPr>
      <w:ind w:left="1080"/>
    </w:pPr>
  </w:style>
  <w:style w:type="paragraph" w:styleId="BodyText">
    <w:name w:val="Body Text"/>
    <w:basedOn w:val="Normal"/>
    <w:rsid w:val="0010574E"/>
    <w:rPr>
      <w:b/>
      <w:sz w:val="24"/>
    </w:rPr>
  </w:style>
  <w:style w:type="paragraph" w:customStyle="1" w:styleId="WfxFaxNum">
    <w:name w:val="WfxFaxNum"/>
    <w:basedOn w:val="Normal"/>
    <w:rsid w:val="0010574E"/>
  </w:style>
  <w:style w:type="character" w:styleId="Hyperlink">
    <w:name w:val="Hyperlink"/>
    <w:basedOn w:val="DefaultParagraphFont"/>
    <w:rsid w:val="0010574E"/>
    <w:rPr>
      <w:color w:val="0000FF"/>
      <w:u w:val="single"/>
    </w:rPr>
  </w:style>
  <w:style w:type="paragraph" w:styleId="NormalIndent">
    <w:name w:val="Normal Indent"/>
    <w:basedOn w:val="Normal"/>
    <w:rsid w:val="004D039B"/>
    <w:pPr>
      <w:overflowPunct/>
      <w:autoSpaceDE/>
      <w:autoSpaceDN/>
      <w:adjustRightInd/>
      <w:ind w:left="720"/>
      <w:textAlignment w:val="auto"/>
    </w:pPr>
    <w:rPr>
      <w:rFonts w:ascii="Arial" w:hAnsi="Arial"/>
      <w:sz w:val="22"/>
      <w:szCs w:val="24"/>
    </w:rPr>
  </w:style>
  <w:style w:type="paragraph" w:customStyle="1" w:styleId="Default">
    <w:name w:val="Default"/>
    <w:rsid w:val="00D17C5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Session">
    <w:name w:val="Session"/>
    <w:basedOn w:val="Default"/>
    <w:next w:val="Default"/>
    <w:rsid w:val="00D17C54"/>
    <w:pPr>
      <w:spacing w:before="120" w:after="60"/>
    </w:pPr>
    <w:rPr>
      <w:rFonts w:cs="Times New Roman"/>
      <w:color w:val="auto"/>
    </w:rPr>
  </w:style>
  <w:style w:type="paragraph" w:customStyle="1" w:styleId="Titles">
    <w:name w:val="Titles"/>
    <w:basedOn w:val="Default"/>
    <w:next w:val="Default"/>
    <w:rsid w:val="00D17C54"/>
    <w:pPr>
      <w:spacing w:before="100"/>
    </w:pPr>
    <w:rPr>
      <w:rFonts w:cs="Times New Roman"/>
      <w:color w:val="auto"/>
    </w:rPr>
  </w:style>
  <w:style w:type="paragraph" w:customStyle="1" w:styleId="Remove">
    <w:name w:val="Remove"/>
    <w:basedOn w:val="Default"/>
    <w:next w:val="Default"/>
    <w:rsid w:val="00D17C54"/>
    <w:rPr>
      <w:rFonts w:cs="Times New Roman"/>
      <w:color w:val="auto"/>
    </w:rPr>
  </w:style>
  <w:style w:type="paragraph" w:customStyle="1" w:styleId="Sponsor">
    <w:name w:val="Sponsor"/>
    <w:basedOn w:val="Default"/>
    <w:next w:val="Default"/>
    <w:uiPriority w:val="99"/>
    <w:rsid w:val="00D17C54"/>
    <w:rPr>
      <w:rFonts w:cs="Times New Roman"/>
      <w:color w:val="auto"/>
    </w:rPr>
  </w:style>
  <w:style w:type="paragraph" w:customStyle="1" w:styleId="Body">
    <w:name w:val="Body"/>
    <w:basedOn w:val="Default"/>
    <w:next w:val="Default"/>
    <w:rsid w:val="00D17C54"/>
    <w:rPr>
      <w:rFonts w:cs="Times New Roman"/>
      <w:color w:val="auto"/>
    </w:rPr>
  </w:style>
  <w:style w:type="paragraph" w:customStyle="1" w:styleId="PaperTitle">
    <w:name w:val="Paper Title"/>
    <w:basedOn w:val="Default"/>
    <w:next w:val="Default"/>
    <w:rsid w:val="00D17C54"/>
    <w:rPr>
      <w:rFonts w:cs="Times New Roman"/>
      <w:color w:val="auto"/>
    </w:rPr>
  </w:style>
  <w:style w:type="paragraph" w:styleId="BalloonText">
    <w:name w:val="Balloon Text"/>
    <w:basedOn w:val="Normal"/>
    <w:link w:val="BalloonTextChar"/>
    <w:rsid w:val="001C012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C0129"/>
    <w:rPr>
      <w:rFonts w:ascii="Tahoma" w:hAnsi="Tahoma" w:cs="Tahoma"/>
      <w:sz w:val="16"/>
      <w:szCs w:val="16"/>
    </w:rPr>
  </w:style>
  <w:style w:type="paragraph" w:customStyle="1" w:styleId="Pa7">
    <w:name w:val="Pa7"/>
    <w:basedOn w:val="Default"/>
    <w:next w:val="Default"/>
    <w:rsid w:val="003F7968"/>
    <w:pPr>
      <w:spacing w:line="221" w:lineRule="atLeast"/>
    </w:pPr>
    <w:rPr>
      <w:rFonts w:ascii="Swis721 Cn BT" w:hAnsi="Swis721 Cn BT" w:cs="Times New Roman"/>
      <w:color w:val="auto"/>
    </w:rPr>
  </w:style>
  <w:style w:type="paragraph" w:customStyle="1" w:styleId="Pa8">
    <w:name w:val="Pa8"/>
    <w:basedOn w:val="Default"/>
    <w:next w:val="Default"/>
    <w:rsid w:val="003F7968"/>
    <w:pPr>
      <w:spacing w:line="201" w:lineRule="atLeast"/>
    </w:pPr>
    <w:rPr>
      <w:rFonts w:ascii="Swis721 Cn BT" w:hAnsi="Swis721 Cn BT" w:cs="Times New Roman"/>
      <w:color w:val="auto"/>
    </w:rPr>
  </w:style>
  <w:style w:type="paragraph" w:customStyle="1" w:styleId="Pa9">
    <w:name w:val="Pa9"/>
    <w:basedOn w:val="Default"/>
    <w:next w:val="Default"/>
    <w:rsid w:val="003F7968"/>
    <w:pPr>
      <w:spacing w:line="201" w:lineRule="atLeast"/>
    </w:pPr>
    <w:rPr>
      <w:rFonts w:ascii="Swis721 Cn BT" w:hAnsi="Swis721 Cn BT" w:cs="Times New Roman"/>
      <w:color w:val="auto"/>
    </w:rPr>
  </w:style>
  <w:style w:type="paragraph" w:customStyle="1" w:styleId="Pa10">
    <w:name w:val="Pa10"/>
    <w:basedOn w:val="Default"/>
    <w:next w:val="Default"/>
    <w:rsid w:val="003F7968"/>
    <w:pPr>
      <w:spacing w:line="21" w:lineRule="atLeast"/>
    </w:pPr>
    <w:rPr>
      <w:rFonts w:ascii="Swis721 Cn BT" w:hAnsi="Swis721 Cn BT" w:cs="Times New Roman"/>
      <w:color w:val="auto"/>
    </w:rPr>
  </w:style>
  <w:style w:type="paragraph" w:customStyle="1" w:styleId="Pa11">
    <w:name w:val="Pa11"/>
    <w:basedOn w:val="Default"/>
    <w:next w:val="Default"/>
    <w:rsid w:val="003F7968"/>
    <w:pPr>
      <w:spacing w:line="161" w:lineRule="atLeast"/>
    </w:pPr>
    <w:rPr>
      <w:rFonts w:ascii="Swis721 Cn BT" w:hAnsi="Swis721 Cn BT" w:cs="Times New Roman"/>
      <w:color w:val="auto"/>
    </w:rPr>
  </w:style>
  <w:style w:type="paragraph" w:styleId="Header">
    <w:name w:val="header"/>
    <w:basedOn w:val="Normal"/>
    <w:link w:val="HeaderChar"/>
    <w:uiPriority w:val="99"/>
    <w:rsid w:val="0054499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4499D"/>
    <w:pPr>
      <w:tabs>
        <w:tab w:val="center" w:pos="4320"/>
        <w:tab w:val="right" w:pos="8640"/>
      </w:tabs>
    </w:pPr>
  </w:style>
  <w:style w:type="paragraph" w:customStyle="1" w:styleId="Pa13">
    <w:name w:val="Pa13"/>
    <w:basedOn w:val="Default"/>
    <w:next w:val="Default"/>
    <w:rsid w:val="00C36E5F"/>
    <w:pPr>
      <w:spacing w:line="181" w:lineRule="atLeast"/>
    </w:pPr>
    <w:rPr>
      <w:rFonts w:ascii="Swis721 Cn BT" w:hAnsi="Swis721 Cn BT" w:cs="Times New Roman"/>
      <w:color w:val="auto"/>
    </w:rPr>
  </w:style>
  <w:style w:type="paragraph" w:customStyle="1" w:styleId="Pa6">
    <w:name w:val="Pa6"/>
    <w:basedOn w:val="Default"/>
    <w:next w:val="Default"/>
    <w:rsid w:val="005C5614"/>
    <w:pPr>
      <w:spacing w:line="321" w:lineRule="atLeast"/>
    </w:pPr>
    <w:rPr>
      <w:rFonts w:ascii="Swis721 Cn BT" w:hAnsi="Swis721 Cn BT" w:cs="Times New Roman"/>
      <w:color w:val="auto"/>
    </w:rPr>
  </w:style>
  <w:style w:type="paragraph" w:customStyle="1" w:styleId="SundaySession">
    <w:name w:val="Sunday Session"/>
    <w:basedOn w:val="Default"/>
    <w:next w:val="Default"/>
    <w:uiPriority w:val="99"/>
    <w:rsid w:val="00FA5307"/>
    <w:rPr>
      <w:color w:val="auto"/>
    </w:rPr>
  </w:style>
  <w:style w:type="paragraph" w:customStyle="1" w:styleId="SundayTitle">
    <w:name w:val="Sunday Title"/>
    <w:basedOn w:val="Default"/>
    <w:next w:val="Default"/>
    <w:uiPriority w:val="99"/>
    <w:rsid w:val="00FA5307"/>
    <w:rPr>
      <w:color w:val="auto"/>
    </w:rPr>
  </w:style>
  <w:style w:type="paragraph" w:customStyle="1" w:styleId="Track">
    <w:name w:val="Track"/>
    <w:basedOn w:val="Default"/>
    <w:next w:val="Default"/>
    <w:uiPriority w:val="99"/>
    <w:rsid w:val="00FA5307"/>
    <w:rPr>
      <w:color w:val="auto"/>
    </w:rPr>
  </w:style>
  <w:style w:type="paragraph" w:customStyle="1" w:styleId="CM4">
    <w:name w:val="CM4"/>
    <w:basedOn w:val="Default"/>
    <w:next w:val="Default"/>
    <w:uiPriority w:val="99"/>
    <w:rsid w:val="00F61CD7"/>
    <w:pPr>
      <w:widowControl w:val="0"/>
    </w:pPr>
    <w:rPr>
      <w:rFonts w:eastAsiaTheme="minorEastAsia"/>
      <w:color w:val="auto"/>
    </w:rPr>
  </w:style>
  <w:style w:type="paragraph" w:styleId="BodyTextIndent3">
    <w:name w:val="Body Text Indent 3"/>
    <w:basedOn w:val="Normal"/>
    <w:link w:val="BodyTextIndent3Char"/>
    <w:rsid w:val="00F61CD7"/>
    <w:pPr>
      <w:overflowPunct/>
      <w:autoSpaceDE/>
      <w:autoSpaceDN/>
      <w:adjustRightInd/>
      <w:ind w:left="720" w:hanging="720"/>
      <w:jc w:val="both"/>
      <w:textAlignment w:val="auto"/>
    </w:pPr>
    <w:rPr>
      <w:bCs/>
      <w:color w:val="000000"/>
    </w:rPr>
  </w:style>
  <w:style w:type="character" w:customStyle="1" w:styleId="BodyTextIndent3Char">
    <w:name w:val="Body Text Indent 3 Char"/>
    <w:basedOn w:val="DefaultParagraphFont"/>
    <w:link w:val="BodyTextIndent3"/>
    <w:rsid w:val="00F61CD7"/>
    <w:rPr>
      <w:bCs/>
      <w:color w:val="000000"/>
    </w:rPr>
  </w:style>
  <w:style w:type="character" w:styleId="Emphasis">
    <w:name w:val="Emphasis"/>
    <w:basedOn w:val="DefaultParagraphFont"/>
    <w:qFormat/>
    <w:rsid w:val="00C32D39"/>
    <w:rPr>
      <w:i/>
      <w:iCs/>
    </w:rPr>
  </w:style>
  <w:style w:type="paragraph" w:styleId="PlainText">
    <w:name w:val="Plain Text"/>
    <w:basedOn w:val="Normal"/>
    <w:link w:val="PlainTextChar"/>
    <w:uiPriority w:val="99"/>
    <w:unhideWhenUsed/>
    <w:rsid w:val="00C32D39"/>
    <w:pPr>
      <w:overflowPunct/>
      <w:autoSpaceDE/>
      <w:autoSpaceDN/>
      <w:adjustRightInd/>
      <w:textAlignment w:val="auto"/>
    </w:pPr>
    <w:rPr>
      <w:rFonts w:ascii="Consolas" w:eastAsiaTheme="minorHAnsi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C32D39"/>
    <w:rPr>
      <w:rFonts w:ascii="Consolas" w:eastAsiaTheme="minorHAnsi" w:hAnsi="Consolas" w:cs="Consolas"/>
      <w:sz w:val="21"/>
      <w:szCs w:val="21"/>
    </w:rPr>
  </w:style>
  <w:style w:type="paragraph" w:customStyle="1" w:styleId="TCMtghead">
    <w:name w:val="TC Mtg head"/>
    <w:basedOn w:val="Normal"/>
    <w:uiPriority w:val="99"/>
    <w:rsid w:val="0032342C"/>
    <w:pPr>
      <w:widowControl w:val="0"/>
      <w:suppressAutoHyphens/>
      <w:overflowPunct/>
      <w:spacing w:before="120" w:line="240" w:lineRule="atLeast"/>
      <w:jc w:val="both"/>
      <w:textAlignment w:val="center"/>
    </w:pPr>
    <w:rPr>
      <w:rFonts w:ascii="TimesNewRomanPS" w:hAnsi="TimesNewRomanPS" w:cs="TimesNewRomanPS"/>
      <w:b/>
      <w:bCs/>
      <w:color w:val="000000"/>
    </w:rPr>
  </w:style>
  <w:style w:type="paragraph" w:customStyle="1" w:styleId="TCMtgsubhead">
    <w:name w:val="TC Mtg subhead"/>
    <w:basedOn w:val="TCMtghead"/>
    <w:uiPriority w:val="99"/>
    <w:rsid w:val="0032342C"/>
    <w:pPr>
      <w:ind w:left="240"/>
    </w:pPr>
    <w:rPr>
      <w:sz w:val="19"/>
      <w:szCs w:val="19"/>
    </w:rPr>
  </w:style>
  <w:style w:type="paragraph" w:customStyle="1" w:styleId="TCMtgsubheaddaytime">
    <w:name w:val="TC Mtg subhead day&amp;time"/>
    <w:basedOn w:val="Normal"/>
    <w:uiPriority w:val="99"/>
    <w:rsid w:val="0032342C"/>
    <w:pPr>
      <w:widowControl w:val="0"/>
      <w:tabs>
        <w:tab w:val="left" w:pos="1100"/>
        <w:tab w:val="left" w:pos="2500"/>
      </w:tabs>
      <w:suppressAutoHyphens/>
      <w:overflowPunct/>
      <w:spacing w:line="240" w:lineRule="atLeast"/>
      <w:ind w:left="240"/>
      <w:jc w:val="both"/>
      <w:textAlignment w:val="center"/>
    </w:pPr>
    <w:rPr>
      <w:rFonts w:ascii="TimesNewRomanPS" w:hAnsi="TimesNewRomanPS" w:cs="TimesNewRomanPS"/>
      <w:b/>
      <w:bCs/>
      <w:color w:val="C0504D"/>
      <w:sz w:val="19"/>
      <w:szCs w:val="19"/>
    </w:rPr>
  </w:style>
  <w:style w:type="paragraph" w:styleId="ListParagraph">
    <w:name w:val="List Paragraph"/>
    <w:basedOn w:val="Normal"/>
    <w:uiPriority w:val="34"/>
    <w:qFormat/>
    <w:rsid w:val="00BD1DA7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FD1D08"/>
  </w:style>
  <w:style w:type="character" w:styleId="FollowedHyperlink">
    <w:name w:val="FollowedHyperlink"/>
    <w:basedOn w:val="DefaultParagraphFont"/>
    <w:rsid w:val="0088493A"/>
    <w:rPr>
      <w:color w:val="800080" w:themeColor="followedHyperlink"/>
      <w:u w:val="single"/>
    </w:rPr>
  </w:style>
  <w:style w:type="character" w:styleId="CommentReference">
    <w:name w:val="annotation reference"/>
    <w:basedOn w:val="DefaultParagraphFont"/>
    <w:rsid w:val="005E2C4D"/>
    <w:rPr>
      <w:sz w:val="16"/>
      <w:szCs w:val="16"/>
    </w:rPr>
  </w:style>
  <w:style w:type="paragraph" w:styleId="CommentText">
    <w:name w:val="annotation text"/>
    <w:basedOn w:val="Normal"/>
    <w:link w:val="CommentTextChar"/>
    <w:rsid w:val="005E2C4D"/>
  </w:style>
  <w:style w:type="character" w:customStyle="1" w:styleId="CommentTextChar">
    <w:name w:val="Comment Text Char"/>
    <w:basedOn w:val="DefaultParagraphFont"/>
    <w:link w:val="CommentText"/>
    <w:rsid w:val="005E2C4D"/>
  </w:style>
  <w:style w:type="paragraph" w:styleId="CommentSubject">
    <w:name w:val="annotation subject"/>
    <w:basedOn w:val="CommentText"/>
    <w:next w:val="CommentText"/>
    <w:link w:val="CommentSubjectChar"/>
    <w:rsid w:val="005E2C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E2C4D"/>
    <w:rPr>
      <w:b/>
      <w:bCs/>
    </w:rPr>
  </w:style>
  <w:style w:type="paragraph" w:styleId="Revision">
    <w:name w:val="Revision"/>
    <w:hidden/>
    <w:uiPriority w:val="99"/>
    <w:semiHidden/>
    <w:rsid w:val="005E2C4D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0574E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10574E"/>
    <w:pPr>
      <w:keepNext/>
      <w:outlineLvl w:val="0"/>
    </w:pPr>
    <w:rPr>
      <w:rFonts w:ascii="Arial" w:hAnsi="Arial"/>
      <w:sz w:val="24"/>
    </w:rPr>
  </w:style>
  <w:style w:type="paragraph" w:styleId="Heading2">
    <w:name w:val="heading 2"/>
    <w:basedOn w:val="Normal"/>
    <w:next w:val="Normal"/>
    <w:qFormat/>
    <w:rsid w:val="005A5FB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10574E"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10574E"/>
    <w:pPr>
      <w:keepNext/>
      <w:tabs>
        <w:tab w:val="left" w:pos="0"/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</w:tabs>
      <w:suppressAutoHyphens/>
      <w:jc w:val="center"/>
      <w:outlineLvl w:val="3"/>
    </w:pPr>
    <w:rPr>
      <w:b/>
      <w:sz w:val="24"/>
    </w:rPr>
  </w:style>
  <w:style w:type="paragraph" w:styleId="Heading5">
    <w:name w:val="heading 5"/>
    <w:basedOn w:val="Normal"/>
    <w:next w:val="Normal"/>
    <w:qFormat/>
    <w:rsid w:val="0010574E"/>
    <w:pPr>
      <w:spacing w:before="240" w:after="60"/>
      <w:outlineLvl w:val="4"/>
    </w:pPr>
    <w:rPr>
      <w:b/>
      <w:i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rsid w:val="0010574E"/>
    <w:pPr>
      <w:shd w:val="clear" w:color="auto" w:fill="000080"/>
    </w:pPr>
    <w:rPr>
      <w:rFonts w:ascii="Tahoma" w:hAnsi="Tahoma"/>
    </w:rPr>
  </w:style>
  <w:style w:type="paragraph" w:styleId="NormalWeb">
    <w:name w:val="Normal (Web)"/>
    <w:basedOn w:val="Normal"/>
    <w:rsid w:val="0010574E"/>
    <w:pPr>
      <w:spacing w:before="100" w:after="100"/>
    </w:pPr>
    <w:rPr>
      <w:sz w:val="24"/>
    </w:rPr>
  </w:style>
  <w:style w:type="paragraph" w:styleId="BodyText2">
    <w:name w:val="Body Text 2"/>
    <w:basedOn w:val="Normal"/>
    <w:rsid w:val="0010574E"/>
    <w:pPr>
      <w:ind w:left="1080"/>
    </w:pPr>
  </w:style>
  <w:style w:type="paragraph" w:styleId="BodyText">
    <w:name w:val="Body Text"/>
    <w:basedOn w:val="Normal"/>
    <w:rsid w:val="0010574E"/>
    <w:rPr>
      <w:b/>
      <w:sz w:val="24"/>
    </w:rPr>
  </w:style>
  <w:style w:type="paragraph" w:customStyle="1" w:styleId="WfxFaxNum">
    <w:name w:val="WfxFaxNum"/>
    <w:basedOn w:val="Normal"/>
    <w:rsid w:val="0010574E"/>
  </w:style>
  <w:style w:type="character" w:styleId="Hyperlink">
    <w:name w:val="Hyperlink"/>
    <w:basedOn w:val="DefaultParagraphFont"/>
    <w:rsid w:val="0010574E"/>
    <w:rPr>
      <w:color w:val="0000FF"/>
      <w:u w:val="single"/>
    </w:rPr>
  </w:style>
  <w:style w:type="paragraph" w:styleId="NormalIndent">
    <w:name w:val="Normal Indent"/>
    <w:basedOn w:val="Normal"/>
    <w:rsid w:val="004D039B"/>
    <w:pPr>
      <w:overflowPunct/>
      <w:autoSpaceDE/>
      <w:autoSpaceDN/>
      <w:adjustRightInd/>
      <w:ind w:left="720"/>
      <w:textAlignment w:val="auto"/>
    </w:pPr>
    <w:rPr>
      <w:rFonts w:ascii="Arial" w:hAnsi="Arial"/>
      <w:sz w:val="22"/>
      <w:szCs w:val="24"/>
    </w:rPr>
  </w:style>
  <w:style w:type="paragraph" w:customStyle="1" w:styleId="Default">
    <w:name w:val="Default"/>
    <w:rsid w:val="00D17C5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Session">
    <w:name w:val="Session"/>
    <w:basedOn w:val="Default"/>
    <w:next w:val="Default"/>
    <w:rsid w:val="00D17C54"/>
    <w:pPr>
      <w:spacing w:before="120" w:after="60"/>
    </w:pPr>
    <w:rPr>
      <w:rFonts w:cs="Times New Roman"/>
      <w:color w:val="auto"/>
    </w:rPr>
  </w:style>
  <w:style w:type="paragraph" w:customStyle="1" w:styleId="Titles">
    <w:name w:val="Titles"/>
    <w:basedOn w:val="Default"/>
    <w:next w:val="Default"/>
    <w:rsid w:val="00D17C54"/>
    <w:pPr>
      <w:spacing w:before="100"/>
    </w:pPr>
    <w:rPr>
      <w:rFonts w:cs="Times New Roman"/>
      <w:color w:val="auto"/>
    </w:rPr>
  </w:style>
  <w:style w:type="paragraph" w:customStyle="1" w:styleId="Remove">
    <w:name w:val="Remove"/>
    <w:basedOn w:val="Default"/>
    <w:next w:val="Default"/>
    <w:rsid w:val="00D17C54"/>
    <w:rPr>
      <w:rFonts w:cs="Times New Roman"/>
      <w:color w:val="auto"/>
    </w:rPr>
  </w:style>
  <w:style w:type="paragraph" w:customStyle="1" w:styleId="Sponsor">
    <w:name w:val="Sponsor"/>
    <w:basedOn w:val="Default"/>
    <w:next w:val="Default"/>
    <w:uiPriority w:val="99"/>
    <w:rsid w:val="00D17C54"/>
    <w:rPr>
      <w:rFonts w:cs="Times New Roman"/>
      <w:color w:val="auto"/>
    </w:rPr>
  </w:style>
  <w:style w:type="paragraph" w:customStyle="1" w:styleId="Body">
    <w:name w:val="Body"/>
    <w:basedOn w:val="Default"/>
    <w:next w:val="Default"/>
    <w:rsid w:val="00D17C54"/>
    <w:rPr>
      <w:rFonts w:cs="Times New Roman"/>
      <w:color w:val="auto"/>
    </w:rPr>
  </w:style>
  <w:style w:type="paragraph" w:customStyle="1" w:styleId="PaperTitle">
    <w:name w:val="Paper Title"/>
    <w:basedOn w:val="Default"/>
    <w:next w:val="Default"/>
    <w:rsid w:val="00D17C54"/>
    <w:rPr>
      <w:rFonts w:cs="Times New Roman"/>
      <w:color w:val="auto"/>
    </w:rPr>
  </w:style>
  <w:style w:type="paragraph" w:styleId="BalloonText">
    <w:name w:val="Balloon Text"/>
    <w:basedOn w:val="Normal"/>
    <w:link w:val="BalloonTextChar"/>
    <w:rsid w:val="001C012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C0129"/>
    <w:rPr>
      <w:rFonts w:ascii="Tahoma" w:hAnsi="Tahoma" w:cs="Tahoma"/>
      <w:sz w:val="16"/>
      <w:szCs w:val="16"/>
    </w:rPr>
  </w:style>
  <w:style w:type="paragraph" w:customStyle="1" w:styleId="Pa7">
    <w:name w:val="Pa7"/>
    <w:basedOn w:val="Default"/>
    <w:next w:val="Default"/>
    <w:rsid w:val="003F7968"/>
    <w:pPr>
      <w:spacing w:line="221" w:lineRule="atLeast"/>
    </w:pPr>
    <w:rPr>
      <w:rFonts w:ascii="Swis721 Cn BT" w:hAnsi="Swis721 Cn BT" w:cs="Times New Roman"/>
      <w:color w:val="auto"/>
    </w:rPr>
  </w:style>
  <w:style w:type="paragraph" w:customStyle="1" w:styleId="Pa8">
    <w:name w:val="Pa8"/>
    <w:basedOn w:val="Default"/>
    <w:next w:val="Default"/>
    <w:rsid w:val="003F7968"/>
    <w:pPr>
      <w:spacing w:line="201" w:lineRule="atLeast"/>
    </w:pPr>
    <w:rPr>
      <w:rFonts w:ascii="Swis721 Cn BT" w:hAnsi="Swis721 Cn BT" w:cs="Times New Roman"/>
      <w:color w:val="auto"/>
    </w:rPr>
  </w:style>
  <w:style w:type="paragraph" w:customStyle="1" w:styleId="Pa9">
    <w:name w:val="Pa9"/>
    <w:basedOn w:val="Default"/>
    <w:next w:val="Default"/>
    <w:rsid w:val="003F7968"/>
    <w:pPr>
      <w:spacing w:line="201" w:lineRule="atLeast"/>
    </w:pPr>
    <w:rPr>
      <w:rFonts w:ascii="Swis721 Cn BT" w:hAnsi="Swis721 Cn BT" w:cs="Times New Roman"/>
      <w:color w:val="auto"/>
    </w:rPr>
  </w:style>
  <w:style w:type="paragraph" w:customStyle="1" w:styleId="Pa10">
    <w:name w:val="Pa10"/>
    <w:basedOn w:val="Default"/>
    <w:next w:val="Default"/>
    <w:rsid w:val="003F7968"/>
    <w:pPr>
      <w:spacing w:line="21" w:lineRule="atLeast"/>
    </w:pPr>
    <w:rPr>
      <w:rFonts w:ascii="Swis721 Cn BT" w:hAnsi="Swis721 Cn BT" w:cs="Times New Roman"/>
      <w:color w:val="auto"/>
    </w:rPr>
  </w:style>
  <w:style w:type="paragraph" w:customStyle="1" w:styleId="Pa11">
    <w:name w:val="Pa11"/>
    <w:basedOn w:val="Default"/>
    <w:next w:val="Default"/>
    <w:rsid w:val="003F7968"/>
    <w:pPr>
      <w:spacing w:line="161" w:lineRule="atLeast"/>
    </w:pPr>
    <w:rPr>
      <w:rFonts w:ascii="Swis721 Cn BT" w:hAnsi="Swis721 Cn BT" w:cs="Times New Roman"/>
      <w:color w:val="auto"/>
    </w:rPr>
  </w:style>
  <w:style w:type="paragraph" w:styleId="Header">
    <w:name w:val="header"/>
    <w:basedOn w:val="Normal"/>
    <w:link w:val="HeaderChar"/>
    <w:uiPriority w:val="99"/>
    <w:rsid w:val="0054499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4499D"/>
    <w:pPr>
      <w:tabs>
        <w:tab w:val="center" w:pos="4320"/>
        <w:tab w:val="right" w:pos="8640"/>
      </w:tabs>
    </w:pPr>
  </w:style>
  <w:style w:type="paragraph" w:customStyle="1" w:styleId="Pa13">
    <w:name w:val="Pa13"/>
    <w:basedOn w:val="Default"/>
    <w:next w:val="Default"/>
    <w:rsid w:val="00C36E5F"/>
    <w:pPr>
      <w:spacing w:line="181" w:lineRule="atLeast"/>
    </w:pPr>
    <w:rPr>
      <w:rFonts w:ascii="Swis721 Cn BT" w:hAnsi="Swis721 Cn BT" w:cs="Times New Roman"/>
      <w:color w:val="auto"/>
    </w:rPr>
  </w:style>
  <w:style w:type="paragraph" w:customStyle="1" w:styleId="Pa6">
    <w:name w:val="Pa6"/>
    <w:basedOn w:val="Default"/>
    <w:next w:val="Default"/>
    <w:rsid w:val="005C5614"/>
    <w:pPr>
      <w:spacing w:line="321" w:lineRule="atLeast"/>
    </w:pPr>
    <w:rPr>
      <w:rFonts w:ascii="Swis721 Cn BT" w:hAnsi="Swis721 Cn BT" w:cs="Times New Roman"/>
      <w:color w:val="auto"/>
    </w:rPr>
  </w:style>
  <w:style w:type="paragraph" w:customStyle="1" w:styleId="SundaySession">
    <w:name w:val="Sunday Session"/>
    <w:basedOn w:val="Default"/>
    <w:next w:val="Default"/>
    <w:uiPriority w:val="99"/>
    <w:rsid w:val="00FA5307"/>
    <w:rPr>
      <w:color w:val="auto"/>
    </w:rPr>
  </w:style>
  <w:style w:type="paragraph" w:customStyle="1" w:styleId="SundayTitle">
    <w:name w:val="Sunday Title"/>
    <w:basedOn w:val="Default"/>
    <w:next w:val="Default"/>
    <w:uiPriority w:val="99"/>
    <w:rsid w:val="00FA5307"/>
    <w:rPr>
      <w:color w:val="auto"/>
    </w:rPr>
  </w:style>
  <w:style w:type="paragraph" w:customStyle="1" w:styleId="Track">
    <w:name w:val="Track"/>
    <w:basedOn w:val="Default"/>
    <w:next w:val="Default"/>
    <w:uiPriority w:val="99"/>
    <w:rsid w:val="00FA5307"/>
    <w:rPr>
      <w:color w:val="auto"/>
    </w:rPr>
  </w:style>
  <w:style w:type="paragraph" w:customStyle="1" w:styleId="CM4">
    <w:name w:val="CM4"/>
    <w:basedOn w:val="Default"/>
    <w:next w:val="Default"/>
    <w:uiPriority w:val="99"/>
    <w:rsid w:val="00F61CD7"/>
    <w:pPr>
      <w:widowControl w:val="0"/>
    </w:pPr>
    <w:rPr>
      <w:rFonts w:eastAsiaTheme="minorEastAsia"/>
      <w:color w:val="auto"/>
    </w:rPr>
  </w:style>
  <w:style w:type="paragraph" w:styleId="BodyTextIndent3">
    <w:name w:val="Body Text Indent 3"/>
    <w:basedOn w:val="Normal"/>
    <w:link w:val="BodyTextIndent3Char"/>
    <w:rsid w:val="00F61CD7"/>
    <w:pPr>
      <w:overflowPunct/>
      <w:autoSpaceDE/>
      <w:autoSpaceDN/>
      <w:adjustRightInd/>
      <w:ind w:left="720" w:hanging="720"/>
      <w:jc w:val="both"/>
      <w:textAlignment w:val="auto"/>
    </w:pPr>
    <w:rPr>
      <w:bCs/>
      <w:color w:val="000000"/>
    </w:rPr>
  </w:style>
  <w:style w:type="character" w:customStyle="1" w:styleId="BodyTextIndent3Char">
    <w:name w:val="Body Text Indent 3 Char"/>
    <w:basedOn w:val="DefaultParagraphFont"/>
    <w:link w:val="BodyTextIndent3"/>
    <w:rsid w:val="00F61CD7"/>
    <w:rPr>
      <w:bCs/>
      <w:color w:val="000000"/>
    </w:rPr>
  </w:style>
  <w:style w:type="character" w:styleId="Emphasis">
    <w:name w:val="Emphasis"/>
    <w:basedOn w:val="DefaultParagraphFont"/>
    <w:qFormat/>
    <w:rsid w:val="00C32D39"/>
    <w:rPr>
      <w:i/>
      <w:iCs/>
    </w:rPr>
  </w:style>
  <w:style w:type="paragraph" w:styleId="PlainText">
    <w:name w:val="Plain Text"/>
    <w:basedOn w:val="Normal"/>
    <w:link w:val="PlainTextChar"/>
    <w:uiPriority w:val="99"/>
    <w:unhideWhenUsed/>
    <w:rsid w:val="00C32D39"/>
    <w:pPr>
      <w:overflowPunct/>
      <w:autoSpaceDE/>
      <w:autoSpaceDN/>
      <w:adjustRightInd/>
      <w:textAlignment w:val="auto"/>
    </w:pPr>
    <w:rPr>
      <w:rFonts w:ascii="Consolas" w:eastAsiaTheme="minorHAnsi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C32D39"/>
    <w:rPr>
      <w:rFonts w:ascii="Consolas" w:eastAsiaTheme="minorHAnsi" w:hAnsi="Consolas" w:cs="Consolas"/>
      <w:sz w:val="21"/>
      <w:szCs w:val="21"/>
    </w:rPr>
  </w:style>
  <w:style w:type="paragraph" w:customStyle="1" w:styleId="TCMtghead">
    <w:name w:val="TC Mtg head"/>
    <w:basedOn w:val="Normal"/>
    <w:uiPriority w:val="99"/>
    <w:rsid w:val="0032342C"/>
    <w:pPr>
      <w:widowControl w:val="0"/>
      <w:suppressAutoHyphens/>
      <w:overflowPunct/>
      <w:spacing w:before="120" w:line="240" w:lineRule="atLeast"/>
      <w:jc w:val="both"/>
      <w:textAlignment w:val="center"/>
    </w:pPr>
    <w:rPr>
      <w:rFonts w:ascii="TimesNewRomanPS" w:hAnsi="TimesNewRomanPS" w:cs="TimesNewRomanPS"/>
      <w:b/>
      <w:bCs/>
      <w:color w:val="000000"/>
    </w:rPr>
  </w:style>
  <w:style w:type="paragraph" w:customStyle="1" w:styleId="TCMtgsubhead">
    <w:name w:val="TC Mtg subhead"/>
    <w:basedOn w:val="TCMtghead"/>
    <w:uiPriority w:val="99"/>
    <w:rsid w:val="0032342C"/>
    <w:pPr>
      <w:ind w:left="240"/>
    </w:pPr>
    <w:rPr>
      <w:sz w:val="19"/>
      <w:szCs w:val="19"/>
    </w:rPr>
  </w:style>
  <w:style w:type="paragraph" w:customStyle="1" w:styleId="TCMtgsubheaddaytime">
    <w:name w:val="TC Mtg subhead day&amp;time"/>
    <w:basedOn w:val="Normal"/>
    <w:uiPriority w:val="99"/>
    <w:rsid w:val="0032342C"/>
    <w:pPr>
      <w:widowControl w:val="0"/>
      <w:tabs>
        <w:tab w:val="left" w:pos="1100"/>
        <w:tab w:val="left" w:pos="2500"/>
      </w:tabs>
      <w:suppressAutoHyphens/>
      <w:overflowPunct/>
      <w:spacing w:line="240" w:lineRule="atLeast"/>
      <w:ind w:left="240"/>
      <w:jc w:val="both"/>
      <w:textAlignment w:val="center"/>
    </w:pPr>
    <w:rPr>
      <w:rFonts w:ascii="TimesNewRomanPS" w:hAnsi="TimesNewRomanPS" w:cs="TimesNewRomanPS"/>
      <w:b/>
      <w:bCs/>
      <w:color w:val="C0504D"/>
      <w:sz w:val="19"/>
      <w:szCs w:val="19"/>
    </w:rPr>
  </w:style>
  <w:style w:type="paragraph" w:styleId="ListParagraph">
    <w:name w:val="List Paragraph"/>
    <w:basedOn w:val="Normal"/>
    <w:uiPriority w:val="34"/>
    <w:qFormat/>
    <w:rsid w:val="00BD1DA7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FD1D08"/>
  </w:style>
  <w:style w:type="character" w:styleId="FollowedHyperlink">
    <w:name w:val="FollowedHyperlink"/>
    <w:basedOn w:val="DefaultParagraphFont"/>
    <w:rsid w:val="0088493A"/>
    <w:rPr>
      <w:color w:val="800080" w:themeColor="followedHyperlink"/>
      <w:u w:val="single"/>
    </w:rPr>
  </w:style>
  <w:style w:type="character" w:styleId="CommentReference">
    <w:name w:val="annotation reference"/>
    <w:basedOn w:val="DefaultParagraphFont"/>
    <w:rsid w:val="005E2C4D"/>
    <w:rPr>
      <w:sz w:val="16"/>
      <w:szCs w:val="16"/>
    </w:rPr>
  </w:style>
  <w:style w:type="paragraph" w:styleId="CommentText">
    <w:name w:val="annotation text"/>
    <w:basedOn w:val="Normal"/>
    <w:link w:val="CommentTextChar"/>
    <w:rsid w:val="005E2C4D"/>
  </w:style>
  <w:style w:type="character" w:customStyle="1" w:styleId="CommentTextChar">
    <w:name w:val="Comment Text Char"/>
    <w:basedOn w:val="DefaultParagraphFont"/>
    <w:link w:val="CommentText"/>
    <w:rsid w:val="005E2C4D"/>
  </w:style>
  <w:style w:type="paragraph" w:styleId="CommentSubject">
    <w:name w:val="annotation subject"/>
    <w:basedOn w:val="CommentText"/>
    <w:next w:val="CommentText"/>
    <w:link w:val="CommentSubjectChar"/>
    <w:rsid w:val="005E2C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E2C4D"/>
    <w:rPr>
      <w:b/>
      <w:bCs/>
    </w:rPr>
  </w:style>
  <w:style w:type="paragraph" w:styleId="Revision">
    <w:name w:val="Revision"/>
    <w:hidden/>
    <w:uiPriority w:val="99"/>
    <w:semiHidden/>
    <w:rsid w:val="005E2C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50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071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0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99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06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04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94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70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13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4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31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012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9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www.buildingsdata.eu/" TargetMode="External"/><Relationship Id="rId12" Type="http://schemas.openxmlformats.org/officeDocument/2006/relationships/header" Target="header2.xml"/><Relationship Id="rId13" Type="http://schemas.openxmlformats.org/officeDocument/2006/relationships/fontTable" Target="fontTable.xml"/><Relationship Id="rId14" Type="http://schemas.openxmlformats.org/officeDocument/2006/relationships/glossaryDocument" Target="glossary/document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://www.tc76.or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35DB52C0CF8464FA2B1B4DE85FA62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05B7D1-1741-458F-85FB-1DE4E840961F}"/>
      </w:docPartPr>
      <w:docPartBody>
        <w:p w:rsidR="00B921A5" w:rsidRDefault="00910E49" w:rsidP="00910E49">
          <w:pPr>
            <w:pStyle w:val="935DB52C0CF8464FA2B1B4DE85FA62EB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Swis721 Cn BT">
    <w:charset w:val="00"/>
    <w:family w:val="swiss"/>
    <w:pitch w:val="variable"/>
    <w:sig w:usb0="00000087" w:usb1="00000000" w:usb2="00000000" w:usb3="00000000" w:csb0="0000001B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onsolas">
    <w:panose1 w:val="020B0609020204030204"/>
    <w:charset w:val="00"/>
    <w:family w:val="auto"/>
    <w:pitch w:val="variable"/>
    <w:sig w:usb0="E10002FF" w:usb1="4000FCFF" w:usb2="00000009" w:usb3="00000000" w:csb0="000001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NewRomanPS">
    <w:altName w:val="Times New Roman"/>
    <w:charset w:val="00"/>
    <w:family w:val="roman"/>
    <w:pitch w:val="default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ambria Math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910E49"/>
    <w:rsid w:val="00193FD4"/>
    <w:rsid w:val="00202F24"/>
    <w:rsid w:val="0022599B"/>
    <w:rsid w:val="00284E9E"/>
    <w:rsid w:val="002D086A"/>
    <w:rsid w:val="002F35E6"/>
    <w:rsid w:val="003613D3"/>
    <w:rsid w:val="00426B17"/>
    <w:rsid w:val="00427937"/>
    <w:rsid w:val="004350E0"/>
    <w:rsid w:val="00436374"/>
    <w:rsid w:val="00476A28"/>
    <w:rsid w:val="00486F96"/>
    <w:rsid w:val="00567040"/>
    <w:rsid w:val="00594341"/>
    <w:rsid w:val="005D3CEC"/>
    <w:rsid w:val="00612E27"/>
    <w:rsid w:val="00732F5C"/>
    <w:rsid w:val="00773D67"/>
    <w:rsid w:val="00775CDD"/>
    <w:rsid w:val="007A64B6"/>
    <w:rsid w:val="007D02AE"/>
    <w:rsid w:val="00811EC4"/>
    <w:rsid w:val="008424EF"/>
    <w:rsid w:val="008D679E"/>
    <w:rsid w:val="008F779B"/>
    <w:rsid w:val="009007AB"/>
    <w:rsid w:val="00910E49"/>
    <w:rsid w:val="009E18C6"/>
    <w:rsid w:val="009F475F"/>
    <w:rsid w:val="00AF03BE"/>
    <w:rsid w:val="00B921A5"/>
    <w:rsid w:val="00C66CFB"/>
    <w:rsid w:val="00D30273"/>
    <w:rsid w:val="00D723DC"/>
    <w:rsid w:val="00D96AC8"/>
    <w:rsid w:val="00DA5F38"/>
    <w:rsid w:val="00EB5D6C"/>
    <w:rsid w:val="00FB0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4E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F1550736F94489988B55418595D9E26">
    <w:name w:val="1F1550736F94489988B55418595D9E26"/>
    <w:rsid w:val="00910E49"/>
  </w:style>
  <w:style w:type="paragraph" w:customStyle="1" w:styleId="5623AA82F93146F19D877A39DF8E985D">
    <w:name w:val="5623AA82F93146F19D877A39DF8E985D"/>
    <w:rsid w:val="00910E49"/>
  </w:style>
  <w:style w:type="paragraph" w:customStyle="1" w:styleId="935DB52C0CF8464FA2B1B4DE85FA62EB">
    <w:name w:val="935DB52C0CF8464FA2B1B4DE85FA62EB"/>
    <w:rsid w:val="00910E49"/>
  </w:style>
  <w:style w:type="paragraph" w:customStyle="1" w:styleId="FCC46380AA8943739F6B32A251A7016C">
    <w:name w:val="FCC46380AA8943739F6B32A251A7016C"/>
    <w:rsid w:val="00910E49"/>
  </w:style>
</w:styles>
</file>

<file path=word/glossary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2688</Words>
  <Characters>15323</Characters>
  <Application>Microsoft Macintosh Word</Application>
  <DocSecurity>0</DocSecurity>
  <Lines>127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2011 Winter Meeting</vt:lpstr>
    </vt:vector>
  </TitlesOfParts>
  <Company>U S Department of Energy</Company>
  <LinksUpToDate>false</LinksUpToDate>
  <CharactersWithSpaces>17976</CharactersWithSpaces>
  <SharedDoc>false</SharedDoc>
  <HLinks>
    <vt:vector size="24" baseType="variant">
      <vt:variant>
        <vt:i4>2555987</vt:i4>
      </vt:variant>
      <vt:variant>
        <vt:i4>9</vt:i4>
      </vt:variant>
      <vt:variant>
        <vt:i4>0</vt:i4>
      </vt:variant>
      <vt:variant>
        <vt:i4>5</vt:i4>
      </vt:variant>
      <vt:variant>
        <vt:lpwstr>mailto:lawrence@engr.uga.edu</vt:lpwstr>
      </vt:variant>
      <vt:variant>
        <vt:lpwstr/>
      </vt:variant>
      <vt:variant>
        <vt:i4>3670031</vt:i4>
      </vt:variant>
      <vt:variant>
        <vt:i4>6</vt:i4>
      </vt:variant>
      <vt:variant>
        <vt:i4>0</vt:i4>
      </vt:variant>
      <vt:variant>
        <vt:i4>5</vt:i4>
      </vt:variant>
      <vt:variant>
        <vt:lpwstr>mailto:JGlazer@gard.com</vt:lpwstr>
      </vt:variant>
      <vt:variant>
        <vt:lpwstr/>
      </vt:variant>
      <vt:variant>
        <vt:i4>4784227</vt:i4>
      </vt:variant>
      <vt:variant>
        <vt:i4>3</vt:i4>
      </vt:variant>
      <vt:variant>
        <vt:i4>0</vt:i4>
      </vt:variant>
      <vt:variant>
        <vt:i4>5</vt:i4>
      </vt:variant>
      <vt:variant>
        <vt:lpwstr>mailto:tc28-l@lists.onebuilding.org</vt:lpwstr>
      </vt:variant>
      <vt:variant>
        <vt:lpwstr/>
      </vt:variant>
      <vt:variant>
        <vt:i4>393285</vt:i4>
      </vt:variant>
      <vt:variant>
        <vt:i4>0</vt:i4>
      </vt:variant>
      <vt:variant>
        <vt:i4>0</vt:i4>
      </vt:variant>
      <vt:variant>
        <vt:i4>5</vt:i4>
      </vt:variant>
      <vt:variant>
        <vt:lpwstr>http://lists.onebuilding.org/listinfo.cgi/tc28-l-onebuilding.org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2011 Winter Meeting</dc:title>
  <dc:creator>Drury B Crawley</dc:creator>
  <cp:lastModifiedBy>Kim Hicks</cp:lastModifiedBy>
  <cp:revision>2</cp:revision>
  <cp:lastPrinted>2013-02-05T16:01:00Z</cp:lastPrinted>
  <dcterms:created xsi:type="dcterms:W3CDTF">2015-11-20T22:57:00Z</dcterms:created>
  <dcterms:modified xsi:type="dcterms:W3CDTF">2015-11-20T22:57:00Z</dcterms:modified>
</cp:coreProperties>
</file>