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A7322" w14:textId="0F9BD6E8" w:rsidR="00210D51" w:rsidRPr="000C5B69" w:rsidRDefault="00210D51" w:rsidP="0063051E">
      <w:pPr>
        <w:jc w:val="center"/>
        <w:rPr>
          <w:rFonts w:ascii="Times" w:hAnsi="Times"/>
          <w:b/>
          <w:bCs/>
          <w:color w:val="FF0000"/>
          <w:sz w:val="22"/>
        </w:rPr>
      </w:pPr>
      <w:r>
        <w:rPr>
          <w:rFonts w:ascii="Times" w:hAnsi="Times"/>
          <w:b/>
          <w:bCs/>
          <w:sz w:val="22"/>
        </w:rPr>
        <w:t>AGENDA – SSPC 140</w:t>
      </w:r>
      <w:r w:rsidR="00B7165C">
        <w:rPr>
          <w:rFonts w:ascii="Times" w:hAnsi="Times"/>
          <w:b/>
          <w:bCs/>
          <w:sz w:val="22"/>
        </w:rPr>
        <w:t xml:space="preserve"> </w:t>
      </w:r>
      <w:r w:rsidR="00616D42">
        <w:rPr>
          <w:rFonts w:ascii="Times" w:hAnsi="Times"/>
          <w:b/>
          <w:bCs/>
          <w:sz w:val="22"/>
        </w:rPr>
        <w:t xml:space="preserve"> </w:t>
      </w:r>
    </w:p>
    <w:p w14:paraId="2BCDA3F6" w14:textId="5E9A797A" w:rsidR="00210D51" w:rsidRDefault="00210D51" w:rsidP="0063051E">
      <w:pPr>
        <w:jc w:val="center"/>
        <w:rPr>
          <w:rFonts w:ascii="Times" w:hAnsi="Times"/>
          <w:b/>
          <w:bCs/>
          <w:sz w:val="22"/>
        </w:rPr>
      </w:pPr>
      <w:r>
        <w:rPr>
          <w:rFonts w:ascii="Times" w:hAnsi="Times"/>
          <w:b/>
          <w:bCs/>
          <w:sz w:val="22"/>
        </w:rPr>
        <w:t>M</w:t>
      </w:r>
      <w:r w:rsidR="00BD25D6">
        <w:rPr>
          <w:rFonts w:ascii="Times" w:hAnsi="Times"/>
          <w:b/>
          <w:bCs/>
          <w:sz w:val="22"/>
        </w:rPr>
        <w:t xml:space="preserve">ethod of </w:t>
      </w:r>
      <w:r>
        <w:rPr>
          <w:rFonts w:ascii="Times" w:hAnsi="Times"/>
          <w:b/>
          <w:bCs/>
          <w:sz w:val="22"/>
        </w:rPr>
        <w:t>T</w:t>
      </w:r>
      <w:r w:rsidR="00BD25D6">
        <w:rPr>
          <w:rFonts w:ascii="Times" w:hAnsi="Times"/>
          <w:b/>
          <w:bCs/>
          <w:sz w:val="22"/>
        </w:rPr>
        <w:t>est</w:t>
      </w:r>
      <w:r>
        <w:rPr>
          <w:rFonts w:ascii="Times" w:hAnsi="Times"/>
          <w:b/>
          <w:bCs/>
          <w:sz w:val="22"/>
        </w:rPr>
        <w:t xml:space="preserve"> for Evaluatin</w:t>
      </w:r>
      <w:r w:rsidR="00BD25D6">
        <w:rPr>
          <w:rFonts w:ascii="Times" w:hAnsi="Times"/>
          <w:b/>
          <w:bCs/>
          <w:sz w:val="22"/>
        </w:rPr>
        <w:t>g</w:t>
      </w:r>
      <w:r>
        <w:rPr>
          <w:rFonts w:ascii="Times" w:hAnsi="Times"/>
          <w:b/>
          <w:bCs/>
          <w:sz w:val="22"/>
        </w:rPr>
        <w:t xml:space="preserve"> Building </w:t>
      </w:r>
      <w:r w:rsidR="00BD25D6">
        <w:rPr>
          <w:rFonts w:ascii="Times" w:hAnsi="Times"/>
          <w:b/>
          <w:bCs/>
          <w:sz w:val="22"/>
        </w:rPr>
        <w:t>Performance Simulation Software</w:t>
      </w:r>
    </w:p>
    <w:p w14:paraId="4E08F331" w14:textId="48668707" w:rsidR="00210D51" w:rsidRPr="00210D51" w:rsidRDefault="00210D51" w:rsidP="0063051E">
      <w:pPr>
        <w:jc w:val="center"/>
        <w:rPr>
          <w:rFonts w:ascii="Times" w:hAnsi="Times"/>
          <w:b/>
          <w:bCs/>
          <w:sz w:val="12"/>
          <w:szCs w:val="12"/>
        </w:rPr>
      </w:pPr>
    </w:p>
    <w:p w14:paraId="2056E46C" w14:textId="0B221614" w:rsidR="00210D51" w:rsidRPr="003678E0" w:rsidRDefault="00EE6D30" w:rsidP="0063051E">
      <w:pPr>
        <w:jc w:val="center"/>
        <w:rPr>
          <w:rFonts w:ascii="Times" w:hAnsi="Times"/>
          <w:b/>
          <w:bCs/>
          <w:sz w:val="22"/>
        </w:rPr>
      </w:pPr>
      <w:r>
        <w:rPr>
          <w:rFonts w:ascii="Times" w:hAnsi="Times"/>
          <w:b/>
          <w:bCs/>
          <w:sz w:val="22"/>
        </w:rPr>
        <w:t>Monday</w:t>
      </w:r>
      <w:r w:rsidR="002A230C">
        <w:rPr>
          <w:rFonts w:ascii="Times" w:hAnsi="Times"/>
          <w:b/>
          <w:bCs/>
          <w:sz w:val="22"/>
        </w:rPr>
        <w:t>,</w:t>
      </w:r>
      <w:r w:rsidR="002A13B3">
        <w:rPr>
          <w:rFonts w:ascii="Times" w:hAnsi="Times"/>
          <w:b/>
          <w:bCs/>
          <w:sz w:val="22"/>
        </w:rPr>
        <w:t xml:space="preserve"> </w:t>
      </w:r>
      <w:r w:rsidR="00FA04C6">
        <w:rPr>
          <w:rFonts w:ascii="Times" w:hAnsi="Times"/>
          <w:b/>
          <w:bCs/>
          <w:sz w:val="22"/>
        </w:rPr>
        <w:t>June 29</w:t>
      </w:r>
      <w:r w:rsidR="00B65153">
        <w:rPr>
          <w:rFonts w:ascii="Times" w:hAnsi="Times"/>
          <w:b/>
          <w:bCs/>
          <w:sz w:val="22"/>
        </w:rPr>
        <w:t>, 202</w:t>
      </w:r>
      <w:r w:rsidR="00FD6F1A">
        <w:rPr>
          <w:rFonts w:ascii="Times" w:hAnsi="Times"/>
          <w:b/>
          <w:bCs/>
          <w:sz w:val="22"/>
        </w:rPr>
        <w:t>6</w:t>
      </w:r>
      <w:r w:rsidR="00210D51" w:rsidRPr="003678E0">
        <w:rPr>
          <w:rFonts w:ascii="Times" w:hAnsi="Times"/>
          <w:b/>
          <w:bCs/>
          <w:sz w:val="22"/>
        </w:rPr>
        <w:t xml:space="preserve">; </w:t>
      </w:r>
      <w:r w:rsidR="008B2EE0">
        <w:rPr>
          <w:rFonts w:ascii="Times" w:hAnsi="Times"/>
          <w:b/>
          <w:bCs/>
          <w:color w:val="000000" w:themeColor="text1"/>
          <w:sz w:val="22"/>
        </w:rPr>
        <w:t>Hybrid In-Person/Virtual</w:t>
      </w:r>
    </w:p>
    <w:p w14:paraId="2FE95B20" w14:textId="77777777" w:rsidR="00210D51" w:rsidRPr="003678E0" w:rsidRDefault="00210D51">
      <w:pPr>
        <w:rPr>
          <w:rFonts w:ascii="Times" w:hAnsi="Times"/>
          <w:b/>
          <w:bCs/>
          <w:sz w:val="12"/>
          <w:szCs w:val="12"/>
        </w:rPr>
      </w:pPr>
    </w:p>
    <w:p w14:paraId="42B5BA9D" w14:textId="07287A12" w:rsidR="0047554F" w:rsidRDefault="00DA3999" w:rsidP="0047554F">
      <w:pPr>
        <w:rPr>
          <w:rFonts w:ascii="Times" w:hAnsi="Times"/>
          <w:b/>
          <w:bCs/>
          <w:sz w:val="22"/>
        </w:rPr>
      </w:pPr>
      <w:r w:rsidRPr="003678E0">
        <w:rPr>
          <w:rFonts w:ascii="Times" w:hAnsi="Times"/>
          <w:b/>
          <w:bCs/>
          <w:sz w:val="22"/>
        </w:rPr>
        <w:t xml:space="preserve">Time: </w:t>
      </w:r>
      <w:r w:rsidRPr="003678E0">
        <w:rPr>
          <w:rFonts w:ascii="Times" w:hAnsi="Times"/>
          <w:b/>
          <w:bCs/>
          <w:sz w:val="22"/>
        </w:rPr>
        <w:tab/>
      </w:r>
      <w:r w:rsidR="008B2EE0">
        <w:rPr>
          <w:rFonts w:ascii="Times" w:hAnsi="Times"/>
          <w:b/>
          <w:bCs/>
          <w:sz w:val="22"/>
        </w:rPr>
        <w:t>2</w:t>
      </w:r>
      <w:r w:rsidR="00603E5D">
        <w:rPr>
          <w:rFonts w:ascii="Times" w:hAnsi="Times"/>
          <w:b/>
          <w:bCs/>
          <w:sz w:val="22"/>
        </w:rPr>
        <w:t>:</w:t>
      </w:r>
      <w:r w:rsidR="008B2EE0">
        <w:rPr>
          <w:rFonts w:ascii="Times" w:hAnsi="Times"/>
          <w:b/>
          <w:bCs/>
          <w:sz w:val="22"/>
        </w:rPr>
        <w:t>15</w:t>
      </w:r>
      <w:r w:rsidR="000D146B" w:rsidRPr="003678E0">
        <w:rPr>
          <w:rFonts w:ascii="Times" w:hAnsi="Times"/>
          <w:b/>
          <w:bCs/>
          <w:sz w:val="22"/>
        </w:rPr>
        <w:t xml:space="preserve">P – </w:t>
      </w:r>
      <w:r w:rsidR="008B2EE0">
        <w:rPr>
          <w:rFonts w:ascii="Times" w:hAnsi="Times"/>
          <w:b/>
          <w:bCs/>
          <w:sz w:val="22"/>
        </w:rPr>
        <w:t>6</w:t>
      </w:r>
      <w:r w:rsidR="00603E5D">
        <w:rPr>
          <w:rFonts w:ascii="Times" w:hAnsi="Times"/>
          <w:b/>
          <w:bCs/>
          <w:sz w:val="22"/>
        </w:rPr>
        <w:t>:</w:t>
      </w:r>
      <w:r w:rsidR="008B2EE0">
        <w:rPr>
          <w:rFonts w:ascii="Times" w:hAnsi="Times"/>
          <w:b/>
          <w:bCs/>
          <w:sz w:val="22"/>
        </w:rPr>
        <w:t>00P</w:t>
      </w:r>
      <w:r w:rsidR="000D146B" w:rsidRPr="003678E0">
        <w:rPr>
          <w:rFonts w:ascii="Times" w:hAnsi="Times"/>
          <w:b/>
          <w:bCs/>
          <w:sz w:val="22"/>
        </w:rPr>
        <w:t xml:space="preserve"> </w:t>
      </w:r>
      <w:r w:rsidR="00200FBF">
        <w:rPr>
          <w:rFonts w:ascii="Times" w:hAnsi="Times"/>
          <w:b/>
          <w:bCs/>
          <w:sz w:val="22"/>
        </w:rPr>
        <w:t>C</w:t>
      </w:r>
      <w:r w:rsidR="000D146B" w:rsidRPr="003678E0">
        <w:rPr>
          <w:rFonts w:ascii="Times" w:hAnsi="Times"/>
          <w:b/>
          <w:bCs/>
          <w:sz w:val="22"/>
        </w:rPr>
        <w:t>T</w:t>
      </w:r>
      <w:r w:rsidRPr="003678E0">
        <w:rPr>
          <w:rFonts w:ascii="Times" w:hAnsi="Times"/>
          <w:b/>
          <w:bCs/>
          <w:sz w:val="22"/>
        </w:rPr>
        <w:t xml:space="preserve"> </w:t>
      </w:r>
    </w:p>
    <w:p w14:paraId="3111410F" w14:textId="5B6B2E16" w:rsidR="008B2EE0" w:rsidRDefault="008B2EE0" w:rsidP="0047554F">
      <w:pPr>
        <w:rPr>
          <w:rFonts w:ascii="Times" w:hAnsi="Times"/>
          <w:b/>
          <w:bCs/>
          <w:sz w:val="22"/>
        </w:rPr>
      </w:pPr>
      <w:r>
        <w:rPr>
          <w:rFonts w:ascii="Times" w:hAnsi="Times"/>
          <w:b/>
          <w:bCs/>
          <w:sz w:val="22"/>
        </w:rPr>
        <w:t xml:space="preserve">Location: </w:t>
      </w:r>
      <w:r w:rsidR="00200FBF">
        <w:rPr>
          <w:rFonts w:ascii="Times" w:hAnsi="Times"/>
          <w:b/>
          <w:bCs/>
          <w:sz w:val="22"/>
        </w:rPr>
        <w:t>JW Marriott Austin, JW-310-L3</w:t>
      </w:r>
    </w:p>
    <w:p w14:paraId="3343E31A" w14:textId="77777777" w:rsidR="0047554F" w:rsidRPr="000C3834" w:rsidRDefault="0047554F">
      <w:pPr>
        <w:rPr>
          <w:rFonts w:ascii="Times" w:hAnsi="Times"/>
          <w:sz w:val="22"/>
        </w:rPr>
      </w:pPr>
    </w:p>
    <w:p w14:paraId="2423CE2F" w14:textId="77777777" w:rsidR="008B2EE0" w:rsidRDefault="008B2EE0" w:rsidP="008B2EE0">
      <w:pPr>
        <w:rPr>
          <w:b/>
          <w:bCs/>
          <w:sz w:val="22"/>
          <w:szCs w:val="22"/>
        </w:rPr>
      </w:pPr>
      <w:r w:rsidRPr="0035327B">
        <w:rPr>
          <w:b/>
          <w:bCs/>
          <w:sz w:val="22"/>
          <w:szCs w:val="22"/>
        </w:rPr>
        <w:t>Link to Join</w:t>
      </w:r>
      <w:r>
        <w:rPr>
          <w:b/>
          <w:bCs/>
          <w:sz w:val="22"/>
          <w:szCs w:val="22"/>
        </w:rPr>
        <w:t xml:space="preserve"> Virtual: </w:t>
      </w:r>
    </w:p>
    <w:p w14:paraId="0CA9AA22" w14:textId="77777777" w:rsidR="008B2EE0" w:rsidRDefault="008B2EE0" w:rsidP="008B2EE0">
      <w:pPr>
        <w:rPr>
          <w:sz w:val="22"/>
          <w:szCs w:val="22"/>
        </w:rPr>
      </w:pPr>
      <w:r>
        <w:rPr>
          <w:b/>
          <w:bCs/>
          <w:sz w:val="22"/>
          <w:szCs w:val="22"/>
        </w:rPr>
        <w:t>(In-person attendees do not join virtually to preserve bandwidth in meeting room)</w:t>
      </w:r>
      <w:r w:rsidRPr="0035327B">
        <w:rPr>
          <w:sz w:val="22"/>
          <w:szCs w:val="22"/>
        </w:rPr>
        <w:t xml:space="preserve"> </w:t>
      </w:r>
    </w:p>
    <w:p w14:paraId="6F83EF9C" w14:textId="443A6050" w:rsidR="00DA3999" w:rsidRPr="00416AA2" w:rsidRDefault="008862AE">
      <w:pPr>
        <w:rPr>
          <w:sz w:val="24"/>
          <w:szCs w:val="24"/>
        </w:rPr>
      </w:pPr>
      <w:hyperlink r:id="rId6" w:history="1">
        <w:r w:rsidRPr="000D23B3">
          <w:rPr>
            <w:rStyle w:val="Hyperlink"/>
            <w:sz w:val="24"/>
            <w:szCs w:val="24"/>
          </w:rPr>
          <w:t>https://events.rdmobile.com/Sessions/Details/3452000</w:t>
        </w:r>
      </w:hyperlink>
      <w:r>
        <w:rPr>
          <w:sz w:val="24"/>
          <w:szCs w:val="24"/>
        </w:rPr>
        <w:t xml:space="preserve"> </w:t>
      </w:r>
      <w:r w:rsidR="00416AA2">
        <w:rPr>
          <w:sz w:val="24"/>
          <w:szCs w:val="24"/>
        </w:rPr>
        <w:t>and select “Enter Meeting”</w:t>
      </w:r>
    </w:p>
    <w:p w14:paraId="6F42DD04" w14:textId="77777777" w:rsidR="00416AA2" w:rsidRDefault="00416AA2">
      <w:pPr>
        <w:rPr>
          <w:rFonts w:ascii="Times" w:hAnsi="Times"/>
          <w:bCs/>
          <w:i/>
          <w:sz w:val="12"/>
          <w:szCs w:val="12"/>
          <w:lang w:val="fr-FR"/>
        </w:rPr>
      </w:pPr>
    </w:p>
    <w:p w14:paraId="6C834532" w14:textId="77777777" w:rsidR="00495159" w:rsidRPr="0035327B" w:rsidRDefault="00495159">
      <w:pPr>
        <w:rPr>
          <w:rFonts w:ascii="Times" w:hAnsi="Times"/>
          <w:bCs/>
          <w:i/>
          <w:sz w:val="12"/>
          <w:szCs w:val="12"/>
          <w:lang w:val="fr-FR"/>
        </w:rPr>
      </w:pPr>
    </w:p>
    <w:p w14:paraId="05497866" w14:textId="107CF358" w:rsidR="00136DE6" w:rsidRPr="00ED5A13" w:rsidRDefault="00DA3999" w:rsidP="00ED5A13">
      <w:pPr>
        <w:rPr>
          <w:sz w:val="24"/>
        </w:rPr>
      </w:pPr>
      <w:r>
        <w:rPr>
          <w:rFonts w:ascii="Times" w:hAnsi="Times"/>
          <w:b/>
          <w:bCs/>
          <w:sz w:val="22"/>
        </w:rPr>
        <w:t>Chair:</w:t>
      </w:r>
      <w:r w:rsidR="00461160">
        <w:rPr>
          <w:rFonts w:ascii="Times" w:hAnsi="Times"/>
          <w:sz w:val="22"/>
        </w:rPr>
        <w:t xml:space="preserve"> </w:t>
      </w:r>
      <w:r w:rsidR="002521AC">
        <w:rPr>
          <w:rFonts w:ascii="Times" w:hAnsi="Times"/>
          <w:sz w:val="22"/>
        </w:rPr>
        <w:t>Tim McDowell</w:t>
      </w:r>
      <w:r w:rsidR="00BF20D4">
        <w:rPr>
          <w:rFonts w:ascii="Times" w:hAnsi="Times"/>
          <w:sz w:val="22"/>
        </w:rPr>
        <w:t xml:space="preserve">   </w:t>
      </w:r>
    </w:p>
    <w:p w14:paraId="397A175C" w14:textId="77777777" w:rsidR="00DF2B58" w:rsidRPr="00DF2B58" w:rsidRDefault="00DF2B58" w:rsidP="00DF2B58">
      <w:pPr>
        <w:pStyle w:val="NormalWeb"/>
        <w:shd w:val="clear" w:color="auto" w:fill="FFFFFF"/>
        <w:spacing w:before="0"/>
        <w:rPr>
          <w:i/>
          <w:iCs/>
          <w:color w:val="000000"/>
          <w:sz w:val="22"/>
          <w:szCs w:val="22"/>
          <w:shd w:val="clear" w:color="auto" w:fill="FFFFFF"/>
        </w:rPr>
      </w:pPr>
      <w:r w:rsidRPr="00DF2B58">
        <w:rPr>
          <w:b/>
          <w:bCs/>
          <w:color w:val="000000"/>
          <w:sz w:val="22"/>
          <w:szCs w:val="22"/>
          <w:shd w:val="clear" w:color="auto" w:fill="FFFFFF"/>
        </w:rPr>
        <w:t xml:space="preserve">ASHRAE Values Statement.  </w:t>
      </w:r>
      <w:r w:rsidRPr="00DF2B58">
        <w:rPr>
          <w:i/>
          <w:iCs/>
          <w:color w:val="000000"/>
          <w:sz w:val="22"/>
          <w:szCs w:val="22"/>
          <w:shd w:val="clear" w:color="auto" w:fill="FFFFFF"/>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1BDEEBAE" w14:textId="77777777" w:rsidR="00DF2B58" w:rsidRPr="00DF2B58" w:rsidRDefault="00DF2B58" w:rsidP="00DF2B58">
      <w:pPr>
        <w:pStyle w:val="NormalWeb"/>
        <w:shd w:val="clear" w:color="auto" w:fill="FFFFFF"/>
        <w:spacing w:before="0"/>
        <w:rPr>
          <w:i/>
          <w:iCs/>
          <w:color w:val="000000"/>
          <w:sz w:val="22"/>
          <w:szCs w:val="22"/>
          <w:shd w:val="clear" w:color="auto" w:fill="FFFFFF"/>
        </w:rPr>
      </w:pPr>
      <w:r w:rsidRPr="00DF2B58">
        <w:rPr>
          <w:i/>
          <w:iCs/>
          <w:color w:val="000000"/>
          <w:sz w:val="22"/>
          <w:szCs w:val="22"/>
          <w:shd w:val="clear" w:color="auto" w:fill="FFFFFF"/>
        </w:rPr>
        <w:t xml:space="preserve">Code of Ethics - </w:t>
      </w:r>
      <w:hyperlink r:id="rId7" w:history="1">
        <w:r w:rsidRPr="00DF2B58">
          <w:rPr>
            <w:rStyle w:val="Hyperlink"/>
            <w:i/>
            <w:iCs/>
            <w:sz w:val="22"/>
            <w:szCs w:val="22"/>
            <w:shd w:val="clear" w:color="auto" w:fill="FFFFFF"/>
          </w:rPr>
          <w:t>https://www.ashrae.org/about/governance/code-of-ethics</w:t>
        </w:r>
      </w:hyperlink>
      <w:r w:rsidRPr="00DF2B58">
        <w:rPr>
          <w:i/>
          <w:iCs/>
          <w:color w:val="000000"/>
          <w:sz w:val="22"/>
          <w:szCs w:val="22"/>
          <w:shd w:val="clear" w:color="auto" w:fill="FFFFFF"/>
        </w:rPr>
        <w:br/>
        <w:t xml:space="preserve">Core Values - </w:t>
      </w:r>
      <w:hyperlink r:id="rId8" w:history="1">
        <w:r w:rsidRPr="00DF2B58">
          <w:rPr>
            <w:rStyle w:val="Hyperlink"/>
            <w:i/>
            <w:iCs/>
            <w:sz w:val="22"/>
            <w:szCs w:val="22"/>
            <w:shd w:val="clear" w:color="auto" w:fill="FFFFFF"/>
          </w:rPr>
          <w:t>https://www.ashrae.org/about/ashrae-s-core-values</w:t>
        </w:r>
      </w:hyperlink>
      <w:r w:rsidRPr="00DF2B58">
        <w:rPr>
          <w:i/>
          <w:iCs/>
          <w:color w:val="000000"/>
          <w:sz w:val="22"/>
          <w:szCs w:val="22"/>
          <w:shd w:val="clear" w:color="auto" w:fill="FFFFFF"/>
        </w:rPr>
        <w:br/>
        <w:t xml:space="preserve">Diversity Statement - </w:t>
      </w:r>
      <w:hyperlink r:id="rId9" w:history="1">
        <w:r w:rsidRPr="00DF2B58">
          <w:rPr>
            <w:rStyle w:val="Hyperlink"/>
            <w:i/>
            <w:iCs/>
            <w:sz w:val="22"/>
            <w:szCs w:val="22"/>
            <w:shd w:val="clear" w:color="auto" w:fill="FFFFFF"/>
          </w:rPr>
          <w:t>https://www.ashrae.org/about/diversity-equity-and-inclusion-dei</w:t>
        </w:r>
      </w:hyperlink>
      <w:r w:rsidRPr="00DF2B58">
        <w:rPr>
          <w:color w:val="000000"/>
          <w:sz w:val="22"/>
          <w:szCs w:val="22"/>
          <w:shd w:val="clear" w:color="auto" w:fill="FFFFFF"/>
        </w:rPr>
        <w:br/>
      </w:r>
      <w:r w:rsidRPr="00DF2B58">
        <w:rPr>
          <w:i/>
          <w:iCs/>
          <w:color w:val="000000"/>
          <w:sz w:val="22"/>
          <w:szCs w:val="22"/>
          <w:shd w:val="clear" w:color="auto" w:fill="FFFFFF"/>
        </w:rPr>
        <w:t>Artificial Intelligence Policy -</w:t>
      </w:r>
      <w:r w:rsidRPr="00DF2B58">
        <w:rPr>
          <w:i/>
          <w:iCs/>
          <w:color w:val="000000"/>
          <w:sz w:val="22"/>
          <w:szCs w:val="22"/>
          <w:shd w:val="clear" w:color="auto" w:fill="FFFFFF"/>
        </w:rPr>
        <w:br/>
      </w:r>
      <w:hyperlink r:id="rId10" w:history="1">
        <w:r w:rsidRPr="00DF2B58">
          <w:rPr>
            <w:rStyle w:val="Hyperlink"/>
            <w:i/>
            <w:iCs/>
            <w:sz w:val="22"/>
            <w:szCs w:val="22"/>
            <w:shd w:val="clear" w:color="auto" w:fill="FFFFFF"/>
          </w:rPr>
          <w:t>https://www.ashrae.org/file%20library/about/position%20documents/ashrae-ai-policy-feb-2025.pdf</w:t>
        </w:r>
      </w:hyperlink>
    </w:p>
    <w:p w14:paraId="08681199" w14:textId="77777777" w:rsidR="00DF2B58" w:rsidRPr="00DF2B58" w:rsidRDefault="00DF2B58" w:rsidP="00DF2B58">
      <w:pPr>
        <w:pStyle w:val="NormalWeb"/>
        <w:shd w:val="clear" w:color="auto" w:fill="FFFFFF"/>
        <w:spacing w:before="0"/>
        <w:rPr>
          <w:i/>
          <w:iCs/>
          <w:color w:val="000000"/>
          <w:sz w:val="22"/>
          <w:szCs w:val="22"/>
          <w:shd w:val="clear" w:color="auto" w:fill="FFFFFF"/>
        </w:rPr>
      </w:pPr>
      <w:r w:rsidRPr="00DF2B58">
        <w:rPr>
          <w:b/>
          <w:bCs/>
          <w:color w:val="000000"/>
          <w:sz w:val="22"/>
          <w:szCs w:val="22"/>
          <w:shd w:val="clear" w:color="auto" w:fill="FFFFFF"/>
        </w:rPr>
        <w:t>Anti-Trust Guidelines</w:t>
      </w:r>
      <w:r w:rsidRPr="00DF2B58">
        <w:rPr>
          <w:i/>
          <w:iCs/>
          <w:color w:val="000000"/>
          <w:sz w:val="22"/>
          <w:szCs w:val="22"/>
          <w:shd w:val="clear" w:color="auto" w:fill="FFFFFF"/>
        </w:rPr>
        <w:t xml:space="preserve">.  </w:t>
      </w:r>
      <w:hyperlink r:id="rId11" w:history="1">
        <w:r w:rsidRPr="00DF2B58">
          <w:rPr>
            <w:rStyle w:val="Hyperlink"/>
            <w:i/>
            <w:iCs/>
            <w:sz w:val="22"/>
            <w:szCs w:val="22"/>
            <w:shd w:val="clear" w:color="auto" w:fill="FFFFFF"/>
          </w:rPr>
          <w:t>https://youtu.be/ykisOzjHyZM</w:t>
        </w:r>
      </w:hyperlink>
    </w:p>
    <w:p w14:paraId="1B77D8A0" w14:textId="77777777" w:rsidR="00DF2B58" w:rsidRPr="00DF2B58" w:rsidRDefault="00DF2B58" w:rsidP="00DF2B58">
      <w:pPr>
        <w:pStyle w:val="NormalWeb"/>
        <w:shd w:val="clear" w:color="auto" w:fill="FFFFFF"/>
        <w:spacing w:before="0"/>
        <w:rPr>
          <w:i/>
          <w:iCs/>
          <w:color w:val="000000"/>
          <w:sz w:val="22"/>
          <w:szCs w:val="22"/>
          <w:shd w:val="clear" w:color="auto" w:fill="FFFFFF"/>
        </w:rPr>
      </w:pPr>
      <w:r w:rsidRPr="00DF2B58">
        <w:rPr>
          <w:b/>
          <w:bCs/>
          <w:color w:val="000000"/>
          <w:sz w:val="22"/>
          <w:szCs w:val="22"/>
          <w:shd w:val="clear" w:color="auto" w:fill="FFFFFF"/>
        </w:rPr>
        <w:t>Recording Prohibited</w:t>
      </w:r>
      <w:r w:rsidRPr="00DF2B58">
        <w:rPr>
          <w:i/>
          <w:iCs/>
          <w:color w:val="000000"/>
          <w:sz w:val="22"/>
          <w:szCs w:val="22"/>
          <w:shd w:val="clear" w:color="auto" w:fill="FFFFFF"/>
        </w:rPr>
        <w:t>.  Recording (e.g. audio, video, or screenshots) of ASHRAE meetings, including online meetings, is strictly prohibited</w:t>
      </w:r>
    </w:p>
    <w:tbl>
      <w:tblPr>
        <w:tblW w:w="8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115" w:type="dxa"/>
          <w:bottom w:w="14" w:type="dxa"/>
          <w:right w:w="115" w:type="dxa"/>
        </w:tblCellMar>
        <w:tblLook w:val="0000" w:firstRow="0" w:lastRow="0" w:firstColumn="0" w:lastColumn="0" w:noHBand="0" w:noVBand="0"/>
      </w:tblPr>
      <w:tblGrid>
        <w:gridCol w:w="620"/>
        <w:gridCol w:w="6333"/>
        <w:gridCol w:w="2051"/>
      </w:tblGrid>
      <w:tr w:rsidR="000664AF" w14:paraId="1B315418" w14:textId="77777777" w:rsidTr="00244FE0">
        <w:tc>
          <w:tcPr>
            <w:tcW w:w="805" w:type="dxa"/>
          </w:tcPr>
          <w:p w14:paraId="5D54CBA8" w14:textId="17843BA4" w:rsidR="000664AF" w:rsidRDefault="005C2A3B" w:rsidP="0000664E">
            <w:pPr>
              <w:pStyle w:val="Table"/>
            </w:pPr>
            <w:r>
              <w:t>2</w:t>
            </w:r>
            <w:r w:rsidR="000664AF">
              <w:t>:</w:t>
            </w:r>
            <w:r>
              <w:t>15</w:t>
            </w:r>
          </w:p>
        </w:tc>
        <w:tc>
          <w:tcPr>
            <w:tcW w:w="6660" w:type="dxa"/>
          </w:tcPr>
          <w:p w14:paraId="1915CB45" w14:textId="77777777" w:rsidR="000664AF" w:rsidRDefault="000664AF" w:rsidP="0000664E">
            <w:pPr>
              <w:pStyle w:val="Table"/>
            </w:pPr>
            <w:r>
              <w:t>Call to order / roll call / introductions</w:t>
            </w:r>
          </w:p>
        </w:tc>
        <w:tc>
          <w:tcPr>
            <w:tcW w:w="1440" w:type="dxa"/>
          </w:tcPr>
          <w:p w14:paraId="7423C45F" w14:textId="77777777" w:rsidR="000664AF" w:rsidRPr="007C7AD0" w:rsidRDefault="000664AF" w:rsidP="0000664E">
            <w:pPr>
              <w:pStyle w:val="Table"/>
              <w:rPr>
                <w:rFonts w:ascii="Times New Roman" w:hAnsi="Times New Roman" w:cs="Times New Roman"/>
                <w:sz w:val="22"/>
                <w:szCs w:val="22"/>
              </w:rPr>
            </w:pPr>
            <w:r w:rsidRPr="007C7AD0">
              <w:rPr>
                <w:rFonts w:ascii="Times New Roman" w:hAnsi="Times New Roman" w:cs="Times New Roman"/>
                <w:sz w:val="22"/>
                <w:szCs w:val="22"/>
              </w:rPr>
              <w:t>McDowell</w:t>
            </w:r>
          </w:p>
        </w:tc>
      </w:tr>
      <w:tr w:rsidR="000664AF" w14:paraId="71B5E658" w14:textId="77777777" w:rsidTr="00244FE0">
        <w:tc>
          <w:tcPr>
            <w:tcW w:w="805" w:type="dxa"/>
          </w:tcPr>
          <w:p w14:paraId="4E73DFA1" w14:textId="77777777" w:rsidR="000664AF" w:rsidRDefault="000664AF" w:rsidP="0000664E">
            <w:pPr>
              <w:pStyle w:val="Table"/>
            </w:pPr>
          </w:p>
        </w:tc>
        <w:tc>
          <w:tcPr>
            <w:tcW w:w="6660" w:type="dxa"/>
          </w:tcPr>
          <w:p w14:paraId="4E570532" w14:textId="77777777" w:rsidR="000664AF" w:rsidRDefault="000664AF" w:rsidP="0000664E">
            <w:pPr>
              <w:pStyle w:val="Table"/>
            </w:pPr>
            <w:r>
              <w:t>Approval of agenda</w:t>
            </w:r>
          </w:p>
        </w:tc>
        <w:tc>
          <w:tcPr>
            <w:tcW w:w="1440" w:type="dxa"/>
          </w:tcPr>
          <w:p w14:paraId="7B6F239B" w14:textId="77777777" w:rsidR="000664AF" w:rsidRPr="007C7AD0" w:rsidRDefault="000664AF" w:rsidP="0000664E">
            <w:pPr>
              <w:pStyle w:val="Table"/>
              <w:rPr>
                <w:rFonts w:ascii="Times New Roman" w:hAnsi="Times New Roman" w:cs="Times New Roman"/>
                <w:sz w:val="22"/>
                <w:szCs w:val="22"/>
              </w:rPr>
            </w:pPr>
          </w:p>
        </w:tc>
      </w:tr>
      <w:tr w:rsidR="000664AF" w14:paraId="7D2BDFF6" w14:textId="77777777" w:rsidTr="00244FE0">
        <w:tc>
          <w:tcPr>
            <w:tcW w:w="805" w:type="dxa"/>
          </w:tcPr>
          <w:p w14:paraId="6A52B3AE" w14:textId="77777777" w:rsidR="000664AF" w:rsidRDefault="000664AF" w:rsidP="0000664E">
            <w:pPr>
              <w:pStyle w:val="Table"/>
            </w:pPr>
          </w:p>
        </w:tc>
        <w:tc>
          <w:tcPr>
            <w:tcW w:w="6660" w:type="dxa"/>
          </w:tcPr>
          <w:p w14:paraId="01C401D7" w14:textId="77777777" w:rsidR="000664AF" w:rsidRDefault="000664AF" w:rsidP="0000664E">
            <w:pPr>
              <w:pStyle w:val="Table"/>
            </w:pPr>
            <w:r>
              <w:t>Announcements / liaisons</w:t>
            </w:r>
          </w:p>
        </w:tc>
        <w:tc>
          <w:tcPr>
            <w:tcW w:w="1440" w:type="dxa"/>
          </w:tcPr>
          <w:p w14:paraId="57875099" w14:textId="77777777" w:rsidR="000664AF" w:rsidRPr="007C7AD0" w:rsidRDefault="000664AF" w:rsidP="0000664E">
            <w:pPr>
              <w:pStyle w:val="Table"/>
              <w:rPr>
                <w:rFonts w:ascii="Times New Roman" w:hAnsi="Times New Roman" w:cs="Times New Roman"/>
                <w:sz w:val="22"/>
                <w:szCs w:val="22"/>
              </w:rPr>
            </w:pPr>
          </w:p>
        </w:tc>
      </w:tr>
      <w:tr w:rsidR="000664AF" w14:paraId="7DDF814D" w14:textId="77777777" w:rsidTr="00244FE0">
        <w:tc>
          <w:tcPr>
            <w:tcW w:w="805" w:type="dxa"/>
          </w:tcPr>
          <w:p w14:paraId="173BE42B" w14:textId="77777777" w:rsidR="000664AF" w:rsidRDefault="000664AF" w:rsidP="0000664E">
            <w:pPr>
              <w:pStyle w:val="Table"/>
            </w:pPr>
          </w:p>
        </w:tc>
        <w:tc>
          <w:tcPr>
            <w:tcW w:w="6660" w:type="dxa"/>
          </w:tcPr>
          <w:p w14:paraId="6FAD0C93" w14:textId="5500FB2C" w:rsidR="000664AF" w:rsidRDefault="000664AF" w:rsidP="0000664E">
            <w:pPr>
              <w:pStyle w:val="Table"/>
            </w:pPr>
            <w:r>
              <w:t xml:space="preserve">Approval of </w:t>
            </w:r>
            <w:r w:rsidR="0018469D">
              <w:t>2</w:t>
            </w:r>
            <w:r>
              <w:t>/</w:t>
            </w:r>
            <w:r w:rsidR="00834BFA">
              <w:t>2</w:t>
            </w:r>
            <w:r>
              <w:t>/202</w:t>
            </w:r>
            <w:r w:rsidR="0018469D">
              <w:t>6</w:t>
            </w:r>
            <w:r>
              <w:t xml:space="preserve"> minutes </w:t>
            </w:r>
          </w:p>
          <w:p w14:paraId="7C4BD58C" w14:textId="55622859" w:rsidR="00C9529D" w:rsidRDefault="00C9529D" w:rsidP="00F92991">
            <w:pPr>
              <w:pStyle w:val="Table"/>
            </w:pPr>
            <w:hyperlink r:id="rId12" w:history="1">
              <w:r w:rsidRPr="000D23B3">
                <w:rPr>
                  <w:rStyle w:val="Hyperlink"/>
                </w:rPr>
                <w:t>https://public.app.basecamp.com/p/3SqVbPKFJQ9JWwgiHkgqsWwd</w:t>
              </w:r>
            </w:hyperlink>
          </w:p>
        </w:tc>
        <w:tc>
          <w:tcPr>
            <w:tcW w:w="1440" w:type="dxa"/>
          </w:tcPr>
          <w:p w14:paraId="044C4AD5" w14:textId="77777777" w:rsidR="000664AF" w:rsidRPr="007C7AD0" w:rsidRDefault="000664AF" w:rsidP="0000664E">
            <w:pPr>
              <w:pStyle w:val="Table"/>
              <w:rPr>
                <w:rFonts w:ascii="Times New Roman" w:hAnsi="Times New Roman" w:cs="Times New Roman"/>
                <w:sz w:val="22"/>
                <w:szCs w:val="22"/>
              </w:rPr>
            </w:pPr>
          </w:p>
        </w:tc>
      </w:tr>
      <w:tr w:rsidR="000664AF" w14:paraId="0949C1B6" w14:textId="77777777" w:rsidTr="00244FE0">
        <w:tc>
          <w:tcPr>
            <w:tcW w:w="805" w:type="dxa"/>
          </w:tcPr>
          <w:p w14:paraId="02706275" w14:textId="77777777" w:rsidR="000664AF" w:rsidRDefault="000664AF" w:rsidP="0000664E">
            <w:pPr>
              <w:pStyle w:val="Table"/>
            </w:pPr>
          </w:p>
        </w:tc>
        <w:tc>
          <w:tcPr>
            <w:tcW w:w="6660" w:type="dxa"/>
          </w:tcPr>
          <w:p w14:paraId="2C7DE32B" w14:textId="2FA260CC" w:rsidR="000664AF" w:rsidRDefault="008B2EE0" w:rsidP="0000664E">
            <w:pPr>
              <w:pStyle w:val="Table"/>
            </w:pPr>
            <w:r>
              <w:t>Membership</w:t>
            </w:r>
          </w:p>
        </w:tc>
        <w:tc>
          <w:tcPr>
            <w:tcW w:w="1440" w:type="dxa"/>
          </w:tcPr>
          <w:p w14:paraId="7480B918" w14:textId="77777777" w:rsidR="000664AF" w:rsidRPr="007C7AD0" w:rsidRDefault="000664AF" w:rsidP="0000664E">
            <w:pPr>
              <w:pStyle w:val="Table"/>
              <w:rPr>
                <w:rFonts w:ascii="Times New Roman" w:hAnsi="Times New Roman" w:cs="Times New Roman"/>
                <w:sz w:val="22"/>
                <w:szCs w:val="22"/>
              </w:rPr>
            </w:pPr>
          </w:p>
        </w:tc>
      </w:tr>
      <w:tr w:rsidR="006601D8" w14:paraId="1A070127" w14:textId="77777777" w:rsidTr="00244FE0">
        <w:tc>
          <w:tcPr>
            <w:tcW w:w="805" w:type="dxa"/>
          </w:tcPr>
          <w:p w14:paraId="29A4409F" w14:textId="77777777" w:rsidR="006601D8" w:rsidRDefault="006601D8" w:rsidP="0000664E">
            <w:pPr>
              <w:pStyle w:val="Table"/>
            </w:pPr>
          </w:p>
        </w:tc>
        <w:tc>
          <w:tcPr>
            <w:tcW w:w="6660" w:type="dxa"/>
          </w:tcPr>
          <w:p w14:paraId="1D4FEEBA" w14:textId="77777777" w:rsidR="006601D8" w:rsidRDefault="006601D8" w:rsidP="0000664E">
            <w:pPr>
              <w:pStyle w:val="Table"/>
            </w:pPr>
          </w:p>
        </w:tc>
        <w:tc>
          <w:tcPr>
            <w:tcW w:w="1440" w:type="dxa"/>
          </w:tcPr>
          <w:p w14:paraId="1E861CAE" w14:textId="77777777" w:rsidR="006601D8" w:rsidRPr="007C7AD0" w:rsidRDefault="006601D8" w:rsidP="0000664E">
            <w:pPr>
              <w:pStyle w:val="Table"/>
              <w:rPr>
                <w:rFonts w:ascii="Times New Roman" w:hAnsi="Times New Roman" w:cs="Times New Roman"/>
                <w:sz w:val="22"/>
                <w:szCs w:val="22"/>
              </w:rPr>
            </w:pPr>
          </w:p>
        </w:tc>
      </w:tr>
      <w:tr w:rsidR="006601D8" w14:paraId="1A0245E4" w14:textId="77777777" w:rsidTr="003E2FF5">
        <w:trPr>
          <w:trHeight w:val="1776"/>
        </w:trPr>
        <w:tc>
          <w:tcPr>
            <w:tcW w:w="805" w:type="dxa"/>
          </w:tcPr>
          <w:p w14:paraId="0D778600" w14:textId="0C95FB7B" w:rsidR="006601D8" w:rsidRDefault="00B50727" w:rsidP="0000664E">
            <w:pPr>
              <w:pStyle w:val="Table"/>
            </w:pPr>
            <w:r>
              <w:t>2:30</w:t>
            </w:r>
          </w:p>
        </w:tc>
        <w:tc>
          <w:tcPr>
            <w:tcW w:w="6660" w:type="dxa"/>
          </w:tcPr>
          <w:p w14:paraId="52D53524" w14:textId="77777777" w:rsidR="006601D8" w:rsidRDefault="00B50727" w:rsidP="0000664E">
            <w:pPr>
              <w:pStyle w:val="Table"/>
            </w:pPr>
            <w:r>
              <w:t>Addenda</w:t>
            </w:r>
          </w:p>
          <w:p w14:paraId="4330CDA1" w14:textId="77777777" w:rsidR="006636F9" w:rsidRDefault="006636F9" w:rsidP="006636F9">
            <w:pPr>
              <w:pStyle w:val="Table"/>
              <w:numPr>
                <w:ilvl w:val="0"/>
                <w:numId w:val="8"/>
              </w:numPr>
            </w:pPr>
            <w:r>
              <w:t>Acceptance criteria ranges update (Addendum c) – comment response</w:t>
            </w:r>
          </w:p>
          <w:p w14:paraId="6D28BC6A" w14:textId="77777777" w:rsidR="006636F9" w:rsidRDefault="006636F9" w:rsidP="006636F9">
            <w:pPr>
              <w:pStyle w:val="Table"/>
              <w:numPr>
                <w:ilvl w:val="0"/>
                <w:numId w:val="8"/>
              </w:numPr>
            </w:pPr>
            <w:r>
              <w:t>ETNA Empirical acceptance criteria (Addendum d) – comment response</w:t>
            </w:r>
          </w:p>
          <w:p w14:paraId="202211A0" w14:textId="77777777" w:rsidR="006636F9" w:rsidRDefault="006636F9" w:rsidP="006636F9">
            <w:pPr>
              <w:pStyle w:val="Table"/>
              <w:numPr>
                <w:ilvl w:val="0"/>
                <w:numId w:val="8"/>
              </w:numPr>
            </w:pPr>
            <w:r>
              <w:t>Modeler report update (Proposed Addendum)</w:t>
            </w:r>
          </w:p>
          <w:p w14:paraId="3D5C6AEB" w14:textId="143E5ACB" w:rsidR="006636F9" w:rsidRDefault="006636F9" w:rsidP="006636F9">
            <w:pPr>
              <w:pStyle w:val="Table"/>
              <w:numPr>
                <w:ilvl w:val="0"/>
                <w:numId w:val="8"/>
              </w:numPr>
            </w:pPr>
            <w:r>
              <w:t>Referencing guide (Proposed Addendum)</w:t>
            </w:r>
          </w:p>
        </w:tc>
        <w:tc>
          <w:tcPr>
            <w:tcW w:w="1440" w:type="dxa"/>
          </w:tcPr>
          <w:p w14:paraId="5463AB15" w14:textId="77777777" w:rsidR="006601D8" w:rsidRDefault="006601D8" w:rsidP="0000664E">
            <w:pPr>
              <w:pStyle w:val="Table"/>
              <w:rPr>
                <w:rFonts w:ascii="Times New Roman" w:hAnsi="Times New Roman" w:cs="Times New Roman"/>
                <w:sz w:val="22"/>
                <w:szCs w:val="22"/>
              </w:rPr>
            </w:pPr>
          </w:p>
          <w:p w14:paraId="3A0C6222" w14:textId="77777777" w:rsidR="00DB195F" w:rsidRDefault="00DB195F" w:rsidP="0000664E">
            <w:pPr>
              <w:pStyle w:val="Table"/>
              <w:rPr>
                <w:rFonts w:ascii="Times New Roman" w:hAnsi="Times New Roman" w:cs="Times New Roman"/>
                <w:sz w:val="22"/>
                <w:szCs w:val="22"/>
              </w:rPr>
            </w:pPr>
            <w:r>
              <w:rPr>
                <w:rFonts w:ascii="Times New Roman" w:hAnsi="Times New Roman" w:cs="Times New Roman"/>
                <w:sz w:val="22"/>
                <w:szCs w:val="22"/>
              </w:rPr>
              <w:t>McDowell</w:t>
            </w:r>
          </w:p>
          <w:p w14:paraId="6ED1D9E7" w14:textId="77777777" w:rsidR="00DB195F" w:rsidRDefault="00DB195F" w:rsidP="0000664E">
            <w:pPr>
              <w:pStyle w:val="Table"/>
              <w:rPr>
                <w:rFonts w:ascii="Times New Roman" w:hAnsi="Times New Roman" w:cs="Times New Roman"/>
                <w:sz w:val="22"/>
                <w:szCs w:val="22"/>
              </w:rPr>
            </w:pPr>
          </w:p>
          <w:p w14:paraId="728B4767" w14:textId="77777777" w:rsidR="00DB195F" w:rsidRDefault="00DB195F" w:rsidP="0000664E">
            <w:pPr>
              <w:pStyle w:val="Table"/>
              <w:rPr>
                <w:rFonts w:ascii="Times New Roman" w:hAnsi="Times New Roman" w:cs="Times New Roman"/>
                <w:sz w:val="22"/>
                <w:szCs w:val="22"/>
              </w:rPr>
            </w:pPr>
            <w:r>
              <w:rPr>
                <w:rFonts w:ascii="Times New Roman" w:hAnsi="Times New Roman" w:cs="Times New Roman"/>
                <w:sz w:val="22"/>
                <w:szCs w:val="22"/>
              </w:rPr>
              <w:t>Neymark/McDowell</w:t>
            </w:r>
          </w:p>
          <w:p w14:paraId="65715D45" w14:textId="43EB1455" w:rsidR="00DB195F" w:rsidRDefault="00DB195F" w:rsidP="0000664E">
            <w:pPr>
              <w:pStyle w:val="Table"/>
              <w:rPr>
                <w:rFonts w:ascii="Times New Roman" w:hAnsi="Times New Roman" w:cs="Times New Roman"/>
                <w:sz w:val="22"/>
                <w:szCs w:val="22"/>
              </w:rPr>
            </w:pPr>
          </w:p>
          <w:p w14:paraId="0F367DB0" w14:textId="1C0597BD" w:rsidR="00DB195F" w:rsidRDefault="00DB195F" w:rsidP="0000664E">
            <w:pPr>
              <w:pStyle w:val="Table"/>
              <w:rPr>
                <w:rFonts w:ascii="Times New Roman" w:hAnsi="Times New Roman" w:cs="Times New Roman"/>
                <w:sz w:val="22"/>
                <w:szCs w:val="22"/>
              </w:rPr>
            </w:pPr>
            <w:r>
              <w:rPr>
                <w:rFonts w:ascii="Times New Roman" w:hAnsi="Times New Roman" w:cs="Times New Roman"/>
                <w:sz w:val="22"/>
                <w:szCs w:val="22"/>
              </w:rPr>
              <w:t>Glazer</w:t>
            </w:r>
          </w:p>
          <w:p w14:paraId="5B42BBCC" w14:textId="1FF24FD2" w:rsidR="00DB195F" w:rsidRDefault="00DB195F" w:rsidP="0000664E">
            <w:pPr>
              <w:pStyle w:val="Table"/>
              <w:rPr>
                <w:rFonts w:ascii="Times New Roman" w:hAnsi="Times New Roman" w:cs="Times New Roman"/>
                <w:sz w:val="22"/>
                <w:szCs w:val="22"/>
              </w:rPr>
            </w:pPr>
            <w:r>
              <w:rPr>
                <w:rFonts w:ascii="Times New Roman" w:hAnsi="Times New Roman" w:cs="Times New Roman"/>
                <w:sz w:val="22"/>
                <w:szCs w:val="22"/>
              </w:rPr>
              <w:t>Glazer</w:t>
            </w:r>
          </w:p>
          <w:p w14:paraId="1D7E86B3" w14:textId="22DCD602" w:rsidR="00DB195F" w:rsidRPr="007C7AD0" w:rsidRDefault="00DB195F" w:rsidP="0000664E">
            <w:pPr>
              <w:pStyle w:val="Table"/>
              <w:rPr>
                <w:rFonts w:ascii="Times New Roman" w:hAnsi="Times New Roman" w:cs="Times New Roman"/>
                <w:sz w:val="22"/>
                <w:szCs w:val="22"/>
              </w:rPr>
            </w:pPr>
          </w:p>
        </w:tc>
      </w:tr>
      <w:tr w:rsidR="000664AF" w14:paraId="1F72494E" w14:textId="77777777" w:rsidTr="00244FE0">
        <w:tc>
          <w:tcPr>
            <w:tcW w:w="805" w:type="dxa"/>
          </w:tcPr>
          <w:p w14:paraId="2B246D90" w14:textId="5256B0D0" w:rsidR="000664AF" w:rsidRDefault="003F793A" w:rsidP="0000664E">
            <w:pPr>
              <w:pStyle w:val="Table"/>
            </w:pPr>
            <w:r>
              <w:t>4</w:t>
            </w:r>
            <w:r w:rsidR="000664AF">
              <w:t>:</w:t>
            </w:r>
            <w:r>
              <w:t>0</w:t>
            </w:r>
            <w:r w:rsidR="00664C68">
              <w:t>0</w:t>
            </w:r>
          </w:p>
        </w:tc>
        <w:tc>
          <w:tcPr>
            <w:tcW w:w="6660" w:type="dxa"/>
          </w:tcPr>
          <w:p w14:paraId="1A3D7A32" w14:textId="77777777" w:rsidR="000664AF" w:rsidRDefault="000664AF" w:rsidP="000664AF">
            <w:pPr>
              <w:rPr>
                <w:sz w:val="22"/>
              </w:rPr>
            </w:pPr>
            <w:r w:rsidRPr="000664AF">
              <w:rPr>
                <w:sz w:val="22"/>
              </w:rPr>
              <w:t>Test Suite Development</w:t>
            </w:r>
          </w:p>
          <w:p w14:paraId="15C1E620" w14:textId="5F209681" w:rsidR="000664AF" w:rsidRPr="008B2EE0" w:rsidRDefault="000664AF" w:rsidP="003229DC">
            <w:pPr>
              <w:pStyle w:val="ListParagraph"/>
              <w:numPr>
                <w:ilvl w:val="0"/>
                <w:numId w:val="1"/>
              </w:numPr>
              <w:rPr>
                <w:sz w:val="22"/>
              </w:rPr>
            </w:pPr>
            <w:r>
              <w:rPr>
                <w:sz w:val="22"/>
              </w:rPr>
              <w:lastRenderedPageBreak/>
              <w:t>Multizone Modeling</w:t>
            </w:r>
            <w:r w:rsidR="001830A3">
              <w:rPr>
                <w:sz w:val="22"/>
              </w:rPr>
              <w:t xml:space="preserve"> </w:t>
            </w:r>
            <w:r w:rsidR="00623B2D">
              <w:rPr>
                <w:sz w:val="22"/>
              </w:rPr>
              <w:t>(</w:t>
            </w:r>
            <w:r w:rsidR="008F728D">
              <w:rPr>
                <w:sz w:val="22"/>
              </w:rPr>
              <w:t>5</w:t>
            </w:r>
            <w:r w:rsidR="00623B2D">
              <w:rPr>
                <w:sz w:val="22"/>
              </w:rPr>
              <w:t xml:space="preserve"> min)</w:t>
            </w:r>
          </w:p>
          <w:p w14:paraId="050611AE" w14:textId="721FA9DE" w:rsidR="00CA177B" w:rsidRPr="00B31D3A" w:rsidRDefault="000664AF" w:rsidP="00B31D3A">
            <w:pPr>
              <w:pStyle w:val="ListParagraph"/>
              <w:numPr>
                <w:ilvl w:val="0"/>
                <w:numId w:val="1"/>
              </w:numPr>
              <w:rPr>
                <w:sz w:val="22"/>
              </w:rPr>
            </w:pPr>
            <w:r>
              <w:rPr>
                <w:sz w:val="22"/>
              </w:rPr>
              <w:t>ETNA Empirical Modeling</w:t>
            </w:r>
            <w:r w:rsidR="001830A3">
              <w:rPr>
                <w:sz w:val="22"/>
              </w:rPr>
              <w:t xml:space="preserve"> </w:t>
            </w:r>
            <w:r w:rsidR="00623B2D">
              <w:rPr>
                <w:sz w:val="22"/>
              </w:rPr>
              <w:t>(</w:t>
            </w:r>
            <w:r w:rsidR="00F25B06">
              <w:rPr>
                <w:sz w:val="22"/>
              </w:rPr>
              <w:t>5</w:t>
            </w:r>
            <w:r w:rsidR="00623B2D">
              <w:rPr>
                <w:sz w:val="22"/>
              </w:rPr>
              <w:t xml:space="preserve"> min</w:t>
            </w:r>
            <w:r w:rsidR="00D0090C">
              <w:rPr>
                <w:sz w:val="22"/>
              </w:rPr>
              <w:t>)</w:t>
            </w:r>
          </w:p>
          <w:p w14:paraId="5372A363" w14:textId="46538941" w:rsidR="000664AF" w:rsidRDefault="000664AF" w:rsidP="003229DC">
            <w:pPr>
              <w:pStyle w:val="ListParagraph"/>
              <w:numPr>
                <w:ilvl w:val="0"/>
                <w:numId w:val="1"/>
              </w:numPr>
              <w:rPr>
                <w:sz w:val="22"/>
              </w:rPr>
            </w:pPr>
            <w:r>
              <w:rPr>
                <w:sz w:val="22"/>
              </w:rPr>
              <w:t>FRP Empirical Modeling</w:t>
            </w:r>
            <w:r w:rsidR="001F4443">
              <w:rPr>
                <w:sz w:val="22"/>
              </w:rPr>
              <w:t xml:space="preserve"> </w:t>
            </w:r>
            <w:r w:rsidR="00623B2D">
              <w:rPr>
                <w:sz w:val="22"/>
              </w:rPr>
              <w:t>(</w:t>
            </w:r>
            <w:r w:rsidR="00F25B06">
              <w:rPr>
                <w:sz w:val="22"/>
              </w:rPr>
              <w:t>5</w:t>
            </w:r>
            <w:r w:rsidR="00623B2D">
              <w:rPr>
                <w:sz w:val="22"/>
              </w:rPr>
              <w:t xml:space="preserve"> min)</w:t>
            </w:r>
          </w:p>
          <w:p w14:paraId="49B2B26D" w14:textId="2764FC8F" w:rsidR="000664AF" w:rsidRDefault="00834BFA" w:rsidP="003229DC">
            <w:pPr>
              <w:pStyle w:val="ListParagraph"/>
              <w:numPr>
                <w:ilvl w:val="0"/>
                <w:numId w:val="1"/>
              </w:numPr>
              <w:rPr>
                <w:sz w:val="22"/>
              </w:rPr>
            </w:pPr>
            <w:r>
              <w:rPr>
                <w:sz w:val="22"/>
              </w:rPr>
              <w:t>Full Scale EEM Modeling</w:t>
            </w:r>
            <w:r w:rsidR="000903A1">
              <w:rPr>
                <w:sz w:val="22"/>
              </w:rPr>
              <w:t xml:space="preserve"> </w:t>
            </w:r>
            <w:r w:rsidR="00623B2D">
              <w:rPr>
                <w:sz w:val="22"/>
              </w:rPr>
              <w:t>(</w:t>
            </w:r>
            <w:r w:rsidR="00D0090C">
              <w:rPr>
                <w:sz w:val="22"/>
              </w:rPr>
              <w:t>1</w:t>
            </w:r>
            <w:r w:rsidR="00F25B06">
              <w:rPr>
                <w:sz w:val="22"/>
              </w:rPr>
              <w:t>0</w:t>
            </w:r>
            <w:r w:rsidR="00623B2D">
              <w:rPr>
                <w:sz w:val="22"/>
              </w:rPr>
              <w:t xml:space="preserve"> min)</w:t>
            </w:r>
          </w:p>
          <w:p w14:paraId="2C677F8A" w14:textId="131464CE" w:rsidR="00DC4217" w:rsidRDefault="00DC4217" w:rsidP="00DC4217">
            <w:pPr>
              <w:pStyle w:val="ListParagraph"/>
              <w:numPr>
                <w:ilvl w:val="1"/>
                <w:numId w:val="1"/>
              </w:numPr>
              <w:rPr>
                <w:sz w:val="22"/>
              </w:rPr>
            </w:pPr>
            <w:r>
              <w:rPr>
                <w:sz w:val="22"/>
              </w:rPr>
              <w:t>Medium Office Building</w:t>
            </w:r>
          </w:p>
          <w:p w14:paraId="188324D0" w14:textId="44B792DB" w:rsidR="00DC4217" w:rsidRDefault="00DC4217" w:rsidP="00DC4217">
            <w:pPr>
              <w:pStyle w:val="ListParagraph"/>
              <w:numPr>
                <w:ilvl w:val="1"/>
                <w:numId w:val="1"/>
              </w:numPr>
              <w:rPr>
                <w:sz w:val="22"/>
              </w:rPr>
            </w:pPr>
            <w:r>
              <w:rPr>
                <w:sz w:val="22"/>
              </w:rPr>
              <w:t>Multifamily</w:t>
            </w:r>
          </w:p>
          <w:p w14:paraId="2F8BFF10" w14:textId="43C48FC7" w:rsidR="008B1B8A" w:rsidRPr="000664AF" w:rsidRDefault="00125FA4" w:rsidP="003229DC">
            <w:pPr>
              <w:pStyle w:val="ListParagraph"/>
              <w:numPr>
                <w:ilvl w:val="0"/>
                <w:numId w:val="1"/>
              </w:numPr>
              <w:rPr>
                <w:sz w:val="22"/>
              </w:rPr>
            </w:pPr>
            <w:r>
              <w:rPr>
                <w:sz w:val="22"/>
              </w:rPr>
              <w:t>Weather-Driven Infiltration</w:t>
            </w:r>
            <w:r w:rsidR="00D0090C">
              <w:rPr>
                <w:sz w:val="22"/>
              </w:rPr>
              <w:t xml:space="preserve"> (</w:t>
            </w:r>
            <w:r w:rsidR="00F25B06">
              <w:rPr>
                <w:sz w:val="22"/>
              </w:rPr>
              <w:t>5</w:t>
            </w:r>
            <w:r w:rsidR="00D0090C">
              <w:rPr>
                <w:sz w:val="22"/>
              </w:rPr>
              <w:t xml:space="preserve"> min)</w:t>
            </w:r>
          </w:p>
        </w:tc>
        <w:tc>
          <w:tcPr>
            <w:tcW w:w="1440" w:type="dxa"/>
          </w:tcPr>
          <w:p w14:paraId="4E173845" w14:textId="77777777" w:rsidR="000664AF" w:rsidRPr="007C7AD0" w:rsidRDefault="000664AF" w:rsidP="0000664E">
            <w:pPr>
              <w:pStyle w:val="Table"/>
              <w:rPr>
                <w:rFonts w:ascii="Times New Roman" w:hAnsi="Times New Roman" w:cs="Times New Roman"/>
                <w:sz w:val="22"/>
                <w:szCs w:val="22"/>
              </w:rPr>
            </w:pPr>
          </w:p>
          <w:p w14:paraId="6A608827" w14:textId="77777777" w:rsidR="000664AF" w:rsidRPr="007C7AD0" w:rsidRDefault="000664AF" w:rsidP="0000664E">
            <w:pPr>
              <w:pStyle w:val="Table"/>
              <w:rPr>
                <w:rFonts w:ascii="Times New Roman" w:hAnsi="Times New Roman" w:cs="Times New Roman"/>
                <w:sz w:val="22"/>
                <w:szCs w:val="22"/>
              </w:rPr>
            </w:pPr>
            <w:r w:rsidRPr="007C7AD0">
              <w:rPr>
                <w:rFonts w:ascii="Times New Roman" w:hAnsi="Times New Roman" w:cs="Times New Roman"/>
                <w:sz w:val="22"/>
                <w:szCs w:val="22"/>
              </w:rPr>
              <w:lastRenderedPageBreak/>
              <w:t>McDowell</w:t>
            </w:r>
          </w:p>
          <w:p w14:paraId="32FC59E5" w14:textId="77777777" w:rsidR="000664AF" w:rsidRPr="007C7AD0" w:rsidRDefault="000664AF" w:rsidP="0000664E">
            <w:pPr>
              <w:pStyle w:val="Table"/>
              <w:rPr>
                <w:rFonts w:ascii="Times New Roman" w:hAnsi="Times New Roman" w:cs="Times New Roman"/>
                <w:sz w:val="22"/>
                <w:szCs w:val="22"/>
              </w:rPr>
            </w:pPr>
            <w:r w:rsidRPr="007C7AD0">
              <w:rPr>
                <w:rFonts w:ascii="Times New Roman" w:hAnsi="Times New Roman" w:cs="Times New Roman"/>
                <w:sz w:val="22"/>
                <w:szCs w:val="22"/>
              </w:rPr>
              <w:t>Neymark</w:t>
            </w:r>
          </w:p>
          <w:p w14:paraId="61BA3BDB" w14:textId="76EE402F" w:rsidR="00013442" w:rsidRPr="007C7AD0" w:rsidRDefault="00132D77" w:rsidP="00013442">
            <w:pPr>
              <w:pStyle w:val="Table"/>
              <w:rPr>
                <w:rFonts w:ascii="Times New Roman" w:hAnsi="Times New Roman" w:cs="Times New Roman"/>
                <w:sz w:val="22"/>
                <w:szCs w:val="22"/>
              </w:rPr>
            </w:pPr>
            <w:r>
              <w:rPr>
                <w:rFonts w:ascii="Times New Roman" w:hAnsi="Times New Roman" w:cs="Times New Roman"/>
                <w:sz w:val="22"/>
                <w:szCs w:val="22"/>
              </w:rPr>
              <w:t>Im</w:t>
            </w:r>
          </w:p>
          <w:p w14:paraId="7D3F449F" w14:textId="221E6F13" w:rsidR="00E93C8D" w:rsidRDefault="00435980" w:rsidP="00013442">
            <w:pPr>
              <w:pStyle w:val="Table"/>
              <w:rPr>
                <w:rFonts w:ascii="Times New Roman" w:hAnsi="Times New Roman" w:cs="Times New Roman"/>
                <w:sz w:val="22"/>
                <w:szCs w:val="22"/>
              </w:rPr>
            </w:pPr>
            <w:r>
              <w:rPr>
                <w:rFonts w:ascii="Times New Roman" w:hAnsi="Times New Roman" w:cs="Times New Roman"/>
                <w:sz w:val="22"/>
                <w:szCs w:val="22"/>
              </w:rPr>
              <w:t>Zhang</w:t>
            </w:r>
          </w:p>
          <w:p w14:paraId="3330DA9A" w14:textId="37AF2E9E" w:rsidR="000664AF" w:rsidRDefault="000664AF" w:rsidP="00013442">
            <w:pPr>
              <w:pStyle w:val="Table"/>
              <w:rPr>
                <w:rFonts w:ascii="Times New Roman" w:hAnsi="Times New Roman" w:cs="Times New Roman"/>
                <w:sz w:val="22"/>
                <w:szCs w:val="22"/>
              </w:rPr>
            </w:pPr>
          </w:p>
          <w:p w14:paraId="366BC46A" w14:textId="443C2F71" w:rsidR="00E93C8D" w:rsidRDefault="00E93C8D" w:rsidP="00013442">
            <w:pPr>
              <w:pStyle w:val="Table"/>
              <w:rPr>
                <w:rFonts w:ascii="Times New Roman" w:hAnsi="Times New Roman" w:cs="Times New Roman"/>
                <w:sz w:val="22"/>
                <w:szCs w:val="22"/>
              </w:rPr>
            </w:pPr>
          </w:p>
          <w:p w14:paraId="28C4C2CF" w14:textId="7F3885A3" w:rsidR="00125FA4" w:rsidRPr="007C7AD0" w:rsidRDefault="00125FA4" w:rsidP="00013442">
            <w:pPr>
              <w:pStyle w:val="Table"/>
              <w:rPr>
                <w:rFonts w:ascii="Times New Roman" w:hAnsi="Times New Roman" w:cs="Times New Roman"/>
                <w:sz w:val="22"/>
                <w:szCs w:val="22"/>
              </w:rPr>
            </w:pPr>
            <w:r>
              <w:rPr>
                <w:rFonts w:ascii="Times New Roman" w:hAnsi="Times New Roman" w:cs="Times New Roman"/>
                <w:sz w:val="22"/>
                <w:szCs w:val="22"/>
              </w:rPr>
              <w:t>McDowell</w:t>
            </w:r>
          </w:p>
        </w:tc>
      </w:tr>
      <w:tr w:rsidR="00EE167D" w14:paraId="57D6208C" w14:textId="77777777" w:rsidTr="00244FE0">
        <w:tc>
          <w:tcPr>
            <w:tcW w:w="805" w:type="dxa"/>
          </w:tcPr>
          <w:p w14:paraId="2CD95623" w14:textId="36D5B323" w:rsidR="00EE167D" w:rsidRDefault="00A752D4" w:rsidP="0000664E">
            <w:pPr>
              <w:pStyle w:val="Table"/>
            </w:pPr>
            <w:r>
              <w:lastRenderedPageBreak/>
              <w:t>4</w:t>
            </w:r>
            <w:r w:rsidR="00DB37EF">
              <w:t>:</w:t>
            </w:r>
            <w:r w:rsidR="00B7730B">
              <w:t>3</w:t>
            </w:r>
            <w:r w:rsidR="001C72F8">
              <w:t>0</w:t>
            </w:r>
          </w:p>
        </w:tc>
        <w:tc>
          <w:tcPr>
            <w:tcW w:w="6660" w:type="dxa"/>
          </w:tcPr>
          <w:p w14:paraId="07C1A013" w14:textId="7B2BD82E" w:rsidR="00A752D4" w:rsidRDefault="00EE167D" w:rsidP="000664AF">
            <w:pPr>
              <w:rPr>
                <w:sz w:val="22"/>
              </w:rPr>
            </w:pPr>
            <w:r>
              <w:rPr>
                <w:sz w:val="22"/>
              </w:rPr>
              <w:t>Development Roadmap</w:t>
            </w:r>
          </w:p>
          <w:p w14:paraId="219669CA" w14:textId="320F71B6" w:rsidR="00A752D4" w:rsidRDefault="00A752D4" w:rsidP="003229DC">
            <w:pPr>
              <w:pStyle w:val="ListParagraph"/>
              <w:numPr>
                <w:ilvl w:val="0"/>
                <w:numId w:val="6"/>
              </w:numPr>
              <w:rPr>
                <w:sz w:val="22"/>
              </w:rPr>
            </w:pPr>
            <w:r>
              <w:rPr>
                <w:sz w:val="22"/>
              </w:rPr>
              <w:t>Continuous maintenance release</w:t>
            </w:r>
          </w:p>
          <w:p w14:paraId="71CD2639" w14:textId="5C115FD6" w:rsidR="003C572C" w:rsidRDefault="003C572C" w:rsidP="003229DC">
            <w:pPr>
              <w:pStyle w:val="ListParagraph"/>
              <w:numPr>
                <w:ilvl w:val="0"/>
                <w:numId w:val="6"/>
              </w:numPr>
              <w:rPr>
                <w:sz w:val="22"/>
              </w:rPr>
            </w:pPr>
            <w:r>
              <w:rPr>
                <w:sz w:val="22"/>
              </w:rPr>
              <w:t>Field Trial Schedule</w:t>
            </w:r>
          </w:p>
          <w:p w14:paraId="28CA4B77" w14:textId="003EB26A" w:rsidR="003841D9" w:rsidRPr="005F683E" w:rsidRDefault="003C572C" w:rsidP="003229DC">
            <w:pPr>
              <w:pStyle w:val="ListParagraph"/>
              <w:numPr>
                <w:ilvl w:val="0"/>
                <w:numId w:val="6"/>
              </w:numPr>
              <w:rPr>
                <w:sz w:val="22"/>
              </w:rPr>
            </w:pPr>
            <w:r>
              <w:rPr>
                <w:sz w:val="22"/>
              </w:rPr>
              <w:t>Future Test Suite Development</w:t>
            </w:r>
          </w:p>
        </w:tc>
        <w:tc>
          <w:tcPr>
            <w:tcW w:w="1440" w:type="dxa"/>
          </w:tcPr>
          <w:p w14:paraId="73BDEA65" w14:textId="17F3EDC6" w:rsidR="00EE167D" w:rsidRDefault="00EE167D" w:rsidP="0000664E">
            <w:pPr>
              <w:pStyle w:val="Table"/>
              <w:rPr>
                <w:rFonts w:ascii="Times New Roman" w:hAnsi="Times New Roman" w:cs="Times New Roman"/>
                <w:sz w:val="22"/>
                <w:szCs w:val="22"/>
              </w:rPr>
            </w:pPr>
            <w:r>
              <w:rPr>
                <w:rFonts w:ascii="Times New Roman" w:hAnsi="Times New Roman" w:cs="Times New Roman"/>
                <w:sz w:val="22"/>
                <w:szCs w:val="22"/>
              </w:rPr>
              <w:t>McDowell</w:t>
            </w:r>
          </w:p>
        </w:tc>
      </w:tr>
      <w:tr w:rsidR="008B2EE0" w14:paraId="749A5A1C" w14:textId="77777777" w:rsidTr="00244FE0">
        <w:tc>
          <w:tcPr>
            <w:tcW w:w="805" w:type="dxa"/>
          </w:tcPr>
          <w:p w14:paraId="201C4AE5" w14:textId="7D91DAA5" w:rsidR="008B2EE0" w:rsidRDefault="002314EE" w:rsidP="0000664E">
            <w:pPr>
              <w:pStyle w:val="Table"/>
            </w:pPr>
            <w:r>
              <w:t>4:</w:t>
            </w:r>
            <w:r w:rsidR="00B7730B">
              <w:t>4</w:t>
            </w:r>
            <w:r>
              <w:t>5</w:t>
            </w:r>
          </w:p>
        </w:tc>
        <w:tc>
          <w:tcPr>
            <w:tcW w:w="6660" w:type="dxa"/>
          </w:tcPr>
          <w:p w14:paraId="265E1C81" w14:textId="00F3CD8C" w:rsidR="008B2EE0" w:rsidRDefault="005C2A3B" w:rsidP="000664AF">
            <w:pPr>
              <w:rPr>
                <w:sz w:val="22"/>
              </w:rPr>
            </w:pPr>
            <w:r>
              <w:rPr>
                <w:sz w:val="22"/>
              </w:rPr>
              <w:t>Editorial Revisions</w:t>
            </w:r>
          </w:p>
          <w:p w14:paraId="76E9923F" w14:textId="3378DC29" w:rsidR="005C2A3B" w:rsidRDefault="005C2A3B" w:rsidP="003229DC">
            <w:pPr>
              <w:pStyle w:val="ListParagraph"/>
              <w:numPr>
                <w:ilvl w:val="0"/>
                <w:numId w:val="3"/>
              </w:numPr>
              <w:rPr>
                <w:sz w:val="22"/>
              </w:rPr>
            </w:pPr>
            <w:r>
              <w:rPr>
                <w:sz w:val="22"/>
              </w:rPr>
              <w:t>Moving Informative Annexes</w:t>
            </w:r>
          </w:p>
          <w:p w14:paraId="7871F87F" w14:textId="12CEB038" w:rsidR="005C2A3B" w:rsidRPr="005C2A3B" w:rsidRDefault="005C2A3B" w:rsidP="003229DC">
            <w:pPr>
              <w:pStyle w:val="ListParagraph"/>
              <w:numPr>
                <w:ilvl w:val="0"/>
                <w:numId w:val="3"/>
              </w:numPr>
              <w:rPr>
                <w:sz w:val="22"/>
              </w:rPr>
            </w:pPr>
            <w:r>
              <w:rPr>
                <w:sz w:val="22"/>
              </w:rPr>
              <w:t>Output Reports</w:t>
            </w:r>
          </w:p>
        </w:tc>
        <w:tc>
          <w:tcPr>
            <w:tcW w:w="1440" w:type="dxa"/>
          </w:tcPr>
          <w:p w14:paraId="47572103" w14:textId="1AC8D7D7" w:rsidR="008B2EE0" w:rsidRPr="007C7AD0" w:rsidRDefault="005C2A3B" w:rsidP="0000664E">
            <w:pPr>
              <w:pStyle w:val="Table"/>
              <w:rPr>
                <w:rFonts w:ascii="Times New Roman" w:hAnsi="Times New Roman" w:cs="Times New Roman"/>
                <w:sz w:val="22"/>
                <w:szCs w:val="22"/>
              </w:rPr>
            </w:pPr>
            <w:r>
              <w:rPr>
                <w:rFonts w:ascii="Times New Roman" w:hAnsi="Times New Roman" w:cs="Times New Roman"/>
                <w:sz w:val="22"/>
                <w:szCs w:val="22"/>
              </w:rPr>
              <w:t>McDowell</w:t>
            </w:r>
          </w:p>
        </w:tc>
      </w:tr>
      <w:tr w:rsidR="000664AF" w14:paraId="7CE366C2" w14:textId="77777777" w:rsidTr="00244FE0">
        <w:tc>
          <w:tcPr>
            <w:tcW w:w="805" w:type="dxa"/>
          </w:tcPr>
          <w:p w14:paraId="53BA6225" w14:textId="72663FA7" w:rsidR="000664AF" w:rsidRDefault="002314EE" w:rsidP="0000664E">
            <w:pPr>
              <w:pStyle w:val="Table"/>
            </w:pPr>
            <w:r>
              <w:t>4</w:t>
            </w:r>
            <w:r w:rsidR="005F683E">
              <w:t>:</w:t>
            </w:r>
            <w:r w:rsidR="00B7730B">
              <w:t>50</w:t>
            </w:r>
          </w:p>
        </w:tc>
        <w:tc>
          <w:tcPr>
            <w:tcW w:w="6660" w:type="dxa"/>
          </w:tcPr>
          <w:p w14:paraId="3053F6D1" w14:textId="345FEFC0" w:rsidR="004A06FF" w:rsidRPr="001203B5" w:rsidRDefault="003808F4" w:rsidP="001203B5">
            <w:pPr>
              <w:rPr>
                <w:sz w:val="22"/>
              </w:rPr>
            </w:pPr>
            <w:r w:rsidRPr="00EE5B84">
              <w:rPr>
                <w:sz w:val="22"/>
              </w:rPr>
              <w:t xml:space="preserve">90.1 ECB/140 </w:t>
            </w:r>
            <w:r w:rsidRPr="00747247">
              <w:rPr>
                <w:sz w:val="22"/>
              </w:rPr>
              <w:t>Acceptance Criteria and Referencing</w:t>
            </w:r>
            <w:r w:rsidRPr="00EE5B84">
              <w:rPr>
                <w:sz w:val="22"/>
              </w:rPr>
              <w:t xml:space="preserve"> WG Summary</w:t>
            </w:r>
          </w:p>
        </w:tc>
        <w:tc>
          <w:tcPr>
            <w:tcW w:w="1440" w:type="dxa"/>
          </w:tcPr>
          <w:p w14:paraId="20306D72" w14:textId="56438BE6" w:rsidR="000664AF" w:rsidRPr="007C7AD0" w:rsidRDefault="003808F4" w:rsidP="0000664E">
            <w:pPr>
              <w:pStyle w:val="Table"/>
              <w:rPr>
                <w:rFonts w:ascii="Times New Roman" w:hAnsi="Times New Roman" w:cs="Times New Roman"/>
                <w:sz w:val="22"/>
                <w:szCs w:val="22"/>
              </w:rPr>
            </w:pPr>
            <w:r w:rsidRPr="007C7AD0">
              <w:rPr>
                <w:rFonts w:ascii="Times New Roman" w:hAnsi="Times New Roman" w:cs="Times New Roman"/>
                <w:sz w:val="22"/>
                <w:szCs w:val="22"/>
              </w:rPr>
              <w:t>Glazer</w:t>
            </w:r>
          </w:p>
        </w:tc>
      </w:tr>
      <w:tr w:rsidR="003808F4" w14:paraId="0BDF0905" w14:textId="77777777" w:rsidTr="00244FE0">
        <w:tc>
          <w:tcPr>
            <w:tcW w:w="805" w:type="dxa"/>
          </w:tcPr>
          <w:p w14:paraId="181F24D7" w14:textId="36870A59" w:rsidR="003808F4" w:rsidRDefault="00B7730B" w:rsidP="0000664E">
            <w:pPr>
              <w:pStyle w:val="Table"/>
            </w:pPr>
            <w:r>
              <w:t>5</w:t>
            </w:r>
            <w:r w:rsidR="0063054A">
              <w:t>:</w:t>
            </w:r>
            <w:r>
              <w:t>0</w:t>
            </w:r>
            <w:r w:rsidR="001C72F8">
              <w:t>0</w:t>
            </w:r>
          </w:p>
        </w:tc>
        <w:tc>
          <w:tcPr>
            <w:tcW w:w="6660" w:type="dxa"/>
          </w:tcPr>
          <w:p w14:paraId="6AA87AC5" w14:textId="01C94D62" w:rsidR="003808F4" w:rsidRDefault="003808F4" w:rsidP="000664AF">
            <w:pPr>
              <w:rPr>
                <w:sz w:val="22"/>
              </w:rPr>
            </w:pPr>
            <w:r>
              <w:rPr>
                <w:sz w:val="22"/>
              </w:rPr>
              <w:t>Other Activities</w:t>
            </w:r>
          </w:p>
          <w:p w14:paraId="7DD4F7EF" w14:textId="4E619C3A" w:rsidR="003808F4" w:rsidRPr="003808F4" w:rsidRDefault="003808F4" w:rsidP="003229DC">
            <w:pPr>
              <w:pStyle w:val="ListParagraph"/>
              <w:numPr>
                <w:ilvl w:val="0"/>
                <w:numId w:val="2"/>
              </w:numPr>
              <w:rPr>
                <w:sz w:val="22"/>
              </w:rPr>
            </w:pPr>
            <w:r>
              <w:rPr>
                <w:sz w:val="22"/>
              </w:rPr>
              <w:t>Automation</w:t>
            </w:r>
          </w:p>
        </w:tc>
        <w:tc>
          <w:tcPr>
            <w:tcW w:w="1440" w:type="dxa"/>
          </w:tcPr>
          <w:p w14:paraId="5E558180" w14:textId="21D729B0" w:rsidR="003808F4" w:rsidRPr="007C7AD0" w:rsidRDefault="003808F4" w:rsidP="0000664E">
            <w:pPr>
              <w:pStyle w:val="Table"/>
              <w:rPr>
                <w:rFonts w:ascii="Times New Roman" w:hAnsi="Times New Roman" w:cs="Times New Roman"/>
                <w:sz w:val="22"/>
                <w:szCs w:val="22"/>
              </w:rPr>
            </w:pPr>
          </w:p>
          <w:p w14:paraId="6E3895FD" w14:textId="7456E72C" w:rsidR="003808F4" w:rsidRPr="007C7AD0" w:rsidRDefault="003808F4" w:rsidP="0000664E">
            <w:pPr>
              <w:pStyle w:val="Table"/>
              <w:rPr>
                <w:rFonts w:ascii="Times New Roman" w:hAnsi="Times New Roman" w:cs="Times New Roman"/>
                <w:sz w:val="22"/>
                <w:szCs w:val="22"/>
              </w:rPr>
            </w:pPr>
            <w:r w:rsidRPr="007C7AD0">
              <w:rPr>
                <w:rFonts w:ascii="Times New Roman" w:hAnsi="Times New Roman" w:cs="Times New Roman"/>
                <w:sz w:val="22"/>
                <w:szCs w:val="22"/>
              </w:rPr>
              <w:t>Glazer</w:t>
            </w:r>
          </w:p>
        </w:tc>
      </w:tr>
      <w:tr w:rsidR="005C2A3B" w14:paraId="47BE4FA4" w14:textId="77777777" w:rsidTr="00244FE0">
        <w:tc>
          <w:tcPr>
            <w:tcW w:w="805" w:type="dxa"/>
          </w:tcPr>
          <w:p w14:paraId="3CBFFD40" w14:textId="49353791" w:rsidR="005C2A3B" w:rsidRDefault="00B7730B" w:rsidP="0000664E">
            <w:pPr>
              <w:pStyle w:val="Table"/>
            </w:pPr>
            <w:r>
              <w:t>5</w:t>
            </w:r>
            <w:r w:rsidR="0063054A">
              <w:t>:</w:t>
            </w:r>
            <w:r>
              <w:t>1</w:t>
            </w:r>
            <w:r w:rsidR="00D961CE">
              <w:t>0</w:t>
            </w:r>
          </w:p>
        </w:tc>
        <w:tc>
          <w:tcPr>
            <w:tcW w:w="6660" w:type="dxa"/>
          </w:tcPr>
          <w:p w14:paraId="207BA156" w14:textId="2E04AD28" w:rsidR="005C2A3B" w:rsidRDefault="005C2A3B" w:rsidP="000664AF">
            <w:pPr>
              <w:rPr>
                <w:sz w:val="22"/>
              </w:rPr>
            </w:pPr>
            <w:r>
              <w:rPr>
                <w:sz w:val="22"/>
              </w:rPr>
              <w:t>Related Activities</w:t>
            </w:r>
          </w:p>
          <w:p w14:paraId="0A0CABD5" w14:textId="6B67E65A" w:rsidR="005908B5" w:rsidRPr="000A2F1B" w:rsidRDefault="005908B5" w:rsidP="000A2F1B">
            <w:pPr>
              <w:pStyle w:val="ListParagraph"/>
              <w:numPr>
                <w:ilvl w:val="0"/>
                <w:numId w:val="4"/>
              </w:numPr>
              <w:rPr>
                <w:sz w:val="22"/>
              </w:rPr>
            </w:pPr>
            <w:r>
              <w:rPr>
                <w:sz w:val="22"/>
              </w:rPr>
              <w:t>IBPSA-USA Certification</w:t>
            </w:r>
          </w:p>
          <w:p w14:paraId="1917EFB4" w14:textId="77777777" w:rsidR="005908B5" w:rsidRDefault="005908B5" w:rsidP="003229DC">
            <w:pPr>
              <w:pStyle w:val="ListParagraph"/>
              <w:numPr>
                <w:ilvl w:val="0"/>
                <w:numId w:val="4"/>
              </w:numPr>
              <w:rPr>
                <w:sz w:val="22"/>
              </w:rPr>
            </w:pPr>
            <w:r>
              <w:rPr>
                <w:sz w:val="22"/>
              </w:rPr>
              <w:t>Tool Accreditation</w:t>
            </w:r>
          </w:p>
          <w:p w14:paraId="0A5174D4" w14:textId="77777777" w:rsidR="005908B5" w:rsidRDefault="005908B5" w:rsidP="003229DC">
            <w:pPr>
              <w:pStyle w:val="ListParagraph"/>
              <w:numPr>
                <w:ilvl w:val="1"/>
                <w:numId w:val="4"/>
              </w:numPr>
              <w:rPr>
                <w:sz w:val="22"/>
              </w:rPr>
            </w:pPr>
            <w:r>
              <w:rPr>
                <w:sz w:val="22"/>
              </w:rPr>
              <w:t>IRS Sec 179D</w:t>
            </w:r>
          </w:p>
          <w:p w14:paraId="2C63445D" w14:textId="018CC009" w:rsidR="005908B5" w:rsidRPr="005C2A3B" w:rsidRDefault="005908B5" w:rsidP="003229DC">
            <w:pPr>
              <w:pStyle w:val="ListParagraph"/>
              <w:numPr>
                <w:ilvl w:val="1"/>
                <w:numId w:val="4"/>
              </w:numPr>
              <w:rPr>
                <w:sz w:val="22"/>
              </w:rPr>
            </w:pPr>
            <w:r>
              <w:rPr>
                <w:sz w:val="22"/>
              </w:rPr>
              <w:t>RESNET/DOE 45L/Energy Star</w:t>
            </w:r>
          </w:p>
        </w:tc>
        <w:tc>
          <w:tcPr>
            <w:tcW w:w="1440" w:type="dxa"/>
          </w:tcPr>
          <w:p w14:paraId="7FD2AF46" w14:textId="77777777" w:rsidR="005C2A3B" w:rsidRDefault="005C2A3B" w:rsidP="0000664E">
            <w:pPr>
              <w:pStyle w:val="Table"/>
              <w:rPr>
                <w:rFonts w:ascii="Times New Roman" w:hAnsi="Times New Roman" w:cs="Times New Roman"/>
                <w:sz w:val="22"/>
                <w:szCs w:val="22"/>
              </w:rPr>
            </w:pPr>
          </w:p>
          <w:p w14:paraId="076C9CF9" w14:textId="1B03E6ED" w:rsidR="0063054A" w:rsidRDefault="0063054A" w:rsidP="0000664E">
            <w:pPr>
              <w:pStyle w:val="Table"/>
              <w:rPr>
                <w:rFonts w:ascii="Times New Roman" w:hAnsi="Times New Roman" w:cs="Times New Roman"/>
                <w:sz w:val="22"/>
                <w:szCs w:val="22"/>
              </w:rPr>
            </w:pPr>
            <w:r>
              <w:rPr>
                <w:rFonts w:ascii="Times New Roman" w:hAnsi="Times New Roman" w:cs="Times New Roman"/>
                <w:sz w:val="22"/>
                <w:szCs w:val="22"/>
              </w:rPr>
              <w:t>McDowell</w:t>
            </w:r>
          </w:p>
          <w:p w14:paraId="50F26D7A" w14:textId="77777777" w:rsidR="0063054A" w:rsidRDefault="0063054A" w:rsidP="0000664E">
            <w:pPr>
              <w:pStyle w:val="Table"/>
              <w:rPr>
                <w:rFonts w:ascii="Times New Roman" w:hAnsi="Times New Roman" w:cs="Times New Roman"/>
                <w:sz w:val="22"/>
                <w:szCs w:val="22"/>
              </w:rPr>
            </w:pPr>
          </w:p>
          <w:p w14:paraId="5942D2BC" w14:textId="77777777" w:rsidR="00DA6134" w:rsidRDefault="00DA6134" w:rsidP="0000664E">
            <w:pPr>
              <w:pStyle w:val="Table"/>
              <w:rPr>
                <w:rFonts w:ascii="Times New Roman" w:hAnsi="Times New Roman" w:cs="Times New Roman"/>
                <w:sz w:val="22"/>
                <w:szCs w:val="22"/>
              </w:rPr>
            </w:pPr>
          </w:p>
          <w:p w14:paraId="77425B87" w14:textId="6D5B0E5C" w:rsidR="0063054A" w:rsidRPr="007C7AD0" w:rsidRDefault="0063054A" w:rsidP="0000664E">
            <w:pPr>
              <w:pStyle w:val="Table"/>
              <w:rPr>
                <w:rFonts w:ascii="Times New Roman" w:hAnsi="Times New Roman" w:cs="Times New Roman"/>
                <w:sz w:val="22"/>
                <w:szCs w:val="22"/>
              </w:rPr>
            </w:pPr>
            <w:r>
              <w:rPr>
                <w:rFonts w:ascii="Times New Roman" w:hAnsi="Times New Roman" w:cs="Times New Roman"/>
                <w:sz w:val="22"/>
                <w:szCs w:val="22"/>
              </w:rPr>
              <w:t>Kruis</w:t>
            </w:r>
          </w:p>
        </w:tc>
      </w:tr>
      <w:tr w:rsidR="005908B5" w14:paraId="15BF7FFF" w14:textId="77777777" w:rsidTr="00244FE0">
        <w:tc>
          <w:tcPr>
            <w:tcW w:w="805" w:type="dxa"/>
          </w:tcPr>
          <w:p w14:paraId="5FD831E4" w14:textId="64735EFD" w:rsidR="005908B5" w:rsidRDefault="005F683E" w:rsidP="0000664E">
            <w:pPr>
              <w:pStyle w:val="Table"/>
            </w:pPr>
            <w:r>
              <w:t>5</w:t>
            </w:r>
            <w:r w:rsidR="0063054A">
              <w:t>:</w:t>
            </w:r>
            <w:r w:rsidR="00B7730B">
              <w:t>2</w:t>
            </w:r>
            <w:r w:rsidR="00B62487">
              <w:t>0</w:t>
            </w:r>
          </w:p>
        </w:tc>
        <w:tc>
          <w:tcPr>
            <w:tcW w:w="6660" w:type="dxa"/>
          </w:tcPr>
          <w:p w14:paraId="0F520A90" w14:textId="77777777" w:rsidR="005908B5" w:rsidRDefault="005908B5" w:rsidP="000664AF">
            <w:pPr>
              <w:rPr>
                <w:sz w:val="22"/>
              </w:rPr>
            </w:pPr>
            <w:r>
              <w:rPr>
                <w:sz w:val="22"/>
              </w:rPr>
              <w:t>Committee Websites</w:t>
            </w:r>
          </w:p>
          <w:p w14:paraId="78E2FE0D" w14:textId="77777777" w:rsidR="0063054A" w:rsidRDefault="0063054A" w:rsidP="003229DC">
            <w:pPr>
              <w:pStyle w:val="ListParagraph"/>
              <w:numPr>
                <w:ilvl w:val="0"/>
                <w:numId w:val="5"/>
              </w:numPr>
              <w:rPr>
                <w:sz w:val="22"/>
              </w:rPr>
            </w:pPr>
            <w:r w:rsidRPr="0063054A">
              <w:rPr>
                <w:sz w:val="22"/>
              </w:rPr>
              <w:t>data.ashrae.org/standard140/</w:t>
            </w:r>
          </w:p>
          <w:p w14:paraId="08287F2F" w14:textId="1FEB4903" w:rsidR="005908B5" w:rsidRDefault="005908B5" w:rsidP="003229DC">
            <w:pPr>
              <w:pStyle w:val="ListParagraph"/>
              <w:numPr>
                <w:ilvl w:val="0"/>
                <w:numId w:val="5"/>
              </w:numPr>
              <w:rPr>
                <w:sz w:val="22"/>
              </w:rPr>
            </w:pPr>
            <w:r>
              <w:rPr>
                <w:sz w:val="22"/>
              </w:rPr>
              <w:t>Basecamp</w:t>
            </w:r>
            <w:r w:rsidR="0063054A">
              <w:rPr>
                <w:sz w:val="22"/>
              </w:rPr>
              <w:t xml:space="preserve"> (</w:t>
            </w:r>
            <w:r w:rsidR="0063054A" w:rsidRPr="0063054A">
              <w:rPr>
                <w:sz w:val="22"/>
              </w:rPr>
              <w:t>https://3.basecamp.com/3106353/projects/2566706</w:t>
            </w:r>
            <w:r w:rsidR="0063054A">
              <w:rPr>
                <w:sz w:val="22"/>
              </w:rPr>
              <w:t>)</w:t>
            </w:r>
          </w:p>
          <w:p w14:paraId="03FEEC7F" w14:textId="54EB16CE" w:rsidR="005908B5" w:rsidRPr="005908B5" w:rsidRDefault="005908B5" w:rsidP="003229DC">
            <w:pPr>
              <w:pStyle w:val="ListParagraph"/>
              <w:numPr>
                <w:ilvl w:val="0"/>
                <w:numId w:val="5"/>
              </w:numPr>
              <w:rPr>
                <w:sz w:val="22"/>
              </w:rPr>
            </w:pPr>
            <w:r>
              <w:rPr>
                <w:sz w:val="22"/>
              </w:rPr>
              <w:t>SSPC 140 Website</w:t>
            </w:r>
            <w:r w:rsidR="0063054A">
              <w:rPr>
                <w:sz w:val="22"/>
              </w:rPr>
              <w:t xml:space="preserve"> (</w:t>
            </w:r>
            <w:r w:rsidR="0063054A" w:rsidRPr="0063054A">
              <w:rPr>
                <w:sz w:val="22"/>
              </w:rPr>
              <w:t>https://tpc.ashrae.org/?cmtKey=a0ea2e22-2ad3-48ce-bc4c-01e6c943f784</w:t>
            </w:r>
            <w:r w:rsidR="0063054A">
              <w:rPr>
                <w:sz w:val="22"/>
              </w:rPr>
              <w:t>)</w:t>
            </w:r>
          </w:p>
        </w:tc>
        <w:tc>
          <w:tcPr>
            <w:tcW w:w="1440" w:type="dxa"/>
          </w:tcPr>
          <w:p w14:paraId="65C3707E" w14:textId="5B7A2B53" w:rsidR="005908B5" w:rsidRPr="007C7AD0" w:rsidRDefault="0063054A" w:rsidP="0000664E">
            <w:pPr>
              <w:pStyle w:val="Table"/>
              <w:rPr>
                <w:rFonts w:ascii="Times New Roman" w:hAnsi="Times New Roman" w:cs="Times New Roman"/>
                <w:sz w:val="22"/>
                <w:szCs w:val="22"/>
              </w:rPr>
            </w:pPr>
            <w:r>
              <w:rPr>
                <w:rFonts w:ascii="Times New Roman" w:hAnsi="Times New Roman" w:cs="Times New Roman"/>
                <w:sz w:val="22"/>
                <w:szCs w:val="22"/>
              </w:rPr>
              <w:t>McDowell</w:t>
            </w:r>
          </w:p>
        </w:tc>
      </w:tr>
      <w:tr w:rsidR="003808F4" w14:paraId="0DB2E9BB" w14:textId="77777777" w:rsidTr="00244FE0">
        <w:tc>
          <w:tcPr>
            <w:tcW w:w="805" w:type="dxa"/>
          </w:tcPr>
          <w:p w14:paraId="78DD33E5" w14:textId="5B7E2144" w:rsidR="003808F4" w:rsidRDefault="0063054A" w:rsidP="0000664E">
            <w:pPr>
              <w:pStyle w:val="Table"/>
            </w:pPr>
            <w:r>
              <w:t>5</w:t>
            </w:r>
            <w:r w:rsidR="003808F4">
              <w:t>:</w:t>
            </w:r>
            <w:r w:rsidR="002D34D2">
              <w:t>3</w:t>
            </w:r>
            <w:r w:rsidR="00DB37EF">
              <w:t>0</w:t>
            </w:r>
          </w:p>
        </w:tc>
        <w:tc>
          <w:tcPr>
            <w:tcW w:w="6660" w:type="dxa"/>
          </w:tcPr>
          <w:p w14:paraId="29096041" w14:textId="77777777" w:rsidR="003808F4" w:rsidRDefault="003808F4" w:rsidP="000664AF">
            <w:pPr>
              <w:rPr>
                <w:sz w:val="22"/>
              </w:rPr>
            </w:pPr>
            <w:r>
              <w:rPr>
                <w:sz w:val="22"/>
              </w:rPr>
              <w:t>New business/meeting times</w:t>
            </w:r>
          </w:p>
          <w:p w14:paraId="0C9E20FF" w14:textId="77777777" w:rsidR="003808F4" w:rsidRDefault="003808F4" w:rsidP="000664AF">
            <w:pPr>
              <w:rPr>
                <w:sz w:val="22"/>
              </w:rPr>
            </w:pPr>
          </w:p>
          <w:p w14:paraId="591CCFB3" w14:textId="77148630" w:rsidR="003808F4" w:rsidRDefault="003808F4" w:rsidP="005908B5">
            <w:pPr>
              <w:rPr>
                <w:sz w:val="22"/>
              </w:rPr>
            </w:pPr>
            <w:r>
              <w:rPr>
                <w:sz w:val="22"/>
              </w:rPr>
              <w:t xml:space="preserve">Next meeting: </w:t>
            </w:r>
            <w:r w:rsidR="005908B5">
              <w:rPr>
                <w:sz w:val="22"/>
              </w:rPr>
              <w:t xml:space="preserve">Virtual in </w:t>
            </w:r>
            <w:r w:rsidR="002E3130">
              <w:rPr>
                <w:sz w:val="22"/>
              </w:rPr>
              <w:t>Fall</w:t>
            </w:r>
            <w:r w:rsidR="00CD5EB0">
              <w:rPr>
                <w:sz w:val="22"/>
              </w:rPr>
              <w:t xml:space="preserve"> (if needed)</w:t>
            </w:r>
          </w:p>
        </w:tc>
        <w:tc>
          <w:tcPr>
            <w:tcW w:w="1440" w:type="dxa"/>
          </w:tcPr>
          <w:p w14:paraId="4158FB71" w14:textId="3313943C" w:rsidR="003808F4" w:rsidRPr="007C7AD0" w:rsidRDefault="003808F4" w:rsidP="0000664E">
            <w:pPr>
              <w:pStyle w:val="Table"/>
              <w:rPr>
                <w:rFonts w:ascii="Times New Roman" w:hAnsi="Times New Roman" w:cs="Times New Roman"/>
                <w:sz w:val="22"/>
                <w:szCs w:val="22"/>
              </w:rPr>
            </w:pPr>
            <w:r w:rsidRPr="007C7AD0">
              <w:rPr>
                <w:rFonts w:ascii="Times New Roman" w:hAnsi="Times New Roman" w:cs="Times New Roman"/>
                <w:sz w:val="22"/>
                <w:szCs w:val="22"/>
              </w:rPr>
              <w:t>McDowell</w:t>
            </w:r>
          </w:p>
        </w:tc>
      </w:tr>
      <w:tr w:rsidR="003808F4" w14:paraId="5900DBC4" w14:textId="77777777" w:rsidTr="00244FE0">
        <w:tc>
          <w:tcPr>
            <w:tcW w:w="805" w:type="dxa"/>
          </w:tcPr>
          <w:p w14:paraId="32AE8880" w14:textId="1BDDC433" w:rsidR="003808F4" w:rsidRDefault="00DB37EF" w:rsidP="0000664E">
            <w:pPr>
              <w:pStyle w:val="Table"/>
            </w:pPr>
            <w:r>
              <w:t>6:00</w:t>
            </w:r>
          </w:p>
        </w:tc>
        <w:tc>
          <w:tcPr>
            <w:tcW w:w="6660" w:type="dxa"/>
          </w:tcPr>
          <w:p w14:paraId="6CB76B3E" w14:textId="4F9EC645" w:rsidR="003808F4" w:rsidRDefault="003808F4" w:rsidP="000664AF">
            <w:pPr>
              <w:rPr>
                <w:sz w:val="22"/>
              </w:rPr>
            </w:pPr>
            <w:r>
              <w:rPr>
                <w:sz w:val="22"/>
              </w:rPr>
              <w:t>Adjourn</w:t>
            </w:r>
          </w:p>
        </w:tc>
        <w:tc>
          <w:tcPr>
            <w:tcW w:w="1440" w:type="dxa"/>
          </w:tcPr>
          <w:p w14:paraId="539A1412" w14:textId="77777777" w:rsidR="003808F4" w:rsidRDefault="003808F4" w:rsidP="0000664E">
            <w:pPr>
              <w:pStyle w:val="Table"/>
            </w:pPr>
          </w:p>
        </w:tc>
      </w:tr>
    </w:tbl>
    <w:p w14:paraId="3C3AED8E" w14:textId="68F767C4" w:rsidR="008B49B8" w:rsidRPr="005F5816" w:rsidRDefault="008B49B8" w:rsidP="008B49B8">
      <w:pPr>
        <w:spacing w:before="180"/>
        <w:jc w:val="both"/>
        <w:rPr>
          <w:b/>
          <w:bCs/>
          <w:i/>
          <w:color w:val="FF0000"/>
          <w:sz w:val="22"/>
        </w:rPr>
      </w:pPr>
      <w:r>
        <w:rPr>
          <w:sz w:val="22"/>
        </w:rPr>
        <w:t xml:space="preserve">Basecamp Site </w:t>
      </w:r>
      <w:hyperlink r:id="rId13" w:history="1">
        <w:r w:rsidR="00065FE1">
          <w:rPr>
            <w:rStyle w:val="Hyperlink"/>
          </w:rPr>
          <w:t>https://3.basecamp.com/3106353/buckets/2566706/vaults/1532482644</w:t>
        </w:r>
      </w:hyperlink>
      <w:r w:rsidR="00065FE1">
        <w:rPr>
          <w:i/>
          <w:sz w:val="22"/>
        </w:rPr>
        <w:t xml:space="preserve"> </w:t>
      </w:r>
    </w:p>
    <w:sectPr w:rsidR="008B49B8" w:rsidRPr="005F5816">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D2AB2"/>
    <w:multiLevelType w:val="hybridMultilevel"/>
    <w:tmpl w:val="7922B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0A643F"/>
    <w:multiLevelType w:val="hybridMultilevel"/>
    <w:tmpl w:val="45CE43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D824CD"/>
    <w:multiLevelType w:val="hybridMultilevel"/>
    <w:tmpl w:val="18FE1E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0445DC"/>
    <w:multiLevelType w:val="hybridMultilevel"/>
    <w:tmpl w:val="73341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4F069A"/>
    <w:multiLevelType w:val="hybridMultilevel"/>
    <w:tmpl w:val="064A9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0B13C2"/>
    <w:multiLevelType w:val="hybridMultilevel"/>
    <w:tmpl w:val="3C2E1ED2"/>
    <w:lvl w:ilvl="0" w:tplc="A1166232">
      <w:start w:val="1"/>
      <w:numFmt w:val="decimal"/>
      <w:lvlText w:val="%1."/>
      <w:lvlJc w:val="left"/>
      <w:pPr>
        <w:ind w:left="720" w:hanging="360"/>
      </w:pPr>
      <w:rPr>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3416602"/>
    <w:multiLevelType w:val="hybridMultilevel"/>
    <w:tmpl w:val="29C4C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717374"/>
    <w:multiLevelType w:val="hybridMultilevel"/>
    <w:tmpl w:val="D21C0A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4317988">
    <w:abstractNumId w:val="5"/>
  </w:num>
  <w:num w:numId="2" w16cid:durableId="627392123">
    <w:abstractNumId w:val="2"/>
  </w:num>
  <w:num w:numId="3" w16cid:durableId="529952563">
    <w:abstractNumId w:val="3"/>
  </w:num>
  <w:num w:numId="4" w16cid:durableId="1131821897">
    <w:abstractNumId w:val="1"/>
  </w:num>
  <w:num w:numId="5" w16cid:durableId="560794280">
    <w:abstractNumId w:val="6"/>
  </w:num>
  <w:num w:numId="6" w16cid:durableId="220024832">
    <w:abstractNumId w:val="4"/>
  </w:num>
  <w:num w:numId="7" w16cid:durableId="1798909467">
    <w:abstractNumId w:val="7"/>
  </w:num>
  <w:num w:numId="8" w16cid:durableId="214731306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rawingGridVerticalSpacing w:val="120"/>
  <w:displayVerticalDrawingGridEvery w:val="0"/>
  <w:doNotUseMarginsForDrawingGridOrigin/>
  <w:noPunctuationKerning/>
  <w:characterSpacingControl w:val="doNotCompress"/>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468"/>
    <w:rsid w:val="000006B0"/>
    <w:rsid w:val="000012B8"/>
    <w:rsid w:val="00006CE2"/>
    <w:rsid w:val="00010414"/>
    <w:rsid w:val="0001240D"/>
    <w:rsid w:val="000125F2"/>
    <w:rsid w:val="00013442"/>
    <w:rsid w:val="00014393"/>
    <w:rsid w:val="000162FF"/>
    <w:rsid w:val="00016BD7"/>
    <w:rsid w:val="00020484"/>
    <w:rsid w:val="0002134C"/>
    <w:rsid w:val="00023DB4"/>
    <w:rsid w:val="00024918"/>
    <w:rsid w:val="000259A5"/>
    <w:rsid w:val="00026B81"/>
    <w:rsid w:val="000302F4"/>
    <w:rsid w:val="00030747"/>
    <w:rsid w:val="00031A8A"/>
    <w:rsid w:val="000335FF"/>
    <w:rsid w:val="0003723F"/>
    <w:rsid w:val="00042A5F"/>
    <w:rsid w:val="00042F87"/>
    <w:rsid w:val="000453EA"/>
    <w:rsid w:val="000458F2"/>
    <w:rsid w:val="00053F2B"/>
    <w:rsid w:val="00054988"/>
    <w:rsid w:val="0006275C"/>
    <w:rsid w:val="00062A1D"/>
    <w:rsid w:val="0006314A"/>
    <w:rsid w:val="00064909"/>
    <w:rsid w:val="00065FE1"/>
    <w:rsid w:val="000664AF"/>
    <w:rsid w:val="00066A70"/>
    <w:rsid w:val="0006717A"/>
    <w:rsid w:val="00067BAA"/>
    <w:rsid w:val="00071E4A"/>
    <w:rsid w:val="00072D6E"/>
    <w:rsid w:val="00080E60"/>
    <w:rsid w:val="000846A0"/>
    <w:rsid w:val="000846C9"/>
    <w:rsid w:val="0008477C"/>
    <w:rsid w:val="000856D1"/>
    <w:rsid w:val="00086D10"/>
    <w:rsid w:val="000903A1"/>
    <w:rsid w:val="0009130E"/>
    <w:rsid w:val="00091D90"/>
    <w:rsid w:val="000975BC"/>
    <w:rsid w:val="000A263F"/>
    <w:rsid w:val="000A2F1B"/>
    <w:rsid w:val="000A3F98"/>
    <w:rsid w:val="000A41CB"/>
    <w:rsid w:val="000A46D2"/>
    <w:rsid w:val="000A6C64"/>
    <w:rsid w:val="000B0119"/>
    <w:rsid w:val="000B0270"/>
    <w:rsid w:val="000B0A77"/>
    <w:rsid w:val="000B1139"/>
    <w:rsid w:val="000B1C3A"/>
    <w:rsid w:val="000B53B2"/>
    <w:rsid w:val="000B5B55"/>
    <w:rsid w:val="000B5BDB"/>
    <w:rsid w:val="000B64A6"/>
    <w:rsid w:val="000B7C73"/>
    <w:rsid w:val="000C174C"/>
    <w:rsid w:val="000C2AFB"/>
    <w:rsid w:val="000C2C30"/>
    <w:rsid w:val="000C3834"/>
    <w:rsid w:val="000C4A4C"/>
    <w:rsid w:val="000C5B69"/>
    <w:rsid w:val="000C70C8"/>
    <w:rsid w:val="000C7CA7"/>
    <w:rsid w:val="000D09D5"/>
    <w:rsid w:val="000D146B"/>
    <w:rsid w:val="000D4DD5"/>
    <w:rsid w:val="000D6829"/>
    <w:rsid w:val="000E0068"/>
    <w:rsid w:val="000E013D"/>
    <w:rsid w:val="000E0951"/>
    <w:rsid w:val="000E13F1"/>
    <w:rsid w:val="000E413C"/>
    <w:rsid w:val="000E5BE4"/>
    <w:rsid w:val="000E5C74"/>
    <w:rsid w:val="000F2E16"/>
    <w:rsid w:val="000F3075"/>
    <w:rsid w:val="000F5A24"/>
    <w:rsid w:val="000F6937"/>
    <w:rsid w:val="000F7039"/>
    <w:rsid w:val="001020AC"/>
    <w:rsid w:val="00102BAE"/>
    <w:rsid w:val="00103C90"/>
    <w:rsid w:val="00106F6E"/>
    <w:rsid w:val="00107EC0"/>
    <w:rsid w:val="001132F5"/>
    <w:rsid w:val="0011359F"/>
    <w:rsid w:val="001203B5"/>
    <w:rsid w:val="00122354"/>
    <w:rsid w:val="00125FA4"/>
    <w:rsid w:val="00126893"/>
    <w:rsid w:val="00131E4E"/>
    <w:rsid w:val="001320E4"/>
    <w:rsid w:val="00132D77"/>
    <w:rsid w:val="00133556"/>
    <w:rsid w:val="00133A33"/>
    <w:rsid w:val="00134B45"/>
    <w:rsid w:val="0013507C"/>
    <w:rsid w:val="001363C2"/>
    <w:rsid w:val="00136DE6"/>
    <w:rsid w:val="00136EB4"/>
    <w:rsid w:val="00137A5F"/>
    <w:rsid w:val="001408C1"/>
    <w:rsid w:val="00144D4A"/>
    <w:rsid w:val="00150BA5"/>
    <w:rsid w:val="0015327C"/>
    <w:rsid w:val="00154B68"/>
    <w:rsid w:val="001626D4"/>
    <w:rsid w:val="00165874"/>
    <w:rsid w:val="00166F4A"/>
    <w:rsid w:val="001715C9"/>
    <w:rsid w:val="00172CD5"/>
    <w:rsid w:val="00172D72"/>
    <w:rsid w:val="001730BB"/>
    <w:rsid w:val="001731A5"/>
    <w:rsid w:val="001768F1"/>
    <w:rsid w:val="001770E5"/>
    <w:rsid w:val="001830A3"/>
    <w:rsid w:val="00183E48"/>
    <w:rsid w:val="00184012"/>
    <w:rsid w:val="0018469D"/>
    <w:rsid w:val="00186AD3"/>
    <w:rsid w:val="0018764E"/>
    <w:rsid w:val="00191E90"/>
    <w:rsid w:val="00194F66"/>
    <w:rsid w:val="001A01B7"/>
    <w:rsid w:val="001A3188"/>
    <w:rsid w:val="001A318E"/>
    <w:rsid w:val="001A4865"/>
    <w:rsid w:val="001B2B2A"/>
    <w:rsid w:val="001B4C68"/>
    <w:rsid w:val="001B5E17"/>
    <w:rsid w:val="001B6A1D"/>
    <w:rsid w:val="001C0D74"/>
    <w:rsid w:val="001C1DCA"/>
    <w:rsid w:val="001C4152"/>
    <w:rsid w:val="001C46B5"/>
    <w:rsid w:val="001C72F8"/>
    <w:rsid w:val="001C7C0D"/>
    <w:rsid w:val="001D6ED8"/>
    <w:rsid w:val="001E5810"/>
    <w:rsid w:val="001F3579"/>
    <w:rsid w:val="001F4084"/>
    <w:rsid w:val="001F4443"/>
    <w:rsid w:val="001F47C0"/>
    <w:rsid w:val="001F4814"/>
    <w:rsid w:val="001F6792"/>
    <w:rsid w:val="001F7B5D"/>
    <w:rsid w:val="001F7E50"/>
    <w:rsid w:val="00200FBF"/>
    <w:rsid w:val="0020239E"/>
    <w:rsid w:val="00206ABB"/>
    <w:rsid w:val="00210A1D"/>
    <w:rsid w:val="00210D51"/>
    <w:rsid w:val="00213834"/>
    <w:rsid w:val="00220EEB"/>
    <w:rsid w:val="002224C2"/>
    <w:rsid w:val="00222C08"/>
    <w:rsid w:val="00226AC2"/>
    <w:rsid w:val="00226CA0"/>
    <w:rsid w:val="00227D8E"/>
    <w:rsid w:val="002314EE"/>
    <w:rsid w:val="0023282E"/>
    <w:rsid w:val="0023350C"/>
    <w:rsid w:val="00235A48"/>
    <w:rsid w:val="00235E03"/>
    <w:rsid w:val="00237E37"/>
    <w:rsid w:val="00243815"/>
    <w:rsid w:val="00243FA1"/>
    <w:rsid w:val="00244FE0"/>
    <w:rsid w:val="00245463"/>
    <w:rsid w:val="002475E5"/>
    <w:rsid w:val="002521AC"/>
    <w:rsid w:val="00252C23"/>
    <w:rsid w:val="00253F11"/>
    <w:rsid w:val="00255186"/>
    <w:rsid w:val="0026148B"/>
    <w:rsid w:val="00265190"/>
    <w:rsid w:val="00265B79"/>
    <w:rsid w:val="00270495"/>
    <w:rsid w:val="002740E9"/>
    <w:rsid w:val="002811ED"/>
    <w:rsid w:val="00281574"/>
    <w:rsid w:val="00285939"/>
    <w:rsid w:val="0028643A"/>
    <w:rsid w:val="002873CC"/>
    <w:rsid w:val="0029087B"/>
    <w:rsid w:val="0029200A"/>
    <w:rsid w:val="00296D26"/>
    <w:rsid w:val="002A13B3"/>
    <w:rsid w:val="002A230C"/>
    <w:rsid w:val="002A58C1"/>
    <w:rsid w:val="002A6354"/>
    <w:rsid w:val="002B0D1F"/>
    <w:rsid w:val="002B4514"/>
    <w:rsid w:val="002B65A7"/>
    <w:rsid w:val="002C2C9D"/>
    <w:rsid w:val="002C3860"/>
    <w:rsid w:val="002C5C06"/>
    <w:rsid w:val="002D1C4D"/>
    <w:rsid w:val="002D34D2"/>
    <w:rsid w:val="002D60D7"/>
    <w:rsid w:val="002D62F4"/>
    <w:rsid w:val="002D6D14"/>
    <w:rsid w:val="002D78DF"/>
    <w:rsid w:val="002D7FEA"/>
    <w:rsid w:val="002E0AE5"/>
    <w:rsid w:val="002E1FBB"/>
    <w:rsid w:val="002E3130"/>
    <w:rsid w:val="002E6CC3"/>
    <w:rsid w:val="002F0193"/>
    <w:rsid w:val="002F02DF"/>
    <w:rsid w:val="00300652"/>
    <w:rsid w:val="00302A74"/>
    <w:rsid w:val="00303D2B"/>
    <w:rsid w:val="00312B5B"/>
    <w:rsid w:val="0031305F"/>
    <w:rsid w:val="003143B6"/>
    <w:rsid w:val="00315558"/>
    <w:rsid w:val="003229DC"/>
    <w:rsid w:val="00323D8A"/>
    <w:rsid w:val="003259A7"/>
    <w:rsid w:val="00332ECD"/>
    <w:rsid w:val="00336018"/>
    <w:rsid w:val="003401CB"/>
    <w:rsid w:val="0034692B"/>
    <w:rsid w:val="003501E4"/>
    <w:rsid w:val="00350E18"/>
    <w:rsid w:val="003516B9"/>
    <w:rsid w:val="00352C51"/>
    <w:rsid w:val="00352DD9"/>
    <w:rsid w:val="0035327B"/>
    <w:rsid w:val="00361131"/>
    <w:rsid w:val="0036171E"/>
    <w:rsid w:val="00362822"/>
    <w:rsid w:val="00362F70"/>
    <w:rsid w:val="00365AFC"/>
    <w:rsid w:val="00365BA3"/>
    <w:rsid w:val="003678E0"/>
    <w:rsid w:val="0037190F"/>
    <w:rsid w:val="00375A41"/>
    <w:rsid w:val="0037757A"/>
    <w:rsid w:val="003808F4"/>
    <w:rsid w:val="00380E0D"/>
    <w:rsid w:val="003812D5"/>
    <w:rsid w:val="003831A9"/>
    <w:rsid w:val="003841D9"/>
    <w:rsid w:val="003851ED"/>
    <w:rsid w:val="00393E22"/>
    <w:rsid w:val="00394418"/>
    <w:rsid w:val="0039470F"/>
    <w:rsid w:val="00397372"/>
    <w:rsid w:val="003A113A"/>
    <w:rsid w:val="003A7E7A"/>
    <w:rsid w:val="003B376A"/>
    <w:rsid w:val="003B6002"/>
    <w:rsid w:val="003B7C74"/>
    <w:rsid w:val="003C2055"/>
    <w:rsid w:val="003C33B9"/>
    <w:rsid w:val="003C3499"/>
    <w:rsid w:val="003C395A"/>
    <w:rsid w:val="003C572C"/>
    <w:rsid w:val="003C5B40"/>
    <w:rsid w:val="003C6467"/>
    <w:rsid w:val="003D0F11"/>
    <w:rsid w:val="003D4CC9"/>
    <w:rsid w:val="003E1D0E"/>
    <w:rsid w:val="003E2FF5"/>
    <w:rsid w:val="003E35C1"/>
    <w:rsid w:val="003E57C6"/>
    <w:rsid w:val="003F27B9"/>
    <w:rsid w:val="003F3CB7"/>
    <w:rsid w:val="003F4E13"/>
    <w:rsid w:val="003F5C1E"/>
    <w:rsid w:val="003F5E02"/>
    <w:rsid w:val="003F5FAE"/>
    <w:rsid w:val="003F63AC"/>
    <w:rsid w:val="003F7429"/>
    <w:rsid w:val="003F793A"/>
    <w:rsid w:val="00402630"/>
    <w:rsid w:val="004036CC"/>
    <w:rsid w:val="004064F0"/>
    <w:rsid w:val="00406D9F"/>
    <w:rsid w:val="00406F17"/>
    <w:rsid w:val="00411951"/>
    <w:rsid w:val="00416AA2"/>
    <w:rsid w:val="004225CA"/>
    <w:rsid w:val="004231DC"/>
    <w:rsid w:val="004248A2"/>
    <w:rsid w:val="004265B6"/>
    <w:rsid w:val="004275E9"/>
    <w:rsid w:val="00432947"/>
    <w:rsid w:val="004343A6"/>
    <w:rsid w:val="0043467C"/>
    <w:rsid w:val="00435980"/>
    <w:rsid w:val="0044276F"/>
    <w:rsid w:val="0044424C"/>
    <w:rsid w:val="004443EA"/>
    <w:rsid w:val="00444BA9"/>
    <w:rsid w:val="00452D87"/>
    <w:rsid w:val="0045349C"/>
    <w:rsid w:val="004547E4"/>
    <w:rsid w:val="00456873"/>
    <w:rsid w:val="004568DB"/>
    <w:rsid w:val="00460BD3"/>
    <w:rsid w:val="00461160"/>
    <w:rsid w:val="004633D2"/>
    <w:rsid w:val="00466734"/>
    <w:rsid w:val="004705FC"/>
    <w:rsid w:val="00474CB6"/>
    <w:rsid w:val="0047554F"/>
    <w:rsid w:val="00476CE3"/>
    <w:rsid w:val="00487717"/>
    <w:rsid w:val="0049004B"/>
    <w:rsid w:val="00491C9F"/>
    <w:rsid w:val="004925BE"/>
    <w:rsid w:val="00493734"/>
    <w:rsid w:val="00495159"/>
    <w:rsid w:val="00497C30"/>
    <w:rsid w:val="004A06FF"/>
    <w:rsid w:val="004A350E"/>
    <w:rsid w:val="004A699E"/>
    <w:rsid w:val="004B3ACB"/>
    <w:rsid w:val="004B3B75"/>
    <w:rsid w:val="004B41C0"/>
    <w:rsid w:val="004B701C"/>
    <w:rsid w:val="004B743A"/>
    <w:rsid w:val="004C7B13"/>
    <w:rsid w:val="004D064B"/>
    <w:rsid w:val="004D2E1B"/>
    <w:rsid w:val="004D3BB8"/>
    <w:rsid w:val="004D5AB2"/>
    <w:rsid w:val="004D6D79"/>
    <w:rsid w:val="004E07C7"/>
    <w:rsid w:val="004E202A"/>
    <w:rsid w:val="004E6304"/>
    <w:rsid w:val="004E72A5"/>
    <w:rsid w:val="004F0D3A"/>
    <w:rsid w:val="004F0F3D"/>
    <w:rsid w:val="004F18BF"/>
    <w:rsid w:val="004F1D56"/>
    <w:rsid w:val="004F4C37"/>
    <w:rsid w:val="00503D2F"/>
    <w:rsid w:val="00503DBD"/>
    <w:rsid w:val="00505D44"/>
    <w:rsid w:val="00510797"/>
    <w:rsid w:val="00512EB9"/>
    <w:rsid w:val="0051406D"/>
    <w:rsid w:val="00515A39"/>
    <w:rsid w:val="00515A84"/>
    <w:rsid w:val="0052082B"/>
    <w:rsid w:val="005212CB"/>
    <w:rsid w:val="00524422"/>
    <w:rsid w:val="0052689F"/>
    <w:rsid w:val="00530B86"/>
    <w:rsid w:val="005337E4"/>
    <w:rsid w:val="005354F8"/>
    <w:rsid w:val="00536C2B"/>
    <w:rsid w:val="00537DFC"/>
    <w:rsid w:val="0054003D"/>
    <w:rsid w:val="00541CBC"/>
    <w:rsid w:val="00542466"/>
    <w:rsid w:val="005438D4"/>
    <w:rsid w:val="0055235E"/>
    <w:rsid w:val="0055315E"/>
    <w:rsid w:val="0055578D"/>
    <w:rsid w:val="00560215"/>
    <w:rsid w:val="00561466"/>
    <w:rsid w:val="00566A3F"/>
    <w:rsid w:val="00566EB8"/>
    <w:rsid w:val="005730A4"/>
    <w:rsid w:val="005742A9"/>
    <w:rsid w:val="00576922"/>
    <w:rsid w:val="00580103"/>
    <w:rsid w:val="00584189"/>
    <w:rsid w:val="005908B5"/>
    <w:rsid w:val="00593891"/>
    <w:rsid w:val="005A03A2"/>
    <w:rsid w:val="005A3ED3"/>
    <w:rsid w:val="005A5C3D"/>
    <w:rsid w:val="005B009D"/>
    <w:rsid w:val="005B0EF5"/>
    <w:rsid w:val="005C158A"/>
    <w:rsid w:val="005C1731"/>
    <w:rsid w:val="005C240D"/>
    <w:rsid w:val="005C266B"/>
    <w:rsid w:val="005C2A3B"/>
    <w:rsid w:val="005C7D79"/>
    <w:rsid w:val="005D14E8"/>
    <w:rsid w:val="005D2B4A"/>
    <w:rsid w:val="005D3B95"/>
    <w:rsid w:val="005D67B8"/>
    <w:rsid w:val="005D75C4"/>
    <w:rsid w:val="005E045E"/>
    <w:rsid w:val="005E5C2F"/>
    <w:rsid w:val="005E6409"/>
    <w:rsid w:val="005E7E10"/>
    <w:rsid w:val="005F3DA7"/>
    <w:rsid w:val="005F5816"/>
    <w:rsid w:val="005F6196"/>
    <w:rsid w:val="005F683E"/>
    <w:rsid w:val="006000E7"/>
    <w:rsid w:val="0060129E"/>
    <w:rsid w:val="00601E69"/>
    <w:rsid w:val="00603E5D"/>
    <w:rsid w:val="00604F78"/>
    <w:rsid w:val="00607265"/>
    <w:rsid w:val="00610032"/>
    <w:rsid w:val="006100C8"/>
    <w:rsid w:val="00611F24"/>
    <w:rsid w:val="00611F51"/>
    <w:rsid w:val="00614427"/>
    <w:rsid w:val="00614671"/>
    <w:rsid w:val="00616706"/>
    <w:rsid w:val="00616D42"/>
    <w:rsid w:val="00616F84"/>
    <w:rsid w:val="006171C2"/>
    <w:rsid w:val="00623B2D"/>
    <w:rsid w:val="00625120"/>
    <w:rsid w:val="00627A37"/>
    <w:rsid w:val="0063051E"/>
    <w:rsid w:val="0063054A"/>
    <w:rsid w:val="00631649"/>
    <w:rsid w:val="00632119"/>
    <w:rsid w:val="0063238B"/>
    <w:rsid w:val="00635983"/>
    <w:rsid w:val="0063642A"/>
    <w:rsid w:val="006403AD"/>
    <w:rsid w:val="00642677"/>
    <w:rsid w:val="00642B4C"/>
    <w:rsid w:val="006474A1"/>
    <w:rsid w:val="00653719"/>
    <w:rsid w:val="0065427A"/>
    <w:rsid w:val="00656926"/>
    <w:rsid w:val="0066015F"/>
    <w:rsid w:val="006601D8"/>
    <w:rsid w:val="006625D5"/>
    <w:rsid w:val="006636F9"/>
    <w:rsid w:val="006639AE"/>
    <w:rsid w:val="006639B6"/>
    <w:rsid w:val="00664C68"/>
    <w:rsid w:val="006651F4"/>
    <w:rsid w:val="0067000A"/>
    <w:rsid w:val="0067212C"/>
    <w:rsid w:val="006728F5"/>
    <w:rsid w:val="00673887"/>
    <w:rsid w:val="00674D78"/>
    <w:rsid w:val="0067533A"/>
    <w:rsid w:val="0068044F"/>
    <w:rsid w:val="00684249"/>
    <w:rsid w:val="006846FB"/>
    <w:rsid w:val="00686473"/>
    <w:rsid w:val="00695444"/>
    <w:rsid w:val="006A005E"/>
    <w:rsid w:val="006A1476"/>
    <w:rsid w:val="006A23C3"/>
    <w:rsid w:val="006A2F3E"/>
    <w:rsid w:val="006A32BD"/>
    <w:rsid w:val="006A486B"/>
    <w:rsid w:val="006A4FF9"/>
    <w:rsid w:val="006A79C0"/>
    <w:rsid w:val="006A7DB0"/>
    <w:rsid w:val="006B2249"/>
    <w:rsid w:val="006B4DF3"/>
    <w:rsid w:val="006B56F0"/>
    <w:rsid w:val="006B7387"/>
    <w:rsid w:val="006C7040"/>
    <w:rsid w:val="006C767D"/>
    <w:rsid w:val="006D01CF"/>
    <w:rsid w:val="006D02C2"/>
    <w:rsid w:val="006D08B4"/>
    <w:rsid w:val="006D0EA3"/>
    <w:rsid w:val="006D16BB"/>
    <w:rsid w:val="006D44B9"/>
    <w:rsid w:val="006D4E47"/>
    <w:rsid w:val="006D60A2"/>
    <w:rsid w:val="006E1129"/>
    <w:rsid w:val="006E2274"/>
    <w:rsid w:val="006E2DFE"/>
    <w:rsid w:val="006E4ADE"/>
    <w:rsid w:val="006E76B8"/>
    <w:rsid w:val="006F4009"/>
    <w:rsid w:val="006F5984"/>
    <w:rsid w:val="006F7C1F"/>
    <w:rsid w:val="006F7D8A"/>
    <w:rsid w:val="00702848"/>
    <w:rsid w:val="00702C33"/>
    <w:rsid w:val="00702EF3"/>
    <w:rsid w:val="00703C60"/>
    <w:rsid w:val="00704CC4"/>
    <w:rsid w:val="00706021"/>
    <w:rsid w:val="007064CD"/>
    <w:rsid w:val="007067A3"/>
    <w:rsid w:val="00713BA1"/>
    <w:rsid w:val="00714105"/>
    <w:rsid w:val="00715A39"/>
    <w:rsid w:val="00716920"/>
    <w:rsid w:val="007210A8"/>
    <w:rsid w:val="00721CA4"/>
    <w:rsid w:val="00721D2F"/>
    <w:rsid w:val="00724120"/>
    <w:rsid w:val="00727B42"/>
    <w:rsid w:val="007300F0"/>
    <w:rsid w:val="007306E6"/>
    <w:rsid w:val="00732E21"/>
    <w:rsid w:val="00733757"/>
    <w:rsid w:val="0073546E"/>
    <w:rsid w:val="0073669D"/>
    <w:rsid w:val="007405FC"/>
    <w:rsid w:val="00742B94"/>
    <w:rsid w:val="00743CF0"/>
    <w:rsid w:val="00743E80"/>
    <w:rsid w:val="00747247"/>
    <w:rsid w:val="00747D25"/>
    <w:rsid w:val="0075142D"/>
    <w:rsid w:val="00752225"/>
    <w:rsid w:val="0076015E"/>
    <w:rsid w:val="00766B14"/>
    <w:rsid w:val="0077119B"/>
    <w:rsid w:val="00772D69"/>
    <w:rsid w:val="00781AB6"/>
    <w:rsid w:val="0078386E"/>
    <w:rsid w:val="0079494F"/>
    <w:rsid w:val="00794CC6"/>
    <w:rsid w:val="007958C3"/>
    <w:rsid w:val="007A4E00"/>
    <w:rsid w:val="007B5EE3"/>
    <w:rsid w:val="007B6F77"/>
    <w:rsid w:val="007B7C03"/>
    <w:rsid w:val="007C0125"/>
    <w:rsid w:val="007C028E"/>
    <w:rsid w:val="007C1C53"/>
    <w:rsid w:val="007C1D4A"/>
    <w:rsid w:val="007C496D"/>
    <w:rsid w:val="007C4C30"/>
    <w:rsid w:val="007C59C6"/>
    <w:rsid w:val="007C76EB"/>
    <w:rsid w:val="007C7AD0"/>
    <w:rsid w:val="007C7CD9"/>
    <w:rsid w:val="007C7EFD"/>
    <w:rsid w:val="007D0FA4"/>
    <w:rsid w:val="007D0FD2"/>
    <w:rsid w:val="007D2F1B"/>
    <w:rsid w:val="007D5C4B"/>
    <w:rsid w:val="007E3EA2"/>
    <w:rsid w:val="007E4147"/>
    <w:rsid w:val="007E4371"/>
    <w:rsid w:val="007E6A82"/>
    <w:rsid w:val="007F3980"/>
    <w:rsid w:val="007F4684"/>
    <w:rsid w:val="007F6186"/>
    <w:rsid w:val="007F6E75"/>
    <w:rsid w:val="007F7F84"/>
    <w:rsid w:val="0080371A"/>
    <w:rsid w:val="0080465E"/>
    <w:rsid w:val="008053FD"/>
    <w:rsid w:val="008113FB"/>
    <w:rsid w:val="008119EC"/>
    <w:rsid w:val="008129AC"/>
    <w:rsid w:val="0081424E"/>
    <w:rsid w:val="008215CE"/>
    <w:rsid w:val="00821D15"/>
    <w:rsid w:val="008245A7"/>
    <w:rsid w:val="00826DF3"/>
    <w:rsid w:val="00832165"/>
    <w:rsid w:val="0083294A"/>
    <w:rsid w:val="00832C8B"/>
    <w:rsid w:val="00832E5D"/>
    <w:rsid w:val="00834694"/>
    <w:rsid w:val="008346A3"/>
    <w:rsid w:val="00834BFA"/>
    <w:rsid w:val="0083641E"/>
    <w:rsid w:val="00837EF0"/>
    <w:rsid w:val="00842CC2"/>
    <w:rsid w:val="00843774"/>
    <w:rsid w:val="00844430"/>
    <w:rsid w:val="00846BEA"/>
    <w:rsid w:val="00851DEB"/>
    <w:rsid w:val="00852E99"/>
    <w:rsid w:val="00854824"/>
    <w:rsid w:val="00855320"/>
    <w:rsid w:val="008570D9"/>
    <w:rsid w:val="00857F7F"/>
    <w:rsid w:val="008614DF"/>
    <w:rsid w:val="008614FC"/>
    <w:rsid w:val="00861CEA"/>
    <w:rsid w:val="0086354D"/>
    <w:rsid w:val="00864C47"/>
    <w:rsid w:val="00865379"/>
    <w:rsid w:val="00865F9D"/>
    <w:rsid w:val="00866181"/>
    <w:rsid w:val="00870017"/>
    <w:rsid w:val="008712F6"/>
    <w:rsid w:val="00874F52"/>
    <w:rsid w:val="00877C2C"/>
    <w:rsid w:val="00880410"/>
    <w:rsid w:val="00884036"/>
    <w:rsid w:val="00884B33"/>
    <w:rsid w:val="008862AE"/>
    <w:rsid w:val="008868C0"/>
    <w:rsid w:val="008904C9"/>
    <w:rsid w:val="00891C38"/>
    <w:rsid w:val="00893A03"/>
    <w:rsid w:val="00896707"/>
    <w:rsid w:val="008969E7"/>
    <w:rsid w:val="008A1F05"/>
    <w:rsid w:val="008A472F"/>
    <w:rsid w:val="008A70CF"/>
    <w:rsid w:val="008A7520"/>
    <w:rsid w:val="008B09A3"/>
    <w:rsid w:val="008B129C"/>
    <w:rsid w:val="008B1B8A"/>
    <w:rsid w:val="008B1FB2"/>
    <w:rsid w:val="008B1FF6"/>
    <w:rsid w:val="008B2EE0"/>
    <w:rsid w:val="008B49B8"/>
    <w:rsid w:val="008B717E"/>
    <w:rsid w:val="008B7647"/>
    <w:rsid w:val="008C0205"/>
    <w:rsid w:val="008C0A8C"/>
    <w:rsid w:val="008C51AF"/>
    <w:rsid w:val="008C55FB"/>
    <w:rsid w:val="008C5776"/>
    <w:rsid w:val="008D1E6F"/>
    <w:rsid w:val="008D21D8"/>
    <w:rsid w:val="008D5119"/>
    <w:rsid w:val="008D51FC"/>
    <w:rsid w:val="008D6537"/>
    <w:rsid w:val="008D71D2"/>
    <w:rsid w:val="008E09D7"/>
    <w:rsid w:val="008E0A45"/>
    <w:rsid w:val="008E21E0"/>
    <w:rsid w:val="008E5ACC"/>
    <w:rsid w:val="008E796E"/>
    <w:rsid w:val="008E7CB5"/>
    <w:rsid w:val="008F0444"/>
    <w:rsid w:val="008F0E1F"/>
    <w:rsid w:val="008F728D"/>
    <w:rsid w:val="00900442"/>
    <w:rsid w:val="009008BB"/>
    <w:rsid w:val="00901F79"/>
    <w:rsid w:val="0090255C"/>
    <w:rsid w:val="00903F68"/>
    <w:rsid w:val="00905FEC"/>
    <w:rsid w:val="00910425"/>
    <w:rsid w:val="009106F9"/>
    <w:rsid w:val="009109B3"/>
    <w:rsid w:val="009137BA"/>
    <w:rsid w:val="00915CAE"/>
    <w:rsid w:val="00920519"/>
    <w:rsid w:val="00920CE8"/>
    <w:rsid w:val="00926490"/>
    <w:rsid w:val="00932A1F"/>
    <w:rsid w:val="00936D57"/>
    <w:rsid w:val="00940D55"/>
    <w:rsid w:val="00942074"/>
    <w:rsid w:val="009430BF"/>
    <w:rsid w:val="0094431A"/>
    <w:rsid w:val="0094489F"/>
    <w:rsid w:val="00945D7F"/>
    <w:rsid w:val="0094637F"/>
    <w:rsid w:val="009519F8"/>
    <w:rsid w:val="0095792B"/>
    <w:rsid w:val="00960338"/>
    <w:rsid w:val="00963415"/>
    <w:rsid w:val="00963DDC"/>
    <w:rsid w:val="00965B19"/>
    <w:rsid w:val="00966007"/>
    <w:rsid w:val="00966701"/>
    <w:rsid w:val="009678F7"/>
    <w:rsid w:val="00967FA0"/>
    <w:rsid w:val="00972EDF"/>
    <w:rsid w:val="00973045"/>
    <w:rsid w:val="00973F6D"/>
    <w:rsid w:val="009757BC"/>
    <w:rsid w:val="00980040"/>
    <w:rsid w:val="00982745"/>
    <w:rsid w:val="009878B0"/>
    <w:rsid w:val="00990A5F"/>
    <w:rsid w:val="0099265D"/>
    <w:rsid w:val="009947F0"/>
    <w:rsid w:val="0099593F"/>
    <w:rsid w:val="00996722"/>
    <w:rsid w:val="00997457"/>
    <w:rsid w:val="009A2972"/>
    <w:rsid w:val="009A2B5A"/>
    <w:rsid w:val="009A4EA6"/>
    <w:rsid w:val="009A4FC1"/>
    <w:rsid w:val="009A5158"/>
    <w:rsid w:val="009B111F"/>
    <w:rsid w:val="009B400B"/>
    <w:rsid w:val="009B5086"/>
    <w:rsid w:val="009B7794"/>
    <w:rsid w:val="009C04C0"/>
    <w:rsid w:val="009C1279"/>
    <w:rsid w:val="009C20C1"/>
    <w:rsid w:val="009C46D9"/>
    <w:rsid w:val="009C7611"/>
    <w:rsid w:val="009D0793"/>
    <w:rsid w:val="009D1E73"/>
    <w:rsid w:val="009D3108"/>
    <w:rsid w:val="009D5111"/>
    <w:rsid w:val="009D65B4"/>
    <w:rsid w:val="009E281B"/>
    <w:rsid w:val="009E42D5"/>
    <w:rsid w:val="009E4B11"/>
    <w:rsid w:val="009F24E3"/>
    <w:rsid w:val="009F4A3D"/>
    <w:rsid w:val="009F7A6E"/>
    <w:rsid w:val="00A0033F"/>
    <w:rsid w:val="00A0055C"/>
    <w:rsid w:val="00A0078F"/>
    <w:rsid w:val="00A02DAD"/>
    <w:rsid w:val="00A0536B"/>
    <w:rsid w:val="00A07982"/>
    <w:rsid w:val="00A07E5B"/>
    <w:rsid w:val="00A11514"/>
    <w:rsid w:val="00A11B86"/>
    <w:rsid w:val="00A134D5"/>
    <w:rsid w:val="00A1706A"/>
    <w:rsid w:val="00A22277"/>
    <w:rsid w:val="00A22827"/>
    <w:rsid w:val="00A2293B"/>
    <w:rsid w:val="00A23DBC"/>
    <w:rsid w:val="00A251A4"/>
    <w:rsid w:val="00A26DDE"/>
    <w:rsid w:val="00A31685"/>
    <w:rsid w:val="00A31F0E"/>
    <w:rsid w:val="00A32E9A"/>
    <w:rsid w:val="00A355B4"/>
    <w:rsid w:val="00A37D2E"/>
    <w:rsid w:val="00A41CD6"/>
    <w:rsid w:val="00A43E3E"/>
    <w:rsid w:val="00A446AA"/>
    <w:rsid w:val="00A51DDD"/>
    <w:rsid w:val="00A571DA"/>
    <w:rsid w:val="00A57986"/>
    <w:rsid w:val="00A60255"/>
    <w:rsid w:val="00A60926"/>
    <w:rsid w:val="00A626D9"/>
    <w:rsid w:val="00A62D5F"/>
    <w:rsid w:val="00A648C4"/>
    <w:rsid w:val="00A67170"/>
    <w:rsid w:val="00A67C7A"/>
    <w:rsid w:val="00A70179"/>
    <w:rsid w:val="00A7144A"/>
    <w:rsid w:val="00A72E38"/>
    <w:rsid w:val="00A73468"/>
    <w:rsid w:val="00A74770"/>
    <w:rsid w:val="00A752D4"/>
    <w:rsid w:val="00A75388"/>
    <w:rsid w:val="00A76798"/>
    <w:rsid w:val="00A80161"/>
    <w:rsid w:val="00A80242"/>
    <w:rsid w:val="00A855A8"/>
    <w:rsid w:val="00A858C8"/>
    <w:rsid w:val="00A904A7"/>
    <w:rsid w:val="00A93E28"/>
    <w:rsid w:val="00A967AB"/>
    <w:rsid w:val="00AA0109"/>
    <w:rsid w:val="00AA4D8A"/>
    <w:rsid w:val="00AA77A5"/>
    <w:rsid w:val="00AB0A6F"/>
    <w:rsid w:val="00AB5490"/>
    <w:rsid w:val="00AB7C5A"/>
    <w:rsid w:val="00AC0A9E"/>
    <w:rsid w:val="00AC1ED9"/>
    <w:rsid w:val="00AC58DA"/>
    <w:rsid w:val="00AD0826"/>
    <w:rsid w:val="00AD24AE"/>
    <w:rsid w:val="00AD4047"/>
    <w:rsid w:val="00AD431B"/>
    <w:rsid w:val="00AD61CD"/>
    <w:rsid w:val="00AD7A9F"/>
    <w:rsid w:val="00AE3D49"/>
    <w:rsid w:val="00AE4CAA"/>
    <w:rsid w:val="00AF0035"/>
    <w:rsid w:val="00AF12F1"/>
    <w:rsid w:val="00AF4B16"/>
    <w:rsid w:val="00B008F3"/>
    <w:rsid w:val="00B00D54"/>
    <w:rsid w:val="00B02760"/>
    <w:rsid w:val="00B03727"/>
    <w:rsid w:val="00B04948"/>
    <w:rsid w:val="00B12681"/>
    <w:rsid w:val="00B1677C"/>
    <w:rsid w:val="00B212E7"/>
    <w:rsid w:val="00B23E00"/>
    <w:rsid w:val="00B251E8"/>
    <w:rsid w:val="00B2625B"/>
    <w:rsid w:val="00B268C2"/>
    <w:rsid w:val="00B26BED"/>
    <w:rsid w:val="00B3026F"/>
    <w:rsid w:val="00B31D3A"/>
    <w:rsid w:val="00B35261"/>
    <w:rsid w:val="00B355C3"/>
    <w:rsid w:val="00B36D78"/>
    <w:rsid w:val="00B44DAC"/>
    <w:rsid w:val="00B45EE6"/>
    <w:rsid w:val="00B477C6"/>
    <w:rsid w:val="00B47BC6"/>
    <w:rsid w:val="00B50727"/>
    <w:rsid w:val="00B50D1C"/>
    <w:rsid w:val="00B52D63"/>
    <w:rsid w:val="00B538EC"/>
    <w:rsid w:val="00B544CD"/>
    <w:rsid w:val="00B57FC6"/>
    <w:rsid w:val="00B61B24"/>
    <w:rsid w:val="00B62487"/>
    <w:rsid w:val="00B65153"/>
    <w:rsid w:val="00B66DE3"/>
    <w:rsid w:val="00B70DBC"/>
    <w:rsid w:val="00B7165C"/>
    <w:rsid w:val="00B72B34"/>
    <w:rsid w:val="00B74E46"/>
    <w:rsid w:val="00B7730B"/>
    <w:rsid w:val="00B77AC3"/>
    <w:rsid w:val="00B8251B"/>
    <w:rsid w:val="00B8274E"/>
    <w:rsid w:val="00B83019"/>
    <w:rsid w:val="00B85596"/>
    <w:rsid w:val="00B92B30"/>
    <w:rsid w:val="00B94869"/>
    <w:rsid w:val="00BA4A12"/>
    <w:rsid w:val="00BA69B5"/>
    <w:rsid w:val="00BA6DDE"/>
    <w:rsid w:val="00BB095A"/>
    <w:rsid w:val="00BB355C"/>
    <w:rsid w:val="00BC2863"/>
    <w:rsid w:val="00BD25D6"/>
    <w:rsid w:val="00BD62FF"/>
    <w:rsid w:val="00BD7604"/>
    <w:rsid w:val="00BE1658"/>
    <w:rsid w:val="00BE1DB2"/>
    <w:rsid w:val="00BE523F"/>
    <w:rsid w:val="00BE61DD"/>
    <w:rsid w:val="00BE6DBD"/>
    <w:rsid w:val="00BF20D4"/>
    <w:rsid w:val="00BF36E1"/>
    <w:rsid w:val="00BF4F39"/>
    <w:rsid w:val="00BF4FB3"/>
    <w:rsid w:val="00BF54D8"/>
    <w:rsid w:val="00BF5E68"/>
    <w:rsid w:val="00BFA95D"/>
    <w:rsid w:val="00C00EB2"/>
    <w:rsid w:val="00C011D9"/>
    <w:rsid w:val="00C03F39"/>
    <w:rsid w:val="00C04CCF"/>
    <w:rsid w:val="00C07CFA"/>
    <w:rsid w:val="00C11768"/>
    <w:rsid w:val="00C1321E"/>
    <w:rsid w:val="00C1674B"/>
    <w:rsid w:val="00C246B8"/>
    <w:rsid w:val="00C27A3E"/>
    <w:rsid w:val="00C3013E"/>
    <w:rsid w:val="00C303B6"/>
    <w:rsid w:val="00C30ADE"/>
    <w:rsid w:val="00C31CE8"/>
    <w:rsid w:val="00C32E25"/>
    <w:rsid w:val="00C3636F"/>
    <w:rsid w:val="00C364CC"/>
    <w:rsid w:val="00C41173"/>
    <w:rsid w:val="00C42AB0"/>
    <w:rsid w:val="00C42C4E"/>
    <w:rsid w:val="00C437C3"/>
    <w:rsid w:val="00C4663D"/>
    <w:rsid w:val="00C46747"/>
    <w:rsid w:val="00C477A2"/>
    <w:rsid w:val="00C503A0"/>
    <w:rsid w:val="00C50EAF"/>
    <w:rsid w:val="00C51C64"/>
    <w:rsid w:val="00C55F15"/>
    <w:rsid w:val="00C56D5F"/>
    <w:rsid w:val="00C57281"/>
    <w:rsid w:val="00C57442"/>
    <w:rsid w:val="00C60E5F"/>
    <w:rsid w:val="00C6179B"/>
    <w:rsid w:val="00C64ED8"/>
    <w:rsid w:val="00C655BB"/>
    <w:rsid w:val="00C65E74"/>
    <w:rsid w:val="00C71572"/>
    <w:rsid w:val="00C736D0"/>
    <w:rsid w:val="00C73C1A"/>
    <w:rsid w:val="00C73F33"/>
    <w:rsid w:val="00C75017"/>
    <w:rsid w:val="00C75BEE"/>
    <w:rsid w:val="00C761CA"/>
    <w:rsid w:val="00C76F98"/>
    <w:rsid w:val="00C81188"/>
    <w:rsid w:val="00C81232"/>
    <w:rsid w:val="00C82131"/>
    <w:rsid w:val="00C82AD6"/>
    <w:rsid w:val="00C83276"/>
    <w:rsid w:val="00C84ABF"/>
    <w:rsid w:val="00C87F84"/>
    <w:rsid w:val="00C91D22"/>
    <w:rsid w:val="00C9322D"/>
    <w:rsid w:val="00C94457"/>
    <w:rsid w:val="00C9529D"/>
    <w:rsid w:val="00CA05EE"/>
    <w:rsid w:val="00CA177B"/>
    <w:rsid w:val="00CA5BB5"/>
    <w:rsid w:val="00CA6649"/>
    <w:rsid w:val="00CB0EC3"/>
    <w:rsid w:val="00CB3A41"/>
    <w:rsid w:val="00CB4819"/>
    <w:rsid w:val="00CC094A"/>
    <w:rsid w:val="00CC2FF7"/>
    <w:rsid w:val="00CC3932"/>
    <w:rsid w:val="00CC55EC"/>
    <w:rsid w:val="00CD01E2"/>
    <w:rsid w:val="00CD0528"/>
    <w:rsid w:val="00CD295E"/>
    <w:rsid w:val="00CD3571"/>
    <w:rsid w:val="00CD3797"/>
    <w:rsid w:val="00CD4A37"/>
    <w:rsid w:val="00CD56D7"/>
    <w:rsid w:val="00CD5945"/>
    <w:rsid w:val="00CD5EB0"/>
    <w:rsid w:val="00CD78BA"/>
    <w:rsid w:val="00CE24B6"/>
    <w:rsid w:val="00CE4282"/>
    <w:rsid w:val="00CE50E9"/>
    <w:rsid w:val="00CE5516"/>
    <w:rsid w:val="00CE721C"/>
    <w:rsid w:val="00CF0569"/>
    <w:rsid w:val="00CF0F53"/>
    <w:rsid w:val="00CF1B29"/>
    <w:rsid w:val="00CF22F0"/>
    <w:rsid w:val="00D0090C"/>
    <w:rsid w:val="00D00D15"/>
    <w:rsid w:val="00D03679"/>
    <w:rsid w:val="00D07F0F"/>
    <w:rsid w:val="00D101B0"/>
    <w:rsid w:val="00D1133C"/>
    <w:rsid w:val="00D12168"/>
    <w:rsid w:val="00D12F42"/>
    <w:rsid w:val="00D13DF1"/>
    <w:rsid w:val="00D14D67"/>
    <w:rsid w:val="00D20A00"/>
    <w:rsid w:val="00D224D0"/>
    <w:rsid w:val="00D25916"/>
    <w:rsid w:val="00D30CC4"/>
    <w:rsid w:val="00D30F30"/>
    <w:rsid w:val="00D3309F"/>
    <w:rsid w:val="00D350B6"/>
    <w:rsid w:val="00D40896"/>
    <w:rsid w:val="00D42DA4"/>
    <w:rsid w:val="00D5150E"/>
    <w:rsid w:val="00D517FA"/>
    <w:rsid w:val="00D52107"/>
    <w:rsid w:val="00D522F2"/>
    <w:rsid w:val="00D5491A"/>
    <w:rsid w:val="00D56ED3"/>
    <w:rsid w:val="00D57079"/>
    <w:rsid w:val="00D573C3"/>
    <w:rsid w:val="00D5750E"/>
    <w:rsid w:val="00D62C73"/>
    <w:rsid w:val="00D663E7"/>
    <w:rsid w:val="00D67233"/>
    <w:rsid w:val="00D702A5"/>
    <w:rsid w:val="00D744AE"/>
    <w:rsid w:val="00D75FB8"/>
    <w:rsid w:val="00D76068"/>
    <w:rsid w:val="00D769EA"/>
    <w:rsid w:val="00D76C26"/>
    <w:rsid w:val="00D81916"/>
    <w:rsid w:val="00D8342E"/>
    <w:rsid w:val="00D878B0"/>
    <w:rsid w:val="00D87C08"/>
    <w:rsid w:val="00D91693"/>
    <w:rsid w:val="00D925B3"/>
    <w:rsid w:val="00D92A9D"/>
    <w:rsid w:val="00D932E3"/>
    <w:rsid w:val="00D961CE"/>
    <w:rsid w:val="00DA1696"/>
    <w:rsid w:val="00DA3999"/>
    <w:rsid w:val="00DA6134"/>
    <w:rsid w:val="00DB130E"/>
    <w:rsid w:val="00DB195F"/>
    <w:rsid w:val="00DB37EF"/>
    <w:rsid w:val="00DB421A"/>
    <w:rsid w:val="00DB5421"/>
    <w:rsid w:val="00DC2067"/>
    <w:rsid w:val="00DC2271"/>
    <w:rsid w:val="00DC4217"/>
    <w:rsid w:val="00DC4A30"/>
    <w:rsid w:val="00DC51CF"/>
    <w:rsid w:val="00DC7B05"/>
    <w:rsid w:val="00DD3AC2"/>
    <w:rsid w:val="00DD4355"/>
    <w:rsid w:val="00DD73CA"/>
    <w:rsid w:val="00DE6021"/>
    <w:rsid w:val="00DE60F8"/>
    <w:rsid w:val="00DE6254"/>
    <w:rsid w:val="00DE6C4D"/>
    <w:rsid w:val="00DF02ED"/>
    <w:rsid w:val="00DF0C4D"/>
    <w:rsid w:val="00DF157F"/>
    <w:rsid w:val="00DF2B58"/>
    <w:rsid w:val="00DF3A1B"/>
    <w:rsid w:val="00DF670A"/>
    <w:rsid w:val="00DF746F"/>
    <w:rsid w:val="00E0061E"/>
    <w:rsid w:val="00E04511"/>
    <w:rsid w:val="00E067CA"/>
    <w:rsid w:val="00E07F3B"/>
    <w:rsid w:val="00E10F2B"/>
    <w:rsid w:val="00E120BC"/>
    <w:rsid w:val="00E13CF9"/>
    <w:rsid w:val="00E21C28"/>
    <w:rsid w:val="00E225D9"/>
    <w:rsid w:val="00E24CE0"/>
    <w:rsid w:val="00E26631"/>
    <w:rsid w:val="00E27F2A"/>
    <w:rsid w:val="00E34DB2"/>
    <w:rsid w:val="00E35D0F"/>
    <w:rsid w:val="00E476B2"/>
    <w:rsid w:val="00E505EA"/>
    <w:rsid w:val="00E51C86"/>
    <w:rsid w:val="00E51D52"/>
    <w:rsid w:val="00E5556A"/>
    <w:rsid w:val="00E57525"/>
    <w:rsid w:val="00E605D0"/>
    <w:rsid w:val="00E60B46"/>
    <w:rsid w:val="00E61ECE"/>
    <w:rsid w:val="00E73617"/>
    <w:rsid w:val="00E77395"/>
    <w:rsid w:val="00E77666"/>
    <w:rsid w:val="00E8791C"/>
    <w:rsid w:val="00E9179E"/>
    <w:rsid w:val="00E92607"/>
    <w:rsid w:val="00E93C8D"/>
    <w:rsid w:val="00E96991"/>
    <w:rsid w:val="00EA013D"/>
    <w:rsid w:val="00EA26D4"/>
    <w:rsid w:val="00EA2E0A"/>
    <w:rsid w:val="00EA3CF8"/>
    <w:rsid w:val="00EA5FC1"/>
    <w:rsid w:val="00EB4241"/>
    <w:rsid w:val="00EB50D0"/>
    <w:rsid w:val="00EB78E8"/>
    <w:rsid w:val="00EC5D1E"/>
    <w:rsid w:val="00ED0E53"/>
    <w:rsid w:val="00ED507D"/>
    <w:rsid w:val="00ED5A13"/>
    <w:rsid w:val="00EE167D"/>
    <w:rsid w:val="00EE1746"/>
    <w:rsid w:val="00EE1DAA"/>
    <w:rsid w:val="00EE1EE7"/>
    <w:rsid w:val="00EE1EFD"/>
    <w:rsid w:val="00EE5525"/>
    <w:rsid w:val="00EE5B84"/>
    <w:rsid w:val="00EE6D30"/>
    <w:rsid w:val="00EF200C"/>
    <w:rsid w:val="00EF34FC"/>
    <w:rsid w:val="00EF5740"/>
    <w:rsid w:val="00F000A5"/>
    <w:rsid w:val="00F05FD1"/>
    <w:rsid w:val="00F0660F"/>
    <w:rsid w:val="00F11F17"/>
    <w:rsid w:val="00F12E9A"/>
    <w:rsid w:val="00F131FD"/>
    <w:rsid w:val="00F16181"/>
    <w:rsid w:val="00F1680E"/>
    <w:rsid w:val="00F21A6E"/>
    <w:rsid w:val="00F227E3"/>
    <w:rsid w:val="00F258FC"/>
    <w:rsid w:val="00F25B06"/>
    <w:rsid w:val="00F400AA"/>
    <w:rsid w:val="00F417AB"/>
    <w:rsid w:val="00F439A0"/>
    <w:rsid w:val="00F44231"/>
    <w:rsid w:val="00F46894"/>
    <w:rsid w:val="00F53614"/>
    <w:rsid w:val="00F57324"/>
    <w:rsid w:val="00F60E56"/>
    <w:rsid w:val="00F63453"/>
    <w:rsid w:val="00F70268"/>
    <w:rsid w:val="00F70501"/>
    <w:rsid w:val="00F70B88"/>
    <w:rsid w:val="00F7128A"/>
    <w:rsid w:val="00F71FD2"/>
    <w:rsid w:val="00F7310B"/>
    <w:rsid w:val="00F772A7"/>
    <w:rsid w:val="00F80942"/>
    <w:rsid w:val="00F82B1F"/>
    <w:rsid w:val="00F85E8B"/>
    <w:rsid w:val="00F86645"/>
    <w:rsid w:val="00F919DF"/>
    <w:rsid w:val="00F92991"/>
    <w:rsid w:val="00F956AC"/>
    <w:rsid w:val="00F96865"/>
    <w:rsid w:val="00FA04C6"/>
    <w:rsid w:val="00FA07E5"/>
    <w:rsid w:val="00FA19DF"/>
    <w:rsid w:val="00FA37B7"/>
    <w:rsid w:val="00FA6351"/>
    <w:rsid w:val="00FA6B7E"/>
    <w:rsid w:val="00FB029D"/>
    <w:rsid w:val="00FB239C"/>
    <w:rsid w:val="00FB3D9E"/>
    <w:rsid w:val="00FB53F0"/>
    <w:rsid w:val="00FB5AB8"/>
    <w:rsid w:val="00FB6635"/>
    <w:rsid w:val="00FC0541"/>
    <w:rsid w:val="00FC2606"/>
    <w:rsid w:val="00FD220A"/>
    <w:rsid w:val="00FD2AB1"/>
    <w:rsid w:val="00FD4017"/>
    <w:rsid w:val="00FD5BF1"/>
    <w:rsid w:val="00FD6F1A"/>
    <w:rsid w:val="00FE1BFE"/>
    <w:rsid w:val="00FE38A8"/>
    <w:rsid w:val="00FE47A4"/>
    <w:rsid w:val="00FE7419"/>
    <w:rsid w:val="00FE7924"/>
    <w:rsid w:val="00FF1194"/>
    <w:rsid w:val="00FF12EE"/>
    <w:rsid w:val="00FF21CE"/>
    <w:rsid w:val="00FF2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D14994"/>
  <w15:docId w15:val="{5551A9D3-D73B-4A48-906C-8D3FA9D99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style>
  <w:style w:type="paragraph" w:styleId="Heading1">
    <w:name w:val="heading 1"/>
    <w:basedOn w:val="Normal"/>
    <w:next w:val="Normal"/>
    <w:qFormat/>
    <w:pPr>
      <w:keepNext/>
      <w:outlineLvl w:val="0"/>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suppressAutoHyphens/>
      <w:overflowPunct/>
      <w:autoSpaceDE/>
      <w:autoSpaceDN/>
      <w:adjustRightInd/>
      <w:spacing w:line="240" w:lineRule="atLeast"/>
      <w:jc w:val="center"/>
      <w:textAlignment w:val="auto"/>
    </w:pPr>
    <w:rPr>
      <w:b/>
      <w:bCs/>
      <w:sz w:val="22"/>
      <w:szCs w:val="22"/>
    </w:rPr>
  </w:style>
  <w:style w:type="character" w:styleId="Emphasis">
    <w:name w:val="Emphasis"/>
    <w:uiPriority w:val="20"/>
    <w:qFormat/>
    <w:rPr>
      <w:i/>
      <w:iCs/>
    </w:rPr>
  </w:style>
  <w:style w:type="paragraph" w:styleId="BodyTextIndent">
    <w:name w:val="Body Text Indent"/>
    <w:basedOn w:val="Normal"/>
    <w:semiHidden/>
    <w:pPr>
      <w:ind w:left="432"/>
    </w:pPr>
    <w:rPr>
      <w:sz w:val="22"/>
    </w:rPr>
  </w:style>
  <w:style w:type="paragraph" w:styleId="Header">
    <w:name w:val="header"/>
    <w:basedOn w:val="Normal"/>
    <w:semiHidden/>
    <w:pPr>
      <w:overflowPunct/>
      <w:autoSpaceDE/>
      <w:autoSpaceDN/>
      <w:adjustRightInd/>
      <w:textAlignment w:val="auto"/>
    </w:pPr>
    <w:rPr>
      <w:rFonts w:ascii="Arial" w:hAnsi="Arial" w:cs="Arial"/>
      <w:sz w:val="24"/>
      <w:szCs w:val="24"/>
    </w:rPr>
  </w:style>
  <w:style w:type="paragraph" w:styleId="BodyTextIndent2">
    <w:name w:val="Body Text Indent 2"/>
    <w:basedOn w:val="Normal"/>
    <w:semiHidden/>
    <w:pPr>
      <w:overflowPunct/>
      <w:autoSpaceDE/>
      <w:autoSpaceDN/>
      <w:adjustRightInd/>
      <w:ind w:left="360" w:hanging="360"/>
      <w:textAlignment w:val="auto"/>
    </w:pPr>
    <w:rPr>
      <w:rFonts w:ascii="Arial" w:hAnsi="Arial" w:cs="Arial"/>
      <w:sz w:val="24"/>
      <w:szCs w:val="24"/>
    </w:rPr>
  </w:style>
  <w:style w:type="character" w:styleId="Hyperlink">
    <w:name w:val="Hyperlink"/>
    <w:rPr>
      <w:color w:val="0000FF"/>
      <w:u w:val="single"/>
    </w:rPr>
  </w:style>
  <w:style w:type="character" w:styleId="FollowedHyperlink">
    <w:name w:val="FollowedHyperlink"/>
    <w:semiHidden/>
    <w:rPr>
      <w:color w:val="800080"/>
      <w:u w:val="single"/>
    </w:rPr>
  </w:style>
  <w:style w:type="paragraph" w:styleId="BodyTextIndent3">
    <w:name w:val="Body Text Indent 3"/>
    <w:basedOn w:val="Normal"/>
    <w:semiHidden/>
    <w:pPr>
      <w:spacing w:after="120"/>
      <w:ind w:left="450"/>
    </w:pPr>
  </w:style>
  <w:style w:type="paragraph" w:styleId="List2">
    <w:name w:val="List 2"/>
    <w:basedOn w:val="Normal"/>
    <w:semiHidden/>
    <w:rsid w:val="007F7F84"/>
    <w:pPr>
      <w:overflowPunct/>
      <w:autoSpaceDE/>
      <w:autoSpaceDN/>
      <w:adjustRightInd/>
      <w:ind w:left="720" w:hanging="360"/>
      <w:textAlignment w:val="auto"/>
    </w:pPr>
    <w:rPr>
      <w:sz w:val="24"/>
      <w:szCs w:val="24"/>
    </w:rPr>
  </w:style>
  <w:style w:type="paragraph" w:styleId="BalloonText">
    <w:name w:val="Balloon Text"/>
    <w:basedOn w:val="Normal"/>
    <w:link w:val="BalloonTextChar"/>
    <w:uiPriority w:val="99"/>
    <w:semiHidden/>
    <w:unhideWhenUsed/>
    <w:rsid w:val="006846FB"/>
    <w:rPr>
      <w:rFonts w:ascii="Tahoma" w:hAnsi="Tahoma"/>
      <w:sz w:val="16"/>
      <w:szCs w:val="16"/>
      <w:lang w:val="x-none" w:eastAsia="x-none"/>
    </w:rPr>
  </w:style>
  <w:style w:type="character" w:customStyle="1" w:styleId="BalloonTextChar">
    <w:name w:val="Balloon Text Char"/>
    <w:link w:val="BalloonText"/>
    <w:uiPriority w:val="99"/>
    <w:semiHidden/>
    <w:rsid w:val="006846FB"/>
    <w:rPr>
      <w:rFonts w:ascii="Tahoma" w:hAnsi="Tahoma" w:cs="Tahoma"/>
      <w:sz w:val="16"/>
      <w:szCs w:val="16"/>
    </w:rPr>
  </w:style>
  <w:style w:type="character" w:styleId="CommentReference">
    <w:name w:val="annotation reference"/>
    <w:uiPriority w:val="99"/>
    <w:semiHidden/>
    <w:unhideWhenUsed/>
    <w:rsid w:val="00966007"/>
    <w:rPr>
      <w:sz w:val="16"/>
      <w:szCs w:val="16"/>
    </w:rPr>
  </w:style>
  <w:style w:type="paragraph" w:styleId="CommentText">
    <w:name w:val="annotation text"/>
    <w:basedOn w:val="Normal"/>
    <w:link w:val="CommentTextChar"/>
    <w:uiPriority w:val="99"/>
    <w:unhideWhenUsed/>
    <w:rsid w:val="00966007"/>
  </w:style>
  <w:style w:type="character" w:customStyle="1" w:styleId="CommentTextChar">
    <w:name w:val="Comment Text Char"/>
    <w:basedOn w:val="DefaultParagraphFont"/>
    <w:link w:val="CommentText"/>
    <w:uiPriority w:val="99"/>
    <w:rsid w:val="00966007"/>
  </w:style>
  <w:style w:type="paragraph" w:styleId="CommentSubject">
    <w:name w:val="annotation subject"/>
    <w:basedOn w:val="CommentText"/>
    <w:next w:val="CommentText"/>
    <w:link w:val="CommentSubjectChar"/>
    <w:uiPriority w:val="99"/>
    <w:semiHidden/>
    <w:unhideWhenUsed/>
    <w:rsid w:val="00966007"/>
    <w:rPr>
      <w:b/>
      <w:bCs/>
      <w:lang w:val="x-none" w:eastAsia="x-none"/>
    </w:rPr>
  </w:style>
  <w:style w:type="character" w:customStyle="1" w:styleId="CommentSubjectChar">
    <w:name w:val="Comment Subject Char"/>
    <w:link w:val="CommentSubject"/>
    <w:uiPriority w:val="99"/>
    <w:semiHidden/>
    <w:rsid w:val="00966007"/>
    <w:rPr>
      <w:b/>
      <w:bCs/>
    </w:rPr>
  </w:style>
  <w:style w:type="paragraph" w:styleId="ListParagraph">
    <w:name w:val="List Paragraph"/>
    <w:aliases w:val="Paragraph Bullet"/>
    <w:basedOn w:val="Normal"/>
    <w:link w:val="ListParagraphChar"/>
    <w:uiPriority w:val="34"/>
    <w:qFormat/>
    <w:rsid w:val="00E07F3B"/>
    <w:pPr>
      <w:ind w:left="720"/>
    </w:pPr>
  </w:style>
  <w:style w:type="paragraph" w:styleId="NormalWeb">
    <w:name w:val="Normal (Web)"/>
    <w:basedOn w:val="Normal"/>
    <w:uiPriority w:val="99"/>
    <w:semiHidden/>
    <w:unhideWhenUsed/>
    <w:rsid w:val="00F7128A"/>
    <w:pPr>
      <w:overflowPunct/>
      <w:autoSpaceDE/>
      <w:autoSpaceDN/>
      <w:adjustRightInd/>
      <w:spacing w:before="100" w:beforeAutospacing="1" w:after="100" w:afterAutospacing="1"/>
      <w:textAlignment w:val="auto"/>
    </w:pPr>
    <w:rPr>
      <w:sz w:val="24"/>
      <w:szCs w:val="24"/>
    </w:rPr>
  </w:style>
  <w:style w:type="character" w:styleId="UnresolvedMention">
    <w:name w:val="Unresolved Mention"/>
    <w:basedOn w:val="DefaultParagraphFont"/>
    <w:uiPriority w:val="99"/>
    <w:semiHidden/>
    <w:unhideWhenUsed/>
    <w:rsid w:val="00DB5421"/>
    <w:rPr>
      <w:color w:val="605E5C"/>
      <w:shd w:val="clear" w:color="auto" w:fill="E1DFDD"/>
    </w:rPr>
  </w:style>
  <w:style w:type="character" w:styleId="Strong">
    <w:name w:val="Strong"/>
    <w:basedOn w:val="DefaultParagraphFont"/>
    <w:uiPriority w:val="22"/>
    <w:qFormat/>
    <w:rsid w:val="00CD01E2"/>
    <w:rPr>
      <w:b/>
      <w:bCs/>
    </w:rPr>
  </w:style>
  <w:style w:type="paragraph" w:styleId="Revision">
    <w:name w:val="Revision"/>
    <w:hidden/>
    <w:uiPriority w:val="99"/>
    <w:semiHidden/>
    <w:rsid w:val="00B57FC6"/>
  </w:style>
  <w:style w:type="paragraph" w:customStyle="1" w:styleId="Default">
    <w:name w:val="Default"/>
    <w:rsid w:val="009D5111"/>
    <w:pPr>
      <w:autoSpaceDE w:val="0"/>
      <w:autoSpaceDN w:val="0"/>
      <w:adjustRightInd w:val="0"/>
    </w:pPr>
    <w:rPr>
      <w:rFonts w:ascii="Calibri" w:hAnsi="Calibri" w:cs="Calibri"/>
      <w:color w:val="000000"/>
      <w:sz w:val="24"/>
      <w:szCs w:val="24"/>
    </w:rPr>
  </w:style>
  <w:style w:type="character" w:customStyle="1" w:styleId="ListParagraphChar">
    <w:name w:val="List Paragraph Char"/>
    <w:aliases w:val="Paragraph Bullet Char"/>
    <w:basedOn w:val="DefaultParagraphFont"/>
    <w:link w:val="ListParagraph"/>
    <w:uiPriority w:val="34"/>
    <w:locked/>
    <w:rsid w:val="004C7B13"/>
  </w:style>
  <w:style w:type="character" w:customStyle="1" w:styleId="jtukpc">
    <w:name w:val="jtukpc"/>
    <w:basedOn w:val="DefaultParagraphFont"/>
    <w:rsid w:val="00603E5D"/>
  </w:style>
  <w:style w:type="paragraph" w:customStyle="1" w:styleId="Table">
    <w:name w:val="Table"/>
    <w:basedOn w:val="Normal"/>
    <w:qFormat/>
    <w:rsid w:val="000664AF"/>
    <w:pPr>
      <w:overflowPunct/>
      <w:autoSpaceDE/>
      <w:autoSpaceDN/>
      <w:adjustRightInd/>
      <w:textAlignment w:val="auto"/>
    </w:pPr>
    <w:rPr>
      <w:rFonts w:ascii="Arial" w:hAnsi="Arial" w:cs="Arial"/>
    </w:rPr>
  </w:style>
  <w:style w:type="paragraph" w:customStyle="1" w:styleId="v1msolistparagraph">
    <w:name w:val="v1msolistparagraph"/>
    <w:basedOn w:val="Normal"/>
    <w:rsid w:val="00D52107"/>
    <w:pPr>
      <w:overflowPunct/>
      <w:autoSpaceDE/>
      <w:autoSpaceDN/>
      <w:adjustRightInd/>
      <w:spacing w:before="100" w:beforeAutospacing="1" w:after="100" w:afterAutospacing="1"/>
      <w:textAlignment w:val="auto"/>
    </w:pPr>
    <w:rPr>
      <w:sz w:val="24"/>
      <w:szCs w:val="24"/>
    </w:rPr>
  </w:style>
  <w:style w:type="paragraph" w:customStyle="1" w:styleId="v1msonormal">
    <w:name w:val="v1msonormal"/>
    <w:basedOn w:val="Normal"/>
    <w:rsid w:val="00D52107"/>
    <w:pPr>
      <w:overflowPunct/>
      <w:autoSpaceDE/>
      <w:autoSpaceDN/>
      <w:adjustRightInd/>
      <w:spacing w:before="100" w:beforeAutospacing="1" w:after="100" w:afterAutospacing="1"/>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108103">
      <w:bodyDiv w:val="1"/>
      <w:marLeft w:val="0"/>
      <w:marRight w:val="0"/>
      <w:marTop w:val="0"/>
      <w:marBottom w:val="0"/>
      <w:divBdr>
        <w:top w:val="none" w:sz="0" w:space="0" w:color="auto"/>
        <w:left w:val="none" w:sz="0" w:space="0" w:color="auto"/>
        <w:bottom w:val="none" w:sz="0" w:space="0" w:color="auto"/>
        <w:right w:val="none" w:sz="0" w:space="0" w:color="auto"/>
      </w:divBdr>
    </w:div>
    <w:div w:id="280184759">
      <w:bodyDiv w:val="1"/>
      <w:marLeft w:val="0"/>
      <w:marRight w:val="0"/>
      <w:marTop w:val="0"/>
      <w:marBottom w:val="0"/>
      <w:divBdr>
        <w:top w:val="none" w:sz="0" w:space="0" w:color="auto"/>
        <w:left w:val="none" w:sz="0" w:space="0" w:color="auto"/>
        <w:bottom w:val="none" w:sz="0" w:space="0" w:color="auto"/>
        <w:right w:val="none" w:sz="0" w:space="0" w:color="auto"/>
      </w:divBdr>
    </w:div>
    <w:div w:id="387386646">
      <w:bodyDiv w:val="1"/>
      <w:marLeft w:val="0"/>
      <w:marRight w:val="0"/>
      <w:marTop w:val="0"/>
      <w:marBottom w:val="0"/>
      <w:divBdr>
        <w:top w:val="none" w:sz="0" w:space="0" w:color="auto"/>
        <w:left w:val="none" w:sz="0" w:space="0" w:color="auto"/>
        <w:bottom w:val="none" w:sz="0" w:space="0" w:color="auto"/>
        <w:right w:val="none" w:sz="0" w:space="0" w:color="auto"/>
      </w:divBdr>
    </w:div>
    <w:div w:id="735276314">
      <w:bodyDiv w:val="1"/>
      <w:marLeft w:val="0"/>
      <w:marRight w:val="0"/>
      <w:marTop w:val="0"/>
      <w:marBottom w:val="0"/>
      <w:divBdr>
        <w:top w:val="none" w:sz="0" w:space="0" w:color="auto"/>
        <w:left w:val="none" w:sz="0" w:space="0" w:color="auto"/>
        <w:bottom w:val="none" w:sz="0" w:space="0" w:color="auto"/>
        <w:right w:val="none" w:sz="0" w:space="0" w:color="auto"/>
      </w:divBdr>
    </w:div>
    <w:div w:id="857617344">
      <w:bodyDiv w:val="1"/>
      <w:marLeft w:val="0"/>
      <w:marRight w:val="0"/>
      <w:marTop w:val="0"/>
      <w:marBottom w:val="0"/>
      <w:divBdr>
        <w:top w:val="none" w:sz="0" w:space="0" w:color="auto"/>
        <w:left w:val="none" w:sz="0" w:space="0" w:color="auto"/>
        <w:bottom w:val="none" w:sz="0" w:space="0" w:color="auto"/>
        <w:right w:val="none" w:sz="0" w:space="0" w:color="auto"/>
      </w:divBdr>
    </w:div>
    <w:div w:id="910313868">
      <w:bodyDiv w:val="1"/>
      <w:marLeft w:val="0"/>
      <w:marRight w:val="0"/>
      <w:marTop w:val="0"/>
      <w:marBottom w:val="0"/>
      <w:divBdr>
        <w:top w:val="none" w:sz="0" w:space="0" w:color="auto"/>
        <w:left w:val="none" w:sz="0" w:space="0" w:color="auto"/>
        <w:bottom w:val="none" w:sz="0" w:space="0" w:color="auto"/>
        <w:right w:val="none" w:sz="0" w:space="0" w:color="auto"/>
      </w:divBdr>
    </w:div>
    <w:div w:id="1077095914">
      <w:bodyDiv w:val="1"/>
      <w:marLeft w:val="0"/>
      <w:marRight w:val="0"/>
      <w:marTop w:val="0"/>
      <w:marBottom w:val="0"/>
      <w:divBdr>
        <w:top w:val="none" w:sz="0" w:space="0" w:color="auto"/>
        <w:left w:val="none" w:sz="0" w:space="0" w:color="auto"/>
        <w:bottom w:val="none" w:sz="0" w:space="0" w:color="auto"/>
        <w:right w:val="none" w:sz="0" w:space="0" w:color="auto"/>
      </w:divBdr>
    </w:div>
    <w:div w:id="1082606186">
      <w:bodyDiv w:val="1"/>
      <w:marLeft w:val="0"/>
      <w:marRight w:val="0"/>
      <w:marTop w:val="0"/>
      <w:marBottom w:val="0"/>
      <w:divBdr>
        <w:top w:val="none" w:sz="0" w:space="0" w:color="auto"/>
        <w:left w:val="none" w:sz="0" w:space="0" w:color="auto"/>
        <w:bottom w:val="none" w:sz="0" w:space="0" w:color="auto"/>
        <w:right w:val="none" w:sz="0" w:space="0" w:color="auto"/>
      </w:divBdr>
    </w:div>
    <w:div w:id="1431049717">
      <w:bodyDiv w:val="1"/>
      <w:marLeft w:val="0"/>
      <w:marRight w:val="0"/>
      <w:marTop w:val="0"/>
      <w:marBottom w:val="0"/>
      <w:divBdr>
        <w:top w:val="none" w:sz="0" w:space="0" w:color="auto"/>
        <w:left w:val="none" w:sz="0" w:space="0" w:color="auto"/>
        <w:bottom w:val="none" w:sz="0" w:space="0" w:color="auto"/>
        <w:right w:val="none" w:sz="0" w:space="0" w:color="auto"/>
      </w:divBdr>
    </w:div>
    <w:div w:id="1493332401">
      <w:bodyDiv w:val="1"/>
      <w:marLeft w:val="0"/>
      <w:marRight w:val="0"/>
      <w:marTop w:val="0"/>
      <w:marBottom w:val="0"/>
      <w:divBdr>
        <w:top w:val="none" w:sz="0" w:space="0" w:color="auto"/>
        <w:left w:val="none" w:sz="0" w:space="0" w:color="auto"/>
        <w:bottom w:val="none" w:sz="0" w:space="0" w:color="auto"/>
        <w:right w:val="none" w:sz="0" w:space="0" w:color="auto"/>
      </w:divBdr>
    </w:div>
    <w:div w:id="1591230707">
      <w:bodyDiv w:val="1"/>
      <w:marLeft w:val="0"/>
      <w:marRight w:val="0"/>
      <w:marTop w:val="0"/>
      <w:marBottom w:val="0"/>
      <w:divBdr>
        <w:top w:val="none" w:sz="0" w:space="0" w:color="auto"/>
        <w:left w:val="none" w:sz="0" w:space="0" w:color="auto"/>
        <w:bottom w:val="none" w:sz="0" w:space="0" w:color="auto"/>
        <w:right w:val="none" w:sz="0" w:space="0" w:color="auto"/>
      </w:divBdr>
    </w:div>
    <w:div w:id="1917982506">
      <w:bodyDiv w:val="1"/>
      <w:marLeft w:val="0"/>
      <w:marRight w:val="0"/>
      <w:marTop w:val="0"/>
      <w:marBottom w:val="0"/>
      <w:divBdr>
        <w:top w:val="none" w:sz="0" w:space="0" w:color="auto"/>
        <w:left w:val="none" w:sz="0" w:space="0" w:color="auto"/>
        <w:bottom w:val="none" w:sz="0" w:space="0" w:color="auto"/>
        <w:right w:val="none" w:sz="0" w:space="0" w:color="auto"/>
      </w:divBdr>
    </w:div>
    <w:div w:id="1928884661">
      <w:bodyDiv w:val="1"/>
      <w:marLeft w:val="0"/>
      <w:marRight w:val="0"/>
      <w:marTop w:val="0"/>
      <w:marBottom w:val="0"/>
      <w:divBdr>
        <w:top w:val="none" w:sz="0" w:space="0" w:color="auto"/>
        <w:left w:val="none" w:sz="0" w:space="0" w:color="auto"/>
        <w:bottom w:val="none" w:sz="0" w:space="0" w:color="auto"/>
        <w:right w:val="none" w:sz="0" w:space="0" w:color="auto"/>
      </w:divBdr>
    </w:div>
    <w:div w:id="199891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ashrae-s-core-values" TargetMode="External"/><Relationship Id="rId13" Type="http://schemas.openxmlformats.org/officeDocument/2006/relationships/hyperlink" Target="https://3.basecamp.com/3106353/buckets/2566706/vaults/1532482644" TargetMode="External"/><Relationship Id="rId3" Type="http://schemas.openxmlformats.org/officeDocument/2006/relationships/styles" Target="styles.xml"/><Relationship Id="rId7" Type="http://schemas.openxmlformats.org/officeDocument/2006/relationships/hyperlink" Target="https://www.ashrae.org/about/governance/code-of-ethics" TargetMode="External"/><Relationship Id="rId12" Type="http://schemas.openxmlformats.org/officeDocument/2006/relationships/hyperlink" Target="https://public.app.basecamp.com/p/3SqVbPKFJQ9JWwgiHkgqsWw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vents.rdmobile.com/Sessions/Details/3452000" TargetMode="External"/><Relationship Id="rId11" Type="http://schemas.openxmlformats.org/officeDocument/2006/relationships/hyperlink" Target="https://youtu.be/ykisOzjHyZ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shrae.org/file%20library/about/position%20documents/ashrae-ai-policy-feb-2025.pdf" TargetMode="External"/><Relationship Id="rId4" Type="http://schemas.openxmlformats.org/officeDocument/2006/relationships/settings" Target="settings.xml"/><Relationship Id="rId9" Type="http://schemas.openxmlformats.org/officeDocument/2006/relationships/hyperlink" Target="https://www.ashrae.org/about/diversity-equity-and-inclusion-de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8BE1E-8016-405A-AEE5-F1E553031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Pages>
  <Words>457</Words>
  <Characters>3324</Characters>
  <Application>Microsoft Office Word</Application>
  <DocSecurity>0</DocSecurity>
  <Lines>144</Lines>
  <Paragraphs>102</Paragraphs>
  <ScaleCrop>false</ScaleCrop>
  <HeadingPairs>
    <vt:vector size="2" baseType="variant">
      <vt:variant>
        <vt:lpstr>Title</vt:lpstr>
      </vt:variant>
      <vt:variant>
        <vt:i4>1</vt:i4>
      </vt:variant>
    </vt:vector>
  </HeadingPairs>
  <TitlesOfParts>
    <vt:vector size="1" baseType="lpstr">
      <vt:lpstr>AGENDA – SSPC 140</vt:lpstr>
    </vt:vector>
  </TitlesOfParts>
  <Company>NREL</Company>
  <LinksUpToDate>false</LinksUpToDate>
  <CharactersWithSpaces>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 SSPC 140</dc:title>
  <dc:creator>joel neymark</dc:creator>
  <cp:lastModifiedBy>Tim McDowell</cp:lastModifiedBy>
  <cp:revision>30</cp:revision>
  <cp:lastPrinted>2023-06-14T22:41:00Z</cp:lastPrinted>
  <dcterms:created xsi:type="dcterms:W3CDTF">2026-06-09T18:26:00Z</dcterms:created>
  <dcterms:modified xsi:type="dcterms:W3CDTF">2026-06-12T15:55:00Z</dcterms:modified>
</cp:coreProperties>
</file>