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EF575" w14:textId="77777777" w:rsidR="00B622D0" w:rsidRDefault="00B622D0" w:rsidP="00B622D0">
      <w:pPr>
        <w:autoSpaceDE w:val="0"/>
        <w:autoSpaceDN w:val="0"/>
        <w:adjustRightInd w:val="0"/>
        <w:rPr>
          <w:rFonts w:ascii="Arial" w:hAnsi="Arial" w:cs="Arial"/>
          <w:sz w:val="22"/>
          <w:szCs w:val="22"/>
        </w:rPr>
      </w:pPr>
    </w:p>
    <w:p w14:paraId="64BBE72F" w14:textId="6B5334F3" w:rsidR="00B622D0" w:rsidRDefault="00901ADF" w:rsidP="00835F23">
      <w:pPr>
        <w:jc w:val="center"/>
        <w:rPr>
          <w:b/>
        </w:rPr>
      </w:pPr>
      <w:r w:rsidRPr="00F40331">
        <w:rPr>
          <w:rFonts w:ascii="Arial" w:hAnsi="Arial" w:cs="Arial"/>
          <w:b/>
          <w:noProof/>
        </w:rPr>
        <w:drawing>
          <wp:inline distT="0" distB="0" distL="0" distR="0" wp14:anchorId="72234ACE" wp14:editId="5386EBA6">
            <wp:extent cx="787179" cy="56966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7E0F8B1A" w14:textId="77777777" w:rsidR="00901ADF" w:rsidRDefault="00901ADF" w:rsidP="00835F23">
      <w:pPr>
        <w:jc w:val="center"/>
        <w:rPr>
          <w:b/>
        </w:rPr>
      </w:pPr>
    </w:p>
    <w:p w14:paraId="600E52D6" w14:textId="5CD26E21" w:rsidR="00835F23" w:rsidRPr="00103A8F" w:rsidRDefault="00835F23" w:rsidP="00835F23">
      <w:pPr>
        <w:jc w:val="center"/>
        <w:rPr>
          <w:b/>
        </w:rPr>
      </w:pPr>
      <w:r w:rsidRPr="00103A8F">
        <w:rPr>
          <w:b/>
        </w:rPr>
        <w:t>ASHRAE Technical Committee (TC) 10.6, Transport Refrigeration</w:t>
      </w:r>
    </w:p>
    <w:p w14:paraId="64BEE4C7" w14:textId="77777777" w:rsidR="00FA331D" w:rsidRDefault="00FA331D">
      <w:pPr>
        <w:jc w:val="center"/>
        <w:rPr>
          <w:b/>
          <w:u w:val="single"/>
        </w:rPr>
      </w:pPr>
    </w:p>
    <w:p w14:paraId="208CD581" w14:textId="370C0F9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47936D54" w:rsidR="006B3E20" w:rsidRDefault="007704BF">
      <w:pPr>
        <w:jc w:val="center"/>
      </w:pPr>
      <w:r w:rsidRPr="00103A8F">
        <w:t>Monday</w:t>
      </w:r>
      <w:r w:rsidR="0071587B" w:rsidRPr="00103A8F">
        <w:t xml:space="preserve">, </w:t>
      </w:r>
      <w:r w:rsidR="00354403">
        <w:t>June</w:t>
      </w:r>
      <w:r w:rsidR="00210A0B">
        <w:t xml:space="preserve"> 2</w:t>
      </w:r>
      <w:r w:rsidR="00354403">
        <w:t>9</w:t>
      </w:r>
      <w:r w:rsidRPr="00103A8F">
        <w:t>, 202</w:t>
      </w:r>
      <w:r w:rsidR="00FA331D">
        <w:t>6</w:t>
      </w:r>
    </w:p>
    <w:p w14:paraId="4E5C0F0B" w14:textId="77777777" w:rsidR="00354403" w:rsidRDefault="00354403" w:rsidP="00493381">
      <w:pPr>
        <w:jc w:val="center"/>
      </w:pPr>
      <w:r w:rsidRPr="00354403">
        <w:t>JW Marriott Austin, JW - 210 - L2</w:t>
      </w:r>
    </w:p>
    <w:p w14:paraId="100A9599" w14:textId="6412682D" w:rsidR="00DF0D36" w:rsidRPr="00103A8F" w:rsidRDefault="007E3780" w:rsidP="00493381">
      <w:pPr>
        <w:jc w:val="center"/>
      </w:pPr>
      <w:r w:rsidRPr="00103A8F">
        <w:t>Time: 5:00 – 7:00</w:t>
      </w:r>
      <w:r w:rsidR="00901ADF">
        <w:t xml:space="preserve"> PM</w:t>
      </w:r>
      <w:r w:rsidRPr="00103A8F">
        <w:t xml:space="preserve"> </w:t>
      </w:r>
      <w:r w:rsidR="00354403">
        <w:t>CDT</w:t>
      </w:r>
    </w:p>
    <w:p w14:paraId="531770FC" w14:textId="77777777" w:rsidR="00FA331D" w:rsidRDefault="00FA331D" w:rsidP="00FF0DE8">
      <w:pPr>
        <w:jc w:val="center"/>
        <w:rPr>
          <w:b/>
          <w:bCs/>
        </w:rPr>
      </w:pPr>
    </w:p>
    <w:p w14:paraId="1A7950E3" w14:textId="3447A54C" w:rsidR="00FA331D" w:rsidRDefault="00FA331D" w:rsidP="00FF0DE8">
      <w:pPr>
        <w:jc w:val="center"/>
        <w:rPr>
          <w:b/>
          <w:bCs/>
        </w:rPr>
      </w:pPr>
      <w:r>
        <w:rPr>
          <w:b/>
          <w:bCs/>
        </w:rPr>
        <w:t>Meeting Link for Online Participation (scroll down Resources, Enter Meeting)</w:t>
      </w:r>
    </w:p>
    <w:p w14:paraId="0BCC3DD3" w14:textId="01ACF1EC" w:rsidR="00FA331D" w:rsidRDefault="00354403" w:rsidP="00FF0DE8">
      <w:pPr>
        <w:jc w:val="center"/>
        <w:rPr>
          <w:b/>
          <w:bCs/>
        </w:rPr>
      </w:pPr>
      <w:hyperlink r:id="rId9" w:history="1">
        <w:r w:rsidRPr="0075482A">
          <w:rPr>
            <w:rStyle w:val="Hyperlink"/>
            <w:b/>
            <w:bCs/>
          </w:rPr>
          <w:t>https://events.rdmobile.com/Sessions/Details/3452108</w:t>
        </w:r>
      </w:hyperlink>
    </w:p>
    <w:p w14:paraId="7E7CEC2E" w14:textId="77777777" w:rsidR="00354403" w:rsidRDefault="00354403" w:rsidP="00FF0DE8">
      <w:pPr>
        <w:jc w:val="center"/>
        <w:rPr>
          <w:b/>
          <w:bCs/>
        </w:rPr>
      </w:pPr>
    </w:p>
    <w:p w14:paraId="1DEDD245" w14:textId="77777777" w:rsidR="00C848A9" w:rsidRPr="00103A8F" w:rsidRDefault="00C848A9" w:rsidP="00B76D7F">
      <w:pPr>
        <w:rPr>
          <w:vanish/>
        </w:rPr>
      </w:pPr>
    </w:p>
    <w:p w14:paraId="748CB8F4" w14:textId="77777777" w:rsidR="00DF0D36" w:rsidRPr="00103A8F" w:rsidRDefault="00DF0D36">
      <w:pPr>
        <w:jc w:val="center"/>
      </w:pPr>
    </w:p>
    <w:p w14:paraId="03F76E42" w14:textId="5C6A4797"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FA331D">
        <w:t>Stefan Elbel</w:t>
      </w:r>
      <w:r w:rsidRPr="00103A8F">
        <w:t>)</w:t>
      </w:r>
    </w:p>
    <w:p w14:paraId="464D9B2A" w14:textId="08F1D4AE" w:rsidR="00DF0D36" w:rsidRPr="00103A8F" w:rsidRDefault="00BB5F13">
      <w:pPr>
        <w:numPr>
          <w:ilvl w:val="1"/>
          <w:numId w:val="2"/>
        </w:numPr>
        <w:spacing w:after="240"/>
        <w:jc w:val="both"/>
        <w:rPr>
          <w:u w:val="single"/>
        </w:rPr>
      </w:pPr>
      <w:r w:rsidRPr="00103A8F">
        <w:rPr>
          <w:u w:val="single"/>
        </w:rPr>
        <w:t xml:space="preserve">ASHRAE </w:t>
      </w:r>
      <w:r w:rsidR="001C462C">
        <w:rPr>
          <w:u w:val="single"/>
        </w:rPr>
        <w:t>Value Statement</w:t>
      </w:r>
    </w:p>
    <w:p w14:paraId="4E46353A" w14:textId="77777777" w:rsidR="001C462C" w:rsidRDefault="001C462C" w:rsidP="00901ADF">
      <w:pPr>
        <w:pStyle w:val="text"/>
        <w:ind w:left="1086"/>
        <w:rPr>
          <w:rFonts w:ascii="Times New Roman" w:hAnsi="Times New Roman"/>
          <w:sz w:val="24"/>
          <w:szCs w:val="24"/>
          <w:shd w:val="clear" w:color="auto" w:fill="FFFFFF"/>
        </w:rPr>
      </w:pPr>
      <w:r w:rsidRPr="001C462C">
        <w:rPr>
          <w:rFonts w:ascii="Times New Roman" w:hAnsi="Times New Roman"/>
          <w:sz w:val="24"/>
          <w:szCs w:val="24"/>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7A6633D0" w14:textId="1E22EFAF" w:rsidR="001C462C" w:rsidRDefault="001C462C" w:rsidP="00901ADF">
      <w:pPr>
        <w:pStyle w:val="text"/>
        <w:ind w:left="1086"/>
        <w:rPr>
          <w:rFonts w:ascii="Times New Roman" w:hAnsi="Times New Roman"/>
          <w:sz w:val="24"/>
          <w:szCs w:val="24"/>
          <w:shd w:val="clear" w:color="auto" w:fill="FFFFFF"/>
        </w:rPr>
      </w:pPr>
      <w:hyperlink r:id="rId10" w:history="1">
        <w:r w:rsidRPr="001C462C">
          <w:rPr>
            <w:rStyle w:val="Hyperlink"/>
            <w:rFonts w:ascii="Times New Roman" w:hAnsi="Times New Roman"/>
            <w:sz w:val="24"/>
            <w:szCs w:val="24"/>
            <w:shd w:val="clear" w:color="auto" w:fill="FFFFFF"/>
          </w:rPr>
          <w:t>Code Of Ethics</w:t>
        </w:r>
      </w:hyperlink>
    </w:p>
    <w:p w14:paraId="080758F2" w14:textId="49F220AC" w:rsidR="001C462C" w:rsidRDefault="001C462C" w:rsidP="00901ADF">
      <w:pPr>
        <w:pStyle w:val="text"/>
        <w:ind w:left="1086"/>
        <w:rPr>
          <w:rFonts w:ascii="Times New Roman" w:hAnsi="Times New Roman"/>
          <w:sz w:val="24"/>
          <w:szCs w:val="24"/>
          <w:shd w:val="clear" w:color="auto" w:fill="FFFFFF"/>
        </w:rPr>
      </w:pPr>
      <w:hyperlink r:id="rId11" w:history="1">
        <w:r w:rsidRPr="001C462C">
          <w:rPr>
            <w:rStyle w:val="Hyperlink"/>
            <w:rFonts w:ascii="Times New Roman" w:hAnsi="Times New Roman"/>
            <w:sz w:val="24"/>
            <w:szCs w:val="24"/>
            <w:shd w:val="clear" w:color="auto" w:fill="FFFFFF"/>
          </w:rPr>
          <w:t>Core Values</w:t>
        </w:r>
      </w:hyperlink>
    </w:p>
    <w:p w14:paraId="6294393B" w14:textId="6DA29E95" w:rsidR="001C462C" w:rsidRDefault="001C462C" w:rsidP="00901ADF">
      <w:pPr>
        <w:pStyle w:val="text"/>
        <w:ind w:left="1086"/>
      </w:pPr>
      <w:hyperlink r:id="rId12" w:history="1">
        <w:r w:rsidRPr="001C462C">
          <w:rPr>
            <w:rStyle w:val="Hyperlink"/>
            <w:rFonts w:ascii="Times New Roman" w:hAnsi="Times New Roman"/>
            <w:sz w:val="24"/>
            <w:szCs w:val="24"/>
            <w:shd w:val="clear" w:color="auto" w:fill="FFFFFF"/>
          </w:rPr>
          <w:t>Diversity Quity and Inclusion</w:t>
        </w:r>
      </w:hyperlink>
    </w:p>
    <w:p w14:paraId="79CB3224" w14:textId="77777777" w:rsidR="00C848A9" w:rsidRDefault="00C848A9" w:rsidP="00C848A9">
      <w:pPr>
        <w:pStyle w:val="text"/>
        <w:ind w:left="0"/>
        <w:rPr>
          <w:rFonts w:ascii="Times New Roman" w:hAnsi="Times New Roman"/>
          <w:sz w:val="24"/>
          <w:szCs w:val="24"/>
          <w:shd w:val="clear" w:color="auto" w:fill="FFFFFF"/>
        </w:rPr>
      </w:pPr>
    </w:p>
    <w:p w14:paraId="0CB44DDF" w14:textId="77777777" w:rsidR="000B7420" w:rsidRPr="00C848A9" w:rsidRDefault="000B7420" w:rsidP="00C848A9">
      <w:pPr>
        <w:numPr>
          <w:ilvl w:val="1"/>
          <w:numId w:val="2"/>
        </w:numPr>
        <w:spacing w:after="240"/>
        <w:jc w:val="both"/>
        <w:rPr>
          <w:u w:val="single"/>
        </w:rPr>
      </w:pPr>
      <w:r w:rsidRPr="00C848A9">
        <w:rPr>
          <w:u w:val="single"/>
        </w:rPr>
        <w:t xml:space="preserve">Scope of the Committee: </w:t>
      </w:r>
    </w:p>
    <w:p w14:paraId="161C0232" w14:textId="47A8531F" w:rsidR="00C848A9" w:rsidRDefault="000B7420" w:rsidP="00C848A9">
      <w:pPr>
        <w:spacing w:after="120"/>
        <w:ind w:left="1080"/>
        <w:jc w:val="both"/>
        <w:rPr>
          <w:color w:val="000000"/>
        </w:rPr>
      </w:pPr>
      <w:r w:rsidRPr="000B7420">
        <w:rPr>
          <w:color w:val="000000"/>
        </w:rPr>
        <w:t>TC 10.6 is concerned with the application of standard and special refrigeration equipment to all air, land, and sea transportation systems.</w:t>
      </w:r>
    </w:p>
    <w:p w14:paraId="7E572962" w14:textId="77777777" w:rsidR="00C848A9" w:rsidRPr="000B7420" w:rsidRDefault="00C848A9" w:rsidP="00C848A9">
      <w:pPr>
        <w:spacing w:after="120"/>
        <w:ind w:left="1080"/>
        <w:jc w:val="both"/>
        <w:rPr>
          <w:color w:val="000000"/>
        </w:rPr>
      </w:pP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66875CD3" w:rsidR="00693C38" w:rsidRPr="00103A8F" w:rsidRDefault="001B4FB1">
      <w:pPr>
        <w:spacing w:after="240"/>
        <w:ind w:left="1440"/>
        <w:jc w:val="both"/>
      </w:pPr>
      <w:r w:rsidRPr="00103A8F">
        <w:t>Introduction of</w:t>
      </w:r>
      <w:r w:rsidR="00693C38" w:rsidRPr="00103A8F">
        <w:t xml:space="preserve">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3039736B" w14:textId="77777777" w:rsidR="00C848A9" w:rsidRDefault="00C848A9" w:rsidP="00583A34">
      <w:pPr>
        <w:spacing w:after="240"/>
        <w:ind w:left="1440"/>
        <w:jc w:val="both"/>
      </w:pPr>
    </w:p>
    <w:p w14:paraId="521CE6D2" w14:textId="6B5759D1" w:rsidR="00DF0D36" w:rsidRPr="00103A8F" w:rsidRDefault="00BD62DC">
      <w:pPr>
        <w:numPr>
          <w:ilvl w:val="0"/>
          <w:numId w:val="2"/>
        </w:numPr>
        <w:spacing w:after="240"/>
        <w:jc w:val="both"/>
        <w:rPr>
          <w:b/>
        </w:rPr>
      </w:pPr>
      <w:r w:rsidRPr="00103A8F">
        <w:rPr>
          <w:b/>
        </w:rPr>
        <w:lastRenderedPageBreak/>
        <w:t>MEETING</w:t>
      </w:r>
      <w:r w:rsidR="00BB5F13" w:rsidRPr="00103A8F">
        <w:rPr>
          <w:b/>
        </w:rPr>
        <w:t xml:space="preserve"> </w:t>
      </w:r>
      <w:r>
        <w:rPr>
          <w:b/>
        </w:rPr>
        <w:t xml:space="preserve">MINUTES </w:t>
      </w:r>
      <w:r w:rsidR="00BB5F13" w:rsidRPr="00103A8F">
        <w:rPr>
          <w:b/>
        </w:rPr>
        <w:t xml:space="preserve">APPROVAL </w:t>
      </w:r>
      <w:r w:rsidR="00BB5F13" w:rsidRPr="00103A8F">
        <w:t>(</w:t>
      </w:r>
      <w:r w:rsidR="00FA331D">
        <w:t>Stefan Elbel</w:t>
      </w:r>
      <w:r w:rsidR="00BB5F13" w:rsidRPr="00103A8F">
        <w:t>)</w:t>
      </w:r>
    </w:p>
    <w:p w14:paraId="39CFF99B" w14:textId="373E5EC1" w:rsidR="00693C38" w:rsidRPr="00103A8F" w:rsidRDefault="00BB5F13">
      <w:pPr>
        <w:spacing w:after="240"/>
        <w:ind w:left="1080"/>
        <w:jc w:val="both"/>
      </w:pPr>
      <w:r w:rsidRPr="00103A8F">
        <w:t xml:space="preserve">Review and approval of </w:t>
      </w:r>
      <w:r w:rsidR="00805343">
        <w:t xml:space="preserve">the </w:t>
      </w:r>
      <w:r w:rsidR="00354403">
        <w:t>February 2</w:t>
      </w:r>
      <w:r w:rsidR="00984E14">
        <w:t>, 202</w:t>
      </w:r>
      <w:r w:rsidR="00354403">
        <w:t>6</w:t>
      </w:r>
      <w:r w:rsidR="00805343">
        <w:t xml:space="preserve"> </w:t>
      </w:r>
      <w:r w:rsidRPr="00103A8F">
        <w:t xml:space="preserve">meeting minutes </w:t>
      </w:r>
      <w:r w:rsidR="006B3E20" w:rsidRPr="00103A8F">
        <w:t>(</w:t>
      </w:r>
      <w:r w:rsidR="00354403">
        <w:t>Las Vegas</w:t>
      </w:r>
      <w:r w:rsidRPr="00103A8F">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13" w:history="1">
        <w:r w:rsidR="00EE10F1" w:rsidRPr="00EE10F1">
          <w:rPr>
            <w:rStyle w:val="Hyperlink"/>
          </w:rPr>
          <w:t>TC 10.6 w</w:t>
        </w:r>
        <w:r w:rsidR="00EE10F1" w:rsidRPr="00EE10F1">
          <w:rPr>
            <w:rStyle w:val="Hyperlink"/>
          </w:rPr>
          <w:t>e</w:t>
        </w:r>
        <w:r w:rsidR="00EE10F1" w:rsidRPr="00EE10F1">
          <w:rPr>
            <w:rStyle w:val="Hyperlink"/>
          </w:rPr>
          <w:t>b</w:t>
        </w:r>
        <w:r w:rsidR="00EE10F1" w:rsidRPr="00EE10F1">
          <w:rPr>
            <w:rStyle w:val="Hyperlink"/>
          </w:rPr>
          <w:t>site</w:t>
        </w:r>
      </w:hyperlink>
    </w:p>
    <w:p w14:paraId="05A7869D" w14:textId="77777777" w:rsidR="00DF0D36" w:rsidRPr="00103A8F" w:rsidRDefault="00BB5F13">
      <w:pPr>
        <w:spacing w:after="240"/>
        <w:ind w:left="1080"/>
        <w:jc w:val="both"/>
      </w:pPr>
      <w:r w:rsidRPr="00BD62DC">
        <w:rPr>
          <w:b/>
        </w:rPr>
        <w:t>ACTION</w:t>
      </w:r>
      <w:r w:rsidRPr="00BD62DC">
        <w:t>: Vote to approve minutes if quorum is met.</w:t>
      </w:r>
      <w:r w:rsidRPr="00103A8F">
        <w:t xml:space="preserve"> </w:t>
      </w:r>
    </w:p>
    <w:p w14:paraId="707879F7" w14:textId="77777777" w:rsidR="00693C38" w:rsidRPr="00103A8F" w:rsidRDefault="00693C38" w:rsidP="00625025">
      <w:pPr>
        <w:ind w:left="1080"/>
        <w:jc w:val="both"/>
      </w:pPr>
    </w:p>
    <w:p w14:paraId="58EBF5A2" w14:textId="31D2ABFC"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FA331D">
        <w:t>Stefan Elbel</w:t>
      </w:r>
      <w:r w:rsidRPr="00103A8F">
        <w:t>)</w:t>
      </w:r>
    </w:p>
    <w:p w14:paraId="6F3B4042" w14:textId="3384F0E4" w:rsidR="00DF0D36" w:rsidRDefault="00BB5F13">
      <w:pPr>
        <w:spacing w:after="240"/>
        <w:ind w:left="1086"/>
        <w:jc w:val="both"/>
      </w:pPr>
      <w:r w:rsidRPr="00103A8F">
        <w:t xml:space="preserve">Provide opportunity for liaisons in attendance to speak to the TC 10.6 committee members. </w:t>
      </w:r>
    </w:p>
    <w:p w14:paraId="0E1A369E" w14:textId="3F860F94" w:rsidR="00EE10F1" w:rsidRPr="005E13F9" w:rsidRDefault="00691F43">
      <w:pPr>
        <w:spacing w:after="240"/>
        <w:ind w:left="1086"/>
        <w:jc w:val="both"/>
      </w:pPr>
      <w:r w:rsidRPr="005E13F9">
        <w:t xml:space="preserve">Section </w:t>
      </w:r>
      <w:r w:rsidR="000C0293" w:rsidRPr="005E13F9">
        <w:t>Head:</w:t>
      </w:r>
      <w:r w:rsidRPr="005E13F9">
        <w:t xml:space="preserve"> G.D. Mathur</w:t>
      </w:r>
    </w:p>
    <w:p w14:paraId="69413F43" w14:textId="4DBF3AF2" w:rsidR="005E1E38" w:rsidRDefault="005E1E38" w:rsidP="00BF18D7">
      <w:pPr>
        <w:spacing w:after="240"/>
        <w:ind w:left="1086"/>
        <w:jc w:val="both"/>
      </w:pPr>
      <w:r>
        <w:t xml:space="preserve">Research Liaison: </w:t>
      </w:r>
      <w:proofErr w:type="spellStart"/>
      <w:r>
        <w:t>WenBin</w:t>
      </w:r>
      <w:proofErr w:type="spellEnd"/>
      <w:r>
        <w:t xml:space="preserve"> Ng</w:t>
      </w:r>
    </w:p>
    <w:p w14:paraId="7B9A06AE" w14:textId="3C4545B5" w:rsidR="00691F43" w:rsidRPr="005E13F9" w:rsidRDefault="00691F43">
      <w:pPr>
        <w:spacing w:after="240"/>
        <w:ind w:left="1086"/>
        <w:jc w:val="both"/>
      </w:pPr>
      <w:r w:rsidRPr="005E13F9">
        <w:t xml:space="preserve">Handbook Committee </w:t>
      </w:r>
      <w:r w:rsidR="000C0293" w:rsidRPr="005E13F9">
        <w:t>Liaison:</w:t>
      </w:r>
      <w:r w:rsidRPr="005E13F9">
        <w:t xml:space="preserve"> </w:t>
      </w:r>
      <w:r w:rsidR="00BF18D7" w:rsidRPr="005E13F9">
        <w:t>Zheng O’Neill</w:t>
      </w:r>
    </w:p>
    <w:p w14:paraId="072FBE88" w14:textId="4EEC1522" w:rsidR="00DF0D36" w:rsidRPr="00103A8F" w:rsidRDefault="00BB5F13">
      <w:pPr>
        <w:numPr>
          <w:ilvl w:val="0"/>
          <w:numId w:val="2"/>
        </w:numPr>
        <w:spacing w:after="240"/>
        <w:jc w:val="both"/>
        <w:rPr>
          <w:b/>
        </w:rPr>
      </w:pPr>
      <w:r w:rsidRPr="00103A8F">
        <w:rPr>
          <w:b/>
        </w:rPr>
        <w:t xml:space="preserve">REVIEW OF TC10 SECTION MEETING </w:t>
      </w:r>
      <w:r w:rsidRPr="00103A8F">
        <w:t>(</w:t>
      </w:r>
      <w:r w:rsidR="00E333A8">
        <w:t>G.D. Mathur</w:t>
      </w:r>
      <w:r w:rsidRPr="00103A8F">
        <w:t>)</w:t>
      </w:r>
    </w:p>
    <w:p w14:paraId="72C30389" w14:textId="67A8A45A" w:rsidR="00C01694" w:rsidRDefault="00E55CCD" w:rsidP="00C01694">
      <w:pPr>
        <w:pStyle w:val="ListParagraph"/>
        <w:spacing w:after="240"/>
        <w:ind w:left="1086"/>
        <w:jc w:val="both"/>
      </w:pPr>
      <w:r>
        <w:t xml:space="preserve">G.D. </w:t>
      </w:r>
      <w:r w:rsidR="00C01694">
        <w:t>to provide highlights from the TC10 Section Chair Breakfast meeting</w:t>
      </w:r>
      <w:r w:rsidR="003208B4">
        <w:t>.</w:t>
      </w:r>
    </w:p>
    <w:p w14:paraId="66723575" w14:textId="410776AD" w:rsidR="003C7CEE" w:rsidRPr="0006588F"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w:t>
      </w:r>
      <w:r w:rsidR="00FA331D">
        <w:rPr>
          <w:bCs/>
        </w:rPr>
        <w:t>Stefan Elbel</w:t>
      </w:r>
      <w:r w:rsidR="00495D2C">
        <w:rPr>
          <w:bCs/>
        </w:rPr>
        <w:t>)</w:t>
      </w:r>
    </w:p>
    <w:p w14:paraId="2B734BB3" w14:textId="5AB058BA" w:rsidR="0006588F" w:rsidRPr="00EC7DC8" w:rsidRDefault="002D0A9C" w:rsidP="0006588F">
      <w:pPr>
        <w:spacing w:after="240"/>
        <w:ind w:left="1086"/>
        <w:jc w:val="both"/>
        <w:rPr>
          <w:b/>
        </w:rPr>
      </w:pPr>
      <w:r w:rsidRPr="002D0A9C">
        <w:drawing>
          <wp:inline distT="0" distB="0" distL="0" distR="0" wp14:anchorId="1B101741" wp14:editId="4AD77828">
            <wp:extent cx="5873750" cy="2942550"/>
            <wp:effectExtent l="0" t="0" r="0" b="0"/>
            <wp:docPr id="6162864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9032" cy="2950206"/>
                    </a:xfrm>
                    <a:prstGeom prst="rect">
                      <a:avLst/>
                    </a:prstGeom>
                    <a:noFill/>
                    <a:ln>
                      <a:noFill/>
                    </a:ln>
                  </pic:spPr>
                </pic:pic>
              </a:graphicData>
            </a:graphic>
          </wp:inline>
        </w:drawing>
      </w:r>
    </w:p>
    <w:p w14:paraId="02A87E25" w14:textId="22E7D81A" w:rsidR="002D0A9C" w:rsidRDefault="002D0A9C" w:rsidP="00333342">
      <w:pPr>
        <w:spacing w:after="240"/>
        <w:ind w:left="1086"/>
        <w:jc w:val="both"/>
      </w:pPr>
      <w:r>
        <w:t>Need to vote on new membership; would be good to have one additional member representing aircraft industry</w:t>
      </w:r>
    </w:p>
    <w:p w14:paraId="7B98FA80" w14:textId="02794DC0" w:rsidR="001B4FB1" w:rsidRDefault="001B4FB1" w:rsidP="00333342">
      <w:pPr>
        <w:spacing w:after="240"/>
        <w:ind w:left="1086"/>
        <w:jc w:val="both"/>
      </w:pPr>
      <w:r>
        <w:t>Reminder to update/keep your ASHRAE info up to date.</w:t>
      </w:r>
    </w:p>
    <w:p w14:paraId="75018F63" w14:textId="77777777" w:rsidR="00DD31C2" w:rsidRDefault="00DD31C2" w:rsidP="00333342">
      <w:pPr>
        <w:spacing w:after="240"/>
        <w:ind w:left="1086"/>
        <w:jc w:val="both"/>
      </w:pPr>
    </w:p>
    <w:p w14:paraId="4B5BACD2" w14:textId="77777777" w:rsidR="00DD31C2" w:rsidRDefault="00DD31C2" w:rsidP="00333342">
      <w:pPr>
        <w:spacing w:after="240"/>
        <w:ind w:left="1086"/>
        <w:jc w:val="both"/>
      </w:pPr>
    </w:p>
    <w:p w14:paraId="6AF8C778" w14:textId="38E51A6F" w:rsidR="00393F20" w:rsidRDefault="00BB5F13" w:rsidP="00797E96">
      <w:pPr>
        <w:numPr>
          <w:ilvl w:val="0"/>
          <w:numId w:val="2"/>
        </w:numPr>
        <w:spacing w:after="240"/>
        <w:jc w:val="both"/>
      </w:pPr>
      <w:r w:rsidRPr="00103A8F">
        <w:rPr>
          <w:b/>
        </w:rPr>
        <w:lastRenderedPageBreak/>
        <w:t xml:space="preserve">STANDARDS ACTIVITIES UPDATES </w:t>
      </w:r>
      <w:r w:rsidRPr="00103A8F">
        <w:t>(</w:t>
      </w:r>
      <w:r w:rsidR="00DD31C2">
        <w:t>Sarah Churchwell</w:t>
      </w:r>
      <w:r w:rsidRPr="00103A8F">
        <w:t>)</w:t>
      </w:r>
    </w:p>
    <w:p w14:paraId="2B6765E7" w14:textId="7F832B0A" w:rsidR="00393F20" w:rsidRDefault="003C368E" w:rsidP="00CA1716">
      <w:pPr>
        <w:ind w:left="1170"/>
      </w:pPr>
      <w:r>
        <w:t xml:space="preserve">Discuss updates on </w:t>
      </w:r>
      <w:r w:rsidR="00797E96">
        <w:t xml:space="preserve">proposed </w:t>
      </w:r>
      <w:r w:rsidR="007931DE">
        <w:t xml:space="preserve">safety </w:t>
      </w:r>
      <w:r w:rsidR="00797E96">
        <w:t>standard: “</w:t>
      </w:r>
      <w:r w:rsidR="00FA1F66">
        <w:t xml:space="preserve">SPC-243P, </w:t>
      </w:r>
      <w:r w:rsidR="00797E96">
        <w:t>Safety Standard for Transportation Refrigeration Systems” from Alex Schmig.</w:t>
      </w:r>
    </w:p>
    <w:p w14:paraId="47ACBBDF" w14:textId="77777777" w:rsidR="00393F20" w:rsidRDefault="00393F20" w:rsidP="00CA1716">
      <w:pPr>
        <w:ind w:left="1170"/>
      </w:pPr>
    </w:p>
    <w:p w14:paraId="2F6BA691" w14:textId="25503134" w:rsidR="00312DAE" w:rsidRDefault="00797E96" w:rsidP="007931DE">
      <w:pPr>
        <w:ind w:left="1170"/>
      </w:pPr>
      <w:r>
        <w:t xml:space="preserve">Other open </w:t>
      </w:r>
      <w:r w:rsidR="007809CB">
        <w:t>discussions</w:t>
      </w:r>
      <w:r w:rsidR="00CA1716">
        <w:t>.</w:t>
      </w:r>
    </w:p>
    <w:p w14:paraId="020EB9BA" w14:textId="77777777" w:rsidR="00210A0B" w:rsidRDefault="00210A0B" w:rsidP="002D0A9C"/>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5D954E02" w14:textId="77777777" w:rsidR="007B06E1" w:rsidRDefault="007B06E1">
      <w:pPr>
        <w:ind w:left="1080"/>
        <w:jc w:val="both"/>
      </w:pPr>
    </w:p>
    <w:p w14:paraId="24B9ED70" w14:textId="77777777" w:rsidR="002D0A9C" w:rsidRDefault="007B06E1" w:rsidP="002D0A9C">
      <w:pPr>
        <w:ind w:left="1080"/>
        <w:jc w:val="both"/>
      </w:pPr>
      <w:r>
        <w:t>Updates on 1937-WS (TC8.08) and 1856-WS (TC 3.02)</w:t>
      </w:r>
    </w:p>
    <w:p w14:paraId="45DCB31F" w14:textId="77777777" w:rsidR="002D0A9C" w:rsidRDefault="002D0A9C" w:rsidP="002D0A9C">
      <w:pPr>
        <w:ind w:left="1080"/>
        <w:jc w:val="both"/>
      </w:pPr>
    </w:p>
    <w:p w14:paraId="47A02C79" w14:textId="77777777" w:rsidR="002D0A9C" w:rsidRDefault="002D0A9C" w:rsidP="002D0A9C">
      <w:pPr>
        <w:ind w:left="1080"/>
        <w:jc w:val="both"/>
      </w:pPr>
      <w:r>
        <w:t xml:space="preserve">(Stefan Elbel) Letter ballot (May 11, 2026) on </w:t>
      </w:r>
      <w:r w:rsidRPr="00F20D02">
        <w:rPr>
          <w:b/>
          <w:spacing w:val="-3"/>
        </w:rPr>
        <w:t>Motion to approve</w:t>
      </w:r>
      <w:r>
        <w:rPr>
          <w:b/>
          <w:spacing w:val="-3"/>
        </w:rPr>
        <w:t xml:space="preserve"> TC 10.6 Committee Sponsorship of RTAR proposal “</w:t>
      </w:r>
      <w:r w:rsidRPr="002F0DA4">
        <w:rPr>
          <w:b/>
          <w:spacing w:val="-3"/>
        </w:rPr>
        <w:t>Characterization of A3 leakage in transport refrigerating applications</w:t>
      </w:r>
      <w:r>
        <w:rPr>
          <w:b/>
          <w:spacing w:val="-3"/>
        </w:rPr>
        <w:t>“</w:t>
      </w:r>
      <w:r w:rsidRPr="00F20D02">
        <w:rPr>
          <w:b/>
          <w:spacing w:val="-3"/>
        </w:rPr>
        <w:t xml:space="preserve"> (as attached).</w:t>
      </w:r>
    </w:p>
    <w:p w14:paraId="5F9122EB" w14:textId="77777777" w:rsidR="002D0A9C" w:rsidRDefault="002D0A9C" w:rsidP="002D0A9C">
      <w:pPr>
        <w:ind w:left="1080"/>
        <w:jc w:val="both"/>
      </w:pPr>
    </w:p>
    <w:p w14:paraId="59F3CE14" w14:textId="66D6F565" w:rsidR="002D0A9C" w:rsidRPr="002D0A9C" w:rsidRDefault="002D0A9C" w:rsidP="002D0A9C">
      <w:pPr>
        <w:ind w:left="1080"/>
        <w:jc w:val="both"/>
      </w:pPr>
      <w:r w:rsidRPr="002D0A9C">
        <w:t>The motion of the letter ballot for RTAR sponsorship carried:</w:t>
      </w:r>
      <w:r>
        <w:t xml:space="preserve"> </w:t>
      </w:r>
      <w:r w:rsidRPr="002D0A9C">
        <w:t>4/0/0/3 (yes/no/abstain/non-responsive)</w:t>
      </w:r>
    </w:p>
    <w:p w14:paraId="7935B4B9" w14:textId="77777777" w:rsidR="002D0A9C" w:rsidRPr="002D0A9C" w:rsidRDefault="002D0A9C" w:rsidP="002D0A9C">
      <w:pPr>
        <w:ind w:left="1080"/>
        <w:jc w:val="both"/>
      </w:pPr>
    </w:p>
    <w:p w14:paraId="1C6306C9" w14:textId="77777777" w:rsidR="002D0A9C" w:rsidRPr="002D0A9C" w:rsidRDefault="002D0A9C" w:rsidP="002D0A9C">
      <w:pPr>
        <w:ind w:left="1080"/>
        <w:jc w:val="both"/>
      </w:pPr>
      <w:r w:rsidRPr="002D0A9C">
        <w:t>Below are comments made by voting members as these are important to define the scope of the RTAR</w:t>
      </w:r>
    </w:p>
    <w:p w14:paraId="1E07FDF3" w14:textId="77777777" w:rsidR="002D0A9C" w:rsidRPr="002D0A9C" w:rsidRDefault="002D0A9C" w:rsidP="002D0A9C">
      <w:pPr>
        <w:ind w:left="1080"/>
        <w:jc w:val="both"/>
      </w:pPr>
    </w:p>
    <w:p w14:paraId="33A61E35" w14:textId="77777777" w:rsidR="002D0A9C" w:rsidRPr="002D0A9C" w:rsidRDefault="002D0A9C" w:rsidP="002D0A9C">
      <w:pPr>
        <w:ind w:left="1080"/>
        <w:jc w:val="both"/>
      </w:pPr>
      <w:r w:rsidRPr="002D0A9C">
        <w:t>PV: Please also include refrigerated truck and trailer units in this study.  Also, we need to include issues related to leakage and ignition on the outdoor compartment and not just the indoor compartment as highlighted in the current research.  The indoor compartment of the refrigerated truck and trailer units can benefit from the current study.  However, the outdoor compartment for the refrigerated truck and trailer is unique in that they use diesel engines as the common mode of power in present applications.  And sometimes, there is a generator as well.  These warrants understanding the risk in the outdoor compartment for these applications as well.  If this is not included, then my vote would be a NO as this would not be a complete study.</w:t>
      </w:r>
    </w:p>
    <w:p w14:paraId="06E1A34F" w14:textId="77777777" w:rsidR="002D0A9C" w:rsidRPr="002D0A9C" w:rsidRDefault="002D0A9C" w:rsidP="002D0A9C">
      <w:pPr>
        <w:ind w:left="1080"/>
        <w:jc w:val="both"/>
      </w:pPr>
    </w:p>
    <w:p w14:paraId="1942CF30" w14:textId="77777777" w:rsidR="002D0A9C" w:rsidRPr="002D0A9C" w:rsidRDefault="002D0A9C" w:rsidP="002D0A9C">
      <w:pPr>
        <w:ind w:left="1080"/>
        <w:jc w:val="both"/>
      </w:pPr>
      <w:r w:rsidRPr="002D0A9C">
        <w:t>JS: Additional Comments: this study will address a critical safety and knowledge gap by characterizing A3 refrigerant leakage behavior in transport refrigeration systems under real-world dynamic conditions, enabling accurate risk assessment and mitigation design. The results will provide the data and methodologies needed to support safe adoption of A3 refrigerants, accelerate industry deployment, and inform future codes and standards.</w:t>
      </w:r>
    </w:p>
    <w:p w14:paraId="7A898A69" w14:textId="77777777" w:rsidR="002D0A9C" w:rsidRDefault="002D0A9C">
      <w:pPr>
        <w:ind w:left="1080"/>
        <w:jc w:val="both"/>
      </w:pPr>
    </w:p>
    <w:p w14:paraId="6EF8B0D2" w14:textId="77777777" w:rsidR="00F01911" w:rsidRDefault="00F01911">
      <w:pPr>
        <w:ind w:left="1080"/>
        <w:jc w:val="both"/>
      </w:pPr>
    </w:p>
    <w:p w14:paraId="422E609A" w14:textId="77777777" w:rsidR="003D2ED5" w:rsidRDefault="003D2ED5">
      <w:pPr>
        <w:ind w:left="1080"/>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1B8237E3" w14:textId="0E5F37AE" w:rsidR="00210A0B" w:rsidRDefault="00210A0B" w:rsidP="00871586">
      <w:pPr>
        <w:tabs>
          <w:tab w:val="left" w:pos="1920"/>
        </w:tabs>
        <w:ind w:left="1086"/>
        <w:jc w:val="both"/>
      </w:pPr>
      <w:r>
        <w:t>Alex Schmig to provide program update.</w:t>
      </w:r>
    </w:p>
    <w:p w14:paraId="32999919" w14:textId="77777777" w:rsidR="00210A0B" w:rsidRDefault="00210A0B" w:rsidP="00871586">
      <w:pPr>
        <w:tabs>
          <w:tab w:val="left" w:pos="1920"/>
        </w:tabs>
        <w:ind w:left="1086"/>
        <w:jc w:val="both"/>
      </w:pPr>
    </w:p>
    <w:p w14:paraId="2D2DB256" w14:textId="6C387B8D" w:rsidR="00204946" w:rsidRDefault="00EA22D4" w:rsidP="00871586">
      <w:pPr>
        <w:tabs>
          <w:tab w:val="left" w:pos="1920"/>
        </w:tabs>
        <w:ind w:left="1086"/>
        <w:jc w:val="both"/>
      </w:pPr>
      <w:r w:rsidRPr="00103A8F">
        <w:t xml:space="preserve">Open discussion on co-sponsorships or seminar/presentation proposals for </w:t>
      </w:r>
      <w:r w:rsidR="003C368E">
        <w:t>2</w:t>
      </w:r>
      <w:r w:rsidR="00247D45">
        <w:t>02</w:t>
      </w:r>
      <w:r w:rsidR="007B06E1">
        <w:t>6</w:t>
      </w:r>
      <w:r w:rsidR="00E454A9" w:rsidRPr="00103A8F">
        <w:t xml:space="preserve"> </w:t>
      </w:r>
      <w:r w:rsidR="007B06E1">
        <w:t>Annual</w:t>
      </w:r>
      <w:r w:rsidR="00C01694">
        <w:t xml:space="preserve"> Conference</w:t>
      </w:r>
      <w:r w:rsidR="00E454A9" w:rsidRPr="00103A8F">
        <w:t>.</w:t>
      </w:r>
    </w:p>
    <w:p w14:paraId="14C1D1B6" w14:textId="77777777" w:rsidR="00DE5EC6" w:rsidRDefault="00DE5EC6" w:rsidP="00DE5EC6">
      <w:pPr>
        <w:tabs>
          <w:tab w:val="left" w:pos="1920"/>
        </w:tabs>
        <w:ind w:left="1086"/>
        <w:jc w:val="both"/>
      </w:pPr>
    </w:p>
    <w:p w14:paraId="10F26BF5" w14:textId="1A2EE988" w:rsidR="000B7420" w:rsidRPr="00DE5EC6" w:rsidRDefault="000B7420" w:rsidP="00DE5EC6">
      <w:pPr>
        <w:tabs>
          <w:tab w:val="left" w:pos="1920"/>
        </w:tabs>
        <w:ind w:left="1086"/>
        <w:jc w:val="both"/>
      </w:pPr>
      <w:r w:rsidRPr="00DE5EC6">
        <w:t>Tracks for 202</w:t>
      </w:r>
      <w:r w:rsidR="00DE5EC6" w:rsidRPr="00DE5EC6">
        <w:t>7</w:t>
      </w:r>
      <w:r w:rsidRPr="00DE5EC6">
        <w:t xml:space="preserve"> </w:t>
      </w:r>
      <w:r w:rsidR="00DE5EC6" w:rsidRPr="00DE5EC6">
        <w:t>Winter</w:t>
      </w:r>
      <w:r w:rsidRPr="00DE5EC6">
        <w:t xml:space="preserve"> Conference in </w:t>
      </w:r>
      <w:r w:rsidR="00DE5EC6" w:rsidRPr="00DE5EC6">
        <w:t>Chicago</w:t>
      </w:r>
    </w:p>
    <w:p w14:paraId="3F246341" w14:textId="77777777" w:rsidR="000B7420" w:rsidRPr="00DE5EC6" w:rsidRDefault="000B7420" w:rsidP="00DE5EC6">
      <w:pPr>
        <w:tabs>
          <w:tab w:val="left" w:pos="1920"/>
        </w:tabs>
        <w:ind w:left="1086"/>
        <w:jc w:val="both"/>
      </w:pPr>
      <w:r w:rsidRPr="00DE5EC6">
        <w:t>1. Fundamentals and Applications</w:t>
      </w:r>
    </w:p>
    <w:p w14:paraId="720098DD" w14:textId="77777777" w:rsidR="000B7420" w:rsidRPr="00DE5EC6" w:rsidRDefault="000B7420" w:rsidP="00DE5EC6">
      <w:pPr>
        <w:tabs>
          <w:tab w:val="left" w:pos="1920"/>
        </w:tabs>
        <w:ind w:left="1086"/>
        <w:jc w:val="both"/>
      </w:pPr>
      <w:r w:rsidRPr="00DE5EC6">
        <w:lastRenderedPageBreak/>
        <w:t>2. HVAC&amp;R Systems and Equipment</w:t>
      </w:r>
    </w:p>
    <w:p w14:paraId="1BF557D7" w14:textId="2FD0806E" w:rsidR="000B7420" w:rsidRPr="00DE5EC6" w:rsidRDefault="000B7420" w:rsidP="00DE5EC6">
      <w:pPr>
        <w:tabs>
          <w:tab w:val="left" w:pos="1920"/>
        </w:tabs>
        <w:ind w:left="1086"/>
        <w:jc w:val="both"/>
      </w:pPr>
      <w:r w:rsidRPr="00DE5EC6">
        <w:t xml:space="preserve">3. </w:t>
      </w:r>
      <w:r w:rsidR="00DE5EC6" w:rsidRPr="00DE5EC6">
        <w:t>Refrigeration &amp; Refrigerants</w:t>
      </w:r>
    </w:p>
    <w:p w14:paraId="2E3788D5" w14:textId="75DD7CE9" w:rsidR="000B7420" w:rsidRPr="00DE5EC6" w:rsidRDefault="000B7420" w:rsidP="00DE5EC6">
      <w:pPr>
        <w:tabs>
          <w:tab w:val="left" w:pos="1920"/>
        </w:tabs>
        <w:ind w:left="1086"/>
        <w:jc w:val="both"/>
      </w:pPr>
      <w:r w:rsidRPr="00DE5EC6">
        <w:t xml:space="preserve">4. </w:t>
      </w:r>
      <w:r w:rsidR="00DE5EC6" w:rsidRPr="00DE5EC6">
        <w:t>Research Summit</w:t>
      </w:r>
    </w:p>
    <w:p w14:paraId="23890FEC" w14:textId="55BD5DFD" w:rsidR="000B7420" w:rsidRPr="00DE5EC6" w:rsidRDefault="000B7420" w:rsidP="00DE5EC6">
      <w:pPr>
        <w:tabs>
          <w:tab w:val="left" w:pos="1920"/>
        </w:tabs>
        <w:ind w:left="1086"/>
        <w:jc w:val="both"/>
      </w:pPr>
      <w:r w:rsidRPr="00DE5EC6">
        <w:t xml:space="preserve">5. </w:t>
      </w:r>
      <w:r w:rsidR="00DE5EC6" w:rsidRPr="00DE5EC6">
        <w:t>Residential HVAC Research and Demonstration</w:t>
      </w:r>
    </w:p>
    <w:p w14:paraId="5C34A195" w14:textId="0D3796FB" w:rsidR="000B7420" w:rsidRPr="00DE5EC6" w:rsidRDefault="000B7420" w:rsidP="00DE5EC6">
      <w:pPr>
        <w:tabs>
          <w:tab w:val="left" w:pos="1920"/>
        </w:tabs>
        <w:ind w:left="1086"/>
        <w:jc w:val="both"/>
      </w:pPr>
      <w:r w:rsidRPr="00DE5EC6">
        <w:t xml:space="preserve">6. </w:t>
      </w:r>
      <w:r w:rsidR="00DE5EC6" w:rsidRPr="00DE5EC6">
        <w:t>Thermal Network Systems and Energy Storage</w:t>
      </w:r>
    </w:p>
    <w:p w14:paraId="6A27AA97" w14:textId="21C2E8D9" w:rsidR="000B7420" w:rsidRPr="00DE5EC6" w:rsidRDefault="000B7420" w:rsidP="00DE5EC6">
      <w:pPr>
        <w:tabs>
          <w:tab w:val="left" w:pos="1920"/>
        </w:tabs>
        <w:ind w:left="1086"/>
        <w:jc w:val="both"/>
      </w:pPr>
      <w:r w:rsidRPr="00DE5EC6">
        <w:t xml:space="preserve">7. </w:t>
      </w:r>
      <w:r w:rsidR="00DE5EC6" w:rsidRPr="00DE5EC6">
        <w:t>Nexus of Real and Artificial Intelligence</w:t>
      </w:r>
    </w:p>
    <w:p w14:paraId="0EC85E6A" w14:textId="6556BFA2" w:rsidR="000B7420" w:rsidRPr="00DE5EC6" w:rsidRDefault="000B7420" w:rsidP="00DE5EC6">
      <w:pPr>
        <w:tabs>
          <w:tab w:val="left" w:pos="1920"/>
        </w:tabs>
        <w:ind w:left="1086"/>
        <w:jc w:val="both"/>
      </w:pPr>
      <w:r w:rsidRPr="00DE5EC6">
        <w:t>8. Decarbonization</w:t>
      </w:r>
      <w:r w:rsidR="00DE5EC6" w:rsidRPr="00DE5EC6">
        <w:t xml:space="preserve"> Retrofits</w:t>
      </w:r>
    </w:p>
    <w:p w14:paraId="190F9D21" w14:textId="60D57009" w:rsidR="00DE5EC6" w:rsidRPr="00DE5EC6" w:rsidRDefault="00DE5EC6" w:rsidP="00DE5EC6">
      <w:pPr>
        <w:tabs>
          <w:tab w:val="left" w:pos="1920"/>
        </w:tabs>
        <w:ind w:left="1086"/>
        <w:jc w:val="both"/>
      </w:pPr>
      <w:r w:rsidRPr="00DE5EC6">
        <w:t>9. Application Notes in Professional Practice</w:t>
      </w:r>
    </w:p>
    <w:p w14:paraId="37DAD024" w14:textId="77777777" w:rsidR="000B7420" w:rsidRPr="00DE5EC6" w:rsidRDefault="000B7420" w:rsidP="00DE5EC6">
      <w:pPr>
        <w:tabs>
          <w:tab w:val="left" w:pos="1920"/>
        </w:tabs>
        <w:ind w:left="1086"/>
        <w:jc w:val="both"/>
      </w:pPr>
    </w:p>
    <w:p w14:paraId="606FC16E" w14:textId="26C63821" w:rsidR="000B7420" w:rsidRPr="00DE5EC6" w:rsidRDefault="00DE5EC6" w:rsidP="00DE5EC6">
      <w:pPr>
        <w:tabs>
          <w:tab w:val="left" w:pos="1920"/>
        </w:tabs>
        <w:ind w:left="1086"/>
        <w:jc w:val="both"/>
      </w:pPr>
      <w:r w:rsidRPr="00DE5EC6">
        <w:t>Upcoming deadlines:</w:t>
      </w:r>
    </w:p>
    <w:p w14:paraId="0F8C35A3" w14:textId="77777777" w:rsidR="000B7420" w:rsidRDefault="000B7420" w:rsidP="00871586">
      <w:pPr>
        <w:tabs>
          <w:tab w:val="left" w:pos="1920"/>
        </w:tabs>
        <w:ind w:left="1086"/>
        <w:jc w:val="both"/>
      </w:pPr>
    </w:p>
    <w:p w14:paraId="70EE1F87" w14:textId="77777777" w:rsidR="00DE5EC6" w:rsidRDefault="00DE5EC6" w:rsidP="00DE5EC6">
      <w:pPr>
        <w:tabs>
          <w:tab w:val="left" w:pos="1920"/>
        </w:tabs>
        <w:ind w:left="1134"/>
        <w:jc w:val="both"/>
      </w:pPr>
      <w:r w:rsidRPr="00DE5EC6">
        <w:rPr>
          <w:b/>
          <w:bCs/>
        </w:rPr>
        <w:t>May 27, 2026 | </w:t>
      </w:r>
      <w:r w:rsidRPr="00DE5EC6">
        <w:t>Conference Paper Abstracts Due</w:t>
      </w:r>
    </w:p>
    <w:p w14:paraId="488E628F" w14:textId="77777777" w:rsidR="00DE5EC6" w:rsidRDefault="00DE5EC6" w:rsidP="00DE5EC6">
      <w:pPr>
        <w:tabs>
          <w:tab w:val="left" w:pos="1920"/>
        </w:tabs>
        <w:ind w:left="1134"/>
        <w:jc w:val="both"/>
      </w:pPr>
      <w:r w:rsidRPr="00DE5EC6">
        <w:rPr>
          <w:b/>
          <w:bCs/>
        </w:rPr>
        <w:t>June 17, 2026 |</w:t>
      </w:r>
      <w:r w:rsidRPr="00DE5EC6">
        <w:t> Abstract Accept/Reject Notifications</w:t>
      </w:r>
    </w:p>
    <w:p w14:paraId="52196189" w14:textId="77777777" w:rsidR="00DE5EC6" w:rsidRDefault="00DE5EC6" w:rsidP="00DE5EC6">
      <w:pPr>
        <w:tabs>
          <w:tab w:val="left" w:pos="1920"/>
        </w:tabs>
        <w:ind w:left="1134"/>
        <w:jc w:val="both"/>
      </w:pPr>
      <w:r w:rsidRPr="00DE5EC6">
        <w:rPr>
          <w:b/>
          <w:bCs/>
        </w:rPr>
        <w:t>August 3, 2026 | </w:t>
      </w:r>
      <w:r w:rsidRPr="00DE5EC6">
        <w:t>Debate, Panel, Seminar, Forum, Workshop Proposals Due</w:t>
      </w:r>
    </w:p>
    <w:p w14:paraId="027503A3" w14:textId="77777777" w:rsidR="00DE5EC6" w:rsidRDefault="00DE5EC6" w:rsidP="00DE5EC6">
      <w:pPr>
        <w:tabs>
          <w:tab w:val="left" w:pos="1920"/>
        </w:tabs>
        <w:ind w:left="1134"/>
        <w:jc w:val="both"/>
      </w:pPr>
      <w:r w:rsidRPr="00DE5EC6">
        <w:rPr>
          <w:b/>
          <w:bCs/>
        </w:rPr>
        <w:t>September 2, 2026</w:t>
      </w:r>
      <w:r w:rsidRPr="00DE5EC6">
        <w:t> </w:t>
      </w:r>
      <w:r w:rsidRPr="00DE5EC6">
        <w:rPr>
          <w:b/>
          <w:bCs/>
        </w:rPr>
        <w:t>| </w:t>
      </w:r>
      <w:r w:rsidRPr="00DE5EC6">
        <w:t>Conference Papers and Extended Abstracts Due </w:t>
      </w:r>
    </w:p>
    <w:p w14:paraId="367FFCE9" w14:textId="77777777" w:rsidR="00DE5EC6" w:rsidRDefault="00DE5EC6" w:rsidP="00DE5EC6">
      <w:pPr>
        <w:tabs>
          <w:tab w:val="left" w:pos="1920"/>
        </w:tabs>
        <w:ind w:left="1134"/>
        <w:jc w:val="both"/>
      </w:pPr>
      <w:r w:rsidRPr="00DE5EC6">
        <w:rPr>
          <w:b/>
          <w:bCs/>
        </w:rPr>
        <w:t>September 23, 2026 |</w:t>
      </w:r>
      <w:r w:rsidRPr="00DE5EC6">
        <w:t> Conference Papers/Extended Abstracts Notifications</w:t>
      </w:r>
    </w:p>
    <w:p w14:paraId="3AACA2BA" w14:textId="77777777" w:rsidR="00DE5EC6" w:rsidRDefault="00DE5EC6" w:rsidP="00DE5EC6">
      <w:pPr>
        <w:tabs>
          <w:tab w:val="left" w:pos="1920"/>
        </w:tabs>
        <w:ind w:left="1134"/>
        <w:jc w:val="both"/>
      </w:pPr>
      <w:r w:rsidRPr="00DE5EC6">
        <w:rPr>
          <w:b/>
          <w:bCs/>
        </w:rPr>
        <w:t>October 2, 2026 |</w:t>
      </w:r>
      <w:r w:rsidRPr="00DE5EC6">
        <w:t> Debate, Panel, Seminar, Forum, Workshop Scheduling Notifications </w:t>
      </w:r>
    </w:p>
    <w:p w14:paraId="06ECFCC3" w14:textId="77777777" w:rsidR="00DE5EC6" w:rsidRDefault="00DE5EC6" w:rsidP="00DE5EC6">
      <w:pPr>
        <w:tabs>
          <w:tab w:val="left" w:pos="1920"/>
        </w:tabs>
        <w:ind w:left="1134"/>
        <w:jc w:val="both"/>
      </w:pPr>
      <w:r w:rsidRPr="00DE5EC6">
        <w:rPr>
          <w:b/>
          <w:bCs/>
        </w:rPr>
        <w:t>October 7, 2026 | </w:t>
      </w:r>
      <w:r w:rsidRPr="00DE5EC6">
        <w:t>Revised Conference Papers Due</w:t>
      </w:r>
    </w:p>
    <w:p w14:paraId="1AF39C48" w14:textId="64B17546" w:rsidR="00DE5EC6" w:rsidRPr="00DE5EC6" w:rsidRDefault="00DE5EC6" w:rsidP="00DE5EC6">
      <w:pPr>
        <w:tabs>
          <w:tab w:val="left" w:pos="1920"/>
        </w:tabs>
        <w:ind w:left="1134"/>
        <w:jc w:val="both"/>
      </w:pPr>
      <w:r w:rsidRPr="00DE5EC6">
        <w:rPr>
          <w:b/>
          <w:bCs/>
        </w:rPr>
        <w:t>October 26, 2026 |</w:t>
      </w:r>
      <w:r w:rsidRPr="00DE5EC6">
        <w:t> Conference Paper Final Accept/Reject Notifications</w:t>
      </w:r>
    </w:p>
    <w:p w14:paraId="6A05BA1A" w14:textId="77777777" w:rsidR="0073462D" w:rsidRDefault="0073462D" w:rsidP="00DE5EC6">
      <w:pPr>
        <w:tabs>
          <w:tab w:val="left" w:pos="1920"/>
        </w:tabs>
        <w:jc w:val="both"/>
      </w:pP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43C9BE95" w14:textId="61C96811" w:rsidR="00DD31C2" w:rsidRDefault="00DD31C2" w:rsidP="006030FE">
      <w:pPr>
        <w:spacing w:after="240"/>
        <w:ind w:left="1080"/>
        <w:jc w:val="both"/>
      </w:pPr>
      <w:r>
        <w:t>Updates on Chapters 25 and 26</w:t>
      </w:r>
    </w:p>
    <w:p w14:paraId="69529B8F" w14:textId="77777777" w:rsidR="00E83928" w:rsidRDefault="00E83928" w:rsidP="00E83928">
      <w:pPr>
        <w:rPr>
          <w:rFonts w:eastAsiaTheme="minorEastAsia"/>
        </w:rPr>
      </w:pPr>
      <w:r>
        <w:rPr>
          <w:sz w:val="22"/>
          <w:szCs w:val="22"/>
        </w:rPr>
        <w:t> </w:t>
      </w:r>
    </w:p>
    <w:p w14:paraId="5440BC10" w14:textId="2092A111" w:rsidR="007D225A" w:rsidRPr="007931DE" w:rsidRDefault="00BB5F13" w:rsidP="007931DE">
      <w:pPr>
        <w:numPr>
          <w:ilvl w:val="0"/>
          <w:numId w:val="2"/>
        </w:numPr>
        <w:spacing w:after="240"/>
        <w:jc w:val="both"/>
        <w:rPr>
          <w:b/>
        </w:rPr>
      </w:pPr>
      <w:r w:rsidRPr="00103A8F">
        <w:rPr>
          <w:b/>
        </w:rPr>
        <w:t xml:space="preserve">WEBSITE </w:t>
      </w:r>
      <w:r w:rsidRPr="00103A8F">
        <w:t>(</w:t>
      </w:r>
      <w:r w:rsidR="005E1E38">
        <w:t>Muhammad Haider</w:t>
      </w:r>
      <w:r w:rsidRPr="00103A8F">
        <w:t>)</w:t>
      </w:r>
    </w:p>
    <w:p w14:paraId="2685F2C4" w14:textId="41F1DB8D" w:rsidR="00247D45" w:rsidRDefault="00247D45">
      <w:pPr>
        <w:ind w:left="1080"/>
        <w:jc w:val="both"/>
      </w:pPr>
      <w:r>
        <w:t>The website</w:t>
      </w:r>
      <w:r w:rsidR="00845BB1">
        <w:t xml:space="preserve"> </w:t>
      </w:r>
      <w:r w:rsidR="003C368E">
        <w:t xml:space="preserve">is </w:t>
      </w:r>
      <w:r w:rsidR="007809CB">
        <w:t>up to date</w:t>
      </w:r>
      <w:r w:rsidR="003C368E">
        <w:t xml:space="preserve"> with recent meeting minutes and meeting information</w:t>
      </w:r>
      <w:r w:rsidR="00580443">
        <w:t>.</w:t>
      </w:r>
    </w:p>
    <w:p w14:paraId="15803839" w14:textId="06AA2FD1" w:rsidR="00B76D7F" w:rsidRPr="00B76D7F" w:rsidRDefault="00DD31C2" w:rsidP="00B76D7F">
      <w:pPr>
        <w:ind w:left="1080"/>
        <w:jc w:val="both"/>
        <w:rPr>
          <w:i/>
          <w:iCs/>
        </w:rPr>
      </w:pPr>
      <w:r>
        <w:rPr>
          <w:i/>
          <w:iCs/>
        </w:rPr>
        <w:t xml:space="preserve"> </w:t>
      </w:r>
    </w:p>
    <w:p w14:paraId="1AD95EF1" w14:textId="2389A05E" w:rsidR="00EA22D4" w:rsidRPr="00103A8F" w:rsidRDefault="00BB5F13" w:rsidP="00DC1B1D">
      <w:pPr>
        <w:numPr>
          <w:ilvl w:val="0"/>
          <w:numId w:val="2"/>
        </w:numPr>
        <w:spacing w:after="240"/>
        <w:jc w:val="both"/>
      </w:pPr>
      <w:bookmarkStart w:id="0" w:name="_Ref535136302"/>
      <w:r w:rsidRPr="00DC1B1D">
        <w:rPr>
          <w:b/>
        </w:rPr>
        <w:t>OTHER BUSINESS</w:t>
      </w:r>
      <w:bookmarkEnd w:id="0"/>
      <w:r w:rsidRPr="00DC1B1D">
        <w:rPr>
          <w:b/>
        </w:rPr>
        <w:t xml:space="preserve"> </w:t>
      </w:r>
    </w:p>
    <w:p w14:paraId="201BF4EE" w14:textId="77777777" w:rsidR="00DF0D36" w:rsidRPr="00103A8F" w:rsidRDefault="00BB5F13">
      <w:pPr>
        <w:numPr>
          <w:ilvl w:val="0"/>
          <w:numId w:val="2"/>
        </w:numPr>
        <w:spacing w:after="240"/>
        <w:jc w:val="both"/>
        <w:rPr>
          <w:b/>
        </w:rPr>
      </w:pPr>
      <w:r w:rsidRPr="00103A8F">
        <w:rPr>
          <w:b/>
        </w:rPr>
        <w:t>ADJOURNMENT</w:t>
      </w:r>
    </w:p>
    <w:p w14:paraId="6C635565" w14:textId="105D009A" w:rsidR="00DD4CF9" w:rsidRDefault="00BB5F13">
      <w:pPr>
        <w:spacing w:after="240"/>
        <w:ind w:left="1086"/>
      </w:pPr>
      <w:r w:rsidRPr="00103A8F">
        <w:t>Next Meeting</w:t>
      </w:r>
      <w:r w:rsidR="007809CB" w:rsidRPr="00103A8F">
        <w:t>: Monday</w:t>
      </w:r>
      <w:r w:rsidRPr="00103A8F">
        <w:t xml:space="preserve">, </w:t>
      </w:r>
      <w:r w:rsidR="00DE5EC6">
        <w:t>January</w:t>
      </w:r>
      <w:r w:rsidR="002C0048">
        <w:t xml:space="preserve"> </w:t>
      </w:r>
      <w:r w:rsidR="005E1E38">
        <w:t>2</w:t>
      </w:r>
      <w:r w:rsidR="00DE5EC6">
        <w:t>5</w:t>
      </w:r>
      <w:r w:rsidR="0084544D">
        <w:t xml:space="preserve">, </w:t>
      </w:r>
      <w:r w:rsidR="00DE5EC6">
        <w:t xml:space="preserve">5:00 – </w:t>
      </w:r>
      <w:r w:rsidR="0084544D">
        <w:t>7</w:t>
      </w:r>
      <w:r w:rsidR="00DE5EC6">
        <w:t>:00PM</w:t>
      </w:r>
      <w:r w:rsidR="0084544D">
        <w:t xml:space="preserve">, </w:t>
      </w:r>
      <w:r w:rsidR="005E1E38">
        <w:t>C</w:t>
      </w:r>
      <w:r w:rsidR="00DE5EC6">
        <w:t>S</w:t>
      </w:r>
      <w:r w:rsidR="005E1E38">
        <w:t>T</w:t>
      </w:r>
      <w:r w:rsidR="00E454A9" w:rsidRPr="00103A8F">
        <w:t xml:space="preserve"> </w:t>
      </w:r>
      <w:r w:rsidRPr="00103A8F">
        <w:t>at the 20</w:t>
      </w:r>
      <w:r w:rsidR="00EA22D4" w:rsidRPr="00103A8F">
        <w:t>2</w:t>
      </w:r>
      <w:r w:rsidR="00DE5EC6">
        <w:t>7</w:t>
      </w:r>
      <w:r w:rsidR="00331B32" w:rsidRPr="00103A8F">
        <w:t xml:space="preserve"> ASHRAE </w:t>
      </w:r>
      <w:r w:rsidR="00DE5EC6">
        <w:t>Winter</w:t>
      </w:r>
      <w:r w:rsidR="002C0048">
        <w:t xml:space="preserve"> </w:t>
      </w:r>
      <w:r w:rsidR="00331B32" w:rsidRPr="00103A8F">
        <w:t xml:space="preserve">Conference in </w:t>
      </w:r>
      <w:r w:rsidR="00DE5EC6">
        <w:t>Chicago, IL.</w:t>
      </w:r>
      <w:r w:rsidR="00E454A9" w:rsidRPr="00103A8F">
        <w:t xml:space="preserve">  </w:t>
      </w:r>
      <w:r w:rsidRPr="00103A8F">
        <w:t>This meeting will also be set up for remote participation access.</w:t>
      </w:r>
    </w:p>
    <w:p w14:paraId="18E27494" w14:textId="77777777" w:rsidR="00FD749B" w:rsidRDefault="00FD749B" w:rsidP="00B76D7F">
      <w:pPr>
        <w:spacing w:after="240"/>
        <w:ind w:left="360"/>
        <w:jc w:val="both"/>
        <w:rPr>
          <w:b/>
        </w:rPr>
      </w:pPr>
      <w:bookmarkStart w:id="1" w:name="_MON_1608877615"/>
      <w:bookmarkEnd w:id="1"/>
    </w:p>
    <w:p w14:paraId="2CA57878" w14:textId="77777777" w:rsidR="00C93177" w:rsidRPr="00103A8F" w:rsidRDefault="00C93177">
      <w:pPr>
        <w:spacing w:after="240"/>
        <w:jc w:val="both"/>
      </w:pPr>
    </w:p>
    <w:sectPr w:rsidR="00C93177" w:rsidRPr="00103A8F">
      <w:footerReference w:type="default" r:id="rId15"/>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38A6B" w14:textId="77777777" w:rsidR="009A7402" w:rsidRDefault="009A7402">
      <w:r>
        <w:separator/>
      </w:r>
    </w:p>
  </w:endnote>
  <w:endnote w:type="continuationSeparator" w:id="0">
    <w:p w14:paraId="37DE7C37" w14:textId="77777777" w:rsidR="009A7402" w:rsidRDefault="009A7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6E588" w14:textId="77777777" w:rsidR="009A7402" w:rsidRDefault="009A7402">
      <w:r>
        <w:separator/>
      </w:r>
    </w:p>
  </w:footnote>
  <w:footnote w:type="continuationSeparator" w:id="0">
    <w:p w14:paraId="713982B2" w14:textId="77777777" w:rsidR="009A7402" w:rsidRDefault="009A74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73"/>
    <w:multiLevelType w:val="hybridMultilevel"/>
    <w:tmpl w:val="BF2EE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A591AA9"/>
    <w:multiLevelType w:val="multilevel"/>
    <w:tmpl w:val="D164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4" w15:restartNumberingAfterBreak="0">
    <w:nsid w:val="514B6595"/>
    <w:multiLevelType w:val="hybridMultilevel"/>
    <w:tmpl w:val="02F85B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 w15:restartNumberingAfterBreak="0">
    <w:nsid w:val="53D72623"/>
    <w:multiLevelType w:val="multilevel"/>
    <w:tmpl w:val="AE08E29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0" w15:restartNumberingAfterBreak="0">
    <w:nsid w:val="5BB56680"/>
    <w:multiLevelType w:val="hybridMultilevel"/>
    <w:tmpl w:val="C316A4E2"/>
    <w:lvl w:ilvl="0" w:tplc="04090001">
      <w:start w:val="1"/>
      <w:numFmt w:val="bullet"/>
      <w:lvlText w:val=""/>
      <w:lvlJc w:val="left"/>
      <w:pPr>
        <w:ind w:left="1443" w:hanging="360"/>
      </w:pPr>
      <w:rPr>
        <w:rFonts w:ascii="Symbol" w:hAnsi="Symbol" w:hint="default"/>
      </w:rPr>
    </w:lvl>
    <w:lvl w:ilvl="1" w:tplc="04090003">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21"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2" w15:restartNumberingAfterBreak="0">
    <w:nsid w:val="614C5FC1"/>
    <w:multiLevelType w:val="hybridMultilevel"/>
    <w:tmpl w:val="5D5A9A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28A2129"/>
    <w:multiLevelType w:val="hybridMultilevel"/>
    <w:tmpl w:val="D994C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4EE46F3"/>
    <w:multiLevelType w:val="multilevel"/>
    <w:tmpl w:val="096CB740"/>
    <w:lvl w:ilvl="0">
      <w:start w:val="1"/>
      <w:numFmt w:val="decimal"/>
      <w:lvlText w:val="%1."/>
      <w:lvlJc w:val="left"/>
      <w:pPr>
        <w:tabs>
          <w:tab w:val="num" w:pos="360"/>
        </w:tabs>
        <w:ind w:left="360" w:hanging="360"/>
      </w:pPr>
      <w:rPr>
        <w:rFonts w:ascii="Calibri" w:eastAsia="Times New Roman" w:hAnsi="Calibri" w:cs="Calibr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667E3554"/>
    <w:multiLevelType w:val="hybridMultilevel"/>
    <w:tmpl w:val="633E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F5563CA"/>
    <w:multiLevelType w:val="hybridMultilevel"/>
    <w:tmpl w:val="F240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F210D5"/>
    <w:multiLevelType w:val="multilevel"/>
    <w:tmpl w:val="EEFE2002"/>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29"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0"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79567B"/>
    <w:multiLevelType w:val="hybridMultilevel"/>
    <w:tmpl w:val="A8E85AF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2" w15:restartNumberingAfterBreak="0">
    <w:nsid w:val="7CCB4AA4"/>
    <w:multiLevelType w:val="hybridMultilevel"/>
    <w:tmpl w:val="6444F662"/>
    <w:lvl w:ilvl="0" w:tplc="04090001">
      <w:start w:val="1"/>
      <w:numFmt w:val="bullet"/>
      <w:lvlText w:val=""/>
      <w:lvlJc w:val="left"/>
      <w:pPr>
        <w:ind w:left="1446" w:hanging="360"/>
      </w:pPr>
      <w:rPr>
        <w:rFonts w:ascii="Symbol" w:hAnsi="Symbol" w:hint="default"/>
      </w:rPr>
    </w:lvl>
    <w:lvl w:ilvl="1" w:tplc="04090003">
      <w:start w:val="1"/>
      <w:numFmt w:val="bullet"/>
      <w:lvlText w:val="o"/>
      <w:lvlJc w:val="left"/>
      <w:pPr>
        <w:ind w:left="2166" w:hanging="360"/>
      </w:pPr>
      <w:rPr>
        <w:rFonts w:ascii="Courier New" w:hAnsi="Courier New" w:cs="Courier New" w:hint="default"/>
      </w:rPr>
    </w:lvl>
    <w:lvl w:ilvl="2" w:tplc="04090005">
      <w:start w:val="1"/>
      <w:numFmt w:val="bullet"/>
      <w:lvlText w:val=""/>
      <w:lvlJc w:val="left"/>
      <w:pPr>
        <w:ind w:left="2886" w:hanging="360"/>
      </w:pPr>
      <w:rPr>
        <w:rFonts w:ascii="Wingdings" w:hAnsi="Wingdings" w:hint="default"/>
      </w:rPr>
    </w:lvl>
    <w:lvl w:ilvl="3" w:tplc="0409000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685600295">
    <w:abstractNumId w:val="8"/>
  </w:num>
  <w:num w:numId="2" w16cid:durableId="1360013154">
    <w:abstractNumId w:val="12"/>
  </w:num>
  <w:num w:numId="3" w16cid:durableId="1004282952">
    <w:abstractNumId w:val="24"/>
  </w:num>
  <w:num w:numId="4" w16cid:durableId="732318035">
    <w:abstractNumId w:val="18"/>
  </w:num>
  <w:num w:numId="5" w16cid:durableId="285813907">
    <w:abstractNumId w:val="13"/>
  </w:num>
  <w:num w:numId="6" w16cid:durableId="483090035">
    <w:abstractNumId w:val="6"/>
  </w:num>
  <w:num w:numId="7" w16cid:durableId="320237201">
    <w:abstractNumId w:val="19"/>
  </w:num>
  <w:num w:numId="8" w16cid:durableId="1777482031">
    <w:abstractNumId w:val="1"/>
  </w:num>
  <w:num w:numId="9" w16cid:durableId="1243829531">
    <w:abstractNumId w:val="7"/>
  </w:num>
  <w:num w:numId="10" w16cid:durableId="820391786">
    <w:abstractNumId w:val="9"/>
  </w:num>
  <w:num w:numId="11" w16cid:durableId="1393889026">
    <w:abstractNumId w:val="4"/>
  </w:num>
  <w:num w:numId="12" w16cid:durableId="77530522">
    <w:abstractNumId w:val="30"/>
  </w:num>
  <w:num w:numId="13" w16cid:durableId="506942919">
    <w:abstractNumId w:val="3"/>
  </w:num>
  <w:num w:numId="14" w16cid:durableId="431627468">
    <w:abstractNumId w:val="29"/>
  </w:num>
  <w:num w:numId="15" w16cid:durableId="487089738">
    <w:abstractNumId w:val="16"/>
  </w:num>
  <w:num w:numId="16" w16cid:durableId="468085286">
    <w:abstractNumId w:val="2"/>
  </w:num>
  <w:num w:numId="17" w16cid:durableId="541331428">
    <w:abstractNumId w:val="21"/>
  </w:num>
  <w:num w:numId="18" w16cid:durableId="758061244">
    <w:abstractNumId w:val="5"/>
  </w:num>
  <w:num w:numId="19" w16cid:durableId="1311860013">
    <w:abstractNumId w:val="11"/>
  </w:num>
  <w:num w:numId="20" w16cid:durableId="1581478428">
    <w:abstractNumId w:val="15"/>
  </w:num>
  <w:num w:numId="21" w16cid:durableId="1451321592">
    <w:abstractNumId w:val="17"/>
  </w:num>
  <w:num w:numId="22" w16cid:durableId="1773076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8078459">
    <w:abstractNumId w:val="0"/>
  </w:num>
  <w:num w:numId="24" w16cid:durableId="1570437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987497">
    <w:abstractNumId w:val="26"/>
  </w:num>
  <w:num w:numId="26" w16cid:durableId="86579894">
    <w:abstractNumId w:val="27"/>
  </w:num>
  <w:num w:numId="27" w16cid:durableId="90706364">
    <w:abstractNumId w:val="32"/>
  </w:num>
  <w:num w:numId="28" w16cid:durableId="1466287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371398">
    <w:abstractNumId w:val="31"/>
  </w:num>
  <w:num w:numId="30" w16cid:durableId="2136020135">
    <w:abstractNumId w:val="28"/>
  </w:num>
  <w:num w:numId="31" w16cid:durableId="111556564">
    <w:abstractNumId w:val="14"/>
  </w:num>
  <w:num w:numId="32" w16cid:durableId="131486710">
    <w:abstractNumId w:val="20"/>
  </w:num>
  <w:num w:numId="33" w16cid:durableId="11296629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027D5"/>
    <w:rsid w:val="000138CB"/>
    <w:rsid w:val="00021CBA"/>
    <w:rsid w:val="00041B7F"/>
    <w:rsid w:val="00056A7E"/>
    <w:rsid w:val="0006588F"/>
    <w:rsid w:val="000702A7"/>
    <w:rsid w:val="00081DBD"/>
    <w:rsid w:val="00085319"/>
    <w:rsid w:val="000A0307"/>
    <w:rsid w:val="000A0767"/>
    <w:rsid w:val="000A4A63"/>
    <w:rsid w:val="000A4E41"/>
    <w:rsid w:val="000A60DA"/>
    <w:rsid w:val="000B275E"/>
    <w:rsid w:val="000B7420"/>
    <w:rsid w:val="000C0293"/>
    <w:rsid w:val="000C3DF9"/>
    <w:rsid w:val="000D7D31"/>
    <w:rsid w:val="000F2758"/>
    <w:rsid w:val="000F655D"/>
    <w:rsid w:val="00103A8F"/>
    <w:rsid w:val="00115B24"/>
    <w:rsid w:val="001279C8"/>
    <w:rsid w:val="0013560E"/>
    <w:rsid w:val="00135671"/>
    <w:rsid w:val="001433EC"/>
    <w:rsid w:val="001534CC"/>
    <w:rsid w:val="00155623"/>
    <w:rsid w:val="001634ED"/>
    <w:rsid w:val="001715F3"/>
    <w:rsid w:val="00175A42"/>
    <w:rsid w:val="00187963"/>
    <w:rsid w:val="001913A7"/>
    <w:rsid w:val="001A33FF"/>
    <w:rsid w:val="001A75BB"/>
    <w:rsid w:val="001B4FB1"/>
    <w:rsid w:val="001C1016"/>
    <w:rsid w:val="001C462C"/>
    <w:rsid w:val="001C644E"/>
    <w:rsid w:val="001D0E45"/>
    <w:rsid w:val="001E312F"/>
    <w:rsid w:val="001F2603"/>
    <w:rsid w:val="0020335C"/>
    <w:rsid w:val="00204946"/>
    <w:rsid w:val="00210A0B"/>
    <w:rsid w:val="00223357"/>
    <w:rsid w:val="00223D1D"/>
    <w:rsid w:val="00235FEC"/>
    <w:rsid w:val="00247D45"/>
    <w:rsid w:val="0025490E"/>
    <w:rsid w:val="00256089"/>
    <w:rsid w:val="002564B1"/>
    <w:rsid w:val="0026150F"/>
    <w:rsid w:val="0026253D"/>
    <w:rsid w:val="0026745E"/>
    <w:rsid w:val="00293209"/>
    <w:rsid w:val="002A777C"/>
    <w:rsid w:val="002A7B14"/>
    <w:rsid w:val="002B5016"/>
    <w:rsid w:val="002B748B"/>
    <w:rsid w:val="002C0048"/>
    <w:rsid w:val="002C468C"/>
    <w:rsid w:val="002C689A"/>
    <w:rsid w:val="002D0A9C"/>
    <w:rsid w:val="002D0B4D"/>
    <w:rsid w:val="002D302F"/>
    <w:rsid w:val="002E4416"/>
    <w:rsid w:val="002E65C2"/>
    <w:rsid w:val="002F234F"/>
    <w:rsid w:val="00312DAE"/>
    <w:rsid w:val="003208B4"/>
    <w:rsid w:val="00327FD6"/>
    <w:rsid w:val="00331B32"/>
    <w:rsid w:val="00333342"/>
    <w:rsid w:val="0033780F"/>
    <w:rsid w:val="00354403"/>
    <w:rsid w:val="00364474"/>
    <w:rsid w:val="00364504"/>
    <w:rsid w:val="003677EC"/>
    <w:rsid w:val="00370CA9"/>
    <w:rsid w:val="00385BC7"/>
    <w:rsid w:val="00393F20"/>
    <w:rsid w:val="003A6B61"/>
    <w:rsid w:val="003C0765"/>
    <w:rsid w:val="003C368E"/>
    <w:rsid w:val="003C5821"/>
    <w:rsid w:val="003C7CEE"/>
    <w:rsid w:val="003D28B8"/>
    <w:rsid w:val="003D2ED5"/>
    <w:rsid w:val="003D3E92"/>
    <w:rsid w:val="003E5CB7"/>
    <w:rsid w:val="00401D7A"/>
    <w:rsid w:val="00421500"/>
    <w:rsid w:val="00421503"/>
    <w:rsid w:val="00421F81"/>
    <w:rsid w:val="004308EC"/>
    <w:rsid w:val="0043383D"/>
    <w:rsid w:val="00447261"/>
    <w:rsid w:val="004505BB"/>
    <w:rsid w:val="004702BF"/>
    <w:rsid w:val="004705E2"/>
    <w:rsid w:val="00470AF3"/>
    <w:rsid w:val="00485AEC"/>
    <w:rsid w:val="00493381"/>
    <w:rsid w:val="00494544"/>
    <w:rsid w:val="00495681"/>
    <w:rsid w:val="00495D2C"/>
    <w:rsid w:val="0049653A"/>
    <w:rsid w:val="004A19E8"/>
    <w:rsid w:val="004A48AA"/>
    <w:rsid w:val="004A63DF"/>
    <w:rsid w:val="004B62E8"/>
    <w:rsid w:val="004D079C"/>
    <w:rsid w:val="004D381D"/>
    <w:rsid w:val="004D7C25"/>
    <w:rsid w:val="004E388A"/>
    <w:rsid w:val="004E3BD1"/>
    <w:rsid w:val="004F027B"/>
    <w:rsid w:val="005001BF"/>
    <w:rsid w:val="0050481C"/>
    <w:rsid w:val="0051084C"/>
    <w:rsid w:val="00510A03"/>
    <w:rsid w:val="005113D7"/>
    <w:rsid w:val="00511833"/>
    <w:rsid w:val="00513EF9"/>
    <w:rsid w:val="00514E24"/>
    <w:rsid w:val="005245ED"/>
    <w:rsid w:val="00536E54"/>
    <w:rsid w:val="0054541C"/>
    <w:rsid w:val="00547A4A"/>
    <w:rsid w:val="00553B48"/>
    <w:rsid w:val="0056177D"/>
    <w:rsid w:val="00561BF4"/>
    <w:rsid w:val="005650AF"/>
    <w:rsid w:val="0057274C"/>
    <w:rsid w:val="00576D82"/>
    <w:rsid w:val="00580443"/>
    <w:rsid w:val="00583A34"/>
    <w:rsid w:val="00583CD1"/>
    <w:rsid w:val="00593747"/>
    <w:rsid w:val="005942E2"/>
    <w:rsid w:val="00596A36"/>
    <w:rsid w:val="005A7C60"/>
    <w:rsid w:val="005E13F9"/>
    <w:rsid w:val="005E1E38"/>
    <w:rsid w:val="005E37ED"/>
    <w:rsid w:val="005E77E0"/>
    <w:rsid w:val="005F29A1"/>
    <w:rsid w:val="005F6629"/>
    <w:rsid w:val="00600FA5"/>
    <w:rsid w:val="006030FE"/>
    <w:rsid w:val="00611334"/>
    <w:rsid w:val="00625025"/>
    <w:rsid w:val="00626624"/>
    <w:rsid w:val="0064460F"/>
    <w:rsid w:val="00661B69"/>
    <w:rsid w:val="006629F5"/>
    <w:rsid w:val="00672DDB"/>
    <w:rsid w:val="0067470B"/>
    <w:rsid w:val="006769E8"/>
    <w:rsid w:val="00681FD5"/>
    <w:rsid w:val="00691F43"/>
    <w:rsid w:val="00693C38"/>
    <w:rsid w:val="006964B8"/>
    <w:rsid w:val="00696B64"/>
    <w:rsid w:val="006A5216"/>
    <w:rsid w:val="006B1617"/>
    <w:rsid w:val="006B2F9B"/>
    <w:rsid w:val="006B30CC"/>
    <w:rsid w:val="006B3E20"/>
    <w:rsid w:val="006C0B62"/>
    <w:rsid w:val="006C18BF"/>
    <w:rsid w:val="006D2DEE"/>
    <w:rsid w:val="006E2955"/>
    <w:rsid w:val="006F1FA5"/>
    <w:rsid w:val="007048DF"/>
    <w:rsid w:val="00704DF8"/>
    <w:rsid w:val="00705E71"/>
    <w:rsid w:val="0071233D"/>
    <w:rsid w:val="00713F91"/>
    <w:rsid w:val="0071587B"/>
    <w:rsid w:val="00721FEC"/>
    <w:rsid w:val="00730D85"/>
    <w:rsid w:val="0073462D"/>
    <w:rsid w:val="007445C2"/>
    <w:rsid w:val="00757AE6"/>
    <w:rsid w:val="007653E8"/>
    <w:rsid w:val="007704BF"/>
    <w:rsid w:val="00777978"/>
    <w:rsid w:val="007809CB"/>
    <w:rsid w:val="0078582F"/>
    <w:rsid w:val="007931DE"/>
    <w:rsid w:val="007965D3"/>
    <w:rsid w:val="00797E96"/>
    <w:rsid w:val="007A44BD"/>
    <w:rsid w:val="007A5FBB"/>
    <w:rsid w:val="007A790D"/>
    <w:rsid w:val="007A79DA"/>
    <w:rsid w:val="007B06E1"/>
    <w:rsid w:val="007B5706"/>
    <w:rsid w:val="007B5D26"/>
    <w:rsid w:val="007C0A6E"/>
    <w:rsid w:val="007C23CC"/>
    <w:rsid w:val="007C3555"/>
    <w:rsid w:val="007C4A86"/>
    <w:rsid w:val="007D225A"/>
    <w:rsid w:val="007D53BE"/>
    <w:rsid w:val="007D74A3"/>
    <w:rsid w:val="007E3780"/>
    <w:rsid w:val="007F15A8"/>
    <w:rsid w:val="00805343"/>
    <w:rsid w:val="00816356"/>
    <w:rsid w:val="008258FB"/>
    <w:rsid w:val="0083213E"/>
    <w:rsid w:val="00835F23"/>
    <w:rsid w:val="0084544D"/>
    <w:rsid w:val="00845BB1"/>
    <w:rsid w:val="0084798B"/>
    <w:rsid w:val="0085539D"/>
    <w:rsid w:val="0085792F"/>
    <w:rsid w:val="008625DE"/>
    <w:rsid w:val="00863AD0"/>
    <w:rsid w:val="0086469E"/>
    <w:rsid w:val="00871586"/>
    <w:rsid w:val="008748EE"/>
    <w:rsid w:val="008833B8"/>
    <w:rsid w:val="008862ED"/>
    <w:rsid w:val="008969C9"/>
    <w:rsid w:val="008A0B27"/>
    <w:rsid w:val="008B0A28"/>
    <w:rsid w:val="008B28DA"/>
    <w:rsid w:val="008B2BA0"/>
    <w:rsid w:val="008C017B"/>
    <w:rsid w:val="008E6968"/>
    <w:rsid w:val="008F09A2"/>
    <w:rsid w:val="0090136C"/>
    <w:rsid w:val="009015C4"/>
    <w:rsid w:val="00901ADF"/>
    <w:rsid w:val="0090455D"/>
    <w:rsid w:val="00911737"/>
    <w:rsid w:val="00915798"/>
    <w:rsid w:val="00921B24"/>
    <w:rsid w:val="00922C9F"/>
    <w:rsid w:val="009245F0"/>
    <w:rsid w:val="00927597"/>
    <w:rsid w:val="00927AC7"/>
    <w:rsid w:val="00931C13"/>
    <w:rsid w:val="00932ADE"/>
    <w:rsid w:val="0093633C"/>
    <w:rsid w:val="0093639D"/>
    <w:rsid w:val="009414FA"/>
    <w:rsid w:val="00941900"/>
    <w:rsid w:val="00941A6A"/>
    <w:rsid w:val="009463E1"/>
    <w:rsid w:val="00951A4E"/>
    <w:rsid w:val="00952DE3"/>
    <w:rsid w:val="00955BC8"/>
    <w:rsid w:val="00961003"/>
    <w:rsid w:val="00984E14"/>
    <w:rsid w:val="009870BF"/>
    <w:rsid w:val="00994851"/>
    <w:rsid w:val="009A7402"/>
    <w:rsid w:val="009A7456"/>
    <w:rsid w:val="009B0057"/>
    <w:rsid w:val="009B09A0"/>
    <w:rsid w:val="009B4E43"/>
    <w:rsid w:val="009B5027"/>
    <w:rsid w:val="009C2B70"/>
    <w:rsid w:val="009C4924"/>
    <w:rsid w:val="009C638B"/>
    <w:rsid w:val="009C6EDB"/>
    <w:rsid w:val="009C7154"/>
    <w:rsid w:val="009D0E66"/>
    <w:rsid w:val="009D3643"/>
    <w:rsid w:val="009E7041"/>
    <w:rsid w:val="009F749C"/>
    <w:rsid w:val="00A03CB2"/>
    <w:rsid w:val="00A05234"/>
    <w:rsid w:val="00A06360"/>
    <w:rsid w:val="00A122DA"/>
    <w:rsid w:val="00A13A0F"/>
    <w:rsid w:val="00A14C01"/>
    <w:rsid w:val="00A15432"/>
    <w:rsid w:val="00A229EC"/>
    <w:rsid w:val="00A260C1"/>
    <w:rsid w:val="00A2634E"/>
    <w:rsid w:val="00A40859"/>
    <w:rsid w:val="00A42CA4"/>
    <w:rsid w:val="00A476B5"/>
    <w:rsid w:val="00A522BE"/>
    <w:rsid w:val="00A53669"/>
    <w:rsid w:val="00A6337F"/>
    <w:rsid w:val="00A66C42"/>
    <w:rsid w:val="00A73827"/>
    <w:rsid w:val="00A761A8"/>
    <w:rsid w:val="00A84D78"/>
    <w:rsid w:val="00A933DC"/>
    <w:rsid w:val="00AB3529"/>
    <w:rsid w:val="00AC20EB"/>
    <w:rsid w:val="00AC49AA"/>
    <w:rsid w:val="00AD5DD2"/>
    <w:rsid w:val="00AD6E68"/>
    <w:rsid w:val="00AF5F0A"/>
    <w:rsid w:val="00B06859"/>
    <w:rsid w:val="00B13C05"/>
    <w:rsid w:val="00B15625"/>
    <w:rsid w:val="00B257F8"/>
    <w:rsid w:val="00B371EC"/>
    <w:rsid w:val="00B451EB"/>
    <w:rsid w:val="00B4527D"/>
    <w:rsid w:val="00B50669"/>
    <w:rsid w:val="00B622D0"/>
    <w:rsid w:val="00B63725"/>
    <w:rsid w:val="00B658CF"/>
    <w:rsid w:val="00B702C2"/>
    <w:rsid w:val="00B7058D"/>
    <w:rsid w:val="00B76D7F"/>
    <w:rsid w:val="00B851A1"/>
    <w:rsid w:val="00B93EE6"/>
    <w:rsid w:val="00BB057D"/>
    <w:rsid w:val="00BB174C"/>
    <w:rsid w:val="00BB5F13"/>
    <w:rsid w:val="00BB769A"/>
    <w:rsid w:val="00BC0247"/>
    <w:rsid w:val="00BC5A77"/>
    <w:rsid w:val="00BC6A38"/>
    <w:rsid w:val="00BD61EC"/>
    <w:rsid w:val="00BD62DC"/>
    <w:rsid w:val="00BD679C"/>
    <w:rsid w:val="00BE040B"/>
    <w:rsid w:val="00BE1B46"/>
    <w:rsid w:val="00BE4553"/>
    <w:rsid w:val="00BE6D9A"/>
    <w:rsid w:val="00BF18D7"/>
    <w:rsid w:val="00BF1B29"/>
    <w:rsid w:val="00BF2452"/>
    <w:rsid w:val="00C01694"/>
    <w:rsid w:val="00C016DA"/>
    <w:rsid w:val="00C023F6"/>
    <w:rsid w:val="00C2417E"/>
    <w:rsid w:val="00C27653"/>
    <w:rsid w:val="00C32E20"/>
    <w:rsid w:val="00C36896"/>
    <w:rsid w:val="00C375A3"/>
    <w:rsid w:val="00C41697"/>
    <w:rsid w:val="00C47671"/>
    <w:rsid w:val="00C541F6"/>
    <w:rsid w:val="00C848A9"/>
    <w:rsid w:val="00C90E1E"/>
    <w:rsid w:val="00C93177"/>
    <w:rsid w:val="00C96464"/>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408EB"/>
    <w:rsid w:val="00D43240"/>
    <w:rsid w:val="00D5007F"/>
    <w:rsid w:val="00D50364"/>
    <w:rsid w:val="00D618E5"/>
    <w:rsid w:val="00D62694"/>
    <w:rsid w:val="00D6516D"/>
    <w:rsid w:val="00D719B9"/>
    <w:rsid w:val="00D71CCD"/>
    <w:rsid w:val="00D749B7"/>
    <w:rsid w:val="00D75E7D"/>
    <w:rsid w:val="00D81E75"/>
    <w:rsid w:val="00D83B6E"/>
    <w:rsid w:val="00D8770D"/>
    <w:rsid w:val="00D92E64"/>
    <w:rsid w:val="00DA2988"/>
    <w:rsid w:val="00DA7B76"/>
    <w:rsid w:val="00DC1B1D"/>
    <w:rsid w:val="00DC55DE"/>
    <w:rsid w:val="00DD21EC"/>
    <w:rsid w:val="00DD31C2"/>
    <w:rsid w:val="00DD4CF9"/>
    <w:rsid w:val="00DE4A5F"/>
    <w:rsid w:val="00DE4B07"/>
    <w:rsid w:val="00DE5EC6"/>
    <w:rsid w:val="00DF0D36"/>
    <w:rsid w:val="00DF1426"/>
    <w:rsid w:val="00E02D78"/>
    <w:rsid w:val="00E04679"/>
    <w:rsid w:val="00E10E59"/>
    <w:rsid w:val="00E15306"/>
    <w:rsid w:val="00E162EC"/>
    <w:rsid w:val="00E333A8"/>
    <w:rsid w:val="00E36EA0"/>
    <w:rsid w:val="00E454A9"/>
    <w:rsid w:val="00E520ED"/>
    <w:rsid w:val="00E55CCD"/>
    <w:rsid w:val="00E62912"/>
    <w:rsid w:val="00E64141"/>
    <w:rsid w:val="00E67A88"/>
    <w:rsid w:val="00E73C94"/>
    <w:rsid w:val="00E7426C"/>
    <w:rsid w:val="00E74B28"/>
    <w:rsid w:val="00E750D9"/>
    <w:rsid w:val="00E77356"/>
    <w:rsid w:val="00E83928"/>
    <w:rsid w:val="00E85617"/>
    <w:rsid w:val="00E919B9"/>
    <w:rsid w:val="00E94EDC"/>
    <w:rsid w:val="00EA22D4"/>
    <w:rsid w:val="00EA2375"/>
    <w:rsid w:val="00EA4E21"/>
    <w:rsid w:val="00EB50B9"/>
    <w:rsid w:val="00EC7BE9"/>
    <w:rsid w:val="00EC7C12"/>
    <w:rsid w:val="00EC7DC8"/>
    <w:rsid w:val="00EE0087"/>
    <w:rsid w:val="00EE10F1"/>
    <w:rsid w:val="00EF4241"/>
    <w:rsid w:val="00F01911"/>
    <w:rsid w:val="00F33C46"/>
    <w:rsid w:val="00F42E5F"/>
    <w:rsid w:val="00F52075"/>
    <w:rsid w:val="00F52B79"/>
    <w:rsid w:val="00F674E8"/>
    <w:rsid w:val="00F67697"/>
    <w:rsid w:val="00F67A88"/>
    <w:rsid w:val="00F75BD8"/>
    <w:rsid w:val="00F76C75"/>
    <w:rsid w:val="00FA1F66"/>
    <w:rsid w:val="00FA331D"/>
    <w:rsid w:val="00FA525D"/>
    <w:rsid w:val="00FA6CE1"/>
    <w:rsid w:val="00FB3A24"/>
    <w:rsid w:val="00FC39EB"/>
    <w:rsid w:val="00FC497D"/>
    <w:rsid w:val="00FD5280"/>
    <w:rsid w:val="00FD749B"/>
    <w:rsid w:val="00FE11C3"/>
    <w:rsid w:val="00FE6CDE"/>
    <w:rsid w:val="00FF0CD1"/>
    <w:rsid w:val="00FF0DE8"/>
    <w:rsid w:val="00FF179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customStyle="1" w:styleId="text">
    <w:name w:val="text"/>
    <w:basedOn w:val="Normal"/>
    <w:rsid w:val="00901ADF"/>
    <w:pPr>
      <w:tabs>
        <w:tab w:val="left" w:pos="360"/>
        <w:tab w:val="left" w:pos="1080"/>
        <w:tab w:val="left" w:pos="1440"/>
      </w:tabs>
      <w:spacing w:after="120" w:line="220" w:lineRule="exact"/>
      <w:ind w:left="360"/>
    </w:pPr>
    <w:rPr>
      <w:rFonts w:ascii="Arial" w:hAnsi="Arial"/>
      <w:sz w:val="20"/>
      <w:szCs w:val="20"/>
    </w:rPr>
  </w:style>
  <w:style w:type="character" w:styleId="Emphasis">
    <w:name w:val="Emphasis"/>
    <w:basedOn w:val="DefaultParagraphFont"/>
    <w:uiPriority w:val="20"/>
    <w:qFormat/>
    <w:rsid w:val="00901A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426">
      <w:bodyDiv w:val="1"/>
      <w:marLeft w:val="0"/>
      <w:marRight w:val="0"/>
      <w:marTop w:val="0"/>
      <w:marBottom w:val="0"/>
      <w:divBdr>
        <w:top w:val="none" w:sz="0" w:space="0" w:color="auto"/>
        <w:left w:val="none" w:sz="0" w:space="0" w:color="auto"/>
        <w:bottom w:val="none" w:sz="0" w:space="0" w:color="auto"/>
        <w:right w:val="none" w:sz="0" w:space="0" w:color="auto"/>
      </w:divBdr>
    </w:div>
    <w:div w:id="103505204">
      <w:bodyDiv w:val="1"/>
      <w:marLeft w:val="0"/>
      <w:marRight w:val="0"/>
      <w:marTop w:val="0"/>
      <w:marBottom w:val="0"/>
      <w:divBdr>
        <w:top w:val="none" w:sz="0" w:space="0" w:color="auto"/>
        <w:left w:val="none" w:sz="0" w:space="0" w:color="auto"/>
        <w:bottom w:val="none" w:sz="0" w:space="0" w:color="auto"/>
        <w:right w:val="none" w:sz="0" w:space="0" w:color="auto"/>
      </w:divBdr>
    </w:div>
    <w:div w:id="157037245">
      <w:bodyDiv w:val="1"/>
      <w:marLeft w:val="0"/>
      <w:marRight w:val="0"/>
      <w:marTop w:val="0"/>
      <w:marBottom w:val="0"/>
      <w:divBdr>
        <w:top w:val="none" w:sz="0" w:space="0" w:color="auto"/>
        <w:left w:val="none" w:sz="0" w:space="0" w:color="auto"/>
        <w:bottom w:val="none" w:sz="0" w:space="0" w:color="auto"/>
        <w:right w:val="none" w:sz="0" w:space="0" w:color="auto"/>
      </w:divBdr>
    </w:div>
    <w:div w:id="392773623">
      <w:bodyDiv w:val="1"/>
      <w:marLeft w:val="0"/>
      <w:marRight w:val="0"/>
      <w:marTop w:val="0"/>
      <w:marBottom w:val="0"/>
      <w:divBdr>
        <w:top w:val="none" w:sz="0" w:space="0" w:color="auto"/>
        <w:left w:val="none" w:sz="0" w:space="0" w:color="auto"/>
        <w:bottom w:val="none" w:sz="0" w:space="0" w:color="auto"/>
        <w:right w:val="none" w:sz="0" w:space="0" w:color="auto"/>
      </w:divBdr>
    </w:div>
    <w:div w:id="393937117">
      <w:bodyDiv w:val="1"/>
      <w:marLeft w:val="0"/>
      <w:marRight w:val="0"/>
      <w:marTop w:val="0"/>
      <w:marBottom w:val="0"/>
      <w:divBdr>
        <w:top w:val="none" w:sz="0" w:space="0" w:color="auto"/>
        <w:left w:val="none" w:sz="0" w:space="0" w:color="auto"/>
        <w:bottom w:val="none" w:sz="0" w:space="0" w:color="auto"/>
        <w:right w:val="none" w:sz="0" w:space="0" w:color="auto"/>
      </w:divBdr>
    </w:div>
    <w:div w:id="501627780">
      <w:bodyDiv w:val="1"/>
      <w:marLeft w:val="0"/>
      <w:marRight w:val="0"/>
      <w:marTop w:val="0"/>
      <w:marBottom w:val="0"/>
      <w:divBdr>
        <w:top w:val="none" w:sz="0" w:space="0" w:color="auto"/>
        <w:left w:val="none" w:sz="0" w:space="0" w:color="auto"/>
        <w:bottom w:val="none" w:sz="0" w:space="0" w:color="auto"/>
        <w:right w:val="none" w:sz="0" w:space="0" w:color="auto"/>
      </w:divBdr>
    </w:div>
    <w:div w:id="530918420">
      <w:bodyDiv w:val="1"/>
      <w:marLeft w:val="0"/>
      <w:marRight w:val="0"/>
      <w:marTop w:val="0"/>
      <w:marBottom w:val="0"/>
      <w:divBdr>
        <w:top w:val="none" w:sz="0" w:space="0" w:color="auto"/>
        <w:left w:val="none" w:sz="0" w:space="0" w:color="auto"/>
        <w:bottom w:val="none" w:sz="0" w:space="0" w:color="auto"/>
        <w:right w:val="none" w:sz="0" w:space="0" w:color="auto"/>
      </w:divBdr>
    </w:div>
    <w:div w:id="626198384">
      <w:bodyDiv w:val="1"/>
      <w:marLeft w:val="0"/>
      <w:marRight w:val="0"/>
      <w:marTop w:val="0"/>
      <w:marBottom w:val="0"/>
      <w:divBdr>
        <w:top w:val="none" w:sz="0" w:space="0" w:color="auto"/>
        <w:left w:val="none" w:sz="0" w:space="0" w:color="auto"/>
        <w:bottom w:val="none" w:sz="0" w:space="0" w:color="auto"/>
        <w:right w:val="none" w:sz="0" w:space="0" w:color="auto"/>
      </w:divBdr>
    </w:div>
    <w:div w:id="737896722">
      <w:bodyDiv w:val="1"/>
      <w:marLeft w:val="0"/>
      <w:marRight w:val="0"/>
      <w:marTop w:val="0"/>
      <w:marBottom w:val="0"/>
      <w:divBdr>
        <w:top w:val="none" w:sz="0" w:space="0" w:color="auto"/>
        <w:left w:val="none" w:sz="0" w:space="0" w:color="auto"/>
        <w:bottom w:val="none" w:sz="0" w:space="0" w:color="auto"/>
        <w:right w:val="none" w:sz="0" w:space="0" w:color="auto"/>
      </w:divBdr>
    </w:div>
    <w:div w:id="807288171">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036853510">
      <w:bodyDiv w:val="1"/>
      <w:marLeft w:val="0"/>
      <w:marRight w:val="0"/>
      <w:marTop w:val="0"/>
      <w:marBottom w:val="0"/>
      <w:divBdr>
        <w:top w:val="none" w:sz="0" w:space="0" w:color="auto"/>
        <w:left w:val="none" w:sz="0" w:space="0" w:color="auto"/>
        <w:bottom w:val="none" w:sz="0" w:space="0" w:color="auto"/>
        <w:right w:val="none" w:sz="0" w:space="0" w:color="auto"/>
      </w:divBdr>
    </w:div>
    <w:div w:id="1092580089">
      <w:bodyDiv w:val="1"/>
      <w:marLeft w:val="0"/>
      <w:marRight w:val="0"/>
      <w:marTop w:val="0"/>
      <w:marBottom w:val="0"/>
      <w:divBdr>
        <w:top w:val="none" w:sz="0" w:space="0" w:color="auto"/>
        <w:left w:val="none" w:sz="0" w:space="0" w:color="auto"/>
        <w:bottom w:val="none" w:sz="0" w:space="0" w:color="auto"/>
        <w:right w:val="none" w:sz="0" w:space="0" w:color="auto"/>
      </w:divBdr>
    </w:div>
    <w:div w:id="1170827822">
      <w:bodyDiv w:val="1"/>
      <w:marLeft w:val="0"/>
      <w:marRight w:val="0"/>
      <w:marTop w:val="0"/>
      <w:marBottom w:val="0"/>
      <w:divBdr>
        <w:top w:val="none" w:sz="0" w:space="0" w:color="auto"/>
        <w:left w:val="none" w:sz="0" w:space="0" w:color="auto"/>
        <w:bottom w:val="none" w:sz="0" w:space="0" w:color="auto"/>
        <w:right w:val="none" w:sz="0" w:space="0" w:color="auto"/>
      </w:divBdr>
    </w:div>
    <w:div w:id="1428843830">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1647270">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607807420">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817994903">
      <w:bodyDiv w:val="1"/>
      <w:marLeft w:val="0"/>
      <w:marRight w:val="0"/>
      <w:marTop w:val="0"/>
      <w:marBottom w:val="0"/>
      <w:divBdr>
        <w:top w:val="none" w:sz="0" w:space="0" w:color="auto"/>
        <w:left w:val="none" w:sz="0" w:space="0" w:color="auto"/>
        <w:bottom w:val="none" w:sz="0" w:space="0" w:color="auto"/>
        <w:right w:val="none" w:sz="0" w:space="0" w:color="auto"/>
      </w:divBdr>
    </w:div>
    <w:div w:id="1840582932">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066946900">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pc.ashrae.org/?cmtKey=b3e2acf5-473b-4f14-9881-05db6a84d7b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hrae.org/about/governance/code-of-ethics" TargetMode="External"/><Relationship Id="rId4" Type="http://schemas.openxmlformats.org/officeDocument/2006/relationships/settings" Target="settings.xml"/><Relationship Id="rId9" Type="http://schemas.openxmlformats.org/officeDocument/2006/relationships/hyperlink" Target="https://events.rdmobile.com/Sessions/Details/3452108"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913</Words>
  <Characters>5206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Stefan Elbel</cp:lastModifiedBy>
  <cp:revision>3</cp:revision>
  <cp:lastPrinted>2021-06-17T23:01:00Z</cp:lastPrinted>
  <dcterms:created xsi:type="dcterms:W3CDTF">2026-06-14T09:10:00Z</dcterms:created>
  <dcterms:modified xsi:type="dcterms:W3CDTF">2026-06-14T09:44:00Z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ies>
</file>