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30A2B" w14:textId="53C4C8A0" w:rsidR="00A34322" w:rsidRPr="00A34322" w:rsidRDefault="00A34322" w:rsidP="00A34322">
      <w:pPr>
        <w:spacing w:after="0" w:line="240" w:lineRule="auto"/>
        <w:jc w:val="center"/>
        <w:rPr>
          <w:b/>
          <w:bCs/>
        </w:rPr>
      </w:pPr>
      <w:r w:rsidRPr="00A34322">
        <w:rPr>
          <w:b/>
          <w:bCs/>
        </w:rPr>
        <w:t xml:space="preserve">Agenda </w:t>
      </w:r>
      <w:r w:rsidR="00B7239D">
        <w:rPr>
          <w:b/>
          <w:bCs/>
        </w:rPr>
        <w:t>November</w:t>
      </w:r>
      <w:r w:rsidR="00294836">
        <w:rPr>
          <w:b/>
          <w:bCs/>
        </w:rPr>
        <w:t xml:space="preserve"> </w:t>
      </w:r>
      <w:r w:rsidRPr="00A34322">
        <w:rPr>
          <w:b/>
          <w:bCs/>
        </w:rPr>
        <w:t>202</w:t>
      </w:r>
      <w:r w:rsidR="007B2DFA">
        <w:rPr>
          <w:b/>
          <w:bCs/>
        </w:rPr>
        <w:t>4</w:t>
      </w:r>
      <w:r w:rsidR="00D50D4B">
        <w:rPr>
          <w:b/>
          <w:bCs/>
        </w:rPr>
        <w:t xml:space="preserve"> </w:t>
      </w:r>
    </w:p>
    <w:p w14:paraId="50CA13AC" w14:textId="77777777" w:rsidR="00A34322" w:rsidRPr="00A34322" w:rsidRDefault="00A34322" w:rsidP="00A34322">
      <w:pPr>
        <w:spacing w:after="0" w:line="240" w:lineRule="auto"/>
        <w:jc w:val="center"/>
        <w:rPr>
          <w:b/>
          <w:bCs/>
        </w:rPr>
      </w:pPr>
      <w:r w:rsidRPr="00A34322">
        <w:rPr>
          <w:b/>
          <w:bCs/>
        </w:rPr>
        <w:t>TC 1.9: Electrical Systems</w:t>
      </w:r>
    </w:p>
    <w:p w14:paraId="736197A8" w14:textId="240C24BD" w:rsidR="00A34322" w:rsidRPr="00A34322" w:rsidRDefault="00685B41" w:rsidP="00A34322">
      <w:pPr>
        <w:spacing w:after="0" w:line="240" w:lineRule="auto"/>
        <w:jc w:val="center"/>
        <w:rPr>
          <w:b/>
          <w:bCs/>
        </w:rPr>
      </w:pPr>
      <w:proofErr w:type="spellStart"/>
      <w:r>
        <w:rPr>
          <w:b/>
          <w:bCs/>
        </w:rPr>
        <w:t>Thrus</w:t>
      </w:r>
      <w:r w:rsidR="009E6457" w:rsidRPr="00A34322">
        <w:rPr>
          <w:b/>
          <w:bCs/>
        </w:rPr>
        <w:t>day</w:t>
      </w:r>
      <w:proofErr w:type="spellEnd"/>
      <w:r w:rsidR="00A34322" w:rsidRPr="00A34322">
        <w:rPr>
          <w:b/>
          <w:bCs/>
        </w:rPr>
        <w:t xml:space="preserve">, </w:t>
      </w:r>
      <w:r w:rsidR="0052582B">
        <w:rPr>
          <w:b/>
          <w:bCs/>
        </w:rPr>
        <w:t>November</w:t>
      </w:r>
      <w:r w:rsidR="009C2385">
        <w:rPr>
          <w:b/>
          <w:bCs/>
        </w:rPr>
        <w:t xml:space="preserve"> </w:t>
      </w:r>
      <w:r w:rsidR="0052582B">
        <w:rPr>
          <w:b/>
          <w:bCs/>
        </w:rPr>
        <w:t>1</w:t>
      </w:r>
      <w:r>
        <w:rPr>
          <w:b/>
          <w:bCs/>
        </w:rPr>
        <w:t>4</w:t>
      </w:r>
      <w:r w:rsidR="003E5355">
        <w:rPr>
          <w:b/>
          <w:bCs/>
        </w:rPr>
        <w:t>, 202</w:t>
      </w:r>
      <w:r w:rsidR="007B2DFA">
        <w:rPr>
          <w:b/>
          <w:bCs/>
        </w:rPr>
        <w:t>4</w:t>
      </w:r>
    </w:p>
    <w:p w14:paraId="0203F0A3" w14:textId="4A4BC52B" w:rsidR="00A34322" w:rsidRDefault="00294836" w:rsidP="00A34322">
      <w:pPr>
        <w:spacing w:after="0" w:line="240" w:lineRule="auto"/>
        <w:jc w:val="center"/>
        <w:rPr>
          <w:b/>
          <w:bCs/>
        </w:rPr>
      </w:pPr>
      <w:r>
        <w:rPr>
          <w:b/>
          <w:bCs/>
        </w:rPr>
        <w:t>1</w:t>
      </w:r>
      <w:r w:rsidR="0052582B">
        <w:rPr>
          <w:b/>
          <w:bCs/>
        </w:rPr>
        <w:t>3</w:t>
      </w:r>
      <w:r w:rsidR="003E5355">
        <w:rPr>
          <w:b/>
          <w:bCs/>
        </w:rPr>
        <w:t>:</w:t>
      </w:r>
      <w:r>
        <w:rPr>
          <w:b/>
          <w:bCs/>
        </w:rPr>
        <w:t>0</w:t>
      </w:r>
      <w:r w:rsidR="00A34322" w:rsidRPr="00A34322">
        <w:rPr>
          <w:b/>
          <w:bCs/>
        </w:rPr>
        <w:t xml:space="preserve">0 P.M. to </w:t>
      </w:r>
      <w:r w:rsidR="007B40FC">
        <w:rPr>
          <w:b/>
          <w:bCs/>
        </w:rPr>
        <w:t>1</w:t>
      </w:r>
      <w:r w:rsidR="0052582B">
        <w:rPr>
          <w:b/>
          <w:bCs/>
        </w:rPr>
        <w:t>4</w:t>
      </w:r>
      <w:r w:rsidR="00A34322" w:rsidRPr="00A34322">
        <w:rPr>
          <w:b/>
          <w:bCs/>
        </w:rPr>
        <w:t>:</w:t>
      </w:r>
      <w:r>
        <w:rPr>
          <w:b/>
          <w:bCs/>
        </w:rPr>
        <w:t>0</w:t>
      </w:r>
      <w:r w:rsidR="00A34322" w:rsidRPr="00A34322">
        <w:rPr>
          <w:b/>
          <w:bCs/>
        </w:rPr>
        <w:t>0 P.M.</w:t>
      </w:r>
      <w:r w:rsidR="006C5740">
        <w:rPr>
          <w:b/>
          <w:bCs/>
        </w:rPr>
        <w:t xml:space="preserve"> (Eastern Standard Time)</w:t>
      </w:r>
    </w:p>
    <w:p w14:paraId="66866497" w14:textId="63E164A0" w:rsidR="003E5355" w:rsidRDefault="003E5355" w:rsidP="00A34322">
      <w:pPr>
        <w:spacing w:after="0" w:line="240" w:lineRule="auto"/>
        <w:jc w:val="center"/>
        <w:rPr>
          <w:b/>
          <w:bCs/>
        </w:rPr>
      </w:pPr>
      <w:r>
        <w:rPr>
          <w:b/>
          <w:bCs/>
        </w:rPr>
        <w:t>Virtual:</w:t>
      </w:r>
      <w:r w:rsidR="00EF37D2">
        <w:rPr>
          <w:b/>
          <w:bCs/>
        </w:rPr>
        <w:t xml:space="preserve"> </w:t>
      </w:r>
      <w:r w:rsidR="00FE42C7">
        <w:rPr>
          <w:b/>
          <w:bCs/>
        </w:rPr>
        <w:t>Teams Meeting</w:t>
      </w:r>
      <w:r w:rsidR="006C5740">
        <w:rPr>
          <w:b/>
          <w:bCs/>
        </w:rPr>
        <w:t xml:space="preserve"> (Information on next page)</w:t>
      </w:r>
    </w:p>
    <w:p w14:paraId="0533046E" w14:textId="1E9C4FEA" w:rsidR="00A34322" w:rsidRDefault="00A34322" w:rsidP="00A34322">
      <w:pPr>
        <w:spacing w:after="0" w:line="240" w:lineRule="auto"/>
      </w:pPr>
    </w:p>
    <w:p w14:paraId="113DABFB" w14:textId="4342DC27" w:rsidR="00A34322" w:rsidRDefault="00A34322" w:rsidP="00A34322">
      <w:pPr>
        <w:pStyle w:val="Prrafodelista"/>
        <w:numPr>
          <w:ilvl w:val="0"/>
          <w:numId w:val="2"/>
        </w:numPr>
        <w:spacing w:after="0" w:line="240" w:lineRule="auto"/>
        <w:ind w:left="360"/>
      </w:pPr>
      <w:r>
        <w:t xml:space="preserve">Call to Order a) Welcome: </w:t>
      </w:r>
    </w:p>
    <w:p w14:paraId="05FB829F" w14:textId="7C646254" w:rsidR="00A34322" w:rsidRDefault="00A34322" w:rsidP="00A34322">
      <w:pPr>
        <w:pStyle w:val="Prrafodelista"/>
        <w:numPr>
          <w:ilvl w:val="1"/>
          <w:numId w:val="1"/>
        </w:numPr>
        <w:spacing w:after="0" w:line="240" w:lineRule="auto"/>
        <w:ind w:left="720"/>
      </w:pPr>
      <w:proofErr w:type="gramStart"/>
      <w:r>
        <w:t>Introductions</w:t>
      </w:r>
      <w:proofErr w:type="gramEnd"/>
      <w:r>
        <w:t xml:space="preserve"> </w:t>
      </w:r>
    </w:p>
    <w:p w14:paraId="1CCEB759" w14:textId="19A4D7E6" w:rsidR="00A34322" w:rsidRDefault="00A34322" w:rsidP="00A34322">
      <w:pPr>
        <w:pStyle w:val="Prrafodelista"/>
        <w:numPr>
          <w:ilvl w:val="1"/>
          <w:numId w:val="1"/>
        </w:numPr>
        <w:spacing w:after="0" w:line="240" w:lineRule="auto"/>
        <w:ind w:left="720"/>
      </w:pPr>
      <w:r>
        <w:t xml:space="preserve">Agenda, Scope &amp; ASHRAE Code of Ethics </w:t>
      </w:r>
      <w:r w:rsidR="00645908">
        <w:t xml:space="preserve">  </w:t>
      </w:r>
    </w:p>
    <w:p w14:paraId="415CA3E7" w14:textId="059A3DB6" w:rsidR="00A34322" w:rsidRDefault="00A34322" w:rsidP="00A34322">
      <w:pPr>
        <w:pStyle w:val="Prrafodelista"/>
        <w:numPr>
          <w:ilvl w:val="1"/>
          <w:numId w:val="1"/>
        </w:numPr>
        <w:spacing w:after="0" w:line="240" w:lineRule="auto"/>
        <w:ind w:left="720"/>
      </w:pPr>
      <w:r>
        <w:t xml:space="preserve">Additions </w:t>
      </w:r>
    </w:p>
    <w:p w14:paraId="1A08B534" w14:textId="7D7D5F13" w:rsidR="00A34322" w:rsidRDefault="00A34322" w:rsidP="00A34322">
      <w:pPr>
        <w:pStyle w:val="Prrafodelista"/>
        <w:numPr>
          <w:ilvl w:val="1"/>
          <w:numId w:val="1"/>
        </w:numPr>
        <w:spacing w:after="0" w:line="240" w:lineRule="auto"/>
        <w:ind w:left="720"/>
      </w:pPr>
      <w:r>
        <w:t xml:space="preserve">Declare Quorum </w:t>
      </w:r>
    </w:p>
    <w:p w14:paraId="68108FCA" w14:textId="53DC16AF" w:rsidR="00A34322" w:rsidRDefault="00A34322" w:rsidP="00A34322">
      <w:pPr>
        <w:spacing w:after="0" w:line="240" w:lineRule="auto"/>
      </w:pPr>
      <w:r>
        <w:tab/>
      </w:r>
    </w:p>
    <w:p w14:paraId="5E6926D3" w14:textId="4B460C6E" w:rsidR="00A34322" w:rsidRDefault="00860446" w:rsidP="00A34322">
      <w:pPr>
        <w:spacing w:after="0" w:line="240" w:lineRule="auto"/>
      </w:pPr>
      <w:r>
        <w:t xml:space="preserve">In this and all other </w:t>
      </w:r>
      <w:r w:rsidRPr="00151BAE">
        <w:rPr>
          <w:rFonts w:ascii="Calibri" w:hAnsi="Calibri" w:cs="Calibri"/>
          <w:color w:val="000000"/>
          <w:bdr w:val="none" w:sz="0" w:space="0" w:color="auto" w:frame="1"/>
          <w:shd w:val="clear" w:color="auto" w:fill="FFFFFF"/>
        </w:rPr>
        <w:t xml:space="preserve">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151BAE">
        <w:rPr>
          <w:rFonts w:ascii="Calibri" w:hAnsi="Calibri" w:cs="Calibri"/>
          <w:color w:val="000000"/>
          <w:bdr w:val="none" w:sz="0" w:space="0" w:color="auto" w:frame="1"/>
          <w:shd w:val="clear" w:color="auto" w:fill="FFFFFF"/>
        </w:rPr>
        <w:t>each individual</w:t>
      </w:r>
      <w:proofErr w:type="gramEnd"/>
      <w:r w:rsidRPr="00151BAE">
        <w:rPr>
          <w:rFonts w:ascii="Calibri" w:hAnsi="Calibri" w:cs="Calibri"/>
          <w:color w:val="000000"/>
          <w:bdr w:val="none" w:sz="0" w:space="0" w:color="auto" w:frame="1"/>
          <w:shd w:val="clear" w:color="auto" w:fill="FFFFFF"/>
        </w:rPr>
        <w:t>.  We celebrate diverse and inclusive communities, understanding that doing so fuels better, more creative and more thoughtful ideas, solutions and strategies for the Society and the communities our Society serves. We respect and welcome all</w:t>
      </w:r>
      <w:r w:rsidR="00A34322">
        <w:t>. See</w:t>
      </w:r>
      <w:r w:rsidR="00FD1192">
        <w:t>:</w:t>
      </w:r>
    </w:p>
    <w:p w14:paraId="253AFFB6" w14:textId="76D16672" w:rsidR="00A34322" w:rsidRDefault="001C161A" w:rsidP="00A34322">
      <w:pPr>
        <w:spacing w:after="0" w:line="240" w:lineRule="auto"/>
        <w:rPr>
          <w:rFonts w:ascii="Calibri" w:hAnsi="Calibri" w:cs="Calibri"/>
          <w:color w:val="0070C0"/>
          <w:u w:val="single"/>
          <w:bdr w:val="none" w:sz="0" w:space="0" w:color="auto" w:frame="1"/>
          <w:shd w:val="clear" w:color="auto" w:fill="FFFFFF"/>
        </w:rPr>
      </w:pPr>
      <w:r>
        <w:rPr>
          <w:rFonts w:ascii="Calibri" w:hAnsi="Calibri" w:cs="Calibri"/>
          <w:b/>
          <w:bCs/>
          <w:i/>
          <w:iCs/>
          <w:color w:val="000000"/>
          <w:bdr w:val="none" w:sz="0" w:space="0" w:color="auto" w:frame="1"/>
          <w:shd w:val="clear" w:color="auto" w:fill="FFFFFF"/>
        </w:rPr>
        <w:t>Code of Ethics - </w:t>
      </w:r>
      <w:hyperlink r:id="rId5" w:history="1">
        <w:r>
          <w:rPr>
            <w:rStyle w:val="Hipervnculo"/>
            <w:rFonts w:ascii="Calibri" w:hAnsi="Calibri" w:cs="Calibri"/>
            <w:color w:val="0563C1"/>
            <w:bdr w:val="none" w:sz="0" w:space="0" w:color="auto" w:frame="1"/>
            <w:shd w:val="clear" w:color="auto" w:fill="FFFFFF"/>
          </w:rPr>
          <w:t>https://www.ashrae.org/about/governance/code-of-ethics</w:t>
        </w:r>
      </w:hyperlink>
      <w:r>
        <w:rPr>
          <w:rFonts w:ascii="Calibri" w:hAnsi="Calibri" w:cs="Calibri"/>
          <w:b/>
          <w:bCs/>
          <w:i/>
          <w:iCs/>
          <w:color w:val="000000"/>
          <w:bdr w:val="none" w:sz="0" w:space="0" w:color="auto" w:frame="1"/>
          <w:shd w:val="clear" w:color="auto" w:fill="FFFFFF"/>
        </w:rPr>
        <w:br/>
        <w:t>Core Values - </w:t>
      </w:r>
      <w:hyperlink r:id="rId6" w:history="1">
        <w:r>
          <w:rPr>
            <w:rStyle w:val="Hipervnculo"/>
            <w:rFonts w:ascii="Calibri" w:hAnsi="Calibri" w:cs="Calibri"/>
            <w:color w:val="0070C0"/>
            <w:bdr w:val="none" w:sz="0" w:space="0" w:color="auto" w:frame="1"/>
            <w:shd w:val="clear" w:color="auto" w:fill="FFFFFF"/>
          </w:rPr>
          <w:t>https://www.ashrae.org/about/ashrae-s-core-values</w:t>
        </w:r>
      </w:hyperlink>
      <w:r>
        <w:rPr>
          <w:rFonts w:ascii="Calibri" w:hAnsi="Calibri" w:cs="Calibri"/>
          <w:b/>
          <w:bCs/>
          <w:i/>
          <w:iCs/>
          <w:color w:val="000000"/>
          <w:bdr w:val="none" w:sz="0" w:space="0" w:color="auto" w:frame="1"/>
          <w:shd w:val="clear" w:color="auto" w:fill="FFFFFF"/>
        </w:rPr>
        <w:br/>
        <w:t>Diversity Statement - </w:t>
      </w:r>
      <w:hyperlink r:id="rId7" w:history="1">
        <w:r>
          <w:rPr>
            <w:rStyle w:val="Hipervnculo"/>
            <w:rFonts w:ascii="Calibri" w:hAnsi="Calibri" w:cs="Calibri"/>
            <w:color w:val="0070C0"/>
            <w:bdr w:val="none" w:sz="0" w:space="0" w:color="auto" w:frame="1"/>
            <w:shd w:val="clear" w:color="auto" w:fill="FFFFFF"/>
          </w:rPr>
          <w:t>https://www.ashrae.org/about/diversity-equity-and-inclusion-dei</w:t>
        </w:r>
      </w:hyperlink>
    </w:p>
    <w:p w14:paraId="12C5E8BC" w14:textId="77777777" w:rsidR="00FD1192" w:rsidRDefault="00FD1192" w:rsidP="00A34322">
      <w:pPr>
        <w:spacing w:after="0" w:line="240" w:lineRule="auto"/>
      </w:pPr>
    </w:p>
    <w:p w14:paraId="030362D1" w14:textId="2E6C19CC" w:rsidR="00A34322" w:rsidRDefault="00294836" w:rsidP="00A34322">
      <w:pPr>
        <w:pStyle w:val="Prrafodelista"/>
        <w:numPr>
          <w:ilvl w:val="0"/>
          <w:numId w:val="2"/>
        </w:numPr>
        <w:spacing w:after="0" w:line="240" w:lineRule="auto"/>
        <w:ind w:left="360"/>
      </w:pPr>
      <w:r>
        <w:t>Quorum</w:t>
      </w:r>
      <w:r w:rsidR="00D83C82">
        <w:t xml:space="preserve"> </w:t>
      </w:r>
      <w:r w:rsidR="00D83C82">
        <w:sym w:font="Wingdings" w:char="F0E0"/>
      </w:r>
      <w:r w:rsidR="00D83C82">
        <w:t xml:space="preserve"> No quorum</w:t>
      </w:r>
      <w:r w:rsidR="006E48F2">
        <w:t xml:space="preserve"> (Tom Pollar</w:t>
      </w:r>
      <w:r w:rsidR="00E60FF0">
        <w:t>d</w:t>
      </w:r>
      <w:r w:rsidR="001E6F28">
        <w:t>, Steven Rosenstock, Gerardo Alfonso)</w:t>
      </w:r>
    </w:p>
    <w:p w14:paraId="33F2B090" w14:textId="77777777" w:rsidR="00A34322" w:rsidRDefault="00A34322" w:rsidP="00A34322">
      <w:pPr>
        <w:spacing w:after="0" w:line="240" w:lineRule="auto"/>
      </w:pPr>
    </w:p>
    <w:p w14:paraId="130E0759" w14:textId="0AD80133" w:rsidR="00A34322" w:rsidRDefault="00A34322" w:rsidP="00294836">
      <w:pPr>
        <w:pStyle w:val="Prrafodelista"/>
        <w:numPr>
          <w:ilvl w:val="0"/>
          <w:numId w:val="2"/>
        </w:numPr>
        <w:spacing w:after="0" w:line="240" w:lineRule="auto"/>
        <w:ind w:left="360"/>
      </w:pPr>
      <w:r>
        <w:t>Approval of</w:t>
      </w:r>
      <w:r w:rsidR="00D82FD3">
        <w:t xml:space="preserve"> </w:t>
      </w:r>
      <w:r w:rsidR="001E2697">
        <w:t>Indy</w:t>
      </w:r>
      <w:r w:rsidR="00956FBB">
        <w:t xml:space="preserve"> 202</w:t>
      </w:r>
      <w:r w:rsidR="00642131">
        <w:t>4</w:t>
      </w:r>
      <w:r>
        <w:t xml:space="preserve"> Minutes </w:t>
      </w:r>
      <w:r w:rsidR="00D83C82">
        <w:sym w:font="Wingdings" w:char="F0E0"/>
      </w:r>
      <w:r w:rsidR="00D83C82">
        <w:t xml:space="preserve"> No </w:t>
      </w:r>
      <w:proofErr w:type="gramStart"/>
      <w:r w:rsidR="00D83C82">
        <w:t>quorum</w:t>
      </w:r>
      <w:proofErr w:type="gramEnd"/>
    </w:p>
    <w:p w14:paraId="63C59D9D" w14:textId="77777777" w:rsidR="00873C2C" w:rsidRDefault="00873C2C" w:rsidP="00873C2C">
      <w:pPr>
        <w:pStyle w:val="Prrafodelista"/>
      </w:pPr>
    </w:p>
    <w:p w14:paraId="25140681" w14:textId="49278622" w:rsidR="00EC50FC" w:rsidRDefault="00873C2C" w:rsidP="00EC50FC">
      <w:pPr>
        <w:pStyle w:val="Prrafodelista"/>
        <w:numPr>
          <w:ilvl w:val="0"/>
          <w:numId w:val="2"/>
        </w:numPr>
        <w:spacing w:after="0" w:line="240" w:lineRule="auto"/>
        <w:ind w:left="360"/>
      </w:pPr>
      <w:r>
        <w:t>App</w:t>
      </w:r>
      <w:r w:rsidR="001872CD">
        <w:t>roval of August 2024 Minutes</w:t>
      </w:r>
      <w:r w:rsidR="00EC50FC">
        <w:t xml:space="preserve"> </w:t>
      </w:r>
      <w:r w:rsidR="00EC50FC">
        <w:sym w:font="Wingdings" w:char="F0E0"/>
      </w:r>
      <w:r w:rsidR="00EC50FC">
        <w:t xml:space="preserve"> No quorum</w:t>
      </w:r>
    </w:p>
    <w:p w14:paraId="1C3C9230" w14:textId="77777777" w:rsidR="00A34322" w:rsidRDefault="00A34322" w:rsidP="00A34322">
      <w:pPr>
        <w:spacing w:after="0" w:line="240" w:lineRule="auto"/>
      </w:pPr>
    </w:p>
    <w:p w14:paraId="5AC0FF65" w14:textId="192C0C10" w:rsidR="00A34322" w:rsidRDefault="00294836" w:rsidP="00A34322">
      <w:pPr>
        <w:pStyle w:val="Prrafodelista"/>
        <w:numPr>
          <w:ilvl w:val="0"/>
          <w:numId w:val="2"/>
        </w:numPr>
        <w:spacing w:after="0" w:line="240" w:lineRule="auto"/>
        <w:ind w:left="360"/>
      </w:pPr>
      <w:r>
        <w:t>Reports</w:t>
      </w:r>
      <w:r w:rsidR="00A34322">
        <w:t xml:space="preserve"> from: Section Head, Programs, Handbook &amp; Journal Liaisons (as available) </w:t>
      </w:r>
      <w:r w:rsidR="00EC50FC">
        <w:sym w:font="Wingdings" w:char="F0E0"/>
      </w:r>
      <w:r w:rsidR="00EC50FC">
        <w:t xml:space="preserve"> No</w:t>
      </w:r>
    </w:p>
    <w:p w14:paraId="3912BC3B" w14:textId="77777777" w:rsidR="00A34322" w:rsidRDefault="00A34322" w:rsidP="00A34322">
      <w:pPr>
        <w:spacing w:after="0" w:line="240" w:lineRule="auto"/>
      </w:pPr>
    </w:p>
    <w:p w14:paraId="53D50780" w14:textId="77777777" w:rsidR="002226FD" w:rsidRDefault="00A34322" w:rsidP="00A34322">
      <w:pPr>
        <w:pStyle w:val="Prrafodelista"/>
        <w:numPr>
          <w:ilvl w:val="0"/>
          <w:numId w:val="2"/>
        </w:numPr>
        <w:spacing w:after="0" w:line="240" w:lineRule="auto"/>
        <w:ind w:left="360"/>
      </w:pPr>
      <w:r>
        <w:t>Subcommittee Reports</w:t>
      </w:r>
    </w:p>
    <w:p w14:paraId="678A70D0" w14:textId="17220362" w:rsidR="00095077" w:rsidRDefault="00A34322" w:rsidP="00095077">
      <w:pPr>
        <w:pStyle w:val="Prrafodelista"/>
        <w:numPr>
          <w:ilvl w:val="0"/>
          <w:numId w:val="4"/>
        </w:numPr>
        <w:spacing w:after="0" w:line="240" w:lineRule="auto"/>
      </w:pPr>
      <w:r>
        <w:t xml:space="preserve">Handbook – </w:t>
      </w:r>
      <w:r w:rsidR="00A61C21">
        <w:t>Beatriz Salazar</w:t>
      </w:r>
      <w:r w:rsidR="007B40FC">
        <w:t xml:space="preserve"> </w:t>
      </w:r>
      <w:r w:rsidR="007B40FC">
        <w:sym w:font="Wingdings" w:char="F0E0"/>
      </w:r>
      <w:r w:rsidR="007B40FC">
        <w:t xml:space="preserve"> </w:t>
      </w:r>
      <w:r w:rsidR="00C72FBF">
        <w:t>Change?</w:t>
      </w:r>
      <w:r w:rsidR="00EC50FC">
        <w:t xml:space="preserve"> No quorum to make a change</w:t>
      </w:r>
    </w:p>
    <w:p w14:paraId="3341957A" w14:textId="41BE54B2" w:rsidR="00B36EA6" w:rsidRPr="00B36EA6" w:rsidRDefault="00B36EA6" w:rsidP="00B36EA6">
      <w:pPr>
        <w:pStyle w:val="Prrafodelista"/>
        <w:numPr>
          <w:ilvl w:val="1"/>
          <w:numId w:val="4"/>
        </w:numPr>
        <w:spacing w:after="0" w:line="240" w:lineRule="auto"/>
        <w:rPr>
          <w:lang w:val="es-CO"/>
        </w:rPr>
      </w:pPr>
      <w:proofErr w:type="spellStart"/>
      <w:r w:rsidRPr="00B36EA6">
        <w:rPr>
          <w:lang w:val="es-ES"/>
        </w:rPr>
        <w:t>Initial</w:t>
      </w:r>
      <w:proofErr w:type="spellEnd"/>
      <w:r w:rsidRPr="00B36EA6">
        <w:rPr>
          <w:lang w:val="es-ES"/>
        </w:rPr>
        <w:t xml:space="preserve"> draft complete </w:t>
      </w:r>
      <w:r w:rsidRPr="00B36EA6">
        <w:rPr>
          <w:lang w:val="es-ES"/>
        </w:rPr>
        <w:sym w:font="Wingdings" w:char="F0E0"/>
      </w:r>
      <w:r w:rsidRPr="00B36EA6">
        <w:rPr>
          <w:lang w:val="es-ES"/>
        </w:rPr>
        <w:t xml:space="preserve"> Nov 2025</w:t>
      </w:r>
    </w:p>
    <w:p w14:paraId="7610434E" w14:textId="77777777" w:rsidR="00B36EA6" w:rsidRPr="00B36EA6" w:rsidRDefault="00B36EA6" w:rsidP="00B36EA6">
      <w:pPr>
        <w:pStyle w:val="Prrafodelista"/>
        <w:numPr>
          <w:ilvl w:val="1"/>
          <w:numId w:val="4"/>
        </w:numPr>
        <w:spacing w:line="240" w:lineRule="auto"/>
        <w:rPr>
          <w:lang w:val="es-CO"/>
        </w:rPr>
      </w:pPr>
      <w:r w:rsidRPr="00B36EA6">
        <w:rPr>
          <w:lang w:val="es-ES"/>
        </w:rPr>
        <w:t xml:space="preserve">Draft </w:t>
      </w:r>
      <w:proofErr w:type="spellStart"/>
      <w:r w:rsidRPr="00B36EA6">
        <w:rPr>
          <w:lang w:val="es-ES"/>
        </w:rPr>
        <w:t>Revisions</w:t>
      </w:r>
      <w:proofErr w:type="spellEnd"/>
      <w:r w:rsidRPr="00B36EA6">
        <w:rPr>
          <w:lang w:val="es-ES"/>
        </w:rPr>
        <w:t xml:space="preserve"> complete </w:t>
      </w:r>
      <w:r w:rsidRPr="00B36EA6">
        <w:rPr>
          <w:lang w:val="es-ES"/>
        </w:rPr>
        <w:sym w:font="Wingdings" w:char="F0E0"/>
      </w:r>
      <w:r w:rsidRPr="00B36EA6">
        <w:rPr>
          <w:lang w:val="es-ES"/>
        </w:rPr>
        <w:t xml:space="preserve"> April 2026</w:t>
      </w:r>
    </w:p>
    <w:p w14:paraId="68F30D4E" w14:textId="77777777" w:rsidR="00B36EA6" w:rsidRPr="00B36EA6" w:rsidRDefault="00B36EA6" w:rsidP="00B36EA6">
      <w:pPr>
        <w:pStyle w:val="Prrafodelista"/>
        <w:numPr>
          <w:ilvl w:val="1"/>
          <w:numId w:val="4"/>
        </w:numPr>
        <w:spacing w:line="240" w:lineRule="auto"/>
        <w:rPr>
          <w:lang w:val="es-CO"/>
        </w:rPr>
      </w:pPr>
      <w:r w:rsidRPr="00B36EA6">
        <w:rPr>
          <w:lang w:val="es-ES"/>
        </w:rPr>
        <w:t xml:space="preserve">TC </w:t>
      </w:r>
      <w:proofErr w:type="spellStart"/>
      <w:r w:rsidRPr="00B36EA6">
        <w:rPr>
          <w:lang w:val="es-ES"/>
        </w:rPr>
        <w:t>Approval</w:t>
      </w:r>
      <w:proofErr w:type="spellEnd"/>
      <w:r w:rsidRPr="00B36EA6">
        <w:rPr>
          <w:lang w:val="es-ES"/>
        </w:rPr>
        <w:t xml:space="preserve"> </w:t>
      </w:r>
      <w:r w:rsidRPr="00B36EA6">
        <w:rPr>
          <w:lang w:val="es-ES"/>
        </w:rPr>
        <w:sym w:font="Wingdings" w:char="F0E0"/>
      </w:r>
      <w:r w:rsidRPr="00B36EA6">
        <w:rPr>
          <w:lang w:val="es-ES"/>
        </w:rPr>
        <w:t xml:space="preserve"> Jun 2026</w:t>
      </w:r>
    </w:p>
    <w:p w14:paraId="4F5260D9" w14:textId="77777777" w:rsidR="00B36EA6" w:rsidRPr="00B36EA6" w:rsidRDefault="00B36EA6" w:rsidP="00B36EA6">
      <w:pPr>
        <w:pStyle w:val="Prrafodelista"/>
        <w:numPr>
          <w:ilvl w:val="1"/>
          <w:numId w:val="4"/>
        </w:numPr>
        <w:spacing w:line="240" w:lineRule="auto"/>
        <w:rPr>
          <w:lang w:val="es-CO"/>
        </w:rPr>
      </w:pPr>
      <w:proofErr w:type="spellStart"/>
      <w:r w:rsidRPr="00B36EA6">
        <w:rPr>
          <w:lang w:val="es-ES"/>
        </w:rPr>
        <w:t>Submittion</w:t>
      </w:r>
      <w:proofErr w:type="spellEnd"/>
      <w:r w:rsidRPr="00B36EA6">
        <w:rPr>
          <w:lang w:val="es-ES"/>
        </w:rPr>
        <w:t xml:space="preserve"> </w:t>
      </w:r>
      <w:r w:rsidRPr="00B36EA6">
        <w:rPr>
          <w:lang w:val="es-ES"/>
        </w:rPr>
        <w:sym w:font="Wingdings" w:char="F0E0"/>
      </w:r>
      <w:r w:rsidRPr="00B36EA6">
        <w:rPr>
          <w:lang w:val="es-ES"/>
        </w:rPr>
        <w:t xml:space="preserve"> Jul 2026</w:t>
      </w:r>
    </w:p>
    <w:p w14:paraId="23E6717D" w14:textId="265A33CF" w:rsidR="00EB2F0A" w:rsidRDefault="00EB2F0A" w:rsidP="006E2DDD">
      <w:pPr>
        <w:spacing w:after="0" w:line="240" w:lineRule="auto"/>
        <w:ind w:left="1080"/>
      </w:pPr>
    </w:p>
    <w:p w14:paraId="0BEFD730" w14:textId="5257BB53" w:rsidR="00095077" w:rsidRDefault="00095077" w:rsidP="00095077">
      <w:pPr>
        <w:pStyle w:val="Prrafodelista"/>
        <w:numPr>
          <w:ilvl w:val="0"/>
          <w:numId w:val="4"/>
        </w:numPr>
        <w:spacing w:after="0" w:line="240" w:lineRule="auto"/>
      </w:pPr>
      <w:r>
        <w:t>Pro</w:t>
      </w:r>
      <w:r w:rsidR="00A34322">
        <w:t>grams – John Nix</w:t>
      </w:r>
      <w:r w:rsidR="002D1647">
        <w:t xml:space="preserve"> </w:t>
      </w:r>
      <w:r w:rsidR="00D409D1">
        <w:t xml:space="preserve">&amp; Frank </w:t>
      </w:r>
      <w:proofErr w:type="spellStart"/>
      <w:r w:rsidR="00D409D1">
        <w:t>Pucciano</w:t>
      </w:r>
      <w:proofErr w:type="spellEnd"/>
      <w:r w:rsidR="00D409D1">
        <w:t xml:space="preserve"> </w:t>
      </w:r>
      <w:r w:rsidR="002D1647">
        <w:sym w:font="Wingdings" w:char="F0E0"/>
      </w:r>
      <w:r w:rsidR="002D1647">
        <w:t xml:space="preserve"> </w:t>
      </w:r>
      <w:r w:rsidR="006A4371">
        <w:t xml:space="preserve">Phoenix </w:t>
      </w:r>
      <w:r w:rsidR="005B53AC">
        <w:t>June 21 - 25</w:t>
      </w:r>
      <w:r w:rsidR="002D1647">
        <w:t>, 202</w:t>
      </w:r>
      <w:r w:rsidR="006D7D1F">
        <w:t>5</w:t>
      </w:r>
      <w:r w:rsidR="002D1647">
        <w:t>.</w:t>
      </w:r>
      <w:r w:rsidR="00926055">
        <w:t xml:space="preserve"> Dates:</w:t>
      </w:r>
    </w:p>
    <w:p w14:paraId="7B0BD283" w14:textId="7DAAF483" w:rsidR="00436DCF" w:rsidRPr="00436DCF" w:rsidRDefault="00436DCF" w:rsidP="00436DCF">
      <w:pPr>
        <w:pStyle w:val="Prrafodelista"/>
        <w:numPr>
          <w:ilvl w:val="1"/>
          <w:numId w:val="4"/>
        </w:numPr>
        <w:spacing w:after="0"/>
        <w:rPr>
          <w:lang w:val="es-CO"/>
        </w:rPr>
      </w:pPr>
      <w:proofErr w:type="spellStart"/>
      <w:r w:rsidRPr="00436DCF">
        <w:rPr>
          <w:b/>
          <w:bCs/>
          <w:lang w:val="es-CO"/>
        </w:rPr>
        <w:t>Wednesday</w:t>
      </w:r>
      <w:proofErr w:type="spellEnd"/>
      <w:r w:rsidRPr="00436DCF">
        <w:rPr>
          <w:b/>
          <w:bCs/>
          <w:lang w:val="es-CO"/>
        </w:rPr>
        <w:t xml:space="preserve">, </w:t>
      </w:r>
      <w:proofErr w:type="spellStart"/>
      <w:r w:rsidRPr="00436DCF">
        <w:rPr>
          <w:b/>
          <w:bCs/>
          <w:lang w:val="es-CO"/>
        </w:rPr>
        <w:t>November</w:t>
      </w:r>
      <w:proofErr w:type="spellEnd"/>
      <w:r w:rsidRPr="00436DCF">
        <w:rPr>
          <w:b/>
          <w:bCs/>
          <w:lang w:val="es-CO"/>
        </w:rPr>
        <w:t xml:space="preserve"> 20, 2024 | </w:t>
      </w:r>
      <w:proofErr w:type="spellStart"/>
      <w:r w:rsidRPr="00436DCF">
        <w:rPr>
          <w:lang w:val="es-CO"/>
        </w:rPr>
        <w:t>Conference</w:t>
      </w:r>
      <w:proofErr w:type="spellEnd"/>
      <w:r w:rsidRPr="00436DCF">
        <w:rPr>
          <w:lang w:val="es-CO"/>
        </w:rPr>
        <w:t xml:space="preserve"> </w:t>
      </w:r>
      <w:proofErr w:type="spellStart"/>
      <w:r w:rsidRPr="00436DCF">
        <w:rPr>
          <w:lang w:val="es-CO"/>
        </w:rPr>
        <w:t>Paper</w:t>
      </w:r>
      <w:proofErr w:type="spellEnd"/>
      <w:r w:rsidRPr="00436DCF">
        <w:rPr>
          <w:lang w:val="es-CO"/>
        </w:rPr>
        <w:t xml:space="preserve"> </w:t>
      </w:r>
      <w:proofErr w:type="spellStart"/>
      <w:r w:rsidRPr="00436DCF">
        <w:rPr>
          <w:lang w:val="es-CO"/>
        </w:rPr>
        <w:t>Abstracts</w:t>
      </w:r>
      <w:proofErr w:type="spellEnd"/>
      <w:r w:rsidRPr="00436DCF">
        <w:rPr>
          <w:lang w:val="es-CO"/>
        </w:rPr>
        <w:t xml:space="preserve"> and </w:t>
      </w:r>
      <w:proofErr w:type="spellStart"/>
      <w:r w:rsidRPr="00436DCF">
        <w:rPr>
          <w:lang w:val="es-CO"/>
        </w:rPr>
        <w:t>Paper</w:t>
      </w:r>
      <w:proofErr w:type="spellEnd"/>
      <w:r w:rsidRPr="00436DCF">
        <w:rPr>
          <w:lang w:val="es-CO"/>
        </w:rPr>
        <w:t xml:space="preserve"> </w:t>
      </w:r>
      <w:proofErr w:type="spellStart"/>
      <w:r w:rsidRPr="00436DCF">
        <w:rPr>
          <w:lang w:val="es-CO"/>
        </w:rPr>
        <w:t>Session</w:t>
      </w:r>
      <w:proofErr w:type="spellEnd"/>
      <w:r w:rsidRPr="00436DCF">
        <w:rPr>
          <w:lang w:val="es-CO"/>
        </w:rPr>
        <w:t xml:space="preserve"> </w:t>
      </w:r>
      <w:proofErr w:type="spellStart"/>
      <w:r w:rsidRPr="00436DCF">
        <w:rPr>
          <w:lang w:val="es-CO"/>
        </w:rPr>
        <w:t>Requests</w:t>
      </w:r>
      <w:proofErr w:type="spellEnd"/>
      <w:r w:rsidRPr="00436DCF">
        <w:rPr>
          <w:lang w:val="es-CO"/>
        </w:rPr>
        <w:t xml:space="preserve"> </w:t>
      </w:r>
      <w:proofErr w:type="spellStart"/>
      <w:r w:rsidRPr="00436DCF">
        <w:rPr>
          <w:lang w:val="es-CO"/>
        </w:rPr>
        <w:t>Due</w:t>
      </w:r>
      <w:proofErr w:type="spellEnd"/>
    </w:p>
    <w:p w14:paraId="0F97E700" w14:textId="77777777" w:rsidR="00436DCF" w:rsidRPr="00436DCF" w:rsidRDefault="00436DCF" w:rsidP="00436DCF">
      <w:pPr>
        <w:pStyle w:val="Prrafodelista"/>
        <w:numPr>
          <w:ilvl w:val="1"/>
          <w:numId w:val="4"/>
        </w:numPr>
        <w:spacing w:after="0"/>
        <w:rPr>
          <w:lang w:val="es-CO"/>
        </w:rPr>
      </w:pPr>
      <w:r w:rsidRPr="00436DCF">
        <w:rPr>
          <w:b/>
          <w:bCs/>
          <w:lang w:val="es-CO"/>
        </w:rPr>
        <w:t xml:space="preserve">Friday, </w:t>
      </w:r>
      <w:proofErr w:type="spellStart"/>
      <w:r w:rsidRPr="00436DCF">
        <w:rPr>
          <w:b/>
          <w:bCs/>
          <w:lang w:val="es-CO"/>
        </w:rPr>
        <w:t>December</w:t>
      </w:r>
      <w:proofErr w:type="spellEnd"/>
      <w:r w:rsidRPr="00436DCF">
        <w:rPr>
          <w:b/>
          <w:bCs/>
          <w:lang w:val="es-CO"/>
        </w:rPr>
        <w:t xml:space="preserve"> 13, 2024 | </w:t>
      </w:r>
      <w:proofErr w:type="spellStart"/>
      <w:r w:rsidRPr="00436DCF">
        <w:rPr>
          <w:lang w:val="es-CO"/>
        </w:rPr>
        <w:t>Conference</w:t>
      </w:r>
      <w:proofErr w:type="spellEnd"/>
      <w:r w:rsidRPr="00436DCF">
        <w:rPr>
          <w:lang w:val="es-CO"/>
        </w:rPr>
        <w:t xml:space="preserve"> </w:t>
      </w:r>
      <w:proofErr w:type="spellStart"/>
      <w:r w:rsidRPr="00436DCF">
        <w:rPr>
          <w:lang w:val="es-CO"/>
        </w:rPr>
        <w:t>Paper</w:t>
      </w:r>
      <w:proofErr w:type="spellEnd"/>
      <w:r w:rsidRPr="00436DCF">
        <w:rPr>
          <w:lang w:val="es-CO"/>
        </w:rPr>
        <w:t xml:space="preserve"> </w:t>
      </w:r>
      <w:proofErr w:type="spellStart"/>
      <w:r w:rsidRPr="00436DCF">
        <w:rPr>
          <w:lang w:val="es-CO"/>
        </w:rPr>
        <w:t>Abstract</w:t>
      </w:r>
      <w:proofErr w:type="spellEnd"/>
      <w:r w:rsidRPr="00436DCF">
        <w:rPr>
          <w:lang w:val="es-CO"/>
        </w:rPr>
        <w:t xml:space="preserve"> </w:t>
      </w:r>
      <w:proofErr w:type="spellStart"/>
      <w:r w:rsidRPr="00436DCF">
        <w:rPr>
          <w:lang w:val="es-CO"/>
        </w:rPr>
        <w:t>Accept</w:t>
      </w:r>
      <w:proofErr w:type="spellEnd"/>
      <w:r w:rsidRPr="00436DCF">
        <w:rPr>
          <w:lang w:val="es-CO"/>
        </w:rPr>
        <w:t>/</w:t>
      </w:r>
      <w:proofErr w:type="spellStart"/>
      <w:r w:rsidRPr="00436DCF">
        <w:rPr>
          <w:lang w:val="es-CO"/>
        </w:rPr>
        <w:t>Reject</w:t>
      </w:r>
      <w:proofErr w:type="spellEnd"/>
      <w:r w:rsidRPr="00436DCF">
        <w:rPr>
          <w:lang w:val="es-CO"/>
        </w:rPr>
        <w:t xml:space="preserve"> </w:t>
      </w:r>
      <w:proofErr w:type="spellStart"/>
      <w:r w:rsidRPr="00436DCF">
        <w:rPr>
          <w:lang w:val="es-CO"/>
        </w:rPr>
        <w:t>Notifications</w:t>
      </w:r>
      <w:proofErr w:type="spellEnd"/>
    </w:p>
    <w:p w14:paraId="5185A4C5" w14:textId="77777777" w:rsidR="00436DCF" w:rsidRPr="00436DCF" w:rsidRDefault="00436DCF" w:rsidP="00436DCF">
      <w:pPr>
        <w:pStyle w:val="Prrafodelista"/>
        <w:numPr>
          <w:ilvl w:val="1"/>
          <w:numId w:val="4"/>
        </w:numPr>
        <w:spacing w:after="0"/>
        <w:rPr>
          <w:lang w:val="es-CO"/>
        </w:rPr>
      </w:pPr>
      <w:r w:rsidRPr="00436DCF">
        <w:rPr>
          <w:b/>
          <w:bCs/>
          <w:lang w:val="es-CO"/>
        </w:rPr>
        <w:t xml:space="preserve">Friday, </w:t>
      </w:r>
      <w:proofErr w:type="spellStart"/>
      <w:r w:rsidRPr="00436DCF">
        <w:rPr>
          <w:b/>
          <w:bCs/>
          <w:lang w:val="es-CO"/>
        </w:rPr>
        <w:t>January</w:t>
      </w:r>
      <w:proofErr w:type="spellEnd"/>
      <w:r w:rsidRPr="00436DCF">
        <w:rPr>
          <w:b/>
          <w:bCs/>
          <w:lang w:val="es-CO"/>
        </w:rPr>
        <w:t xml:space="preserve"> 3, 2025 |</w:t>
      </w:r>
      <w:r w:rsidRPr="00436DCF">
        <w:rPr>
          <w:lang w:val="es-CO"/>
        </w:rPr>
        <w:t> </w:t>
      </w:r>
      <w:proofErr w:type="spellStart"/>
      <w:r w:rsidRPr="00436DCF">
        <w:rPr>
          <w:lang w:val="es-CO"/>
        </w:rPr>
        <w:t>Website</w:t>
      </w:r>
      <w:proofErr w:type="spellEnd"/>
      <w:r w:rsidRPr="00436DCF">
        <w:rPr>
          <w:lang w:val="es-CO"/>
        </w:rPr>
        <w:t xml:space="preserve"> Opens </w:t>
      </w:r>
      <w:proofErr w:type="spellStart"/>
      <w:r w:rsidRPr="00436DCF">
        <w:rPr>
          <w:lang w:val="es-CO"/>
        </w:rPr>
        <w:t>for</w:t>
      </w:r>
      <w:proofErr w:type="spellEnd"/>
      <w:r w:rsidRPr="00436DCF">
        <w:rPr>
          <w:lang w:val="es-CO"/>
        </w:rPr>
        <w:t xml:space="preserve"> Extended </w:t>
      </w:r>
      <w:proofErr w:type="spellStart"/>
      <w:r w:rsidRPr="00436DCF">
        <w:rPr>
          <w:lang w:val="es-CO"/>
        </w:rPr>
        <w:t>Abstracts</w:t>
      </w:r>
      <w:proofErr w:type="spellEnd"/>
      <w:r w:rsidRPr="00436DCF">
        <w:rPr>
          <w:lang w:val="es-CO"/>
        </w:rPr>
        <w:t xml:space="preserve"> and </w:t>
      </w:r>
      <w:proofErr w:type="spellStart"/>
      <w:r w:rsidRPr="00436DCF">
        <w:rPr>
          <w:lang w:val="es-CO"/>
        </w:rPr>
        <w:t>Seminar</w:t>
      </w:r>
      <w:proofErr w:type="spellEnd"/>
      <w:r w:rsidRPr="00436DCF">
        <w:rPr>
          <w:lang w:val="es-CO"/>
        </w:rPr>
        <w:t xml:space="preserve">, Workshop, </w:t>
      </w:r>
      <w:proofErr w:type="spellStart"/>
      <w:r w:rsidRPr="00436DCF">
        <w:rPr>
          <w:lang w:val="es-CO"/>
        </w:rPr>
        <w:t>Forum</w:t>
      </w:r>
      <w:proofErr w:type="spellEnd"/>
      <w:r w:rsidRPr="00436DCF">
        <w:rPr>
          <w:lang w:val="es-CO"/>
        </w:rPr>
        <w:t xml:space="preserve">, Debate and Panel </w:t>
      </w:r>
      <w:proofErr w:type="spellStart"/>
      <w:r w:rsidRPr="00436DCF">
        <w:rPr>
          <w:lang w:val="es-CO"/>
        </w:rPr>
        <w:t>Proposals</w:t>
      </w:r>
      <w:proofErr w:type="spellEnd"/>
    </w:p>
    <w:p w14:paraId="0F0EF522" w14:textId="77777777" w:rsidR="00436DCF" w:rsidRPr="00436DCF" w:rsidRDefault="00436DCF" w:rsidP="00436DCF">
      <w:pPr>
        <w:pStyle w:val="Prrafodelista"/>
        <w:numPr>
          <w:ilvl w:val="1"/>
          <w:numId w:val="4"/>
        </w:numPr>
        <w:spacing w:after="0"/>
        <w:rPr>
          <w:lang w:val="es-CO"/>
        </w:rPr>
      </w:pPr>
      <w:proofErr w:type="spellStart"/>
      <w:r w:rsidRPr="00436DCF">
        <w:rPr>
          <w:b/>
          <w:bCs/>
          <w:lang w:val="es-CO"/>
        </w:rPr>
        <w:t>Wednesday</w:t>
      </w:r>
      <w:proofErr w:type="spellEnd"/>
      <w:r w:rsidRPr="00436DCF">
        <w:rPr>
          <w:b/>
          <w:bCs/>
          <w:lang w:val="es-CO"/>
        </w:rPr>
        <w:t xml:space="preserve">, </w:t>
      </w:r>
      <w:proofErr w:type="spellStart"/>
      <w:r w:rsidRPr="00436DCF">
        <w:rPr>
          <w:b/>
          <w:bCs/>
          <w:lang w:val="es-CO"/>
        </w:rPr>
        <w:t>February</w:t>
      </w:r>
      <w:proofErr w:type="spellEnd"/>
      <w:r w:rsidRPr="00436DCF">
        <w:rPr>
          <w:b/>
          <w:bCs/>
          <w:lang w:val="es-CO"/>
        </w:rPr>
        <w:t xml:space="preserve"> 26, 2025 | </w:t>
      </w:r>
      <w:r w:rsidRPr="00436DCF">
        <w:rPr>
          <w:lang w:val="es-CO"/>
        </w:rPr>
        <w:t xml:space="preserve">Debate, Panel, </w:t>
      </w:r>
      <w:proofErr w:type="spellStart"/>
      <w:r w:rsidRPr="00436DCF">
        <w:rPr>
          <w:lang w:val="es-CO"/>
        </w:rPr>
        <w:t>Seminar</w:t>
      </w:r>
      <w:proofErr w:type="spellEnd"/>
      <w:r w:rsidRPr="00436DCF">
        <w:rPr>
          <w:lang w:val="es-CO"/>
        </w:rPr>
        <w:t xml:space="preserve">, </w:t>
      </w:r>
      <w:proofErr w:type="spellStart"/>
      <w:r w:rsidRPr="00436DCF">
        <w:rPr>
          <w:lang w:val="es-CO"/>
        </w:rPr>
        <w:t>Forum</w:t>
      </w:r>
      <w:proofErr w:type="spellEnd"/>
      <w:r w:rsidRPr="00436DCF">
        <w:rPr>
          <w:lang w:val="es-CO"/>
        </w:rPr>
        <w:t xml:space="preserve">, Workshop, and Debate </w:t>
      </w:r>
      <w:proofErr w:type="spellStart"/>
      <w:r w:rsidRPr="00436DCF">
        <w:rPr>
          <w:lang w:val="es-CO"/>
        </w:rPr>
        <w:t>Proposals</w:t>
      </w:r>
      <w:proofErr w:type="spellEnd"/>
      <w:r w:rsidRPr="00436DCF">
        <w:rPr>
          <w:lang w:val="es-CO"/>
        </w:rPr>
        <w:t xml:space="preserve"> </w:t>
      </w:r>
      <w:proofErr w:type="spellStart"/>
      <w:r w:rsidRPr="00436DCF">
        <w:rPr>
          <w:lang w:val="es-CO"/>
        </w:rPr>
        <w:t>Due</w:t>
      </w:r>
      <w:proofErr w:type="spellEnd"/>
    </w:p>
    <w:p w14:paraId="4BDECB7A" w14:textId="77777777" w:rsidR="00436DCF" w:rsidRPr="00436DCF" w:rsidRDefault="00436DCF" w:rsidP="00436DCF">
      <w:pPr>
        <w:pStyle w:val="Prrafodelista"/>
        <w:numPr>
          <w:ilvl w:val="1"/>
          <w:numId w:val="4"/>
        </w:numPr>
        <w:spacing w:after="0"/>
        <w:rPr>
          <w:lang w:val="es-CO"/>
        </w:rPr>
      </w:pPr>
      <w:proofErr w:type="spellStart"/>
      <w:r w:rsidRPr="00436DCF">
        <w:rPr>
          <w:b/>
          <w:bCs/>
          <w:lang w:val="es-CO"/>
        </w:rPr>
        <w:lastRenderedPageBreak/>
        <w:t>Wednesday</w:t>
      </w:r>
      <w:proofErr w:type="spellEnd"/>
      <w:r w:rsidRPr="00436DCF">
        <w:rPr>
          <w:b/>
          <w:bCs/>
          <w:lang w:val="es-CO"/>
        </w:rPr>
        <w:t>, March 5, 2025</w:t>
      </w:r>
      <w:r w:rsidRPr="00436DCF">
        <w:rPr>
          <w:lang w:val="es-CO"/>
        </w:rPr>
        <w:t> </w:t>
      </w:r>
      <w:r w:rsidRPr="00436DCF">
        <w:rPr>
          <w:b/>
          <w:bCs/>
          <w:lang w:val="es-CO"/>
        </w:rPr>
        <w:t>|</w:t>
      </w:r>
      <w:r w:rsidRPr="00436DCF">
        <w:rPr>
          <w:lang w:val="es-CO"/>
        </w:rPr>
        <w:t> </w:t>
      </w:r>
      <w:proofErr w:type="spellStart"/>
      <w:r w:rsidRPr="00436DCF">
        <w:rPr>
          <w:lang w:val="es-CO"/>
        </w:rPr>
        <w:t>Conference</w:t>
      </w:r>
      <w:proofErr w:type="spellEnd"/>
      <w:r w:rsidRPr="00436DCF">
        <w:rPr>
          <w:lang w:val="es-CO"/>
        </w:rPr>
        <w:t xml:space="preserve"> </w:t>
      </w:r>
      <w:proofErr w:type="spellStart"/>
      <w:r w:rsidRPr="00436DCF">
        <w:rPr>
          <w:lang w:val="es-CO"/>
        </w:rPr>
        <w:t>Papers</w:t>
      </w:r>
      <w:proofErr w:type="spellEnd"/>
      <w:r w:rsidRPr="00436DCF">
        <w:rPr>
          <w:lang w:val="es-CO"/>
        </w:rPr>
        <w:t xml:space="preserve"> and Extended </w:t>
      </w:r>
      <w:proofErr w:type="spellStart"/>
      <w:r w:rsidRPr="00436DCF">
        <w:rPr>
          <w:lang w:val="es-CO"/>
        </w:rPr>
        <w:t>Abstracts</w:t>
      </w:r>
      <w:proofErr w:type="spellEnd"/>
      <w:r w:rsidRPr="00436DCF">
        <w:rPr>
          <w:lang w:val="es-CO"/>
        </w:rPr>
        <w:t xml:space="preserve"> </w:t>
      </w:r>
      <w:proofErr w:type="spellStart"/>
      <w:r w:rsidRPr="00436DCF">
        <w:rPr>
          <w:lang w:val="es-CO"/>
        </w:rPr>
        <w:t>Due</w:t>
      </w:r>
      <w:proofErr w:type="spellEnd"/>
    </w:p>
    <w:p w14:paraId="3D30F504" w14:textId="77777777" w:rsidR="00436DCF" w:rsidRPr="00436DCF" w:rsidRDefault="00436DCF" w:rsidP="00436DCF">
      <w:pPr>
        <w:pStyle w:val="Prrafodelista"/>
        <w:numPr>
          <w:ilvl w:val="1"/>
          <w:numId w:val="4"/>
        </w:numPr>
        <w:spacing w:after="0"/>
        <w:rPr>
          <w:lang w:val="es-CO"/>
        </w:rPr>
      </w:pPr>
      <w:proofErr w:type="spellStart"/>
      <w:r w:rsidRPr="00436DCF">
        <w:rPr>
          <w:b/>
          <w:bCs/>
          <w:lang w:val="es-CO"/>
        </w:rPr>
        <w:t>Wednesday</w:t>
      </w:r>
      <w:proofErr w:type="spellEnd"/>
      <w:r w:rsidRPr="00436DCF">
        <w:rPr>
          <w:b/>
          <w:bCs/>
          <w:lang w:val="es-CO"/>
        </w:rPr>
        <w:t>, April 2, 2025 | </w:t>
      </w:r>
      <w:proofErr w:type="spellStart"/>
      <w:r w:rsidRPr="00436DCF">
        <w:rPr>
          <w:lang w:val="es-CO"/>
        </w:rPr>
        <w:t>Conference</w:t>
      </w:r>
      <w:proofErr w:type="spellEnd"/>
      <w:r w:rsidRPr="00436DCF">
        <w:rPr>
          <w:lang w:val="es-CO"/>
        </w:rPr>
        <w:t xml:space="preserve"> </w:t>
      </w:r>
      <w:proofErr w:type="spellStart"/>
      <w:r w:rsidRPr="00436DCF">
        <w:rPr>
          <w:lang w:val="es-CO"/>
        </w:rPr>
        <w:t>Paper</w:t>
      </w:r>
      <w:proofErr w:type="spellEnd"/>
      <w:r w:rsidRPr="00436DCF">
        <w:rPr>
          <w:lang w:val="es-CO"/>
        </w:rPr>
        <w:t xml:space="preserve"> </w:t>
      </w:r>
      <w:proofErr w:type="spellStart"/>
      <w:r w:rsidRPr="00436DCF">
        <w:rPr>
          <w:lang w:val="es-CO"/>
        </w:rPr>
        <w:t>Accept</w:t>
      </w:r>
      <w:proofErr w:type="spellEnd"/>
      <w:r w:rsidRPr="00436DCF">
        <w:rPr>
          <w:lang w:val="es-CO"/>
        </w:rPr>
        <w:t>/Revise/</w:t>
      </w:r>
      <w:proofErr w:type="spellStart"/>
      <w:r w:rsidRPr="00436DCF">
        <w:rPr>
          <w:lang w:val="es-CO"/>
        </w:rPr>
        <w:t>Reject</w:t>
      </w:r>
      <w:proofErr w:type="spellEnd"/>
      <w:r w:rsidRPr="00436DCF">
        <w:rPr>
          <w:lang w:val="es-CO"/>
        </w:rPr>
        <w:t xml:space="preserve"> </w:t>
      </w:r>
      <w:proofErr w:type="spellStart"/>
      <w:r w:rsidRPr="00436DCF">
        <w:rPr>
          <w:lang w:val="es-CO"/>
        </w:rPr>
        <w:t>Notifications</w:t>
      </w:r>
      <w:proofErr w:type="spellEnd"/>
    </w:p>
    <w:p w14:paraId="1A34714C" w14:textId="77777777" w:rsidR="00436DCF" w:rsidRPr="00436DCF" w:rsidRDefault="00436DCF" w:rsidP="00436DCF">
      <w:pPr>
        <w:pStyle w:val="Prrafodelista"/>
        <w:numPr>
          <w:ilvl w:val="1"/>
          <w:numId w:val="4"/>
        </w:numPr>
        <w:spacing w:after="0"/>
        <w:rPr>
          <w:lang w:val="es-CO"/>
        </w:rPr>
      </w:pPr>
      <w:proofErr w:type="spellStart"/>
      <w:r w:rsidRPr="00436DCF">
        <w:rPr>
          <w:b/>
          <w:bCs/>
          <w:lang w:val="es-CO"/>
        </w:rPr>
        <w:t>Wednesday</w:t>
      </w:r>
      <w:proofErr w:type="spellEnd"/>
      <w:r w:rsidRPr="00436DCF">
        <w:rPr>
          <w:b/>
          <w:bCs/>
          <w:lang w:val="es-CO"/>
        </w:rPr>
        <w:t>, April 2, 2025 |</w:t>
      </w:r>
      <w:r w:rsidRPr="00436DCF">
        <w:rPr>
          <w:lang w:val="es-CO"/>
        </w:rPr>
        <w:t xml:space="preserve"> Extended </w:t>
      </w:r>
      <w:proofErr w:type="spellStart"/>
      <w:r w:rsidRPr="00436DCF">
        <w:rPr>
          <w:lang w:val="es-CO"/>
        </w:rPr>
        <w:t>Abstract</w:t>
      </w:r>
      <w:proofErr w:type="spellEnd"/>
      <w:r w:rsidRPr="00436DCF">
        <w:rPr>
          <w:lang w:val="es-CO"/>
        </w:rPr>
        <w:t xml:space="preserve"> </w:t>
      </w:r>
      <w:proofErr w:type="spellStart"/>
      <w:r w:rsidRPr="00436DCF">
        <w:rPr>
          <w:lang w:val="es-CO"/>
        </w:rPr>
        <w:t>Accept</w:t>
      </w:r>
      <w:proofErr w:type="spellEnd"/>
      <w:r w:rsidRPr="00436DCF">
        <w:rPr>
          <w:lang w:val="es-CO"/>
        </w:rPr>
        <w:t>/</w:t>
      </w:r>
      <w:proofErr w:type="spellStart"/>
      <w:r w:rsidRPr="00436DCF">
        <w:rPr>
          <w:lang w:val="es-CO"/>
        </w:rPr>
        <w:t>Reject</w:t>
      </w:r>
      <w:proofErr w:type="spellEnd"/>
      <w:r w:rsidRPr="00436DCF">
        <w:rPr>
          <w:lang w:val="es-CO"/>
        </w:rPr>
        <w:t xml:space="preserve"> </w:t>
      </w:r>
      <w:proofErr w:type="spellStart"/>
      <w:r w:rsidRPr="00436DCF">
        <w:rPr>
          <w:lang w:val="es-CO"/>
        </w:rPr>
        <w:t>Notifications</w:t>
      </w:r>
      <w:proofErr w:type="spellEnd"/>
    </w:p>
    <w:p w14:paraId="68EB3817" w14:textId="77777777" w:rsidR="00436DCF" w:rsidRPr="00436DCF" w:rsidRDefault="00436DCF" w:rsidP="00436DCF">
      <w:pPr>
        <w:pStyle w:val="Prrafodelista"/>
        <w:numPr>
          <w:ilvl w:val="1"/>
          <w:numId w:val="4"/>
        </w:numPr>
        <w:spacing w:after="0"/>
        <w:rPr>
          <w:lang w:val="es-CO"/>
        </w:rPr>
      </w:pPr>
      <w:proofErr w:type="spellStart"/>
      <w:r w:rsidRPr="00436DCF">
        <w:rPr>
          <w:b/>
          <w:bCs/>
          <w:lang w:val="es-CO"/>
        </w:rPr>
        <w:t>Wednesday</w:t>
      </w:r>
      <w:proofErr w:type="spellEnd"/>
      <w:r w:rsidRPr="00436DCF">
        <w:rPr>
          <w:b/>
          <w:bCs/>
          <w:lang w:val="es-CO"/>
        </w:rPr>
        <w:t>, April 9, 2024 |</w:t>
      </w:r>
      <w:r w:rsidRPr="00436DCF">
        <w:rPr>
          <w:lang w:val="es-CO"/>
        </w:rPr>
        <w:t> </w:t>
      </w:r>
      <w:proofErr w:type="spellStart"/>
      <w:r w:rsidRPr="00436DCF">
        <w:rPr>
          <w:lang w:val="es-CO"/>
        </w:rPr>
        <w:t>Revised</w:t>
      </w:r>
      <w:proofErr w:type="spellEnd"/>
      <w:r w:rsidRPr="00436DCF">
        <w:rPr>
          <w:lang w:val="es-CO"/>
        </w:rPr>
        <w:t xml:space="preserve"> </w:t>
      </w:r>
      <w:proofErr w:type="spellStart"/>
      <w:r w:rsidRPr="00436DCF">
        <w:rPr>
          <w:lang w:val="es-CO"/>
        </w:rPr>
        <w:t>Conference</w:t>
      </w:r>
      <w:proofErr w:type="spellEnd"/>
      <w:r w:rsidRPr="00436DCF">
        <w:rPr>
          <w:lang w:val="es-CO"/>
        </w:rPr>
        <w:t xml:space="preserve"> </w:t>
      </w:r>
      <w:proofErr w:type="spellStart"/>
      <w:r w:rsidRPr="00436DCF">
        <w:rPr>
          <w:lang w:val="es-CO"/>
        </w:rPr>
        <w:t>Papers</w:t>
      </w:r>
      <w:proofErr w:type="spellEnd"/>
      <w:r w:rsidRPr="00436DCF">
        <w:rPr>
          <w:lang w:val="es-CO"/>
        </w:rPr>
        <w:t xml:space="preserve"> </w:t>
      </w:r>
      <w:proofErr w:type="spellStart"/>
      <w:r w:rsidRPr="00436DCF">
        <w:rPr>
          <w:lang w:val="es-CO"/>
        </w:rPr>
        <w:t>Due</w:t>
      </w:r>
      <w:proofErr w:type="spellEnd"/>
    </w:p>
    <w:p w14:paraId="22D3AF23" w14:textId="77777777" w:rsidR="00436DCF" w:rsidRPr="00436DCF" w:rsidRDefault="00436DCF" w:rsidP="00436DCF">
      <w:pPr>
        <w:pStyle w:val="Prrafodelista"/>
        <w:numPr>
          <w:ilvl w:val="1"/>
          <w:numId w:val="4"/>
        </w:numPr>
        <w:spacing w:after="0"/>
        <w:rPr>
          <w:lang w:val="es-CO"/>
        </w:rPr>
      </w:pPr>
      <w:r w:rsidRPr="00436DCF">
        <w:rPr>
          <w:b/>
          <w:bCs/>
          <w:lang w:val="es-CO"/>
        </w:rPr>
        <w:t>Friday, April 11, 2025 |</w:t>
      </w:r>
      <w:r w:rsidRPr="00436DCF">
        <w:rPr>
          <w:lang w:val="es-CO"/>
        </w:rPr>
        <w:t xml:space="preserve"> Debate, Panel, </w:t>
      </w:r>
      <w:proofErr w:type="spellStart"/>
      <w:r w:rsidRPr="00436DCF">
        <w:rPr>
          <w:lang w:val="es-CO"/>
        </w:rPr>
        <w:t>Seminar</w:t>
      </w:r>
      <w:proofErr w:type="spellEnd"/>
      <w:r w:rsidRPr="00436DCF">
        <w:rPr>
          <w:lang w:val="es-CO"/>
        </w:rPr>
        <w:t xml:space="preserve">, </w:t>
      </w:r>
      <w:proofErr w:type="spellStart"/>
      <w:r w:rsidRPr="00436DCF">
        <w:rPr>
          <w:lang w:val="es-CO"/>
        </w:rPr>
        <w:t>Forum</w:t>
      </w:r>
      <w:proofErr w:type="spellEnd"/>
      <w:r w:rsidRPr="00436DCF">
        <w:rPr>
          <w:lang w:val="es-CO"/>
        </w:rPr>
        <w:t xml:space="preserve">, Workshop </w:t>
      </w:r>
      <w:proofErr w:type="spellStart"/>
      <w:r w:rsidRPr="00436DCF">
        <w:rPr>
          <w:lang w:val="es-CO"/>
        </w:rPr>
        <w:t>Scheduling</w:t>
      </w:r>
      <w:proofErr w:type="spellEnd"/>
      <w:r w:rsidRPr="00436DCF">
        <w:rPr>
          <w:lang w:val="es-CO"/>
        </w:rPr>
        <w:t xml:space="preserve"> </w:t>
      </w:r>
      <w:proofErr w:type="spellStart"/>
      <w:r w:rsidRPr="00436DCF">
        <w:rPr>
          <w:lang w:val="es-CO"/>
        </w:rPr>
        <w:t>Notifications</w:t>
      </w:r>
      <w:proofErr w:type="spellEnd"/>
    </w:p>
    <w:p w14:paraId="69677822" w14:textId="62A4E8F9" w:rsidR="00436DCF" w:rsidRDefault="00436DCF" w:rsidP="00436DCF">
      <w:pPr>
        <w:pStyle w:val="Prrafodelista"/>
        <w:numPr>
          <w:ilvl w:val="1"/>
          <w:numId w:val="4"/>
        </w:numPr>
        <w:spacing w:after="0"/>
        <w:rPr>
          <w:lang w:val="es-CO"/>
        </w:rPr>
      </w:pPr>
      <w:proofErr w:type="spellStart"/>
      <w:r w:rsidRPr="00436DCF">
        <w:rPr>
          <w:b/>
          <w:bCs/>
          <w:lang w:val="es-CO"/>
        </w:rPr>
        <w:t>Wednesday</w:t>
      </w:r>
      <w:proofErr w:type="spellEnd"/>
      <w:r w:rsidRPr="00436DCF">
        <w:rPr>
          <w:b/>
          <w:bCs/>
          <w:lang w:val="es-CO"/>
        </w:rPr>
        <w:t>, April 23, 2025 |</w:t>
      </w:r>
      <w:r w:rsidRPr="00436DCF">
        <w:rPr>
          <w:lang w:val="es-CO"/>
        </w:rPr>
        <w:t> </w:t>
      </w:r>
      <w:proofErr w:type="spellStart"/>
      <w:r w:rsidRPr="00436DCF">
        <w:rPr>
          <w:lang w:val="es-CO"/>
        </w:rPr>
        <w:t>Conference</w:t>
      </w:r>
      <w:proofErr w:type="spellEnd"/>
      <w:r w:rsidRPr="00436DCF">
        <w:rPr>
          <w:lang w:val="es-CO"/>
        </w:rPr>
        <w:t xml:space="preserve"> </w:t>
      </w:r>
      <w:proofErr w:type="spellStart"/>
      <w:r w:rsidRPr="00436DCF">
        <w:rPr>
          <w:lang w:val="es-CO"/>
        </w:rPr>
        <w:t>Paper</w:t>
      </w:r>
      <w:proofErr w:type="spellEnd"/>
      <w:r w:rsidRPr="00436DCF">
        <w:rPr>
          <w:lang w:val="es-CO"/>
        </w:rPr>
        <w:t xml:space="preserve"> Final </w:t>
      </w:r>
      <w:proofErr w:type="spellStart"/>
      <w:r w:rsidRPr="00436DCF">
        <w:rPr>
          <w:lang w:val="es-CO"/>
        </w:rPr>
        <w:t>Accept</w:t>
      </w:r>
      <w:proofErr w:type="spellEnd"/>
      <w:r w:rsidRPr="00436DCF">
        <w:rPr>
          <w:lang w:val="es-CO"/>
        </w:rPr>
        <w:t>/</w:t>
      </w:r>
      <w:proofErr w:type="spellStart"/>
      <w:r w:rsidRPr="00436DCF">
        <w:rPr>
          <w:lang w:val="es-CO"/>
        </w:rPr>
        <w:t>Reject</w:t>
      </w:r>
      <w:proofErr w:type="spellEnd"/>
      <w:r w:rsidRPr="00436DCF">
        <w:rPr>
          <w:lang w:val="es-CO"/>
        </w:rPr>
        <w:t xml:space="preserve"> </w:t>
      </w:r>
      <w:proofErr w:type="spellStart"/>
      <w:r w:rsidRPr="00436DCF">
        <w:rPr>
          <w:lang w:val="es-CO"/>
        </w:rPr>
        <w:t>Notifications</w:t>
      </w:r>
      <w:proofErr w:type="spellEnd"/>
    </w:p>
    <w:p w14:paraId="391BE19C" w14:textId="08DF315A" w:rsidR="00436DCF" w:rsidRDefault="00836961" w:rsidP="00836961">
      <w:pPr>
        <w:pStyle w:val="Prrafodelista"/>
        <w:numPr>
          <w:ilvl w:val="0"/>
          <w:numId w:val="6"/>
        </w:numPr>
        <w:spacing w:after="0"/>
        <w:rPr>
          <w:lang w:val="es-CO"/>
        </w:rPr>
      </w:pPr>
      <w:proofErr w:type="spellStart"/>
      <w:r>
        <w:rPr>
          <w:b/>
          <w:bCs/>
          <w:lang w:val="es-CO"/>
        </w:rPr>
        <w:t>Tracks</w:t>
      </w:r>
      <w:proofErr w:type="spellEnd"/>
      <w:r w:rsidR="00DB110F">
        <w:rPr>
          <w:lang w:val="es-CO"/>
        </w:rPr>
        <w:t xml:space="preserve"> </w:t>
      </w:r>
      <w:r w:rsidR="00DB110F" w:rsidRPr="00DB110F">
        <w:rPr>
          <w:lang w:val="es-CO"/>
        </w:rPr>
        <w:sym w:font="Wingdings" w:char="F0E0"/>
      </w:r>
      <w:r w:rsidR="00DB110F">
        <w:rPr>
          <w:lang w:val="es-CO"/>
        </w:rPr>
        <w:t xml:space="preserve"> </w:t>
      </w:r>
      <w:r w:rsidR="008868B4">
        <w:rPr>
          <w:lang w:val="es-CO"/>
        </w:rPr>
        <w:t xml:space="preserve">5. Industrial </w:t>
      </w:r>
      <w:proofErr w:type="spellStart"/>
      <w:r w:rsidR="008868B4">
        <w:rPr>
          <w:lang w:val="es-CO"/>
        </w:rPr>
        <w:t>ventilation</w:t>
      </w:r>
      <w:proofErr w:type="spellEnd"/>
      <w:r w:rsidR="008868B4">
        <w:rPr>
          <w:lang w:val="es-CO"/>
        </w:rPr>
        <w:t xml:space="preserve">, </w:t>
      </w:r>
      <w:proofErr w:type="spellStart"/>
      <w:r w:rsidR="008868B4">
        <w:rPr>
          <w:lang w:val="es-CO"/>
        </w:rPr>
        <w:t>refrigeration</w:t>
      </w:r>
      <w:proofErr w:type="spellEnd"/>
      <w:r w:rsidR="008868B4">
        <w:rPr>
          <w:lang w:val="es-CO"/>
        </w:rPr>
        <w:t xml:space="preserve">, </w:t>
      </w:r>
      <w:r w:rsidR="00A107BE">
        <w:rPr>
          <w:lang w:val="es-CO"/>
        </w:rPr>
        <w:t xml:space="preserve">Air </w:t>
      </w:r>
      <w:proofErr w:type="spellStart"/>
      <w:r w:rsidR="00A107BE">
        <w:rPr>
          <w:lang w:val="es-CO"/>
        </w:rPr>
        <w:t>Conditioning</w:t>
      </w:r>
      <w:proofErr w:type="spellEnd"/>
      <w:r w:rsidR="00A107BE">
        <w:rPr>
          <w:lang w:val="es-CO"/>
        </w:rPr>
        <w:t xml:space="preserve"> and Energy </w:t>
      </w:r>
      <w:proofErr w:type="spellStart"/>
      <w:r w:rsidR="00A107BE">
        <w:rPr>
          <w:lang w:val="es-CO"/>
        </w:rPr>
        <w:t>Utilization</w:t>
      </w:r>
      <w:proofErr w:type="spellEnd"/>
      <w:r w:rsidR="00A107BE">
        <w:rPr>
          <w:lang w:val="es-CO"/>
        </w:rPr>
        <w:t>.</w:t>
      </w:r>
    </w:p>
    <w:p w14:paraId="22BA02D3" w14:textId="5210E7EF" w:rsidR="00A107BE" w:rsidRDefault="00A107BE" w:rsidP="00836961">
      <w:pPr>
        <w:pStyle w:val="Prrafodelista"/>
        <w:numPr>
          <w:ilvl w:val="0"/>
          <w:numId w:val="6"/>
        </w:numPr>
        <w:spacing w:after="0"/>
        <w:rPr>
          <w:lang w:val="es-CO"/>
        </w:rPr>
      </w:pPr>
      <w:r>
        <w:rPr>
          <w:lang w:val="es-CO"/>
        </w:rPr>
        <w:t xml:space="preserve">6. </w:t>
      </w:r>
      <w:proofErr w:type="spellStart"/>
      <w:r w:rsidR="00135AAA">
        <w:rPr>
          <w:lang w:val="es-CO"/>
        </w:rPr>
        <w:t>Heat</w:t>
      </w:r>
      <w:proofErr w:type="spellEnd"/>
      <w:r w:rsidR="00135AAA">
        <w:rPr>
          <w:lang w:val="es-CO"/>
        </w:rPr>
        <w:t xml:space="preserve"> </w:t>
      </w:r>
      <w:proofErr w:type="spellStart"/>
      <w:r w:rsidR="00135AAA">
        <w:rPr>
          <w:lang w:val="es-CO"/>
        </w:rPr>
        <w:t>Pumps</w:t>
      </w:r>
      <w:proofErr w:type="spellEnd"/>
      <w:r w:rsidR="00135AAA">
        <w:rPr>
          <w:lang w:val="es-CO"/>
        </w:rPr>
        <w:t xml:space="preserve">, </w:t>
      </w:r>
      <w:proofErr w:type="spellStart"/>
      <w:r w:rsidR="00135AAA">
        <w:rPr>
          <w:lang w:val="es-CO"/>
        </w:rPr>
        <w:t>Refrigerants</w:t>
      </w:r>
      <w:proofErr w:type="spellEnd"/>
      <w:r w:rsidR="00135AAA">
        <w:rPr>
          <w:lang w:val="es-CO"/>
        </w:rPr>
        <w:t xml:space="preserve"> and </w:t>
      </w:r>
      <w:proofErr w:type="spellStart"/>
      <w:r w:rsidR="00135AAA">
        <w:rPr>
          <w:lang w:val="es-CO"/>
        </w:rPr>
        <w:t>Decarbonization</w:t>
      </w:r>
      <w:proofErr w:type="spellEnd"/>
      <w:r w:rsidR="00135AAA">
        <w:rPr>
          <w:lang w:val="es-CO"/>
        </w:rPr>
        <w:t>.</w:t>
      </w:r>
    </w:p>
    <w:p w14:paraId="772594D5" w14:textId="0741F401" w:rsidR="00135AAA" w:rsidRDefault="009343E6" w:rsidP="00836961">
      <w:pPr>
        <w:pStyle w:val="Prrafodelista"/>
        <w:numPr>
          <w:ilvl w:val="0"/>
          <w:numId w:val="6"/>
        </w:numPr>
        <w:spacing w:after="0"/>
        <w:rPr>
          <w:lang w:val="es-CO"/>
        </w:rPr>
      </w:pPr>
      <w:r>
        <w:rPr>
          <w:lang w:val="es-CO"/>
        </w:rPr>
        <w:t xml:space="preserve">7. </w:t>
      </w:r>
      <w:proofErr w:type="spellStart"/>
      <w:r>
        <w:rPr>
          <w:lang w:val="es-CO"/>
        </w:rPr>
        <w:t>On</w:t>
      </w:r>
      <w:proofErr w:type="spellEnd"/>
      <w:r>
        <w:rPr>
          <w:lang w:val="es-CO"/>
        </w:rPr>
        <w:t xml:space="preserve"> Site Energy Storage</w:t>
      </w:r>
    </w:p>
    <w:p w14:paraId="0DD3C647" w14:textId="07365776" w:rsidR="00A928BC" w:rsidRPr="00836961" w:rsidRDefault="00A928BC" w:rsidP="00836961">
      <w:pPr>
        <w:pStyle w:val="Prrafodelista"/>
        <w:numPr>
          <w:ilvl w:val="0"/>
          <w:numId w:val="6"/>
        </w:numPr>
        <w:spacing w:after="0"/>
        <w:rPr>
          <w:lang w:val="es-CO"/>
        </w:rPr>
      </w:pPr>
      <w:proofErr w:type="spellStart"/>
      <w:r>
        <w:rPr>
          <w:b/>
          <w:bCs/>
          <w:lang w:val="es-CO"/>
        </w:rPr>
        <w:t>Type</w:t>
      </w:r>
      <w:r w:rsidR="000F4A46">
        <w:rPr>
          <w:b/>
          <w:bCs/>
          <w:lang w:val="es-CO"/>
        </w:rPr>
        <w:t>s</w:t>
      </w:r>
      <w:proofErr w:type="spellEnd"/>
      <w:r>
        <w:rPr>
          <w:b/>
          <w:bCs/>
          <w:lang w:val="es-CO"/>
        </w:rPr>
        <w:t xml:space="preserve"> </w:t>
      </w:r>
      <w:proofErr w:type="spellStart"/>
      <w:r>
        <w:rPr>
          <w:b/>
          <w:bCs/>
          <w:lang w:val="es-CO"/>
        </w:rPr>
        <w:t>of</w:t>
      </w:r>
      <w:proofErr w:type="spellEnd"/>
      <w:r>
        <w:rPr>
          <w:b/>
          <w:bCs/>
          <w:lang w:val="es-CO"/>
        </w:rPr>
        <w:t xml:space="preserve"> </w:t>
      </w:r>
      <w:proofErr w:type="spellStart"/>
      <w:r>
        <w:rPr>
          <w:b/>
          <w:bCs/>
          <w:lang w:val="es-CO"/>
        </w:rPr>
        <w:t>presentations</w:t>
      </w:r>
      <w:proofErr w:type="spellEnd"/>
      <w:r>
        <w:rPr>
          <w:lang w:val="es-CO"/>
        </w:rPr>
        <w:t xml:space="preserve"> </w:t>
      </w:r>
      <w:r w:rsidRPr="00A928BC">
        <w:rPr>
          <w:lang w:val="es-CO"/>
        </w:rPr>
        <w:sym w:font="Wingdings" w:char="F0E0"/>
      </w:r>
      <w:r>
        <w:rPr>
          <w:lang w:val="es-CO"/>
        </w:rPr>
        <w:t xml:space="preserve"> </w:t>
      </w:r>
      <w:proofErr w:type="spellStart"/>
      <w:r w:rsidR="000F4A46">
        <w:rPr>
          <w:lang w:val="es-CO"/>
        </w:rPr>
        <w:t>Paper</w:t>
      </w:r>
      <w:proofErr w:type="spellEnd"/>
      <w:r w:rsidR="000F4A46">
        <w:rPr>
          <w:lang w:val="es-CO"/>
        </w:rPr>
        <w:t xml:space="preserve"> </w:t>
      </w:r>
      <w:proofErr w:type="spellStart"/>
      <w:r w:rsidR="000F4A46">
        <w:rPr>
          <w:lang w:val="es-CO"/>
        </w:rPr>
        <w:t>Sessions</w:t>
      </w:r>
      <w:proofErr w:type="spellEnd"/>
      <w:r w:rsidR="000F4A46">
        <w:rPr>
          <w:lang w:val="es-CO"/>
        </w:rPr>
        <w:t xml:space="preserve">, </w:t>
      </w:r>
      <w:proofErr w:type="spellStart"/>
      <w:r w:rsidR="000F4A46">
        <w:rPr>
          <w:lang w:val="es-CO"/>
        </w:rPr>
        <w:t>Forums</w:t>
      </w:r>
      <w:proofErr w:type="spellEnd"/>
      <w:r w:rsidR="000F4A46">
        <w:rPr>
          <w:lang w:val="es-CO"/>
        </w:rPr>
        <w:t xml:space="preserve">, </w:t>
      </w:r>
      <w:r w:rsidR="006860BE">
        <w:rPr>
          <w:lang w:val="es-CO"/>
        </w:rPr>
        <w:t xml:space="preserve">Debates, </w:t>
      </w:r>
      <w:proofErr w:type="spellStart"/>
      <w:r w:rsidR="006860BE">
        <w:rPr>
          <w:lang w:val="es-CO"/>
        </w:rPr>
        <w:t>Panels</w:t>
      </w:r>
      <w:proofErr w:type="spellEnd"/>
      <w:r w:rsidR="006860BE">
        <w:rPr>
          <w:lang w:val="es-CO"/>
        </w:rPr>
        <w:t xml:space="preserve">, </w:t>
      </w:r>
      <w:proofErr w:type="spellStart"/>
      <w:r w:rsidR="006860BE">
        <w:rPr>
          <w:lang w:val="es-CO"/>
        </w:rPr>
        <w:t>Seminars</w:t>
      </w:r>
      <w:proofErr w:type="spellEnd"/>
      <w:r w:rsidR="006860BE">
        <w:rPr>
          <w:lang w:val="es-CO"/>
        </w:rPr>
        <w:t xml:space="preserve"> and </w:t>
      </w:r>
      <w:proofErr w:type="spellStart"/>
      <w:r w:rsidR="006860BE">
        <w:rPr>
          <w:lang w:val="es-CO"/>
        </w:rPr>
        <w:t>WorkShops</w:t>
      </w:r>
      <w:proofErr w:type="spellEnd"/>
      <w:r w:rsidR="006860BE">
        <w:rPr>
          <w:lang w:val="es-CO"/>
        </w:rPr>
        <w:t>.</w:t>
      </w:r>
    </w:p>
    <w:p w14:paraId="40ED52ED" w14:textId="724E099C" w:rsidR="00095077" w:rsidRDefault="00A34322" w:rsidP="00095077">
      <w:pPr>
        <w:pStyle w:val="Prrafodelista"/>
        <w:numPr>
          <w:ilvl w:val="0"/>
          <w:numId w:val="4"/>
        </w:numPr>
        <w:spacing w:after="0" w:line="240" w:lineRule="auto"/>
      </w:pPr>
      <w:r>
        <w:t>Membership – Larry Markel</w:t>
      </w:r>
      <w:r w:rsidR="00926055">
        <w:t xml:space="preserve">. How to get more members? </w:t>
      </w:r>
      <w:r w:rsidR="007B40FC">
        <w:t>Power Point to</w:t>
      </w:r>
      <w:r w:rsidR="009E6457">
        <w:t xml:space="preserve"> c</w:t>
      </w:r>
      <w:r w:rsidR="00926055">
        <w:t>ontact Local chapters and Regions.</w:t>
      </w:r>
    </w:p>
    <w:p w14:paraId="09CE7893" w14:textId="63B6CE59" w:rsidR="00095077" w:rsidRDefault="00A34322" w:rsidP="00095077">
      <w:pPr>
        <w:pStyle w:val="Prrafodelista"/>
        <w:numPr>
          <w:ilvl w:val="0"/>
          <w:numId w:val="4"/>
        </w:numPr>
        <w:spacing w:after="0" w:line="240" w:lineRule="auto"/>
      </w:pPr>
      <w:r>
        <w:t>Research – L</w:t>
      </w:r>
      <w:r w:rsidR="00A61C21">
        <w:t>arry</w:t>
      </w:r>
      <w:r>
        <w:t xml:space="preserve"> Markel</w:t>
      </w:r>
      <w:r w:rsidR="00926055">
        <w:t xml:space="preserve"> </w:t>
      </w:r>
      <w:r w:rsidR="00926055">
        <w:sym w:font="Wingdings" w:char="F0E0"/>
      </w:r>
      <w:r w:rsidR="00926055">
        <w:t xml:space="preserve"> Ideas…</w:t>
      </w:r>
    </w:p>
    <w:p w14:paraId="49F97DF1" w14:textId="1FAFDFDF" w:rsidR="00095077" w:rsidRDefault="00A34322" w:rsidP="00095077">
      <w:pPr>
        <w:pStyle w:val="Prrafodelista"/>
        <w:numPr>
          <w:ilvl w:val="0"/>
          <w:numId w:val="4"/>
        </w:numPr>
        <w:spacing w:after="0" w:line="240" w:lineRule="auto"/>
      </w:pPr>
      <w:r>
        <w:t>Standards – Steven Rosenstock</w:t>
      </w:r>
      <w:r w:rsidR="00716D47">
        <w:t xml:space="preserve"> </w:t>
      </w:r>
      <w:r w:rsidR="00716D47">
        <w:sym w:font="Wingdings" w:char="F0E0"/>
      </w:r>
      <w:r w:rsidR="00716D47">
        <w:t xml:space="preserve"> </w:t>
      </w:r>
      <w:r w:rsidR="00A46529">
        <w:t>ICE 2024</w:t>
      </w:r>
      <w:r w:rsidR="00FA1F83">
        <w:t xml:space="preserve">; </w:t>
      </w:r>
      <w:r w:rsidR="00FA1F83">
        <w:t xml:space="preserve">90.1 TPS change, add </w:t>
      </w:r>
      <w:proofErr w:type="gramStart"/>
      <w:r w:rsidR="00FA1F83">
        <w:t>gas..</w:t>
      </w:r>
      <w:proofErr w:type="gramEnd"/>
      <w:r w:rsidR="00FA1F83">
        <w:t xml:space="preserve">; </w:t>
      </w:r>
      <w:r w:rsidR="00FA1F83">
        <w:t xml:space="preserve">Net zero </w:t>
      </w:r>
      <w:r w:rsidR="00FA1F83">
        <w:sym w:font="Wingdings" w:char="F0E0"/>
      </w:r>
      <w:r w:rsidR="00FA1F83">
        <w:t xml:space="preserve"> 2031</w:t>
      </w:r>
      <w:r w:rsidR="000E18AF">
        <w:t>; 90.2 appendix; 90.4 ad</w:t>
      </w:r>
      <w:r w:rsidR="00BE7A85">
        <w:t>dendum; 100 updating; 227 update; next 189.1</w:t>
      </w:r>
      <w:r w:rsidR="00F75FE4">
        <w:t xml:space="preserve"> </w:t>
      </w:r>
      <w:proofErr w:type="spellStart"/>
      <w:r w:rsidR="00F75FE4">
        <w:t>continous</w:t>
      </w:r>
      <w:proofErr w:type="spellEnd"/>
      <w:r w:rsidR="00F75FE4">
        <w:t xml:space="preserve"> maintenance; 240 &amp; 242 carbon life </w:t>
      </w:r>
      <w:proofErr w:type="spellStart"/>
      <w:r w:rsidR="00F75FE4">
        <w:t>cicle</w:t>
      </w:r>
      <w:proofErr w:type="spellEnd"/>
      <w:r w:rsidR="00F75FE4">
        <w:t xml:space="preserve"> and </w:t>
      </w:r>
      <w:r w:rsidR="007D46A5">
        <w:t>method of calculating; heavy decarb focus.</w:t>
      </w:r>
    </w:p>
    <w:p w14:paraId="4AA1A3A7" w14:textId="72ABA65E" w:rsidR="00095077" w:rsidRDefault="00A34322" w:rsidP="00095077">
      <w:pPr>
        <w:pStyle w:val="Prrafodelista"/>
        <w:numPr>
          <w:ilvl w:val="0"/>
          <w:numId w:val="4"/>
        </w:numPr>
        <w:spacing w:after="0" w:line="240" w:lineRule="auto"/>
      </w:pPr>
      <w:r>
        <w:t>Webmaster – Steven Faulkner</w:t>
      </w:r>
      <w:r w:rsidR="007D46A5">
        <w:t xml:space="preserve"> </w:t>
      </w:r>
      <w:r w:rsidR="007D46A5">
        <w:sym w:font="Wingdings" w:char="F0E0"/>
      </w:r>
      <w:r w:rsidR="007D46A5">
        <w:t xml:space="preserve"> updated</w:t>
      </w:r>
    </w:p>
    <w:p w14:paraId="057BC026" w14:textId="428EECDB" w:rsidR="00A34322" w:rsidRDefault="00A34322" w:rsidP="00095077">
      <w:pPr>
        <w:pStyle w:val="Prrafodelista"/>
        <w:numPr>
          <w:ilvl w:val="0"/>
          <w:numId w:val="4"/>
        </w:numPr>
        <w:spacing w:after="0" w:line="240" w:lineRule="auto"/>
      </w:pPr>
      <w:r>
        <w:t>Professional Development Committee (PDC)</w:t>
      </w:r>
      <w:r w:rsidR="007D46A5">
        <w:t xml:space="preserve"> -</w:t>
      </w:r>
      <w:r>
        <w:t xml:space="preserve"> Coordinator – John Nix</w:t>
      </w:r>
      <w:r w:rsidR="007D46A5">
        <w:t xml:space="preserve"> </w:t>
      </w:r>
      <w:r w:rsidR="007D46A5">
        <w:sym w:font="Wingdings" w:char="F0E0"/>
      </w:r>
      <w:r w:rsidR="007D46A5">
        <w:t xml:space="preserve"> No inform.</w:t>
      </w:r>
    </w:p>
    <w:p w14:paraId="094247B1" w14:textId="4C5E8EEE" w:rsidR="00C32FA5" w:rsidRDefault="00C32FA5" w:rsidP="00095077">
      <w:pPr>
        <w:pStyle w:val="Prrafodelista"/>
        <w:numPr>
          <w:ilvl w:val="0"/>
          <w:numId w:val="4"/>
        </w:numPr>
        <w:spacing w:after="0" w:line="240" w:lineRule="auto"/>
      </w:pPr>
      <w:r>
        <w:t xml:space="preserve">MTG </w:t>
      </w:r>
      <w:r w:rsidR="000F53E4">
        <w:t xml:space="preserve">– Decarb Task Force </w:t>
      </w:r>
      <w:r w:rsidR="000F53E4">
        <w:sym w:font="Wingdings" w:char="F0E0"/>
      </w:r>
      <w:r w:rsidR="000F53E4">
        <w:t xml:space="preserve"> Randal H</w:t>
      </w:r>
      <w:r w:rsidR="00240B3E">
        <w:t>i</w:t>
      </w:r>
      <w:r w:rsidR="000F53E4">
        <w:t>ga</w:t>
      </w:r>
    </w:p>
    <w:p w14:paraId="0399F440" w14:textId="65852237" w:rsidR="00240B3E" w:rsidRDefault="00240B3E" w:rsidP="00095077">
      <w:pPr>
        <w:pStyle w:val="Prrafodelista"/>
        <w:numPr>
          <w:ilvl w:val="0"/>
          <w:numId w:val="4"/>
        </w:numPr>
        <w:spacing w:after="0" w:line="240" w:lineRule="auto"/>
      </w:pPr>
      <w:r>
        <w:t>TC7.5 –Jianming</w:t>
      </w:r>
    </w:p>
    <w:p w14:paraId="4EBB0CF9" w14:textId="31A5497E" w:rsidR="00A34322" w:rsidRDefault="00A34322" w:rsidP="00A34322">
      <w:pPr>
        <w:spacing w:after="0" w:line="240" w:lineRule="auto"/>
      </w:pPr>
    </w:p>
    <w:p w14:paraId="1FFCEDC6" w14:textId="18C93CE5" w:rsidR="00A34322" w:rsidRDefault="00A34322" w:rsidP="008E2651">
      <w:pPr>
        <w:pStyle w:val="Prrafodelista"/>
        <w:numPr>
          <w:ilvl w:val="0"/>
          <w:numId w:val="2"/>
        </w:numPr>
        <w:spacing w:after="0" w:line="240" w:lineRule="auto"/>
        <w:ind w:left="360"/>
      </w:pPr>
      <w:r>
        <w:t xml:space="preserve">Old Business </w:t>
      </w:r>
      <w:r w:rsidR="00926055">
        <w:t xml:space="preserve"> </w:t>
      </w:r>
    </w:p>
    <w:p w14:paraId="47529555" w14:textId="77777777" w:rsidR="005D31F4" w:rsidRDefault="005D31F4" w:rsidP="005D31F4">
      <w:pPr>
        <w:pStyle w:val="Prrafodelista"/>
        <w:spacing w:after="0" w:line="240" w:lineRule="auto"/>
        <w:ind w:left="360"/>
      </w:pPr>
    </w:p>
    <w:p w14:paraId="453A7629" w14:textId="6EF6B781" w:rsidR="00A34322" w:rsidRDefault="00A34322" w:rsidP="00A34322">
      <w:pPr>
        <w:pStyle w:val="Prrafodelista"/>
        <w:numPr>
          <w:ilvl w:val="0"/>
          <w:numId w:val="2"/>
        </w:numPr>
        <w:spacing w:after="0" w:line="240" w:lineRule="auto"/>
        <w:ind w:left="360"/>
      </w:pPr>
      <w:r>
        <w:t xml:space="preserve">New Business </w:t>
      </w:r>
    </w:p>
    <w:p w14:paraId="10391B2C" w14:textId="77777777" w:rsidR="0027518B" w:rsidRDefault="0027518B" w:rsidP="0027518B">
      <w:pPr>
        <w:pStyle w:val="Prrafodelista"/>
      </w:pPr>
    </w:p>
    <w:p w14:paraId="06B6070C" w14:textId="54FB2CAC" w:rsidR="0027518B" w:rsidRDefault="0027518B" w:rsidP="00A34322">
      <w:pPr>
        <w:pStyle w:val="Prrafodelista"/>
        <w:numPr>
          <w:ilvl w:val="0"/>
          <w:numId w:val="2"/>
        </w:numPr>
        <w:spacing w:after="0" w:line="240" w:lineRule="auto"/>
        <w:ind w:left="360"/>
      </w:pPr>
      <w:r>
        <w:t>Nex</w:t>
      </w:r>
      <w:r w:rsidR="009E5248">
        <w:t>t</w:t>
      </w:r>
      <w:r>
        <w:t xml:space="preserve"> </w:t>
      </w:r>
      <w:r w:rsidR="00F56E01">
        <w:t xml:space="preserve">Society </w:t>
      </w:r>
      <w:r>
        <w:t xml:space="preserve">meeting: </w:t>
      </w:r>
      <w:r w:rsidR="007A257D">
        <w:t>Orlando</w:t>
      </w:r>
      <w:r w:rsidR="007761A1">
        <w:t xml:space="preserve"> </w:t>
      </w:r>
      <w:r w:rsidR="00EB1231">
        <w:sym w:font="Wingdings" w:char="F0E0"/>
      </w:r>
      <w:r w:rsidR="00EB1231">
        <w:t xml:space="preserve"> </w:t>
      </w:r>
      <w:r w:rsidR="00F56E01">
        <w:t>Feb</w:t>
      </w:r>
      <w:r w:rsidR="007761A1">
        <w:t xml:space="preserve"> </w:t>
      </w:r>
      <w:r w:rsidR="00F56E01">
        <w:t>11</w:t>
      </w:r>
      <w:r w:rsidR="007761A1">
        <w:t>,</w:t>
      </w:r>
      <w:r w:rsidR="007B40FC">
        <w:t xml:space="preserve"> </w:t>
      </w:r>
      <w:proofErr w:type="gramStart"/>
      <w:r w:rsidR="007B40FC">
        <w:t>202</w:t>
      </w:r>
      <w:r w:rsidR="00F56E01">
        <w:t>5</w:t>
      </w:r>
      <w:proofErr w:type="gramEnd"/>
      <w:r w:rsidR="007B40FC">
        <w:t xml:space="preserve"> 3:30 pm </w:t>
      </w:r>
      <w:r w:rsidR="007761A1">
        <w:t>5</w:t>
      </w:r>
      <w:r w:rsidR="007B40FC">
        <w:t>:</w:t>
      </w:r>
      <w:r w:rsidR="007761A1">
        <w:t>3</w:t>
      </w:r>
      <w:r w:rsidR="007B40FC">
        <w:t>0 pm</w:t>
      </w:r>
    </w:p>
    <w:p w14:paraId="68060783" w14:textId="77777777" w:rsidR="006E2DDD" w:rsidRDefault="006E2DDD" w:rsidP="006E2DDD">
      <w:pPr>
        <w:pStyle w:val="Prrafodelista"/>
      </w:pPr>
    </w:p>
    <w:p w14:paraId="6F5697AF" w14:textId="468135D4" w:rsidR="006E2DDD" w:rsidRDefault="006E2DDD" w:rsidP="006E2DDD">
      <w:pPr>
        <w:pStyle w:val="Prrafodelista"/>
        <w:numPr>
          <w:ilvl w:val="1"/>
          <w:numId w:val="2"/>
        </w:numPr>
        <w:spacing w:after="0" w:line="240" w:lineRule="auto"/>
      </w:pPr>
      <w:r>
        <w:t xml:space="preserve">Who </w:t>
      </w:r>
      <w:r w:rsidR="00210A26">
        <w:t>is</w:t>
      </w:r>
      <w:r>
        <w:t xml:space="preserve"> planning to join?</w:t>
      </w:r>
      <w:r w:rsidR="00AE3F86">
        <w:t xml:space="preserve"> In person? Virtual?</w:t>
      </w:r>
    </w:p>
    <w:p w14:paraId="648F1E12" w14:textId="77777777" w:rsidR="00F1543A" w:rsidRDefault="00F1543A" w:rsidP="00F1543A">
      <w:pPr>
        <w:pStyle w:val="Prrafodelista"/>
      </w:pPr>
    </w:p>
    <w:p w14:paraId="46B33899" w14:textId="42BD9971" w:rsidR="00F1543A" w:rsidRDefault="00F1543A" w:rsidP="00A34322">
      <w:pPr>
        <w:pStyle w:val="Prrafodelista"/>
        <w:numPr>
          <w:ilvl w:val="0"/>
          <w:numId w:val="2"/>
        </w:numPr>
        <w:spacing w:after="0" w:line="240" w:lineRule="auto"/>
        <w:ind w:left="360"/>
      </w:pPr>
      <w:r>
        <w:t xml:space="preserve">Next </w:t>
      </w:r>
      <w:r w:rsidR="00202FAA">
        <w:t xml:space="preserve">meeting: </w:t>
      </w:r>
      <w:r w:rsidR="00455A33">
        <w:t>Orlando</w:t>
      </w:r>
      <w:r w:rsidR="00677C53">
        <w:t>.</w:t>
      </w:r>
    </w:p>
    <w:p w14:paraId="6ED3DA55" w14:textId="77777777" w:rsidR="00A34322" w:rsidRDefault="00A34322" w:rsidP="00A34322">
      <w:pPr>
        <w:spacing w:after="0" w:line="240" w:lineRule="auto"/>
      </w:pPr>
    </w:p>
    <w:p w14:paraId="770D1027" w14:textId="25E4C165" w:rsidR="00A34322" w:rsidRDefault="00A34322" w:rsidP="00A34322">
      <w:pPr>
        <w:pStyle w:val="Prrafodelista"/>
        <w:numPr>
          <w:ilvl w:val="0"/>
          <w:numId w:val="2"/>
        </w:numPr>
        <w:spacing w:after="0" w:line="240" w:lineRule="auto"/>
        <w:ind w:left="360"/>
      </w:pPr>
      <w:r>
        <w:t xml:space="preserve">Adjourn </w:t>
      </w:r>
    </w:p>
    <w:p w14:paraId="74EEFDD2" w14:textId="77777777" w:rsidR="009E5248" w:rsidRDefault="009E5248" w:rsidP="009E5248">
      <w:pPr>
        <w:pStyle w:val="Prrafodelista"/>
      </w:pPr>
    </w:p>
    <w:p w14:paraId="4B31A273" w14:textId="5FB01BA2" w:rsidR="00A34322" w:rsidRDefault="009E5248" w:rsidP="00A34322">
      <w:pPr>
        <w:spacing w:after="0" w:line="240" w:lineRule="auto"/>
      </w:pPr>
      <w:r>
        <w:t xml:space="preserve">Notes on </w:t>
      </w:r>
      <w:r w:rsidR="00A34322">
        <w:t xml:space="preserve">Scope </w:t>
      </w:r>
      <w:r>
        <w:t>website:</w:t>
      </w:r>
    </w:p>
    <w:p w14:paraId="5EB11AC4" w14:textId="0E084EB4" w:rsidR="00A34322" w:rsidRDefault="00A34322" w:rsidP="00A34322">
      <w:pPr>
        <w:spacing w:after="0" w:line="240" w:lineRule="auto"/>
      </w:pPr>
      <w:r>
        <w:t xml:space="preserve">TC 1.9 is concerned with electrical systems </w:t>
      </w:r>
      <w:r w:rsidR="003433C7" w:rsidRPr="003433C7">
        <w:t xml:space="preserve">insofar as they interact with </w:t>
      </w:r>
      <w:proofErr w:type="gramStart"/>
      <w:r w:rsidR="003433C7" w:rsidRPr="003433C7">
        <w:t xml:space="preserve">the </w:t>
      </w:r>
      <w:r w:rsidR="009E5248">
        <w:t>HVAC</w:t>
      </w:r>
      <w:proofErr w:type="gramEnd"/>
      <w:r w:rsidR="009E5248">
        <w:t xml:space="preserve"> &amp; R</w:t>
      </w:r>
      <w:r>
        <w:t>.</w:t>
      </w:r>
    </w:p>
    <w:p w14:paraId="7840B827" w14:textId="77777777" w:rsidR="009E5248" w:rsidRDefault="009E5248" w:rsidP="009E5248">
      <w:pPr>
        <w:pStyle w:val="Prrafodelista"/>
        <w:rPr>
          <w:rFonts w:eastAsia="Calibri"/>
        </w:rPr>
      </w:pPr>
      <w:r>
        <w:rPr>
          <w:rFonts w:eastAsia="Calibri"/>
        </w:rPr>
        <w:t>Agenda shows: "</w:t>
      </w:r>
      <w:r w:rsidRPr="00314F2D">
        <w:rPr>
          <w:rFonts w:eastAsia="Calibri"/>
        </w:rPr>
        <w:t xml:space="preserve">TC 1.9 is concerned with electrical systems insofar as they interact </w:t>
      </w:r>
      <w:r w:rsidRPr="002B6C1D">
        <w:rPr>
          <w:rFonts w:eastAsia="Calibri"/>
          <w:highlight w:val="yellow"/>
        </w:rPr>
        <w:t>with the built environment."</w:t>
      </w:r>
    </w:p>
    <w:p w14:paraId="65E5B697" w14:textId="77777777" w:rsidR="009E5248" w:rsidRDefault="009E5248" w:rsidP="009E5248">
      <w:pPr>
        <w:pStyle w:val="Prrafodelista"/>
        <w:rPr>
          <w:rFonts w:eastAsia="Calibri"/>
        </w:rPr>
      </w:pPr>
    </w:p>
    <w:p w14:paraId="389A9EFD" w14:textId="77777777" w:rsidR="009E5248" w:rsidRDefault="009E5248" w:rsidP="009E5248">
      <w:pPr>
        <w:pStyle w:val="Prrafodelista"/>
        <w:rPr>
          <w:rFonts w:eastAsia="Calibri"/>
        </w:rPr>
      </w:pPr>
      <w:r>
        <w:rPr>
          <w:rFonts w:eastAsia="Calibri"/>
        </w:rPr>
        <w:t>We aren't sure which one is correct.</w:t>
      </w:r>
    </w:p>
    <w:p w14:paraId="1ED22B7A" w14:textId="77777777" w:rsidR="009E5248" w:rsidRDefault="009E5248" w:rsidP="009E5248">
      <w:pPr>
        <w:pStyle w:val="Prrafodelista"/>
        <w:rPr>
          <w:rFonts w:eastAsia="Calibri"/>
        </w:rPr>
      </w:pPr>
    </w:p>
    <w:p w14:paraId="7FDA9972" w14:textId="77777777" w:rsidR="009E5248" w:rsidRDefault="009E5248" w:rsidP="009E5248">
      <w:pPr>
        <w:pStyle w:val="Prrafodelista"/>
        <w:rPr>
          <w:rFonts w:eastAsia="Calibri"/>
        </w:rPr>
      </w:pPr>
      <w:r>
        <w:rPr>
          <w:rFonts w:eastAsia="Calibri"/>
        </w:rPr>
        <w:t xml:space="preserve">Frank suggested </w:t>
      </w:r>
      <w:proofErr w:type="gramStart"/>
      <w:r>
        <w:rPr>
          <w:rFonts w:eastAsia="Calibri"/>
        </w:rPr>
        <w:t>to have</w:t>
      </w:r>
      <w:proofErr w:type="gramEnd"/>
      <w:r>
        <w:rPr>
          <w:rFonts w:eastAsia="Calibri"/>
        </w:rPr>
        <w:t xml:space="preserve"> a small committee (lead by Steve Rosenstock &amp; Larry Markel) to come up with a new proposal to update our TC's scope.  Larry </w:t>
      </w:r>
      <w:proofErr w:type="gramStart"/>
      <w:r>
        <w:rPr>
          <w:rFonts w:eastAsia="Calibri"/>
        </w:rPr>
        <w:t>suggested to</w:t>
      </w:r>
      <w:proofErr w:type="gramEnd"/>
      <w:r>
        <w:rPr>
          <w:rFonts w:eastAsia="Calibri"/>
        </w:rPr>
        <w:t xml:space="preserve"> possibly form a decarbonization subcommittee within TC 1.9 to help interact with other TCs.  Steve agreed to </w:t>
      </w:r>
      <w:r>
        <w:rPr>
          <w:rFonts w:eastAsia="Calibri"/>
        </w:rPr>
        <w:lastRenderedPageBreak/>
        <w:t>help and wants to pull in some new members to gather their ideas via interim conference.  Frank wants everyone to jot down their ideas before the meeting to come prepared for the discussion.  Frank proposes an interim meeting for 8/1 from 4:30 - 5:30pm EDT to discuss subcommittees and TC description expansion.  All participants interested should submit comments via basecamp no later than 7/25.  Also, please bring ideas that might affect research and/or programs.</w:t>
      </w:r>
    </w:p>
    <w:p w14:paraId="1735141B" w14:textId="77777777" w:rsidR="00515555" w:rsidRDefault="00515555" w:rsidP="00A34322">
      <w:pPr>
        <w:spacing w:after="0" w:line="240" w:lineRule="auto"/>
      </w:pPr>
    </w:p>
    <w:p w14:paraId="446D315C" w14:textId="77777777" w:rsidR="00515555" w:rsidRDefault="00515555" w:rsidP="00A34322">
      <w:pPr>
        <w:spacing w:after="0" w:line="240" w:lineRule="auto"/>
      </w:pPr>
    </w:p>
    <w:p w14:paraId="03BDCFB6" w14:textId="23D63D14" w:rsidR="006C5740" w:rsidRDefault="006C5740" w:rsidP="00A34322">
      <w:pPr>
        <w:spacing w:after="0" w:line="240" w:lineRule="auto"/>
      </w:pPr>
    </w:p>
    <w:p w14:paraId="6E36886F" w14:textId="3D1D07C1" w:rsidR="006C5740" w:rsidRDefault="006C5740" w:rsidP="00A34322">
      <w:pPr>
        <w:spacing w:after="0" w:line="240" w:lineRule="auto"/>
      </w:pPr>
    </w:p>
    <w:p w14:paraId="2E1D2363" w14:textId="77777777" w:rsidR="008A29CA" w:rsidRDefault="008A29CA" w:rsidP="008A29CA">
      <w:pPr>
        <w:rPr>
          <w:rFonts w:ascii="Segoe UI" w:hAnsi="Segoe UI" w:cs="Segoe UI"/>
          <w:color w:val="252424"/>
        </w:rPr>
      </w:pPr>
      <w:r>
        <w:rPr>
          <w:rFonts w:ascii="Segoe UI" w:hAnsi="Segoe UI" w:cs="Segoe UI"/>
          <w:color w:val="252424"/>
          <w:sz w:val="36"/>
          <w:szCs w:val="36"/>
        </w:rPr>
        <w:t>Microsoft Teams meeting</w:t>
      </w:r>
      <w:r>
        <w:rPr>
          <w:rFonts w:ascii="Segoe UI" w:hAnsi="Segoe UI" w:cs="Segoe UI"/>
          <w:color w:val="252424"/>
        </w:rPr>
        <w:t xml:space="preserve"> </w:t>
      </w:r>
    </w:p>
    <w:p w14:paraId="2EE34D54" w14:textId="77777777" w:rsidR="008A29CA" w:rsidRDefault="008A29CA" w:rsidP="008A29CA">
      <w:pPr>
        <w:rPr>
          <w:rFonts w:ascii="Segoe UI" w:hAnsi="Segoe UI" w:cs="Segoe UI"/>
          <w:b/>
          <w:bCs/>
          <w:color w:val="252424"/>
        </w:rPr>
      </w:pPr>
      <w:r>
        <w:rPr>
          <w:rFonts w:ascii="Segoe UI" w:hAnsi="Segoe UI" w:cs="Segoe UI"/>
          <w:b/>
          <w:bCs/>
          <w:color w:val="252424"/>
          <w:sz w:val="21"/>
          <w:szCs w:val="21"/>
        </w:rPr>
        <w:t>Join on your computer, mobile app or room device</w:t>
      </w:r>
      <w:r>
        <w:rPr>
          <w:rFonts w:ascii="Segoe UI" w:hAnsi="Segoe UI" w:cs="Segoe UI"/>
          <w:b/>
          <w:bCs/>
          <w:color w:val="252424"/>
        </w:rPr>
        <w:t xml:space="preserve"> </w:t>
      </w:r>
    </w:p>
    <w:p w14:paraId="736006E4" w14:textId="77777777" w:rsidR="0027518B" w:rsidRDefault="0027518B" w:rsidP="0027518B">
      <w:pPr>
        <w:shd w:val="clear" w:color="auto" w:fill="FFFFFF"/>
        <w:rPr>
          <w:rFonts w:ascii="Segoe UI" w:hAnsi="Segoe UI" w:cs="Segoe UI"/>
          <w:color w:val="283C46"/>
        </w:rPr>
      </w:pPr>
      <w:r>
        <w:rPr>
          <w:rFonts w:ascii="Segoe UI" w:hAnsi="Segoe UI" w:cs="Segoe UI"/>
          <w:color w:val="283C46"/>
        </w:rPr>
        <w:t>Meeting Microsoft Teams</w:t>
      </w:r>
    </w:p>
    <w:p w14:paraId="45F53F41" w14:textId="77777777" w:rsidR="0027518B" w:rsidRDefault="0027518B" w:rsidP="0027518B">
      <w:pPr>
        <w:shd w:val="clear" w:color="auto" w:fill="FFFFFF"/>
        <w:rPr>
          <w:rFonts w:ascii="Segoe UI" w:hAnsi="Segoe UI" w:cs="Segoe UI"/>
          <w:color w:val="283C46"/>
        </w:rPr>
      </w:pPr>
      <w:r>
        <w:rPr>
          <w:rFonts w:ascii="Segoe UI" w:hAnsi="Segoe UI" w:cs="Segoe UI"/>
          <w:color w:val="283C46"/>
        </w:rPr>
        <w:t>Join using your computer or mobile</w:t>
      </w:r>
    </w:p>
    <w:p w14:paraId="423B401A" w14:textId="7031D08D" w:rsidR="00D37175" w:rsidRPr="006F2731" w:rsidRDefault="00A22E2D" w:rsidP="00D37175">
      <w:pPr>
        <w:shd w:val="clear" w:color="auto" w:fill="FFFFFF"/>
        <w:rPr>
          <w:lang w:val="es-CO"/>
        </w:rPr>
      </w:pPr>
      <w:hyperlink r:id="rId8" w:tgtFrame="_blank" w:history="1">
        <w:proofErr w:type="spellStart"/>
        <w:r>
          <w:rPr>
            <w:rStyle w:val="Hipervnculo"/>
            <w:b/>
            <w:bCs/>
            <w:lang w:val="es-CO"/>
          </w:rPr>
          <w:t>Click</w:t>
        </w:r>
        <w:proofErr w:type="spellEnd"/>
        <w:r>
          <w:rPr>
            <w:rStyle w:val="Hipervnculo"/>
            <w:b/>
            <w:bCs/>
            <w:lang w:val="es-CO"/>
          </w:rPr>
          <w:t xml:space="preserve"> </w:t>
        </w:r>
        <w:proofErr w:type="spellStart"/>
        <w:r>
          <w:rPr>
            <w:rStyle w:val="Hipervnculo"/>
            <w:b/>
            <w:bCs/>
            <w:lang w:val="es-CO"/>
          </w:rPr>
          <w:t>here</w:t>
        </w:r>
        <w:proofErr w:type="spellEnd"/>
        <w:r>
          <w:rPr>
            <w:rStyle w:val="Hipervnculo"/>
            <w:b/>
            <w:bCs/>
            <w:lang w:val="es-CO"/>
          </w:rPr>
          <w:t xml:space="preserve"> </w:t>
        </w:r>
        <w:proofErr w:type="spellStart"/>
        <w:r>
          <w:rPr>
            <w:rStyle w:val="Hipervnculo"/>
            <w:b/>
            <w:bCs/>
            <w:lang w:val="es-CO"/>
          </w:rPr>
          <w:t>to</w:t>
        </w:r>
        <w:proofErr w:type="spellEnd"/>
        <w:r>
          <w:rPr>
            <w:rStyle w:val="Hipervnculo"/>
            <w:b/>
            <w:bCs/>
            <w:lang w:val="es-CO"/>
          </w:rPr>
          <w:t xml:space="preserve"> </w:t>
        </w:r>
        <w:proofErr w:type="spellStart"/>
        <w:r>
          <w:rPr>
            <w:rStyle w:val="Hipervnculo"/>
            <w:b/>
            <w:bCs/>
            <w:lang w:val="es-CO"/>
          </w:rPr>
          <w:t>j</w:t>
        </w:r>
        <w:r w:rsidRPr="00A22E2D">
          <w:rPr>
            <w:rStyle w:val="Hipervnculo"/>
            <w:b/>
            <w:bCs/>
            <w:lang w:val="es-CO"/>
          </w:rPr>
          <w:t>oin</w:t>
        </w:r>
        <w:proofErr w:type="spellEnd"/>
        <w:r w:rsidRPr="00A22E2D">
          <w:rPr>
            <w:rStyle w:val="Hipervnculo"/>
            <w:b/>
            <w:bCs/>
            <w:lang w:val="es-CO"/>
          </w:rPr>
          <w:t xml:space="preserve"> </w:t>
        </w:r>
        <w:proofErr w:type="spellStart"/>
        <w:r w:rsidRPr="00A22E2D">
          <w:rPr>
            <w:rStyle w:val="Hipervnculo"/>
            <w:b/>
            <w:bCs/>
            <w:lang w:val="es-CO"/>
          </w:rPr>
          <w:t>the</w:t>
        </w:r>
        <w:proofErr w:type="spellEnd"/>
        <w:r w:rsidRPr="00A22E2D">
          <w:rPr>
            <w:rStyle w:val="Hipervnculo"/>
            <w:b/>
            <w:bCs/>
            <w:lang w:val="es-CO"/>
          </w:rPr>
          <w:t xml:space="preserve"> meeting </w:t>
        </w:r>
        <w:proofErr w:type="spellStart"/>
        <w:r w:rsidRPr="00A22E2D">
          <w:rPr>
            <w:rStyle w:val="Hipervnculo"/>
            <w:b/>
            <w:bCs/>
            <w:lang w:val="es-CO"/>
          </w:rPr>
          <w:t>now</w:t>
        </w:r>
        <w:proofErr w:type="spellEnd"/>
        <w:r w:rsidRPr="00A22E2D">
          <w:rPr>
            <w:rStyle w:val="Hipervnculo"/>
            <w:b/>
            <w:bCs/>
            <w:lang w:val="es-CO"/>
          </w:rPr>
          <w:br/>
        </w:r>
      </w:hyperlink>
      <w:r w:rsidRPr="00A22E2D">
        <w:rPr>
          <w:lang w:val="es-CO"/>
        </w:rPr>
        <w:br/>
        <w:t xml:space="preserve">Id.: </w:t>
      </w:r>
      <w:r w:rsidR="00AC2E32" w:rsidRPr="00AC2E32">
        <w:t>297 322 822 577</w:t>
      </w:r>
      <w:r w:rsidRPr="00A22E2D">
        <w:rPr>
          <w:lang w:val="es-CO"/>
        </w:rPr>
        <w:br/>
      </w:r>
      <w:r w:rsidRPr="00A22E2D">
        <w:rPr>
          <w:lang w:val="es-CO"/>
        </w:rPr>
        <w:br/>
        <w:t xml:space="preserve">Access </w:t>
      </w:r>
      <w:proofErr w:type="spellStart"/>
      <w:r w:rsidRPr="00A22E2D">
        <w:rPr>
          <w:lang w:val="es-CO"/>
        </w:rPr>
        <w:t>code</w:t>
      </w:r>
      <w:proofErr w:type="spellEnd"/>
      <w:r w:rsidRPr="00A22E2D">
        <w:rPr>
          <w:lang w:val="es-CO"/>
        </w:rPr>
        <w:t xml:space="preserve">: </w:t>
      </w:r>
      <w:proofErr w:type="spellStart"/>
      <w:r w:rsidR="00020EB8" w:rsidRPr="00020EB8">
        <w:t>BaEeTb</w:t>
      </w:r>
      <w:proofErr w:type="spellEnd"/>
      <w:r w:rsidR="00D37175">
        <w:rPr>
          <w:rFonts w:ascii="Segoe UI" w:hAnsi="Segoe UI" w:cs="Segoe UI"/>
          <w:color w:val="283C46"/>
        </w:rPr>
        <w:br/>
      </w:r>
      <w:hyperlink r:id="rId9" w:tgtFrame="_blank" w:history="1">
        <w:r w:rsidR="00D37175">
          <w:rPr>
            <w:rStyle w:val="Hipervnculo"/>
            <w:rFonts w:ascii="Segoe UI" w:hAnsi="Segoe UI" w:cs="Segoe UI"/>
          </w:rPr>
          <w:t>Download Teams</w:t>
        </w:r>
      </w:hyperlink>
      <w:r w:rsidR="00D37175">
        <w:rPr>
          <w:rFonts w:ascii="Segoe UI" w:hAnsi="Segoe UI" w:cs="Segoe UI"/>
          <w:color w:val="283C46"/>
        </w:rPr>
        <w:t> | </w:t>
      </w:r>
      <w:hyperlink r:id="rId10" w:tgtFrame="_blank" w:history="1">
        <w:r w:rsidR="00D37175">
          <w:rPr>
            <w:rStyle w:val="Hipervnculo"/>
            <w:rFonts w:ascii="Segoe UI" w:hAnsi="Segoe UI" w:cs="Segoe UI"/>
          </w:rPr>
          <w:t>Join on the web</w:t>
        </w:r>
      </w:hyperlink>
    </w:p>
    <w:p w14:paraId="22D8DD0C" w14:textId="77777777" w:rsidR="0027518B" w:rsidRDefault="0027518B" w:rsidP="0027518B">
      <w:pPr>
        <w:shd w:val="clear" w:color="auto" w:fill="FFFFFF"/>
        <w:rPr>
          <w:rFonts w:ascii="Segoe UI" w:hAnsi="Segoe UI" w:cs="Segoe UI"/>
          <w:color w:val="283C46"/>
        </w:rPr>
      </w:pPr>
    </w:p>
    <w:p w14:paraId="240482C4" w14:textId="798F5110" w:rsidR="002348EF" w:rsidRDefault="002348EF" w:rsidP="0027518B">
      <w:pPr>
        <w:shd w:val="clear" w:color="auto" w:fill="FFFFFF"/>
        <w:rPr>
          <w:rFonts w:ascii="Segoe UI" w:hAnsi="Segoe UI" w:cs="Segoe UI"/>
          <w:color w:val="283C46"/>
        </w:rPr>
      </w:pPr>
      <w:hyperlink r:id="rId11" w:tgtFrame="_blank" w:tooltip="https://www.cdpaccess.com/login/" w:history="1">
        <w:r w:rsidRPr="002348EF">
          <w:rPr>
            <w:rStyle w:val="Hipervnculo"/>
            <w:rFonts w:ascii="Segoe UI" w:hAnsi="Segoe UI" w:cs="Segoe UI"/>
          </w:rPr>
          <w:t>https://www.cdpaccess.com/login/</w:t>
        </w:r>
      </w:hyperlink>
    </w:p>
    <w:p w14:paraId="53712C7E" w14:textId="2A366C13" w:rsidR="005A35A9" w:rsidRDefault="005A35A9" w:rsidP="0027518B">
      <w:pPr>
        <w:shd w:val="clear" w:color="auto" w:fill="FFFFFF"/>
        <w:rPr>
          <w:rFonts w:ascii="Segoe UI" w:hAnsi="Segoe UI" w:cs="Segoe UI"/>
          <w:color w:val="283C46"/>
        </w:rPr>
      </w:pPr>
      <w:hyperlink r:id="rId12" w:tgtFrame="_blank" w:tooltip="https://www.iccsafe.org/wp-content/uploads/energy_newsletter_october-2024.pdf" w:history="1">
        <w:r w:rsidRPr="005A35A9">
          <w:rPr>
            <w:rStyle w:val="Hipervnculo"/>
            <w:rFonts w:ascii="Segoe UI" w:hAnsi="Segoe UI" w:cs="Segoe UI"/>
          </w:rPr>
          <w:t>https://www.iccsafe.org/wp-content/uploads/Energy_Newsletter_October-2024.pdf</w:t>
        </w:r>
      </w:hyperlink>
    </w:p>
    <w:p w14:paraId="2EE1FC50" w14:textId="5553F48A" w:rsidR="005A35A9" w:rsidRDefault="005A35A9" w:rsidP="0027518B">
      <w:pPr>
        <w:shd w:val="clear" w:color="auto" w:fill="FFFFFF"/>
        <w:rPr>
          <w:rFonts w:ascii="Segoe UI" w:hAnsi="Segoe UI" w:cs="Segoe UI"/>
          <w:color w:val="283C46"/>
        </w:rPr>
      </w:pPr>
      <w:hyperlink r:id="rId13" w:tgtFrame="_blank" w:tooltip="https://www.iccsafe.org/products-and-services/codes-standards/energy/" w:history="1">
        <w:r w:rsidRPr="005A35A9">
          <w:rPr>
            <w:rStyle w:val="Hipervnculo"/>
            <w:rFonts w:ascii="Segoe UI" w:hAnsi="Segoe UI" w:cs="Segoe UI"/>
          </w:rPr>
          <w:t>https://www.iccsafe.org/products-and-services/codes-standards/energy/</w:t>
        </w:r>
      </w:hyperlink>
    </w:p>
    <w:p w14:paraId="77022326" w14:textId="6AF92728" w:rsidR="008A29CA" w:rsidRDefault="008A29CA" w:rsidP="0027518B">
      <w:pPr>
        <w:rPr>
          <w:rFonts w:ascii="Segoe UI" w:hAnsi="Segoe UI" w:cs="Segoe UI"/>
          <w:color w:val="252424"/>
        </w:rPr>
      </w:pPr>
    </w:p>
    <w:sectPr w:rsidR="008A29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5A2A00"/>
    <w:multiLevelType w:val="hybridMultilevel"/>
    <w:tmpl w:val="F9642F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3B7906"/>
    <w:multiLevelType w:val="hybridMultilevel"/>
    <w:tmpl w:val="55BC6C5A"/>
    <w:lvl w:ilvl="0" w:tplc="FAFC478C">
      <w:numFmt w:val="bullet"/>
      <w:lvlText w:val=""/>
      <w:lvlJc w:val="left"/>
      <w:pPr>
        <w:ind w:left="1440" w:hanging="360"/>
      </w:pPr>
      <w:rPr>
        <w:rFonts w:ascii="Wingdings" w:eastAsiaTheme="minorHAnsi" w:hAnsi="Wingdings" w:cstheme="minorBidi"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2E4B3C6A"/>
    <w:multiLevelType w:val="multilevel"/>
    <w:tmpl w:val="D9763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B70001"/>
    <w:multiLevelType w:val="hybridMultilevel"/>
    <w:tmpl w:val="BE08EC0A"/>
    <w:lvl w:ilvl="0" w:tplc="CFCC47FA">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EB6D0C"/>
    <w:multiLevelType w:val="hybridMultilevel"/>
    <w:tmpl w:val="2D546E66"/>
    <w:lvl w:ilvl="0" w:tplc="04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70307F7"/>
    <w:multiLevelType w:val="hybridMultilevel"/>
    <w:tmpl w:val="E94C99AA"/>
    <w:lvl w:ilvl="0" w:tplc="CFCC47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CC32025"/>
    <w:multiLevelType w:val="hybridMultilevel"/>
    <w:tmpl w:val="BCE4F116"/>
    <w:lvl w:ilvl="0" w:tplc="5DD4F4B6">
      <w:start w:val="1"/>
      <w:numFmt w:val="bullet"/>
      <w:lvlText w:val="•"/>
      <w:lvlJc w:val="left"/>
      <w:pPr>
        <w:tabs>
          <w:tab w:val="num" w:pos="720"/>
        </w:tabs>
        <w:ind w:left="720" w:hanging="360"/>
      </w:pPr>
      <w:rPr>
        <w:rFonts w:ascii="Arial" w:hAnsi="Arial" w:hint="default"/>
      </w:rPr>
    </w:lvl>
    <w:lvl w:ilvl="1" w:tplc="8E9EE7D8">
      <w:start w:val="1"/>
      <w:numFmt w:val="bullet"/>
      <w:lvlText w:val="•"/>
      <w:lvlJc w:val="left"/>
      <w:pPr>
        <w:tabs>
          <w:tab w:val="num" w:pos="1440"/>
        </w:tabs>
        <w:ind w:left="1440" w:hanging="360"/>
      </w:pPr>
      <w:rPr>
        <w:rFonts w:ascii="Arial" w:hAnsi="Arial" w:hint="default"/>
      </w:rPr>
    </w:lvl>
    <w:lvl w:ilvl="2" w:tplc="033EA66C" w:tentative="1">
      <w:start w:val="1"/>
      <w:numFmt w:val="bullet"/>
      <w:lvlText w:val="•"/>
      <w:lvlJc w:val="left"/>
      <w:pPr>
        <w:tabs>
          <w:tab w:val="num" w:pos="2160"/>
        </w:tabs>
        <w:ind w:left="2160" w:hanging="360"/>
      </w:pPr>
      <w:rPr>
        <w:rFonts w:ascii="Arial" w:hAnsi="Arial" w:hint="default"/>
      </w:rPr>
    </w:lvl>
    <w:lvl w:ilvl="3" w:tplc="24E85CDA" w:tentative="1">
      <w:start w:val="1"/>
      <w:numFmt w:val="bullet"/>
      <w:lvlText w:val="•"/>
      <w:lvlJc w:val="left"/>
      <w:pPr>
        <w:tabs>
          <w:tab w:val="num" w:pos="2880"/>
        </w:tabs>
        <w:ind w:left="2880" w:hanging="360"/>
      </w:pPr>
      <w:rPr>
        <w:rFonts w:ascii="Arial" w:hAnsi="Arial" w:hint="default"/>
      </w:rPr>
    </w:lvl>
    <w:lvl w:ilvl="4" w:tplc="84CC1002" w:tentative="1">
      <w:start w:val="1"/>
      <w:numFmt w:val="bullet"/>
      <w:lvlText w:val="•"/>
      <w:lvlJc w:val="left"/>
      <w:pPr>
        <w:tabs>
          <w:tab w:val="num" w:pos="3600"/>
        </w:tabs>
        <w:ind w:left="3600" w:hanging="360"/>
      </w:pPr>
      <w:rPr>
        <w:rFonts w:ascii="Arial" w:hAnsi="Arial" w:hint="default"/>
      </w:rPr>
    </w:lvl>
    <w:lvl w:ilvl="5" w:tplc="A014B348" w:tentative="1">
      <w:start w:val="1"/>
      <w:numFmt w:val="bullet"/>
      <w:lvlText w:val="•"/>
      <w:lvlJc w:val="left"/>
      <w:pPr>
        <w:tabs>
          <w:tab w:val="num" w:pos="4320"/>
        </w:tabs>
        <w:ind w:left="4320" w:hanging="360"/>
      </w:pPr>
      <w:rPr>
        <w:rFonts w:ascii="Arial" w:hAnsi="Arial" w:hint="default"/>
      </w:rPr>
    </w:lvl>
    <w:lvl w:ilvl="6" w:tplc="6F78E10A" w:tentative="1">
      <w:start w:val="1"/>
      <w:numFmt w:val="bullet"/>
      <w:lvlText w:val="•"/>
      <w:lvlJc w:val="left"/>
      <w:pPr>
        <w:tabs>
          <w:tab w:val="num" w:pos="5040"/>
        </w:tabs>
        <w:ind w:left="5040" w:hanging="360"/>
      </w:pPr>
      <w:rPr>
        <w:rFonts w:ascii="Arial" w:hAnsi="Arial" w:hint="default"/>
      </w:rPr>
    </w:lvl>
    <w:lvl w:ilvl="7" w:tplc="F7C01548" w:tentative="1">
      <w:start w:val="1"/>
      <w:numFmt w:val="bullet"/>
      <w:lvlText w:val="•"/>
      <w:lvlJc w:val="left"/>
      <w:pPr>
        <w:tabs>
          <w:tab w:val="num" w:pos="5760"/>
        </w:tabs>
        <w:ind w:left="5760" w:hanging="360"/>
      </w:pPr>
      <w:rPr>
        <w:rFonts w:ascii="Arial" w:hAnsi="Arial" w:hint="default"/>
      </w:rPr>
    </w:lvl>
    <w:lvl w:ilvl="8" w:tplc="D6622EC2" w:tentative="1">
      <w:start w:val="1"/>
      <w:numFmt w:val="bullet"/>
      <w:lvlText w:val="•"/>
      <w:lvlJc w:val="left"/>
      <w:pPr>
        <w:tabs>
          <w:tab w:val="num" w:pos="6480"/>
        </w:tabs>
        <w:ind w:left="6480" w:hanging="360"/>
      </w:pPr>
      <w:rPr>
        <w:rFonts w:ascii="Arial" w:hAnsi="Arial" w:hint="default"/>
      </w:rPr>
    </w:lvl>
  </w:abstractNum>
  <w:num w:numId="1" w16cid:durableId="1178881754">
    <w:abstractNumId w:val="0"/>
  </w:num>
  <w:num w:numId="2" w16cid:durableId="1830367759">
    <w:abstractNumId w:val="5"/>
  </w:num>
  <w:num w:numId="3" w16cid:durableId="1103569477">
    <w:abstractNumId w:val="3"/>
  </w:num>
  <w:num w:numId="4" w16cid:durableId="1970865028">
    <w:abstractNumId w:val="4"/>
  </w:num>
  <w:num w:numId="5" w16cid:durableId="256325569">
    <w:abstractNumId w:val="2"/>
  </w:num>
  <w:num w:numId="6" w16cid:durableId="500313137">
    <w:abstractNumId w:val="1"/>
  </w:num>
  <w:num w:numId="7" w16cid:durableId="4492082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322"/>
    <w:rsid w:val="00020EB8"/>
    <w:rsid w:val="00027163"/>
    <w:rsid w:val="000649F7"/>
    <w:rsid w:val="00076582"/>
    <w:rsid w:val="00081722"/>
    <w:rsid w:val="00095077"/>
    <w:rsid w:val="000E18AF"/>
    <w:rsid w:val="000F4853"/>
    <w:rsid w:val="000F4A46"/>
    <w:rsid w:val="000F53E4"/>
    <w:rsid w:val="00135AAA"/>
    <w:rsid w:val="00141AC9"/>
    <w:rsid w:val="0016004A"/>
    <w:rsid w:val="00166D81"/>
    <w:rsid w:val="00180F58"/>
    <w:rsid w:val="001872CD"/>
    <w:rsid w:val="001B15F6"/>
    <w:rsid w:val="001C161A"/>
    <w:rsid w:val="001E2697"/>
    <w:rsid w:val="001E6F28"/>
    <w:rsid w:val="00202FAA"/>
    <w:rsid w:val="00210A26"/>
    <w:rsid w:val="002226FD"/>
    <w:rsid w:val="002348EF"/>
    <w:rsid w:val="00240B3E"/>
    <w:rsid w:val="00252125"/>
    <w:rsid w:val="0027518B"/>
    <w:rsid w:val="00294836"/>
    <w:rsid w:val="002B6C1D"/>
    <w:rsid w:val="002D1647"/>
    <w:rsid w:val="002F7899"/>
    <w:rsid w:val="003433C7"/>
    <w:rsid w:val="003E5355"/>
    <w:rsid w:val="004027E6"/>
    <w:rsid w:val="00436DCF"/>
    <w:rsid w:val="00455A33"/>
    <w:rsid w:val="0049476B"/>
    <w:rsid w:val="004D4D64"/>
    <w:rsid w:val="004E5265"/>
    <w:rsid w:val="00515555"/>
    <w:rsid w:val="0052582B"/>
    <w:rsid w:val="00566247"/>
    <w:rsid w:val="00590A81"/>
    <w:rsid w:val="005A35A9"/>
    <w:rsid w:val="005B53AC"/>
    <w:rsid w:val="005D31F4"/>
    <w:rsid w:val="00642131"/>
    <w:rsid w:val="00645908"/>
    <w:rsid w:val="00677C53"/>
    <w:rsid w:val="00685B41"/>
    <w:rsid w:val="006860BE"/>
    <w:rsid w:val="006A4371"/>
    <w:rsid w:val="006C5740"/>
    <w:rsid w:val="006D6824"/>
    <w:rsid w:val="006D7D1F"/>
    <w:rsid w:val="006E045B"/>
    <w:rsid w:val="006E2DDD"/>
    <w:rsid w:val="006E48F2"/>
    <w:rsid w:val="006F2731"/>
    <w:rsid w:val="00716D47"/>
    <w:rsid w:val="00741DAC"/>
    <w:rsid w:val="00750B07"/>
    <w:rsid w:val="007761A1"/>
    <w:rsid w:val="007A257D"/>
    <w:rsid w:val="007B2DFA"/>
    <w:rsid w:val="007B40FC"/>
    <w:rsid w:val="007D46A5"/>
    <w:rsid w:val="00836961"/>
    <w:rsid w:val="00860446"/>
    <w:rsid w:val="00873C2C"/>
    <w:rsid w:val="008868B4"/>
    <w:rsid w:val="008A29CA"/>
    <w:rsid w:val="008F17C4"/>
    <w:rsid w:val="00923662"/>
    <w:rsid w:val="00926055"/>
    <w:rsid w:val="009343E6"/>
    <w:rsid w:val="00956FBB"/>
    <w:rsid w:val="009C2385"/>
    <w:rsid w:val="009E02EC"/>
    <w:rsid w:val="009E5248"/>
    <w:rsid w:val="009E6457"/>
    <w:rsid w:val="00A107BE"/>
    <w:rsid w:val="00A22E2D"/>
    <w:rsid w:val="00A34322"/>
    <w:rsid w:val="00A46529"/>
    <w:rsid w:val="00A61C21"/>
    <w:rsid w:val="00A928BC"/>
    <w:rsid w:val="00AC2E32"/>
    <w:rsid w:val="00AE3F86"/>
    <w:rsid w:val="00B103D0"/>
    <w:rsid w:val="00B36EA6"/>
    <w:rsid w:val="00B7239D"/>
    <w:rsid w:val="00BE7A85"/>
    <w:rsid w:val="00C23F58"/>
    <w:rsid w:val="00C32FA5"/>
    <w:rsid w:val="00C46F80"/>
    <w:rsid w:val="00C72FBF"/>
    <w:rsid w:val="00CA3079"/>
    <w:rsid w:val="00CB0AAA"/>
    <w:rsid w:val="00D368F3"/>
    <w:rsid w:val="00D37175"/>
    <w:rsid w:val="00D409D1"/>
    <w:rsid w:val="00D50D4B"/>
    <w:rsid w:val="00D5361E"/>
    <w:rsid w:val="00D82FD3"/>
    <w:rsid w:val="00D83C82"/>
    <w:rsid w:val="00D906F6"/>
    <w:rsid w:val="00DA6041"/>
    <w:rsid w:val="00DB110F"/>
    <w:rsid w:val="00E1257E"/>
    <w:rsid w:val="00E60FF0"/>
    <w:rsid w:val="00EB1231"/>
    <w:rsid w:val="00EB2F0A"/>
    <w:rsid w:val="00EB680A"/>
    <w:rsid w:val="00EC50FC"/>
    <w:rsid w:val="00EF37D2"/>
    <w:rsid w:val="00F1543A"/>
    <w:rsid w:val="00F56E01"/>
    <w:rsid w:val="00F75FE4"/>
    <w:rsid w:val="00FA1F83"/>
    <w:rsid w:val="00FD1192"/>
    <w:rsid w:val="00FE42C7"/>
    <w:rsid w:val="00FF5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DD1CF"/>
  <w15:chartTrackingRefBased/>
  <w15:docId w15:val="{71B63880-31C8-4717-8111-B54B46994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34322"/>
    <w:pPr>
      <w:ind w:left="720"/>
      <w:contextualSpacing/>
    </w:pPr>
  </w:style>
  <w:style w:type="character" w:styleId="Hipervnculo">
    <w:name w:val="Hyperlink"/>
    <w:basedOn w:val="Fuentedeprrafopredeter"/>
    <w:uiPriority w:val="99"/>
    <w:unhideWhenUsed/>
    <w:rsid w:val="00A34322"/>
    <w:rPr>
      <w:color w:val="0563C1" w:themeColor="hyperlink"/>
      <w:u w:val="single"/>
    </w:rPr>
  </w:style>
  <w:style w:type="character" w:styleId="Mencinsinresolver">
    <w:name w:val="Unresolved Mention"/>
    <w:basedOn w:val="Fuentedeprrafopredeter"/>
    <w:uiPriority w:val="99"/>
    <w:semiHidden/>
    <w:unhideWhenUsed/>
    <w:rsid w:val="00A34322"/>
    <w:rPr>
      <w:color w:val="605E5C"/>
      <w:shd w:val="clear" w:color="auto" w:fill="E1DFDD"/>
    </w:rPr>
  </w:style>
  <w:style w:type="character" w:styleId="Hipervnculovisitado">
    <w:name w:val="FollowedHyperlink"/>
    <w:basedOn w:val="Fuentedeprrafopredeter"/>
    <w:uiPriority w:val="99"/>
    <w:semiHidden/>
    <w:unhideWhenUsed/>
    <w:rsid w:val="009E6457"/>
    <w:rPr>
      <w:color w:val="954F72" w:themeColor="followedHyperlink"/>
      <w:u w:val="single"/>
    </w:rPr>
  </w:style>
  <w:style w:type="character" w:customStyle="1" w:styleId="xme-email-text-secondary">
    <w:name w:val="x_me-email-text-secondary"/>
    <w:basedOn w:val="Fuentedeprrafopredeter"/>
    <w:rsid w:val="006D6824"/>
  </w:style>
  <w:style w:type="character" w:customStyle="1" w:styleId="xme-email-text">
    <w:name w:val="x_me-email-text"/>
    <w:basedOn w:val="Fuentedeprrafopredeter"/>
    <w:rsid w:val="006D6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876251">
      <w:bodyDiv w:val="1"/>
      <w:marLeft w:val="0"/>
      <w:marRight w:val="0"/>
      <w:marTop w:val="0"/>
      <w:marBottom w:val="0"/>
      <w:divBdr>
        <w:top w:val="none" w:sz="0" w:space="0" w:color="auto"/>
        <w:left w:val="none" w:sz="0" w:space="0" w:color="auto"/>
        <w:bottom w:val="none" w:sz="0" w:space="0" w:color="auto"/>
        <w:right w:val="none" w:sz="0" w:space="0" w:color="auto"/>
      </w:divBdr>
    </w:div>
    <w:div w:id="487206650">
      <w:bodyDiv w:val="1"/>
      <w:marLeft w:val="0"/>
      <w:marRight w:val="0"/>
      <w:marTop w:val="0"/>
      <w:marBottom w:val="0"/>
      <w:divBdr>
        <w:top w:val="none" w:sz="0" w:space="0" w:color="auto"/>
        <w:left w:val="none" w:sz="0" w:space="0" w:color="auto"/>
        <w:bottom w:val="none" w:sz="0" w:space="0" w:color="auto"/>
        <w:right w:val="none" w:sz="0" w:space="0" w:color="auto"/>
      </w:divBdr>
      <w:divsChild>
        <w:div w:id="1401711967">
          <w:marLeft w:val="806"/>
          <w:marRight w:val="0"/>
          <w:marTop w:val="75"/>
          <w:marBottom w:val="0"/>
          <w:divBdr>
            <w:top w:val="none" w:sz="0" w:space="0" w:color="auto"/>
            <w:left w:val="none" w:sz="0" w:space="0" w:color="auto"/>
            <w:bottom w:val="none" w:sz="0" w:space="0" w:color="auto"/>
            <w:right w:val="none" w:sz="0" w:space="0" w:color="auto"/>
          </w:divBdr>
        </w:div>
        <w:div w:id="590938482">
          <w:marLeft w:val="806"/>
          <w:marRight w:val="0"/>
          <w:marTop w:val="75"/>
          <w:marBottom w:val="0"/>
          <w:divBdr>
            <w:top w:val="none" w:sz="0" w:space="0" w:color="auto"/>
            <w:left w:val="none" w:sz="0" w:space="0" w:color="auto"/>
            <w:bottom w:val="none" w:sz="0" w:space="0" w:color="auto"/>
            <w:right w:val="none" w:sz="0" w:space="0" w:color="auto"/>
          </w:divBdr>
        </w:div>
        <w:div w:id="1427841589">
          <w:marLeft w:val="806"/>
          <w:marRight w:val="0"/>
          <w:marTop w:val="75"/>
          <w:marBottom w:val="0"/>
          <w:divBdr>
            <w:top w:val="none" w:sz="0" w:space="0" w:color="auto"/>
            <w:left w:val="none" w:sz="0" w:space="0" w:color="auto"/>
            <w:bottom w:val="none" w:sz="0" w:space="0" w:color="auto"/>
            <w:right w:val="none" w:sz="0" w:space="0" w:color="auto"/>
          </w:divBdr>
        </w:div>
        <w:div w:id="372392498">
          <w:marLeft w:val="806"/>
          <w:marRight w:val="0"/>
          <w:marTop w:val="75"/>
          <w:marBottom w:val="0"/>
          <w:divBdr>
            <w:top w:val="none" w:sz="0" w:space="0" w:color="auto"/>
            <w:left w:val="none" w:sz="0" w:space="0" w:color="auto"/>
            <w:bottom w:val="none" w:sz="0" w:space="0" w:color="auto"/>
            <w:right w:val="none" w:sz="0" w:space="0" w:color="auto"/>
          </w:divBdr>
        </w:div>
      </w:divsChild>
    </w:div>
    <w:div w:id="491600343">
      <w:bodyDiv w:val="1"/>
      <w:marLeft w:val="0"/>
      <w:marRight w:val="0"/>
      <w:marTop w:val="0"/>
      <w:marBottom w:val="0"/>
      <w:divBdr>
        <w:top w:val="none" w:sz="0" w:space="0" w:color="auto"/>
        <w:left w:val="none" w:sz="0" w:space="0" w:color="auto"/>
        <w:bottom w:val="none" w:sz="0" w:space="0" w:color="auto"/>
        <w:right w:val="none" w:sz="0" w:space="0" w:color="auto"/>
      </w:divBdr>
      <w:divsChild>
        <w:div w:id="1409621153">
          <w:marLeft w:val="0"/>
          <w:marRight w:val="0"/>
          <w:marTop w:val="0"/>
          <w:marBottom w:val="0"/>
          <w:divBdr>
            <w:top w:val="none" w:sz="0" w:space="0" w:color="auto"/>
            <w:left w:val="none" w:sz="0" w:space="0" w:color="auto"/>
            <w:bottom w:val="none" w:sz="0" w:space="0" w:color="auto"/>
            <w:right w:val="none" w:sz="0" w:space="0" w:color="auto"/>
          </w:divBdr>
        </w:div>
        <w:div w:id="1780099641">
          <w:marLeft w:val="0"/>
          <w:marRight w:val="0"/>
          <w:marTop w:val="0"/>
          <w:marBottom w:val="0"/>
          <w:divBdr>
            <w:top w:val="none" w:sz="0" w:space="0" w:color="auto"/>
            <w:left w:val="none" w:sz="0" w:space="0" w:color="auto"/>
            <w:bottom w:val="none" w:sz="0" w:space="0" w:color="auto"/>
            <w:right w:val="none" w:sz="0" w:space="0" w:color="auto"/>
          </w:divBdr>
        </w:div>
        <w:div w:id="1385254278">
          <w:marLeft w:val="0"/>
          <w:marRight w:val="0"/>
          <w:marTop w:val="0"/>
          <w:marBottom w:val="0"/>
          <w:divBdr>
            <w:top w:val="none" w:sz="0" w:space="0" w:color="auto"/>
            <w:left w:val="none" w:sz="0" w:space="0" w:color="auto"/>
            <w:bottom w:val="none" w:sz="0" w:space="0" w:color="auto"/>
            <w:right w:val="none" w:sz="0" w:space="0" w:color="auto"/>
          </w:divBdr>
        </w:div>
      </w:divsChild>
    </w:div>
    <w:div w:id="597258204">
      <w:bodyDiv w:val="1"/>
      <w:marLeft w:val="0"/>
      <w:marRight w:val="0"/>
      <w:marTop w:val="0"/>
      <w:marBottom w:val="0"/>
      <w:divBdr>
        <w:top w:val="none" w:sz="0" w:space="0" w:color="auto"/>
        <w:left w:val="none" w:sz="0" w:space="0" w:color="auto"/>
        <w:bottom w:val="none" w:sz="0" w:space="0" w:color="auto"/>
        <w:right w:val="none" w:sz="0" w:space="0" w:color="auto"/>
      </w:divBdr>
      <w:divsChild>
        <w:div w:id="1687245373">
          <w:marLeft w:val="806"/>
          <w:marRight w:val="0"/>
          <w:marTop w:val="75"/>
          <w:marBottom w:val="0"/>
          <w:divBdr>
            <w:top w:val="none" w:sz="0" w:space="0" w:color="auto"/>
            <w:left w:val="none" w:sz="0" w:space="0" w:color="auto"/>
            <w:bottom w:val="none" w:sz="0" w:space="0" w:color="auto"/>
            <w:right w:val="none" w:sz="0" w:space="0" w:color="auto"/>
          </w:divBdr>
        </w:div>
        <w:div w:id="1666855207">
          <w:marLeft w:val="806"/>
          <w:marRight w:val="0"/>
          <w:marTop w:val="75"/>
          <w:marBottom w:val="0"/>
          <w:divBdr>
            <w:top w:val="none" w:sz="0" w:space="0" w:color="auto"/>
            <w:left w:val="none" w:sz="0" w:space="0" w:color="auto"/>
            <w:bottom w:val="none" w:sz="0" w:space="0" w:color="auto"/>
            <w:right w:val="none" w:sz="0" w:space="0" w:color="auto"/>
          </w:divBdr>
        </w:div>
        <w:div w:id="1678464251">
          <w:marLeft w:val="806"/>
          <w:marRight w:val="0"/>
          <w:marTop w:val="75"/>
          <w:marBottom w:val="0"/>
          <w:divBdr>
            <w:top w:val="none" w:sz="0" w:space="0" w:color="auto"/>
            <w:left w:val="none" w:sz="0" w:space="0" w:color="auto"/>
            <w:bottom w:val="none" w:sz="0" w:space="0" w:color="auto"/>
            <w:right w:val="none" w:sz="0" w:space="0" w:color="auto"/>
          </w:divBdr>
        </w:div>
        <w:div w:id="733158219">
          <w:marLeft w:val="806"/>
          <w:marRight w:val="0"/>
          <w:marTop w:val="75"/>
          <w:marBottom w:val="0"/>
          <w:divBdr>
            <w:top w:val="none" w:sz="0" w:space="0" w:color="auto"/>
            <w:left w:val="none" w:sz="0" w:space="0" w:color="auto"/>
            <w:bottom w:val="none" w:sz="0" w:space="0" w:color="auto"/>
            <w:right w:val="none" w:sz="0" w:space="0" w:color="auto"/>
          </w:divBdr>
        </w:div>
      </w:divsChild>
    </w:div>
    <w:div w:id="615597187">
      <w:bodyDiv w:val="1"/>
      <w:marLeft w:val="0"/>
      <w:marRight w:val="0"/>
      <w:marTop w:val="0"/>
      <w:marBottom w:val="0"/>
      <w:divBdr>
        <w:top w:val="none" w:sz="0" w:space="0" w:color="auto"/>
        <w:left w:val="none" w:sz="0" w:space="0" w:color="auto"/>
        <w:bottom w:val="none" w:sz="0" w:space="0" w:color="auto"/>
        <w:right w:val="none" w:sz="0" w:space="0" w:color="auto"/>
      </w:divBdr>
      <w:divsChild>
        <w:div w:id="967781334">
          <w:marLeft w:val="0"/>
          <w:marRight w:val="0"/>
          <w:marTop w:val="0"/>
          <w:marBottom w:val="0"/>
          <w:divBdr>
            <w:top w:val="none" w:sz="0" w:space="0" w:color="auto"/>
            <w:left w:val="none" w:sz="0" w:space="0" w:color="auto"/>
            <w:bottom w:val="none" w:sz="0" w:space="0" w:color="auto"/>
            <w:right w:val="none" w:sz="0" w:space="0" w:color="auto"/>
          </w:divBdr>
        </w:div>
        <w:div w:id="1454597339">
          <w:marLeft w:val="0"/>
          <w:marRight w:val="0"/>
          <w:marTop w:val="0"/>
          <w:marBottom w:val="0"/>
          <w:divBdr>
            <w:top w:val="none" w:sz="0" w:space="0" w:color="auto"/>
            <w:left w:val="none" w:sz="0" w:space="0" w:color="auto"/>
            <w:bottom w:val="none" w:sz="0" w:space="0" w:color="auto"/>
            <w:right w:val="none" w:sz="0" w:space="0" w:color="auto"/>
          </w:divBdr>
        </w:div>
        <w:div w:id="974216523">
          <w:marLeft w:val="0"/>
          <w:marRight w:val="0"/>
          <w:marTop w:val="0"/>
          <w:marBottom w:val="0"/>
          <w:divBdr>
            <w:top w:val="none" w:sz="0" w:space="0" w:color="auto"/>
            <w:left w:val="none" w:sz="0" w:space="0" w:color="auto"/>
            <w:bottom w:val="none" w:sz="0" w:space="0" w:color="auto"/>
            <w:right w:val="none" w:sz="0" w:space="0" w:color="auto"/>
          </w:divBdr>
        </w:div>
        <w:div w:id="901211022">
          <w:marLeft w:val="0"/>
          <w:marRight w:val="0"/>
          <w:marTop w:val="0"/>
          <w:marBottom w:val="0"/>
          <w:divBdr>
            <w:top w:val="none" w:sz="0" w:space="0" w:color="auto"/>
            <w:left w:val="none" w:sz="0" w:space="0" w:color="auto"/>
            <w:bottom w:val="none" w:sz="0" w:space="0" w:color="auto"/>
            <w:right w:val="none" w:sz="0" w:space="0" w:color="auto"/>
          </w:divBdr>
        </w:div>
        <w:div w:id="1419866251">
          <w:marLeft w:val="0"/>
          <w:marRight w:val="0"/>
          <w:marTop w:val="0"/>
          <w:marBottom w:val="0"/>
          <w:divBdr>
            <w:top w:val="none" w:sz="0" w:space="0" w:color="auto"/>
            <w:left w:val="none" w:sz="0" w:space="0" w:color="auto"/>
            <w:bottom w:val="none" w:sz="0" w:space="0" w:color="auto"/>
            <w:right w:val="none" w:sz="0" w:space="0" w:color="auto"/>
          </w:divBdr>
        </w:div>
      </w:divsChild>
    </w:div>
    <w:div w:id="631793536">
      <w:bodyDiv w:val="1"/>
      <w:marLeft w:val="0"/>
      <w:marRight w:val="0"/>
      <w:marTop w:val="0"/>
      <w:marBottom w:val="0"/>
      <w:divBdr>
        <w:top w:val="none" w:sz="0" w:space="0" w:color="auto"/>
        <w:left w:val="none" w:sz="0" w:space="0" w:color="auto"/>
        <w:bottom w:val="none" w:sz="0" w:space="0" w:color="auto"/>
        <w:right w:val="none" w:sz="0" w:space="0" w:color="auto"/>
      </w:divBdr>
    </w:div>
    <w:div w:id="640159311">
      <w:bodyDiv w:val="1"/>
      <w:marLeft w:val="0"/>
      <w:marRight w:val="0"/>
      <w:marTop w:val="0"/>
      <w:marBottom w:val="0"/>
      <w:divBdr>
        <w:top w:val="none" w:sz="0" w:space="0" w:color="auto"/>
        <w:left w:val="none" w:sz="0" w:space="0" w:color="auto"/>
        <w:bottom w:val="none" w:sz="0" w:space="0" w:color="auto"/>
        <w:right w:val="none" w:sz="0" w:space="0" w:color="auto"/>
      </w:divBdr>
    </w:div>
    <w:div w:id="1043477096">
      <w:bodyDiv w:val="1"/>
      <w:marLeft w:val="0"/>
      <w:marRight w:val="0"/>
      <w:marTop w:val="0"/>
      <w:marBottom w:val="0"/>
      <w:divBdr>
        <w:top w:val="none" w:sz="0" w:space="0" w:color="auto"/>
        <w:left w:val="none" w:sz="0" w:space="0" w:color="auto"/>
        <w:bottom w:val="none" w:sz="0" w:space="0" w:color="auto"/>
        <w:right w:val="none" w:sz="0" w:space="0" w:color="auto"/>
      </w:divBdr>
    </w:div>
    <w:div w:id="1548490135">
      <w:bodyDiv w:val="1"/>
      <w:marLeft w:val="0"/>
      <w:marRight w:val="0"/>
      <w:marTop w:val="0"/>
      <w:marBottom w:val="0"/>
      <w:divBdr>
        <w:top w:val="none" w:sz="0" w:space="0" w:color="auto"/>
        <w:left w:val="none" w:sz="0" w:space="0" w:color="auto"/>
        <w:bottom w:val="none" w:sz="0" w:space="0" w:color="auto"/>
        <w:right w:val="none" w:sz="0" w:space="0" w:color="auto"/>
      </w:divBdr>
    </w:div>
    <w:div w:id="1649213616">
      <w:bodyDiv w:val="1"/>
      <w:marLeft w:val="0"/>
      <w:marRight w:val="0"/>
      <w:marTop w:val="0"/>
      <w:marBottom w:val="0"/>
      <w:divBdr>
        <w:top w:val="none" w:sz="0" w:space="0" w:color="auto"/>
        <w:left w:val="none" w:sz="0" w:space="0" w:color="auto"/>
        <w:bottom w:val="none" w:sz="0" w:space="0" w:color="auto"/>
        <w:right w:val="none" w:sz="0" w:space="0" w:color="auto"/>
      </w:divBdr>
    </w:div>
    <w:div w:id="1723750846">
      <w:bodyDiv w:val="1"/>
      <w:marLeft w:val="0"/>
      <w:marRight w:val="0"/>
      <w:marTop w:val="0"/>
      <w:marBottom w:val="0"/>
      <w:divBdr>
        <w:top w:val="none" w:sz="0" w:space="0" w:color="auto"/>
        <w:left w:val="none" w:sz="0" w:space="0" w:color="auto"/>
        <w:bottom w:val="none" w:sz="0" w:space="0" w:color="auto"/>
        <w:right w:val="none" w:sz="0" w:space="0" w:color="auto"/>
      </w:divBdr>
      <w:divsChild>
        <w:div w:id="310136837">
          <w:marLeft w:val="0"/>
          <w:marRight w:val="0"/>
          <w:marTop w:val="0"/>
          <w:marBottom w:val="0"/>
          <w:divBdr>
            <w:top w:val="none" w:sz="0" w:space="0" w:color="auto"/>
            <w:left w:val="none" w:sz="0" w:space="0" w:color="auto"/>
            <w:bottom w:val="none" w:sz="0" w:space="0" w:color="auto"/>
            <w:right w:val="none" w:sz="0" w:space="0" w:color="auto"/>
          </w:divBdr>
        </w:div>
        <w:div w:id="1905795112">
          <w:marLeft w:val="0"/>
          <w:marRight w:val="0"/>
          <w:marTop w:val="0"/>
          <w:marBottom w:val="0"/>
          <w:divBdr>
            <w:top w:val="none" w:sz="0" w:space="0" w:color="auto"/>
            <w:left w:val="none" w:sz="0" w:space="0" w:color="auto"/>
            <w:bottom w:val="none" w:sz="0" w:space="0" w:color="auto"/>
            <w:right w:val="none" w:sz="0" w:space="0" w:color="auto"/>
          </w:divBdr>
        </w:div>
        <w:div w:id="1046174172">
          <w:marLeft w:val="0"/>
          <w:marRight w:val="0"/>
          <w:marTop w:val="0"/>
          <w:marBottom w:val="0"/>
          <w:divBdr>
            <w:top w:val="none" w:sz="0" w:space="0" w:color="auto"/>
            <w:left w:val="none" w:sz="0" w:space="0" w:color="auto"/>
            <w:bottom w:val="none" w:sz="0" w:space="0" w:color="auto"/>
            <w:right w:val="none" w:sz="0" w:space="0" w:color="auto"/>
          </w:divBdr>
        </w:div>
      </w:divsChild>
    </w:div>
    <w:div w:id="2001999071">
      <w:bodyDiv w:val="1"/>
      <w:marLeft w:val="0"/>
      <w:marRight w:val="0"/>
      <w:marTop w:val="0"/>
      <w:marBottom w:val="0"/>
      <w:divBdr>
        <w:top w:val="none" w:sz="0" w:space="0" w:color="auto"/>
        <w:left w:val="none" w:sz="0" w:space="0" w:color="auto"/>
        <w:bottom w:val="none" w:sz="0" w:space="0" w:color="auto"/>
        <w:right w:val="none" w:sz="0" w:space="0" w:color="auto"/>
      </w:divBdr>
    </w:div>
    <w:div w:id="2126385779">
      <w:bodyDiv w:val="1"/>
      <w:marLeft w:val="0"/>
      <w:marRight w:val="0"/>
      <w:marTop w:val="0"/>
      <w:marBottom w:val="0"/>
      <w:divBdr>
        <w:top w:val="none" w:sz="0" w:space="0" w:color="auto"/>
        <w:left w:val="none" w:sz="0" w:space="0" w:color="auto"/>
        <w:bottom w:val="none" w:sz="0" w:space="0" w:color="auto"/>
        <w:right w:val="none" w:sz="0" w:space="0" w:color="auto"/>
      </w:divBdr>
      <w:divsChild>
        <w:div w:id="1218974379">
          <w:marLeft w:val="0"/>
          <w:marRight w:val="0"/>
          <w:marTop w:val="0"/>
          <w:marBottom w:val="0"/>
          <w:divBdr>
            <w:top w:val="none" w:sz="0" w:space="0" w:color="auto"/>
            <w:left w:val="none" w:sz="0" w:space="0" w:color="auto"/>
            <w:bottom w:val="none" w:sz="0" w:space="0" w:color="auto"/>
            <w:right w:val="none" w:sz="0" w:space="0" w:color="auto"/>
          </w:divBdr>
        </w:div>
        <w:div w:id="820850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l/meetup-join/19%3ameeting_Mzc5ODZjMDgtNTk2MS00YmExLWI5OTYtNDViZDU2MWJlY2Jm%40thread.v2/0?context=%7b%22Tid%22%3a%2234ee266b-c2ee-4c9e-adce-624222781f4f%22%2c%22Oid%22%3a%2283dd007b-e0c7-4112-b1bc-3313245a03e7%22%7d" TargetMode="External"/><Relationship Id="rId13" Type="http://schemas.openxmlformats.org/officeDocument/2006/relationships/hyperlink" Target="https://www.iccsafe.org/products-and-services/codes-standards/energy/" TargetMode="External"/><Relationship Id="rId3" Type="http://schemas.openxmlformats.org/officeDocument/2006/relationships/settings" Target="settings.xml"/><Relationship Id="rId7" Type="http://schemas.openxmlformats.org/officeDocument/2006/relationships/hyperlink" Target="https://urldefense.us/v2/url?u=https-3A__www.ashrae.org_about_diversity-2Dequity-2Dand-2Dinclusion-2Ddei&amp;d=DwMFaQ&amp;c=v4IIwRuZAmwupIjowmMWUmLasxPEgYsgNI-O7C4ViYc&amp;r=8xgAFAmAaMAyDa-3o5X4RW2MZD3ttjfJxaUP-AGz1d0&amp;m=rAf_NP9i6aP4sX-XPfCp_U-sAIioVNuY4SFBmwYpjpSooxdT_0jygAPu-ek5kEpu&amp;s=9xSyxrUZw7Xwtlag-es0pTnenTQ0Kz1uBvGH4WZdg_U&amp;e=" TargetMode="External"/><Relationship Id="rId12" Type="http://schemas.openxmlformats.org/officeDocument/2006/relationships/hyperlink" Target="https://www.iccsafe.org/wp-content/uploads/Energy_Newsletter_October-202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rldefense.us/v2/url?u=https-3A__www.ashrae.org_about_ashrae-2Ds-2Dcore-2Dvalues&amp;d=DwMFaQ&amp;c=v4IIwRuZAmwupIjowmMWUmLasxPEgYsgNI-O7C4ViYc&amp;r=8xgAFAmAaMAyDa-3o5X4RW2MZD3ttjfJxaUP-AGz1d0&amp;m=rAf_NP9i6aP4sX-XPfCp_U-sAIioVNuY4SFBmwYpjpSooxdT_0jygAPu-ek5kEpu&amp;s=Gg84PDZfvwCfxG3yXFSchBrmirB8Fl9vCLiiAWAWfOs&amp;e=" TargetMode="External"/><Relationship Id="rId11" Type="http://schemas.openxmlformats.org/officeDocument/2006/relationships/hyperlink" Target="https://www.cdpaccess.com/login/" TargetMode="External"/><Relationship Id="rId5" Type="http://schemas.openxmlformats.org/officeDocument/2006/relationships/hyperlink" Target="https://urldefense.us/v2/url?u=https-3A__www.ashrae.org_about_governance_code-2Dof-2Dethics&amp;d=DwMFaQ&amp;c=v4IIwRuZAmwupIjowmMWUmLasxPEgYsgNI-O7C4ViYc&amp;r=8xgAFAmAaMAyDa-3o5X4RW2MZD3ttjfJxaUP-AGz1d0&amp;m=rAf_NP9i6aP4sX-XPfCp_U-sAIioVNuY4SFBmwYpjpSooxdT_0jygAPu-ek5kEpu&amp;s=LUhP6ZsOV4OnM_wcZiSHqoktR4ERRvWOn4nqxjSVXvw&amp;e=" TargetMode="External"/><Relationship Id="rId15" Type="http://schemas.openxmlformats.org/officeDocument/2006/relationships/theme" Target="theme/theme1.xml"/><Relationship Id="rId10" Type="http://schemas.openxmlformats.org/officeDocument/2006/relationships/hyperlink" Target="https://www.microsoft.com/microsoft-teams/join-a-meeting" TargetMode="External"/><Relationship Id="rId4" Type="http://schemas.openxmlformats.org/officeDocument/2006/relationships/webSettings" Target="webSettings.xml"/><Relationship Id="rId9" Type="http://schemas.openxmlformats.org/officeDocument/2006/relationships/hyperlink" Target="https://www.microsoft.com/en-us/microsoft-teams/download-ap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1051</Words>
  <Characters>5784</Characters>
  <Application>Microsoft Office Word</Application>
  <DocSecurity>0</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frank.pucciano@gmail.com</dc:creator>
  <cp:keywords/>
  <dc:description/>
  <cp:lastModifiedBy>Gerardo Antonio Alfonso Velasquez</cp:lastModifiedBy>
  <cp:revision>20</cp:revision>
  <dcterms:created xsi:type="dcterms:W3CDTF">2024-11-14T18:27:00Z</dcterms:created>
  <dcterms:modified xsi:type="dcterms:W3CDTF">2025-01-07T13:12:00Z</dcterms:modified>
</cp:coreProperties>
</file>