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6B47B" w14:textId="506EEAF4" w:rsidR="00223866" w:rsidRPr="001C09A3" w:rsidRDefault="000D0601" w:rsidP="00173AB0">
      <w:pPr>
        <w:jc w:val="center"/>
        <w:rPr>
          <w:rFonts w:asciiTheme="majorHAnsi" w:hAnsiTheme="majorHAnsi" w:cstheme="majorHAnsi"/>
          <w:b/>
          <w:sz w:val="22"/>
          <w:szCs w:val="22"/>
        </w:rPr>
      </w:pPr>
      <w:r w:rsidRPr="001C09A3">
        <w:rPr>
          <w:rFonts w:asciiTheme="majorHAnsi" w:hAnsiTheme="majorHAnsi" w:cstheme="majorHAnsi"/>
          <w:b/>
          <w:sz w:val="22"/>
          <w:szCs w:val="22"/>
        </w:rPr>
        <w:t xml:space="preserve"> AGENDA</w:t>
      </w:r>
    </w:p>
    <w:p w14:paraId="1946918D" w14:textId="77777777" w:rsidR="00B157D3" w:rsidRPr="001C09A3" w:rsidRDefault="00B157D3" w:rsidP="00173AB0">
      <w:pPr>
        <w:jc w:val="center"/>
        <w:rPr>
          <w:rFonts w:asciiTheme="majorHAnsi" w:hAnsiTheme="majorHAnsi" w:cstheme="majorHAnsi"/>
          <w:b/>
          <w:sz w:val="22"/>
          <w:szCs w:val="22"/>
        </w:rPr>
      </w:pPr>
      <w:r w:rsidRPr="001C09A3">
        <w:rPr>
          <w:rFonts w:asciiTheme="majorHAnsi" w:hAnsiTheme="majorHAnsi" w:cstheme="majorHAnsi"/>
          <w:b/>
          <w:sz w:val="22"/>
          <w:szCs w:val="22"/>
        </w:rPr>
        <w:t>TC 5.10 Kitchen Ventilation</w:t>
      </w:r>
      <w:r w:rsidR="00223866" w:rsidRPr="001C09A3">
        <w:rPr>
          <w:rFonts w:asciiTheme="majorHAnsi" w:hAnsiTheme="majorHAnsi" w:cstheme="majorHAnsi"/>
          <w:b/>
          <w:sz w:val="22"/>
          <w:szCs w:val="22"/>
        </w:rPr>
        <w:t xml:space="preserve"> </w:t>
      </w:r>
      <w:r w:rsidRPr="001C09A3">
        <w:rPr>
          <w:rFonts w:asciiTheme="majorHAnsi" w:hAnsiTheme="majorHAnsi" w:cstheme="majorHAnsi"/>
          <w:b/>
          <w:sz w:val="22"/>
          <w:szCs w:val="22"/>
        </w:rPr>
        <w:t>Main Committee Meeting</w:t>
      </w:r>
    </w:p>
    <w:p w14:paraId="434A90E9" w14:textId="42CAFE7C" w:rsidR="00B157D3" w:rsidRPr="00BE1400" w:rsidRDefault="00173A84" w:rsidP="00173AB0">
      <w:pPr>
        <w:jc w:val="center"/>
        <w:rPr>
          <w:rFonts w:asciiTheme="majorHAnsi" w:hAnsiTheme="majorHAnsi" w:cstheme="majorHAnsi"/>
          <w:b/>
          <w:sz w:val="22"/>
          <w:szCs w:val="22"/>
        </w:rPr>
      </w:pPr>
      <w:r w:rsidRPr="00BE1400">
        <w:rPr>
          <w:rFonts w:asciiTheme="majorHAnsi" w:hAnsiTheme="majorHAnsi" w:cstheme="majorHAnsi"/>
          <w:b/>
          <w:sz w:val="22"/>
          <w:szCs w:val="22"/>
        </w:rPr>
        <w:t xml:space="preserve">Monday, </w:t>
      </w:r>
      <w:r w:rsidR="00BE1400" w:rsidRPr="00BE1400">
        <w:rPr>
          <w:rFonts w:asciiTheme="majorHAnsi" w:hAnsiTheme="majorHAnsi" w:cstheme="majorHAnsi"/>
          <w:b/>
          <w:sz w:val="22"/>
          <w:szCs w:val="22"/>
        </w:rPr>
        <w:t>February 6th</w:t>
      </w:r>
      <w:r w:rsidR="00690941" w:rsidRPr="00BE1400">
        <w:rPr>
          <w:rFonts w:asciiTheme="majorHAnsi" w:hAnsiTheme="majorHAnsi" w:cstheme="majorHAnsi"/>
          <w:b/>
          <w:sz w:val="22"/>
          <w:szCs w:val="22"/>
        </w:rPr>
        <w:t>, 20</w:t>
      </w:r>
      <w:r w:rsidR="00F05B06" w:rsidRPr="00BE1400">
        <w:rPr>
          <w:rFonts w:asciiTheme="majorHAnsi" w:hAnsiTheme="majorHAnsi" w:cstheme="majorHAnsi"/>
          <w:b/>
          <w:sz w:val="22"/>
          <w:szCs w:val="22"/>
        </w:rPr>
        <w:t>2</w:t>
      </w:r>
      <w:r w:rsidR="00E357AC" w:rsidRPr="00BE1400">
        <w:rPr>
          <w:rFonts w:asciiTheme="majorHAnsi" w:hAnsiTheme="majorHAnsi" w:cstheme="majorHAnsi"/>
          <w:b/>
          <w:sz w:val="22"/>
          <w:szCs w:val="22"/>
        </w:rPr>
        <w:t>3</w:t>
      </w:r>
      <w:r w:rsidR="00223866" w:rsidRPr="00BE1400">
        <w:rPr>
          <w:rFonts w:asciiTheme="majorHAnsi" w:hAnsiTheme="majorHAnsi" w:cstheme="majorHAnsi"/>
          <w:b/>
          <w:sz w:val="22"/>
          <w:szCs w:val="22"/>
        </w:rPr>
        <w:t>,</w:t>
      </w:r>
      <w:r w:rsidR="0003552C" w:rsidRPr="00BE1400">
        <w:rPr>
          <w:rFonts w:asciiTheme="majorHAnsi" w:hAnsiTheme="majorHAnsi" w:cstheme="majorHAnsi"/>
          <w:b/>
          <w:sz w:val="22"/>
          <w:szCs w:val="22"/>
        </w:rPr>
        <w:t>2</w:t>
      </w:r>
      <w:r w:rsidR="00E735E9" w:rsidRPr="00BE1400">
        <w:rPr>
          <w:rFonts w:asciiTheme="majorHAnsi" w:hAnsiTheme="majorHAnsi" w:cstheme="majorHAnsi"/>
          <w:b/>
          <w:sz w:val="22"/>
          <w:szCs w:val="22"/>
        </w:rPr>
        <w:t>:</w:t>
      </w:r>
      <w:r w:rsidR="004A13E8" w:rsidRPr="00BE1400">
        <w:rPr>
          <w:rFonts w:asciiTheme="majorHAnsi" w:hAnsiTheme="majorHAnsi" w:cstheme="majorHAnsi"/>
          <w:b/>
          <w:sz w:val="22"/>
          <w:szCs w:val="22"/>
        </w:rPr>
        <w:t>3</w:t>
      </w:r>
      <w:r w:rsidR="00B70CCF" w:rsidRPr="00BE1400">
        <w:rPr>
          <w:rFonts w:asciiTheme="majorHAnsi" w:hAnsiTheme="majorHAnsi" w:cstheme="majorHAnsi"/>
          <w:b/>
          <w:sz w:val="22"/>
          <w:szCs w:val="22"/>
        </w:rPr>
        <w:t>0</w:t>
      </w:r>
      <w:r w:rsidR="00E735E9" w:rsidRPr="00BE1400">
        <w:rPr>
          <w:rFonts w:asciiTheme="majorHAnsi" w:hAnsiTheme="majorHAnsi" w:cstheme="majorHAnsi"/>
          <w:b/>
          <w:sz w:val="22"/>
          <w:szCs w:val="22"/>
        </w:rPr>
        <w:t>PM</w:t>
      </w:r>
      <w:r w:rsidR="00223866" w:rsidRPr="00BE1400">
        <w:rPr>
          <w:rFonts w:asciiTheme="majorHAnsi" w:hAnsiTheme="majorHAnsi" w:cstheme="majorHAnsi"/>
          <w:b/>
          <w:sz w:val="22"/>
          <w:szCs w:val="22"/>
        </w:rPr>
        <w:t xml:space="preserve"> </w:t>
      </w:r>
      <w:r w:rsidR="00245454" w:rsidRPr="00BE1400">
        <w:rPr>
          <w:rFonts w:asciiTheme="majorHAnsi" w:hAnsiTheme="majorHAnsi" w:cstheme="majorHAnsi"/>
          <w:b/>
          <w:sz w:val="22"/>
          <w:szCs w:val="22"/>
        </w:rPr>
        <w:t xml:space="preserve">– </w:t>
      </w:r>
      <w:r w:rsidR="0003552C" w:rsidRPr="00BE1400">
        <w:rPr>
          <w:rFonts w:asciiTheme="majorHAnsi" w:hAnsiTheme="majorHAnsi" w:cstheme="majorHAnsi"/>
          <w:b/>
          <w:sz w:val="22"/>
          <w:szCs w:val="22"/>
        </w:rPr>
        <w:t>4</w:t>
      </w:r>
      <w:r w:rsidR="00245454" w:rsidRPr="00BE1400">
        <w:rPr>
          <w:rFonts w:asciiTheme="majorHAnsi" w:hAnsiTheme="majorHAnsi" w:cstheme="majorHAnsi"/>
          <w:b/>
          <w:sz w:val="22"/>
          <w:szCs w:val="22"/>
        </w:rPr>
        <w:t>:</w:t>
      </w:r>
      <w:r w:rsidR="004A13E8" w:rsidRPr="00BE1400">
        <w:rPr>
          <w:rFonts w:asciiTheme="majorHAnsi" w:hAnsiTheme="majorHAnsi" w:cstheme="majorHAnsi"/>
          <w:b/>
          <w:sz w:val="22"/>
          <w:szCs w:val="22"/>
        </w:rPr>
        <w:t>3</w:t>
      </w:r>
      <w:r w:rsidR="009B3B65" w:rsidRPr="00BE1400">
        <w:rPr>
          <w:rFonts w:asciiTheme="majorHAnsi" w:hAnsiTheme="majorHAnsi" w:cstheme="majorHAnsi"/>
          <w:b/>
          <w:sz w:val="22"/>
          <w:szCs w:val="22"/>
        </w:rPr>
        <w:t>0</w:t>
      </w:r>
      <w:r w:rsidR="00245454" w:rsidRPr="00BE1400">
        <w:rPr>
          <w:rFonts w:asciiTheme="majorHAnsi" w:hAnsiTheme="majorHAnsi" w:cstheme="majorHAnsi"/>
          <w:b/>
          <w:sz w:val="22"/>
          <w:szCs w:val="22"/>
        </w:rPr>
        <w:t>PM</w:t>
      </w:r>
      <w:r w:rsidR="002B58DC" w:rsidRPr="00BE1400">
        <w:rPr>
          <w:rFonts w:asciiTheme="majorHAnsi" w:hAnsiTheme="majorHAnsi" w:cstheme="majorHAnsi"/>
          <w:b/>
          <w:sz w:val="22"/>
          <w:szCs w:val="22"/>
        </w:rPr>
        <w:t xml:space="preserve"> E</w:t>
      </w:r>
      <w:r w:rsidR="00C61B6B" w:rsidRPr="00BE1400">
        <w:rPr>
          <w:rFonts w:asciiTheme="majorHAnsi" w:hAnsiTheme="majorHAnsi" w:cstheme="majorHAnsi"/>
          <w:b/>
          <w:sz w:val="22"/>
          <w:szCs w:val="22"/>
        </w:rPr>
        <w:t>S</w:t>
      </w:r>
      <w:r w:rsidR="002B58DC" w:rsidRPr="00BE1400">
        <w:rPr>
          <w:rFonts w:asciiTheme="majorHAnsi" w:hAnsiTheme="majorHAnsi" w:cstheme="majorHAnsi"/>
          <w:b/>
          <w:sz w:val="22"/>
          <w:szCs w:val="22"/>
        </w:rPr>
        <w:t xml:space="preserve">T, </w:t>
      </w:r>
      <w:r w:rsidR="00297522" w:rsidRPr="00BE1400">
        <w:rPr>
          <w:rFonts w:asciiTheme="majorHAnsi" w:hAnsiTheme="majorHAnsi" w:cstheme="majorHAnsi"/>
          <w:b/>
          <w:sz w:val="22"/>
          <w:szCs w:val="22"/>
        </w:rPr>
        <w:t>(</w:t>
      </w:r>
      <w:r w:rsidR="0003552C" w:rsidRPr="00BE1400">
        <w:rPr>
          <w:rFonts w:asciiTheme="majorHAnsi" w:hAnsiTheme="majorHAnsi" w:cstheme="majorHAnsi"/>
          <w:b/>
          <w:sz w:val="22"/>
          <w:szCs w:val="22"/>
        </w:rPr>
        <w:t>11</w:t>
      </w:r>
      <w:r w:rsidRPr="00BE1400">
        <w:rPr>
          <w:rFonts w:asciiTheme="majorHAnsi" w:hAnsiTheme="majorHAnsi" w:cstheme="majorHAnsi"/>
          <w:b/>
          <w:sz w:val="22"/>
          <w:szCs w:val="22"/>
        </w:rPr>
        <w:t>:</w:t>
      </w:r>
      <w:r w:rsidR="004A13E8" w:rsidRPr="00BE1400">
        <w:rPr>
          <w:rFonts w:asciiTheme="majorHAnsi" w:hAnsiTheme="majorHAnsi" w:cstheme="majorHAnsi"/>
          <w:b/>
          <w:sz w:val="22"/>
          <w:szCs w:val="22"/>
        </w:rPr>
        <w:t>3</w:t>
      </w:r>
      <w:r w:rsidRPr="00BE1400">
        <w:rPr>
          <w:rFonts w:asciiTheme="majorHAnsi" w:hAnsiTheme="majorHAnsi" w:cstheme="majorHAnsi"/>
          <w:b/>
          <w:sz w:val="22"/>
          <w:szCs w:val="22"/>
        </w:rPr>
        <w:t>0</w:t>
      </w:r>
      <w:r w:rsidR="002B58DC" w:rsidRPr="00BE1400">
        <w:rPr>
          <w:rFonts w:asciiTheme="majorHAnsi" w:hAnsiTheme="majorHAnsi" w:cstheme="majorHAnsi"/>
          <w:b/>
          <w:sz w:val="22"/>
          <w:szCs w:val="22"/>
        </w:rPr>
        <w:t>-</w:t>
      </w:r>
      <w:r w:rsidR="0003552C" w:rsidRPr="00BE1400">
        <w:rPr>
          <w:rFonts w:asciiTheme="majorHAnsi" w:hAnsiTheme="majorHAnsi" w:cstheme="majorHAnsi"/>
          <w:b/>
          <w:sz w:val="22"/>
          <w:szCs w:val="22"/>
        </w:rPr>
        <w:t>2</w:t>
      </w:r>
      <w:r w:rsidR="009B3B65" w:rsidRPr="00BE1400">
        <w:rPr>
          <w:rFonts w:asciiTheme="majorHAnsi" w:hAnsiTheme="majorHAnsi" w:cstheme="majorHAnsi"/>
          <w:b/>
          <w:sz w:val="22"/>
          <w:szCs w:val="22"/>
        </w:rPr>
        <w:t>:</w:t>
      </w:r>
      <w:r w:rsidR="004A13E8" w:rsidRPr="00BE1400">
        <w:rPr>
          <w:rFonts w:asciiTheme="majorHAnsi" w:hAnsiTheme="majorHAnsi" w:cstheme="majorHAnsi"/>
          <w:b/>
          <w:sz w:val="22"/>
          <w:szCs w:val="22"/>
        </w:rPr>
        <w:t>3</w:t>
      </w:r>
      <w:r w:rsidR="009B3B65" w:rsidRPr="00BE1400">
        <w:rPr>
          <w:rFonts w:asciiTheme="majorHAnsi" w:hAnsiTheme="majorHAnsi" w:cstheme="majorHAnsi"/>
          <w:b/>
          <w:sz w:val="22"/>
          <w:szCs w:val="22"/>
        </w:rPr>
        <w:t>0</w:t>
      </w:r>
      <w:r w:rsidR="00D123D0" w:rsidRPr="00BE1400">
        <w:rPr>
          <w:rFonts w:asciiTheme="majorHAnsi" w:hAnsiTheme="majorHAnsi" w:cstheme="majorHAnsi"/>
          <w:b/>
          <w:sz w:val="22"/>
          <w:szCs w:val="22"/>
        </w:rPr>
        <w:t>P</w:t>
      </w:r>
      <w:r w:rsidR="002B58DC" w:rsidRPr="00BE1400">
        <w:rPr>
          <w:rFonts w:asciiTheme="majorHAnsi" w:hAnsiTheme="majorHAnsi" w:cstheme="majorHAnsi"/>
          <w:b/>
          <w:sz w:val="22"/>
          <w:szCs w:val="22"/>
        </w:rPr>
        <w:t>M PDT)</w:t>
      </w:r>
      <w:r w:rsidR="00B54951" w:rsidRPr="00BE1400">
        <w:rPr>
          <w:rFonts w:asciiTheme="majorHAnsi" w:hAnsiTheme="majorHAnsi" w:cstheme="majorHAnsi"/>
          <w:b/>
          <w:sz w:val="22"/>
          <w:szCs w:val="22"/>
        </w:rPr>
        <w:t xml:space="preserve"> </w:t>
      </w:r>
      <w:r w:rsidR="003039D7" w:rsidRPr="00BE1400">
        <w:rPr>
          <w:rFonts w:asciiTheme="majorHAnsi" w:hAnsiTheme="majorHAnsi" w:cstheme="majorHAnsi"/>
          <w:sz w:val="22"/>
          <w:szCs w:val="22"/>
        </w:rPr>
        <w:t>Georgia World Congress Center, A304 (3</w:t>
      </w:r>
      <w:r w:rsidR="003039D7" w:rsidRPr="00BE1400">
        <w:rPr>
          <w:rFonts w:asciiTheme="majorHAnsi" w:hAnsiTheme="majorHAnsi" w:cstheme="majorHAnsi"/>
          <w:sz w:val="22"/>
          <w:szCs w:val="22"/>
          <w:vertAlign w:val="superscript"/>
        </w:rPr>
        <w:t>rd</w:t>
      </w:r>
      <w:r w:rsidR="003039D7" w:rsidRPr="00BE1400">
        <w:rPr>
          <w:rFonts w:asciiTheme="majorHAnsi" w:hAnsiTheme="majorHAnsi" w:cstheme="majorHAnsi"/>
          <w:sz w:val="22"/>
          <w:szCs w:val="22"/>
        </w:rPr>
        <w:t xml:space="preserve"> Floor)</w:t>
      </w:r>
    </w:p>
    <w:p w14:paraId="1EA60773" w14:textId="52EBEB32" w:rsidR="00B157D3" w:rsidRPr="001C09A3" w:rsidRDefault="002B58DC" w:rsidP="00173AB0">
      <w:pPr>
        <w:pBdr>
          <w:bottom w:val="single" w:sz="12" w:space="1" w:color="auto"/>
        </w:pBdr>
        <w:jc w:val="center"/>
        <w:rPr>
          <w:rFonts w:asciiTheme="majorHAnsi" w:hAnsiTheme="majorHAnsi" w:cstheme="majorHAnsi"/>
          <w:i/>
          <w:iCs/>
          <w:sz w:val="22"/>
          <w:szCs w:val="22"/>
        </w:rPr>
      </w:pPr>
      <w:r w:rsidRPr="001C09A3">
        <w:rPr>
          <w:rFonts w:asciiTheme="majorHAnsi" w:hAnsiTheme="majorHAnsi" w:cstheme="majorHAnsi"/>
          <w:b/>
          <w:bCs/>
          <w:sz w:val="22"/>
          <w:szCs w:val="22"/>
        </w:rPr>
        <w:t xml:space="preserve"> Web</w:t>
      </w:r>
      <w:r w:rsidR="0003552C" w:rsidRPr="001C09A3">
        <w:rPr>
          <w:rFonts w:asciiTheme="majorHAnsi" w:hAnsiTheme="majorHAnsi" w:cstheme="majorHAnsi"/>
          <w:b/>
          <w:bCs/>
          <w:sz w:val="22"/>
          <w:szCs w:val="22"/>
        </w:rPr>
        <w:t xml:space="preserve"> ex</w:t>
      </w:r>
      <w:r w:rsidRPr="001C09A3">
        <w:rPr>
          <w:rFonts w:asciiTheme="majorHAnsi" w:hAnsiTheme="majorHAnsi" w:cstheme="majorHAnsi"/>
          <w:b/>
          <w:bCs/>
          <w:sz w:val="22"/>
          <w:szCs w:val="22"/>
        </w:rPr>
        <w:t xml:space="preserve"> Meeting – </w:t>
      </w:r>
      <w:r w:rsidRPr="001C09A3">
        <w:rPr>
          <w:rFonts w:asciiTheme="majorHAnsi" w:hAnsiTheme="majorHAnsi" w:cstheme="majorHAnsi"/>
          <w:i/>
          <w:iCs/>
          <w:sz w:val="22"/>
          <w:szCs w:val="22"/>
        </w:rPr>
        <w:t>Join info. available on TC5.10 Basecamp or 5.10 Website</w:t>
      </w:r>
    </w:p>
    <w:p w14:paraId="292E4DC9" w14:textId="706AEEDC" w:rsidR="00B54951" w:rsidRPr="001C09A3" w:rsidRDefault="00B54951" w:rsidP="00173AB0">
      <w:pPr>
        <w:pBdr>
          <w:bottom w:val="single" w:sz="12" w:space="1" w:color="auto"/>
        </w:pBdr>
        <w:jc w:val="center"/>
        <w:rPr>
          <w:rFonts w:asciiTheme="majorHAnsi" w:hAnsiTheme="majorHAnsi" w:cstheme="majorHAnsi"/>
          <w:i/>
          <w:iCs/>
          <w:sz w:val="22"/>
          <w:szCs w:val="22"/>
        </w:rPr>
      </w:pPr>
    </w:p>
    <w:p w14:paraId="7D954F2B" w14:textId="21C2B258" w:rsidR="0003552C" w:rsidRPr="00C61B6B" w:rsidRDefault="00C61B6B" w:rsidP="00173AB0">
      <w:pPr>
        <w:pBdr>
          <w:bottom w:val="single" w:sz="12" w:space="1" w:color="auto"/>
        </w:pBdr>
        <w:jc w:val="center"/>
        <w:rPr>
          <w:rFonts w:asciiTheme="majorHAnsi" w:hAnsiTheme="majorHAnsi" w:cstheme="majorHAnsi"/>
        </w:rPr>
      </w:pPr>
      <w:r w:rsidRPr="00C61B6B">
        <w:rPr>
          <w:rFonts w:asciiTheme="majorHAnsi" w:hAnsiTheme="majorHAnsi" w:cstheme="majorHAnsi"/>
          <w:shd w:val="clear" w:color="auto" w:fill="FFFFFF"/>
        </w:rPr>
        <w:t>Meeting number:</w:t>
      </w:r>
      <w:r w:rsidRPr="00C61B6B">
        <w:rPr>
          <w:rFonts w:asciiTheme="majorHAnsi" w:hAnsiTheme="majorHAnsi" w:cstheme="majorHAnsi"/>
        </w:rPr>
        <w:br/>
      </w:r>
      <w:r w:rsidRPr="00C61B6B">
        <w:rPr>
          <w:rFonts w:asciiTheme="majorHAnsi" w:hAnsiTheme="majorHAnsi" w:cstheme="majorHAnsi"/>
          <w:shd w:val="clear" w:color="auto" w:fill="FFFFFF"/>
        </w:rPr>
        <w:t>2345 214 8052</w:t>
      </w:r>
      <w:r w:rsidRPr="00C61B6B">
        <w:rPr>
          <w:rFonts w:asciiTheme="majorHAnsi" w:hAnsiTheme="majorHAnsi" w:cstheme="majorHAnsi"/>
        </w:rPr>
        <w:br/>
      </w:r>
      <w:r w:rsidRPr="00C61B6B">
        <w:rPr>
          <w:rFonts w:asciiTheme="majorHAnsi" w:hAnsiTheme="majorHAnsi" w:cstheme="majorHAnsi"/>
          <w:shd w:val="clear" w:color="auto" w:fill="FFFFFF"/>
        </w:rPr>
        <w:t>Password:</w:t>
      </w:r>
      <w:r w:rsidRPr="00C61B6B">
        <w:rPr>
          <w:rFonts w:asciiTheme="majorHAnsi" w:hAnsiTheme="majorHAnsi" w:cstheme="majorHAnsi"/>
        </w:rPr>
        <w:br/>
      </w:r>
      <w:r w:rsidRPr="00C61B6B">
        <w:rPr>
          <w:rFonts w:asciiTheme="majorHAnsi" w:hAnsiTheme="majorHAnsi" w:cstheme="majorHAnsi"/>
          <w:shd w:val="clear" w:color="auto" w:fill="FFFFFF"/>
        </w:rPr>
        <w:t>Q83Mvh6PcuH</w:t>
      </w:r>
      <w:r w:rsidRPr="00C61B6B">
        <w:rPr>
          <w:rFonts w:asciiTheme="majorHAnsi" w:hAnsiTheme="majorHAnsi" w:cstheme="majorHAnsi"/>
        </w:rPr>
        <w:br/>
      </w:r>
      <w:r w:rsidRPr="00C61B6B">
        <w:rPr>
          <w:rFonts w:asciiTheme="majorHAnsi" w:hAnsiTheme="majorHAnsi" w:cstheme="majorHAnsi"/>
          <w:shd w:val="clear" w:color="auto" w:fill="FFFFFF"/>
        </w:rPr>
        <w:t>Host key:</w:t>
      </w:r>
      <w:r w:rsidRPr="00C61B6B">
        <w:rPr>
          <w:rFonts w:asciiTheme="majorHAnsi" w:hAnsiTheme="majorHAnsi" w:cstheme="majorHAnsi"/>
        </w:rPr>
        <w:br/>
      </w:r>
      <w:r w:rsidRPr="00C61B6B">
        <w:rPr>
          <w:rFonts w:asciiTheme="majorHAnsi" w:hAnsiTheme="majorHAnsi" w:cstheme="majorHAnsi"/>
          <w:shd w:val="clear" w:color="auto" w:fill="FFFFFF"/>
        </w:rPr>
        <w:t>862764</w:t>
      </w:r>
      <w:r w:rsidRPr="00C61B6B">
        <w:rPr>
          <w:rFonts w:asciiTheme="majorHAnsi" w:hAnsiTheme="majorHAnsi" w:cstheme="majorHAnsi"/>
        </w:rPr>
        <w:br/>
      </w:r>
      <w:r w:rsidRPr="00C61B6B">
        <w:rPr>
          <w:rFonts w:asciiTheme="majorHAnsi" w:hAnsiTheme="majorHAnsi" w:cstheme="majorHAnsi"/>
          <w:shd w:val="clear" w:color="auto" w:fill="FFFFFF"/>
        </w:rPr>
        <w:t>Join by video system</w:t>
      </w:r>
      <w:r w:rsidRPr="00C61B6B">
        <w:rPr>
          <w:rFonts w:asciiTheme="majorHAnsi" w:hAnsiTheme="majorHAnsi" w:cstheme="majorHAnsi"/>
        </w:rPr>
        <w:br/>
      </w:r>
      <w:r w:rsidRPr="00C61B6B">
        <w:rPr>
          <w:rFonts w:asciiTheme="majorHAnsi" w:hAnsiTheme="majorHAnsi" w:cstheme="majorHAnsi"/>
          <w:shd w:val="clear" w:color="auto" w:fill="FFFFFF"/>
        </w:rPr>
        <w:t>Dial </w:t>
      </w:r>
      <w:hyperlink r:id="rId11" w:history="1">
        <w:r w:rsidRPr="00C61B6B">
          <w:rPr>
            <w:rStyle w:val="Hyperlink"/>
            <w:rFonts w:asciiTheme="majorHAnsi" w:hAnsiTheme="majorHAnsi" w:cstheme="majorHAnsi"/>
            <w:color w:val="00529B"/>
            <w:bdr w:val="none" w:sz="0" w:space="0" w:color="auto" w:frame="1"/>
            <w:shd w:val="clear" w:color="auto" w:fill="FFFFFF"/>
          </w:rPr>
          <w:t>23452148052@ashrae.webex.com</w:t>
        </w:r>
      </w:hyperlink>
    </w:p>
    <w:p w14:paraId="4540A738" w14:textId="77777777" w:rsidR="00C61B6B" w:rsidRPr="001C09A3" w:rsidRDefault="00C61B6B" w:rsidP="00173AB0">
      <w:pPr>
        <w:pBdr>
          <w:bottom w:val="single" w:sz="12" w:space="1" w:color="auto"/>
        </w:pBdr>
        <w:jc w:val="center"/>
        <w:rPr>
          <w:rFonts w:asciiTheme="majorHAnsi" w:hAnsiTheme="majorHAnsi" w:cstheme="majorHAnsi"/>
          <w:color w:val="FF0000"/>
          <w:sz w:val="22"/>
          <w:szCs w:val="22"/>
        </w:rPr>
      </w:pPr>
    </w:p>
    <w:p w14:paraId="1720EBFA" w14:textId="5EBD569B" w:rsidR="0003552C" w:rsidRPr="001C09A3" w:rsidRDefault="007D76A1" w:rsidP="00173AB0">
      <w:pPr>
        <w:pBdr>
          <w:bottom w:val="single" w:sz="12" w:space="1" w:color="auto"/>
        </w:pBdr>
        <w:jc w:val="center"/>
        <w:rPr>
          <w:rFonts w:asciiTheme="majorHAnsi" w:hAnsiTheme="majorHAnsi" w:cstheme="majorHAnsi"/>
          <w:i/>
          <w:iCs/>
          <w:sz w:val="22"/>
          <w:szCs w:val="22"/>
        </w:rPr>
      </w:pPr>
      <w:r>
        <w:rPr>
          <w:rFonts w:asciiTheme="majorHAnsi" w:hAnsiTheme="majorHAnsi" w:cstheme="majorHAnsi"/>
          <w:color w:val="000000"/>
          <w:sz w:val="22"/>
          <w:szCs w:val="22"/>
        </w:rPr>
        <w:t>Below</w:t>
      </w:r>
      <w:r w:rsidR="0003552C" w:rsidRPr="001C09A3">
        <w:rPr>
          <w:rFonts w:asciiTheme="majorHAnsi" w:hAnsiTheme="majorHAnsi" w:cstheme="majorHAnsi"/>
          <w:color w:val="000000"/>
          <w:sz w:val="22"/>
          <w:szCs w:val="22"/>
        </w:rPr>
        <w:t xml:space="preserve"> is the link to the meeting, </w:t>
      </w:r>
      <w:r w:rsidR="0003552C" w:rsidRPr="001C09A3">
        <w:rPr>
          <w:rFonts w:asciiTheme="majorHAnsi" w:hAnsiTheme="majorHAnsi" w:cstheme="majorHAnsi"/>
          <w:color w:val="000000"/>
          <w:sz w:val="22"/>
          <w:szCs w:val="22"/>
        </w:rPr>
        <w:br/>
      </w:r>
      <w:r w:rsidR="0003552C" w:rsidRPr="001C09A3">
        <w:rPr>
          <w:rFonts w:asciiTheme="majorHAnsi" w:hAnsiTheme="majorHAnsi" w:cstheme="majorHAnsi"/>
          <w:color w:val="000000"/>
          <w:sz w:val="22"/>
          <w:szCs w:val="22"/>
        </w:rPr>
        <w:br/>
      </w:r>
      <w:hyperlink r:id="rId12" w:history="1">
        <w:r w:rsidR="00B07485" w:rsidRPr="007D76A1">
          <w:rPr>
            <w:rStyle w:val="Hyperlink"/>
            <w:rFonts w:asciiTheme="majorHAnsi" w:hAnsiTheme="majorHAnsi" w:cstheme="majorHAnsi"/>
            <w:sz w:val="22"/>
            <w:szCs w:val="22"/>
          </w:rPr>
          <w:t>https://events.rdmobile.com/Asset/Download/10632474</w:t>
        </w:r>
      </w:hyperlink>
      <w:r w:rsidR="00B07485" w:rsidRPr="007D76A1">
        <w:rPr>
          <w:sz w:val="22"/>
          <w:szCs w:val="22"/>
        </w:rPr>
        <w:t xml:space="preserve"> </w:t>
      </w:r>
    </w:p>
    <w:p w14:paraId="702199D2" w14:textId="77777777" w:rsidR="00B54951" w:rsidRPr="001C09A3" w:rsidRDefault="00B54951" w:rsidP="00173AB0">
      <w:pPr>
        <w:pBdr>
          <w:bottom w:val="single" w:sz="12" w:space="1" w:color="auto"/>
        </w:pBdr>
        <w:jc w:val="center"/>
        <w:rPr>
          <w:rFonts w:asciiTheme="majorHAnsi" w:hAnsiTheme="majorHAnsi" w:cstheme="majorHAnsi"/>
          <w:b/>
          <w:sz w:val="22"/>
          <w:szCs w:val="22"/>
        </w:rPr>
      </w:pPr>
    </w:p>
    <w:p w14:paraId="44023542" w14:textId="77777777" w:rsidR="00B157D3" w:rsidRPr="001C09A3" w:rsidRDefault="00B157D3" w:rsidP="00173AB0">
      <w:pPr>
        <w:rPr>
          <w:rFonts w:asciiTheme="majorHAnsi" w:hAnsiTheme="majorHAnsi" w:cstheme="majorHAnsi"/>
          <w:sz w:val="22"/>
          <w:szCs w:val="22"/>
        </w:rPr>
      </w:pPr>
    </w:p>
    <w:p w14:paraId="23C1FEBE" w14:textId="51CD8D88" w:rsidR="00B11F08" w:rsidRPr="001C09A3" w:rsidRDefault="00B157D3" w:rsidP="0048370A">
      <w:pPr>
        <w:pStyle w:val="ListParagraph"/>
        <w:numPr>
          <w:ilvl w:val="0"/>
          <w:numId w:val="1"/>
        </w:numPr>
        <w:spacing w:before="60" w:after="60"/>
        <w:jc w:val="both"/>
        <w:rPr>
          <w:rFonts w:asciiTheme="majorHAnsi" w:hAnsiTheme="majorHAnsi" w:cstheme="majorHAnsi"/>
          <w:sz w:val="22"/>
          <w:szCs w:val="22"/>
        </w:rPr>
      </w:pPr>
      <w:r w:rsidRPr="001C09A3">
        <w:rPr>
          <w:rFonts w:asciiTheme="majorHAnsi" w:hAnsiTheme="majorHAnsi" w:cstheme="majorHAnsi"/>
          <w:b/>
          <w:bCs/>
          <w:sz w:val="22"/>
          <w:szCs w:val="22"/>
        </w:rPr>
        <w:t>Call to Order and Introductions</w:t>
      </w:r>
      <w:r w:rsidR="00E31330" w:rsidRPr="001C09A3">
        <w:rPr>
          <w:rFonts w:asciiTheme="majorHAnsi" w:hAnsiTheme="majorHAnsi" w:cstheme="majorHAnsi"/>
          <w:sz w:val="22"/>
          <w:szCs w:val="22"/>
        </w:rPr>
        <w:t xml:space="preserve"> – </w:t>
      </w:r>
    </w:p>
    <w:p w14:paraId="2CBC41F2" w14:textId="77777777" w:rsidR="007A4378" w:rsidRPr="001C09A3" w:rsidRDefault="007A4378" w:rsidP="007A4378">
      <w:pPr>
        <w:pStyle w:val="ListParagraph"/>
        <w:rPr>
          <w:rFonts w:asciiTheme="majorHAnsi" w:hAnsiTheme="majorHAnsi" w:cstheme="majorHAnsi"/>
          <w:sz w:val="22"/>
          <w:szCs w:val="22"/>
        </w:rPr>
      </w:pPr>
    </w:p>
    <w:p w14:paraId="30002ABF" w14:textId="04A9583E" w:rsidR="007A4378" w:rsidRPr="001C09A3" w:rsidRDefault="0020294F" w:rsidP="007A4378">
      <w:pPr>
        <w:pStyle w:val="ListParagraph"/>
        <w:numPr>
          <w:ilvl w:val="0"/>
          <w:numId w:val="1"/>
        </w:numPr>
        <w:rPr>
          <w:rFonts w:asciiTheme="majorHAnsi" w:hAnsiTheme="majorHAnsi" w:cstheme="majorHAnsi"/>
          <w:sz w:val="22"/>
          <w:szCs w:val="22"/>
        </w:rPr>
      </w:pPr>
      <w:r w:rsidRPr="001C09A3">
        <w:rPr>
          <w:rFonts w:asciiTheme="majorHAnsi" w:hAnsiTheme="majorHAnsi" w:cstheme="majorHAnsi"/>
          <w:sz w:val="22"/>
          <w:szCs w:val="22"/>
        </w:rPr>
        <w:t>2</w:t>
      </w:r>
      <w:r w:rsidR="007A4378" w:rsidRPr="001C09A3">
        <w:rPr>
          <w:rFonts w:asciiTheme="majorHAnsi" w:hAnsiTheme="majorHAnsi" w:cstheme="majorHAnsi"/>
          <w:sz w:val="22"/>
          <w:szCs w:val="22"/>
        </w:rPr>
        <w:t>:</w:t>
      </w:r>
      <w:r w:rsidR="00DC4C1B" w:rsidRPr="001C09A3">
        <w:rPr>
          <w:rFonts w:asciiTheme="majorHAnsi" w:hAnsiTheme="majorHAnsi" w:cstheme="majorHAnsi"/>
          <w:sz w:val="22"/>
          <w:szCs w:val="22"/>
        </w:rPr>
        <w:t>3</w:t>
      </w:r>
      <w:r w:rsidR="007A4378" w:rsidRPr="001C09A3">
        <w:rPr>
          <w:rFonts w:asciiTheme="majorHAnsi" w:hAnsiTheme="majorHAnsi" w:cstheme="majorHAnsi"/>
          <w:sz w:val="22"/>
          <w:szCs w:val="22"/>
        </w:rPr>
        <w:t>0 PM –Introduction</w:t>
      </w:r>
      <w:r w:rsidR="00FE631F" w:rsidRPr="001C09A3">
        <w:rPr>
          <w:rFonts w:asciiTheme="majorHAnsi" w:hAnsiTheme="majorHAnsi" w:cstheme="majorHAnsi"/>
          <w:sz w:val="22"/>
          <w:szCs w:val="22"/>
        </w:rPr>
        <w:t>(s)</w:t>
      </w:r>
      <w:r w:rsidR="007A4378" w:rsidRPr="001C09A3">
        <w:rPr>
          <w:rFonts w:asciiTheme="majorHAnsi" w:hAnsiTheme="majorHAnsi" w:cstheme="majorHAnsi"/>
          <w:sz w:val="22"/>
          <w:szCs w:val="22"/>
        </w:rPr>
        <w:t xml:space="preserve"> </w:t>
      </w:r>
      <w:r w:rsidR="00CF3935" w:rsidRPr="001C09A3">
        <w:rPr>
          <w:rFonts w:asciiTheme="majorHAnsi" w:hAnsiTheme="majorHAnsi" w:cstheme="majorHAnsi"/>
          <w:sz w:val="22"/>
          <w:szCs w:val="22"/>
        </w:rPr>
        <w:t xml:space="preserve">&amp; </w:t>
      </w:r>
      <w:r w:rsidR="007A4378" w:rsidRPr="001C09A3">
        <w:rPr>
          <w:rFonts w:asciiTheme="majorHAnsi" w:hAnsiTheme="majorHAnsi" w:cstheme="majorHAnsi"/>
          <w:sz w:val="22"/>
          <w:szCs w:val="22"/>
        </w:rPr>
        <w:t>overview of meeting</w:t>
      </w:r>
    </w:p>
    <w:p w14:paraId="2F6FC8D8" w14:textId="77777777" w:rsidR="007A4378" w:rsidRPr="001C09A3" w:rsidRDefault="007A4378" w:rsidP="007A4378">
      <w:pPr>
        <w:pStyle w:val="ListParagraph"/>
        <w:rPr>
          <w:rFonts w:asciiTheme="majorHAnsi" w:hAnsiTheme="majorHAnsi" w:cstheme="majorHAnsi"/>
          <w:sz w:val="22"/>
          <w:szCs w:val="22"/>
        </w:rPr>
      </w:pPr>
    </w:p>
    <w:p w14:paraId="0082A7E6" w14:textId="66DDDDBF" w:rsidR="007A4378" w:rsidRPr="001C09A3" w:rsidRDefault="007A4378" w:rsidP="007A4378">
      <w:pPr>
        <w:pStyle w:val="ListParagraph"/>
        <w:numPr>
          <w:ilvl w:val="0"/>
          <w:numId w:val="1"/>
        </w:numPr>
        <w:rPr>
          <w:rFonts w:asciiTheme="majorHAnsi" w:hAnsiTheme="majorHAnsi" w:cstheme="majorHAnsi"/>
          <w:sz w:val="22"/>
          <w:szCs w:val="22"/>
        </w:rPr>
      </w:pPr>
      <w:r w:rsidRPr="001C09A3">
        <w:rPr>
          <w:rFonts w:asciiTheme="majorHAnsi" w:hAnsiTheme="majorHAnsi" w:cstheme="majorHAnsi"/>
          <w:sz w:val="22"/>
          <w:szCs w:val="22"/>
        </w:rPr>
        <w:t>Schedule for today</w:t>
      </w:r>
    </w:p>
    <w:p w14:paraId="73F04B11" w14:textId="18032392" w:rsidR="007A4378" w:rsidRPr="001C09A3" w:rsidRDefault="007A4378" w:rsidP="007A4378">
      <w:pPr>
        <w:rPr>
          <w:rFonts w:asciiTheme="majorHAnsi" w:hAnsiTheme="majorHAnsi" w:cstheme="majorHAnsi"/>
          <w:sz w:val="22"/>
          <w:szCs w:val="22"/>
        </w:rPr>
      </w:pPr>
    </w:p>
    <w:p w14:paraId="219BE51C" w14:textId="0DF4B729" w:rsidR="007A4378" w:rsidRDefault="0020294F" w:rsidP="007A4378">
      <w:pPr>
        <w:pStyle w:val="ListParagraph"/>
        <w:numPr>
          <w:ilvl w:val="1"/>
          <w:numId w:val="1"/>
        </w:numPr>
        <w:rPr>
          <w:rFonts w:asciiTheme="majorHAnsi" w:hAnsiTheme="majorHAnsi" w:cstheme="majorHAnsi"/>
          <w:sz w:val="22"/>
          <w:szCs w:val="22"/>
        </w:rPr>
      </w:pPr>
      <w:r w:rsidRPr="001C09A3">
        <w:rPr>
          <w:rFonts w:asciiTheme="majorHAnsi" w:hAnsiTheme="majorHAnsi" w:cstheme="majorHAnsi"/>
          <w:sz w:val="22"/>
          <w:szCs w:val="22"/>
        </w:rPr>
        <w:t>2</w:t>
      </w:r>
      <w:r w:rsidR="007A4378" w:rsidRPr="001C09A3">
        <w:rPr>
          <w:rFonts w:asciiTheme="majorHAnsi" w:hAnsiTheme="majorHAnsi" w:cstheme="majorHAnsi"/>
          <w:sz w:val="22"/>
          <w:szCs w:val="22"/>
        </w:rPr>
        <w:t>:</w:t>
      </w:r>
      <w:r w:rsidR="00DC4C1B" w:rsidRPr="001C09A3">
        <w:rPr>
          <w:rFonts w:asciiTheme="majorHAnsi" w:hAnsiTheme="majorHAnsi" w:cstheme="majorHAnsi"/>
          <w:sz w:val="22"/>
          <w:szCs w:val="22"/>
        </w:rPr>
        <w:t>4</w:t>
      </w:r>
      <w:r w:rsidR="009D4893">
        <w:rPr>
          <w:rFonts w:asciiTheme="majorHAnsi" w:hAnsiTheme="majorHAnsi" w:cstheme="majorHAnsi"/>
          <w:sz w:val="22"/>
          <w:szCs w:val="22"/>
        </w:rPr>
        <w:t>5</w:t>
      </w:r>
      <w:r w:rsidR="007A4378" w:rsidRPr="001C09A3">
        <w:rPr>
          <w:rFonts w:asciiTheme="majorHAnsi" w:hAnsiTheme="majorHAnsi" w:cstheme="majorHAnsi"/>
          <w:sz w:val="22"/>
          <w:szCs w:val="22"/>
        </w:rPr>
        <w:t xml:space="preserve"> </w:t>
      </w:r>
      <w:r w:rsidRPr="001C09A3">
        <w:rPr>
          <w:rFonts w:asciiTheme="majorHAnsi" w:hAnsiTheme="majorHAnsi" w:cstheme="majorHAnsi"/>
          <w:sz w:val="22"/>
          <w:szCs w:val="22"/>
        </w:rPr>
        <w:t>Agenda -</w:t>
      </w:r>
      <w:r w:rsidR="00E357AC">
        <w:rPr>
          <w:rFonts w:asciiTheme="majorHAnsi" w:hAnsiTheme="majorHAnsi" w:cstheme="majorHAnsi"/>
          <w:sz w:val="22"/>
          <w:szCs w:val="22"/>
        </w:rPr>
        <w:t xml:space="preserve"> </w:t>
      </w:r>
      <w:r w:rsidRPr="001C09A3">
        <w:rPr>
          <w:rFonts w:asciiTheme="majorHAnsi" w:hAnsiTheme="majorHAnsi" w:cstheme="majorHAnsi"/>
          <w:sz w:val="22"/>
          <w:szCs w:val="22"/>
        </w:rPr>
        <w:t xml:space="preserve">TC 5 </w:t>
      </w:r>
      <w:r w:rsidR="00E357AC">
        <w:rPr>
          <w:rFonts w:asciiTheme="majorHAnsi" w:hAnsiTheme="majorHAnsi" w:cstheme="majorHAnsi"/>
          <w:sz w:val="22"/>
          <w:szCs w:val="22"/>
        </w:rPr>
        <w:t xml:space="preserve">Section </w:t>
      </w:r>
      <w:r w:rsidRPr="001C09A3">
        <w:rPr>
          <w:rFonts w:asciiTheme="majorHAnsi" w:hAnsiTheme="majorHAnsi" w:cstheme="majorHAnsi"/>
          <w:sz w:val="22"/>
          <w:szCs w:val="22"/>
        </w:rPr>
        <w:t>Chair</w:t>
      </w:r>
      <w:r w:rsidR="00E357AC">
        <w:rPr>
          <w:rFonts w:asciiTheme="majorHAnsi" w:hAnsiTheme="majorHAnsi" w:cstheme="majorHAnsi"/>
          <w:sz w:val="22"/>
          <w:szCs w:val="22"/>
        </w:rPr>
        <w:t xml:space="preserve"> Update</w:t>
      </w:r>
    </w:p>
    <w:p w14:paraId="3E5742E0" w14:textId="52A7A700" w:rsidR="00E357AC" w:rsidRPr="001C09A3" w:rsidRDefault="00E357AC" w:rsidP="007A4378">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2:55 Officer Changes</w:t>
      </w:r>
    </w:p>
    <w:p w14:paraId="74B1264E" w14:textId="085B23CF" w:rsidR="007A4378" w:rsidRPr="001C09A3" w:rsidRDefault="00E357AC" w:rsidP="007A4378">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3:00</w:t>
      </w:r>
      <w:r w:rsidR="007A4378" w:rsidRPr="001C09A3">
        <w:rPr>
          <w:rFonts w:asciiTheme="majorHAnsi" w:hAnsiTheme="majorHAnsi" w:cstheme="majorHAnsi"/>
          <w:sz w:val="22"/>
          <w:szCs w:val="22"/>
        </w:rPr>
        <w:t xml:space="preserve"> </w:t>
      </w:r>
      <w:r w:rsidR="0020294F" w:rsidRPr="001C09A3">
        <w:rPr>
          <w:rFonts w:asciiTheme="majorHAnsi" w:hAnsiTheme="majorHAnsi" w:cstheme="majorHAnsi"/>
          <w:sz w:val="22"/>
          <w:szCs w:val="22"/>
        </w:rPr>
        <w:t>Subcommittee Report Outs</w:t>
      </w:r>
    </w:p>
    <w:p w14:paraId="4B1774F2" w14:textId="59DE93B6" w:rsidR="007A4378" w:rsidRPr="001C09A3" w:rsidRDefault="00DC4C1B" w:rsidP="007A4378">
      <w:pPr>
        <w:pStyle w:val="ListParagraph"/>
        <w:numPr>
          <w:ilvl w:val="1"/>
          <w:numId w:val="1"/>
        </w:numPr>
        <w:rPr>
          <w:rFonts w:asciiTheme="majorHAnsi" w:hAnsiTheme="majorHAnsi" w:cstheme="majorHAnsi"/>
          <w:sz w:val="22"/>
          <w:szCs w:val="22"/>
        </w:rPr>
      </w:pPr>
      <w:r w:rsidRPr="001C09A3">
        <w:rPr>
          <w:rFonts w:asciiTheme="majorHAnsi" w:hAnsiTheme="majorHAnsi" w:cstheme="majorHAnsi"/>
          <w:sz w:val="22"/>
          <w:szCs w:val="22"/>
        </w:rPr>
        <w:t>3</w:t>
      </w:r>
      <w:r w:rsidR="007A4378" w:rsidRPr="001C09A3">
        <w:rPr>
          <w:rFonts w:asciiTheme="majorHAnsi" w:hAnsiTheme="majorHAnsi" w:cstheme="majorHAnsi"/>
          <w:sz w:val="22"/>
          <w:szCs w:val="22"/>
        </w:rPr>
        <w:t>:</w:t>
      </w:r>
      <w:r w:rsidR="00E357AC">
        <w:rPr>
          <w:rFonts w:asciiTheme="majorHAnsi" w:hAnsiTheme="majorHAnsi" w:cstheme="majorHAnsi"/>
          <w:sz w:val="22"/>
          <w:szCs w:val="22"/>
        </w:rPr>
        <w:t>30</w:t>
      </w:r>
      <w:r w:rsidR="007A4378" w:rsidRPr="001C09A3">
        <w:rPr>
          <w:rFonts w:asciiTheme="majorHAnsi" w:hAnsiTheme="majorHAnsi" w:cstheme="majorHAnsi"/>
          <w:sz w:val="22"/>
          <w:szCs w:val="22"/>
        </w:rPr>
        <w:t xml:space="preserve"> </w:t>
      </w:r>
      <w:r w:rsidR="0020294F" w:rsidRPr="001C09A3">
        <w:rPr>
          <w:rFonts w:asciiTheme="majorHAnsi" w:hAnsiTheme="majorHAnsi" w:cstheme="majorHAnsi"/>
          <w:sz w:val="22"/>
          <w:szCs w:val="22"/>
        </w:rPr>
        <w:t xml:space="preserve">Design Guide </w:t>
      </w:r>
    </w:p>
    <w:p w14:paraId="5DEE566F" w14:textId="7FF73085" w:rsidR="007A4378" w:rsidRPr="001C09A3" w:rsidRDefault="0020294F" w:rsidP="007A4378">
      <w:pPr>
        <w:pStyle w:val="ListParagraph"/>
        <w:numPr>
          <w:ilvl w:val="1"/>
          <w:numId w:val="1"/>
        </w:numPr>
        <w:rPr>
          <w:rFonts w:asciiTheme="majorHAnsi" w:hAnsiTheme="majorHAnsi" w:cstheme="majorHAnsi"/>
          <w:sz w:val="22"/>
          <w:szCs w:val="22"/>
        </w:rPr>
      </w:pPr>
      <w:r w:rsidRPr="001C09A3">
        <w:rPr>
          <w:rFonts w:asciiTheme="majorHAnsi" w:hAnsiTheme="majorHAnsi" w:cstheme="majorHAnsi"/>
          <w:sz w:val="22"/>
          <w:szCs w:val="22"/>
        </w:rPr>
        <w:t>3</w:t>
      </w:r>
      <w:r w:rsidR="007A4378" w:rsidRPr="001C09A3">
        <w:rPr>
          <w:rFonts w:asciiTheme="majorHAnsi" w:hAnsiTheme="majorHAnsi" w:cstheme="majorHAnsi"/>
          <w:sz w:val="22"/>
          <w:szCs w:val="22"/>
        </w:rPr>
        <w:t>:</w:t>
      </w:r>
      <w:r w:rsidR="00DC4C1B" w:rsidRPr="001C09A3">
        <w:rPr>
          <w:rFonts w:asciiTheme="majorHAnsi" w:hAnsiTheme="majorHAnsi" w:cstheme="majorHAnsi"/>
          <w:sz w:val="22"/>
          <w:szCs w:val="22"/>
        </w:rPr>
        <w:t>3</w:t>
      </w:r>
      <w:r w:rsidR="00E357AC">
        <w:rPr>
          <w:rFonts w:asciiTheme="majorHAnsi" w:hAnsiTheme="majorHAnsi" w:cstheme="majorHAnsi"/>
          <w:sz w:val="22"/>
          <w:szCs w:val="22"/>
        </w:rPr>
        <w:t>5</w:t>
      </w:r>
      <w:r w:rsidRPr="001C09A3">
        <w:rPr>
          <w:rFonts w:asciiTheme="majorHAnsi" w:hAnsiTheme="majorHAnsi" w:cstheme="majorHAnsi"/>
          <w:sz w:val="22"/>
          <w:szCs w:val="22"/>
        </w:rPr>
        <w:t xml:space="preserve"> DCKV</w:t>
      </w:r>
      <w:r w:rsidR="002671A9" w:rsidRPr="001C09A3">
        <w:rPr>
          <w:rFonts w:asciiTheme="majorHAnsi" w:hAnsiTheme="majorHAnsi" w:cstheme="majorHAnsi"/>
          <w:sz w:val="22"/>
          <w:szCs w:val="22"/>
        </w:rPr>
        <w:t xml:space="preserve"> UPDATE</w:t>
      </w:r>
      <w:r w:rsidR="004E208C" w:rsidRPr="001C09A3">
        <w:rPr>
          <w:rFonts w:asciiTheme="majorHAnsi" w:hAnsiTheme="majorHAnsi" w:cstheme="majorHAnsi"/>
          <w:sz w:val="22"/>
          <w:szCs w:val="22"/>
        </w:rPr>
        <w:t xml:space="preserve">- </w:t>
      </w:r>
      <w:proofErr w:type="gramStart"/>
      <w:r w:rsidR="004E208C" w:rsidRPr="001C09A3">
        <w:rPr>
          <w:rFonts w:asciiTheme="majorHAnsi" w:hAnsiTheme="majorHAnsi" w:cstheme="majorHAnsi"/>
          <w:sz w:val="22"/>
          <w:szCs w:val="22"/>
        </w:rPr>
        <w:t>ASTM.-</w:t>
      </w:r>
      <w:proofErr w:type="gramEnd"/>
      <w:r w:rsidR="004E208C" w:rsidRPr="001C09A3">
        <w:rPr>
          <w:rFonts w:asciiTheme="majorHAnsi" w:hAnsiTheme="majorHAnsi" w:cstheme="majorHAnsi"/>
          <w:sz w:val="22"/>
          <w:szCs w:val="22"/>
        </w:rPr>
        <w:t xml:space="preserve"> Rich S</w:t>
      </w:r>
      <w:r w:rsidR="00E357AC">
        <w:rPr>
          <w:rFonts w:asciiTheme="majorHAnsi" w:hAnsiTheme="majorHAnsi" w:cstheme="majorHAnsi"/>
          <w:sz w:val="22"/>
          <w:szCs w:val="22"/>
        </w:rPr>
        <w:t>.</w:t>
      </w:r>
    </w:p>
    <w:p w14:paraId="0E331E1E" w14:textId="4A3EB036" w:rsidR="006E182B" w:rsidRPr="001C09A3" w:rsidRDefault="00696B89" w:rsidP="006E182B">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3:50</w:t>
      </w:r>
      <w:r w:rsidR="0020294F" w:rsidRPr="001C09A3">
        <w:rPr>
          <w:rFonts w:asciiTheme="majorHAnsi" w:hAnsiTheme="majorHAnsi" w:cstheme="majorHAnsi"/>
          <w:sz w:val="22"/>
          <w:szCs w:val="22"/>
        </w:rPr>
        <w:t xml:space="preserve"> </w:t>
      </w:r>
      <w:r w:rsidR="00FE631F" w:rsidRPr="001C09A3">
        <w:rPr>
          <w:rFonts w:asciiTheme="majorHAnsi" w:hAnsiTheme="majorHAnsi" w:cstheme="majorHAnsi"/>
          <w:sz w:val="22"/>
          <w:szCs w:val="22"/>
        </w:rPr>
        <w:t>New Business</w:t>
      </w:r>
    </w:p>
    <w:p w14:paraId="036473C5" w14:textId="5B18372D" w:rsidR="0037174B" w:rsidRPr="001C09A3" w:rsidRDefault="0037174B" w:rsidP="006E182B">
      <w:pPr>
        <w:pStyle w:val="ListParagraph"/>
        <w:numPr>
          <w:ilvl w:val="1"/>
          <w:numId w:val="1"/>
        </w:numPr>
        <w:rPr>
          <w:rFonts w:asciiTheme="majorHAnsi" w:hAnsiTheme="majorHAnsi" w:cstheme="majorHAnsi"/>
          <w:sz w:val="22"/>
          <w:szCs w:val="22"/>
        </w:rPr>
      </w:pPr>
      <w:r w:rsidRPr="001C09A3">
        <w:rPr>
          <w:rFonts w:asciiTheme="majorHAnsi" w:hAnsiTheme="majorHAnsi" w:cstheme="majorHAnsi"/>
          <w:sz w:val="22"/>
          <w:szCs w:val="22"/>
        </w:rPr>
        <w:t>4:</w:t>
      </w:r>
      <w:r w:rsidR="00696B89">
        <w:rPr>
          <w:rFonts w:asciiTheme="majorHAnsi" w:hAnsiTheme="majorHAnsi" w:cstheme="majorHAnsi"/>
          <w:sz w:val="22"/>
          <w:szCs w:val="22"/>
        </w:rPr>
        <w:t>25</w:t>
      </w:r>
      <w:r w:rsidRPr="001C09A3">
        <w:rPr>
          <w:rFonts w:asciiTheme="majorHAnsi" w:hAnsiTheme="majorHAnsi" w:cstheme="majorHAnsi"/>
          <w:sz w:val="22"/>
          <w:szCs w:val="22"/>
        </w:rPr>
        <w:t xml:space="preserve"> Adjourn</w:t>
      </w:r>
    </w:p>
    <w:p w14:paraId="1A48F9C1" w14:textId="77777777" w:rsidR="007A4378" w:rsidRPr="001C09A3" w:rsidRDefault="007A4378" w:rsidP="007A4378">
      <w:pPr>
        <w:pStyle w:val="ListParagraph"/>
        <w:rPr>
          <w:rFonts w:asciiTheme="majorHAnsi" w:hAnsiTheme="majorHAnsi" w:cstheme="majorHAnsi"/>
          <w:sz w:val="22"/>
          <w:szCs w:val="22"/>
        </w:rPr>
      </w:pPr>
    </w:p>
    <w:p w14:paraId="1174B708" w14:textId="77777777" w:rsidR="007A4378" w:rsidRPr="001C09A3" w:rsidRDefault="007A4378" w:rsidP="007A4378">
      <w:pPr>
        <w:pStyle w:val="ListParagraph"/>
        <w:rPr>
          <w:rFonts w:asciiTheme="majorHAnsi" w:hAnsiTheme="majorHAnsi" w:cstheme="majorHAnsi"/>
          <w:sz w:val="22"/>
          <w:szCs w:val="22"/>
        </w:rPr>
      </w:pPr>
    </w:p>
    <w:p w14:paraId="645689BA" w14:textId="64F58AB7" w:rsidR="00B157D3" w:rsidRPr="001C09A3" w:rsidRDefault="00B157D3" w:rsidP="0048370A">
      <w:pPr>
        <w:pStyle w:val="ListParagraph"/>
        <w:numPr>
          <w:ilvl w:val="0"/>
          <w:numId w:val="1"/>
        </w:numPr>
        <w:spacing w:before="60" w:after="60"/>
        <w:jc w:val="both"/>
        <w:rPr>
          <w:rFonts w:asciiTheme="majorHAnsi" w:hAnsiTheme="majorHAnsi" w:cstheme="majorHAnsi"/>
          <w:sz w:val="22"/>
          <w:szCs w:val="22"/>
        </w:rPr>
      </w:pPr>
      <w:r w:rsidRPr="001C09A3">
        <w:rPr>
          <w:rFonts w:asciiTheme="majorHAnsi" w:hAnsiTheme="majorHAnsi" w:cstheme="majorHAnsi"/>
          <w:b/>
          <w:bCs/>
          <w:sz w:val="22"/>
          <w:szCs w:val="22"/>
        </w:rPr>
        <w:t>Quorum Call</w:t>
      </w:r>
      <w:r w:rsidR="00E31330" w:rsidRPr="001C09A3">
        <w:rPr>
          <w:rFonts w:asciiTheme="majorHAnsi" w:hAnsiTheme="majorHAnsi" w:cstheme="majorHAnsi"/>
          <w:sz w:val="22"/>
          <w:szCs w:val="22"/>
        </w:rPr>
        <w:t xml:space="preserve"> – </w:t>
      </w:r>
    </w:p>
    <w:p w14:paraId="66EE8214" w14:textId="73428C66" w:rsidR="00E735E9" w:rsidRPr="001C09A3" w:rsidRDefault="00E735E9" w:rsidP="0048370A">
      <w:pPr>
        <w:spacing w:before="60" w:after="60"/>
        <w:ind w:left="720"/>
        <w:jc w:val="both"/>
        <w:rPr>
          <w:rFonts w:asciiTheme="majorHAnsi" w:hAnsiTheme="majorHAnsi" w:cstheme="majorHAnsi"/>
          <w:sz w:val="22"/>
          <w:szCs w:val="22"/>
        </w:rPr>
      </w:pPr>
      <w:r w:rsidRPr="001C09A3">
        <w:rPr>
          <w:rFonts w:asciiTheme="majorHAnsi" w:hAnsiTheme="majorHAnsi" w:cstheme="majorHAnsi"/>
          <w:sz w:val="22"/>
          <w:szCs w:val="22"/>
        </w:rPr>
        <w:t>Voting Members</w:t>
      </w:r>
    </w:p>
    <w:tbl>
      <w:tblPr>
        <w:tblStyle w:val="TableGrid"/>
        <w:tblW w:w="770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55"/>
      </w:tblGrid>
      <w:tr w:rsidR="00E735E9" w:rsidRPr="001C09A3" w14:paraId="69BE1596" w14:textId="77777777" w:rsidTr="00EC2DA2">
        <w:trPr>
          <w:trHeight w:val="351"/>
        </w:trPr>
        <w:tc>
          <w:tcPr>
            <w:tcW w:w="3854" w:type="dxa"/>
          </w:tcPr>
          <w:p w14:paraId="67012D7A" w14:textId="2CE6BAEC" w:rsidR="00E735E9" w:rsidRPr="001C09A3" w:rsidRDefault="00EC2DA2" w:rsidP="00E3583F">
            <w:p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Mr. Jason Greenberg, PE</w:t>
            </w:r>
            <w:r w:rsidR="0087663E" w:rsidRPr="001C09A3">
              <w:rPr>
                <w:rFonts w:asciiTheme="majorHAnsi" w:hAnsiTheme="majorHAnsi" w:cstheme="majorHAnsi"/>
                <w:sz w:val="22"/>
                <w:szCs w:val="22"/>
              </w:rPr>
              <w:t xml:space="preserve"> </w:t>
            </w:r>
            <w:r w:rsidR="007E1280" w:rsidRPr="001C09A3">
              <w:rPr>
                <w:rFonts w:asciiTheme="majorHAnsi" w:hAnsiTheme="majorHAnsi" w:cstheme="majorHAnsi"/>
                <w:sz w:val="22"/>
                <w:szCs w:val="22"/>
              </w:rPr>
              <w:t>(</w:t>
            </w:r>
            <w:r w:rsidR="007E1280" w:rsidRPr="004B61C7">
              <w:rPr>
                <w:rFonts w:asciiTheme="majorHAnsi" w:hAnsiTheme="majorHAnsi" w:cstheme="majorHAnsi"/>
                <w:sz w:val="22"/>
                <w:szCs w:val="22"/>
                <w:highlight w:val="yellow"/>
              </w:rPr>
              <w:t>20</w:t>
            </w:r>
            <w:r w:rsidRPr="004B61C7">
              <w:rPr>
                <w:rFonts w:asciiTheme="majorHAnsi" w:hAnsiTheme="majorHAnsi" w:cstheme="majorHAnsi"/>
                <w:sz w:val="22"/>
                <w:szCs w:val="22"/>
                <w:highlight w:val="yellow"/>
              </w:rPr>
              <w:t>23</w:t>
            </w:r>
            <w:r w:rsidR="007E1280" w:rsidRPr="001C09A3">
              <w:rPr>
                <w:rFonts w:asciiTheme="majorHAnsi" w:hAnsiTheme="majorHAnsi" w:cstheme="majorHAnsi"/>
                <w:sz w:val="22"/>
                <w:szCs w:val="22"/>
              </w:rPr>
              <w:t>)</w:t>
            </w:r>
            <w:r w:rsidR="0088760C">
              <w:rPr>
                <w:rFonts w:asciiTheme="majorHAnsi" w:hAnsiTheme="majorHAnsi" w:cstheme="majorHAnsi"/>
                <w:sz w:val="22"/>
                <w:szCs w:val="22"/>
              </w:rPr>
              <w:t xml:space="preserve"> </w:t>
            </w:r>
            <w:r w:rsidR="0088760C" w:rsidRPr="00E3583F">
              <w:rPr>
                <w:rFonts w:asciiTheme="majorHAnsi" w:hAnsiTheme="majorHAnsi" w:cstheme="majorHAnsi"/>
                <w:color w:val="76923C" w:themeColor="accent3" w:themeShade="BF"/>
                <w:sz w:val="22"/>
                <w:szCs w:val="22"/>
              </w:rPr>
              <w:t xml:space="preserve">– </w:t>
            </w:r>
            <w:r w:rsidR="00E3583F" w:rsidRPr="00E3583F">
              <w:rPr>
                <w:rFonts w:asciiTheme="majorHAnsi" w:hAnsiTheme="majorHAnsi" w:cstheme="majorHAnsi"/>
                <w:color w:val="76923C" w:themeColor="accent3" w:themeShade="BF"/>
                <w:sz w:val="22"/>
                <w:szCs w:val="22"/>
              </w:rPr>
              <w:t>present</w:t>
            </w:r>
            <w:r w:rsidR="0088760C" w:rsidRPr="00E3583F">
              <w:rPr>
                <w:rFonts w:asciiTheme="majorHAnsi" w:hAnsiTheme="majorHAnsi" w:cstheme="majorHAnsi"/>
                <w:color w:val="76923C" w:themeColor="accent3" w:themeShade="BF"/>
                <w:sz w:val="22"/>
                <w:szCs w:val="22"/>
              </w:rPr>
              <w:t xml:space="preserve"> online</w:t>
            </w:r>
            <w:r w:rsidR="00E3583F" w:rsidRPr="00E3583F">
              <w:rPr>
                <w:rFonts w:asciiTheme="majorHAnsi" w:hAnsiTheme="majorHAnsi" w:cstheme="majorHAnsi"/>
                <w:color w:val="76923C" w:themeColor="accent3" w:themeShade="BF"/>
                <w:sz w:val="22"/>
                <w:szCs w:val="22"/>
              </w:rPr>
              <w:t xml:space="preserve"> part-way in</w:t>
            </w:r>
            <w:r w:rsidR="0088760C" w:rsidRPr="00E3583F">
              <w:rPr>
                <w:rFonts w:asciiTheme="majorHAnsi" w:hAnsiTheme="majorHAnsi" w:cstheme="majorHAnsi"/>
                <w:color w:val="76923C" w:themeColor="accent3" w:themeShade="BF"/>
                <w:sz w:val="22"/>
                <w:szCs w:val="22"/>
              </w:rPr>
              <w:t xml:space="preserve"> </w:t>
            </w:r>
            <w:r w:rsidR="00E3583F" w:rsidRPr="00E3583F">
              <w:rPr>
                <w:rFonts w:asciiTheme="majorHAnsi" w:hAnsiTheme="majorHAnsi" w:cstheme="majorHAnsi"/>
                <w:color w:val="76923C" w:themeColor="accent3" w:themeShade="BF"/>
                <w:sz w:val="22"/>
                <w:szCs w:val="22"/>
              </w:rPr>
              <w:t>– after votes</w:t>
            </w:r>
          </w:p>
        </w:tc>
        <w:tc>
          <w:tcPr>
            <w:tcW w:w="3855" w:type="dxa"/>
          </w:tcPr>
          <w:p w14:paraId="333A96F5" w14:textId="14AF7315" w:rsidR="00E735E9" w:rsidRPr="001C09A3" w:rsidRDefault="00EC2DA2" w:rsidP="00E3583F">
            <w:p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Mr. Derek Schrock (202</w:t>
            </w:r>
            <w:r w:rsidR="00794A98">
              <w:rPr>
                <w:rFonts w:asciiTheme="majorHAnsi" w:hAnsiTheme="majorHAnsi" w:cstheme="majorHAnsi"/>
                <w:sz w:val="22"/>
                <w:szCs w:val="22"/>
              </w:rPr>
              <w:t>4</w:t>
            </w:r>
            <w:r w:rsidRPr="001C09A3">
              <w:rPr>
                <w:rFonts w:asciiTheme="majorHAnsi" w:hAnsiTheme="majorHAnsi" w:cstheme="majorHAnsi"/>
                <w:sz w:val="22"/>
                <w:szCs w:val="22"/>
              </w:rPr>
              <w:t>)</w:t>
            </w:r>
            <w:r w:rsidR="0088760C">
              <w:rPr>
                <w:rFonts w:asciiTheme="majorHAnsi" w:hAnsiTheme="majorHAnsi" w:cstheme="majorHAnsi"/>
                <w:sz w:val="22"/>
                <w:szCs w:val="22"/>
              </w:rPr>
              <w:t xml:space="preserve"> </w:t>
            </w:r>
            <w:r w:rsidR="0088760C" w:rsidRPr="00E3583F">
              <w:rPr>
                <w:rFonts w:asciiTheme="majorHAnsi" w:hAnsiTheme="majorHAnsi" w:cstheme="majorHAnsi"/>
                <w:color w:val="76923C" w:themeColor="accent3" w:themeShade="BF"/>
                <w:sz w:val="22"/>
                <w:szCs w:val="22"/>
              </w:rPr>
              <w:t>– present</w:t>
            </w:r>
          </w:p>
        </w:tc>
      </w:tr>
      <w:tr w:rsidR="00794A98" w:rsidRPr="001C09A3" w14:paraId="67587811" w14:textId="77777777" w:rsidTr="00E357AC">
        <w:trPr>
          <w:trHeight w:val="338"/>
        </w:trPr>
        <w:tc>
          <w:tcPr>
            <w:tcW w:w="3854" w:type="dxa"/>
          </w:tcPr>
          <w:p w14:paraId="3C4EFA80" w14:textId="4BDE9FA0" w:rsidR="00794A98" w:rsidRPr="00E357AC" w:rsidRDefault="00794A98" w:rsidP="00E3583F">
            <w:pPr>
              <w:spacing w:before="60" w:after="60"/>
              <w:jc w:val="both"/>
              <w:rPr>
                <w:rFonts w:asciiTheme="majorHAnsi" w:hAnsiTheme="majorHAnsi" w:cstheme="majorHAnsi"/>
                <w:sz w:val="22"/>
                <w:szCs w:val="22"/>
              </w:rPr>
            </w:pPr>
            <w:r w:rsidRPr="00E357AC">
              <w:rPr>
                <w:rFonts w:asciiTheme="majorHAnsi" w:hAnsiTheme="majorHAnsi" w:cstheme="majorHAnsi"/>
                <w:sz w:val="22"/>
                <w:szCs w:val="22"/>
              </w:rPr>
              <w:t xml:space="preserve">Mr. </w:t>
            </w:r>
            <w:r>
              <w:rPr>
                <w:rFonts w:asciiTheme="majorHAnsi" w:hAnsiTheme="majorHAnsi" w:cstheme="majorHAnsi"/>
                <w:sz w:val="22"/>
                <w:szCs w:val="22"/>
              </w:rPr>
              <w:t>David John</w:t>
            </w:r>
            <w:r w:rsidRPr="00E357AC">
              <w:rPr>
                <w:rFonts w:asciiTheme="majorHAnsi" w:hAnsiTheme="majorHAnsi" w:cstheme="majorHAnsi"/>
                <w:sz w:val="22"/>
                <w:szCs w:val="22"/>
              </w:rPr>
              <w:t xml:space="preserve"> (</w:t>
            </w:r>
            <w:proofErr w:type="gramStart"/>
            <w:r w:rsidRPr="004B61C7">
              <w:rPr>
                <w:rFonts w:asciiTheme="majorHAnsi" w:hAnsiTheme="majorHAnsi" w:cstheme="majorHAnsi"/>
                <w:sz w:val="22"/>
                <w:szCs w:val="22"/>
                <w:highlight w:val="yellow"/>
              </w:rPr>
              <w:t>2</w:t>
            </w:r>
            <w:r w:rsidR="004B61C7" w:rsidRPr="004B61C7">
              <w:rPr>
                <w:rFonts w:asciiTheme="majorHAnsi" w:hAnsiTheme="majorHAnsi" w:cstheme="majorHAnsi"/>
                <w:sz w:val="22"/>
                <w:szCs w:val="22"/>
                <w:highlight w:val="yellow"/>
              </w:rPr>
              <w:t>023</w:t>
            </w:r>
            <w:r w:rsidRPr="00E357AC">
              <w:rPr>
                <w:rFonts w:asciiTheme="majorHAnsi" w:hAnsiTheme="majorHAnsi" w:cstheme="majorHAnsi"/>
                <w:sz w:val="22"/>
                <w:szCs w:val="22"/>
              </w:rPr>
              <w:t>)</w:t>
            </w:r>
            <w:r w:rsidR="004B61C7" w:rsidRPr="004B61C7">
              <w:rPr>
                <w:rFonts w:asciiTheme="majorHAnsi" w:hAnsiTheme="majorHAnsi" w:cstheme="majorHAnsi"/>
                <w:sz w:val="22"/>
                <w:szCs w:val="22"/>
                <w:vertAlign w:val="superscript"/>
              </w:rPr>
              <w:t>*</w:t>
            </w:r>
            <w:proofErr w:type="gramEnd"/>
            <w:r w:rsidRPr="00E357AC">
              <w:rPr>
                <w:rFonts w:asciiTheme="majorHAnsi" w:hAnsiTheme="majorHAnsi" w:cstheme="majorHAnsi"/>
                <w:sz w:val="22"/>
                <w:szCs w:val="22"/>
              </w:rPr>
              <w:t xml:space="preserve"> </w:t>
            </w:r>
            <w:r w:rsidR="00E3583F" w:rsidRPr="00E3583F">
              <w:rPr>
                <w:rFonts w:asciiTheme="majorHAnsi" w:hAnsiTheme="majorHAnsi" w:cstheme="majorHAnsi"/>
                <w:color w:val="76923C" w:themeColor="accent3" w:themeShade="BF"/>
                <w:sz w:val="22"/>
                <w:szCs w:val="22"/>
              </w:rPr>
              <w:t>–</w:t>
            </w:r>
            <w:r w:rsidR="00E3583F">
              <w:rPr>
                <w:rFonts w:asciiTheme="majorHAnsi" w:hAnsiTheme="majorHAnsi" w:cstheme="majorHAnsi"/>
                <w:color w:val="76923C" w:themeColor="accent3" w:themeShade="BF"/>
                <w:sz w:val="22"/>
                <w:szCs w:val="22"/>
              </w:rPr>
              <w:t xml:space="preserve"> </w:t>
            </w:r>
            <w:r w:rsidR="0088760C" w:rsidRPr="00E3583F">
              <w:rPr>
                <w:rFonts w:asciiTheme="majorHAnsi" w:hAnsiTheme="majorHAnsi" w:cstheme="majorHAnsi"/>
                <w:color w:val="76923C" w:themeColor="accent3" w:themeShade="BF"/>
                <w:sz w:val="22"/>
                <w:szCs w:val="22"/>
              </w:rPr>
              <w:t>present (online)</w:t>
            </w:r>
          </w:p>
        </w:tc>
        <w:tc>
          <w:tcPr>
            <w:tcW w:w="3855" w:type="dxa"/>
            <w:shd w:val="clear" w:color="auto" w:fill="auto"/>
          </w:tcPr>
          <w:p w14:paraId="3CECE6A1" w14:textId="407553E3" w:rsidR="00794A98" w:rsidRPr="00E357AC" w:rsidRDefault="00794A98" w:rsidP="00E3583F">
            <w:pPr>
              <w:spacing w:before="60" w:after="60"/>
              <w:jc w:val="both"/>
              <w:rPr>
                <w:rFonts w:asciiTheme="majorHAnsi" w:hAnsiTheme="majorHAnsi" w:cstheme="majorHAnsi"/>
                <w:sz w:val="22"/>
                <w:szCs w:val="22"/>
              </w:rPr>
            </w:pPr>
            <w:r>
              <w:rPr>
                <w:rFonts w:asciiTheme="majorHAnsi" w:hAnsiTheme="majorHAnsi" w:cstheme="majorHAnsi"/>
                <w:sz w:val="22"/>
                <w:szCs w:val="22"/>
              </w:rPr>
              <w:t>Mr. Russ Robison (2026)</w:t>
            </w:r>
            <w:r w:rsidR="0088760C">
              <w:rPr>
                <w:rFonts w:asciiTheme="majorHAnsi" w:hAnsiTheme="majorHAnsi" w:cstheme="majorHAnsi"/>
                <w:sz w:val="22"/>
                <w:szCs w:val="22"/>
              </w:rPr>
              <w:t xml:space="preserve"> </w:t>
            </w:r>
            <w:r w:rsidR="0088760C" w:rsidRPr="00E3583F">
              <w:rPr>
                <w:rFonts w:asciiTheme="majorHAnsi" w:hAnsiTheme="majorHAnsi" w:cstheme="majorHAnsi"/>
                <w:color w:val="76923C" w:themeColor="accent3" w:themeShade="BF"/>
                <w:sz w:val="22"/>
                <w:szCs w:val="22"/>
              </w:rPr>
              <w:t>– present</w:t>
            </w:r>
          </w:p>
        </w:tc>
      </w:tr>
      <w:tr w:rsidR="00794A98" w:rsidRPr="001C09A3" w14:paraId="06F5893F" w14:textId="77777777" w:rsidTr="00EC2DA2">
        <w:trPr>
          <w:trHeight w:val="351"/>
        </w:trPr>
        <w:tc>
          <w:tcPr>
            <w:tcW w:w="3854" w:type="dxa"/>
          </w:tcPr>
          <w:p w14:paraId="48030C40" w14:textId="778B5E52" w:rsidR="00794A98" w:rsidRPr="001C09A3" w:rsidRDefault="00794A98" w:rsidP="00E3583F">
            <w:p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Mr. Jason Brown (</w:t>
            </w:r>
            <w:r w:rsidRPr="004B61C7">
              <w:rPr>
                <w:rFonts w:asciiTheme="majorHAnsi" w:hAnsiTheme="majorHAnsi" w:cstheme="majorHAnsi"/>
                <w:sz w:val="22"/>
                <w:szCs w:val="22"/>
                <w:highlight w:val="yellow"/>
              </w:rPr>
              <w:t>2023</w:t>
            </w:r>
            <w:r w:rsidRPr="001C09A3">
              <w:rPr>
                <w:rFonts w:asciiTheme="majorHAnsi" w:hAnsiTheme="majorHAnsi" w:cstheme="majorHAnsi"/>
                <w:sz w:val="22"/>
                <w:szCs w:val="22"/>
              </w:rPr>
              <w:t>)</w:t>
            </w:r>
            <w:r w:rsidR="0088760C">
              <w:rPr>
                <w:rFonts w:asciiTheme="majorHAnsi" w:hAnsiTheme="majorHAnsi" w:cstheme="majorHAnsi"/>
                <w:sz w:val="22"/>
                <w:szCs w:val="22"/>
              </w:rPr>
              <w:t xml:space="preserve"> </w:t>
            </w:r>
            <w:r w:rsidR="0088760C" w:rsidRPr="00E3583F">
              <w:rPr>
                <w:rFonts w:asciiTheme="majorHAnsi" w:hAnsiTheme="majorHAnsi" w:cstheme="majorHAnsi"/>
                <w:color w:val="76923C" w:themeColor="accent3" w:themeShade="BF"/>
                <w:sz w:val="22"/>
                <w:szCs w:val="22"/>
              </w:rPr>
              <w:t xml:space="preserve">– present </w:t>
            </w:r>
          </w:p>
        </w:tc>
        <w:tc>
          <w:tcPr>
            <w:tcW w:w="3855" w:type="dxa"/>
          </w:tcPr>
          <w:p w14:paraId="37F9D88E" w14:textId="4C987077" w:rsidR="00794A98" w:rsidRPr="001C09A3" w:rsidRDefault="00794A98" w:rsidP="00E3583F">
            <w:p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Mr. Keith Page (</w:t>
            </w:r>
            <w:r w:rsidRPr="004B61C7">
              <w:rPr>
                <w:rFonts w:asciiTheme="majorHAnsi" w:hAnsiTheme="majorHAnsi" w:cstheme="majorHAnsi"/>
                <w:sz w:val="22"/>
                <w:szCs w:val="22"/>
                <w:highlight w:val="yellow"/>
              </w:rPr>
              <w:t>2023</w:t>
            </w:r>
            <w:r w:rsidRPr="001C09A3">
              <w:rPr>
                <w:rFonts w:asciiTheme="majorHAnsi" w:hAnsiTheme="majorHAnsi" w:cstheme="majorHAnsi"/>
                <w:sz w:val="22"/>
                <w:szCs w:val="22"/>
              </w:rPr>
              <w:t>)</w:t>
            </w:r>
            <w:r w:rsidR="0088760C">
              <w:rPr>
                <w:rFonts w:asciiTheme="majorHAnsi" w:hAnsiTheme="majorHAnsi" w:cstheme="majorHAnsi"/>
                <w:sz w:val="22"/>
                <w:szCs w:val="22"/>
              </w:rPr>
              <w:t xml:space="preserve"> </w:t>
            </w:r>
            <w:r w:rsidR="0088760C" w:rsidRPr="00E3583F">
              <w:rPr>
                <w:rFonts w:asciiTheme="majorHAnsi" w:hAnsiTheme="majorHAnsi" w:cstheme="majorHAnsi"/>
                <w:color w:val="76923C" w:themeColor="accent3" w:themeShade="BF"/>
                <w:sz w:val="22"/>
                <w:szCs w:val="22"/>
              </w:rPr>
              <w:t>– present</w:t>
            </w:r>
          </w:p>
        </w:tc>
      </w:tr>
      <w:tr w:rsidR="00794A98" w:rsidRPr="001C09A3" w14:paraId="2149B6EF" w14:textId="77777777" w:rsidTr="00EC2DA2">
        <w:trPr>
          <w:trHeight w:val="338"/>
        </w:trPr>
        <w:tc>
          <w:tcPr>
            <w:tcW w:w="3854" w:type="dxa"/>
          </w:tcPr>
          <w:p w14:paraId="149ED835" w14:textId="430C85CC" w:rsidR="00794A98" w:rsidRPr="001C09A3" w:rsidRDefault="00794A98" w:rsidP="00E3583F">
            <w:p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Mr. Mark</w:t>
            </w:r>
            <w:r w:rsidR="00E3583F">
              <w:rPr>
                <w:rFonts w:asciiTheme="majorHAnsi" w:hAnsiTheme="majorHAnsi" w:cstheme="majorHAnsi"/>
                <w:sz w:val="22"/>
                <w:szCs w:val="22"/>
              </w:rPr>
              <w:t xml:space="preserve"> </w:t>
            </w:r>
            <w:r w:rsidRPr="001C09A3">
              <w:rPr>
                <w:rFonts w:asciiTheme="majorHAnsi" w:hAnsiTheme="majorHAnsi" w:cstheme="majorHAnsi"/>
                <w:sz w:val="22"/>
                <w:szCs w:val="22"/>
              </w:rPr>
              <w:t>Skierkiewicz, PE (</w:t>
            </w:r>
            <w:r w:rsidRPr="004B61C7">
              <w:rPr>
                <w:rFonts w:asciiTheme="majorHAnsi" w:hAnsiTheme="majorHAnsi" w:cstheme="majorHAnsi"/>
                <w:sz w:val="22"/>
                <w:szCs w:val="22"/>
                <w:highlight w:val="yellow"/>
              </w:rPr>
              <w:t>2023</w:t>
            </w:r>
            <w:r w:rsidRPr="001C09A3">
              <w:rPr>
                <w:rFonts w:asciiTheme="majorHAnsi" w:hAnsiTheme="majorHAnsi" w:cstheme="majorHAnsi"/>
                <w:sz w:val="22"/>
                <w:szCs w:val="22"/>
              </w:rPr>
              <w:t>)</w:t>
            </w:r>
            <w:r w:rsidR="00E3583F" w:rsidRPr="00E3583F">
              <w:rPr>
                <w:rFonts w:asciiTheme="majorHAnsi" w:hAnsiTheme="majorHAnsi" w:cstheme="majorHAnsi"/>
                <w:color w:val="76923C" w:themeColor="accent3" w:themeShade="BF"/>
                <w:sz w:val="22"/>
                <w:szCs w:val="22"/>
              </w:rPr>
              <w:t xml:space="preserve"> –</w:t>
            </w:r>
            <w:r w:rsidR="0088760C" w:rsidRPr="00E3583F">
              <w:rPr>
                <w:rFonts w:asciiTheme="majorHAnsi" w:hAnsiTheme="majorHAnsi" w:cstheme="majorHAnsi"/>
                <w:color w:val="76923C" w:themeColor="accent3" w:themeShade="BF"/>
                <w:sz w:val="22"/>
                <w:szCs w:val="22"/>
              </w:rPr>
              <w:t xml:space="preserve"> present</w:t>
            </w:r>
          </w:p>
        </w:tc>
        <w:tc>
          <w:tcPr>
            <w:tcW w:w="3855" w:type="dxa"/>
          </w:tcPr>
          <w:p w14:paraId="2CD92413" w14:textId="17AD3F7A" w:rsidR="00794A98" w:rsidRPr="001C09A3" w:rsidRDefault="00794A98" w:rsidP="00E3583F">
            <w:pPr>
              <w:spacing w:before="60" w:after="60"/>
              <w:jc w:val="both"/>
              <w:rPr>
                <w:rFonts w:asciiTheme="majorHAnsi" w:hAnsiTheme="majorHAnsi" w:cstheme="majorHAnsi"/>
                <w:sz w:val="22"/>
                <w:szCs w:val="22"/>
              </w:rPr>
            </w:pPr>
          </w:p>
        </w:tc>
      </w:tr>
    </w:tbl>
    <w:p w14:paraId="0CB47EF6" w14:textId="29DEB862" w:rsidR="00333AD5" w:rsidRDefault="004B61C7" w:rsidP="0048370A">
      <w:pPr>
        <w:pStyle w:val="ListParagraph"/>
        <w:spacing w:before="60" w:after="60"/>
        <w:jc w:val="both"/>
        <w:rPr>
          <w:rFonts w:asciiTheme="majorHAnsi" w:hAnsiTheme="majorHAnsi" w:cstheme="majorHAnsi"/>
          <w:sz w:val="22"/>
          <w:szCs w:val="22"/>
        </w:rPr>
      </w:pPr>
      <w:r w:rsidRPr="004B61C7">
        <w:rPr>
          <w:rFonts w:asciiTheme="majorHAnsi" w:hAnsiTheme="majorHAnsi" w:cstheme="majorHAnsi"/>
          <w:sz w:val="22"/>
          <w:szCs w:val="22"/>
          <w:vertAlign w:val="superscript"/>
        </w:rPr>
        <w:t>*</w:t>
      </w:r>
      <w:r>
        <w:rPr>
          <w:rFonts w:asciiTheme="majorHAnsi" w:hAnsiTheme="majorHAnsi" w:cstheme="majorHAnsi"/>
          <w:sz w:val="22"/>
          <w:szCs w:val="22"/>
        </w:rPr>
        <w:t>David John has asked to be removed as a voting member on TC 5.10.</w:t>
      </w:r>
    </w:p>
    <w:p w14:paraId="60545394" w14:textId="1E1735A6" w:rsidR="0088760C" w:rsidRDefault="0088760C" w:rsidP="0048370A">
      <w:pPr>
        <w:pStyle w:val="ListParagraph"/>
        <w:spacing w:before="60" w:after="60"/>
        <w:jc w:val="both"/>
        <w:rPr>
          <w:rFonts w:asciiTheme="majorHAnsi" w:hAnsiTheme="majorHAnsi" w:cstheme="majorHAnsi"/>
          <w:sz w:val="22"/>
          <w:szCs w:val="22"/>
        </w:rPr>
      </w:pPr>
    </w:p>
    <w:p w14:paraId="7B71F5D2" w14:textId="210579A8" w:rsidR="0088760C" w:rsidRPr="00E3583F" w:rsidRDefault="0088760C" w:rsidP="0048370A">
      <w:pPr>
        <w:pStyle w:val="ListParagraph"/>
        <w:spacing w:before="60" w:after="60"/>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lastRenderedPageBreak/>
        <w:t>5/7 voting members present at initial quorum call (Jason Brown joined a few minutes after; Jason Greenburg joined later online).</w:t>
      </w:r>
    </w:p>
    <w:p w14:paraId="257BB2FE" w14:textId="77777777" w:rsidR="004B61C7" w:rsidRPr="001C09A3" w:rsidRDefault="004B61C7" w:rsidP="0048370A">
      <w:pPr>
        <w:pStyle w:val="ListParagraph"/>
        <w:spacing w:before="60" w:after="60"/>
        <w:jc w:val="both"/>
        <w:rPr>
          <w:rFonts w:asciiTheme="majorHAnsi" w:hAnsiTheme="majorHAnsi" w:cstheme="majorHAnsi"/>
          <w:sz w:val="22"/>
          <w:szCs w:val="22"/>
        </w:rPr>
      </w:pPr>
    </w:p>
    <w:p w14:paraId="037755A6" w14:textId="448D01C1" w:rsidR="00444680" w:rsidRPr="001C09A3" w:rsidRDefault="00444680" w:rsidP="00444680">
      <w:pPr>
        <w:pStyle w:val="ListParagraph"/>
        <w:numPr>
          <w:ilvl w:val="0"/>
          <w:numId w:val="1"/>
        </w:numPr>
        <w:rPr>
          <w:rFonts w:asciiTheme="majorHAnsi" w:hAnsiTheme="majorHAnsi" w:cstheme="majorHAnsi"/>
          <w:sz w:val="22"/>
          <w:szCs w:val="22"/>
        </w:rPr>
      </w:pPr>
      <w:r w:rsidRPr="001C09A3">
        <w:rPr>
          <w:rFonts w:asciiTheme="majorHAnsi" w:hAnsiTheme="majorHAnsi" w:cstheme="majorHAnsi"/>
          <w:b/>
          <w:bCs/>
          <w:sz w:val="22"/>
          <w:szCs w:val="22"/>
        </w:rPr>
        <w:t>Commitment to the ASHRAE Code of Ethics</w:t>
      </w:r>
      <w:r w:rsidRPr="001C09A3">
        <w:rPr>
          <w:rFonts w:asciiTheme="majorHAnsi" w:hAnsiTheme="majorHAnsi" w:cstheme="majorHAnsi"/>
          <w:sz w:val="22"/>
          <w:szCs w:val="22"/>
        </w:rPr>
        <w:t xml:space="preserve"> – </w:t>
      </w:r>
      <w:r w:rsidR="00984070">
        <w:rPr>
          <w:rStyle w:val="Emphasis"/>
          <w:rFonts w:ascii="Helvetica" w:hAnsi="Helvetica" w:cs="Helvetica"/>
          <w:color w:val="49494C"/>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4C4FC3FB" w14:textId="77777777" w:rsidR="00984070" w:rsidRDefault="00984070" w:rsidP="00444680">
      <w:pPr>
        <w:pStyle w:val="ListParagraph"/>
        <w:rPr>
          <w:rFonts w:asciiTheme="majorHAnsi" w:hAnsiTheme="majorHAnsi" w:cstheme="majorHAnsi"/>
          <w:sz w:val="22"/>
          <w:szCs w:val="22"/>
        </w:rPr>
      </w:pPr>
    </w:p>
    <w:p w14:paraId="141D7036" w14:textId="1B5FFBE8" w:rsidR="00444680" w:rsidRPr="001C09A3" w:rsidRDefault="00444680" w:rsidP="00444680">
      <w:pPr>
        <w:pStyle w:val="ListParagraph"/>
        <w:rPr>
          <w:rFonts w:asciiTheme="majorHAnsi" w:hAnsiTheme="majorHAnsi" w:cstheme="majorHAnsi"/>
          <w:sz w:val="22"/>
          <w:szCs w:val="22"/>
        </w:rPr>
      </w:pPr>
      <w:r w:rsidRPr="001C09A3">
        <w:rPr>
          <w:rFonts w:asciiTheme="majorHAnsi" w:hAnsiTheme="majorHAnsi" w:cstheme="majorHAnsi"/>
          <w:sz w:val="22"/>
          <w:szCs w:val="22"/>
        </w:rPr>
        <w:t xml:space="preserve">See full Code of Ethics: </w:t>
      </w:r>
      <w:hyperlink r:id="rId13" w:history="1">
        <w:r w:rsidRPr="001C09A3">
          <w:rPr>
            <w:rStyle w:val="Hyperlink"/>
            <w:rFonts w:asciiTheme="majorHAnsi" w:hAnsiTheme="majorHAnsi" w:cstheme="majorHAnsi"/>
            <w:sz w:val="22"/>
            <w:szCs w:val="22"/>
          </w:rPr>
          <w:t>https://www.ashrae.org/about-ashrae/ashrae-code-of-ethics</w:t>
        </w:r>
      </w:hyperlink>
      <w:r w:rsidRPr="001C09A3">
        <w:rPr>
          <w:rFonts w:asciiTheme="majorHAnsi" w:hAnsiTheme="majorHAnsi" w:cstheme="majorHAnsi"/>
          <w:sz w:val="22"/>
          <w:szCs w:val="22"/>
        </w:rPr>
        <w:t xml:space="preserve"> </w:t>
      </w:r>
    </w:p>
    <w:p w14:paraId="1E8ECFB1" w14:textId="67C2849A" w:rsidR="00B114E4" w:rsidRPr="001C09A3" w:rsidRDefault="00B114E4" w:rsidP="00444680">
      <w:pPr>
        <w:pStyle w:val="ListParagraph"/>
        <w:rPr>
          <w:rFonts w:asciiTheme="majorHAnsi" w:hAnsiTheme="majorHAnsi" w:cstheme="majorHAnsi"/>
          <w:sz w:val="22"/>
          <w:szCs w:val="22"/>
        </w:rPr>
      </w:pPr>
    </w:p>
    <w:p w14:paraId="48669637" w14:textId="77777777" w:rsidR="00333AD5" w:rsidRPr="001C09A3" w:rsidRDefault="00333AD5" w:rsidP="0048370A">
      <w:pPr>
        <w:spacing w:before="60" w:after="60"/>
        <w:jc w:val="both"/>
        <w:rPr>
          <w:rFonts w:asciiTheme="majorHAnsi" w:hAnsiTheme="majorHAnsi" w:cstheme="majorHAnsi"/>
          <w:sz w:val="22"/>
          <w:szCs w:val="22"/>
        </w:rPr>
      </w:pPr>
    </w:p>
    <w:p w14:paraId="229DAA94" w14:textId="6F3B3A58" w:rsidR="00333AD5" w:rsidRPr="001C09A3" w:rsidRDefault="00D32F2A" w:rsidP="0048370A">
      <w:pPr>
        <w:pStyle w:val="ListParagraph"/>
        <w:numPr>
          <w:ilvl w:val="0"/>
          <w:numId w:val="1"/>
        </w:numPr>
        <w:spacing w:before="60" w:after="60"/>
        <w:jc w:val="both"/>
        <w:rPr>
          <w:rFonts w:asciiTheme="majorHAnsi" w:hAnsiTheme="majorHAnsi" w:cstheme="majorHAnsi"/>
          <w:sz w:val="22"/>
          <w:szCs w:val="22"/>
        </w:rPr>
      </w:pPr>
      <w:r w:rsidRPr="001C09A3">
        <w:rPr>
          <w:rFonts w:asciiTheme="majorHAnsi" w:hAnsiTheme="majorHAnsi" w:cstheme="majorHAnsi"/>
          <w:b/>
          <w:bCs/>
          <w:sz w:val="22"/>
          <w:szCs w:val="22"/>
        </w:rPr>
        <w:t>TC</w:t>
      </w:r>
      <w:r w:rsidR="00333AD5" w:rsidRPr="001C09A3">
        <w:rPr>
          <w:rFonts w:asciiTheme="majorHAnsi" w:hAnsiTheme="majorHAnsi" w:cstheme="majorHAnsi"/>
          <w:b/>
          <w:bCs/>
          <w:sz w:val="22"/>
          <w:szCs w:val="22"/>
        </w:rPr>
        <w:t xml:space="preserve"> Membership</w:t>
      </w:r>
      <w:r w:rsidR="00486EE1" w:rsidRPr="001C09A3">
        <w:rPr>
          <w:rFonts w:asciiTheme="majorHAnsi" w:hAnsiTheme="majorHAnsi" w:cstheme="majorHAnsi"/>
          <w:sz w:val="22"/>
          <w:szCs w:val="22"/>
        </w:rPr>
        <w:t xml:space="preserve"> </w:t>
      </w:r>
    </w:p>
    <w:p w14:paraId="15A5A724" w14:textId="77777777" w:rsidR="00333AD5" w:rsidRPr="001C09A3" w:rsidRDefault="009115E4" w:rsidP="0048370A">
      <w:pPr>
        <w:pStyle w:val="ListParagraph"/>
        <w:spacing w:before="60" w:after="60"/>
        <w:jc w:val="both"/>
        <w:rPr>
          <w:rFonts w:asciiTheme="majorHAnsi" w:hAnsiTheme="majorHAnsi" w:cstheme="majorHAnsi"/>
          <w:color w:val="000000"/>
          <w:sz w:val="22"/>
          <w:szCs w:val="22"/>
        </w:rPr>
      </w:pPr>
      <w:hyperlink r:id="rId14" w:history="1">
        <w:r w:rsidR="002E0143" w:rsidRPr="001C09A3">
          <w:rPr>
            <w:rStyle w:val="Hyperlink"/>
            <w:rFonts w:asciiTheme="majorHAnsi" w:hAnsiTheme="majorHAnsi" w:cstheme="majorHAnsi"/>
            <w:sz w:val="22"/>
            <w:szCs w:val="22"/>
          </w:rPr>
          <w:t>www.ashrae.org/joinatc</w:t>
        </w:r>
      </w:hyperlink>
    </w:p>
    <w:p w14:paraId="0F09CC79" w14:textId="77777777" w:rsidR="002E0143" w:rsidRPr="001C09A3" w:rsidRDefault="002E0143" w:rsidP="0048370A">
      <w:pPr>
        <w:pStyle w:val="ListParagraph"/>
        <w:spacing w:before="60" w:after="60"/>
        <w:jc w:val="both"/>
        <w:rPr>
          <w:rFonts w:asciiTheme="majorHAnsi" w:hAnsiTheme="majorHAnsi" w:cstheme="majorHAnsi"/>
          <w:sz w:val="22"/>
          <w:szCs w:val="22"/>
        </w:rPr>
      </w:pPr>
    </w:p>
    <w:p w14:paraId="05F600DF" w14:textId="77777777" w:rsidR="00333AD5" w:rsidRPr="001C09A3" w:rsidRDefault="00333AD5" w:rsidP="0048370A">
      <w:pPr>
        <w:pStyle w:val="ListParagraph"/>
        <w:spacing w:before="60" w:after="60"/>
        <w:jc w:val="both"/>
        <w:rPr>
          <w:rFonts w:asciiTheme="majorHAnsi" w:hAnsiTheme="majorHAnsi" w:cstheme="majorHAnsi"/>
          <w:sz w:val="22"/>
          <w:szCs w:val="22"/>
        </w:rPr>
      </w:pPr>
      <w:r w:rsidRPr="001C09A3">
        <w:rPr>
          <w:rFonts w:asciiTheme="majorHAnsi" w:hAnsiTheme="majorHAnsi" w:cstheme="majorHAnsi"/>
          <w:sz w:val="22"/>
          <w:szCs w:val="22"/>
        </w:rPr>
        <w:t>Levels of Membership:</w:t>
      </w:r>
    </w:p>
    <w:p w14:paraId="498C265B" w14:textId="77777777" w:rsidR="00333AD5" w:rsidRPr="001C09A3" w:rsidRDefault="00333AD5" w:rsidP="0048370A">
      <w:pPr>
        <w:pStyle w:val="ListParagraph"/>
        <w:numPr>
          <w:ilvl w:val="0"/>
          <w:numId w:val="5"/>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Provisional Corresponding Member</w:t>
      </w:r>
      <w:r w:rsidR="007A2A21" w:rsidRPr="001C09A3">
        <w:rPr>
          <w:rFonts w:asciiTheme="majorHAnsi" w:hAnsiTheme="majorHAnsi" w:cstheme="majorHAnsi"/>
          <w:sz w:val="22"/>
          <w:szCs w:val="22"/>
        </w:rPr>
        <w:t xml:space="preserve"> – Automatic roll-off after 2 years</w:t>
      </w:r>
    </w:p>
    <w:p w14:paraId="20A84581" w14:textId="77777777" w:rsidR="00333AD5" w:rsidRPr="001C09A3" w:rsidRDefault="00333AD5" w:rsidP="0048370A">
      <w:pPr>
        <w:pStyle w:val="ListParagraph"/>
        <w:numPr>
          <w:ilvl w:val="0"/>
          <w:numId w:val="5"/>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Corresponding Member</w:t>
      </w:r>
    </w:p>
    <w:p w14:paraId="727F3489" w14:textId="77777777" w:rsidR="00665AB7" w:rsidRPr="001C09A3" w:rsidRDefault="00665AB7" w:rsidP="0048370A">
      <w:pPr>
        <w:pStyle w:val="ListParagraph"/>
        <w:numPr>
          <w:ilvl w:val="0"/>
          <w:numId w:val="5"/>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Voting Member – Non-quorum</w:t>
      </w:r>
    </w:p>
    <w:p w14:paraId="150F6156" w14:textId="77777777" w:rsidR="00333AD5" w:rsidRPr="001C09A3" w:rsidRDefault="0072568A" w:rsidP="0048370A">
      <w:pPr>
        <w:pStyle w:val="ListParagraph"/>
        <w:numPr>
          <w:ilvl w:val="0"/>
          <w:numId w:val="5"/>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Member – </w:t>
      </w:r>
      <w:r w:rsidR="00333AD5" w:rsidRPr="001C09A3">
        <w:rPr>
          <w:rFonts w:asciiTheme="majorHAnsi" w:hAnsiTheme="majorHAnsi" w:cstheme="majorHAnsi"/>
          <w:sz w:val="22"/>
          <w:szCs w:val="22"/>
        </w:rPr>
        <w:t>Non-voting</w:t>
      </w:r>
    </w:p>
    <w:p w14:paraId="2CBE78CD" w14:textId="6A18E670" w:rsidR="005F7723" w:rsidRDefault="0072568A" w:rsidP="003B7EA1">
      <w:pPr>
        <w:pStyle w:val="ListParagraph"/>
        <w:numPr>
          <w:ilvl w:val="0"/>
          <w:numId w:val="5"/>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Member – Voting</w:t>
      </w:r>
    </w:p>
    <w:p w14:paraId="584D50AB" w14:textId="0EB377B2" w:rsidR="0088760C" w:rsidRDefault="0088760C" w:rsidP="0088760C">
      <w:pPr>
        <w:spacing w:before="60" w:after="60"/>
        <w:jc w:val="both"/>
        <w:rPr>
          <w:rFonts w:asciiTheme="majorHAnsi" w:hAnsiTheme="majorHAnsi" w:cstheme="majorHAnsi"/>
          <w:sz w:val="22"/>
          <w:szCs w:val="22"/>
        </w:rPr>
      </w:pPr>
    </w:p>
    <w:p w14:paraId="1603997F" w14:textId="34F6B28A" w:rsidR="0088760C" w:rsidRPr="00252237" w:rsidRDefault="0088760C" w:rsidP="00252237">
      <w:pPr>
        <w:spacing w:before="60" w:after="60"/>
        <w:ind w:left="72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Derek requested those interested in being a voting member</w:t>
      </w:r>
      <w:r w:rsidR="00AB4FF9" w:rsidRPr="00252237">
        <w:rPr>
          <w:rFonts w:asciiTheme="majorHAnsi" w:hAnsiTheme="majorHAnsi" w:cstheme="majorHAnsi"/>
          <w:color w:val="76923C" w:themeColor="accent3" w:themeShade="BF"/>
          <w:sz w:val="22"/>
          <w:szCs w:val="22"/>
        </w:rPr>
        <w:t xml:space="preserve"> to let him know. </w:t>
      </w:r>
    </w:p>
    <w:p w14:paraId="55CF0F01" w14:textId="06952972" w:rsidR="001570CC" w:rsidRPr="001C09A3" w:rsidRDefault="001570CC" w:rsidP="001570CC">
      <w:pPr>
        <w:pStyle w:val="ListParagraph"/>
        <w:spacing w:before="60" w:after="60"/>
        <w:ind w:left="1440"/>
        <w:jc w:val="both"/>
        <w:rPr>
          <w:rFonts w:asciiTheme="majorHAnsi" w:hAnsiTheme="majorHAnsi" w:cstheme="majorHAnsi"/>
          <w:sz w:val="22"/>
          <w:szCs w:val="22"/>
        </w:rPr>
      </w:pPr>
    </w:p>
    <w:p w14:paraId="28E65E62" w14:textId="2CAF7F3B" w:rsidR="001570CC" w:rsidRPr="001C09A3" w:rsidRDefault="001570CC" w:rsidP="001570CC">
      <w:pPr>
        <w:pStyle w:val="ListParagraph"/>
        <w:numPr>
          <w:ilvl w:val="0"/>
          <w:numId w:val="1"/>
        </w:numPr>
        <w:spacing w:before="60" w:after="60"/>
        <w:jc w:val="both"/>
        <w:rPr>
          <w:rFonts w:asciiTheme="majorHAnsi" w:hAnsiTheme="majorHAnsi" w:cstheme="majorHAnsi"/>
          <w:sz w:val="22"/>
          <w:szCs w:val="22"/>
        </w:rPr>
      </w:pPr>
      <w:r w:rsidRPr="001C09A3">
        <w:rPr>
          <w:rFonts w:asciiTheme="majorHAnsi" w:hAnsiTheme="majorHAnsi" w:cstheme="majorHAnsi"/>
          <w:b/>
          <w:bCs/>
          <w:sz w:val="22"/>
          <w:szCs w:val="22"/>
        </w:rPr>
        <w:t>TC 5.10 Roster Update</w:t>
      </w:r>
      <w:r w:rsidRPr="001C09A3">
        <w:rPr>
          <w:rFonts w:asciiTheme="majorHAnsi" w:hAnsiTheme="majorHAnsi" w:cstheme="majorHAnsi"/>
          <w:sz w:val="22"/>
          <w:szCs w:val="22"/>
        </w:rPr>
        <w:t xml:space="preserve"> – </w:t>
      </w:r>
    </w:p>
    <w:p w14:paraId="02624BC7" w14:textId="342BBE12" w:rsidR="00683897" w:rsidRPr="001C09A3" w:rsidRDefault="0020294F" w:rsidP="009B3B65">
      <w:pPr>
        <w:spacing w:before="60" w:after="60"/>
        <w:ind w:left="1440"/>
        <w:jc w:val="both"/>
        <w:rPr>
          <w:rFonts w:asciiTheme="majorHAnsi" w:hAnsiTheme="majorHAnsi" w:cstheme="majorHAnsi"/>
          <w:sz w:val="22"/>
          <w:szCs w:val="22"/>
        </w:rPr>
      </w:pPr>
      <w:r w:rsidRPr="001C09A3">
        <w:rPr>
          <w:rFonts w:asciiTheme="majorHAnsi" w:hAnsiTheme="majorHAnsi" w:cstheme="majorHAnsi"/>
          <w:sz w:val="22"/>
          <w:szCs w:val="22"/>
        </w:rPr>
        <w:t>Update</w:t>
      </w:r>
      <w:r w:rsidR="00630A0B" w:rsidRPr="001C09A3">
        <w:rPr>
          <w:rFonts w:asciiTheme="majorHAnsi" w:hAnsiTheme="majorHAnsi" w:cstheme="majorHAnsi"/>
          <w:sz w:val="22"/>
          <w:szCs w:val="22"/>
        </w:rPr>
        <w:t>d</w:t>
      </w:r>
      <w:r w:rsidRPr="001C09A3">
        <w:rPr>
          <w:rFonts w:asciiTheme="majorHAnsi" w:hAnsiTheme="majorHAnsi" w:cstheme="majorHAnsi"/>
          <w:sz w:val="22"/>
          <w:szCs w:val="22"/>
        </w:rPr>
        <w:t xml:space="preserve"> </w:t>
      </w:r>
      <w:r w:rsidR="00794A98">
        <w:rPr>
          <w:rFonts w:asciiTheme="majorHAnsi" w:hAnsiTheme="majorHAnsi" w:cstheme="majorHAnsi"/>
          <w:sz w:val="22"/>
          <w:szCs w:val="22"/>
        </w:rPr>
        <w:t>December</w:t>
      </w:r>
      <w:r w:rsidRPr="001C09A3">
        <w:rPr>
          <w:rFonts w:asciiTheme="majorHAnsi" w:hAnsiTheme="majorHAnsi" w:cstheme="majorHAnsi"/>
          <w:sz w:val="22"/>
          <w:szCs w:val="22"/>
        </w:rPr>
        <w:t xml:space="preserve"> 202</w:t>
      </w:r>
      <w:r w:rsidR="002671A9" w:rsidRPr="001C09A3">
        <w:rPr>
          <w:rFonts w:asciiTheme="majorHAnsi" w:hAnsiTheme="majorHAnsi" w:cstheme="majorHAnsi"/>
          <w:sz w:val="22"/>
          <w:szCs w:val="22"/>
        </w:rPr>
        <w:t>2</w:t>
      </w:r>
    </w:p>
    <w:p w14:paraId="5D7C9E96" w14:textId="77777777" w:rsidR="00194F55" w:rsidRPr="001C09A3" w:rsidRDefault="00194F55" w:rsidP="00194F55">
      <w:pPr>
        <w:pStyle w:val="ListParagraph"/>
        <w:spacing w:before="60" w:after="60"/>
        <w:jc w:val="both"/>
        <w:rPr>
          <w:rFonts w:asciiTheme="majorHAnsi" w:hAnsiTheme="majorHAnsi" w:cstheme="majorHAnsi"/>
          <w:b/>
          <w:bCs/>
          <w:sz w:val="22"/>
          <w:szCs w:val="22"/>
        </w:rPr>
      </w:pPr>
    </w:p>
    <w:p w14:paraId="1001CC91" w14:textId="55594A1A" w:rsidR="00683897" w:rsidRPr="001C09A3" w:rsidRDefault="00683897" w:rsidP="0048370A">
      <w:pPr>
        <w:pStyle w:val="ListParagraph"/>
        <w:numPr>
          <w:ilvl w:val="0"/>
          <w:numId w:val="1"/>
        </w:numPr>
        <w:spacing w:before="60" w:after="60"/>
        <w:jc w:val="both"/>
        <w:rPr>
          <w:rFonts w:asciiTheme="majorHAnsi" w:hAnsiTheme="majorHAnsi" w:cstheme="majorHAnsi"/>
          <w:b/>
          <w:bCs/>
          <w:sz w:val="22"/>
          <w:szCs w:val="22"/>
        </w:rPr>
      </w:pPr>
      <w:r w:rsidRPr="001C09A3">
        <w:rPr>
          <w:rFonts w:asciiTheme="majorHAnsi" w:hAnsiTheme="majorHAnsi" w:cstheme="majorHAnsi"/>
          <w:b/>
          <w:bCs/>
          <w:sz w:val="22"/>
          <w:szCs w:val="22"/>
        </w:rPr>
        <w:t>E-mail Aliases</w:t>
      </w:r>
    </w:p>
    <w:p w14:paraId="30117DCB"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Chair:  </w:t>
      </w:r>
      <w:hyperlink r:id="rId15" w:history="1">
        <w:r w:rsidRPr="001C09A3">
          <w:rPr>
            <w:rStyle w:val="Hyperlink"/>
            <w:rFonts w:asciiTheme="majorHAnsi" w:hAnsiTheme="majorHAnsi" w:cstheme="majorHAnsi"/>
            <w:sz w:val="22"/>
            <w:szCs w:val="22"/>
          </w:rPr>
          <w:t>tc0510@ashrae.net</w:t>
        </w:r>
      </w:hyperlink>
    </w:p>
    <w:p w14:paraId="2A13982F"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Vice Chair: </w:t>
      </w:r>
      <w:hyperlink r:id="rId16" w:history="1">
        <w:r w:rsidRPr="001C09A3">
          <w:rPr>
            <w:rStyle w:val="Hyperlink"/>
            <w:rFonts w:asciiTheme="majorHAnsi" w:hAnsiTheme="majorHAnsi" w:cstheme="majorHAnsi"/>
            <w:sz w:val="22"/>
            <w:szCs w:val="22"/>
          </w:rPr>
          <w:t>tc0510.vch@ashrae.net</w:t>
        </w:r>
      </w:hyperlink>
    </w:p>
    <w:p w14:paraId="4CC208D5"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Secretary: </w:t>
      </w:r>
      <w:hyperlink r:id="rId17" w:history="1">
        <w:r w:rsidRPr="001C09A3">
          <w:rPr>
            <w:rStyle w:val="Hyperlink"/>
            <w:rFonts w:asciiTheme="majorHAnsi" w:hAnsiTheme="majorHAnsi" w:cstheme="majorHAnsi"/>
            <w:sz w:val="22"/>
            <w:szCs w:val="22"/>
          </w:rPr>
          <w:t>tc0510.sec@ashrae.net</w:t>
        </w:r>
      </w:hyperlink>
    </w:p>
    <w:p w14:paraId="4AD9B157"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Handbook: </w:t>
      </w:r>
      <w:hyperlink r:id="rId18" w:history="1">
        <w:r w:rsidRPr="001C09A3">
          <w:rPr>
            <w:rStyle w:val="Hyperlink"/>
            <w:rFonts w:asciiTheme="majorHAnsi" w:hAnsiTheme="majorHAnsi" w:cstheme="majorHAnsi"/>
            <w:sz w:val="22"/>
            <w:szCs w:val="22"/>
          </w:rPr>
          <w:t>tc0510.hbk@ashrae.net</w:t>
        </w:r>
      </w:hyperlink>
    </w:p>
    <w:p w14:paraId="1C7527E8"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Program: </w:t>
      </w:r>
      <w:hyperlink r:id="rId19" w:history="1">
        <w:r w:rsidRPr="001C09A3">
          <w:rPr>
            <w:rStyle w:val="Hyperlink"/>
            <w:rFonts w:asciiTheme="majorHAnsi" w:hAnsiTheme="majorHAnsi" w:cstheme="majorHAnsi"/>
            <w:sz w:val="22"/>
            <w:szCs w:val="22"/>
          </w:rPr>
          <w:t>tc0510.pro@ashrae.net</w:t>
        </w:r>
      </w:hyperlink>
    </w:p>
    <w:p w14:paraId="5588A5D4"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Research: </w:t>
      </w:r>
      <w:hyperlink r:id="rId20" w:history="1">
        <w:r w:rsidRPr="001C09A3">
          <w:rPr>
            <w:rStyle w:val="Hyperlink"/>
            <w:rFonts w:asciiTheme="majorHAnsi" w:hAnsiTheme="majorHAnsi" w:cstheme="majorHAnsi"/>
            <w:sz w:val="22"/>
            <w:szCs w:val="22"/>
          </w:rPr>
          <w:t>tc0510.res@ashrae.net</w:t>
        </w:r>
      </w:hyperlink>
    </w:p>
    <w:p w14:paraId="764E98D8"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Standards: </w:t>
      </w:r>
      <w:hyperlink r:id="rId21" w:history="1">
        <w:r w:rsidRPr="001C09A3">
          <w:rPr>
            <w:rStyle w:val="Hyperlink"/>
            <w:rFonts w:asciiTheme="majorHAnsi" w:hAnsiTheme="majorHAnsi" w:cstheme="majorHAnsi"/>
            <w:sz w:val="22"/>
            <w:szCs w:val="22"/>
          </w:rPr>
          <w:t>tc0510.std@ashrae.net</w:t>
        </w:r>
      </w:hyperlink>
    </w:p>
    <w:p w14:paraId="404A86B6" w14:textId="77777777" w:rsidR="00683897" w:rsidRPr="001C09A3" w:rsidRDefault="00683897" w:rsidP="0048370A">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 xml:space="preserve">Webmaster: </w:t>
      </w:r>
      <w:hyperlink r:id="rId22" w:history="1">
        <w:r w:rsidRPr="001C09A3">
          <w:rPr>
            <w:rStyle w:val="Hyperlink"/>
            <w:rFonts w:asciiTheme="majorHAnsi" w:hAnsiTheme="majorHAnsi" w:cstheme="majorHAnsi"/>
            <w:sz w:val="22"/>
            <w:szCs w:val="22"/>
          </w:rPr>
          <w:t>tc0510.web@ashrae.net</w:t>
        </w:r>
      </w:hyperlink>
    </w:p>
    <w:p w14:paraId="061ED1DB" w14:textId="77777777" w:rsidR="00683897" w:rsidRPr="001C09A3" w:rsidRDefault="00683897" w:rsidP="0048370A">
      <w:pPr>
        <w:pStyle w:val="ListParagraph"/>
        <w:spacing w:before="60" w:after="60"/>
        <w:jc w:val="both"/>
        <w:rPr>
          <w:rFonts w:asciiTheme="majorHAnsi" w:hAnsiTheme="majorHAnsi" w:cstheme="majorHAnsi"/>
          <w:b/>
          <w:bCs/>
          <w:sz w:val="22"/>
          <w:szCs w:val="22"/>
        </w:rPr>
      </w:pPr>
    </w:p>
    <w:p w14:paraId="40FB3765" w14:textId="6C961966" w:rsidR="0048370A" w:rsidRPr="001C09A3" w:rsidRDefault="00B157D3" w:rsidP="007A4378">
      <w:pPr>
        <w:pStyle w:val="ListParagraph"/>
        <w:numPr>
          <w:ilvl w:val="0"/>
          <w:numId w:val="1"/>
        </w:numPr>
        <w:spacing w:before="60" w:after="60"/>
        <w:jc w:val="both"/>
        <w:rPr>
          <w:rFonts w:asciiTheme="majorHAnsi" w:hAnsiTheme="majorHAnsi" w:cstheme="majorHAnsi"/>
          <w:sz w:val="22"/>
          <w:szCs w:val="22"/>
        </w:rPr>
      </w:pPr>
      <w:r w:rsidRPr="001C09A3">
        <w:rPr>
          <w:rFonts w:asciiTheme="majorHAnsi" w:hAnsiTheme="majorHAnsi" w:cstheme="majorHAnsi"/>
          <w:b/>
          <w:bCs/>
          <w:sz w:val="22"/>
          <w:szCs w:val="22"/>
        </w:rPr>
        <w:t>Approval of Minutes</w:t>
      </w:r>
      <w:r w:rsidRPr="001C09A3">
        <w:rPr>
          <w:rFonts w:asciiTheme="majorHAnsi" w:hAnsiTheme="majorHAnsi" w:cstheme="majorHAnsi"/>
          <w:sz w:val="22"/>
          <w:szCs w:val="22"/>
        </w:rPr>
        <w:t xml:space="preserve"> from </w:t>
      </w:r>
      <w:r w:rsidR="003838D3" w:rsidRPr="001C09A3">
        <w:rPr>
          <w:rFonts w:asciiTheme="majorHAnsi" w:hAnsiTheme="majorHAnsi" w:cstheme="majorHAnsi"/>
          <w:sz w:val="22"/>
          <w:szCs w:val="22"/>
        </w:rPr>
        <w:t>Summer</w:t>
      </w:r>
      <w:r w:rsidR="00194F55" w:rsidRPr="001C09A3">
        <w:rPr>
          <w:rFonts w:asciiTheme="majorHAnsi" w:hAnsiTheme="majorHAnsi" w:cstheme="majorHAnsi"/>
          <w:sz w:val="22"/>
          <w:szCs w:val="22"/>
        </w:rPr>
        <w:t xml:space="preserve"> Toronto</w:t>
      </w:r>
      <w:r w:rsidR="00B13960" w:rsidRPr="001C09A3">
        <w:rPr>
          <w:rFonts w:asciiTheme="majorHAnsi" w:hAnsiTheme="majorHAnsi" w:cstheme="majorHAnsi"/>
          <w:sz w:val="22"/>
          <w:szCs w:val="22"/>
        </w:rPr>
        <w:t xml:space="preserve"> Meeting </w:t>
      </w:r>
      <w:r w:rsidR="003838D3" w:rsidRPr="001C09A3">
        <w:rPr>
          <w:rFonts w:asciiTheme="majorHAnsi" w:hAnsiTheme="majorHAnsi" w:cstheme="majorHAnsi"/>
          <w:sz w:val="22"/>
          <w:szCs w:val="22"/>
        </w:rPr>
        <w:t>June 202</w:t>
      </w:r>
      <w:r w:rsidR="00194F55" w:rsidRPr="001C09A3">
        <w:rPr>
          <w:rFonts w:asciiTheme="majorHAnsi" w:hAnsiTheme="majorHAnsi" w:cstheme="majorHAnsi"/>
          <w:sz w:val="22"/>
          <w:szCs w:val="22"/>
        </w:rPr>
        <w:t>2</w:t>
      </w:r>
    </w:p>
    <w:p w14:paraId="22B05740" w14:textId="75CE7869" w:rsidR="007A4378" w:rsidRPr="001C09A3" w:rsidRDefault="007A4378" w:rsidP="007A4378">
      <w:pPr>
        <w:rPr>
          <w:rFonts w:asciiTheme="majorHAnsi" w:hAnsiTheme="majorHAnsi" w:cstheme="majorHAnsi"/>
          <w:sz w:val="22"/>
          <w:szCs w:val="22"/>
          <w:u w:val="single"/>
        </w:rPr>
      </w:pPr>
    </w:p>
    <w:p w14:paraId="2C54F1D0" w14:textId="77777777" w:rsidR="007A4378" w:rsidRPr="001C09A3" w:rsidRDefault="007A4378" w:rsidP="007A4378">
      <w:pPr>
        <w:spacing w:before="60" w:after="60"/>
        <w:jc w:val="both"/>
        <w:rPr>
          <w:rFonts w:asciiTheme="majorHAnsi" w:hAnsiTheme="majorHAnsi" w:cstheme="majorHAnsi"/>
          <w:sz w:val="22"/>
          <w:szCs w:val="22"/>
        </w:rPr>
      </w:pPr>
    </w:p>
    <w:p w14:paraId="00890133" w14:textId="77777777" w:rsidR="0070672A" w:rsidRPr="001C09A3" w:rsidRDefault="0070672A" w:rsidP="0070672A">
      <w:pPr>
        <w:pStyle w:val="ListParagraph"/>
        <w:numPr>
          <w:ilvl w:val="0"/>
          <w:numId w:val="1"/>
        </w:numPr>
        <w:spacing w:before="60" w:after="60"/>
        <w:jc w:val="both"/>
        <w:rPr>
          <w:rFonts w:asciiTheme="majorHAnsi" w:hAnsiTheme="majorHAnsi" w:cstheme="majorHAnsi"/>
          <w:b/>
          <w:bCs/>
          <w:sz w:val="22"/>
          <w:szCs w:val="22"/>
        </w:rPr>
      </w:pPr>
      <w:r w:rsidRPr="001C09A3">
        <w:rPr>
          <w:rFonts w:asciiTheme="majorHAnsi" w:hAnsiTheme="majorHAnsi" w:cstheme="majorHAnsi"/>
          <w:b/>
          <w:bCs/>
          <w:sz w:val="22"/>
          <w:szCs w:val="22"/>
        </w:rPr>
        <w:t>Announcements</w:t>
      </w:r>
    </w:p>
    <w:p w14:paraId="4811AA8D" w14:textId="686516DA" w:rsidR="0070672A" w:rsidRPr="001C09A3" w:rsidRDefault="0070672A" w:rsidP="007A4378">
      <w:pPr>
        <w:pStyle w:val="ListParagraph"/>
        <w:numPr>
          <w:ilvl w:val="1"/>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TC/TG Chair Breakfast Announcements</w:t>
      </w:r>
      <w:r w:rsidR="002B58DC" w:rsidRPr="001C09A3">
        <w:rPr>
          <w:rFonts w:asciiTheme="majorHAnsi" w:hAnsiTheme="majorHAnsi" w:cstheme="majorHAnsi"/>
          <w:sz w:val="22"/>
          <w:szCs w:val="22"/>
        </w:rPr>
        <w:t xml:space="preserve"> </w:t>
      </w:r>
      <w:r w:rsidR="00B71BBA" w:rsidRPr="001C09A3">
        <w:rPr>
          <w:rFonts w:asciiTheme="majorHAnsi" w:hAnsiTheme="majorHAnsi" w:cstheme="majorHAnsi"/>
          <w:sz w:val="22"/>
          <w:szCs w:val="22"/>
        </w:rPr>
        <w:t>–</w:t>
      </w:r>
      <w:r w:rsidR="002B58DC" w:rsidRPr="001C09A3">
        <w:rPr>
          <w:rFonts w:asciiTheme="majorHAnsi" w:hAnsiTheme="majorHAnsi" w:cstheme="majorHAnsi"/>
          <w:sz w:val="22"/>
          <w:szCs w:val="22"/>
        </w:rPr>
        <w:t xml:space="preserve"> Derek</w:t>
      </w:r>
      <w:r w:rsidR="00794A98">
        <w:rPr>
          <w:rFonts w:asciiTheme="majorHAnsi" w:hAnsiTheme="majorHAnsi" w:cstheme="majorHAnsi"/>
          <w:sz w:val="22"/>
          <w:szCs w:val="22"/>
        </w:rPr>
        <w:t>/Jason</w:t>
      </w:r>
    </w:p>
    <w:p w14:paraId="5F0E5101" w14:textId="033E4679" w:rsidR="00B71BBA" w:rsidRDefault="00F94A9E" w:rsidP="0020294F">
      <w:pPr>
        <w:pStyle w:val="ListParagraph"/>
        <w:numPr>
          <w:ilvl w:val="2"/>
          <w:numId w:val="1"/>
        </w:numPr>
        <w:spacing w:before="60" w:after="60"/>
        <w:jc w:val="both"/>
        <w:rPr>
          <w:rFonts w:asciiTheme="majorHAnsi" w:hAnsiTheme="majorHAnsi" w:cstheme="majorHAnsi"/>
          <w:sz w:val="22"/>
          <w:szCs w:val="22"/>
        </w:rPr>
      </w:pPr>
      <w:r w:rsidRPr="001C09A3">
        <w:rPr>
          <w:rFonts w:asciiTheme="majorHAnsi" w:hAnsiTheme="majorHAnsi" w:cstheme="majorHAnsi"/>
          <w:sz w:val="22"/>
          <w:szCs w:val="22"/>
        </w:rPr>
        <w:t>Complete</w:t>
      </w:r>
      <w:r w:rsidR="009A56CD" w:rsidRPr="001C09A3">
        <w:rPr>
          <w:rFonts w:asciiTheme="majorHAnsi" w:hAnsiTheme="majorHAnsi" w:cstheme="majorHAnsi"/>
          <w:sz w:val="22"/>
          <w:szCs w:val="22"/>
        </w:rPr>
        <w:t xml:space="preserve"> Activity Form</w:t>
      </w:r>
    </w:p>
    <w:p w14:paraId="07223666" w14:textId="51A3EF78" w:rsidR="00F27EA2" w:rsidRPr="00E3583F" w:rsidRDefault="00F27EA2" w:rsidP="00F27EA2">
      <w:pPr>
        <w:pStyle w:val="ListParagraph"/>
        <w:numPr>
          <w:ilvl w:val="1"/>
          <w:numId w:val="1"/>
        </w:numPr>
        <w:tabs>
          <w:tab w:val="left" w:pos="1953"/>
        </w:tabs>
        <w:spacing w:before="60" w:after="60"/>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Decarbonization focus from Chairs Breakfast</w:t>
      </w:r>
    </w:p>
    <w:p w14:paraId="57A55FCC" w14:textId="77777777" w:rsidR="00E31330" w:rsidRPr="001C09A3" w:rsidRDefault="00E31330" w:rsidP="0070672A">
      <w:pPr>
        <w:pStyle w:val="ListParagraph"/>
        <w:spacing w:before="60" w:after="60"/>
        <w:jc w:val="both"/>
        <w:rPr>
          <w:rFonts w:asciiTheme="majorHAnsi" w:hAnsiTheme="majorHAnsi" w:cstheme="majorHAnsi"/>
          <w:sz w:val="22"/>
          <w:szCs w:val="22"/>
        </w:rPr>
      </w:pPr>
    </w:p>
    <w:p w14:paraId="72D3D498" w14:textId="69247D67" w:rsidR="00B11F08" w:rsidRPr="001C09A3" w:rsidRDefault="00B157D3" w:rsidP="0048370A">
      <w:pPr>
        <w:pStyle w:val="ListParagraph"/>
        <w:numPr>
          <w:ilvl w:val="0"/>
          <w:numId w:val="1"/>
        </w:numPr>
        <w:spacing w:before="60" w:after="60"/>
        <w:jc w:val="both"/>
        <w:rPr>
          <w:rFonts w:asciiTheme="majorHAnsi" w:hAnsiTheme="majorHAnsi" w:cstheme="majorHAnsi"/>
          <w:b/>
          <w:bCs/>
          <w:sz w:val="22"/>
          <w:szCs w:val="22"/>
        </w:rPr>
      </w:pPr>
      <w:r w:rsidRPr="001C09A3">
        <w:rPr>
          <w:rFonts w:asciiTheme="majorHAnsi" w:hAnsiTheme="majorHAnsi" w:cstheme="majorHAnsi"/>
          <w:b/>
          <w:bCs/>
          <w:sz w:val="22"/>
          <w:szCs w:val="22"/>
        </w:rPr>
        <w:t>Reports</w:t>
      </w:r>
      <w:r w:rsidR="00486EE1" w:rsidRPr="001C09A3">
        <w:rPr>
          <w:rFonts w:asciiTheme="majorHAnsi" w:hAnsiTheme="majorHAnsi" w:cstheme="majorHAnsi"/>
          <w:b/>
          <w:bCs/>
          <w:sz w:val="22"/>
          <w:szCs w:val="22"/>
        </w:rPr>
        <w:t xml:space="preserve"> – </w:t>
      </w:r>
    </w:p>
    <w:p w14:paraId="5C679F6A" w14:textId="50A569E7" w:rsidR="00AF371D" w:rsidRPr="001C09A3" w:rsidRDefault="00333AD5" w:rsidP="007A4378">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ASHRAE Liaisons</w:t>
      </w:r>
      <w:r w:rsidR="00063E0F" w:rsidRPr="001C09A3">
        <w:rPr>
          <w:rFonts w:asciiTheme="majorHAnsi" w:hAnsiTheme="majorHAnsi" w:cstheme="majorHAnsi"/>
          <w:sz w:val="22"/>
          <w:szCs w:val="22"/>
        </w:rPr>
        <w:t xml:space="preserve"> - </w:t>
      </w:r>
      <w:r w:rsidR="00731B6B" w:rsidRPr="001C09A3">
        <w:rPr>
          <w:rFonts w:asciiTheme="majorHAnsi" w:hAnsiTheme="majorHAnsi" w:cstheme="majorHAnsi"/>
          <w:sz w:val="22"/>
          <w:szCs w:val="22"/>
        </w:rPr>
        <w:t>TC 5 Section Head (</w:t>
      </w:r>
      <w:r w:rsidR="00FB3B4D" w:rsidRPr="001C09A3">
        <w:rPr>
          <w:rFonts w:asciiTheme="majorHAnsi" w:hAnsiTheme="majorHAnsi" w:cstheme="majorHAnsi"/>
          <w:i/>
          <w:iCs/>
          <w:sz w:val="22"/>
          <w:szCs w:val="22"/>
        </w:rPr>
        <w:t>Kevin Marple</w:t>
      </w:r>
      <w:r w:rsidR="00731B6B" w:rsidRPr="001C09A3">
        <w:rPr>
          <w:rFonts w:asciiTheme="majorHAnsi" w:hAnsiTheme="majorHAnsi" w:cstheme="majorHAnsi"/>
          <w:sz w:val="22"/>
          <w:szCs w:val="22"/>
        </w:rPr>
        <w:t>)</w:t>
      </w:r>
    </w:p>
    <w:p w14:paraId="26C077B5" w14:textId="171ABC04" w:rsidR="00896DD3" w:rsidRPr="00AB4FF9" w:rsidRDefault="0072568A" w:rsidP="007A4378">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lastRenderedPageBreak/>
        <w:t xml:space="preserve">Handbook – </w:t>
      </w:r>
      <w:r w:rsidR="0087663E" w:rsidRPr="001C09A3">
        <w:rPr>
          <w:rFonts w:asciiTheme="majorHAnsi" w:hAnsiTheme="majorHAnsi" w:cstheme="majorHAnsi"/>
          <w:i/>
          <w:iCs/>
          <w:sz w:val="22"/>
          <w:szCs w:val="22"/>
        </w:rPr>
        <w:t xml:space="preserve">Greg </w:t>
      </w:r>
      <w:proofErr w:type="spellStart"/>
      <w:r w:rsidR="0087663E" w:rsidRPr="001C09A3">
        <w:rPr>
          <w:rFonts w:asciiTheme="majorHAnsi" w:hAnsiTheme="majorHAnsi" w:cstheme="majorHAnsi"/>
          <w:i/>
          <w:iCs/>
          <w:sz w:val="22"/>
          <w:szCs w:val="22"/>
        </w:rPr>
        <w:t>DuChane</w:t>
      </w:r>
      <w:proofErr w:type="spellEnd"/>
      <w:r w:rsidR="00A25992" w:rsidRPr="001C09A3">
        <w:rPr>
          <w:rFonts w:asciiTheme="majorHAnsi" w:hAnsiTheme="majorHAnsi" w:cstheme="majorHAnsi"/>
          <w:i/>
          <w:iCs/>
          <w:sz w:val="22"/>
          <w:szCs w:val="22"/>
        </w:rPr>
        <w:t xml:space="preserve"> </w:t>
      </w:r>
    </w:p>
    <w:p w14:paraId="77AB9867" w14:textId="01EC1D05" w:rsidR="00AB4FF9" w:rsidRPr="00E3583F" w:rsidRDefault="00AB4FF9" w:rsidP="00AB4FF9">
      <w:pPr>
        <w:pStyle w:val="ListParagraph"/>
        <w:ind w:left="1440"/>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 xml:space="preserve">Looking to do a virtual meeting on </w:t>
      </w:r>
      <w:r w:rsidR="00E3583F" w:rsidRPr="00E3583F">
        <w:rPr>
          <w:rFonts w:asciiTheme="majorHAnsi" w:hAnsiTheme="majorHAnsi" w:cstheme="majorHAnsi"/>
          <w:color w:val="76923C" w:themeColor="accent3" w:themeShade="BF"/>
          <w:sz w:val="22"/>
          <w:szCs w:val="22"/>
        </w:rPr>
        <w:t>H</w:t>
      </w:r>
      <w:r w:rsidRPr="00E3583F">
        <w:rPr>
          <w:rFonts w:asciiTheme="majorHAnsi" w:hAnsiTheme="majorHAnsi" w:cstheme="majorHAnsi"/>
          <w:color w:val="76923C" w:themeColor="accent3" w:themeShade="BF"/>
          <w:sz w:val="22"/>
          <w:szCs w:val="22"/>
        </w:rPr>
        <w:t xml:space="preserve">andbook prior to the June 2023 meeting </w:t>
      </w:r>
    </w:p>
    <w:p w14:paraId="7FA581C5" w14:textId="74F52C26" w:rsidR="00896DD3" w:rsidRPr="0084605A" w:rsidRDefault="0072568A" w:rsidP="007A4378">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Research –</w:t>
      </w:r>
      <w:r w:rsidR="007E01C6" w:rsidRPr="001C09A3">
        <w:rPr>
          <w:rFonts w:asciiTheme="majorHAnsi" w:hAnsiTheme="majorHAnsi" w:cstheme="majorHAnsi"/>
          <w:sz w:val="22"/>
          <w:szCs w:val="22"/>
        </w:rPr>
        <w:t xml:space="preserve"> </w:t>
      </w:r>
      <w:r w:rsidR="0084605A" w:rsidRPr="0084605A">
        <w:rPr>
          <w:rFonts w:asciiTheme="majorHAnsi" w:hAnsiTheme="majorHAnsi" w:cstheme="majorHAnsi"/>
          <w:i/>
          <w:iCs/>
          <w:sz w:val="22"/>
          <w:szCs w:val="22"/>
        </w:rPr>
        <w:t>Derek Schrock</w:t>
      </w:r>
      <w:r w:rsidR="0084605A">
        <w:rPr>
          <w:rFonts w:asciiTheme="majorHAnsi" w:hAnsiTheme="majorHAnsi" w:cstheme="majorHAnsi"/>
          <w:sz w:val="22"/>
          <w:szCs w:val="22"/>
        </w:rPr>
        <w:t xml:space="preserve">, </w:t>
      </w:r>
      <w:r w:rsidR="007906B6">
        <w:rPr>
          <w:rFonts w:asciiTheme="majorHAnsi" w:hAnsiTheme="majorHAnsi" w:cstheme="majorHAnsi"/>
          <w:i/>
          <w:iCs/>
          <w:sz w:val="22"/>
          <w:szCs w:val="22"/>
        </w:rPr>
        <w:t xml:space="preserve">Russ Robison to take over at the June 2023 meeting for 1 year. </w:t>
      </w:r>
    </w:p>
    <w:p w14:paraId="5856222A" w14:textId="18969A6B" w:rsidR="00AB4FF9" w:rsidRPr="00AB4FF9" w:rsidRDefault="0084605A" w:rsidP="00AB4FF9">
      <w:pPr>
        <w:pStyle w:val="ListParagraph"/>
        <w:numPr>
          <w:ilvl w:val="2"/>
          <w:numId w:val="1"/>
        </w:numPr>
        <w:jc w:val="both"/>
        <w:rPr>
          <w:rFonts w:asciiTheme="majorHAnsi" w:hAnsiTheme="majorHAnsi" w:cstheme="majorHAnsi"/>
          <w:sz w:val="22"/>
          <w:szCs w:val="22"/>
          <w:highlight w:val="yellow"/>
        </w:rPr>
      </w:pPr>
      <w:r w:rsidRPr="0084605A">
        <w:rPr>
          <w:rFonts w:asciiTheme="majorHAnsi" w:hAnsiTheme="majorHAnsi" w:cstheme="majorHAnsi"/>
          <w:i/>
          <w:iCs/>
          <w:sz w:val="22"/>
          <w:szCs w:val="22"/>
          <w:highlight w:val="yellow"/>
        </w:rPr>
        <w:t>Need TC Vote on RTAR-1931 from TC 2.1.</w:t>
      </w:r>
    </w:p>
    <w:p w14:paraId="48CDBB88" w14:textId="54A4FC0C" w:rsidR="00AB4FF9" w:rsidRPr="00E3583F" w:rsidRDefault="00AB4FF9" w:rsidP="00AB4FF9">
      <w:pPr>
        <w:pStyle w:val="ListParagraph"/>
        <w:numPr>
          <w:ilvl w:val="3"/>
          <w:numId w:val="1"/>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6 out7 voting members voted “Yes” (all but Jason Greenberg who was not present at the time)</w:t>
      </w:r>
    </w:p>
    <w:p w14:paraId="53C4CFEF" w14:textId="77777777" w:rsidR="00AB4FF9" w:rsidRPr="00AB4FF9" w:rsidRDefault="0072568A" w:rsidP="00AB4FF9">
      <w:pPr>
        <w:pStyle w:val="ListParagraph"/>
        <w:numPr>
          <w:ilvl w:val="1"/>
          <w:numId w:val="1"/>
        </w:numPr>
        <w:jc w:val="both"/>
        <w:rPr>
          <w:rFonts w:asciiTheme="majorHAnsi" w:hAnsiTheme="majorHAnsi" w:cstheme="majorHAnsi"/>
          <w:color w:val="FF0000"/>
          <w:sz w:val="22"/>
          <w:szCs w:val="22"/>
        </w:rPr>
      </w:pPr>
      <w:r w:rsidRPr="001C09A3">
        <w:rPr>
          <w:rFonts w:asciiTheme="majorHAnsi" w:hAnsiTheme="majorHAnsi" w:cstheme="majorHAnsi"/>
          <w:sz w:val="22"/>
          <w:szCs w:val="22"/>
        </w:rPr>
        <w:t>Program –</w:t>
      </w:r>
      <w:r w:rsidR="0055259D" w:rsidRPr="001C09A3">
        <w:rPr>
          <w:rFonts w:asciiTheme="majorHAnsi" w:hAnsiTheme="majorHAnsi" w:cstheme="majorHAnsi"/>
          <w:i/>
          <w:iCs/>
          <w:sz w:val="22"/>
          <w:szCs w:val="22"/>
        </w:rPr>
        <w:t xml:space="preserve"> </w:t>
      </w:r>
      <w:r w:rsidR="00FB3B4D" w:rsidRPr="001C09A3">
        <w:rPr>
          <w:rFonts w:asciiTheme="majorHAnsi" w:hAnsiTheme="majorHAnsi" w:cstheme="majorHAnsi"/>
          <w:i/>
          <w:iCs/>
          <w:sz w:val="22"/>
          <w:szCs w:val="22"/>
        </w:rPr>
        <w:t xml:space="preserve">Mark </w:t>
      </w:r>
      <w:r w:rsidR="00D308BC" w:rsidRPr="001C09A3">
        <w:rPr>
          <w:rFonts w:asciiTheme="majorHAnsi" w:hAnsiTheme="majorHAnsi" w:cstheme="majorHAnsi"/>
          <w:i/>
          <w:iCs/>
          <w:sz w:val="22"/>
          <w:szCs w:val="22"/>
        </w:rPr>
        <w:t>Skierkiewicz</w:t>
      </w:r>
      <w:r w:rsidR="00A67C17" w:rsidRPr="001C09A3">
        <w:rPr>
          <w:rFonts w:asciiTheme="majorHAnsi" w:hAnsiTheme="majorHAnsi" w:cstheme="majorHAnsi"/>
          <w:i/>
          <w:iCs/>
          <w:sz w:val="22"/>
          <w:szCs w:val="22"/>
        </w:rPr>
        <w:t xml:space="preserve"> </w:t>
      </w:r>
    </w:p>
    <w:p w14:paraId="4CC80E9D" w14:textId="0B2E3263" w:rsidR="00AB4FF9" w:rsidRPr="00E3583F" w:rsidRDefault="00AB4FF9" w:rsidP="00E3583F">
      <w:pPr>
        <w:pStyle w:val="ListParagraph"/>
        <w:numPr>
          <w:ilvl w:val="0"/>
          <w:numId w:val="17"/>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 xml:space="preserve">We submitted </w:t>
      </w:r>
      <w:r w:rsidR="003300D0" w:rsidRPr="00E3583F">
        <w:rPr>
          <w:rFonts w:asciiTheme="majorHAnsi" w:hAnsiTheme="majorHAnsi" w:cstheme="majorHAnsi"/>
          <w:color w:val="76923C" w:themeColor="accent3" w:themeShade="BF"/>
          <w:sz w:val="22"/>
          <w:szCs w:val="22"/>
        </w:rPr>
        <w:t>one seminar</w:t>
      </w:r>
      <w:r w:rsidRPr="00E3583F">
        <w:rPr>
          <w:rFonts w:asciiTheme="majorHAnsi" w:hAnsiTheme="majorHAnsi" w:cstheme="majorHAnsi"/>
          <w:color w:val="76923C" w:themeColor="accent3" w:themeShade="BF"/>
          <w:sz w:val="22"/>
          <w:szCs w:val="22"/>
        </w:rPr>
        <w:t xml:space="preserve"> and were rejected</w:t>
      </w:r>
      <w:r w:rsidR="003300D0" w:rsidRPr="00E3583F">
        <w:rPr>
          <w:rFonts w:asciiTheme="majorHAnsi" w:hAnsiTheme="majorHAnsi" w:cstheme="majorHAnsi"/>
          <w:color w:val="76923C" w:themeColor="accent3" w:themeShade="BF"/>
          <w:sz w:val="22"/>
          <w:szCs w:val="22"/>
        </w:rPr>
        <w:t xml:space="preserve">. </w:t>
      </w:r>
    </w:p>
    <w:p w14:paraId="58B486A4" w14:textId="064FC188" w:rsidR="00AB4FF9" w:rsidRPr="00E3583F" w:rsidRDefault="00AB4FF9" w:rsidP="00E3583F">
      <w:pPr>
        <w:pStyle w:val="ListParagraph"/>
        <w:numPr>
          <w:ilvl w:val="0"/>
          <w:numId w:val="17"/>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 xml:space="preserve">Stated we would benefit from an </w:t>
      </w:r>
      <w:proofErr w:type="gramStart"/>
      <w:r w:rsidRPr="00E3583F">
        <w:rPr>
          <w:rFonts w:asciiTheme="majorHAnsi" w:hAnsiTheme="majorHAnsi" w:cstheme="majorHAnsi"/>
          <w:color w:val="76923C" w:themeColor="accent3" w:themeShade="BF"/>
          <w:sz w:val="22"/>
          <w:szCs w:val="22"/>
        </w:rPr>
        <w:t>in person</w:t>
      </w:r>
      <w:proofErr w:type="gramEnd"/>
      <w:r w:rsidRPr="00E3583F">
        <w:rPr>
          <w:rFonts w:asciiTheme="majorHAnsi" w:hAnsiTheme="majorHAnsi" w:cstheme="majorHAnsi"/>
          <w:color w:val="76923C" w:themeColor="accent3" w:themeShade="BF"/>
          <w:sz w:val="22"/>
          <w:szCs w:val="22"/>
        </w:rPr>
        <w:t xml:space="preserve"> meeting for June 2023, but noted that attendees should review the list of program topics and express any interest or expertise in those or potential new ideas. </w:t>
      </w:r>
    </w:p>
    <w:p w14:paraId="3CC02F69" w14:textId="33E7A10B" w:rsidR="00E3583F" w:rsidRPr="00E3583F" w:rsidRDefault="00E3583F" w:rsidP="00E3583F">
      <w:pPr>
        <w:pStyle w:val="ListParagraph"/>
        <w:numPr>
          <w:ilvl w:val="0"/>
          <w:numId w:val="17"/>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Several ideas came up: decarbonization; electrification of the commercial kitchen.</w:t>
      </w:r>
    </w:p>
    <w:p w14:paraId="23F0351F" w14:textId="77777777" w:rsidR="00AB4FF9" w:rsidRPr="00AB4FF9" w:rsidRDefault="00AB4FF9" w:rsidP="00AB4FF9">
      <w:pPr>
        <w:pStyle w:val="ListParagraph"/>
        <w:ind w:left="1440"/>
        <w:jc w:val="both"/>
        <w:rPr>
          <w:rFonts w:asciiTheme="majorHAnsi" w:hAnsiTheme="majorHAnsi" w:cstheme="majorHAnsi"/>
          <w:color w:val="FF0000"/>
          <w:sz w:val="22"/>
          <w:szCs w:val="22"/>
        </w:rPr>
      </w:pPr>
    </w:p>
    <w:p w14:paraId="68F1FB3F" w14:textId="3610D054" w:rsidR="00AB4FF9" w:rsidRPr="00AB4FF9" w:rsidRDefault="00E24C79" w:rsidP="00AB4FF9">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Standards</w:t>
      </w:r>
      <w:r w:rsidRPr="001C09A3">
        <w:rPr>
          <w:rFonts w:asciiTheme="majorHAnsi" w:hAnsiTheme="majorHAnsi" w:cstheme="majorHAnsi"/>
          <w:i/>
          <w:iCs/>
          <w:sz w:val="22"/>
          <w:szCs w:val="22"/>
        </w:rPr>
        <w:t xml:space="preserve"> - Jason Greenburg</w:t>
      </w:r>
      <w:r w:rsidR="00794A98">
        <w:rPr>
          <w:rFonts w:asciiTheme="majorHAnsi" w:hAnsiTheme="majorHAnsi" w:cstheme="majorHAnsi"/>
          <w:i/>
          <w:iCs/>
          <w:sz w:val="22"/>
          <w:szCs w:val="22"/>
        </w:rPr>
        <w:t xml:space="preserve"> </w:t>
      </w:r>
      <w:r w:rsidR="003300D0" w:rsidRPr="00E3583F">
        <w:rPr>
          <w:rFonts w:asciiTheme="majorHAnsi" w:hAnsiTheme="majorHAnsi" w:cstheme="majorHAnsi"/>
          <w:color w:val="76923C" w:themeColor="accent3" w:themeShade="BF"/>
          <w:sz w:val="22"/>
          <w:szCs w:val="22"/>
        </w:rPr>
        <w:t>– No update</w:t>
      </w:r>
    </w:p>
    <w:p w14:paraId="7510A88A" w14:textId="01BB18FF" w:rsidR="00AB4FF9" w:rsidRPr="003300D0" w:rsidRDefault="0072568A" w:rsidP="003300D0">
      <w:pPr>
        <w:pStyle w:val="ListParagraph"/>
        <w:numPr>
          <w:ilvl w:val="1"/>
          <w:numId w:val="1"/>
        </w:numPr>
        <w:jc w:val="both"/>
        <w:rPr>
          <w:rFonts w:asciiTheme="majorHAnsi" w:hAnsiTheme="majorHAnsi" w:cstheme="majorHAnsi"/>
          <w:color w:val="1F497D" w:themeColor="text2"/>
          <w:sz w:val="22"/>
          <w:szCs w:val="22"/>
        </w:rPr>
      </w:pPr>
      <w:r w:rsidRPr="001C09A3">
        <w:rPr>
          <w:rFonts w:asciiTheme="majorHAnsi" w:hAnsiTheme="majorHAnsi" w:cstheme="majorHAnsi"/>
          <w:sz w:val="22"/>
          <w:szCs w:val="22"/>
        </w:rPr>
        <w:t xml:space="preserve">Webmaster Report – </w:t>
      </w:r>
      <w:r w:rsidR="00AF36E8" w:rsidRPr="001C09A3">
        <w:rPr>
          <w:rFonts w:asciiTheme="majorHAnsi" w:hAnsiTheme="majorHAnsi" w:cstheme="majorHAnsi"/>
          <w:i/>
          <w:iCs/>
          <w:sz w:val="22"/>
          <w:szCs w:val="22"/>
        </w:rPr>
        <w:t xml:space="preserve">Keith </w:t>
      </w:r>
      <w:r w:rsidR="003300D0" w:rsidRPr="001C09A3">
        <w:rPr>
          <w:rFonts w:asciiTheme="majorHAnsi" w:hAnsiTheme="majorHAnsi" w:cstheme="majorHAnsi"/>
          <w:i/>
          <w:iCs/>
          <w:sz w:val="22"/>
          <w:szCs w:val="22"/>
        </w:rPr>
        <w:t xml:space="preserve">Page </w:t>
      </w:r>
      <w:r w:rsidR="003300D0" w:rsidRPr="00E3583F">
        <w:rPr>
          <w:rFonts w:asciiTheme="majorHAnsi" w:hAnsiTheme="majorHAnsi" w:cstheme="majorHAnsi"/>
          <w:color w:val="76923C" w:themeColor="accent3" w:themeShade="BF"/>
          <w:sz w:val="22"/>
          <w:szCs w:val="22"/>
        </w:rPr>
        <w:t>- Site reviewed and updated.</w:t>
      </w:r>
    </w:p>
    <w:p w14:paraId="3D613116" w14:textId="77777777" w:rsidR="00E3583F" w:rsidRPr="00E3583F" w:rsidRDefault="003300D0" w:rsidP="003300D0">
      <w:pPr>
        <w:pStyle w:val="ListParagraph"/>
        <w:numPr>
          <w:ilvl w:val="1"/>
          <w:numId w:val="1"/>
        </w:numPr>
        <w:jc w:val="both"/>
        <w:rPr>
          <w:rFonts w:asciiTheme="majorHAnsi" w:hAnsiTheme="majorHAnsi" w:cstheme="majorHAnsi"/>
          <w:color w:val="FF0000"/>
          <w:sz w:val="22"/>
          <w:szCs w:val="22"/>
        </w:rPr>
      </w:pPr>
      <w:r w:rsidRPr="001C09A3">
        <w:rPr>
          <w:rFonts w:asciiTheme="majorHAnsi" w:hAnsiTheme="majorHAnsi" w:cstheme="majorHAnsi"/>
          <w:sz w:val="22"/>
          <w:szCs w:val="22"/>
        </w:rPr>
        <w:t xml:space="preserve">SSPC 154 Ventilation for Commercial Cooking Operations – </w:t>
      </w:r>
      <w:r w:rsidRPr="001C09A3">
        <w:rPr>
          <w:rFonts w:asciiTheme="majorHAnsi" w:hAnsiTheme="majorHAnsi" w:cstheme="majorHAnsi"/>
          <w:i/>
          <w:iCs/>
          <w:sz w:val="22"/>
          <w:szCs w:val="22"/>
        </w:rPr>
        <w:t>Fuoad Parvin</w:t>
      </w:r>
      <w:r>
        <w:rPr>
          <w:rFonts w:asciiTheme="majorHAnsi" w:hAnsiTheme="majorHAnsi" w:cstheme="majorHAnsi"/>
          <w:i/>
          <w:iCs/>
          <w:sz w:val="22"/>
          <w:szCs w:val="22"/>
        </w:rPr>
        <w:t xml:space="preserve">. </w:t>
      </w:r>
    </w:p>
    <w:p w14:paraId="2E011F77" w14:textId="236A3ADF" w:rsidR="003300D0" w:rsidRPr="001C09A3" w:rsidRDefault="003300D0" w:rsidP="00E3583F">
      <w:pPr>
        <w:pStyle w:val="ListParagraph"/>
        <w:ind w:left="1440"/>
        <w:jc w:val="both"/>
        <w:rPr>
          <w:rFonts w:asciiTheme="majorHAnsi" w:hAnsiTheme="majorHAnsi" w:cstheme="majorHAnsi"/>
          <w:color w:val="FF0000"/>
          <w:sz w:val="22"/>
          <w:szCs w:val="22"/>
        </w:rPr>
      </w:pPr>
      <w:r w:rsidRPr="00E3583F">
        <w:rPr>
          <w:rFonts w:asciiTheme="majorHAnsi" w:hAnsiTheme="majorHAnsi" w:cstheme="majorHAnsi"/>
          <w:color w:val="76923C" w:themeColor="accent3" w:themeShade="BF"/>
          <w:sz w:val="22"/>
          <w:szCs w:val="22"/>
        </w:rPr>
        <w:t>2022 addition with 18 new addenda added. Mission statement for next secession to be created before Tampa 2023</w:t>
      </w:r>
    </w:p>
    <w:p w14:paraId="0A429BDC" w14:textId="2BC79947" w:rsidR="00AB4FF9" w:rsidRPr="003300D0" w:rsidRDefault="00AB4FF9" w:rsidP="003300D0">
      <w:pPr>
        <w:jc w:val="both"/>
        <w:rPr>
          <w:rFonts w:asciiTheme="majorHAnsi" w:hAnsiTheme="majorHAnsi" w:cstheme="majorHAnsi"/>
          <w:color w:val="FF0000"/>
          <w:sz w:val="22"/>
          <w:szCs w:val="22"/>
        </w:rPr>
      </w:pPr>
    </w:p>
    <w:p w14:paraId="6D54E1F4" w14:textId="0A0A0334" w:rsidR="003300D0" w:rsidRPr="003300D0" w:rsidRDefault="00665AB7" w:rsidP="003300D0">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UL</w:t>
      </w:r>
      <w:r w:rsidR="00FC7F1F" w:rsidRPr="001C09A3">
        <w:rPr>
          <w:rFonts w:asciiTheme="majorHAnsi" w:hAnsiTheme="majorHAnsi" w:cstheme="majorHAnsi"/>
          <w:sz w:val="22"/>
          <w:szCs w:val="22"/>
        </w:rPr>
        <w:t xml:space="preserve"> </w:t>
      </w:r>
      <w:r w:rsidRPr="001C09A3">
        <w:rPr>
          <w:rFonts w:asciiTheme="majorHAnsi" w:hAnsiTheme="majorHAnsi" w:cstheme="majorHAnsi"/>
          <w:sz w:val="22"/>
          <w:szCs w:val="22"/>
        </w:rPr>
        <w:t xml:space="preserve">– </w:t>
      </w:r>
      <w:r w:rsidR="00C833E9" w:rsidRPr="001C09A3">
        <w:rPr>
          <w:rFonts w:asciiTheme="majorHAnsi" w:hAnsiTheme="majorHAnsi" w:cstheme="majorHAnsi"/>
          <w:i/>
          <w:iCs/>
          <w:sz w:val="22"/>
          <w:szCs w:val="22"/>
        </w:rPr>
        <w:t>Mark Skierkiewicz</w:t>
      </w:r>
    </w:p>
    <w:p w14:paraId="68ABFF55" w14:textId="09462ECF" w:rsidR="00AB4FF9" w:rsidRPr="00E3583F" w:rsidRDefault="00AB4FF9" w:rsidP="00AB4FF9">
      <w:pPr>
        <w:pStyle w:val="ListParagraph"/>
        <w:ind w:firstLine="720"/>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 xml:space="preserve">Gasket testing – still being worked on </w:t>
      </w:r>
    </w:p>
    <w:p w14:paraId="616724C8" w14:textId="3D29881B" w:rsidR="00AB4FF9" w:rsidRPr="00E3583F" w:rsidRDefault="00AB4FF9" w:rsidP="00AB4FF9">
      <w:pPr>
        <w:pStyle w:val="ListParagraph"/>
        <w:ind w:left="1440"/>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 xml:space="preserve">Now would be the time to put forth any revisions they have for the standards as this is the </w:t>
      </w:r>
      <w:r w:rsidR="00DF6F1C" w:rsidRPr="00E3583F">
        <w:rPr>
          <w:rFonts w:asciiTheme="majorHAnsi" w:hAnsiTheme="majorHAnsi" w:cstheme="majorHAnsi"/>
          <w:color w:val="76923C" w:themeColor="accent3" w:themeShade="BF"/>
          <w:sz w:val="22"/>
          <w:szCs w:val="22"/>
        </w:rPr>
        <w:t>UL is</w:t>
      </w:r>
      <w:r w:rsidRPr="00E3583F">
        <w:rPr>
          <w:rFonts w:asciiTheme="majorHAnsi" w:hAnsiTheme="majorHAnsi" w:cstheme="majorHAnsi"/>
          <w:color w:val="76923C" w:themeColor="accent3" w:themeShade="BF"/>
          <w:sz w:val="22"/>
          <w:szCs w:val="22"/>
        </w:rPr>
        <w:t xml:space="preserve"> actively work on them</w:t>
      </w:r>
    </w:p>
    <w:p w14:paraId="0A9AE0BB" w14:textId="5275B8FA" w:rsidR="003300D0" w:rsidRPr="00E3583F" w:rsidRDefault="003300D0" w:rsidP="003300D0">
      <w:pPr>
        <w:pStyle w:val="ListParagraph"/>
        <w:numPr>
          <w:ilvl w:val="2"/>
          <w:numId w:val="1"/>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UL710 merging with Canada Standards,</w:t>
      </w:r>
      <w:r w:rsidR="00E3583F" w:rsidRPr="00E3583F">
        <w:rPr>
          <w:rFonts w:asciiTheme="majorHAnsi" w:hAnsiTheme="majorHAnsi" w:cstheme="majorHAnsi"/>
          <w:color w:val="76923C" w:themeColor="accent3" w:themeShade="BF"/>
          <w:sz w:val="22"/>
          <w:szCs w:val="22"/>
        </w:rPr>
        <w:t xml:space="preserve"> </w:t>
      </w:r>
      <w:r w:rsidRPr="00E3583F">
        <w:rPr>
          <w:rFonts w:asciiTheme="majorHAnsi" w:hAnsiTheme="majorHAnsi" w:cstheme="majorHAnsi"/>
          <w:color w:val="76923C" w:themeColor="accent3" w:themeShade="BF"/>
          <w:sz w:val="22"/>
          <w:szCs w:val="22"/>
        </w:rPr>
        <w:t>762 following then PCUs and standards.</w:t>
      </w:r>
    </w:p>
    <w:p w14:paraId="7D573FB5" w14:textId="77777777" w:rsidR="003300D0" w:rsidRPr="00DF6F1C" w:rsidRDefault="003300D0" w:rsidP="00AB4FF9">
      <w:pPr>
        <w:pStyle w:val="ListParagraph"/>
        <w:ind w:left="1440"/>
        <w:jc w:val="both"/>
        <w:rPr>
          <w:rFonts w:asciiTheme="majorHAnsi" w:hAnsiTheme="majorHAnsi" w:cstheme="majorHAnsi"/>
          <w:color w:val="FF0000"/>
          <w:sz w:val="22"/>
          <w:szCs w:val="22"/>
        </w:rPr>
      </w:pPr>
    </w:p>
    <w:p w14:paraId="3C511E20" w14:textId="151A0919" w:rsidR="00553238" w:rsidRDefault="006E4CA6" w:rsidP="007A4378">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 xml:space="preserve">SSPC 189.1 – </w:t>
      </w:r>
      <w:r w:rsidR="00683FE1" w:rsidRPr="001C09A3">
        <w:rPr>
          <w:rFonts w:asciiTheme="majorHAnsi" w:hAnsiTheme="majorHAnsi" w:cstheme="majorHAnsi"/>
          <w:i/>
          <w:iCs/>
          <w:sz w:val="22"/>
          <w:szCs w:val="22"/>
        </w:rPr>
        <w:t>Looking for liaison options</w:t>
      </w:r>
      <w:r w:rsidR="00B83E0A" w:rsidRPr="001C09A3">
        <w:rPr>
          <w:rFonts w:asciiTheme="majorHAnsi" w:hAnsiTheme="majorHAnsi" w:cstheme="majorHAnsi"/>
          <w:i/>
          <w:iCs/>
          <w:sz w:val="22"/>
          <w:szCs w:val="22"/>
        </w:rPr>
        <w:t xml:space="preserve"> (Gregg </w:t>
      </w:r>
      <w:proofErr w:type="spellStart"/>
      <w:r w:rsidR="00B83E0A" w:rsidRPr="001C09A3">
        <w:rPr>
          <w:rFonts w:asciiTheme="majorHAnsi" w:hAnsiTheme="majorHAnsi" w:cstheme="majorHAnsi"/>
          <w:i/>
          <w:iCs/>
          <w:sz w:val="22"/>
          <w:szCs w:val="22"/>
        </w:rPr>
        <w:t>Gress</w:t>
      </w:r>
      <w:proofErr w:type="spellEnd"/>
      <w:r w:rsidR="008415F1" w:rsidRPr="001C09A3">
        <w:rPr>
          <w:rFonts w:asciiTheme="majorHAnsi" w:hAnsiTheme="majorHAnsi" w:cstheme="majorHAnsi"/>
          <w:i/>
          <w:iCs/>
          <w:sz w:val="22"/>
          <w:szCs w:val="22"/>
        </w:rPr>
        <w:t xml:space="preserve"> retired</w:t>
      </w:r>
      <w:r w:rsidR="00B83E0A" w:rsidRPr="001C09A3">
        <w:rPr>
          <w:rFonts w:asciiTheme="majorHAnsi" w:hAnsiTheme="majorHAnsi" w:cstheme="majorHAnsi"/>
          <w:i/>
          <w:iCs/>
          <w:sz w:val="22"/>
          <w:szCs w:val="22"/>
        </w:rPr>
        <w:t>)</w:t>
      </w:r>
      <w:r w:rsidR="00AB4FF9">
        <w:rPr>
          <w:rFonts w:asciiTheme="majorHAnsi" w:hAnsiTheme="majorHAnsi" w:cstheme="majorHAnsi"/>
          <w:i/>
          <w:iCs/>
          <w:sz w:val="22"/>
          <w:szCs w:val="22"/>
        </w:rPr>
        <w:t xml:space="preserve"> </w:t>
      </w:r>
    </w:p>
    <w:p w14:paraId="22DBBCA8" w14:textId="545BF78C" w:rsidR="00AB4FF9" w:rsidRPr="00E3583F" w:rsidRDefault="00AB4FF9" w:rsidP="00AB4FF9">
      <w:pPr>
        <w:pStyle w:val="ListParagraph"/>
        <w:ind w:left="1440"/>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 xml:space="preserve">No Liaison </w:t>
      </w:r>
      <w:proofErr w:type="gramStart"/>
      <w:r w:rsidRPr="00E3583F">
        <w:rPr>
          <w:rFonts w:asciiTheme="majorHAnsi" w:hAnsiTheme="majorHAnsi" w:cstheme="majorHAnsi"/>
          <w:color w:val="76923C" w:themeColor="accent3" w:themeShade="BF"/>
          <w:sz w:val="22"/>
          <w:szCs w:val="22"/>
        </w:rPr>
        <w:t>present</w:t>
      </w:r>
      <w:proofErr w:type="gramEnd"/>
    </w:p>
    <w:p w14:paraId="202AC5AB" w14:textId="4BBC6463" w:rsidR="00AB4FF9" w:rsidRPr="003300D0" w:rsidRDefault="00FC7F1F" w:rsidP="003300D0">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 xml:space="preserve">90.1 – </w:t>
      </w:r>
      <w:r w:rsidR="00794A98">
        <w:rPr>
          <w:rFonts w:asciiTheme="majorHAnsi" w:hAnsiTheme="majorHAnsi" w:cstheme="majorHAnsi"/>
          <w:i/>
          <w:iCs/>
          <w:sz w:val="22"/>
          <w:szCs w:val="22"/>
        </w:rPr>
        <w:t>Jason Greenburg update</w:t>
      </w:r>
      <w:r w:rsidR="003300D0">
        <w:rPr>
          <w:rFonts w:asciiTheme="majorHAnsi" w:hAnsiTheme="majorHAnsi" w:cstheme="majorHAnsi"/>
          <w:i/>
          <w:iCs/>
          <w:sz w:val="22"/>
          <w:szCs w:val="22"/>
        </w:rPr>
        <w:t xml:space="preserve"> </w:t>
      </w:r>
      <w:r w:rsidR="003300D0" w:rsidRPr="00E3583F">
        <w:rPr>
          <w:rFonts w:asciiTheme="majorHAnsi" w:hAnsiTheme="majorHAnsi" w:cstheme="majorHAnsi"/>
          <w:color w:val="76923C" w:themeColor="accent3" w:themeShade="BF"/>
          <w:sz w:val="22"/>
          <w:szCs w:val="22"/>
        </w:rPr>
        <w:t>– No update</w:t>
      </w:r>
    </w:p>
    <w:p w14:paraId="28BC391D" w14:textId="5778B1E3" w:rsidR="00683FE1" w:rsidRPr="00DF6F1C" w:rsidRDefault="00683FE1" w:rsidP="007A4378">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 xml:space="preserve">62.2 </w:t>
      </w:r>
      <w:r w:rsidR="00B83E0A" w:rsidRPr="001C09A3">
        <w:rPr>
          <w:rFonts w:asciiTheme="majorHAnsi" w:hAnsiTheme="majorHAnsi" w:cstheme="majorHAnsi"/>
          <w:sz w:val="22"/>
          <w:szCs w:val="22"/>
        </w:rPr>
        <w:t>-</w:t>
      </w:r>
      <w:r w:rsidRPr="001C09A3">
        <w:rPr>
          <w:rFonts w:asciiTheme="majorHAnsi" w:hAnsiTheme="majorHAnsi" w:cstheme="majorHAnsi"/>
          <w:sz w:val="22"/>
          <w:szCs w:val="22"/>
        </w:rPr>
        <w:t xml:space="preserve"> Residential kitchens </w:t>
      </w:r>
      <w:r w:rsidR="001C09A3" w:rsidRPr="001C09A3">
        <w:rPr>
          <w:rFonts w:asciiTheme="majorHAnsi" w:hAnsiTheme="majorHAnsi" w:cstheme="majorHAnsi"/>
          <w:i/>
          <w:iCs/>
          <w:sz w:val="22"/>
          <w:szCs w:val="22"/>
        </w:rPr>
        <w:t>– Jim Sweeny</w:t>
      </w:r>
    </w:p>
    <w:p w14:paraId="5FE1A3B8" w14:textId="77777777" w:rsidR="00E3583F" w:rsidRDefault="00DF6F1C" w:rsidP="00E3583F">
      <w:pPr>
        <w:pStyle w:val="ListParagraph"/>
        <w:numPr>
          <w:ilvl w:val="0"/>
          <w:numId w:val="16"/>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refinements happening on the standard</w:t>
      </w:r>
    </w:p>
    <w:p w14:paraId="660D249C" w14:textId="77777777" w:rsidR="00E3583F" w:rsidRDefault="00DF6F1C" w:rsidP="007B22E3">
      <w:pPr>
        <w:pStyle w:val="ListParagraph"/>
        <w:numPr>
          <w:ilvl w:val="2"/>
          <w:numId w:val="1"/>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 xml:space="preserve">air laboratory comparison work </w:t>
      </w:r>
    </w:p>
    <w:p w14:paraId="1BF943A7" w14:textId="16BCDA3D" w:rsidR="003300D0" w:rsidRPr="00E3583F" w:rsidRDefault="003300D0" w:rsidP="007B22E3">
      <w:pPr>
        <w:pStyle w:val="ListParagraph"/>
        <w:numPr>
          <w:ilvl w:val="2"/>
          <w:numId w:val="1"/>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Nominal installed airflow for residential systems – Lack of pressure in the duct and moving to a standard test.</w:t>
      </w:r>
    </w:p>
    <w:p w14:paraId="44A52F0A" w14:textId="77777777" w:rsidR="003300D0" w:rsidRPr="00E3583F" w:rsidRDefault="003300D0" w:rsidP="003300D0">
      <w:pPr>
        <w:pStyle w:val="ListParagraph"/>
        <w:numPr>
          <w:ilvl w:val="2"/>
          <w:numId w:val="1"/>
        </w:numPr>
        <w:jc w:val="both"/>
        <w:rPr>
          <w:rFonts w:asciiTheme="majorHAnsi" w:hAnsiTheme="majorHAnsi" w:cstheme="majorHAnsi"/>
          <w:color w:val="76923C" w:themeColor="accent3" w:themeShade="BF"/>
          <w:sz w:val="22"/>
          <w:szCs w:val="22"/>
        </w:rPr>
      </w:pPr>
      <w:r w:rsidRPr="00E3583F">
        <w:rPr>
          <w:rFonts w:asciiTheme="majorHAnsi" w:hAnsiTheme="majorHAnsi" w:cstheme="majorHAnsi"/>
          <w:color w:val="76923C" w:themeColor="accent3" w:themeShade="BF"/>
          <w:sz w:val="22"/>
          <w:szCs w:val="22"/>
        </w:rPr>
        <w:t>IEC test water vapor and possible grease testing</w:t>
      </w:r>
    </w:p>
    <w:p w14:paraId="374F1A64" w14:textId="77777777" w:rsidR="003300D0" w:rsidRPr="00DF6F1C" w:rsidRDefault="003300D0" w:rsidP="00DF6F1C">
      <w:pPr>
        <w:pStyle w:val="ListParagraph"/>
        <w:ind w:left="1440"/>
        <w:jc w:val="both"/>
        <w:rPr>
          <w:rFonts w:asciiTheme="majorHAnsi" w:hAnsiTheme="majorHAnsi" w:cstheme="majorHAnsi"/>
          <w:color w:val="FF0000"/>
          <w:sz w:val="22"/>
          <w:szCs w:val="22"/>
        </w:rPr>
      </w:pPr>
    </w:p>
    <w:p w14:paraId="2C4D29BE" w14:textId="4F20E66B" w:rsidR="00DF6F1C" w:rsidRPr="003300D0" w:rsidRDefault="00B83E0A" w:rsidP="003300D0">
      <w:pPr>
        <w:pStyle w:val="ListParagraph"/>
        <w:numPr>
          <w:ilvl w:val="1"/>
          <w:numId w:val="1"/>
        </w:numPr>
        <w:jc w:val="both"/>
        <w:rPr>
          <w:rFonts w:asciiTheme="majorHAnsi" w:hAnsiTheme="majorHAnsi" w:cstheme="majorHAnsi"/>
          <w:color w:val="1F497D" w:themeColor="text2"/>
          <w:sz w:val="22"/>
          <w:szCs w:val="22"/>
        </w:rPr>
      </w:pPr>
      <w:r w:rsidRPr="001C09A3">
        <w:rPr>
          <w:rFonts w:asciiTheme="majorHAnsi" w:hAnsiTheme="majorHAnsi" w:cstheme="majorHAnsi"/>
          <w:sz w:val="22"/>
          <w:szCs w:val="22"/>
        </w:rPr>
        <w:t xml:space="preserve">2.9 – </w:t>
      </w:r>
      <w:r w:rsidRPr="001C09A3">
        <w:rPr>
          <w:rFonts w:asciiTheme="majorHAnsi" w:hAnsiTheme="majorHAnsi" w:cstheme="majorHAnsi"/>
          <w:i/>
          <w:iCs/>
          <w:sz w:val="22"/>
          <w:szCs w:val="22"/>
        </w:rPr>
        <w:t>Scott Sherwood</w:t>
      </w:r>
      <w:r w:rsidR="003300D0">
        <w:rPr>
          <w:rFonts w:asciiTheme="majorHAnsi" w:hAnsiTheme="majorHAnsi" w:cstheme="majorHAnsi"/>
          <w:i/>
          <w:iCs/>
          <w:sz w:val="22"/>
          <w:szCs w:val="22"/>
        </w:rPr>
        <w:t xml:space="preserve"> </w:t>
      </w:r>
      <w:r w:rsidR="003300D0" w:rsidRPr="00252237">
        <w:rPr>
          <w:rFonts w:asciiTheme="majorHAnsi" w:hAnsiTheme="majorHAnsi" w:cstheme="majorHAnsi"/>
          <w:color w:val="76923C" w:themeColor="accent3" w:themeShade="BF"/>
          <w:sz w:val="22"/>
          <w:szCs w:val="22"/>
        </w:rPr>
        <w:t>– Not Present</w:t>
      </w:r>
    </w:p>
    <w:p w14:paraId="18AD9228" w14:textId="05A0790B" w:rsidR="00B11F08" w:rsidRDefault="00683FE1" w:rsidP="007A4378">
      <w:pPr>
        <w:pStyle w:val="ListParagraph"/>
        <w:numPr>
          <w:ilvl w:val="1"/>
          <w:numId w:val="1"/>
        </w:numPr>
        <w:jc w:val="both"/>
        <w:rPr>
          <w:rFonts w:asciiTheme="majorHAnsi" w:hAnsiTheme="majorHAnsi" w:cstheme="majorHAnsi"/>
          <w:sz w:val="22"/>
          <w:szCs w:val="22"/>
        </w:rPr>
      </w:pPr>
      <w:r w:rsidRPr="001C09A3">
        <w:rPr>
          <w:rFonts w:asciiTheme="majorHAnsi" w:hAnsiTheme="majorHAnsi" w:cstheme="majorHAnsi"/>
          <w:sz w:val="22"/>
          <w:szCs w:val="22"/>
        </w:rPr>
        <w:t xml:space="preserve">ASHRAE Design Guide – </w:t>
      </w:r>
      <w:r w:rsidRPr="001C09A3">
        <w:rPr>
          <w:rFonts w:asciiTheme="majorHAnsi" w:hAnsiTheme="majorHAnsi" w:cstheme="majorHAnsi"/>
          <w:i/>
          <w:iCs/>
          <w:sz w:val="22"/>
          <w:szCs w:val="22"/>
        </w:rPr>
        <w:t>David John</w:t>
      </w:r>
      <w:r w:rsidR="008415F1" w:rsidRPr="001C09A3">
        <w:rPr>
          <w:rFonts w:asciiTheme="majorHAnsi" w:hAnsiTheme="majorHAnsi" w:cstheme="majorHAnsi"/>
          <w:sz w:val="22"/>
          <w:szCs w:val="22"/>
        </w:rPr>
        <w:t xml:space="preserve"> </w:t>
      </w:r>
    </w:p>
    <w:p w14:paraId="78505EA7" w14:textId="740A3DD1" w:rsidR="00DF6F1C" w:rsidRPr="00252237" w:rsidRDefault="00DF6F1C" w:rsidP="00252237">
      <w:pPr>
        <w:pStyle w:val="ListParagraph"/>
        <w:numPr>
          <w:ilvl w:val="0"/>
          <w:numId w:val="18"/>
        </w:numPr>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ASHRAE is doing the editing now, hoping to have it completed by the June meeting. Once published, TC 5.10 will be responsible for revisions</w:t>
      </w:r>
    </w:p>
    <w:p w14:paraId="6D75311B" w14:textId="61E459A8" w:rsidR="00DF6F1C" w:rsidRPr="00252237" w:rsidRDefault="00DF6F1C" w:rsidP="00252237">
      <w:pPr>
        <w:pStyle w:val="ListParagraph"/>
        <w:numPr>
          <w:ilvl w:val="0"/>
          <w:numId w:val="18"/>
        </w:numPr>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 xml:space="preserve">Would like to make it a </w:t>
      </w:r>
      <w:proofErr w:type="gramStart"/>
      <w:r w:rsidRPr="00252237">
        <w:rPr>
          <w:rFonts w:asciiTheme="majorHAnsi" w:hAnsiTheme="majorHAnsi" w:cstheme="majorHAnsi"/>
          <w:color w:val="76923C" w:themeColor="accent3" w:themeShade="BF"/>
          <w:sz w:val="22"/>
          <w:szCs w:val="22"/>
        </w:rPr>
        <w:t>textbook, but</w:t>
      </w:r>
      <w:proofErr w:type="gramEnd"/>
      <w:r w:rsidRPr="00252237">
        <w:rPr>
          <w:rFonts w:asciiTheme="majorHAnsi" w:hAnsiTheme="majorHAnsi" w:cstheme="majorHAnsi"/>
          <w:color w:val="76923C" w:themeColor="accent3" w:themeShade="BF"/>
          <w:sz w:val="22"/>
          <w:szCs w:val="22"/>
        </w:rPr>
        <w:t xml:space="preserve"> will need quiz questions and answers for each chapter. In an effort not to slow down the publishing of the first edition, would like to do this for the next revision. </w:t>
      </w:r>
    </w:p>
    <w:p w14:paraId="19A0655A" w14:textId="29E556E5" w:rsidR="009644ED" w:rsidRPr="003300D0" w:rsidRDefault="00794A98" w:rsidP="003300D0">
      <w:pPr>
        <w:pStyle w:val="ListParagraph"/>
        <w:numPr>
          <w:ilvl w:val="1"/>
          <w:numId w:val="1"/>
        </w:numPr>
        <w:jc w:val="both"/>
        <w:rPr>
          <w:rFonts w:asciiTheme="majorHAnsi" w:hAnsiTheme="majorHAnsi" w:cstheme="majorHAnsi"/>
          <w:sz w:val="22"/>
          <w:szCs w:val="22"/>
        </w:rPr>
      </w:pPr>
      <w:r>
        <w:rPr>
          <w:rFonts w:asciiTheme="majorHAnsi" w:hAnsiTheme="majorHAnsi" w:cstheme="majorHAnsi"/>
          <w:sz w:val="22"/>
          <w:szCs w:val="22"/>
        </w:rPr>
        <w:t xml:space="preserve">Energy and Water Working Group – </w:t>
      </w:r>
      <w:r w:rsidRPr="00794A98">
        <w:rPr>
          <w:rFonts w:asciiTheme="majorHAnsi" w:hAnsiTheme="majorHAnsi" w:cstheme="majorHAnsi"/>
          <w:i/>
          <w:iCs/>
          <w:sz w:val="22"/>
          <w:szCs w:val="22"/>
        </w:rPr>
        <w:t>Jason Greenburg</w:t>
      </w:r>
      <w:r w:rsidR="003300D0">
        <w:rPr>
          <w:rFonts w:asciiTheme="majorHAnsi" w:hAnsiTheme="majorHAnsi" w:cstheme="majorHAnsi"/>
          <w:i/>
          <w:iCs/>
          <w:sz w:val="22"/>
          <w:szCs w:val="22"/>
        </w:rPr>
        <w:t xml:space="preserve"> </w:t>
      </w:r>
      <w:r w:rsidR="003300D0" w:rsidRPr="00E3583F">
        <w:rPr>
          <w:rFonts w:asciiTheme="majorHAnsi" w:hAnsiTheme="majorHAnsi" w:cstheme="majorHAnsi"/>
          <w:color w:val="76923C" w:themeColor="accent3" w:themeShade="BF"/>
          <w:sz w:val="22"/>
          <w:szCs w:val="22"/>
        </w:rPr>
        <w:t>– No Updates</w:t>
      </w:r>
    </w:p>
    <w:p w14:paraId="7A7A5E9C" w14:textId="77777777" w:rsidR="00306296" w:rsidRPr="001C09A3" w:rsidRDefault="00306296" w:rsidP="0048370A">
      <w:pPr>
        <w:pStyle w:val="ListParagraph"/>
        <w:spacing w:before="60" w:after="60"/>
        <w:jc w:val="both"/>
        <w:rPr>
          <w:rFonts w:asciiTheme="majorHAnsi" w:hAnsiTheme="majorHAnsi" w:cstheme="majorHAnsi"/>
          <w:sz w:val="22"/>
          <w:szCs w:val="22"/>
        </w:rPr>
      </w:pPr>
    </w:p>
    <w:p w14:paraId="55CCB929" w14:textId="60DE3FE0" w:rsidR="00B11F08" w:rsidRPr="001C09A3" w:rsidRDefault="00B11F08" w:rsidP="0048370A">
      <w:pPr>
        <w:pStyle w:val="ListParagraph"/>
        <w:numPr>
          <w:ilvl w:val="0"/>
          <w:numId w:val="1"/>
        </w:numPr>
        <w:spacing w:before="60" w:after="60"/>
        <w:jc w:val="both"/>
        <w:rPr>
          <w:rFonts w:asciiTheme="majorHAnsi" w:hAnsiTheme="majorHAnsi" w:cstheme="majorHAnsi"/>
          <w:b/>
          <w:bCs/>
          <w:sz w:val="22"/>
          <w:szCs w:val="22"/>
        </w:rPr>
      </w:pPr>
      <w:r w:rsidRPr="001C09A3">
        <w:rPr>
          <w:rFonts w:asciiTheme="majorHAnsi" w:hAnsiTheme="majorHAnsi" w:cstheme="majorHAnsi"/>
          <w:b/>
          <w:bCs/>
          <w:sz w:val="22"/>
          <w:szCs w:val="22"/>
        </w:rPr>
        <w:t>Old Business</w:t>
      </w:r>
    </w:p>
    <w:p w14:paraId="49456657" w14:textId="41FC5738" w:rsidR="00306296" w:rsidRDefault="00306296" w:rsidP="00306296">
      <w:pPr>
        <w:pStyle w:val="ListParagraph"/>
        <w:spacing w:before="60" w:after="60"/>
        <w:jc w:val="both"/>
        <w:rPr>
          <w:rFonts w:asciiTheme="majorHAnsi" w:hAnsiTheme="majorHAnsi" w:cstheme="majorHAnsi"/>
          <w:b/>
          <w:bCs/>
          <w:sz w:val="22"/>
          <w:szCs w:val="22"/>
        </w:rPr>
      </w:pPr>
    </w:p>
    <w:p w14:paraId="08AAD358" w14:textId="50611140" w:rsidR="00DF6F1C" w:rsidRPr="00DF6F1C" w:rsidRDefault="00DF6F1C" w:rsidP="00306296">
      <w:pPr>
        <w:pStyle w:val="ListParagraph"/>
        <w:spacing w:before="60" w:after="60"/>
        <w:jc w:val="both"/>
        <w:rPr>
          <w:rFonts w:asciiTheme="majorHAnsi" w:hAnsiTheme="majorHAnsi" w:cstheme="majorHAnsi"/>
          <w:sz w:val="22"/>
          <w:szCs w:val="22"/>
        </w:rPr>
      </w:pPr>
      <w:r w:rsidRPr="00DF6F1C">
        <w:rPr>
          <w:rFonts w:asciiTheme="majorHAnsi" w:hAnsiTheme="majorHAnsi" w:cstheme="majorHAnsi"/>
          <w:sz w:val="22"/>
          <w:szCs w:val="22"/>
        </w:rPr>
        <w:t>No old business</w:t>
      </w:r>
    </w:p>
    <w:p w14:paraId="6DF90A6B" w14:textId="77777777" w:rsidR="00194F55" w:rsidRPr="001C09A3" w:rsidRDefault="00194F55" w:rsidP="00616820">
      <w:pPr>
        <w:spacing w:before="60" w:after="60"/>
        <w:jc w:val="both"/>
        <w:rPr>
          <w:rFonts w:asciiTheme="majorHAnsi" w:hAnsiTheme="majorHAnsi" w:cstheme="majorHAnsi"/>
          <w:sz w:val="22"/>
          <w:szCs w:val="22"/>
        </w:rPr>
      </w:pPr>
    </w:p>
    <w:p w14:paraId="7884FEE4" w14:textId="57702AED" w:rsidR="001D7B93" w:rsidRPr="001C09A3" w:rsidRDefault="00B11F08" w:rsidP="00616820">
      <w:pPr>
        <w:pStyle w:val="ListParagraph"/>
        <w:numPr>
          <w:ilvl w:val="0"/>
          <w:numId w:val="1"/>
        </w:numPr>
        <w:spacing w:before="60" w:after="60"/>
        <w:jc w:val="both"/>
        <w:rPr>
          <w:rFonts w:asciiTheme="majorHAnsi" w:hAnsiTheme="majorHAnsi" w:cstheme="majorHAnsi"/>
          <w:b/>
          <w:bCs/>
          <w:sz w:val="22"/>
          <w:szCs w:val="22"/>
        </w:rPr>
      </w:pPr>
      <w:r w:rsidRPr="001C09A3">
        <w:rPr>
          <w:rFonts w:asciiTheme="majorHAnsi" w:hAnsiTheme="majorHAnsi" w:cstheme="majorHAnsi"/>
          <w:b/>
          <w:bCs/>
          <w:sz w:val="22"/>
          <w:szCs w:val="22"/>
        </w:rPr>
        <w:t>New Business</w:t>
      </w:r>
    </w:p>
    <w:p w14:paraId="292F9341" w14:textId="77777777" w:rsidR="00DF6F1C" w:rsidRDefault="00DF6F1C" w:rsidP="00DF6F1C">
      <w:pPr>
        <w:tabs>
          <w:tab w:val="left" w:pos="1953"/>
        </w:tabs>
        <w:spacing w:before="60" w:after="60"/>
        <w:jc w:val="both"/>
        <w:rPr>
          <w:rFonts w:asciiTheme="majorHAnsi" w:hAnsiTheme="majorHAnsi" w:cstheme="majorHAnsi"/>
          <w:sz w:val="22"/>
          <w:szCs w:val="22"/>
        </w:rPr>
      </w:pPr>
    </w:p>
    <w:p w14:paraId="24C595B5" w14:textId="1C849F28" w:rsidR="0039713F" w:rsidRPr="00252237" w:rsidRDefault="00252237" w:rsidP="00252237">
      <w:pPr>
        <w:pStyle w:val="ListParagraph"/>
        <w:numPr>
          <w:ilvl w:val="0"/>
          <w:numId w:val="15"/>
        </w:numPr>
        <w:spacing w:before="60" w:after="60"/>
        <w:jc w:val="both"/>
        <w:rPr>
          <w:rFonts w:asciiTheme="majorHAnsi" w:hAnsiTheme="majorHAnsi" w:cstheme="majorHAnsi"/>
          <w:color w:val="76923C" w:themeColor="accent3" w:themeShade="BF"/>
          <w:sz w:val="22"/>
          <w:szCs w:val="22"/>
        </w:rPr>
      </w:pPr>
      <w:r>
        <w:rPr>
          <w:rFonts w:asciiTheme="majorHAnsi" w:hAnsiTheme="majorHAnsi" w:cstheme="majorHAnsi"/>
          <w:color w:val="76923C" w:themeColor="accent3" w:themeShade="BF"/>
          <w:sz w:val="22"/>
          <w:szCs w:val="22"/>
        </w:rPr>
        <w:t xml:space="preserve">Gaylon (Visitor) referenced the 623-RP </w:t>
      </w:r>
      <w:r w:rsidR="0039713F" w:rsidRPr="00252237">
        <w:rPr>
          <w:rFonts w:asciiTheme="majorHAnsi" w:hAnsiTheme="majorHAnsi" w:cstheme="majorHAnsi"/>
          <w:color w:val="76923C" w:themeColor="accent3" w:themeShade="BF"/>
          <w:sz w:val="22"/>
          <w:szCs w:val="22"/>
        </w:rPr>
        <w:t xml:space="preserve">test </w:t>
      </w:r>
      <w:r>
        <w:rPr>
          <w:rFonts w:asciiTheme="majorHAnsi" w:hAnsiTheme="majorHAnsi" w:cstheme="majorHAnsi"/>
          <w:color w:val="76923C" w:themeColor="accent3" w:themeShade="BF"/>
          <w:sz w:val="22"/>
          <w:szCs w:val="22"/>
        </w:rPr>
        <w:t>with concerns on test and balancing method</w:t>
      </w:r>
    </w:p>
    <w:p w14:paraId="4B0D0384" w14:textId="77777777" w:rsidR="0039713F" w:rsidRPr="00252237" w:rsidRDefault="0039713F" w:rsidP="00252237">
      <w:pPr>
        <w:pStyle w:val="ListParagraph"/>
        <w:numPr>
          <w:ilvl w:val="1"/>
          <w:numId w:val="15"/>
        </w:numPr>
        <w:spacing w:before="60" w:after="6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“Anemometer” RVA 4” or 2” vs. Velocity Grids; 2” from filter.</w:t>
      </w:r>
    </w:p>
    <w:p w14:paraId="4D4CB2B9" w14:textId="015CA0AE" w:rsidR="0039713F" w:rsidRPr="00252237" w:rsidRDefault="0039713F" w:rsidP="00252237">
      <w:pPr>
        <w:pStyle w:val="ListParagraph"/>
        <w:numPr>
          <w:ilvl w:val="1"/>
          <w:numId w:val="15"/>
        </w:numPr>
        <w:spacing w:before="60" w:after="6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Smoke capture testing, Pressure drop concern, ASHRAE 110 measure velocities.</w:t>
      </w:r>
    </w:p>
    <w:p w14:paraId="12713FE5" w14:textId="48DAB956" w:rsidR="0039713F" w:rsidRPr="00252237" w:rsidRDefault="0039713F" w:rsidP="00252237">
      <w:pPr>
        <w:pStyle w:val="ListParagraph"/>
        <w:numPr>
          <w:ilvl w:val="1"/>
          <w:numId w:val="15"/>
        </w:numPr>
        <w:spacing w:before="60" w:after="6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 xml:space="preserve">IMC testing referenced – Live cooking with equipment on with supply on. Live testing. </w:t>
      </w:r>
    </w:p>
    <w:p w14:paraId="1DAD021F" w14:textId="26DA89D7" w:rsidR="0039713F" w:rsidRPr="00252237" w:rsidRDefault="0039713F" w:rsidP="00252237">
      <w:pPr>
        <w:pStyle w:val="ListParagraph"/>
        <w:numPr>
          <w:ilvl w:val="1"/>
          <w:numId w:val="15"/>
        </w:numPr>
        <w:spacing w:before="60" w:after="6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Test and Balance best practices virtual discussion to be scheduled, TBD</w:t>
      </w:r>
    </w:p>
    <w:p w14:paraId="11370F25" w14:textId="77777777" w:rsidR="0039713F" w:rsidRPr="00252237" w:rsidRDefault="0039713F" w:rsidP="00252237">
      <w:pPr>
        <w:pStyle w:val="ListParagraph"/>
        <w:numPr>
          <w:ilvl w:val="0"/>
          <w:numId w:val="15"/>
        </w:numPr>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 xml:space="preserve">DCKV Test Method – Rich </w:t>
      </w:r>
      <w:proofErr w:type="spellStart"/>
      <w:r w:rsidRPr="00252237">
        <w:rPr>
          <w:rFonts w:asciiTheme="majorHAnsi" w:hAnsiTheme="majorHAnsi" w:cstheme="majorHAnsi"/>
          <w:color w:val="76923C" w:themeColor="accent3" w:themeShade="BF"/>
          <w:sz w:val="22"/>
          <w:szCs w:val="22"/>
        </w:rPr>
        <w:t>Swierczyna</w:t>
      </w:r>
      <w:proofErr w:type="spellEnd"/>
      <w:r w:rsidRPr="00252237">
        <w:rPr>
          <w:rFonts w:asciiTheme="majorHAnsi" w:hAnsiTheme="majorHAnsi" w:cstheme="majorHAnsi"/>
          <w:color w:val="76923C" w:themeColor="accent3" w:themeShade="BF"/>
          <w:sz w:val="22"/>
          <w:szCs w:val="22"/>
        </w:rPr>
        <w:t xml:space="preserve"> </w:t>
      </w:r>
    </w:p>
    <w:p w14:paraId="084CB48B" w14:textId="77777777" w:rsidR="0039713F" w:rsidRPr="00252237" w:rsidRDefault="0039713F" w:rsidP="00252237">
      <w:pPr>
        <w:pStyle w:val="ListParagraph"/>
        <w:numPr>
          <w:ilvl w:val="1"/>
          <w:numId w:val="15"/>
        </w:numPr>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ASTM - Hood performance rating</w:t>
      </w:r>
    </w:p>
    <w:p w14:paraId="01B6F185" w14:textId="77777777" w:rsidR="0039713F" w:rsidRPr="00252237" w:rsidRDefault="0039713F" w:rsidP="00252237">
      <w:pPr>
        <w:pStyle w:val="ListParagraph"/>
        <w:numPr>
          <w:ilvl w:val="1"/>
          <w:numId w:val="15"/>
        </w:numPr>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 xml:space="preserve">DCKV MOT – IEQ/ hood performance </w:t>
      </w:r>
    </w:p>
    <w:p w14:paraId="716A0E2F" w14:textId="1C8BEAC8" w:rsidR="00AC3CDC" w:rsidRPr="00252237" w:rsidRDefault="0039713F" w:rsidP="00252237">
      <w:pPr>
        <w:pStyle w:val="ListParagraph"/>
        <w:numPr>
          <w:ilvl w:val="1"/>
          <w:numId w:val="15"/>
        </w:numPr>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Question DCKV Balancing – Replacement air.</w:t>
      </w:r>
    </w:p>
    <w:p w14:paraId="0C13597C" w14:textId="59514E0B" w:rsidR="00F27EA2" w:rsidRPr="00252237" w:rsidRDefault="00F27EA2" w:rsidP="00DF6F1C">
      <w:pPr>
        <w:pStyle w:val="ListParagraph"/>
        <w:numPr>
          <w:ilvl w:val="0"/>
          <w:numId w:val="15"/>
        </w:numPr>
        <w:tabs>
          <w:tab w:val="left" w:pos="1953"/>
        </w:tabs>
        <w:spacing w:before="60" w:after="6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Electrification of commercial kitchens topic</w:t>
      </w:r>
    </w:p>
    <w:p w14:paraId="346F85BA" w14:textId="2392BF33" w:rsidR="00F27EA2" w:rsidRPr="00252237" w:rsidRDefault="00F27EA2" w:rsidP="00DF6F1C">
      <w:pPr>
        <w:pStyle w:val="ListParagraph"/>
        <w:numPr>
          <w:ilvl w:val="0"/>
          <w:numId w:val="15"/>
        </w:numPr>
        <w:tabs>
          <w:tab w:val="left" w:pos="1953"/>
        </w:tabs>
        <w:spacing w:before="60" w:after="6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Decarbonization focus from Chairs Breakfast</w:t>
      </w:r>
    </w:p>
    <w:p w14:paraId="4028439E" w14:textId="78228FC1" w:rsidR="00F27EA2" w:rsidRPr="00252237" w:rsidRDefault="00DF6F1C" w:rsidP="00252237">
      <w:pPr>
        <w:pStyle w:val="ListParagraph"/>
        <w:numPr>
          <w:ilvl w:val="0"/>
          <w:numId w:val="15"/>
        </w:numPr>
        <w:tabs>
          <w:tab w:val="left" w:pos="1953"/>
        </w:tabs>
        <w:spacing w:before="60" w:after="60"/>
        <w:jc w:val="both"/>
        <w:rPr>
          <w:rFonts w:asciiTheme="majorHAnsi" w:hAnsiTheme="majorHAnsi" w:cstheme="majorHAnsi"/>
          <w:color w:val="76923C" w:themeColor="accent3" w:themeShade="BF"/>
          <w:sz w:val="22"/>
          <w:szCs w:val="22"/>
        </w:rPr>
      </w:pPr>
      <w:r w:rsidRPr="00252237">
        <w:rPr>
          <w:rFonts w:asciiTheme="majorHAnsi" w:hAnsiTheme="majorHAnsi" w:cstheme="majorHAnsi"/>
          <w:color w:val="76923C" w:themeColor="accent3" w:themeShade="BF"/>
          <w:sz w:val="22"/>
          <w:szCs w:val="22"/>
        </w:rPr>
        <w:t>Received some questions from Denis Livchak</w:t>
      </w:r>
      <w:r w:rsidR="00252237">
        <w:rPr>
          <w:rFonts w:asciiTheme="majorHAnsi" w:hAnsiTheme="majorHAnsi" w:cstheme="majorHAnsi"/>
          <w:color w:val="76923C" w:themeColor="accent3" w:themeShade="BF"/>
          <w:sz w:val="22"/>
          <w:szCs w:val="22"/>
        </w:rPr>
        <w:t xml:space="preserve"> (online) regarding b</w:t>
      </w:r>
      <w:r w:rsidR="00252237" w:rsidRPr="00252237">
        <w:rPr>
          <w:rFonts w:asciiTheme="majorHAnsi" w:hAnsiTheme="majorHAnsi" w:cstheme="majorHAnsi"/>
          <w:color w:val="76923C" w:themeColor="accent3" w:themeShade="BF"/>
          <w:sz w:val="22"/>
          <w:szCs w:val="22"/>
        </w:rPr>
        <w:t xml:space="preserve">alancing of MUA </w:t>
      </w:r>
      <w:r w:rsidR="00252237">
        <w:rPr>
          <w:rFonts w:asciiTheme="majorHAnsi" w:hAnsiTheme="majorHAnsi" w:cstheme="majorHAnsi"/>
          <w:color w:val="76923C" w:themeColor="accent3" w:themeShade="BF"/>
          <w:sz w:val="22"/>
          <w:szCs w:val="22"/>
        </w:rPr>
        <w:t>and</w:t>
      </w:r>
      <w:r w:rsidR="00252237" w:rsidRPr="00252237">
        <w:rPr>
          <w:rFonts w:asciiTheme="majorHAnsi" w:hAnsiTheme="majorHAnsi" w:cstheme="majorHAnsi"/>
          <w:color w:val="76923C" w:themeColor="accent3" w:themeShade="BF"/>
          <w:sz w:val="22"/>
          <w:szCs w:val="22"/>
        </w:rPr>
        <w:t xml:space="preserve"> Transfer air</w:t>
      </w:r>
      <w:r w:rsidR="00252237">
        <w:rPr>
          <w:rFonts w:asciiTheme="majorHAnsi" w:hAnsiTheme="majorHAnsi" w:cstheme="majorHAnsi"/>
          <w:color w:val="76923C" w:themeColor="accent3" w:themeShade="BF"/>
          <w:sz w:val="22"/>
          <w:szCs w:val="22"/>
        </w:rPr>
        <w:t xml:space="preserve">. Group </w:t>
      </w:r>
      <w:proofErr w:type="gramStart"/>
      <w:r w:rsidR="00252237">
        <w:rPr>
          <w:rFonts w:asciiTheme="majorHAnsi" w:hAnsiTheme="majorHAnsi" w:cstheme="majorHAnsi"/>
          <w:color w:val="76923C" w:themeColor="accent3" w:themeShade="BF"/>
          <w:sz w:val="22"/>
          <w:szCs w:val="22"/>
        </w:rPr>
        <w:t>as a whole p</w:t>
      </w:r>
      <w:r w:rsidRPr="00252237">
        <w:rPr>
          <w:rFonts w:asciiTheme="majorHAnsi" w:hAnsiTheme="majorHAnsi" w:cstheme="majorHAnsi"/>
          <w:color w:val="76923C" w:themeColor="accent3" w:themeShade="BF"/>
          <w:sz w:val="22"/>
          <w:szCs w:val="22"/>
        </w:rPr>
        <w:t>rovided</w:t>
      </w:r>
      <w:proofErr w:type="gramEnd"/>
      <w:r w:rsidRPr="00252237">
        <w:rPr>
          <w:rFonts w:asciiTheme="majorHAnsi" w:hAnsiTheme="majorHAnsi" w:cstheme="majorHAnsi"/>
          <w:color w:val="76923C" w:themeColor="accent3" w:themeShade="BF"/>
          <w:sz w:val="22"/>
          <w:szCs w:val="22"/>
        </w:rPr>
        <w:t xml:space="preserve"> </w:t>
      </w:r>
      <w:r w:rsidR="00252237">
        <w:rPr>
          <w:rFonts w:asciiTheme="majorHAnsi" w:hAnsiTheme="majorHAnsi" w:cstheme="majorHAnsi"/>
          <w:color w:val="76923C" w:themeColor="accent3" w:themeShade="BF"/>
          <w:sz w:val="22"/>
          <w:szCs w:val="22"/>
        </w:rPr>
        <w:t xml:space="preserve">some </w:t>
      </w:r>
      <w:r w:rsidRPr="00252237">
        <w:rPr>
          <w:rFonts w:asciiTheme="majorHAnsi" w:hAnsiTheme="majorHAnsi" w:cstheme="majorHAnsi"/>
          <w:color w:val="76923C" w:themeColor="accent3" w:themeShade="BF"/>
          <w:sz w:val="22"/>
          <w:szCs w:val="22"/>
        </w:rPr>
        <w:t xml:space="preserve">responses, but ultimately asked that he post these on basecamp for a </w:t>
      </w:r>
      <w:r w:rsidR="00252237">
        <w:rPr>
          <w:rFonts w:asciiTheme="majorHAnsi" w:hAnsiTheme="majorHAnsi" w:cstheme="majorHAnsi"/>
          <w:color w:val="76923C" w:themeColor="accent3" w:themeShade="BF"/>
          <w:sz w:val="22"/>
          <w:szCs w:val="22"/>
        </w:rPr>
        <w:t xml:space="preserve">review and </w:t>
      </w:r>
      <w:r w:rsidRPr="00252237">
        <w:rPr>
          <w:rFonts w:asciiTheme="majorHAnsi" w:hAnsiTheme="majorHAnsi" w:cstheme="majorHAnsi"/>
          <w:color w:val="76923C" w:themeColor="accent3" w:themeShade="BF"/>
          <w:sz w:val="22"/>
          <w:szCs w:val="22"/>
        </w:rPr>
        <w:t>response</w:t>
      </w:r>
    </w:p>
    <w:p w14:paraId="3A218A37" w14:textId="77777777" w:rsidR="00455E27" w:rsidRPr="001C09A3" w:rsidRDefault="00455E27" w:rsidP="001D7B93">
      <w:pPr>
        <w:spacing w:before="60" w:after="60"/>
        <w:ind w:left="1080"/>
        <w:jc w:val="both"/>
        <w:rPr>
          <w:rFonts w:asciiTheme="majorHAnsi" w:hAnsiTheme="majorHAnsi" w:cstheme="majorHAnsi"/>
          <w:sz w:val="22"/>
          <w:szCs w:val="22"/>
        </w:rPr>
      </w:pPr>
    </w:p>
    <w:p w14:paraId="0BB76D20" w14:textId="2B9EBEB4" w:rsidR="00E30D3F" w:rsidRPr="001C09A3" w:rsidRDefault="00455E27" w:rsidP="00455E27">
      <w:pPr>
        <w:pStyle w:val="ListParagraph"/>
        <w:numPr>
          <w:ilvl w:val="0"/>
          <w:numId w:val="1"/>
        </w:numPr>
        <w:spacing w:before="60" w:after="60"/>
        <w:jc w:val="both"/>
        <w:rPr>
          <w:rFonts w:asciiTheme="majorHAnsi" w:hAnsiTheme="majorHAnsi" w:cstheme="majorHAnsi"/>
          <w:b/>
          <w:bCs/>
          <w:sz w:val="22"/>
          <w:szCs w:val="22"/>
        </w:rPr>
      </w:pPr>
      <w:r w:rsidRPr="001C09A3">
        <w:rPr>
          <w:rFonts w:asciiTheme="majorHAnsi" w:hAnsiTheme="majorHAnsi" w:cstheme="majorHAnsi"/>
          <w:b/>
          <w:bCs/>
          <w:sz w:val="22"/>
          <w:szCs w:val="22"/>
        </w:rPr>
        <w:t>Announcements:</w:t>
      </w:r>
    </w:p>
    <w:p w14:paraId="2A97C1DA" w14:textId="1FBBD26E" w:rsidR="00306296" w:rsidRPr="007611DA" w:rsidRDefault="007611DA" w:rsidP="007611DA">
      <w:pPr>
        <w:pStyle w:val="ListParagraph"/>
        <w:numPr>
          <w:ilvl w:val="0"/>
          <w:numId w:val="13"/>
        </w:numPr>
        <w:spacing w:before="60" w:after="60"/>
        <w:jc w:val="both"/>
        <w:rPr>
          <w:rFonts w:asciiTheme="majorHAnsi" w:hAnsiTheme="majorHAnsi" w:cstheme="majorHAnsi"/>
          <w:sz w:val="22"/>
          <w:szCs w:val="22"/>
        </w:rPr>
      </w:pPr>
      <w:r w:rsidRPr="007611DA">
        <w:rPr>
          <w:rFonts w:asciiTheme="majorHAnsi" w:hAnsiTheme="majorHAnsi" w:cstheme="majorHAnsi"/>
          <w:sz w:val="22"/>
          <w:szCs w:val="22"/>
        </w:rPr>
        <w:t>Next meeting details</w:t>
      </w:r>
    </w:p>
    <w:p w14:paraId="0F90265E" w14:textId="77777777" w:rsidR="00FA5CB8" w:rsidRPr="001C09A3" w:rsidRDefault="00FA5CB8" w:rsidP="0070672A">
      <w:pPr>
        <w:spacing w:before="60" w:after="60"/>
        <w:jc w:val="both"/>
        <w:rPr>
          <w:rFonts w:asciiTheme="majorHAnsi" w:hAnsiTheme="majorHAnsi" w:cstheme="majorHAnsi"/>
          <w:sz w:val="22"/>
          <w:szCs w:val="22"/>
        </w:rPr>
      </w:pPr>
    </w:p>
    <w:p w14:paraId="32258C6A" w14:textId="028D0D54" w:rsidR="00173AB0" w:rsidRPr="001C09A3" w:rsidRDefault="007D1E0B" w:rsidP="0048370A">
      <w:pPr>
        <w:pStyle w:val="ListParagraph"/>
        <w:numPr>
          <w:ilvl w:val="0"/>
          <w:numId w:val="1"/>
        </w:numPr>
        <w:spacing w:before="60" w:after="60"/>
        <w:jc w:val="both"/>
        <w:rPr>
          <w:rFonts w:asciiTheme="majorHAnsi" w:hAnsiTheme="majorHAnsi" w:cstheme="majorHAnsi"/>
          <w:b/>
          <w:bCs/>
          <w:sz w:val="22"/>
          <w:szCs w:val="22"/>
        </w:rPr>
      </w:pPr>
      <w:r w:rsidRPr="001C09A3">
        <w:rPr>
          <w:rFonts w:asciiTheme="majorHAnsi" w:hAnsiTheme="majorHAnsi" w:cstheme="majorHAnsi"/>
          <w:b/>
          <w:bCs/>
          <w:sz w:val="22"/>
          <w:szCs w:val="22"/>
        </w:rPr>
        <w:t>Adjourn</w:t>
      </w:r>
    </w:p>
    <w:p w14:paraId="784F2974" w14:textId="125B5DB8" w:rsidR="00FA5CB8" w:rsidRPr="001C09A3" w:rsidRDefault="00FA5CB8" w:rsidP="00317979">
      <w:pPr>
        <w:spacing w:before="60" w:after="60"/>
        <w:ind w:left="720"/>
        <w:jc w:val="both"/>
        <w:rPr>
          <w:rFonts w:asciiTheme="majorHAnsi" w:hAnsiTheme="majorHAnsi" w:cstheme="majorHAnsi"/>
          <w:sz w:val="22"/>
          <w:szCs w:val="22"/>
        </w:rPr>
      </w:pPr>
    </w:p>
    <w:p w14:paraId="56272592" w14:textId="33C0339A" w:rsidR="00E30D3F" w:rsidRPr="001C09A3" w:rsidRDefault="00E30D3F" w:rsidP="00E30D3F">
      <w:pPr>
        <w:spacing w:before="60" w:after="60"/>
        <w:ind w:left="720"/>
        <w:rPr>
          <w:rFonts w:asciiTheme="majorHAnsi" w:hAnsiTheme="majorHAnsi" w:cstheme="majorHAnsi"/>
          <w:sz w:val="22"/>
          <w:szCs w:val="22"/>
        </w:rPr>
      </w:pPr>
      <w:r w:rsidRPr="001C09A3">
        <w:rPr>
          <w:rFonts w:asciiTheme="majorHAnsi" w:hAnsiTheme="majorHAnsi" w:cstheme="majorHAnsi"/>
          <w:sz w:val="22"/>
          <w:szCs w:val="22"/>
        </w:rPr>
        <w:br/>
      </w:r>
    </w:p>
    <w:p w14:paraId="406A17B9" w14:textId="77777777" w:rsidR="00E30D3F" w:rsidRPr="001C09A3" w:rsidRDefault="00E30D3F" w:rsidP="00317979">
      <w:pPr>
        <w:spacing w:before="60" w:after="60"/>
        <w:ind w:left="720"/>
        <w:jc w:val="both"/>
        <w:rPr>
          <w:rFonts w:asciiTheme="majorHAnsi" w:hAnsiTheme="majorHAnsi" w:cstheme="majorHAnsi"/>
          <w:sz w:val="22"/>
          <w:szCs w:val="22"/>
        </w:rPr>
      </w:pPr>
    </w:p>
    <w:sectPr w:rsidR="00E30D3F" w:rsidRPr="001C09A3" w:rsidSect="00690941">
      <w:headerReference w:type="even" r:id="rId23"/>
      <w:headerReference w:type="default" r:id="rId24"/>
      <w:footerReference w:type="even" r:id="rId25"/>
      <w:footerReference w:type="default" r:id="rId26"/>
      <w:headerReference w:type="first" r:id="rId27"/>
      <w:footerReference w:type="first" r:id="rId28"/>
      <w:pgSz w:w="12240" w:h="15840"/>
      <w:pgMar w:top="1008" w:right="1800" w:bottom="1296"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C8A77" w14:textId="77777777" w:rsidR="004540B4" w:rsidRDefault="004540B4" w:rsidP="001C3AF9">
      <w:r>
        <w:separator/>
      </w:r>
    </w:p>
  </w:endnote>
  <w:endnote w:type="continuationSeparator" w:id="0">
    <w:p w14:paraId="69D71E45" w14:textId="77777777" w:rsidR="004540B4" w:rsidRDefault="004540B4" w:rsidP="001C3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ap">
    <w:panose1 w:val="00000400000000000000"/>
    <w:charset w:val="00"/>
    <w:family w:val="auto"/>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60F46" w14:textId="77777777" w:rsidR="001C3AF9" w:rsidRDefault="001C3A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B2204" w14:textId="77777777" w:rsidR="001C3AF9" w:rsidRDefault="001C3A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419E" w14:textId="77777777" w:rsidR="001C3AF9" w:rsidRDefault="001C3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2FFD7" w14:textId="77777777" w:rsidR="004540B4" w:rsidRDefault="004540B4" w:rsidP="001C3AF9">
      <w:r>
        <w:separator/>
      </w:r>
    </w:p>
  </w:footnote>
  <w:footnote w:type="continuationSeparator" w:id="0">
    <w:p w14:paraId="32A3E750" w14:textId="77777777" w:rsidR="004540B4" w:rsidRDefault="004540B4" w:rsidP="001C3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6D31" w14:textId="44881E48" w:rsidR="001C3AF9" w:rsidRDefault="001C3A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48E2E" w14:textId="34FE8041" w:rsidR="001C3AF9" w:rsidRDefault="001C3A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1B287" w14:textId="04EE498B" w:rsidR="001C3AF9" w:rsidRDefault="001C3A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35B3"/>
    <w:multiLevelType w:val="hybridMultilevel"/>
    <w:tmpl w:val="8E90A9A2"/>
    <w:lvl w:ilvl="0" w:tplc="51185F12">
      <w:start w:val="1"/>
      <w:numFmt w:val="bullet"/>
      <w:lvlText w:val="-"/>
      <w:lvlJc w:val="left"/>
      <w:pPr>
        <w:tabs>
          <w:tab w:val="num" w:pos="720"/>
        </w:tabs>
        <w:ind w:left="720" w:hanging="360"/>
      </w:pPr>
      <w:rPr>
        <w:rFonts w:ascii="Times New Roman" w:hAnsi="Times New Roman" w:hint="default"/>
      </w:rPr>
    </w:lvl>
    <w:lvl w:ilvl="1" w:tplc="D02A9A56" w:tentative="1">
      <w:start w:val="1"/>
      <w:numFmt w:val="bullet"/>
      <w:lvlText w:val="-"/>
      <w:lvlJc w:val="left"/>
      <w:pPr>
        <w:tabs>
          <w:tab w:val="num" w:pos="1440"/>
        </w:tabs>
        <w:ind w:left="1440" w:hanging="360"/>
      </w:pPr>
      <w:rPr>
        <w:rFonts w:ascii="Times New Roman" w:hAnsi="Times New Roman" w:hint="default"/>
      </w:rPr>
    </w:lvl>
    <w:lvl w:ilvl="2" w:tplc="76B802BC" w:tentative="1">
      <w:start w:val="1"/>
      <w:numFmt w:val="bullet"/>
      <w:lvlText w:val="-"/>
      <w:lvlJc w:val="left"/>
      <w:pPr>
        <w:tabs>
          <w:tab w:val="num" w:pos="2160"/>
        </w:tabs>
        <w:ind w:left="2160" w:hanging="360"/>
      </w:pPr>
      <w:rPr>
        <w:rFonts w:ascii="Times New Roman" w:hAnsi="Times New Roman" w:hint="default"/>
      </w:rPr>
    </w:lvl>
    <w:lvl w:ilvl="3" w:tplc="40544322" w:tentative="1">
      <w:start w:val="1"/>
      <w:numFmt w:val="bullet"/>
      <w:lvlText w:val="-"/>
      <w:lvlJc w:val="left"/>
      <w:pPr>
        <w:tabs>
          <w:tab w:val="num" w:pos="2880"/>
        </w:tabs>
        <w:ind w:left="2880" w:hanging="360"/>
      </w:pPr>
      <w:rPr>
        <w:rFonts w:ascii="Times New Roman" w:hAnsi="Times New Roman" w:hint="default"/>
      </w:rPr>
    </w:lvl>
    <w:lvl w:ilvl="4" w:tplc="BB3C999C" w:tentative="1">
      <w:start w:val="1"/>
      <w:numFmt w:val="bullet"/>
      <w:lvlText w:val="-"/>
      <w:lvlJc w:val="left"/>
      <w:pPr>
        <w:tabs>
          <w:tab w:val="num" w:pos="3600"/>
        </w:tabs>
        <w:ind w:left="3600" w:hanging="360"/>
      </w:pPr>
      <w:rPr>
        <w:rFonts w:ascii="Times New Roman" w:hAnsi="Times New Roman" w:hint="default"/>
      </w:rPr>
    </w:lvl>
    <w:lvl w:ilvl="5" w:tplc="5FEEBA18" w:tentative="1">
      <w:start w:val="1"/>
      <w:numFmt w:val="bullet"/>
      <w:lvlText w:val="-"/>
      <w:lvlJc w:val="left"/>
      <w:pPr>
        <w:tabs>
          <w:tab w:val="num" w:pos="4320"/>
        </w:tabs>
        <w:ind w:left="4320" w:hanging="360"/>
      </w:pPr>
      <w:rPr>
        <w:rFonts w:ascii="Times New Roman" w:hAnsi="Times New Roman" w:hint="default"/>
      </w:rPr>
    </w:lvl>
    <w:lvl w:ilvl="6" w:tplc="D7742BAE" w:tentative="1">
      <w:start w:val="1"/>
      <w:numFmt w:val="bullet"/>
      <w:lvlText w:val="-"/>
      <w:lvlJc w:val="left"/>
      <w:pPr>
        <w:tabs>
          <w:tab w:val="num" w:pos="5040"/>
        </w:tabs>
        <w:ind w:left="5040" w:hanging="360"/>
      </w:pPr>
      <w:rPr>
        <w:rFonts w:ascii="Times New Roman" w:hAnsi="Times New Roman" w:hint="default"/>
      </w:rPr>
    </w:lvl>
    <w:lvl w:ilvl="7" w:tplc="38125D6A" w:tentative="1">
      <w:start w:val="1"/>
      <w:numFmt w:val="bullet"/>
      <w:lvlText w:val="-"/>
      <w:lvlJc w:val="left"/>
      <w:pPr>
        <w:tabs>
          <w:tab w:val="num" w:pos="5760"/>
        </w:tabs>
        <w:ind w:left="5760" w:hanging="360"/>
      </w:pPr>
      <w:rPr>
        <w:rFonts w:ascii="Times New Roman" w:hAnsi="Times New Roman" w:hint="default"/>
      </w:rPr>
    </w:lvl>
    <w:lvl w:ilvl="8" w:tplc="43C0AE1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AB0ADE"/>
    <w:multiLevelType w:val="hybridMultilevel"/>
    <w:tmpl w:val="964443CE"/>
    <w:lvl w:ilvl="0" w:tplc="0409000F">
      <w:start w:val="1"/>
      <w:numFmt w:val="decimal"/>
      <w:lvlText w:val="%1."/>
      <w:lvlJc w:val="left"/>
      <w:pPr>
        <w:ind w:left="720" w:hanging="360"/>
      </w:pPr>
      <w:rPr>
        <w:rFonts w:hint="default"/>
      </w:rPr>
    </w:lvl>
    <w:lvl w:ilvl="1" w:tplc="812265A8">
      <w:start w:val="1"/>
      <w:numFmt w:val="upperLetter"/>
      <w:lvlText w:val="%2."/>
      <w:lvlJc w:val="left"/>
      <w:pPr>
        <w:ind w:left="1440" w:hanging="360"/>
      </w:pPr>
      <w:rPr>
        <w:rFonts w:hint="default"/>
        <w:i w:val="0"/>
        <w:color w:val="auto"/>
      </w:rPr>
    </w:lvl>
    <w:lvl w:ilvl="2" w:tplc="0409000B">
      <w:start w:val="1"/>
      <w:numFmt w:val="bullet"/>
      <w:lvlText w:val=""/>
      <w:lvlJc w:val="left"/>
      <w:pPr>
        <w:ind w:left="2160" w:hanging="360"/>
      </w:pPr>
      <w:rPr>
        <w:rFonts w:ascii="Wingdings" w:hAnsi="Wingdings" w:hint="default"/>
        <w:i w:val="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C45B0B"/>
    <w:multiLevelType w:val="hybridMultilevel"/>
    <w:tmpl w:val="1B5AB18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90485F"/>
    <w:multiLevelType w:val="hybridMultilevel"/>
    <w:tmpl w:val="47501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927874"/>
    <w:multiLevelType w:val="hybridMultilevel"/>
    <w:tmpl w:val="7FA21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D065A3"/>
    <w:multiLevelType w:val="hybridMultilevel"/>
    <w:tmpl w:val="B07057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8324016"/>
    <w:multiLevelType w:val="hybridMultilevel"/>
    <w:tmpl w:val="9426E5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98575AC"/>
    <w:multiLevelType w:val="hybridMultilevel"/>
    <w:tmpl w:val="391AEC3C"/>
    <w:lvl w:ilvl="0" w:tplc="0409000B">
      <w:start w:val="1"/>
      <w:numFmt w:val="bullet"/>
      <w:lvlText w:val=""/>
      <w:lvlJc w:val="left"/>
      <w:pPr>
        <w:ind w:left="2160" w:hanging="360"/>
      </w:pPr>
      <w:rPr>
        <w:rFonts w:ascii="Wingdings" w:hAnsi="Wingdings" w:hint="default"/>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E3348C6"/>
    <w:multiLevelType w:val="hybridMultilevel"/>
    <w:tmpl w:val="472251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06774A"/>
    <w:multiLevelType w:val="hybridMultilevel"/>
    <w:tmpl w:val="55AAD26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62B163ED"/>
    <w:multiLevelType w:val="hybridMultilevel"/>
    <w:tmpl w:val="7FEAC5A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AF23EC"/>
    <w:multiLevelType w:val="hybridMultilevel"/>
    <w:tmpl w:val="2A30D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341213"/>
    <w:multiLevelType w:val="hybridMultilevel"/>
    <w:tmpl w:val="2EC20FB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68054BC3"/>
    <w:multiLevelType w:val="hybridMultilevel"/>
    <w:tmpl w:val="5942C62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E8A6CB9"/>
    <w:multiLevelType w:val="hybridMultilevel"/>
    <w:tmpl w:val="ADDEBF8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73DB5AC4"/>
    <w:multiLevelType w:val="hybridMultilevel"/>
    <w:tmpl w:val="2ACAFD96"/>
    <w:lvl w:ilvl="0" w:tplc="AE80E056">
      <w:start w:val="1"/>
      <w:numFmt w:val="bullet"/>
      <w:lvlText w:val="B"/>
      <w:lvlJc w:val="left"/>
      <w:pPr>
        <w:ind w:left="1440" w:hanging="360"/>
      </w:pPr>
      <w:rPr>
        <w:rFonts w:ascii="Symap" w:hAnsi="Symap" w:hint="default"/>
      </w:rPr>
    </w:lvl>
    <w:lvl w:ilvl="1" w:tplc="3A80AC7A">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CF4055"/>
    <w:multiLevelType w:val="hybridMultilevel"/>
    <w:tmpl w:val="9DD0C8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D80C04"/>
    <w:multiLevelType w:val="hybridMultilevel"/>
    <w:tmpl w:val="3774AC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99286253">
    <w:abstractNumId w:val="1"/>
  </w:num>
  <w:num w:numId="2" w16cid:durableId="1394159417">
    <w:abstractNumId w:val="12"/>
  </w:num>
  <w:num w:numId="3" w16cid:durableId="1257707371">
    <w:abstractNumId w:val="17"/>
  </w:num>
  <w:num w:numId="4" w16cid:durableId="261883799">
    <w:abstractNumId w:val="15"/>
  </w:num>
  <w:num w:numId="5" w16cid:durableId="759790180">
    <w:abstractNumId w:val="5"/>
  </w:num>
  <w:num w:numId="6" w16cid:durableId="866985064">
    <w:abstractNumId w:val="3"/>
  </w:num>
  <w:num w:numId="7" w16cid:durableId="2058890826">
    <w:abstractNumId w:val="2"/>
  </w:num>
  <w:num w:numId="8" w16cid:durableId="591813894">
    <w:abstractNumId w:val="10"/>
  </w:num>
  <w:num w:numId="9" w16cid:durableId="1401708122">
    <w:abstractNumId w:val="6"/>
  </w:num>
  <w:num w:numId="10" w16cid:durableId="1231118197">
    <w:abstractNumId w:val="8"/>
  </w:num>
  <w:num w:numId="11" w16cid:durableId="656962743">
    <w:abstractNumId w:val="11"/>
  </w:num>
  <w:num w:numId="12" w16cid:durableId="1821968145">
    <w:abstractNumId w:val="16"/>
  </w:num>
  <w:num w:numId="13" w16cid:durableId="60686664">
    <w:abstractNumId w:val="13"/>
  </w:num>
  <w:num w:numId="14" w16cid:durableId="586381302">
    <w:abstractNumId w:val="0"/>
  </w:num>
  <w:num w:numId="15" w16cid:durableId="789056781">
    <w:abstractNumId w:val="4"/>
  </w:num>
  <w:num w:numId="16" w16cid:durableId="1702439996">
    <w:abstractNumId w:val="14"/>
  </w:num>
  <w:num w:numId="17" w16cid:durableId="173692652">
    <w:abstractNumId w:val="7"/>
  </w:num>
  <w:num w:numId="18" w16cid:durableId="8186129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7D3"/>
    <w:rsid w:val="00004F28"/>
    <w:rsid w:val="00017A5A"/>
    <w:rsid w:val="00032853"/>
    <w:rsid w:val="0003552C"/>
    <w:rsid w:val="00052B71"/>
    <w:rsid w:val="00055857"/>
    <w:rsid w:val="00063E0F"/>
    <w:rsid w:val="000651D0"/>
    <w:rsid w:val="00080B3D"/>
    <w:rsid w:val="00090896"/>
    <w:rsid w:val="00092328"/>
    <w:rsid w:val="0009660C"/>
    <w:rsid w:val="00097D7C"/>
    <w:rsid w:val="000C781E"/>
    <w:rsid w:val="000D0601"/>
    <w:rsid w:val="000D6875"/>
    <w:rsid w:val="000E47FB"/>
    <w:rsid w:val="0010090E"/>
    <w:rsid w:val="001570CC"/>
    <w:rsid w:val="00173A84"/>
    <w:rsid w:val="00173AB0"/>
    <w:rsid w:val="00175FAD"/>
    <w:rsid w:val="00186883"/>
    <w:rsid w:val="00194F55"/>
    <w:rsid w:val="001A1B29"/>
    <w:rsid w:val="001C09A3"/>
    <w:rsid w:val="001C3AF9"/>
    <w:rsid w:val="001C3F4D"/>
    <w:rsid w:val="001D7B93"/>
    <w:rsid w:val="001F1E9B"/>
    <w:rsid w:val="002026EB"/>
    <w:rsid w:val="0020294F"/>
    <w:rsid w:val="00211C01"/>
    <w:rsid w:val="00213EB3"/>
    <w:rsid w:val="00220EB5"/>
    <w:rsid w:val="00223866"/>
    <w:rsid w:val="00225F4D"/>
    <w:rsid w:val="00245454"/>
    <w:rsid w:val="0024598A"/>
    <w:rsid w:val="002504B9"/>
    <w:rsid w:val="00250F02"/>
    <w:rsid w:val="00252237"/>
    <w:rsid w:val="002671A9"/>
    <w:rsid w:val="002704C6"/>
    <w:rsid w:val="002722C3"/>
    <w:rsid w:val="002732F3"/>
    <w:rsid w:val="00291848"/>
    <w:rsid w:val="00296476"/>
    <w:rsid w:val="00297522"/>
    <w:rsid w:val="002B58DC"/>
    <w:rsid w:val="002E0143"/>
    <w:rsid w:val="002E5BE3"/>
    <w:rsid w:val="002F5616"/>
    <w:rsid w:val="003039D7"/>
    <w:rsid w:val="00306296"/>
    <w:rsid w:val="00313026"/>
    <w:rsid w:val="00317979"/>
    <w:rsid w:val="003300D0"/>
    <w:rsid w:val="0033379B"/>
    <w:rsid w:val="00333AD5"/>
    <w:rsid w:val="00356C69"/>
    <w:rsid w:val="00370618"/>
    <w:rsid w:val="00370978"/>
    <w:rsid w:val="0037174B"/>
    <w:rsid w:val="003838D3"/>
    <w:rsid w:val="00396F7D"/>
    <w:rsid w:val="0039713F"/>
    <w:rsid w:val="003B7EA1"/>
    <w:rsid w:val="003C7BAB"/>
    <w:rsid w:val="003D5EC4"/>
    <w:rsid w:val="003E77CE"/>
    <w:rsid w:val="003F6CC0"/>
    <w:rsid w:val="00401921"/>
    <w:rsid w:val="00444680"/>
    <w:rsid w:val="004540B4"/>
    <w:rsid w:val="00455E27"/>
    <w:rsid w:val="004569BB"/>
    <w:rsid w:val="0048370A"/>
    <w:rsid w:val="00486EE1"/>
    <w:rsid w:val="004A13E8"/>
    <w:rsid w:val="004A4AB0"/>
    <w:rsid w:val="004B61C7"/>
    <w:rsid w:val="004D6DE4"/>
    <w:rsid w:val="004E208C"/>
    <w:rsid w:val="00517A2C"/>
    <w:rsid w:val="0052338D"/>
    <w:rsid w:val="00545D6F"/>
    <w:rsid w:val="005466C9"/>
    <w:rsid w:val="005503C5"/>
    <w:rsid w:val="0055259D"/>
    <w:rsid w:val="00553238"/>
    <w:rsid w:val="0058465B"/>
    <w:rsid w:val="005856D3"/>
    <w:rsid w:val="005A21BF"/>
    <w:rsid w:val="005B17CF"/>
    <w:rsid w:val="005B48B4"/>
    <w:rsid w:val="005E3410"/>
    <w:rsid w:val="005E37B7"/>
    <w:rsid w:val="005F7723"/>
    <w:rsid w:val="00600678"/>
    <w:rsid w:val="00611690"/>
    <w:rsid w:val="00616820"/>
    <w:rsid w:val="00624203"/>
    <w:rsid w:val="00630A0B"/>
    <w:rsid w:val="00635385"/>
    <w:rsid w:val="006517CA"/>
    <w:rsid w:val="00665AB7"/>
    <w:rsid w:val="00667EE0"/>
    <w:rsid w:val="006774DB"/>
    <w:rsid w:val="00683897"/>
    <w:rsid w:val="00683FE1"/>
    <w:rsid w:val="00690941"/>
    <w:rsid w:val="00696B89"/>
    <w:rsid w:val="006A0E04"/>
    <w:rsid w:val="006C6CBF"/>
    <w:rsid w:val="006E182B"/>
    <w:rsid w:val="006E4CA6"/>
    <w:rsid w:val="0070672A"/>
    <w:rsid w:val="0072568A"/>
    <w:rsid w:val="00726BE8"/>
    <w:rsid w:val="00731B6B"/>
    <w:rsid w:val="00744C02"/>
    <w:rsid w:val="00744F54"/>
    <w:rsid w:val="007611DA"/>
    <w:rsid w:val="00784BAE"/>
    <w:rsid w:val="00785CB9"/>
    <w:rsid w:val="007906B6"/>
    <w:rsid w:val="00794A98"/>
    <w:rsid w:val="007A2A21"/>
    <w:rsid w:val="007A4378"/>
    <w:rsid w:val="007B0F3C"/>
    <w:rsid w:val="007C0CB1"/>
    <w:rsid w:val="007C50F7"/>
    <w:rsid w:val="007D1E0B"/>
    <w:rsid w:val="007D76A1"/>
    <w:rsid w:val="007E01C6"/>
    <w:rsid w:val="007E1280"/>
    <w:rsid w:val="00813EFE"/>
    <w:rsid w:val="008415F1"/>
    <w:rsid w:val="0084166C"/>
    <w:rsid w:val="008456B5"/>
    <w:rsid w:val="0084605A"/>
    <w:rsid w:val="00846385"/>
    <w:rsid w:val="008662A3"/>
    <w:rsid w:val="0087663E"/>
    <w:rsid w:val="0088760C"/>
    <w:rsid w:val="00896DD3"/>
    <w:rsid w:val="00897462"/>
    <w:rsid w:val="00897D06"/>
    <w:rsid w:val="008C17C4"/>
    <w:rsid w:val="008F15A1"/>
    <w:rsid w:val="00904FCF"/>
    <w:rsid w:val="009115E4"/>
    <w:rsid w:val="009247F6"/>
    <w:rsid w:val="00945070"/>
    <w:rsid w:val="00951FF2"/>
    <w:rsid w:val="009644ED"/>
    <w:rsid w:val="009671F3"/>
    <w:rsid w:val="00984070"/>
    <w:rsid w:val="009869ED"/>
    <w:rsid w:val="009906CA"/>
    <w:rsid w:val="00996988"/>
    <w:rsid w:val="00997AA1"/>
    <w:rsid w:val="009A56CD"/>
    <w:rsid w:val="009B3B65"/>
    <w:rsid w:val="009C62FF"/>
    <w:rsid w:val="009D4893"/>
    <w:rsid w:val="009E2A18"/>
    <w:rsid w:val="009E5025"/>
    <w:rsid w:val="00A25992"/>
    <w:rsid w:val="00A25BAC"/>
    <w:rsid w:val="00A474BF"/>
    <w:rsid w:val="00A53D37"/>
    <w:rsid w:val="00A63EC4"/>
    <w:rsid w:val="00A67C17"/>
    <w:rsid w:val="00A727D2"/>
    <w:rsid w:val="00A91A25"/>
    <w:rsid w:val="00AB4013"/>
    <w:rsid w:val="00AB4FF9"/>
    <w:rsid w:val="00AB7E6D"/>
    <w:rsid w:val="00AC3CDC"/>
    <w:rsid w:val="00AF36E8"/>
    <w:rsid w:val="00AF371D"/>
    <w:rsid w:val="00B07485"/>
    <w:rsid w:val="00B1106D"/>
    <w:rsid w:val="00B114E4"/>
    <w:rsid w:val="00B11F08"/>
    <w:rsid w:val="00B13009"/>
    <w:rsid w:val="00B13960"/>
    <w:rsid w:val="00B157D3"/>
    <w:rsid w:val="00B2752F"/>
    <w:rsid w:val="00B364A1"/>
    <w:rsid w:val="00B37710"/>
    <w:rsid w:val="00B40646"/>
    <w:rsid w:val="00B54951"/>
    <w:rsid w:val="00B56BBC"/>
    <w:rsid w:val="00B625EE"/>
    <w:rsid w:val="00B70CCF"/>
    <w:rsid w:val="00B71BBA"/>
    <w:rsid w:val="00B73F0F"/>
    <w:rsid w:val="00B83E0A"/>
    <w:rsid w:val="00B85FC9"/>
    <w:rsid w:val="00B860AB"/>
    <w:rsid w:val="00BA206C"/>
    <w:rsid w:val="00BA27CF"/>
    <w:rsid w:val="00BC017F"/>
    <w:rsid w:val="00BD6D4C"/>
    <w:rsid w:val="00BE1400"/>
    <w:rsid w:val="00BF2489"/>
    <w:rsid w:val="00C021F5"/>
    <w:rsid w:val="00C05A82"/>
    <w:rsid w:val="00C1655B"/>
    <w:rsid w:val="00C257BB"/>
    <w:rsid w:val="00C26950"/>
    <w:rsid w:val="00C55650"/>
    <w:rsid w:val="00C567E8"/>
    <w:rsid w:val="00C61B6B"/>
    <w:rsid w:val="00C833E9"/>
    <w:rsid w:val="00C97A07"/>
    <w:rsid w:val="00CA24CE"/>
    <w:rsid w:val="00CB7DCD"/>
    <w:rsid w:val="00CC2E36"/>
    <w:rsid w:val="00CD6190"/>
    <w:rsid w:val="00CE0E28"/>
    <w:rsid w:val="00CF3935"/>
    <w:rsid w:val="00D123D0"/>
    <w:rsid w:val="00D308BC"/>
    <w:rsid w:val="00D32F2A"/>
    <w:rsid w:val="00D42F64"/>
    <w:rsid w:val="00D52866"/>
    <w:rsid w:val="00D65E41"/>
    <w:rsid w:val="00D81AF0"/>
    <w:rsid w:val="00D861D4"/>
    <w:rsid w:val="00DC0E8D"/>
    <w:rsid w:val="00DC4C1B"/>
    <w:rsid w:val="00DF6F1C"/>
    <w:rsid w:val="00DF7BA7"/>
    <w:rsid w:val="00E24C79"/>
    <w:rsid w:val="00E30D3F"/>
    <w:rsid w:val="00E31330"/>
    <w:rsid w:val="00E357AC"/>
    <w:rsid w:val="00E3583F"/>
    <w:rsid w:val="00E64CFD"/>
    <w:rsid w:val="00E735E9"/>
    <w:rsid w:val="00E73FC0"/>
    <w:rsid w:val="00E77DFF"/>
    <w:rsid w:val="00E85B6F"/>
    <w:rsid w:val="00E86BFD"/>
    <w:rsid w:val="00E91135"/>
    <w:rsid w:val="00EA2D09"/>
    <w:rsid w:val="00EB3343"/>
    <w:rsid w:val="00EC2DA2"/>
    <w:rsid w:val="00ED1DBB"/>
    <w:rsid w:val="00EF2170"/>
    <w:rsid w:val="00F005F2"/>
    <w:rsid w:val="00F05B06"/>
    <w:rsid w:val="00F27EA2"/>
    <w:rsid w:val="00F35C18"/>
    <w:rsid w:val="00F36C49"/>
    <w:rsid w:val="00F5494F"/>
    <w:rsid w:val="00F826A3"/>
    <w:rsid w:val="00F92CC0"/>
    <w:rsid w:val="00F94A9E"/>
    <w:rsid w:val="00FA5CB8"/>
    <w:rsid w:val="00FA6324"/>
    <w:rsid w:val="00FB3B4D"/>
    <w:rsid w:val="00FC7049"/>
    <w:rsid w:val="00FC7F1F"/>
    <w:rsid w:val="00FE631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C8C7E"/>
  <w15:docId w15:val="{BC14F43F-2A56-4A40-A59C-7D08A6DB0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7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7D3"/>
    <w:pPr>
      <w:ind w:left="720"/>
      <w:contextualSpacing/>
    </w:pPr>
  </w:style>
  <w:style w:type="table" w:styleId="TableGrid">
    <w:name w:val="Table Grid"/>
    <w:basedOn w:val="TableNormal"/>
    <w:uiPriority w:val="59"/>
    <w:rsid w:val="00B157D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33AD5"/>
    <w:rPr>
      <w:color w:val="0000FF" w:themeColor="hyperlink"/>
      <w:u w:val="single"/>
    </w:rPr>
  </w:style>
  <w:style w:type="paragraph" w:styleId="NormalWeb">
    <w:name w:val="Normal (Web)"/>
    <w:basedOn w:val="Normal"/>
    <w:uiPriority w:val="99"/>
    <w:semiHidden/>
    <w:unhideWhenUsed/>
    <w:rsid w:val="00017A5A"/>
    <w:pPr>
      <w:spacing w:before="100" w:beforeAutospacing="1" w:after="100" w:afterAutospacing="1"/>
    </w:pPr>
    <w:rPr>
      <w:rFonts w:ascii="Times New Roman" w:eastAsiaTheme="minorEastAsia" w:hAnsi="Times New Roman" w:cs="Times New Roman"/>
    </w:rPr>
  </w:style>
  <w:style w:type="character" w:styleId="FollowedHyperlink">
    <w:name w:val="FollowedHyperlink"/>
    <w:basedOn w:val="DefaultParagraphFont"/>
    <w:uiPriority w:val="99"/>
    <w:semiHidden/>
    <w:unhideWhenUsed/>
    <w:rsid w:val="00B40646"/>
    <w:rPr>
      <w:color w:val="800080" w:themeColor="followedHyperlink"/>
      <w:u w:val="single"/>
    </w:rPr>
  </w:style>
  <w:style w:type="character" w:styleId="Strong">
    <w:name w:val="Strong"/>
    <w:basedOn w:val="DefaultParagraphFont"/>
    <w:uiPriority w:val="22"/>
    <w:qFormat/>
    <w:rsid w:val="00032853"/>
    <w:rPr>
      <w:b/>
      <w:bCs/>
    </w:rPr>
  </w:style>
  <w:style w:type="character" w:customStyle="1" w:styleId="alert-title">
    <w:name w:val="alert-title"/>
    <w:basedOn w:val="DefaultParagraphFont"/>
    <w:rsid w:val="00EB3343"/>
  </w:style>
  <w:style w:type="character" w:customStyle="1" w:styleId="alert-description">
    <w:name w:val="alert-description"/>
    <w:basedOn w:val="DefaultParagraphFont"/>
    <w:rsid w:val="00EB3343"/>
  </w:style>
  <w:style w:type="paragraph" w:styleId="BalloonText">
    <w:name w:val="Balloon Text"/>
    <w:basedOn w:val="Normal"/>
    <w:link w:val="BalloonTextChar"/>
    <w:uiPriority w:val="99"/>
    <w:semiHidden/>
    <w:unhideWhenUsed/>
    <w:rsid w:val="00C02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F5"/>
    <w:rPr>
      <w:rFonts w:ascii="Segoe UI" w:hAnsi="Segoe UI" w:cs="Segoe UI"/>
      <w:sz w:val="18"/>
      <w:szCs w:val="18"/>
    </w:rPr>
  </w:style>
  <w:style w:type="character" w:styleId="CommentReference">
    <w:name w:val="annotation reference"/>
    <w:basedOn w:val="DefaultParagraphFont"/>
    <w:uiPriority w:val="99"/>
    <w:semiHidden/>
    <w:unhideWhenUsed/>
    <w:rsid w:val="003E77CE"/>
    <w:rPr>
      <w:sz w:val="16"/>
      <w:szCs w:val="16"/>
    </w:rPr>
  </w:style>
  <w:style w:type="paragraph" w:styleId="CommentText">
    <w:name w:val="annotation text"/>
    <w:basedOn w:val="Normal"/>
    <w:link w:val="CommentTextChar"/>
    <w:uiPriority w:val="99"/>
    <w:semiHidden/>
    <w:unhideWhenUsed/>
    <w:rsid w:val="003E77CE"/>
    <w:rPr>
      <w:sz w:val="20"/>
      <w:szCs w:val="20"/>
    </w:rPr>
  </w:style>
  <w:style w:type="character" w:customStyle="1" w:styleId="CommentTextChar">
    <w:name w:val="Comment Text Char"/>
    <w:basedOn w:val="DefaultParagraphFont"/>
    <w:link w:val="CommentText"/>
    <w:uiPriority w:val="99"/>
    <w:semiHidden/>
    <w:rsid w:val="003E77CE"/>
    <w:rPr>
      <w:sz w:val="20"/>
      <w:szCs w:val="20"/>
    </w:rPr>
  </w:style>
  <w:style w:type="paragraph" w:styleId="CommentSubject">
    <w:name w:val="annotation subject"/>
    <w:basedOn w:val="CommentText"/>
    <w:next w:val="CommentText"/>
    <w:link w:val="CommentSubjectChar"/>
    <w:uiPriority w:val="99"/>
    <w:semiHidden/>
    <w:unhideWhenUsed/>
    <w:rsid w:val="003E77CE"/>
    <w:rPr>
      <w:b/>
      <w:bCs/>
    </w:rPr>
  </w:style>
  <w:style w:type="character" w:customStyle="1" w:styleId="CommentSubjectChar">
    <w:name w:val="Comment Subject Char"/>
    <w:basedOn w:val="CommentTextChar"/>
    <w:link w:val="CommentSubject"/>
    <w:uiPriority w:val="99"/>
    <w:semiHidden/>
    <w:rsid w:val="003E77CE"/>
    <w:rPr>
      <w:b/>
      <w:bCs/>
      <w:sz w:val="20"/>
      <w:szCs w:val="20"/>
    </w:rPr>
  </w:style>
  <w:style w:type="character" w:styleId="UnresolvedMention">
    <w:name w:val="Unresolved Mention"/>
    <w:basedOn w:val="DefaultParagraphFont"/>
    <w:uiPriority w:val="99"/>
    <w:semiHidden/>
    <w:unhideWhenUsed/>
    <w:rsid w:val="00B07485"/>
    <w:rPr>
      <w:color w:val="605E5C"/>
      <w:shd w:val="clear" w:color="auto" w:fill="E1DFDD"/>
    </w:rPr>
  </w:style>
  <w:style w:type="character" w:styleId="Emphasis">
    <w:name w:val="Emphasis"/>
    <w:basedOn w:val="DefaultParagraphFont"/>
    <w:uiPriority w:val="20"/>
    <w:qFormat/>
    <w:rsid w:val="00984070"/>
    <w:rPr>
      <w:i/>
      <w:iCs/>
    </w:rPr>
  </w:style>
  <w:style w:type="paragraph" w:styleId="Header">
    <w:name w:val="header"/>
    <w:basedOn w:val="Normal"/>
    <w:link w:val="HeaderChar"/>
    <w:uiPriority w:val="99"/>
    <w:unhideWhenUsed/>
    <w:rsid w:val="001C3AF9"/>
    <w:pPr>
      <w:tabs>
        <w:tab w:val="center" w:pos="4680"/>
        <w:tab w:val="right" w:pos="9360"/>
      </w:tabs>
    </w:pPr>
  </w:style>
  <w:style w:type="character" w:customStyle="1" w:styleId="HeaderChar">
    <w:name w:val="Header Char"/>
    <w:basedOn w:val="DefaultParagraphFont"/>
    <w:link w:val="Header"/>
    <w:uiPriority w:val="99"/>
    <w:rsid w:val="001C3AF9"/>
  </w:style>
  <w:style w:type="paragraph" w:styleId="Footer">
    <w:name w:val="footer"/>
    <w:basedOn w:val="Normal"/>
    <w:link w:val="FooterChar"/>
    <w:uiPriority w:val="99"/>
    <w:unhideWhenUsed/>
    <w:rsid w:val="001C3AF9"/>
    <w:pPr>
      <w:tabs>
        <w:tab w:val="center" w:pos="4680"/>
        <w:tab w:val="right" w:pos="9360"/>
      </w:tabs>
    </w:pPr>
  </w:style>
  <w:style w:type="character" w:customStyle="1" w:styleId="FooterChar">
    <w:name w:val="Footer Char"/>
    <w:basedOn w:val="DefaultParagraphFont"/>
    <w:link w:val="Footer"/>
    <w:uiPriority w:val="99"/>
    <w:rsid w:val="001C3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349056">
      <w:bodyDiv w:val="1"/>
      <w:marLeft w:val="0"/>
      <w:marRight w:val="0"/>
      <w:marTop w:val="0"/>
      <w:marBottom w:val="0"/>
      <w:divBdr>
        <w:top w:val="none" w:sz="0" w:space="0" w:color="auto"/>
        <w:left w:val="none" w:sz="0" w:space="0" w:color="auto"/>
        <w:bottom w:val="none" w:sz="0" w:space="0" w:color="auto"/>
        <w:right w:val="none" w:sz="0" w:space="0" w:color="auto"/>
      </w:divBdr>
    </w:div>
    <w:div w:id="1063791466">
      <w:bodyDiv w:val="1"/>
      <w:marLeft w:val="0"/>
      <w:marRight w:val="0"/>
      <w:marTop w:val="0"/>
      <w:marBottom w:val="0"/>
      <w:divBdr>
        <w:top w:val="none" w:sz="0" w:space="0" w:color="auto"/>
        <w:left w:val="none" w:sz="0" w:space="0" w:color="auto"/>
        <w:bottom w:val="none" w:sz="0" w:space="0" w:color="auto"/>
        <w:right w:val="none" w:sz="0" w:space="0" w:color="auto"/>
      </w:divBdr>
    </w:div>
    <w:div w:id="1096440941">
      <w:bodyDiv w:val="1"/>
      <w:marLeft w:val="0"/>
      <w:marRight w:val="0"/>
      <w:marTop w:val="0"/>
      <w:marBottom w:val="0"/>
      <w:divBdr>
        <w:top w:val="none" w:sz="0" w:space="0" w:color="auto"/>
        <w:left w:val="none" w:sz="0" w:space="0" w:color="auto"/>
        <w:bottom w:val="none" w:sz="0" w:space="0" w:color="auto"/>
        <w:right w:val="none" w:sz="0" w:space="0" w:color="auto"/>
      </w:divBdr>
    </w:div>
    <w:div w:id="1201014759">
      <w:bodyDiv w:val="1"/>
      <w:marLeft w:val="0"/>
      <w:marRight w:val="0"/>
      <w:marTop w:val="0"/>
      <w:marBottom w:val="0"/>
      <w:divBdr>
        <w:top w:val="none" w:sz="0" w:space="0" w:color="auto"/>
        <w:left w:val="none" w:sz="0" w:space="0" w:color="auto"/>
        <w:bottom w:val="none" w:sz="0" w:space="0" w:color="auto"/>
        <w:right w:val="none" w:sz="0" w:space="0" w:color="auto"/>
      </w:divBdr>
    </w:div>
    <w:div w:id="1326473688">
      <w:bodyDiv w:val="1"/>
      <w:marLeft w:val="0"/>
      <w:marRight w:val="0"/>
      <w:marTop w:val="0"/>
      <w:marBottom w:val="0"/>
      <w:divBdr>
        <w:top w:val="none" w:sz="0" w:space="0" w:color="auto"/>
        <w:left w:val="none" w:sz="0" w:space="0" w:color="auto"/>
        <w:bottom w:val="none" w:sz="0" w:space="0" w:color="auto"/>
        <w:right w:val="none" w:sz="0" w:space="0" w:color="auto"/>
      </w:divBdr>
    </w:div>
    <w:div w:id="1608583343">
      <w:bodyDiv w:val="1"/>
      <w:marLeft w:val="0"/>
      <w:marRight w:val="0"/>
      <w:marTop w:val="0"/>
      <w:marBottom w:val="0"/>
      <w:divBdr>
        <w:top w:val="none" w:sz="0" w:space="0" w:color="auto"/>
        <w:left w:val="none" w:sz="0" w:space="0" w:color="auto"/>
        <w:bottom w:val="none" w:sz="0" w:space="0" w:color="auto"/>
        <w:right w:val="none" w:sz="0" w:space="0" w:color="auto"/>
      </w:divBdr>
    </w:div>
    <w:div w:id="1729960240">
      <w:bodyDiv w:val="1"/>
      <w:marLeft w:val="0"/>
      <w:marRight w:val="0"/>
      <w:marTop w:val="0"/>
      <w:marBottom w:val="0"/>
      <w:divBdr>
        <w:top w:val="none" w:sz="0" w:space="0" w:color="auto"/>
        <w:left w:val="none" w:sz="0" w:space="0" w:color="auto"/>
        <w:bottom w:val="none" w:sz="0" w:space="0" w:color="auto"/>
        <w:right w:val="none" w:sz="0" w:space="0" w:color="auto"/>
      </w:divBdr>
    </w:div>
    <w:div w:id="2098095292">
      <w:bodyDiv w:val="1"/>
      <w:marLeft w:val="0"/>
      <w:marRight w:val="0"/>
      <w:marTop w:val="0"/>
      <w:marBottom w:val="0"/>
      <w:divBdr>
        <w:top w:val="none" w:sz="0" w:space="0" w:color="auto"/>
        <w:left w:val="none" w:sz="0" w:space="0" w:color="auto"/>
        <w:bottom w:val="none" w:sz="0" w:space="0" w:color="auto"/>
        <w:right w:val="none" w:sz="0" w:space="0" w:color="auto"/>
      </w:divBdr>
      <w:divsChild>
        <w:div w:id="2052414610">
          <w:marLeft w:val="274"/>
          <w:marRight w:val="0"/>
          <w:marTop w:val="0"/>
          <w:marBottom w:val="0"/>
          <w:divBdr>
            <w:top w:val="none" w:sz="0" w:space="0" w:color="auto"/>
            <w:left w:val="none" w:sz="0" w:space="0" w:color="auto"/>
            <w:bottom w:val="none" w:sz="0" w:space="0" w:color="auto"/>
            <w:right w:val="none" w:sz="0" w:space="0" w:color="auto"/>
          </w:divBdr>
        </w:div>
      </w:divsChild>
    </w:div>
    <w:div w:id="21170930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about-ashrae/ashrae-code-of-ethics" TargetMode="External"/><Relationship Id="rId18" Type="http://schemas.openxmlformats.org/officeDocument/2006/relationships/hyperlink" Target="mailto:tc0510.hbk@ashrae.n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tc0510.std@ashrae.net" TargetMode="External"/><Relationship Id="rId7" Type="http://schemas.openxmlformats.org/officeDocument/2006/relationships/settings" Target="settings.xml"/><Relationship Id="rId12" Type="http://schemas.openxmlformats.org/officeDocument/2006/relationships/hyperlink" Target="https://events.rdmobile.com/Asset/Download/10632474" TargetMode="External"/><Relationship Id="rId17" Type="http://schemas.openxmlformats.org/officeDocument/2006/relationships/hyperlink" Target="mailto:tc0510.sec@ashrae.ne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tc0510.vch@ashrae.net" TargetMode="External"/><Relationship Id="rId20" Type="http://schemas.openxmlformats.org/officeDocument/2006/relationships/hyperlink" Target="mailto:tc0510.res@ashrae.n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452148052@ashrae.webex.co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tc0510@ashrae.ne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tc0510.pro@ashrae.n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shrae.org/joinatc" TargetMode="External"/><Relationship Id="rId22" Type="http://schemas.openxmlformats.org/officeDocument/2006/relationships/hyperlink" Target="mailto:tc0510.web@ashrae.net"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2073b110-f0f6-4f3f-8535-ac9c7c1bec3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5224F16EAEBD4CAC8C2887C97FFF45" ma:contentTypeVersion="15" ma:contentTypeDescription="Create a new document." ma:contentTypeScope="" ma:versionID="18e381c3f0ef1814d55cfb821f22cd02">
  <xsd:schema xmlns:xsd="http://www.w3.org/2001/XMLSchema" xmlns:xs="http://www.w3.org/2001/XMLSchema" xmlns:p="http://schemas.microsoft.com/office/2006/metadata/properties" xmlns:ns3="2073b110-f0f6-4f3f-8535-ac9c7c1bec33" xmlns:ns4="ff894d42-7783-4f4d-9966-58fbf46d579f" targetNamespace="http://schemas.microsoft.com/office/2006/metadata/properties" ma:root="true" ma:fieldsID="5326ecea609876d76fd08adbb7874629" ns3:_="" ns4:_="">
    <xsd:import namespace="2073b110-f0f6-4f3f-8535-ac9c7c1bec33"/>
    <xsd:import namespace="ff894d42-7783-4f4d-9966-58fbf46d57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73b110-f0f6-4f3f-8535-ac9c7c1be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894d42-7783-4f4d-9966-58fbf46d57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A41D42-9DCA-44E9-A8B4-33DEE3322E1E}">
  <ds:schemaRefs>
    <ds:schemaRef ds:uri="http://schemas.openxmlformats.org/officeDocument/2006/bibliography"/>
  </ds:schemaRefs>
</ds:datastoreItem>
</file>

<file path=customXml/itemProps2.xml><?xml version="1.0" encoding="utf-8"?>
<ds:datastoreItem xmlns:ds="http://schemas.openxmlformats.org/officeDocument/2006/customXml" ds:itemID="{642D5EC3-AE7D-4319-A518-3A6D8088EF8B}">
  <ds:schemaRefs>
    <ds:schemaRef ds:uri="http://schemas.microsoft.com/office/2006/metadata/properties"/>
    <ds:schemaRef ds:uri="http://schemas.microsoft.com/office/infopath/2007/PartnerControls"/>
    <ds:schemaRef ds:uri="2073b110-f0f6-4f3f-8535-ac9c7c1bec33"/>
  </ds:schemaRefs>
</ds:datastoreItem>
</file>

<file path=customXml/itemProps3.xml><?xml version="1.0" encoding="utf-8"?>
<ds:datastoreItem xmlns:ds="http://schemas.openxmlformats.org/officeDocument/2006/customXml" ds:itemID="{59D0E6D3-2670-4671-A854-77F04F518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73b110-f0f6-4f3f-8535-ac9c7c1bec33"/>
    <ds:schemaRef ds:uri="ff894d42-7783-4f4d-9966-58fbf46d5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4FCD6F-6218-4F8C-B3E4-B88EBFACDF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Captive-Aire Systems</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jimmy.sandusky@halton.com</dc:creator>
  <cp:lastModifiedBy>Keith Page</cp:lastModifiedBy>
  <cp:revision>4</cp:revision>
  <cp:lastPrinted>2022-02-02T17:01:00Z</cp:lastPrinted>
  <dcterms:created xsi:type="dcterms:W3CDTF">2023-02-16T13:42:00Z</dcterms:created>
  <dcterms:modified xsi:type="dcterms:W3CDTF">2023-07-11T19:55:00Z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0x0101000D5224F16EAEBD4CAC8C2887C97FFF45</vt:lpwstr>
  </property>
</Properties>
</file>