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2E6" w:rsidRDefault="00ED4B7E" w:rsidP="00ED4B7E">
      <w:pPr>
        <w:pStyle w:val="Title"/>
        <w:rPr>
          <w:rFonts w:ascii="Arial" w:hAnsi="Arial"/>
          <w:sz w:val="32"/>
        </w:rPr>
      </w:pPr>
      <w:r w:rsidRPr="00C926A0">
        <w:rPr>
          <w:rFonts w:ascii="Arial" w:hAnsi="Arial"/>
          <w:i/>
          <w:sz w:val="32"/>
        </w:rPr>
        <w:t>Draft</w:t>
      </w:r>
      <w:r>
        <w:rPr>
          <w:rFonts w:ascii="Arial" w:hAnsi="Arial"/>
          <w:sz w:val="32"/>
        </w:rPr>
        <w:t xml:space="preserve"> Minutes</w:t>
      </w:r>
      <w:r w:rsidR="00C522E6">
        <w:rPr>
          <w:rFonts w:ascii="Arial" w:hAnsi="Arial"/>
          <w:sz w:val="32"/>
        </w:rPr>
        <w:t xml:space="preserve"> for Technical Committee 10.5</w:t>
      </w:r>
      <w:r w:rsidR="00FC1EFD">
        <w:rPr>
          <w:rFonts w:ascii="Arial" w:hAnsi="Arial"/>
          <w:sz w:val="32"/>
        </w:rPr>
        <w:t xml:space="preserve"> – Refrigerated Distribution and Storage Facilities</w:t>
      </w:r>
    </w:p>
    <w:p w:rsidR="00C522E6" w:rsidRPr="00966F25" w:rsidRDefault="00D8265D">
      <w:pPr>
        <w:jc w:val="center"/>
        <w:rPr>
          <w:rFonts w:ascii="Arial" w:hAnsi="Arial"/>
          <w:b/>
          <w:sz w:val="32"/>
        </w:rPr>
      </w:pPr>
      <w:r>
        <w:rPr>
          <w:rFonts w:ascii="Arial" w:hAnsi="Arial"/>
          <w:b/>
          <w:sz w:val="32"/>
        </w:rPr>
        <w:t>201</w:t>
      </w:r>
      <w:r w:rsidR="00D71051">
        <w:rPr>
          <w:rFonts w:ascii="Arial" w:hAnsi="Arial"/>
          <w:b/>
          <w:sz w:val="32"/>
        </w:rPr>
        <w:t>3</w:t>
      </w:r>
      <w:r w:rsidR="00C522E6">
        <w:rPr>
          <w:rFonts w:ascii="Arial" w:hAnsi="Arial"/>
          <w:b/>
          <w:sz w:val="32"/>
        </w:rPr>
        <w:t xml:space="preserve"> ASHRAE </w:t>
      </w:r>
      <w:r w:rsidR="006B2762">
        <w:rPr>
          <w:rFonts w:ascii="Arial" w:hAnsi="Arial"/>
          <w:b/>
          <w:sz w:val="32"/>
        </w:rPr>
        <w:t>Annual</w:t>
      </w:r>
      <w:r w:rsidR="003D606B">
        <w:rPr>
          <w:rFonts w:ascii="Arial" w:hAnsi="Arial"/>
          <w:b/>
          <w:sz w:val="32"/>
        </w:rPr>
        <w:t xml:space="preserve"> M</w:t>
      </w:r>
      <w:r w:rsidR="00C522E6">
        <w:rPr>
          <w:rFonts w:ascii="Arial" w:hAnsi="Arial"/>
          <w:b/>
          <w:sz w:val="32"/>
        </w:rPr>
        <w:t>eeting</w:t>
      </w:r>
      <w:r w:rsidR="00216A63">
        <w:rPr>
          <w:rFonts w:ascii="Arial" w:hAnsi="Arial"/>
          <w:b/>
          <w:sz w:val="32"/>
        </w:rPr>
        <w:t xml:space="preserve">, </w:t>
      </w:r>
      <w:r w:rsidR="00A50AA4">
        <w:rPr>
          <w:rFonts w:ascii="Arial" w:hAnsi="Arial"/>
          <w:b/>
          <w:sz w:val="32"/>
        </w:rPr>
        <w:t>D</w:t>
      </w:r>
      <w:r w:rsidR="00D71051">
        <w:rPr>
          <w:rFonts w:ascii="Arial" w:hAnsi="Arial"/>
          <w:b/>
          <w:sz w:val="32"/>
        </w:rPr>
        <w:t>enver, CO</w:t>
      </w:r>
    </w:p>
    <w:p w:rsidR="00C522E6" w:rsidRPr="00966F25" w:rsidRDefault="00C522E6">
      <w:pPr>
        <w:jc w:val="center"/>
        <w:rPr>
          <w:rFonts w:ascii="Arial" w:hAnsi="Arial"/>
          <w:b/>
          <w:sz w:val="32"/>
        </w:rPr>
      </w:pPr>
      <w:r w:rsidRPr="00966F25">
        <w:rPr>
          <w:rFonts w:ascii="Arial" w:hAnsi="Arial"/>
          <w:b/>
          <w:sz w:val="32"/>
        </w:rPr>
        <w:t xml:space="preserve">Tuesday, </w:t>
      </w:r>
      <w:r w:rsidR="00FC1EFD">
        <w:rPr>
          <w:rFonts w:ascii="Arial" w:hAnsi="Arial"/>
          <w:b/>
          <w:sz w:val="32"/>
        </w:rPr>
        <w:t>J</w:t>
      </w:r>
      <w:r w:rsidR="00D71051">
        <w:rPr>
          <w:rFonts w:ascii="Arial" w:hAnsi="Arial"/>
          <w:b/>
          <w:sz w:val="32"/>
        </w:rPr>
        <w:t>une</w:t>
      </w:r>
      <w:r w:rsidR="00FC1EFD">
        <w:rPr>
          <w:rFonts w:ascii="Arial" w:hAnsi="Arial"/>
          <w:b/>
          <w:sz w:val="32"/>
        </w:rPr>
        <w:t xml:space="preserve"> 2</w:t>
      </w:r>
      <w:r w:rsidR="00D71051">
        <w:rPr>
          <w:rFonts w:ascii="Arial" w:hAnsi="Arial"/>
          <w:b/>
          <w:sz w:val="32"/>
        </w:rPr>
        <w:t>5</w:t>
      </w:r>
      <w:r w:rsidR="006B2762">
        <w:rPr>
          <w:rFonts w:ascii="Arial" w:hAnsi="Arial"/>
          <w:b/>
          <w:sz w:val="32"/>
        </w:rPr>
        <w:t>, 201</w:t>
      </w:r>
      <w:r w:rsidR="00FC1EFD">
        <w:rPr>
          <w:rFonts w:ascii="Arial" w:hAnsi="Arial"/>
          <w:b/>
          <w:sz w:val="32"/>
        </w:rPr>
        <w:t>3</w:t>
      </w:r>
      <w:r w:rsidRPr="00966F25">
        <w:rPr>
          <w:rFonts w:ascii="Arial" w:hAnsi="Arial"/>
          <w:b/>
          <w:sz w:val="32"/>
        </w:rPr>
        <w:t xml:space="preserve"> 3:30 to 6:00</w:t>
      </w:r>
    </w:p>
    <w:p w:rsidR="003D606B" w:rsidRPr="003D606B" w:rsidRDefault="003D606B" w:rsidP="003D606B"/>
    <w:p w:rsidR="00C522E6" w:rsidRDefault="00C522E6">
      <w:pPr>
        <w:numPr>
          <w:ilvl w:val="0"/>
          <w:numId w:val="3"/>
        </w:numPr>
        <w:rPr>
          <w:rFonts w:ascii="Arial" w:hAnsi="Arial"/>
          <w:b/>
        </w:rPr>
      </w:pPr>
      <w:r>
        <w:rPr>
          <w:rFonts w:ascii="Arial" w:hAnsi="Arial"/>
          <w:b/>
        </w:rPr>
        <w:t>Call to Order</w:t>
      </w:r>
    </w:p>
    <w:p w:rsidR="00C522E6" w:rsidRPr="00B62E6A" w:rsidRDefault="00C522E6">
      <w:pPr>
        <w:numPr>
          <w:ilvl w:val="0"/>
          <w:numId w:val="3"/>
        </w:numPr>
        <w:rPr>
          <w:rFonts w:ascii="Arial" w:hAnsi="Arial"/>
          <w:b/>
        </w:rPr>
      </w:pPr>
      <w:r w:rsidRPr="00B62E6A">
        <w:rPr>
          <w:rFonts w:ascii="Arial" w:hAnsi="Arial"/>
          <w:b/>
        </w:rPr>
        <w:t>Establish Quorum</w:t>
      </w:r>
      <w:r w:rsidR="000138A4" w:rsidRPr="00B62E6A">
        <w:rPr>
          <w:rFonts w:ascii="Arial" w:hAnsi="Arial"/>
          <w:b/>
        </w:rPr>
        <w:t xml:space="preserve"> (</w:t>
      </w:r>
      <w:r w:rsidR="00682739">
        <w:rPr>
          <w:rFonts w:ascii="Arial" w:hAnsi="Arial"/>
          <w:b/>
        </w:rPr>
        <w:t>8</w:t>
      </w:r>
      <w:r w:rsidR="000138A4" w:rsidRPr="00B62E6A">
        <w:rPr>
          <w:rFonts w:ascii="Arial" w:hAnsi="Arial"/>
          <w:b/>
        </w:rPr>
        <w:t xml:space="preserve"> total incl</w:t>
      </w:r>
      <w:r w:rsidR="009E229D">
        <w:rPr>
          <w:rFonts w:ascii="Arial" w:hAnsi="Arial"/>
          <w:b/>
        </w:rPr>
        <w:t>uding</w:t>
      </w:r>
      <w:r w:rsidR="000138A4" w:rsidRPr="00B62E6A">
        <w:rPr>
          <w:rFonts w:ascii="Arial" w:hAnsi="Arial"/>
          <w:b/>
        </w:rPr>
        <w:t xml:space="preserve"> VNQ, </w:t>
      </w:r>
      <w:r w:rsidR="00682739">
        <w:rPr>
          <w:rFonts w:ascii="Arial" w:hAnsi="Arial"/>
          <w:b/>
        </w:rPr>
        <w:t>4</w:t>
      </w:r>
      <w:r w:rsidR="00F26C7E" w:rsidRPr="00B62E6A">
        <w:rPr>
          <w:rFonts w:ascii="Arial" w:hAnsi="Arial"/>
          <w:b/>
        </w:rPr>
        <w:t>required as minimum)</w:t>
      </w:r>
    </w:p>
    <w:p w:rsidR="00C522E6" w:rsidRPr="00B62E6A" w:rsidRDefault="00C522E6">
      <w:pPr>
        <w:numPr>
          <w:ilvl w:val="1"/>
          <w:numId w:val="3"/>
        </w:numPr>
        <w:rPr>
          <w:rFonts w:ascii="Arial" w:hAnsi="Arial"/>
        </w:rPr>
      </w:pPr>
      <w:r w:rsidRPr="00B62E6A">
        <w:rPr>
          <w:rFonts w:ascii="Arial" w:hAnsi="Arial"/>
        </w:rPr>
        <w:t xml:space="preserve">Voting members </w:t>
      </w:r>
      <w:r w:rsidR="00D022D0">
        <w:rPr>
          <w:rFonts w:ascii="Arial" w:hAnsi="Arial"/>
        </w:rPr>
        <w:t>Present</w:t>
      </w:r>
    </w:p>
    <w:p w:rsidR="008B5B4E" w:rsidRPr="00B62E6A" w:rsidRDefault="008B5B4E" w:rsidP="008B5B4E">
      <w:pPr>
        <w:tabs>
          <w:tab w:val="left" w:pos="4320"/>
        </w:tabs>
        <w:spacing w:after="0"/>
        <w:ind w:left="1440"/>
        <w:rPr>
          <w:rFonts w:ascii="Arial" w:hAnsi="Arial"/>
        </w:rPr>
      </w:pPr>
    </w:p>
    <w:p w:rsidR="008B5B4E" w:rsidRPr="00B62E6A" w:rsidRDefault="004173A6" w:rsidP="008B5B4E">
      <w:pPr>
        <w:tabs>
          <w:tab w:val="left" w:pos="4320"/>
        </w:tabs>
        <w:spacing w:after="0"/>
        <w:ind w:left="1440"/>
        <w:rPr>
          <w:rFonts w:ascii="Arial" w:hAnsi="Arial"/>
        </w:rPr>
      </w:pPr>
      <w:r>
        <w:rPr>
          <w:rFonts w:ascii="Arial" w:hAnsi="Arial"/>
        </w:rPr>
        <w:t xml:space="preserve">Wayne </w:t>
      </w:r>
      <w:r w:rsidR="00143C8E" w:rsidRPr="00B62E6A">
        <w:rPr>
          <w:rFonts w:ascii="Arial" w:hAnsi="Arial"/>
        </w:rPr>
        <w:t>Borrowman</w:t>
      </w:r>
      <w:r w:rsidR="00DA36B5">
        <w:rPr>
          <w:rFonts w:ascii="Arial" w:hAnsi="Arial"/>
        </w:rPr>
        <w:t>, CIMCO</w:t>
      </w:r>
      <w:r w:rsidR="000C34E0">
        <w:rPr>
          <w:rFonts w:ascii="Arial" w:hAnsi="Arial"/>
        </w:rPr>
        <w:tab/>
        <w:t>Research Subcommittee Chair</w:t>
      </w:r>
    </w:p>
    <w:p w:rsidR="00A50AA4" w:rsidRDefault="00A50AA4" w:rsidP="008B5B4E">
      <w:pPr>
        <w:tabs>
          <w:tab w:val="left" w:pos="4320"/>
        </w:tabs>
        <w:spacing w:after="0"/>
        <w:ind w:left="1440"/>
        <w:rPr>
          <w:rFonts w:ascii="Arial" w:hAnsi="Arial"/>
        </w:rPr>
      </w:pPr>
      <w:r>
        <w:rPr>
          <w:rFonts w:ascii="Arial" w:hAnsi="Arial"/>
        </w:rPr>
        <w:t>Jim Young</w:t>
      </w:r>
      <w:r w:rsidR="00DA36B5">
        <w:rPr>
          <w:rFonts w:ascii="Arial" w:hAnsi="Arial"/>
        </w:rPr>
        <w:t>, ITW</w:t>
      </w:r>
      <w:r w:rsidR="004173A6">
        <w:rPr>
          <w:rFonts w:ascii="Arial" w:hAnsi="Arial"/>
        </w:rPr>
        <w:tab/>
      </w:r>
    </w:p>
    <w:p w:rsidR="00A50AA4" w:rsidRPr="00B62E6A" w:rsidRDefault="00A50AA4" w:rsidP="000C34E0">
      <w:pPr>
        <w:tabs>
          <w:tab w:val="left" w:pos="4320"/>
        </w:tabs>
        <w:spacing w:after="0"/>
        <w:ind w:left="1440"/>
        <w:rPr>
          <w:rFonts w:ascii="Arial" w:hAnsi="Arial"/>
        </w:rPr>
      </w:pPr>
      <w:r>
        <w:rPr>
          <w:rFonts w:ascii="Arial" w:hAnsi="Arial"/>
        </w:rPr>
        <w:t>Dan Det</w:t>
      </w:r>
      <w:r w:rsidR="004173A6">
        <w:rPr>
          <w:rFonts w:ascii="Arial" w:hAnsi="Arial"/>
        </w:rPr>
        <w:t>t</w:t>
      </w:r>
      <w:r>
        <w:rPr>
          <w:rFonts w:ascii="Arial" w:hAnsi="Arial"/>
        </w:rPr>
        <w:t>m</w:t>
      </w:r>
      <w:r w:rsidR="004173A6">
        <w:rPr>
          <w:rFonts w:ascii="Arial" w:hAnsi="Arial"/>
        </w:rPr>
        <w:t>e</w:t>
      </w:r>
      <w:r>
        <w:rPr>
          <w:rFonts w:ascii="Arial" w:hAnsi="Arial"/>
        </w:rPr>
        <w:t>rs</w:t>
      </w:r>
      <w:r w:rsidR="00DA36B5">
        <w:rPr>
          <w:rFonts w:ascii="Arial" w:hAnsi="Arial"/>
        </w:rPr>
        <w:t>, IRC</w:t>
      </w:r>
      <w:r w:rsidR="004173A6">
        <w:rPr>
          <w:rFonts w:ascii="Arial" w:hAnsi="Arial"/>
        </w:rPr>
        <w:tab/>
      </w:r>
      <w:r w:rsidR="00DA36B5">
        <w:rPr>
          <w:rFonts w:ascii="Arial" w:hAnsi="Arial"/>
        </w:rPr>
        <w:tab/>
      </w:r>
      <w:proofErr w:type="gramStart"/>
      <w:r w:rsidR="000C34E0">
        <w:rPr>
          <w:rFonts w:ascii="Arial" w:hAnsi="Arial"/>
        </w:rPr>
        <w:t>Vice</w:t>
      </w:r>
      <w:proofErr w:type="gramEnd"/>
      <w:r w:rsidR="000C34E0">
        <w:rPr>
          <w:rFonts w:ascii="Arial" w:hAnsi="Arial"/>
        </w:rPr>
        <w:t xml:space="preserve"> Chair</w:t>
      </w:r>
    </w:p>
    <w:p w:rsidR="004173A6" w:rsidRDefault="00B16512" w:rsidP="000C34E0">
      <w:pPr>
        <w:spacing w:after="0"/>
        <w:ind w:left="1440"/>
        <w:rPr>
          <w:rFonts w:ascii="Arial" w:hAnsi="Arial"/>
        </w:rPr>
      </w:pPr>
      <w:r>
        <w:rPr>
          <w:rFonts w:ascii="Arial" w:hAnsi="Arial"/>
        </w:rPr>
        <w:t>David Cowan</w:t>
      </w:r>
      <w:r w:rsidR="00DA36B5">
        <w:rPr>
          <w:rFonts w:ascii="Arial" w:hAnsi="Arial"/>
        </w:rPr>
        <w:t>, PG&amp;E FSTC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:rsidR="00723136" w:rsidRDefault="00723136" w:rsidP="008B5B4E">
      <w:pPr>
        <w:tabs>
          <w:tab w:val="left" w:pos="4320"/>
        </w:tabs>
        <w:spacing w:after="0"/>
        <w:ind w:left="1440"/>
        <w:rPr>
          <w:rFonts w:ascii="Arial" w:hAnsi="Arial"/>
          <w:highlight w:val="yellow"/>
        </w:rPr>
      </w:pPr>
    </w:p>
    <w:p w:rsidR="004173A6" w:rsidRPr="00FB60CE" w:rsidRDefault="004173A6" w:rsidP="008B5B4E">
      <w:pPr>
        <w:tabs>
          <w:tab w:val="left" w:pos="4320"/>
        </w:tabs>
        <w:spacing w:after="0"/>
        <w:ind w:left="1440"/>
        <w:rPr>
          <w:rFonts w:ascii="Arial" w:hAnsi="Arial"/>
          <w:highlight w:val="yellow"/>
        </w:rPr>
      </w:pPr>
    </w:p>
    <w:p w:rsidR="00B62E6A" w:rsidRPr="000C34E0" w:rsidRDefault="00B62E6A" w:rsidP="000C34E0">
      <w:pPr>
        <w:numPr>
          <w:ilvl w:val="1"/>
          <w:numId w:val="3"/>
        </w:numPr>
        <w:rPr>
          <w:rFonts w:ascii="Arial" w:hAnsi="Arial"/>
        </w:rPr>
      </w:pPr>
      <w:r w:rsidRPr="00B62E6A">
        <w:rPr>
          <w:rFonts w:ascii="Arial" w:hAnsi="Arial"/>
        </w:rPr>
        <w:t>Other positions</w:t>
      </w:r>
      <w:r>
        <w:rPr>
          <w:rFonts w:ascii="Arial" w:hAnsi="Arial"/>
        </w:rPr>
        <w:t xml:space="preserve"> (CM)</w:t>
      </w:r>
    </w:p>
    <w:p w:rsidR="00216A63" w:rsidRDefault="00216A63" w:rsidP="009326F2">
      <w:pPr>
        <w:spacing w:after="0"/>
        <w:ind w:left="1620"/>
        <w:rPr>
          <w:rFonts w:ascii="Arial" w:hAnsi="Arial"/>
        </w:rPr>
      </w:pPr>
      <w:r>
        <w:rPr>
          <w:rFonts w:ascii="Arial" w:hAnsi="Arial"/>
        </w:rPr>
        <w:t>Smith, Eric</w:t>
      </w:r>
      <w:r w:rsidR="00DA36B5">
        <w:rPr>
          <w:rFonts w:ascii="Arial" w:hAnsi="Arial"/>
        </w:rPr>
        <w:t>, IIAR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Secretary</w:t>
      </w:r>
    </w:p>
    <w:p w:rsidR="002B55F6" w:rsidRDefault="000C34E0" w:rsidP="009326F2">
      <w:pPr>
        <w:spacing w:after="0"/>
        <w:ind w:left="1620"/>
        <w:rPr>
          <w:rFonts w:ascii="Arial" w:hAnsi="Arial"/>
        </w:rPr>
      </w:pPr>
      <w:r>
        <w:rPr>
          <w:rFonts w:ascii="Arial" w:hAnsi="Arial"/>
        </w:rPr>
        <w:tab/>
      </w:r>
    </w:p>
    <w:p w:rsidR="00F6470B" w:rsidRPr="00B62E6A" w:rsidRDefault="00F6470B" w:rsidP="00F6470B">
      <w:pPr>
        <w:spacing w:after="0"/>
        <w:ind w:left="2160"/>
        <w:rPr>
          <w:rFonts w:ascii="Arial" w:hAnsi="Arial"/>
        </w:rPr>
      </w:pPr>
    </w:p>
    <w:p w:rsidR="002B55F6" w:rsidRPr="004173A6" w:rsidRDefault="00C522E6" w:rsidP="002B55F6">
      <w:pPr>
        <w:numPr>
          <w:ilvl w:val="0"/>
          <w:numId w:val="3"/>
        </w:numPr>
        <w:rPr>
          <w:rFonts w:ascii="Arial" w:hAnsi="Arial"/>
          <w:b/>
        </w:rPr>
      </w:pPr>
      <w:r w:rsidRPr="00B62E6A">
        <w:rPr>
          <w:rFonts w:ascii="Arial" w:hAnsi="Arial"/>
          <w:b/>
        </w:rPr>
        <w:t>Greet Guests/Visitors</w:t>
      </w:r>
      <w:r w:rsidR="0093066F">
        <w:rPr>
          <w:rFonts w:ascii="Arial" w:hAnsi="Arial"/>
          <w:b/>
        </w:rPr>
        <w:t>/Corresponding members</w:t>
      </w:r>
    </w:p>
    <w:p w:rsidR="002B55F6" w:rsidRDefault="00DA36B5" w:rsidP="002B55F6">
      <w:pPr>
        <w:ind w:left="360"/>
        <w:contextualSpacing/>
        <w:rPr>
          <w:rFonts w:ascii="Arial" w:hAnsi="Arial"/>
        </w:rPr>
      </w:pPr>
      <w:r>
        <w:rPr>
          <w:rFonts w:ascii="Arial" w:hAnsi="Arial"/>
        </w:rPr>
        <w:t>Dave Rule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IIAR</w:t>
      </w:r>
    </w:p>
    <w:p w:rsidR="00DA36B5" w:rsidRDefault="00DA36B5" w:rsidP="002B55F6">
      <w:pPr>
        <w:ind w:left="360"/>
        <w:contextualSpacing/>
        <w:rPr>
          <w:rFonts w:ascii="Arial" w:hAnsi="Arial"/>
        </w:rPr>
      </w:pPr>
      <w:r>
        <w:rPr>
          <w:rFonts w:ascii="Arial" w:hAnsi="Arial"/>
        </w:rPr>
        <w:t>John Sluga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Hansen Technologies</w:t>
      </w:r>
    </w:p>
    <w:p w:rsidR="00DA36B5" w:rsidRDefault="00DA36B5" w:rsidP="002B55F6">
      <w:pPr>
        <w:ind w:left="360"/>
        <w:contextualSpacing/>
        <w:rPr>
          <w:rFonts w:ascii="Arial" w:hAnsi="Arial"/>
        </w:rPr>
      </w:pPr>
      <w:r>
        <w:rPr>
          <w:rFonts w:ascii="Arial" w:hAnsi="Arial"/>
        </w:rPr>
        <w:t>Don Fenton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Kansas State</w:t>
      </w:r>
    </w:p>
    <w:p w:rsidR="000C34E0" w:rsidRDefault="000C34E0" w:rsidP="002B55F6">
      <w:pPr>
        <w:ind w:left="360"/>
        <w:contextualSpacing/>
        <w:rPr>
          <w:rFonts w:ascii="Arial" w:hAnsi="Arial"/>
        </w:rPr>
      </w:pPr>
      <w:r>
        <w:rPr>
          <w:rFonts w:ascii="Arial" w:hAnsi="Arial"/>
        </w:rPr>
        <w:t>Alan Fisher</w:t>
      </w:r>
      <w:r w:rsidR="00DA36B5">
        <w:rPr>
          <w:rFonts w:ascii="Arial" w:hAnsi="Arial"/>
        </w:rPr>
        <w:tab/>
      </w:r>
      <w:r w:rsidR="00DA36B5">
        <w:rPr>
          <w:rFonts w:ascii="Arial" w:hAnsi="Arial"/>
        </w:rPr>
        <w:tab/>
      </w:r>
      <w:r w:rsidR="00DA36B5">
        <w:rPr>
          <w:rFonts w:ascii="Arial" w:hAnsi="Arial"/>
        </w:rPr>
        <w:tab/>
        <w:t>PG&amp;E</w:t>
      </w:r>
    </w:p>
    <w:p w:rsidR="000C34E0" w:rsidRDefault="00DA36B5" w:rsidP="002B55F6">
      <w:pPr>
        <w:ind w:left="360"/>
        <w:contextualSpacing/>
        <w:rPr>
          <w:rFonts w:ascii="Arial" w:hAnsi="Arial"/>
        </w:rPr>
      </w:pPr>
      <w:r>
        <w:rPr>
          <w:rFonts w:ascii="Arial" w:hAnsi="Arial"/>
        </w:rPr>
        <w:t>Doug Scott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proofErr w:type="spellStart"/>
      <w:r>
        <w:rPr>
          <w:rFonts w:ascii="Arial" w:hAnsi="Arial"/>
        </w:rPr>
        <w:t>Vacom</w:t>
      </w:r>
      <w:proofErr w:type="spellEnd"/>
    </w:p>
    <w:p w:rsidR="002B55F6" w:rsidRDefault="00DA36B5" w:rsidP="000C34E0">
      <w:pPr>
        <w:ind w:left="360"/>
        <w:contextualSpacing/>
        <w:rPr>
          <w:rFonts w:ascii="Arial" w:hAnsi="Arial"/>
        </w:rPr>
      </w:pPr>
      <w:r>
        <w:rPr>
          <w:rFonts w:ascii="Arial" w:hAnsi="Arial"/>
        </w:rPr>
        <w:t>Christopher Rogers</w:t>
      </w:r>
      <w:r w:rsidR="002B55F6">
        <w:rPr>
          <w:rFonts w:ascii="Arial" w:hAnsi="Arial"/>
        </w:rPr>
        <w:tab/>
      </w:r>
      <w:r w:rsidR="00D022D0">
        <w:rPr>
          <w:rFonts w:ascii="Arial" w:hAnsi="Arial"/>
        </w:rPr>
        <w:tab/>
      </w:r>
      <w:r>
        <w:rPr>
          <w:rFonts w:ascii="Arial" w:hAnsi="Arial"/>
        </w:rPr>
        <w:t>PECI</w:t>
      </w:r>
      <w:r w:rsidR="00D022D0">
        <w:rPr>
          <w:rFonts w:ascii="Arial" w:hAnsi="Arial"/>
        </w:rPr>
        <w:tab/>
      </w:r>
    </w:p>
    <w:p w:rsidR="00D022D0" w:rsidRDefault="00D022D0" w:rsidP="000C34E0">
      <w:pPr>
        <w:ind w:left="360"/>
        <w:contextualSpacing/>
        <w:rPr>
          <w:rFonts w:ascii="Arial" w:hAnsi="Arial"/>
        </w:rPr>
      </w:pPr>
      <w:r>
        <w:rPr>
          <w:rFonts w:ascii="Arial" w:hAnsi="Arial"/>
        </w:rPr>
        <w:t>Greg</w:t>
      </w:r>
      <w:r w:rsidR="000C34E0">
        <w:rPr>
          <w:rFonts w:ascii="Arial" w:hAnsi="Arial"/>
        </w:rPr>
        <w:t xml:space="preserve"> Scrivener</w:t>
      </w:r>
      <w:r w:rsidR="000C34E0">
        <w:rPr>
          <w:rFonts w:ascii="Arial" w:hAnsi="Arial"/>
        </w:rPr>
        <w:tab/>
      </w:r>
      <w:r w:rsidR="000C34E0">
        <w:rPr>
          <w:rFonts w:ascii="Arial" w:hAnsi="Arial"/>
        </w:rPr>
        <w:tab/>
      </w:r>
      <w:r w:rsidR="000C34E0">
        <w:rPr>
          <w:rFonts w:ascii="Arial" w:hAnsi="Arial"/>
        </w:rPr>
        <w:tab/>
      </w:r>
      <w:r w:rsidR="00DA36B5">
        <w:rPr>
          <w:rFonts w:ascii="Arial" w:hAnsi="Arial"/>
        </w:rPr>
        <w:t>Polar</w:t>
      </w:r>
    </w:p>
    <w:p w:rsidR="00D022D0" w:rsidRDefault="00DA36B5" w:rsidP="002B55F6">
      <w:pPr>
        <w:ind w:left="360"/>
        <w:contextualSpacing/>
        <w:rPr>
          <w:rFonts w:ascii="Arial" w:hAnsi="Arial"/>
        </w:rPr>
      </w:pPr>
      <w:r>
        <w:rPr>
          <w:rFonts w:ascii="Arial" w:hAnsi="Arial"/>
        </w:rPr>
        <w:t xml:space="preserve">Denis </w:t>
      </w:r>
      <w:proofErr w:type="spellStart"/>
      <w:r>
        <w:rPr>
          <w:rFonts w:ascii="Arial" w:hAnsi="Arial"/>
        </w:rPr>
        <w:t>Livchak</w:t>
      </w:r>
      <w:proofErr w:type="spellEnd"/>
      <w:r w:rsidR="000C34E0">
        <w:rPr>
          <w:rFonts w:ascii="Arial" w:hAnsi="Arial"/>
        </w:rPr>
        <w:tab/>
      </w:r>
      <w:r w:rsidR="000C34E0">
        <w:rPr>
          <w:rFonts w:ascii="Arial" w:hAnsi="Arial"/>
        </w:rPr>
        <w:tab/>
      </w:r>
      <w:r w:rsidR="000C34E0">
        <w:rPr>
          <w:rFonts w:ascii="Arial" w:hAnsi="Arial"/>
        </w:rPr>
        <w:tab/>
      </w:r>
      <w:r>
        <w:rPr>
          <w:rFonts w:ascii="Arial" w:hAnsi="Arial"/>
        </w:rPr>
        <w:t>PG&amp;E FSTC</w:t>
      </w:r>
    </w:p>
    <w:p w:rsidR="00A50AA4" w:rsidRDefault="00A50AA4" w:rsidP="002B55F6">
      <w:pPr>
        <w:ind w:left="360"/>
        <w:contextualSpacing/>
        <w:rPr>
          <w:rFonts w:ascii="Arial" w:hAnsi="Arial"/>
        </w:rPr>
      </w:pPr>
      <w:r>
        <w:rPr>
          <w:rFonts w:ascii="Arial" w:hAnsi="Arial"/>
        </w:rPr>
        <w:t>Eric Adams</w:t>
      </w:r>
      <w:r w:rsidR="000C34E0">
        <w:rPr>
          <w:rFonts w:ascii="Arial" w:hAnsi="Arial"/>
        </w:rPr>
        <w:tab/>
      </w:r>
      <w:r w:rsidR="000C34E0">
        <w:rPr>
          <w:rFonts w:ascii="Arial" w:hAnsi="Arial"/>
        </w:rPr>
        <w:tab/>
      </w:r>
      <w:r w:rsidR="000C34E0">
        <w:rPr>
          <w:rFonts w:ascii="Arial" w:hAnsi="Arial"/>
        </w:rPr>
        <w:tab/>
        <w:t>Head of Section 10</w:t>
      </w:r>
    </w:p>
    <w:p w:rsidR="00DA36B5" w:rsidRDefault="00DA36B5" w:rsidP="002B55F6">
      <w:pPr>
        <w:ind w:left="360"/>
        <w:contextualSpacing/>
        <w:rPr>
          <w:rFonts w:ascii="Arial" w:hAnsi="Arial"/>
        </w:rPr>
      </w:pPr>
      <w:r>
        <w:rPr>
          <w:rFonts w:ascii="Arial" w:hAnsi="Arial"/>
        </w:rPr>
        <w:t>Doug Reindl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IRC</w:t>
      </w:r>
    </w:p>
    <w:p w:rsidR="00DA36B5" w:rsidRDefault="00DA36B5" w:rsidP="002B55F6">
      <w:pPr>
        <w:ind w:left="360"/>
        <w:contextualSpacing/>
        <w:rPr>
          <w:rFonts w:ascii="Arial" w:hAnsi="Arial"/>
        </w:rPr>
      </w:pPr>
      <w:r>
        <w:rPr>
          <w:rFonts w:ascii="Arial" w:hAnsi="Arial"/>
        </w:rPr>
        <w:t>Richard Weekly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HTPG</w:t>
      </w:r>
    </w:p>
    <w:p w:rsidR="00A50AA4" w:rsidRPr="002B55F6" w:rsidRDefault="00A50AA4" w:rsidP="002B55F6">
      <w:pPr>
        <w:ind w:left="360"/>
        <w:contextualSpacing/>
        <w:rPr>
          <w:rFonts w:ascii="Arial" w:hAnsi="Arial"/>
        </w:rPr>
      </w:pPr>
    </w:p>
    <w:p w:rsidR="00C522E6" w:rsidRDefault="007D057B">
      <w:pPr>
        <w:numPr>
          <w:ilvl w:val="0"/>
          <w:numId w:val="3"/>
        </w:numPr>
        <w:rPr>
          <w:rFonts w:ascii="Arial" w:hAnsi="Arial"/>
          <w:b/>
        </w:rPr>
      </w:pPr>
      <w:r w:rsidRPr="00B62E6A">
        <w:rPr>
          <w:rFonts w:ascii="Arial" w:hAnsi="Arial"/>
          <w:b/>
        </w:rPr>
        <w:t xml:space="preserve">Approval of Minutes from </w:t>
      </w:r>
      <w:r w:rsidR="00A50AA4">
        <w:rPr>
          <w:rFonts w:ascii="Arial" w:hAnsi="Arial"/>
          <w:b/>
        </w:rPr>
        <w:t>2012 Annual Meeting, San Antonio</w:t>
      </w:r>
    </w:p>
    <w:p w:rsidR="000836C0" w:rsidRPr="00ED4B7E" w:rsidRDefault="00D71051" w:rsidP="000836C0">
      <w:pPr>
        <w:ind w:left="720"/>
        <w:rPr>
          <w:rFonts w:ascii="Arial" w:hAnsi="Arial"/>
        </w:rPr>
      </w:pPr>
      <w:r>
        <w:rPr>
          <w:rFonts w:ascii="Arial" w:hAnsi="Arial"/>
        </w:rPr>
        <w:t>Correction</w:t>
      </w:r>
      <w:r w:rsidR="00DA36B5">
        <w:rPr>
          <w:rFonts w:ascii="Arial" w:hAnsi="Arial"/>
        </w:rPr>
        <w:t>s were made to</w:t>
      </w:r>
      <w:r>
        <w:rPr>
          <w:rFonts w:ascii="Arial" w:hAnsi="Arial"/>
        </w:rPr>
        <w:t xml:space="preserve"> dates</w:t>
      </w:r>
      <w:r w:rsidR="00DA36B5">
        <w:rPr>
          <w:rFonts w:ascii="Arial" w:hAnsi="Arial"/>
        </w:rPr>
        <w:t xml:space="preserve"> and location. M</w:t>
      </w:r>
      <w:r w:rsidR="000836C0" w:rsidRPr="00ED4B7E">
        <w:rPr>
          <w:rFonts w:ascii="Arial" w:hAnsi="Arial"/>
        </w:rPr>
        <w:t>otion</w:t>
      </w:r>
      <w:r w:rsidR="00DA36B5">
        <w:rPr>
          <w:rFonts w:ascii="Arial" w:hAnsi="Arial"/>
        </w:rPr>
        <w:t xml:space="preserve"> to approve:</w:t>
      </w:r>
      <w:r w:rsidR="00A744D6">
        <w:rPr>
          <w:rFonts w:ascii="Arial" w:hAnsi="Arial"/>
        </w:rPr>
        <w:t xml:space="preserve"> David Cowen, </w:t>
      </w:r>
      <w:r w:rsidR="00DA36B5">
        <w:rPr>
          <w:rFonts w:ascii="Arial" w:hAnsi="Arial"/>
        </w:rPr>
        <w:t>2</w:t>
      </w:r>
      <w:r w:rsidR="00DA36B5" w:rsidRPr="00DA36B5">
        <w:rPr>
          <w:rFonts w:ascii="Arial" w:hAnsi="Arial"/>
          <w:vertAlign w:val="superscript"/>
        </w:rPr>
        <w:t>nd</w:t>
      </w:r>
      <w:proofErr w:type="gramStart"/>
      <w:r w:rsidR="00DA36B5">
        <w:rPr>
          <w:rFonts w:ascii="Arial" w:hAnsi="Arial"/>
        </w:rPr>
        <w:t>:</w:t>
      </w:r>
      <w:r w:rsidR="00A50AA4">
        <w:rPr>
          <w:rFonts w:ascii="Arial" w:hAnsi="Arial"/>
        </w:rPr>
        <w:t>Wayne</w:t>
      </w:r>
      <w:proofErr w:type="gramEnd"/>
      <w:r w:rsidR="00A50AA4">
        <w:rPr>
          <w:rFonts w:ascii="Arial" w:hAnsi="Arial"/>
        </w:rPr>
        <w:t xml:space="preserve"> Borrowman</w:t>
      </w:r>
      <w:r w:rsidR="000836C0" w:rsidRPr="00ED4B7E">
        <w:rPr>
          <w:rFonts w:ascii="Arial" w:hAnsi="Arial"/>
        </w:rPr>
        <w:t xml:space="preserve"> 2</w:t>
      </w:r>
      <w:r w:rsidR="000836C0" w:rsidRPr="00ED4B7E">
        <w:rPr>
          <w:rFonts w:ascii="Arial" w:hAnsi="Arial"/>
          <w:vertAlign w:val="superscript"/>
        </w:rPr>
        <w:t>nd</w:t>
      </w:r>
      <w:r w:rsidR="000836C0" w:rsidRPr="00ED4B7E">
        <w:rPr>
          <w:rFonts w:ascii="Arial" w:hAnsi="Arial"/>
        </w:rPr>
        <w:t>, unanimous</w:t>
      </w:r>
      <w:r w:rsidR="00A50AA4">
        <w:rPr>
          <w:rFonts w:ascii="Arial" w:hAnsi="Arial"/>
        </w:rPr>
        <w:t xml:space="preserve">, </w:t>
      </w:r>
      <w:r w:rsidR="00A744D6">
        <w:rPr>
          <w:rFonts w:ascii="Arial" w:hAnsi="Arial"/>
        </w:rPr>
        <w:t>chair</w:t>
      </w:r>
      <w:r w:rsidR="00A50AA4">
        <w:rPr>
          <w:rFonts w:ascii="Arial" w:hAnsi="Arial"/>
        </w:rPr>
        <w:t xml:space="preserve"> voting</w:t>
      </w:r>
      <w:r w:rsidR="00DA36B5">
        <w:rPr>
          <w:rFonts w:ascii="Arial" w:hAnsi="Arial"/>
        </w:rPr>
        <w:t>.</w:t>
      </w:r>
    </w:p>
    <w:p w:rsidR="00C522E6" w:rsidRDefault="00C522E6">
      <w:pPr>
        <w:numPr>
          <w:ilvl w:val="0"/>
          <w:numId w:val="3"/>
        </w:numPr>
        <w:rPr>
          <w:rFonts w:ascii="Arial" w:hAnsi="Arial"/>
          <w:b/>
        </w:rPr>
      </w:pPr>
      <w:r w:rsidRPr="00B62E6A">
        <w:rPr>
          <w:rFonts w:ascii="Arial" w:hAnsi="Arial"/>
          <w:b/>
        </w:rPr>
        <w:lastRenderedPageBreak/>
        <w:t>Announcements/Additions to the Agenda</w:t>
      </w:r>
    </w:p>
    <w:p w:rsidR="00C522E6" w:rsidRPr="00B62E6A" w:rsidRDefault="00C522E6">
      <w:pPr>
        <w:numPr>
          <w:ilvl w:val="0"/>
          <w:numId w:val="3"/>
        </w:numPr>
        <w:rPr>
          <w:rFonts w:ascii="Arial" w:hAnsi="Arial"/>
          <w:b/>
        </w:rPr>
      </w:pPr>
      <w:r w:rsidRPr="00B62E6A">
        <w:rPr>
          <w:rFonts w:ascii="Arial" w:hAnsi="Arial"/>
          <w:b/>
        </w:rPr>
        <w:t>Reports &amp; Discussions</w:t>
      </w:r>
    </w:p>
    <w:p w:rsidR="00143C8E" w:rsidRPr="00B62E6A" w:rsidRDefault="00C522E6" w:rsidP="00143C8E">
      <w:pPr>
        <w:numPr>
          <w:ilvl w:val="1"/>
          <w:numId w:val="3"/>
        </w:numPr>
        <w:rPr>
          <w:rFonts w:ascii="Arial" w:hAnsi="Arial"/>
        </w:rPr>
      </w:pPr>
      <w:r w:rsidRPr="00B62E6A">
        <w:rPr>
          <w:rFonts w:ascii="Arial" w:hAnsi="Arial"/>
        </w:rPr>
        <w:t>Reports from Liaisons</w:t>
      </w:r>
    </w:p>
    <w:p w:rsidR="00CE14C9" w:rsidRDefault="007D057B" w:rsidP="00CE14C9">
      <w:pPr>
        <w:ind w:left="1980"/>
        <w:rPr>
          <w:rFonts w:ascii="Arial" w:hAnsi="Arial"/>
        </w:rPr>
      </w:pPr>
      <w:r w:rsidRPr="00B62E6A">
        <w:rPr>
          <w:rFonts w:ascii="Arial" w:hAnsi="Arial"/>
        </w:rPr>
        <w:t>Refr</w:t>
      </w:r>
      <w:r w:rsidR="000836C0">
        <w:rPr>
          <w:rFonts w:ascii="Arial" w:hAnsi="Arial"/>
        </w:rPr>
        <w:t>igeration Committee – Doug Scott</w:t>
      </w:r>
    </w:p>
    <w:p w:rsidR="00CE14C9" w:rsidRDefault="000836C0" w:rsidP="00CE14C9">
      <w:pPr>
        <w:ind w:left="1980"/>
        <w:rPr>
          <w:rFonts w:ascii="Arial" w:hAnsi="Arial"/>
        </w:rPr>
      </w:pPr>
      <w:r>
        <w:rPr>
          <w:rFonts w:ascii="Arial" w:hAnsi="Arial"/>
        </w:rPr>
        <w:t xml:space="preserve">ASHRAE </w:t>
      </w:r>
      <w:r w:rsidR="00ED4B7E">
        <w:rPr>
          <w:rFonts w:ascii="Arial" w:hAnsi="Arial"/>
        </w:rPr>
        <w:t>UNEP</w:t>
      </w:r>
      <w:r>
        <w:rPr>
          <w:rFonts w:ascii="Arial" w:hAnsi="Arial"/>
        </w:rPr>
        <w:t xml:space="preserve"> project</w:t>
      </w:r>
    </w:p>
    <w:p w:rsidR="00CE14C9" w:rsidRDefault="000836C0" w:rsidP="00CE14C9">
      <w:pPr>
        <w:ind w:left="1980"/>
        <w:rPr>
          <w:rFonts w:ascii="Arial" w:hAnsi="Arial"/>
        </w:rPr>
      </w:pPr>
      <w:r>
        <w:rPr>
          <w:rFonts w:ascii="Arial" w:hAnsi="Arial"/>
        </w:rPr>
        <w:t>Refrigeration commissioning design guide</w:t>
      </w:r>
      <w:r w:rsidR="00A744D6">
        <w:rPr>
          <w:rFonts w:ascii="Arial" w:hAnsi="Arial"/>
        </w:rPr>
        <w:t xml:space="preserve"> </w:t>
      </w:r>
    </w:p>
    <w:p w:rsidR="00CE14C9" w:rsidRDefault="00A50AA4" w:rsidP="00CE14C9">
      <w:pPr>
        <w:ind w:left="1980"/>
        <w:rPr>
          <w:rFonts w:ascii="Arial" w:hAnsi="Arial"/>
        </w:rPr>
      </w:pPr>
      <w:r>
        <w:rPr>
          <w:rFonts w:ascii="Arial" w:hAnsi="Arial"/>
        </w:rPr>
        <w:t>Refrigeration Management</w:t>
      </w:r>
      <w:r w:rsidR="00A744D6">
        <w:rPr>
          <w:rFonts w:ascii="Arial" w:hAnsi="Arial"/>
        </w:rPr>
        <w:t xml:space="preserve"> Plan submitted to tech council by Don</w:t>
      </w:r>
      <w:r w:rsidR="00DA36B5">
        <w:rPr>
          <w:rFonts w:ascii="Arial" w:hAnsi="Arial"/>
        </w:rPr>
        <w:t xml:space="preserve"> Siller, chair of ad h</w:t>
      </w:r>
      <w:r w:rsidR="00A744D6">
        <w:rPr>
          <w:rFonts w:ascii="Arial" w:hAnsi="Arial"/>
        </w:rPr>
        <w:t>oc.  Comments by Costas</w:t>
      </w:r>
    </w:p>
    <w:p w:rsidR="00CE14C9" w:rsidRDefault="00A744D6" w:rsidP="00CE14C9">
      <w:pPr>
        <w:ind w:left="1980"/>
        <w:rPr>
          <w:rFonts w:ascii="Arial" w:hAnsi="Arial"/>
        </w:rPr>
      </w:pPr>
      <w:r>
        <w:rPr>
          <w:rFonts w:ascii="Arial" w:hAnsi="Arial"/>
        </w:rPr>
        <w:t>Please engage students</w:t>
      </w:r>
    </w:p>
    <w:p w:rsidR="00A50AA4" w:rsidRDefault="00A50AA4" w:rsidP="00CE14C9">
      <w:pPr>
        <w:ind w:left="1980"/>
        <w:rPr>
          <w:rFonts w:ascii="Arial" w:hAnsi="Arial"/>
        </w:rPr>
      </w:pPr>
      <w:r>
        <w:rPr>
          <w:rFonts w:ascii="Arial" w:hAnsi="Arial"/>
        </w:rPr>
        <w:t>No</w:t>
      </w:r>
      <w:r w:rsidR="00DA36B5">
        <w:rPr>
          <w:rFonts w:ascii="Arial" w:hAnsi="Arial"/>
        </w:rPr>
        <w:t xml:space="preserve"> official r</w:t>
      </w:r>
      <w:r>
        <w:rPr>
          <w:rFonts w:ascii="Arial" w:hAnsi="Arial"/>
        </w:rPr>
        <w:t>epresentation fro</w:t>
      </w:r>
      <w:r w:rsidR="00A744D6">
        <w:rPr>
          <w:rFonts w:ascii="Arial" w:hAnsi="Arial"/>
        </w:rPr>
        <w:t>m Ref. Committee.</w:t>
      </w:r>
      <w:r w:rsidR="00620CF8">
        <w:rPr>
          <w:rFonts w:ascii="Arial" w:hAnsi="Arial"/>
        </w:rPr>
        <w:t xml:space="preserve"> </w:t>
      </w:r>
    </w:p>
    <w:p w:rsidR="007D057B" w:rsidRDefault="007D057B" w:rsidP="00CE14C9">
      <w:pPr>
        <w:ind w:left="1980"/>
        <w:rPr>
          <w:rFonts w:ascii="Arial" w:hAnsi="Arial"/>
        </w:rPr>
      </w:pPr>
      <w:r w:rsidRPr="00B62E6A">
        <w:rPr>
          <w:rFonts w:ascii="Arial" w:hAnsi="Arial"/>
        </w:rPr>
        <w:t>Handbook Liaison –</w:t>
      </w:r>
      <w:r w:rsidR="00A744D6">
        <w:rPr>
          <w:rFonts w:ascii="Arial" w:hAnsi="Arial"/>
        </w:rPr>
        <w:t xml:space="preserve"> Don Fenton</w:t>
      </w:r>
    </w:p>
    <w:p w:rsidR="00CE14C9" w:rsidRDefault="00CE14C9" w:rsidP="00CE14C9">
      <w:pPr>
        <w:ind w:left="1980"/>
        <w:rPr>
          <w:rFonts w:ascii="Arial" w:hAnsi="Arial"/>
        </w:rPr>
      </w:pPr>
      <w:r>
        <w:rPr>
          <w:rFonts w:ascii="Arial" w:hAnsi="Arial"/>
        </w:rPr>
        <w:t xml:space="preserve">Global Cold Chain Alliance - </w:t>
      </w:r>
      <w:r w:rsidR="00A744D6">
        <w:rPr>
          <w:rFonts w:ascii="Arial" w:hAnsi="Arial"/>
        </w:rPr>
        <w:t>Repo</w:t>
      </w:r>
      <w:r w:rsidR="00DA36B5">
        <w:rPr>
          <w:rFonts w:ascii="Arial" w:hAnsi="Arial"/>
        </w:rPr>
        <w:t>r</w:t>
      </w:r>
      <w:r w:rsidR="00A744D6">
        <w:rPr>
          <w:rFonts w:ascii="Arial" w:hAnsi="Arial"/>
        </w:rPr>
        <w:t xml:space="preserve">t by Ron Vallort was discussed. Dettmers read aloud. </w:t>
      </w:r>
    </w:p>
    <w:p w:rsidR="00CE14C9" w:rsidRDefault="00DA36B5" w:rsidP="00CE14C9">
      <w:pPr>
        <w:ind w:left="1980"/>
        <w:rPr>
          <w:rFonts w:ascii="Arial" w:hAnsi="Arial"/>
        </w:rPr>
      </w:pPr>
      <w:r>
        <w:rPr>
          <w:rFonts w:ascii="Arial" w:hAnsi="Arial"/>
        </w:rPr>
        <w:t>Dettmers</w:t>
      </w:r>
      <w:r w:rsidR="00A744D6">
        <w:rPr>
          <w:rFonts w:ascii="Arial" w:hAnsi="Arial"/>
        </w:rPr>
        <w:t xml:space="preserve"> revisited LEED effort. Dettmers contacted Vallort to discourage submission of LEED project to 90.1.  </w:t>
      </w:r>
      <w:r w:rsidR="00AE2828">
        <w:rPr>
          <w:rFonts w:ascii="Arial" w:hAnsi="Arial"/>
        </w:rPr>
        <w:t xml:space="preserve">Eric Smith will communicate to GCCA committee that TC 10.5 is willing to review the document. Also, we recommend review before </w:t>
      </w:r>
      <w:r w:rsidR="00CE14C9">
        <w:rPr>
          <w:rFonts w:ascii="Arial" w:hAnsi="Arial"/>
        </w:rPr>
        <w:t>any future submission to 90.1.</w:t>
      </w:r>
      <w:r w:rsidR="0064275F">
        <w:rPr>
          <w:rFonts w:ascii="Arial" w:hAnsi="Arial"/>
        </w:rPr>
        <w:t xml:space="preserve"> </w:t>
      </w:r>
      <w:proofErr w:type="gramStart"/>
      <w:r w:rsidR="0064275F">
        <w:rPr>
          <w:rFonts w:ascii="Arial" w:hAnsi="Arial"/>
        </w:rPr>
        <w:t>See c) g. below.</w:t>
      </w:r>
      <w:proofErr w:type="gramEnd"/>
      <w:r w:rsidR="0064275F">
        <w:rPr>
          <w:rFonts w:ascii="Arial" w:hAnsi="Arial"/>
        </w:rPr>
        <w:t xml:space="preserve"> </w:t>
      </w:r>
    </w:p>
    <w:p w:rsidR="00C01E0C" w:rsidRPr="00E23E73" w:rsidRDefault="000059D3" w:rsidP="00CE14C9">
      <w:pPr>
        <w:ind w:left="1980"/>
        <w:rPr>
          <w:rFonts w:ascii="Arial" w:hAnsi="Arial"/>
        </w:rPr>
      </w:pPr>
      <w:r w:rsidRPr="00E23E73">
        <w:rPr>
          <w:rFonts w:ascii="Arial" w:hAnsi="Arial"/>
        </w:rPr>
        <w:t xml:space="preserve">David Cowen provided update of progress for effort to write a method of testing components of walk-in refrigeration equipment. This was a former project of the DOE.  They are trying to determine the best method to </w:t>
      </w:r>
      <w:r w:rsidR="00AE2828" w:rsidRPr="00E23E73">
        <w:rPr>
          <w:rFonts w:ascii="Arial" w:hAnsi="Arial"/>
        </w:rPr>
        <w:t>proceed. They</w:t>
      </w:r>
      <w:r w:rsidR="00590D1C" w:rsidRPr="00E23E73">
        <w:rPr>
          <w:rFonts w:ascii="Arial" w:hAnsi="Arial"/>
        </w:rPr>
        <w:t xml:space="preserve"> are looking at a modeling approach. </w:t>
      </w:r>
      <w:r w:rsidR="001B4EFE" w:rsidRPr="00E23E73">
        <w:rPr>
          <w:rFonts w:ascii="Arial" w:hAnsi="Arial"/>
        </w:rPr>
        <w:t>They are working with TC 10.7 subcommittee.</w:t>
      </w:r>
      <w:r w:rsidR="00C1208C">
        <w:rPr>
          <w:rFonts w:ascii="Arial" w:hAnsi="Arial"/>
        </w:rPr>
        <w:t xml:space="preserve"> They are a</w:t>
      </w:r>
      <w:r w:rsidR="00C1208C" w:rsidRPr="00C1208C">
        <w:rPr>
          <w:rFonts w:ascii="Arial" w:hAnsi="Arial"/>
        </w:rPr>
        <w:t xml:space="preserve">lso studying AHRI 810- </w:t>
      </w:r>
      <w:r w:rsidR="00C1208C">
        <w:rPr>
          <w:rFonts w:ascii="Arial" w:hAnsi="Arial"/>
        </w:rPr>
        <w:t>E</w:t>
      </w:r>
      <w:r w:rsidR="00C1208C" w:rsidRPr="00C1208C">
        <w:rPr>
          <w:rFonts w:ascii="Arial" w:hAnsi="Arial"/>
        </w:rPr>
        <w:t xml:space="preserve">quipment </w:t>
      </w:r>
      <w:r w:rsidR="00C1208C">
        <w:rPr>
          <w:rFonts w:ascii="Arial" w:hAnsi="Arial"/>
        </w:rPr>
        <w:t>T</w:t>
      </w:r>
      <w:r w:rsidR="00C1208C" w:rsidRPr="00C1208C">
        <w:rPr>
          <w:rFonts w:ascii="Arial" w:hAnsi="Arial"/>
        </w:rPr>
        <w:t>esting.</w:t>
      </w:r>
    </w:p>
    <w:p w:rsidR="000059D3" w:rsidRPr="00EA1921" w:rsidRDefault="000059D3" w:rsidP="00CE14C9">
      <w:pPr>
        <w:ind w:left="1980"/>
        <w:rPr>
          <w:rFonts w:ascii="Arial" w:hAnsi="Arial"/>
        </w:rPr>
      </w:pPr>
      <w:r w:rsidRPr="00EA1921">
        <w:rPr>
          <w:rFonts w:ascii="Arial" w:hAnsi="Arial"/>
        </w:rPr>
        <w:t>Alternative Low GWP Refrigerants</w:t>
      </w:r>
      <w:r w:rsidR="00EA1921">
        <w:rPr>
          <w:rFonts w:ascii="Arial" w:hAnsi="Arial"/>
        </w:rPr>
        <w:t xml:space="preserve"> Meeting</w:t>
      </w:r>
      <w:r w:rsidR="00AE2828">
        <w:rPr>
          <w:rFonts w:ascii="Arial" w:hAnsi="Arial"/>
        </w:rPr>
        <w:t xml:space="preserve"> – Doug Scott reported. Refrigerant testing</w:t>
      </w:r>
      <w:r w:rsidR="00CE14C9">
        <w:rPr>
          <w:rFonts w:ascii="Arial" w:hAnsi="Arial"/>
        </w:rPr>
        <w:t xml:space="preserve"> is included</w:t>
      </w:r>
      <w:r w:rsidR="00AE2828">
        <w:rPr>
          <w:rFonts w:ascii="Arial" w:hAnsi="Arial"/>
        </w:rPr>
        <w:t xml:space="preserve">, but not systems yet. </w:t>
      </w:r>
    </w:p>
    <w:p w:rsidR="00A467F7" w:rsidRPr="005531ED" w:rsidRDefault="00A467F7" w:rsidP="006372E8">
      <w:pPr>
        <w:ind w:left="2160"/>
        <w:rPr>
          <w:rFonts w:ascii="Arial" w:hAnsi="Arial"/>
        </w:rPr>
      </w:pPr>
    </w:p>
    <w:p w:rsidR="00B9578F" w:rsidRDefault="006372E8" w:rsidP="00B9578F">
      <w:pPr>
        <w:numPr>
          <w:ilvl w:val="1"/>
          <w:numId w:val="3"/>
        </w:numPr>
        <w:rPr>
          <w:rFonts w:ascii="Arial" w:hAnsi="Arial"/>
        </w:rPr>
      </w:pPr>
      <w:r>
        <w:rPr>
          <w:rFonts w:ascii="Arial" w:hAnsi="Arial"/>
        </w:rPr>
        <w:t xml:space="preserve">TC </w:t>
      </w:r>
      <w:r w:rsidR="00B9578F" w:rsidRPr="005531ED">
        <w:rPr>
          <w:rFonts w:ascii="Arial" w:hAnsi="Arial"/>
        </w:rPr>
        <w:t>Chair report on Section 10</w:t>
      </w:r>
      <w:r w:rsidR="00A460B4" w:rsidRPr="005531ED">
        <w:rPr>
          <w:rFonts w:ascii="Arial" w:hAnsi="Arial"/>
        </w:rPr>
        <w:t xml:space="preserve"> Breakfast</w:t>
      </w:r>
      <w:r w:rsidR="00B9578F" w:rsidRPr="005531ED">
        <w:rPr>
          <w:rFonts w:ascii="Arial" w:hAnsi="Arial"/>
        </w:rPr>
        <w:t xml:space="preserve"> Meeting</w:t>
      </w:r>
    </w:p>
    <w:p w:rsidR="0075472B" w:rsidRDefault="000059D3" w:rsidP="00EA1921">
      <w:pPr>
        <w:pStyle w:val="ListParagraph"/>
        <w:numPr>
          <w:ilvl w:val="0"/>
          <w:numId w:val="21"/>
        </w:numPr>
        <w:rPr>
          <w:rFonts w:ascii="Arial" w:hAnsi="Arial"/>
        </w:rPr>
      </w:pPr>
      <w:r w:rsidRPr="00EA1921">
        <w:rPr>
          <w:rFonts w:ascii="Arial" w:hAnsi="Arial"/>
        </w:rPr>
        <w:t>Code of ethics should be followed</w:t>
      </w:r>
      <w:r w:rsidR="000D7905" w:rsidRPr="00EA1921">
        <w:rPr>
          <w:rFonts w:ascii="Arial" w:hAnsi="Arial"/>
        </w:rPr>
        <w:t>.</w:t>
      </w:r>
    </w:p>
    <w:p w:rsidR="00AE2828" w:rsidRDefault="00AE2828" w:rsidP="00EA1921">
      <w:pPr>
        <w:pStyle w:val="ListParagraph"/>
        <w:numPr>
          <w:ilvl w:val="0"/>
          <w:numId w:val="21"/>
        </w:numPr>
        <w:rPr>
          <w:rFonts w:ascii="Arial" w:hAnsi="Arial"/>
        </w:rPr>
      </w:pPr>
      <w:r>
        <w:rPr>
          <w:rFonts w:ascii="Arial" w:hAnsi="Arial"/>
        </w:rPr>
        <w:t>Continue to look for submission of awards</w:t>
      </w:r>
    </w:p>
    <w:p w:rsidR="00AE2828" w:rsidRDefault="00CE14C9" w:rsidP="00EA1921">
      <w:pPr>
        <w:pStyle w:val="ListParagraph"/>
        <w:numPr>
          <w:ilvl w:val="0"/>
          <w:numId w:val="21"/>
        </w:numPr>
        <w:rPr>
          <w:rFonts w:ascii="Arial" w:hAnsi="Arial"/>
        </w:rPr>
      </w:pPr>
      <w:r>
        <w:rPr>
          <w:rFonts w:ascii="Arial" w:hAnsi="Arial"/>
        </w:rPr>
        <w:lastRenderedPageBreak/>
        <w:t xml:space="preserve">Members shall </w:t>
      </w:r>
      <w:r w:rsidR="00AE2828">
        <w:rPr>
          <w:rFonts w:ascii="Arial" w:hAnsi="Arial"/>
        </w:rPr>
        <w:t xml:space="preserve">update bios. </w:t>
      </w:r>
    </w:p>
    <w:p w:rsidR="00AE2828" w:rsidRDefault="00AE2828" w:rsidP="00EA1921">
      <w:pPr>
        <w:pStyle w:val="ListParagraph"/>
        <w:numPr>
          <w:ilvl w:val="0"/>
          <w:numId w:val="21"/>
        </w:numPr>
        <w:rPr>
          <w:rFonts w:ascii="Arial" w:hAnsi="Arial"/>
        </w:rPr>
      </w:pPr>
      <w:r>
        <w:rPr>
          <w:rFonts w:ascii="Arial" w:hAnsi="Arial"/>
        </w:rPr>
        <w:t>Offering more options for electronic meetings.</w:t>
      </w:r>
      <w:r w:rsidR="004304A2">
        <w:rPr>
          <w:rFonts w:ascii="Arial" w:hAnsi="Arial"/>
        </w:rPr>
        <w:t>TC member r</w:t>
      </w:r>
      <w:r>
        <w:rPr>
          <w:rFonts w:ascii="Arial" w:hAnsi="Arial"/>
        </w:rPr>
        <w:t>eport</w:t>
      </w:r>
      <w:r w:rsidR="004304A2">
        <w:rPr>
          <w:rFonts w:ascii="Arial" w:hAnsi="Arial"/>
        </w:rPr>
        <w:t>s</w:t>
      </w:r>
      <w:r>
        <w:rPr>
          <w:rFonts w:ascii="Arial" w:hAnsi="Arial"/>
        </w:rPr>
        <w:t xml:space="preserve"> that ASHRAE has not been successful in their attempts. </w:t>
      </w:r>
    </w:p>
    <w:p w:rsidR="004304A2" w:rsidRDefault="004304A2" w:rsidP="00EA1921">
      <w:pPr>
        <w:pStyle w:val="ListParagraph"/>
        <w:numPr>
          <w:ilvl w:val="0"/>
          <w:numId w:val="21"/>
        </w:numPr>
        <w:rPr>
          <w:rFonts w:ascii="Arial" w:hAnsi="Arial"/>
        </w:rPr>
      </w:pPr>
      <w:r>
        <w:rPr>
          <w:rFonts w:ascii="Arial" w:hAnsi="Arial"/>
        </w:rPr>
        <w:t xml:space="preserve">Looking for volunteers to review papers. Wayne volunteered to do this. </w:t>
      </w:r>
    </w:p>
    <w:p w:rsidR="004304A2" w:rsidRDefault="004304A2" w:rsidP="00EA1921">
      <w:pPr>
        <w:pStyle w:val="ListParagraph"/>
        <w:numPr>
          <w:ilvl w:val="0"/>
          <w:numId w:val="21"/>
        </w:numPr>
        <w:rPr>
          <w:rFonts w:ascii="Arial" w:hAnsi="Arial"/>
        </w:rPr>
      </w:pPr>
      <w:r>
        <w:rPr>
          <w:rFonts w:ascii="Arial" w:hAnsi="Arial"/>
        </w:rPr>
        <w:t>Extra special thanks to new people.</w:t>
      </w:r>
    </w:p>
    <w:p w:rsidR="00CE14C9" w:rsidRPr="00CE14C9" w:rsidRDefault="004304A2" w:rsidP="00CE14C9">
      <w:pPr>
        <w:pStyle w:val="ListParagraph"/>
        <w:numPr>
          <w:ilvl w:val="0"/>
          <w:numId w:val="21"/>
        </w:numPr>
        <w:rPr>
          <w:rFonts w:ascii="Arial" w:hAnsi="Arial"/>
        </w:rPr>
      </w:pPr>
      <w:r>
        <w:rPr>
          <w:rFonts w:ascii="Arial" w:hAnsi="Arial"/>
        </w:rPr>
        <w:t>Letters of thanks are available</w:t>
      </w:r>
      <w:r w:rsidR="00CE14C9">
        <w:rPr>
          <w:rFonts w:ascii="Arial" w:hAnsi="Arial"/>
        </w:rPr>
        <w:t xml:space="preserve"> for participant’s employers.</w:t>
      </w:r>
    </w:p>
    <w:p w:rsidR="000059D3" w:rsidRPr="00EA1921" w:rsidRDefault="000059D3" w:rsidP="004304A2">
      <w:pPr>
        <w:pStyle w:val="ListParagraph"/>
        <w:ind w:left="2160"/>
        <w:rPr>
          <w:rFonts w:ascii="Arial" w:hAnsi="Arial"/>
        </w:rPr>
      </w:pPr>
    </w:p>
    <w:p w:rsidR="006372E8" w:rsidRPr="005E5BE4" w:rsidRDefault="00627572" w:rsidP="005E5BE4">
      <w:pPr>
        <w:numPr>
          <w:ilvl w:val="1"/>
          <w:numId w:val="3"/>
        </w:numPr>
        <w:rPr>
          <w:rFonts w:ascii="Arial" w:hAnsi="Arial"/>
        </w:rPr>
      </w:pPr>
      <w:r>
        <w:rPr>
          <w:rFonts w:ascii="Arial" w:hAnsi="Arial"/>
        </w:rPr>
        <w:t xml:space="preserve">Program – </w:t>
      </w:r>
      <w:r w:rsidR="00D05F6C">
        <w:rPr>
          <w:rFonts w:ascii="Arial" w:hAnsi="Arial"/>
        </w:rPr>
        <w:t>Dan Dettm</w:t>
      </w:r>
      <w:r w:rsidR="00682739">
        <w:rPr>
          <w:rFonts w:ascii="Arial" w:hAnsi="Arial"/>
        </w:rPr>
        <w:t>e</w:t>
      </w:r>
      <w:r w:rsidR="00D05F6C">
        <w:rPr>
          <w:rFonts w:ascii="Arial" w:hAnsi="Arial"/>
        </w:rPr>
        <w:t>rs</w:t>
      </w:r>
    </w:p>
    <w:p w:rsidR="00B77C60" w:rsidRPr="00B77C60" w:rsidRDefault="00B402BC" w:rsidP="000D7905">
      <w:pPr>
        <w:ind w:left="720" w:firstLine="720"/>
        <w:rPr>
          <w:rFonts w:ascii="Arial" w:hAnsi="Arial"/>
        </w:rPr>
      </w:pPr>
      <w:r>
        <w:rPr>
          <w:rFonts w:ascii="Arial" w:hAnsi="Arial"/>
        </w:rPr>
        <w:t>Ideas for</w:t>
      </w:r>
      <w:r w:rsidR="00A930DB">
        <w:rPr>
          <w:rFonts w:ascii="Arial" w:hAnsi="Arial"/>
        </w:rPr>
        <w:t xml:space="preserve"> </w:t>
      </w:r>
      <w:r>
        <w:rPr>
          <w:rFonts w:ascii="Arial" w:hAnsi="Arial"/>
        </w:rPr>
        <w:t>Washington</w:t>
      </w:r>
      <w:r w:rsidR="00CE14C9">
        <w:rPr>
          <w:rFonts w:ascii="Arial" w:hAnsi="Arial"/>
        </w:rPr>
        <w:t xml:space="preserve"> (New York doesn’t have a refrigeration track).</w:t>
      </w:r>
    </w:p>
    <w:p w:rsidR="00CE14C9" w:rsidRPr="00CE14C9" w:rsidRDefault="001A74C0" w:rsidP="00B77C60">
      <w:pPr>
        <w:numPr>
          <w:ilvl w:val="4"/>
          <w:numId w:val="3"/>
        </w:numPr>
        <w:rPr>
          <w:rFonts w:ascii="Arial" w:hAnsi="Arial"/>
          <w:i/>
        </w:rPr>
      </w:pPr>
      <w:r w:rsidRPr="005531ED">
        <w:rPr>
          <w:rFonts w:ascii="Arial" w:hAnsi="Arial"/>
        </w:rPr>
        <w:t>Dan Dettmers</w:t>
      </w:r>
      <w:r w:rsidR="00D05F6C">
        <w:rPr>
          <w:rFonts w:ascii="Arial" w:hAnsi="Arial"/>
        </w:rPr>
        <w:t>–Back to basics</w:t>
      </w:r>
      <w:r w:rsidR="00CE14C9">
        <w:rPr>
          <w:rFonts w:ascii="Arial" w:hAnsi="Arial"/>
        </w:rPr>
        <w:t xml:space="preserve"> in conjunction with TC 10.1.</w:t>
      </w:r>
      <w:r w:rsidR="00D05F6C">
        <w:rPr>
          <w:rFonts w:ascii="Arial" w:hAnsi="Arial"/>
        </w:rPr>
        <w:t xml:space="preserve"> </w:t>
      </w:r>
    </w:p>
    <w:p w:rsidR="00CE14C9" w:rsidRPr="00CE14C9" w:rsidRDefault="00D05F6C" w:rsidP="00B77C60">
      <w:pPr>
        <w:numPr>
          <w:ilvl w:val="4"/>
          <w:numId w:val="3"/>
        </w:numPr>
        <w:rPr>
          <w:rFonts w:ascii="Arial" w:hAnsi="Arial"/>
          <w:i/>
        </w:rPr>
      </w:pPr>
      <w:r>
        <w:rPr>
          <w:rFonts w:ascii="Arial" w:hAnsi="Arial"/>
        </w:rPr>
        <w:t xml:space="preserve"> LED lighting, </w:t>
      </w:r>
    </w:p>
    <w:p w:rsidR="00E42029" w:rsidRPr="00B77C60" w:rsidRDefault="00D05F6C" w:rsidP="00B77C60">
      <w:pPr>
        <w:numPr>
          <w:ilvl w:val="4"/>
          <w:numId w:val="3"/>
        </w:numPr>
        <w:rPr>
          <w:rFonts w:ascii="Arial" w:hAnsi="Arial"/>
          <w:i/>
        </w:rPr>
      </w:pPr>
      <w:r>
        <w:rPr>
          <w:rFonts w:ascii="Arial" w:hAnsi="Arial"/>
        </w:rPr>
        <w:t xml:space="preserve">lower head pressure, </w:t>
      </w:r>
    </w:p>
    <w:p w:rsidR="001A74C0" w:rsidRPr="00627572" w:rsidRDefault="001A74C0" w:rsidP="00B77C60">
      <w:pPr>
        <w:numPr>
          <w:ilvl w:val="4"/>
          <w:numId w:val="3"/>
        </w:numPr>
        <w:rPr>
          <w:rFonts w:ascii="Arial" w:hAnsi="Arial"/>
          <w:i/>
        </w:rPr>
      </w:pPr>
      <w:r w:rsidRPr="00B77C60">
        <w:rPr>
          <w:rFonts w:ascii="Arial" w:hAnsi="Arial"/>
        </w:rPr>
        <w:t xml:space="preserve">Follow beef through </w:t>
      </w:r>
      <w:proofErr w:type="gramStart"/>
      <w:r w:rsidRPr="00B77C60">
        <w:rPr>
          <w:rFonts w:ascii="Arial" w:hAnsi="Arial"/>
        </w:rPr>
        <w:t>Cold</w:t>
      </w:r>
      <w:proofErr w:type="gramEnd"/>
      <w:r w:rsidRPr="00B77C60">
        <w:rPr>
          <w:rFonts w:ascii="Arial" w:hAnsi="Arial"/>
        </w:rPr>
        <w:t xml:space="preserve"> Chain</w:t>
      </w:r>
      <w:r w:rsidR="00EA1921">
        <w:rPr>
          <w:rFonts w:ascii="Arial" w:hAnsi="Arial"/>
        </w:rPr>
        <w:t xml:space="preserve"> – this is an old one, but we should hang on to the idea for the future.</w:t>
      </w:r>
    </w:p>
    <w:p w:rsidR="00627572" w:rsidRPr="006372E8" w:rsidRDefault="00627572" w:rsidP="00627572">
      <w:pPr>
        <w:numPr>
          <w:ilvl w:val="4"/>
          <w:numId w:val="3"/>
        </w:numPr>
        <w:rPr>
          <w:rFonts w:ascii="Arial" w:hAnsi="Arial"/>
          <w:i/>
        </w:rPr>
      </w:pPr>
      <w:r>
        <w:rPr>
          <w:rFonts w:ascii="Arial" w:hAnsi="Arial"/>
        </w:rPr>
        <w:t>Sustainable practices for cold store – low hanging fruit</w:t>
      </w:r>
      <w:r w:rsidR="00164460">
        <w:rPr>
          <w:rFonts w:ascii="Arial" w:hAnsi="Arial"/>
        </w:rPr>
        <w:t>. 10.1 w</w:t>
      </w:r>
      <w:r w:rsidR="006372E8">
        <w:rPr>
          <w:rFonts w:ascii="Arial" w:hAnsi="Arial"/>
        </w:rPr>
        <w:t>ill re-</w:t>
      </w:r>
      <w:proofErr w:type="spellStart"/>
      <w:r w:rsidR="006372E8">
        <w:rPr>
          <w:rFonts w:ascii="Arial" w:hAnsi="Arial"/>
        </w:rPr>
        <w:t>submitt</w:t>
      </w:r>
      <w:proofErr w:type="spellEnd"/>
      <w:r w:rsidR="006372E8">
        <w:rPr>
          <w:rFonts w:ascii="Arial" w:hAnsi="Arial"/>
        </w:rPr>
        <w:t>.</w:t>
      </w:r>
    </w:p>
    <w:p w:rsidR="005F2CF3" w:rsidRPr="00316DA2" w:rsidRDefault="00D05F6C" w:rsidP="00627572">
      <w:pPr>
        <w:numPr>
          <w:ilvl w:val="4"/>
          <w:numId w:val="3"/>
        </w:numPr>
        <w:rPr>
          <w:rFonts w:ascii="Arial" w:hAnsi="Arial"/>
          <w:i/>
        </w:rPr>
      </w:pPr>
      <w:r>
        <w:rPr>
          <w:rFonts w:ascii="Arial" w:hAnsi="Arial"/>
        </w:rPr>
        <w:t xml:space="preserve">LEED rating for refrigerated warehouses – value </w:t>
      </w:r>
      <w:r w:rsidR="00316DA2">
        <w:rPr>
          <w:rFonts w:ascii="Arial" w:hAnsi="Arial"/>
        </w:rPr>
        <w:t xml:space="preserve">added? </w:t>
      </w:r>
      <w:r w:rsidR="00EA1921">
        <w:rPr>
          <w:rFonts w:ascii="Arial" w:hAnsi="Arial"/>
        </w:rPr>
        <w:t xml:space="preserve">Possible presenters: </w:t>
      </w:r>
      <w:r w:rsidR="00316DA2">
        <w:rPr>
          <w:rFonts w:ascii="Arial" w:hAnsi="Arial"/>
        </w:rPr>
        <w:t xml:space="preserve">Benny </w:t>
      </w:r>
      <w:r w:rsidR="00EA1921">
        <w:rPr>
          <w:rFonts w:ascii="Arial" w:hAnsi="Arial"/>
        </w:rPr>
        <w:t>Skelton, Doug</w:t>
      </w:r>
      <w:r w:rsidR="00316DA2">
        <w:rPr>
          <w:rFonts w:ascii="Arial" w:hAnsi="Arial"/>
        </w:rPr>
        <w:t xml:space="preserve"> Scott</w:t>
      </w:r>
    </w:p>
    <w:p w:rsidR="00316DA2" w:rsidRPr="00316DA2" w:rsidRDefault="00316DA2" w:rsidP="00627572">
      <w:pPr>
        <w:numPr>
          <w:ilvl w:val="4"/>
          <w:numId w:val="3"/>
        </w:numPr>
        <w:rPr>
          <w:rFonts w:ascii="Arial" w:hAnsi="Arial"/>
          <w:i/>
        </w:rPr>
      </w:pPr>
      <w:r>
        <w:rPr>
          <w:rFonts w:ascii="Arial" w:hAnsi="Arial"/>
        </w:rPr>
        <w:t xml:space="preserve">Richard </w:t>
      </w:r>
      <w:r w:rsidR="00EA1921">
        <w:rPr>
          <w:rFonts w:ascii="Arial" w:hAnsi="Arial"/>
        </w:rPr>
        <w:t xml:space="preserve">Love </w:t>
      </w:r>
      <w:r>
        <w:rPr>
          <w:rFonts w:ascii="Arial" w:hAnsi="Arial"/>
        </w:rPr>
        <w:t xml:space="preserve">and Doug </w:t>
      </w:r>
      <w:r w:rsidR="00EA1921">
        <w:rPr>
          <w:rFonts w:ascii="Arial" w:hAnsi="Arial"/>
        </w:rPr>
        <w:t xml:space="preserve">Scott </w:t>
      </w:r>
      <w:r>
        <w:rPr>
          <w:rFonts w:ascii="Arial" w:hAnsi="Arial"/>
        </w:rPr>
        <w:t xml:space="preserve">to consider topics on energy analysis (modeling) for ref. warehouses – this would be a conference </w:t>
      </w:r>
      <w:r w:rsidR="00EA1921">
        <w:rPr>
          <w:rFonts w:ascii="Arial" w:hAnsi="Arial"/>
        </w:rPr>
        <w:t xml:space="preserve">tech </w:t>
      </w:r>
      <w:r>
        <w:rPr>
          <w:rFonts w:ascii="Arial" w:hAnsi="Arial"/>
        </w:rPr>
        <w:t>paper.</w:t>
      </w:r>
      <w:r w:rsidR="00F30F62">
        <w:rPr>
          <w:rFonts w:ascii="Arial" w:hAnsi="Arial"/>
        </w:rPr>
        <w:t xml:space="preserve"> Love indicates no progress as of Denver.  Doug Scott says that 90.1 </w:t>
      </w:r>
      <w:proofErr w:type="gramStart"/>
      <w:r w:rsidR="00F30F62">
        <w:rPr>
          <w:rFonts w:ascii="Arial" w:hAnsi="Arial"/>
        </w:rPr>
        <w:t>has</w:t>
      </w:r>
      <w:proofErr w:type="gramEnd"/>
      <w:r w:rsidR="00F30F62">
        <w:rPr>
          <w:rFonts w:ascii="Arial" w:hAnsi="Arial"/>
        </w:rPr>
        <w:t xml:space="preserve"> been including refrigeration items in their standard without review.</w:t>
      </w:r>
      <w:r w:rsidR="00A930DB">
        <w:rPr>
          <w:rFonts w:ascii="Arial" w:hAnsi="Arial"/>
        </w:rPr>
        <w:t xml:space="preserve"> Discussion on 90.1 ensued.</w:t>
      </w:r>
      <w:r w:rsidR="00F30F62">
        <w:rPr>
          <w:rFonts w:ascii="Arial" w:hAnsi="Arial"/>
        </w:rPr>
        <w:t xml:space="preserve">  </w:t>
      </w:r>
    </w:p>
    <w:p w:rsidR="00F82DE3" w:rsidRPr="00F82DE3" w:rsidRDefault="00316DA2" w:rsidP="00627572">
      <w:pPr>
        <w:numPr>
          <w:ilvl w:val="4"/>
          <w:numId w:val="3"/>
        </w:numPr>
        <w:rPr>
          <w:rFonts w:ascii="Arial" w:hAnsi="Arial"/>
          <w:i/>
        </w:rPr>
      </w:pPr>
      <w:r>
        <w:rPr>
          <w:rFonts w:ascii="Arial" w:hAnsi="Arial"/>
        </w:rPr>
        <w:t>Smart grid characteristics, impacts, challenges</w:t>
      </w:r>
      <w:r w:rsidR="00EA1921">
        <w:rPr>
          <w:rFonts w:ascii="Arial" w:hAnsi="Arial"/>
        </w:rPr>
        <w:t xml:space="preserve"> – possible speaker Alan Fisher</w:t>
      </w:r>
    </w:p>
    <w:p w:rsidR="00316DA2" w:rsidRPr="005F2CF3" w:rsidRDefault="00316DA2" w:rsidP="00A930DB">
      <w:pPr>
        <w:ind w:left="3600"/>
        <w:rPr>
          <w:rFonts w:ascii="Arial" w:hAnsi="Arial"/>
          <w:i/>
        </w:rPr>
      </w:pPr>
    </w:p>
    <w:p w:rsidR="00164460" w:rsidRDefault="00F82DE3" w:rsidP="00164460">
      <w:pPr>
        <w:ind w:left="2880"/>
        <w:rPr>
          <w:rFonts w:ascii="Arial" w:hAnsi="Arial"/>
          <w:i/>
        </w:rPr>
      </w:pPr>
      <w:r>
        <w:rPr>
          <w:rFonts w:ascii="Arial" w:hAnsi="Arial"/>
        </w:rPr>
        <w:t>.</w:t>
      </w:r>
    </w:p>
    <w:p w:rsidR="00961788" w:rsidRDefault="00961788" w:rsidP="00961788">
      <w:pPr>
        <w:ind w:left="3600"/>
        <w:rPr>
          <w:rFonts w:ascii="Arial" w:hAnsi="Arial"/>
          <w:i/>
        </w:rPr>
      </w:pPr>
    </w:p>
    <w:p w:rsidR="00C522E6" w:rsidRDefault="00C522E6">
      <w:pPr>
        <w:numPr>
          <w:ilvl w:val="1"/>
          <w:numId w:val="3"/>
        </w:numPr>
        <w:rPr>
          <w:rFonts w:ascii="Arial" w:hAnsi="Arial"/>
        </w:rPr>
      </w:pPr>
      <w:r w:rsidRPr="005531ED">
        <w:rPr>
          <w:rFonts w:ascii="Arial" w:hAnsi="Arial"/>
        </w:rPr>
        <w:t xml:space="preserve">Research – </w:t>
      </w:r>
      <w:r w:rsidR="00AD0414" w:rsidRPr="005531ED">
        <w:rPr>
          <w:rFonts w:ascii="Arial" w:hAnsi="Arial"/>
        </w:rPr>
        <w:t>Wayne Borrowman</w:t>
      </w:r>
    </w:p>
    <w:p w:rsidR="000E3AC8" w:rsidRPr="004304A2" w:rsidRDefault="00AD0414" w:rsidP="004304A2">
      <w:pPr>
        <w:numPr>
          <w:ilvl w:val="2"/>
          <w:numId w:val="3"/>
        </w:numPr>
        <w:rPr>
          <w:rFonts w:ascii="Arial" w:hAnsi="Arial"/>
        </w:rPr>
      </w:pPr>
      <w:r w:rsidRPr="004304A2">
        <w:rPr>
          <w:rFonts w:ascii="Arial" w:hAnsi="Arial"/>
        </w:rPr>
        <w:t>WS 1434 “Refrigerated Facilities Doorway Infiltration Air Energy Reduction”</w:t>
      </w:r>
      <w:r w:rsidR="00E5131A" w:rsidRPr="004304A2">
        <w:rPr>
          <w:rFonts w:ascii="Arial" w:hAnsi="Arial"/>
        </w:rPr>
        <w:t>….</w:t>
      </w:r>
      <w:r w:rsidR="004304A2">
        <w:rPr>
          <w:rFonts w:ascii="Arial" w:hAnsi="Arial"/>
        </w:rPr>
        <w:t xml:space="preserve">Wayne </w:t>
      </w:r>
      <w:r w:rsidR="0064275F">
        <w:rPr>
          <w:rFonts w:ascii="Arial" w:hAnsi="Arial"/>
        </w:rPr>
        <w:t xml:space="preserve">Borrowman </w:t>
      </w:r>
      <w:r w:rsidR="004304A2">
        <w:rPr>
          <w:rFonts w:ascii="Arial" w:hAnsi="Arial"/>
        </w:rPr>
        <w:t xml:space="preserve">reported on the feedback from RAC. Wayne </w:t>
      </w:r>
      <w:r w:rsidR="0064275F">
        <w:rPr>
          <w:rFonts w:ascii="Arial" w:hAnsi="Arial"/>
        </w:rPr>
        <w:t xml:space="preserve">Borrowman </w:t>
      </w:r>
      <w:r w:rsidR="004304A2">
        <w:rPr>
          <w:rFonts w:ascii="Arial" w:hAnsi="Arial"/>
        </w:rPr>
        <w:t>will resubmit taking to account comments from Vaugh</w:t>
      </w:r>
      <w:r w:rsidR="0064275F">
        <w:rPr>
          <w:rFonts w:ascii="Arial" w:hAnsi="Arial"/>
        </w:rPr>
        <w:t>n</w:t>
      </w:r>
      <w:r w:rsidR="004304A2">
        <w:rPr>
          <w:rFonts w:ascii="Arial" w:hAnsi="Arial"/>
        </w:rPr>
        <w:t xml:space="preserve"> and Scott, and use the new work statement format. Wayne will send the revised WS to Doug </w:t>
      </w:r>
      <w:proofErr w:type="gramStart"/>
      <w:r w:rsidR="00DA42DD">
        <w:rPr>
          <w:rFonts w:ascii="Arial" w:hAnsi="Arial"/>
        </w:rPr>
        <w:t>Scott,</w:t>
      </w:r>
      <w:proofErr w:type="gramEnd"/>
      <w:r w:rsidR="00DA42DD">
        <w:rPr>
          <w:rFonts w:ascii="Arial" w:hAnsi="Arial"/>
        </w:rPr>
        <w:t xml:space="preserve"> and Dettmers by July 12</w:t>
      </w:r>
      <w:r w:rsidR="004304A2">
        <w:rPr>
          <w:rFonts w:ascii="Arial" w:hAnsi="Arial"/>
        </w:rPr>
        <w:t xml:space="preserve">. </w:t>
      </w:r>
      <w:r w:rsidR="00EA1921" w:rsidRPr="004304A2">
        <w:rPr>
          <w:rFonts w:ascii="Arial" w:hAnsi="Arial"/>
        </w:rPr>
        <w:t xml:space="preserve">TC </w:t>
      </w:r>
      <w:r w:rsidR="000E3AC8" w:rsidRPr="004304A2">
        <w:rPr>
          <w:rFonts w:ascii="Arial" w:hAnsi="Arial"/>
        </w:rPr>
        <w:t>10.8 is a co-</w:t>
      </w:r>
      <w:r w:rsidR="004304A2" w:rsidRPr="004304A2">
        <w:rPr>
          <w:rFonts w:ascii="Arial" w:hAnsi="Arial"/>
        </w:rPr>
        <w:t>sponsor.</w:t>
      </w:r>
      <w:r w:rsidR="00DA42DD">
        <w:rPr>
          <w:rFonts w:ascii="Arial" w:hAnsi="Arial"/>
        </w:rPr>
        <w:t xml:space="preserve"> Don Fenton, chair of 10.8 will send out to 10.8. </w:t>
      </w:r>
      <w:r w:rsidR="004304A2" w:rsidRPr="004304A2">
        <w:rPr>
          <w:rFonts w:ascii="Arial" w:hAnsi="Arial"/>
        </w:rPr>
        <w:t xml:space="preserve"> Deadline of </w:t>
      </w:r>
      <w:proofErr w:type="gramStart"/>
      <w:r w:rsidR="004304A2" w:rsidRPr="004304A2">
        <w:rPr>
          <w:rFonts w:ascii="Arial" w:hAnsi="Arial"/>
        </w:rPr>
        <w:t>August ?</w:t>
      </w:r>
      <w:proofErr w:type="gramEnd"/>
      <w:r w:rsidR="004304A2" w:rsidRPr="004304A2">
        <w:rPr>
          <w:rFonts w:ascii="Arial" w:hAnsi="Arial"/>
        </w:rPr>
        <w:t xml:space="preserve"> </w:t>
      </w:r>
      <w:r w:rsidR="00EA1921" w:rsidRPr="004304A2">
        <w:rPr>
          <w:rFonts w:ascii="Arial" w:hAnsi="Arial"/>
        </w:rPr>
        <w:t xml:space="preserve"> </w:t>
      </w:r>
      <w:r w:rsidR="00DA42DD">
        <w:rPr>
          <w:rFonts w:ascii="Arial" w:hAnsi="Arial"/>
        </w:rPr>
        <w:t>(Wayne to verify). As a whole, committee believes this to be a worthy project.</w:t>
      </w:r>
      <w:r w:rsidR="00EA1921" w:rsidRPr="004304A2">
        <w:rPr>
          <w:rFonts w:ascii="Arial" w:hAnsi="Arial"/>
        </w:rPr>
        <w:t xml:space="preserve"> </w:t>
      </w:r>
    </w:p>
    <w:p w:rsidR="00AD0414" w:rsidRPr="000E3AC8" w:rsidRDefault="000E3AC8" w:rsidP="000E3AC8">
      <w:pPr>
        <w:pStyle w:val="ListParagraph"/>
        <w:numPr>
          <w:ilvl w:val="2"/>
          <w:numId w:val="3"/>
        </w:numPr>
        <w:rPr>
          <w:rFonts w:ascii="Arial" w:hAnsi="Arial"/>
        </w:rPr>
      </w:pPr>
      <w:r>
        <w:rPr>
          <w:rFonts w:ascii="Arial" w:hAnsi="Arial"/>
        </w:rPr>
        <w:t>Future ideas: Study of</w:t>
      </w:r>
      <w:r w:rsidR="00DA42DD">
        <w:rPr>
          <w:rFonts w:ascii="Arial" w:hAnsi="Arial"/>
        </w:rPr>
        <w:t xml:space="preserve"> </w:t>
      </w:r>
      <w:r>
        <w:rPr>
          <w:rFonts w:ascii="Arial" w:hAnsi="Arial"/>
        </w:rPr>
        <w:t xml:space="preserve">air distribution in refrigerated warehouses. </w:t>
      </w:r>
    </w:p>
    <w:p w:rsidR="000E3AC8" w:rsidRPr="007E0295" w:rsidRDefault="00DA42DD" w:rsidP="007E0295">
      <w:pPr>
        <w:numPr>
          <w:ilvl w:val="2"/>
          <w:numId w:val="3"/>
        </w:numPr>
        <w:rPr>
          <w:rFonts w:ascii="Arial" w:hAnsi="Arial"/>
        </w:rPr>
      </w:pPr>
      <w:r>
        <w:rPr>
          <w:rFonts w:ascii="Arial" w:hAnsi="Arial"/>
        </w:rPr>
        <w:t>RTAR effort:</w:t>
      </w:r>
      <w:r w:rsidR="0002780C">
        <w:rPr>
          <w:rFonts w:ascii="Arial" w:hAnsi="Arial"/>
        </w:rPr>
        <w:t xml:space="preserve"> R-values for refrigerated warehouses; Discussions around variables that would be considered for any kind of studies.  Perhaps the research project would be to update the handbook</w:t>
      </w:r>
      <w:r w:rsidR="005E5BE4">
        <w:rPr>
          <w:rFonts w:ascii="Arial" w:hAnsi="Arial"/>
        </w:rPr>
        <w:t xml:space="preserve"> (substantiate tables, for example)</w:t>
      </w:r>
      <w:r w:rsidR="0002780C">
        <w:rPr>
          <w:rFonts w:ascii="Arial" w:hAnsi="Arial"/>
        </w:rPr>
        <w:t xml:space="preserve">, investigate global implications (labor </w:t>
      </w:r>
      <w:r w:rsidR="000E3AC8">
        <w:rPr>
          <w:rFonts w:ascii="Arial" w:hAnsi="Arial"/>
        </w:rPr>
        <w:t>costs, material). Doug Scott mentioned study of heat flux through walls</w:t>
      </w:r>
      <w:r w:rsidR="00C1208C">
        <w:rPr>
          <w:rFonts w:ascii="Arial" w:hAnsi="Arial"/>
        </w:rPr>
        <w:t>, and the effect of roof colors</w:t>
      </w:r>
      <w:r w:rsidR="000E3AC8">
        <w:rPr>
          <w:rFonts w:ascii="Arial" w:hAnsi="Arial"/>
        </w:rPr>
        <w:t>. Borrowman</w:t>
      </w:r>
      <w:r w:rsidR="00C1208C">
        <w:rPr>
          <w:rFonts w:ascii="Arial" w:hAnsi="Arial"/>
        </w:rPr>
        <w:t xml:space="preserve"> noted that </w:t>
      </w:r>
      <w:r>
        <w:rPr>
          <w:rFonts w:ascii="Arial" w:hAnsi="Arial"/>
        </w:rPr>
        <w:t xml:space="preserve">performance tests </w:t>
      </w:r>
      <w:r w:rsidR="00C1208C">
        <w:rPr>
          <w:rFonts w:ascii="Arial" w:hAnsi="Arial"/>
        </w:rPr>
        <w:t xml:space="preserve">are </w:t>
      </w:r>
      <w:r w:rsidR="000E3AC8">
        <w:rPr>
          <w:rFonts w:ascii="Arial" w:hAnsi="Arial"/>
        </w:rPr>
        <w:t>done before aging</w:t>
      </w:r>
      <w:r w:rsidR="00C1208C">
        <w:rPr>
          <w:rFonts w:ascii="Arial" w:hAnsi="Arial"/>
        </w:rPr>
        <w:t>. Heat flux study could consider the e</w:t>
      </w:r>
      <w:r w:rsidR="007E0295">
        <w:rPr>
          <w:rFonts w:ascii="Arial" w:hAnsi="Arial"/>
        </w:rPr>
        <w:t xml:space="preserve">ffects of aging.  Young: effects of blowing agent loss – could be a </w:t>
      </w:r>
      <w:r>
        <w:rPr>
          <w:rFonts w:ascii="Arial" w:hAnsi="Arial"/>
        </w:rPr>
        <w:t xml:space="preserve">separate </w:t>
      </w:r>
      <w:r w:rsidR="007E0295">
        <w:rPr>
          <w:rFonts w:ascii="Arial" w:hAnsi="Arial"/>
        </w:rPr>
        <w:t>research project. Scott:  guidance for optimal insulation accounting for seasonal effects</w:t>
      </w:r>
      <w:r>
        <w:rPr>
          <w:rFonts w:ascii="Arial" w:hAnsi="Arial"/>
        </w:rPr>
        <w:t xml:space="preserve"> needed</w:t>
      </w:r>
      <w:r w:rsidR="007E0295">
        <w:rPr>
          <w:rFonts w:ascii="Arial" w:hAnsi="Arial"/>
        </w:rPr>
        <w:t>. Equipment considerations would/could be a part of the economic evaluation. Young</w:t>
      </w:r>
      <w:r>
        <w:rPr>
          <w:rFonts w:ascii="Arial" w:hAnsi="Arial"/>
        </w:rPr>
        <w:t xml:space="preserve"> notes</w:t>
      </w:r>
      <w:r w:rsidR="007E0295">
        <w:rPr>
          <w:rFonts w:ascii="Arial" w:hAnsi="Arial"/>
        </w:rPr>
        <w:t>: assumptions of installation costs</w:t>
      </w:r>
      <w:r w:rsidR="00C1208C">
        <w:rPr>
          <w:rFonts w:ascii="Arial" w:hAnsi="Arial"/>
        </w:rPr>
        <w:t xml:space="preserve"> vary</w:t>
      </w:r>
      <w:r w:rsidR="007E0295">
        <w:rPr>
          <w:rFonts w:ascii="Arial" w:hAnsi="Arial"/>
        </w:rPr>
        <w:t xml:space="preserve"> by location/geography.</w:t>
      </w:r>
      <w:r>
        <w:rPr>
          <w:rFonts w:ascii="Arial" w:hAnsi="Arial"/>
        </w:rPr>
        <w:t xml:space="preserve"> When the new form arrives, Scott will begin writing a WS. Jim Young will help him.  Possible co-funding from GCCA? </w:t>
      </w:r>
      <w:r w:rsidR="007E0295">
        <w:rPr>
          <w:rFonts w:ascii="Arial" w:hAnsi="Arial"/>
        </w:rPr>
        <w:t xml:space="preserve"> </w:t>
      </w:r>
    </w:p>
    <w:p w:rsidR="005E5BE4" w:rsidRPr="005531ED" w:rsidRDefault="00DA42DD" w:rsidP="0002780C">
      <w:pPr>
        <w:numPr>
          <w:ilvl w:val="2"/>
          <w:numId w:val="3"/>
        </w:numPr>
        <w:rPr>
          <w:rFonts w:ascii="Arial" w:hAnsi="Arial"/>
        </w:rPr>
      </w:pPr>
      <w:r>
        <w:rPr>
          <w:rFonts w:ascii="Arial" w:hAnsi="Arial"/>
        </w:rPr>
        <w:t>Future Idea:</w:t>
      </w:r>
      <w:r w:rsidR="005E5BE4">
        <w:rPr>
          <w:rFonts w:ascii="Arial" w:hAnsi="Arial"/>
        </w:rPr>
        <w:t xml:space="preserve">  Latent loads, are they a b</w:t>
      </w:r>
      <w:r>
        <w:rPr>
          <w:rFonts w:ascii="Arial" w:hAnsi="Arial"/>
        </w:rPr>
        <w:t>ig deal?  Are there more issues?</w:t>
      </w:r>
      <w:r w:rsidR="005E5BE4">
        <w:rPr>
          <w:rFonts w:ascii="Arial" w:hAnsi="Arial"/>
        </w:rPr>
        <w:t xml:space="preserve">  Older research by Dr. </w:t>
      </w:r>
      <w:proofErr w:type="spellStart"/>
      <w:r w:rsidR="005E5BE4">
        <w:rPr>
          <w:rFonts w:ascii="Arial" w:hAnsi="Arial"/>
        </w:rPr>
        <w:t>Sherif</w:t>
      </w:r>
      <w:proofErr w:type="spellEnd"/>
      <w:r w:rsidR="005E5BE4">
        <w:rPr>
          <w:rFonts w:ascii="Arial" w:hAnsi="Arial"/>
        </w:rPr>
        <w:t xml:space="preserve"> was condensed into a small paragraph in the handbook. So, what is the next step?  Defrost energy load – forming and re-forming of frost, how long do you wait before defrost, is less frost and more defrost cycles </w:t>
      </w:r>
      <w:r w:rsidR="0064275F">
        <w:rPr>
          <w:rFonts w:ascii="Arial" w:hAnsi="Arial"/>
        </w:rPr>
        <w:t>better than</w:t>
      </w:r>
      <w:r w:rsidR="005E5BE4">
        <w:rPr>
          <w:rFonts w:ascii="Arial" w:hAnsi="Arial"/>
        </w:rPr>
        <w:t xml:space="preserve"> more frost and less cycles.</w:t>
      </w:r>
      <w:r w:rsidR="007E0295">
        <w:rPr>
          <w:rFonts w:ascii="Arial" w:hAnsi="Arial"/>
        </w:rPr>
        <w:t xml:space="preserve"> Effect of fork trucks on latent loads. </w:t>
      </w:r>
    </w:p>
    <w:p w:rsidR="00C522E6" w:rsidRDefault="00C522E6">
      <w:pPr>
        <w:numPr>
          <w:ilvl w:val="1"/>
          <w:numId w:val="3"/>
        </w:numPr>
        <w:rPr>
          <w:rFonts w:ascii="Arial" w:hAnsi="Arial"/>
        </w:rPr>
      </w:pPr>
      <w:r w:rsidRPr="005531ED">
        <w:rPr>
          <w:rFonts w:ascii="Arial" w:hAnsi="Arial"/>
        </w:rPr>
        <w:t>Handbook –</w:t>
      </w:r>
      <w:r w:rsidR="00A460B4" w:rsidRPr="005531ED">
        <w:rPr>
          <w:rFonts w:ascii="Arial" w:hAnsi="Arial"/>
        </w:rPr>
        <w:t xml:space="preserve"> </w:t>
      </w:r>
      <w:r w:rsidR="003D1B71">
        <w:rPr>
          <w:rFonts w:ascii="Arial" w:hAnsi="Arial"/>
        </w:rPr>
        <w:t xml:space="preserve">Dettmers for </w:t>
      </w:r>
      <w:r w:rsidR="00A460B4" w:rsidRPr="005531ED">
        <w:rPr>
          <w:rFonts w:ascii="Arial" w:hAnsi="Arial"/>
        </w:rPr>
        <w:t xml:space="preserve"> Don Blacklock</w:t>
      </w:r>
    </w:p>
    <w:p w:rsidR="003D1B71" w:rsidRDefault="000A79D3" w:rsidP="003D1B71">
      <w:pPr>
        <w:ind w:left="1440"/>
        <w:rPr>
          <w:rFonts w:ascii="Arial" w:hAnsi="Arial"/>
        </w:rPr>
      </w:pPr>
      <w:r>
        <w:rPr>
          <w:rFonts w:ascii="Arial" w:hAnsi="Arial"/>
        </w:rPr>
        <w:t xml:space="preserve">The following chapters have been </w:t>
      </w:r>
      <w:r w:rsidR="003D1B71">
        <w:rPr>
          <w:rFonts w:ascii="Arial" w:hAnsi="Arial"/>
        </w:rPr>
        <w:t>Letter Ballot Approved:</w:t>
      </w:r>
    </w:p>
    <w:p w:rsidR="003D1B71" w:rsidRDefault="0004416D" w:rsidP="003D1B71">
      <w:pPr>
        <w:ind w:left="1440"/>
        <w:rPr>
          <w:rFonts w:ascii="Arial" w:hAnsi="Arial"/>
        </w:rPr>
      </w:pPr>
      <w:r>
        <w:rPr>
          <w:rFonts w:ascii="Arial" w:hAnsi="Arial"/>
        </w:rPr>
        <w:lastRenderedPageBreak/>
        <w:t xml:space="preserve">Chapter </w:t>
      </w:r>
      <w:r w:rsidR="003D1B71">
        <w:rPr>
          <w:rFonts w:ascii="Arial" w:hAnsi="Arial"/>
        </w:rPr>
        <w:t>41</w:t>
      </w:r>
      <w:r>
        <w:rPr>
          <w:rFonts w:ascii="Arial" w:hAnsi="Arial"/>
        </w:rPr>
        <w:t xml:space="preserve"> Bakery Products</w:t>
      </w:r>
      <w:r w:rsidR="003D1B71">
        <w:rPr>
          <w:rFonts w:ascii="Arial" w:hAnsi="Arial"/>
        </w:rPr>
        <w:t xml:space="preserve">: Received no actionable comment.  </w:t>
      </w:r>
      <w:proofErr w:type="gramStart"/>
      <w:r w:rsidR="003D1B71">
        <w:rPr>
          <w:rFonts w:ascii="Arial" w:hAnsi="Arial"/>
        </w:rPr>
        <w:t>Approved :</w:t>
      </w:r>
      <w:proofErr w:type="gramEnd"/>
      <w:r w:rsidR="003D1B71">
        <w:rPr>
          <w:rFonts w:ascii="Arial" w:hAnsi="Arial"/>
        </w:rPr>
        <w:t xml:space="preserve">  7/0/1 CV, Siller has not voted</w:t>
      </w:r>
    </w:p>
    <w:p w:rsidR="003D1B71" w:rsidRDefault="0004416D" w:rsidP="003D1B71">
      <w:pPr>
        <w:ind w:left="1440"/>
        <w:rPr>
          <w:rFonts w:ascii="Arial" w:hAnsi="Arial"/>
        </w:rPr>
      </w:pPr>
      <w:r>
        <w:rPr>
          <w:rFonts w:ascii="Arial" w:hAnsi="Arial"/>
        </w:rPr>
        <w:t xml:space="preserve">Chapter </w:t>
      </w:r>
      <w:r w:rsidR="003D1B71">
        <w:rPr>
          <w:rFonts w:ascii="Arial" w:hAnsi="Arial"/>
        </w:rPr>
        <w:t>39</w:t>
      </w:r>
      <w:r>
        <w:rPr>
          <w:rFonts w:ascii="Arial" w:hAnsi="Arial"/>
        </w:rPr>
        <w:t xml:space="preserve"> Beverages</w:t>
      </w:r>
      <w:r w:rsidR="003D1B71">
        <w:rPr>
          <w:rFonts w:ascii="Arial" w:hAnsi="Arial"/>
        </w:rPr>
        <w:t>:</w:t>
      </w:r>
      <w:r w:rsidR="003D1B71" w:rsidRPr="003D1B71">
        <w:rPr>
          <w:rFonts w:ascii="Arial" w:hAnsi="Arial"/>
        </w:rPr>
        <w:t xml:space="preserve"> </w:t>
      </w:r>
      <w:r w:rsidR="003D1B71">
        <w:rPr>
          <w:rFonts w:ascii="Arial" w:hAnsi="Arial"/>
        </w:rPr>
        <w:t>Received no actionable comment.</w:t>
      </w:r>
      <w:r w:rsidR="000A79D3">
        <w:rPr>
          <w:rFonts w:ascii="Arial" w:hAnsi="Arial"/>
        </w:rPr>
        <w:t xml:space="preserve">  Approved</w:t>
      </w:r>
      <w:r w:rsidR="003D1B71">
        <w:rPr>
          <w:rFonts w:ascii="Arial" w:hAnsi="Arial"/>
        </w:rPr>
        <w:t>:  7/0/1 CV, Siller has not voted</w:t>
      </w:r>
    </w:p>
    <w:p w:rsidR="000A79D3" w:rsidRDefault="0004416D" w:rsidP="000A79D3">
      <w:pPr>
        <w:ind w:left="1440"/>
        <w:rPr>
          <w:rFonts w:ascii="Arial" w:hAnsi="Arial"/>
        </w:rPr>
      </w:pPr>
      <w:r>
        <w:rPr>
          <w:rFonts w:ascii="Arial" w:hAnsi="Arial"/>
        </w:rPr>
        <w:t xml:space="preserve">Chapter </w:t>
      </w:r>
      <w:r w:rsidR="000A79D3">
        <w:rPr>
          <w:rFonts w:ascii="Arial" w:hAnsi="Arial"/>
        </w:rPr>
        <w:t>29</w:t>
      </w:r>
      <w:r>
        <w:rPr>
          <w:rFonts w:ascii="Arial" w:hAnsi="Arial"/>
        </w:rPr>
        <w:t xml:space="preserve"> Industrial Food Freezing Systems</w:t>
      </w:r>
      <w:r w:rsidR="000A79D3">
        <w:rPr>
          <w:rFonts w:ascii="Arial" w:hAnsi="Arial"/>
        </w:rPr>
        <w:t>: Comments received and incorporated.  Approved:  7/0/1 CV, Siller has not voted</w:t>
      </w:r>
    </w:p>
    <w:p w:rsidR="000A79D3" w:rsidRDefault="0004416D" w:rsidP="000A79D3">
      <w:pPr>
        <w:ind w:left="1440"/>
        <w:rPr>
          <w:rFonts w:ascii="Arial" w:hAnsi="Arial"/>
        </w:rPr>
      </w:pPr>
      <w:r>
        <w:rPr>
          <w:rFonts w:ascii="Arial" w:hAnsi="Arial"/>
        </w:rPr>
        <w:t xml:space="preserve">Chapter </w:t>
      </w:r>
      <w:r w:rsidR="000A79D3">
        <w:rPr>
          <w:rFonts w:ascii="Arial" w:hAnsi="Arial"/>
        </w:rPr>
        <w:t>22</w:t>
      </w:r>
      <w:r>
        <w:rPr>
          <w:rFonts w:ascii="Arial" w:hAnsi="Arial"/>
        </w:rPr>
        <w:t xml:space="preserve"> Food Microbiology and Refrigeration</w:t>
      </w:r>
      <w:r w:rsidR="000A79D3">
        <w:rPr>
          <w:rFonts w:ascii="Arial" w:hAnsi="Arial"/>
        </w:rPr>
        <w:t>: Comments received and incorporated.  Approved:  7/0/1 CV, Siller has not voted</w:t>
      </w:r>
    </w:p>
    <w:p w:rsidR="00E931FB" w:rsidRDefault="0004416D" w:rsidP="00E931FB">
      <w:pPr>
        <w:ind w:left="1440"/>
        <w:rPr>
          <w:rFonts w:ascii="Arial" w:hAnsi="Arial"/>
        </w:rPr>
      </w:pPr>
      <w:r>
        <w:rPr>
          <w:rFonts w:ascii="Arial" w:hAnsi="Arial"/>
        </w:rPr>
        <w:t xml:space="preserve">Chapter </w:t>
      </w:r>
      <w:r w:rsidR="000A79D3">
        <w:rPr>
          <w:rFonts w:ascii="Arial" w:hAnsi="Arial"/>
        </w:rPr>
        <w:t>19</w:t>
      </w:r>
      <w:r>
        <w:rPr>
          <w:rFonts w:ascii="Arial" w:hAnsi="Arial"/>
        </w:rPr>
        <w:t xml:space="preserve"> Thermal Properties of Food</w:t>
      </w:r>
      <w:r w:rsidR="000A79D3">
        <w:rPr>
          <w:rFonts w:ascii="Arial" w:hAnsi="Arial"/>
        </w:rPr>
        <w:t>: Comments received and incorporated.  Approved:  7/0/1 CV, Siller has not voted</w:t>
      </w:r>
    </w:p>
    <w:p w:rsidR="0064275F" w:rsidRDefault="00D7351E" w:rsidP="00E931FB">
      <w:pPr>
        <w:ind w:left="1440"/>
        <w:rPr>
          <w:rFonts w:ascii="Arial" w:hAnsi="Arial"/>
        </w:rPr>
      </w:pPr>
      <w:r>
        <w:rPr>
          <w:rFonts w:ascii="Arial" w:hAnsi="Arial"/>
        </w:rPr>
        <w:t>Chapter 20</w:t>
      </w:r>
      <w:r w:rsidR="0004416D">
        <w:rPr>
          <w:rFonts w:ascii="Arial" w:hAnsi="Arial"/>
        </w:rPr>
        <w:t xml:space="preserve"> Cooling and Freezing Times of Food:</w:t>
      </w:r>
      <w:r w:rsidR="00E931FB">
        <w:rPr>
          <w:rFonts w:ascii="Arial" w:hAnsi="Arial"/>
        </w:rPr>
        <w:t xml:space="preserve"> hold off for now, Dan </w:t>
      </w:r>
      <w:r w:rsidR="0004416D">
        <w:rPr>
          <w:rFonts w:ascii="Arial" w:hAnsi="Arial"/>
        </w:rPr>
        <w:t>Dettmers</w:t>
      </w:r>
      <w:r w:rsidR="00E931FB">
        <w:rPr>
          <w:rFonts w:ascii="Arial" w:hAnsi="Arial"/>
        </w:rPr>
        <w:t xml:space="preserve"> to contact Richard Love for update. </w:t>
      </w:r>
    </w:p>
    <w:p w:rsidR="00E931FB" w:rsidRDefault="00E931FB" w:rsidP="00E931FB">
      <w:pPr>
        <w:ind w:left="1440"/>
        <w:rPr>
          <w:rFonts w:ascii="Arial" w:hAnsi="Arial"/>
        </w:rPr>
      </w:pPr>
      <w:r w:rsidRPr="00C926A0">
        <w:rPr>
          <w:rFonts w:ascii="Arial" w:hAnsi="Arial"/>
        </w:rPr>
        <w:t>Chapter 29</w:t>
      </w:r>
      <w:r w:rsidR="00D7351E" w:rsidRPr="00C926A0">
        <w:rPr>
          <w:rFonts w:ascii="Arial" w:hAnsi="Arial"/>
        </w:rPr>
        <w:t xml:space="preserve"> Industrial Food Freezing Systems</w:t>
      </w:r>
      <w:r w:rsidRPr="00C926A0">
        <w:rPr>
          <w:rFonts w:ascii="Arial" w:hAnsi="Arial"/>
        </w:rPr>
        <w:t>,   Motion to approve as is.  Borrowman moved, Young second. 4/0/0 CV</w:t>
      </w:r>
    </w:p>
    <w:p w:rsidR="00E931FB" w:rsidRDefault="00E931FB" w:rsidP="00E931FB">
      <w:pPr>
        <w:ind w:left="1440"/>
        <w:rPr>
          <w:rFonts w:ascii="Arial" w:hAnsi="Arial"/>
        </w:rPr>
      </w:pPr>
      <w:r>
        <w:rPr>
          <w:rFonts w:ascii="Arial" w:hAnsi="Arial"/>
        </w:rPr>
        <w:t xml:space="preserve">Chapters 21, Commodity Storage </w:t>
      </w:r>
      <w:r w:rsidR="00321E4C">
        <w:rPr>
          <w:rFonts w:ascii="Arial" w:hAnsi="Arial"/>
        </w:rPr>
        <w:t>Requirements</w:t>
      </w:r>
      <w:r>
        <w:rPr>
          <w:rFonts w:ascii="Arial" w:hAnsi="Arial"/>
        </w:rPr>
        <w:t xml:space="preserve"> (received substantial changes for 2010).  Dan to contact R Love for update</w:t>
      </w:r>
    </w:p>
    <w:p w:rsidR="00E931FB" w:rsidRDefault="00E931FB" w:rsidP="00E931FB">
      <w:pPr>
        <w:ind w:left="1440"/>
        <w:rPr>
          <w:rFonts w:ascii="Arial" w:hAnsi="Arial"/>
        </w:rPr>
      </w:pPr>
      <w:proofErr w:type="gramStart"/>
      <w:r>
        <w:rPr>
          <w:rFonts w:ascii="Arial" w:hAnsi="Arial"/>
        </w:rPr>
        <w:t>Chapter 23 Refrigerated Facility Design.</w:t>
      </w:r>
      <w:proofErr w:type="gramEnd"/>
      <w:r>
        <w:rPr>
          <w:rFonts w:ascii="Arial" w:hAnsi="Arial"/>
        </w:rPr>
        <w:t xml:space="preserve">  Motion to approve as is.  Borrowman moved, Young second. 4/0/0 </w:t>
      </w:r>
      <w:proofErr w:type="gramStart"/>
      <w:r>
        <w:rPr>
          <w:rFonts w:ascii="Arial" w:hAnsi="Arial"/>
        </w:rPr>
        <w:t>CV</w:t>
      </w:r>
      <w:r w:rsidRPr="00E931FB">
        <w:rPr>
          <w:rFonts w:ascii="Arial" w:hAnsi="Arial"/>
        </w:rPr>
        <w:t xml:space="preserve"> </w:t>
      </w:r>
      <w:r>
        <w:rPr>
          <w:rFonts w:ascii="Arial" w:hAnsi="Arial"/>
        </w:rPr>
        <w:t>,</w:t>
      </w:r>
      <w:proofErr w:type="gramEnd"/>
      <w:r>
        <w:rPr>
          <w:rFonts w:ascii="Arial" w:hAnsi="Arial"/>
        </w:rPr>
        <w:t xml:space="preserve"> </w:t>
      </w:r>
    </w:p>
    <w:p w:rsidR="00E931FB" w:rsidRDefault="00E931FB" w:rsidP="00E931FB">
      <w:pPr>
        <w:ind w:left="1440"/>
        <w:rPr>
          <w:rFonts w:ascii="Arial" w:hAnsi="Arial"/>
        </w:rPr>
      </w:pPr>
      <w:r>
        <w:rPr>
          <w:rFonts w:ascii="Arial" w:hAnsi="Arial"/>
        </w:rPr>
        <w:t xml:space="preserve">Chapter </w:t>
      </w:r>
      <w:proofErr w:type="gramStart"/>
      <w:r>
        <w:rPr>
          <w:rFonts w:ascii="Arial" w:hAnsi="Arial"/>
        </w:rPr>
        <w:t xml:space="preserve">28  </w:t>
      </w:r>
      <w:r w:rsidR="001414DB">
        <w:rPr>
          <w:rFonts w:ascii="Arial" w:hAnsi="Arial"/>
        </w:rPr>
        <w:t>Met</w:t>
      </w:r>
      <w:bookmarkStart w:id="0" w:name="_GoBack"/>
      <w:bookmarkEnd w:id="0"/>
      <w:r w:rsidR="001414DB">
        <w:rPr>
          <w:rFonts w:ascii="Arial" w:hAnsi="Arial"/>
        </w:rPr>
        <w:t>hods</w:t>
      </w:r>
      <w:proofErr w:type="gramEnd"/>
      <w:r w:rsidR="001414DB">
        <w:rPr>
          <w:rFonts w:ascii="Arial" w:hAnsi="Arial"/>
        </w:rPr>
        <w:t xml:space="preserve"> of precooling vegetables.</w:t>
      </w:r>
      <w:r>
        <w:rPr>
          <w:rFonts w:ascii="Arial" w:hAnsi="Arial"/>
        </w:rPr>
        <w:t xml:space="preserve"> Motion to approve as is.  Borrowman moved, Young second. 4/0/0 CV</w:t>
      </w:r>
    </w:p>
    <w:p w:rsidR="00E931FB" w:rsidRDefault="001414DB" w:rsidP="00E931FB">
      <w:pPr>
        <w:ind w:left="1440"/>
        <w:rPr>
          <w:rFonts w:ascii="Arial" w:hAnsi="Arial"/>
        </w:rPr>
      </w:pPr>
      <w:proofErr w:type="gramStart"/>
      <w:r>
        <w:rPr>
          <w:rFonts w:ascii="Arial" w:hAnsi="Arial"/>
        </w:rPr>
        <w:t>Chapter 30</w:t>
      </w:r>
      <w:r w:rsidR="00E931FB">
        <w:rPr>
          <w:rFonts w:ascii="Arial" w:hAnsi="Arial"/>
        </w:rPr>
        <w:t xml:space="preserve">, </w:t>
      </w:r>
      <w:r>
        <w:rPr>
          <w:rFonts w:ascii="Arial" w:hAnsi="Arial"/>
        </w:rPr>
        <w:t>Meet Products.</w:t>
      </w:r>
      <w:proofErr w:type="gramEnd"/>
      <w:r>
        <w:rPr>
          <w:rFonts w:ascii="Arial" w:hAnsi="Arial"/>
        </w:rPr>
        <w:t xml:space="preserve"> Moti</w:t>
      </w:r>
      <w:r w:rsidR="00E931FB">
        <w:rPr>
          <w:rFonts w:ascii="Arial" w:hAnsi="Arial"/>
        </w:rPr>
        <w:t>on to approve as is.  Borrowman moved, Young second. 4/0/0 CV</w:t>
      </w:r>
      <w:r w:rsidR="00E931FB" w:rsidRPr="00E931FB">
        <w:rPr>
          <w:rFonts w:ascii="Arial" w:hAnsi="Arial"/>
        </w:rPr>
        <w:t xml:space="preserve"> </w:t>
      </w:r>
    </w:p>
    <w:p w:rsidR="00E931FB" w:rsidRDefault="00E931FB" w:rsidP="00E931FB">
      <w:pPr>
        <w:ind w:left="1440"/>
        <w:rPr>
          <w:rFonts w:ascii="Arial" w:hAnsi="Arial"/>
        </w:rPr>
      </w:pPr>
      <w:proofErr w:type="gramStart"/>
      <w:r>
        <w:rPr>
          <w:rFonts w:ascii="Arial" w:hAnsi="Arial"/>
        </w:rPr>
        <w:t xml:space="preserve">Chapter </w:t>
      </w:r>
      <w:r w:rsidR="001414DB">
        <w:rPr>
          <w:rFonts w:ascii="Arial" w:hAnsi="Arial"/>
        </w:rPr>
        <w:t>31</w:t>
      </w:r>
      <w:r>
        <w:rPr>
          <w:rFonts w:ascii="Arial" w:hAnsi="Arial"/>
        </w:rPr>
        <w:t xml:space="preserve">, </w:t>
      </w:r>
      <w:r w:rsidR="001414DB">
        <w:rPr>
          <w:rFonts w:ascii="Arial" w:hAnsi="Arial"/>
        </w:rPr>
        <w:t>Poultry Products.</w:t>
      </w:r>
      <w:proofErr w:type="gramEnd"/>
      <w:r>
        <w:rPr>
          <w:rFonts w:ascii="Arial" w:hAnsi="Arial"/>
        </w:rPr>
        <w:t xml:space="preserve">  Motion to approve as is.  Borrowman moved, Young second. 4/0/0 CV</w:t>
      </w:r>
    </w:p>
    <w:p w:rsidR="00E931FB" w:rsidRDefault="001414DB" w:rsidP="00E931FB">
      <w:pPr>
        <w:ind w:left="1440"/>
        <w:rPr>
          <w:rFonts w:ascii="Arial" w:hAnsi="Arial"/>
        </w:rPr>
      </w:pPr>
      <w:proofErr w:type="gramStart"/>
      <w:r>
        <w:rPr>
          <w:rFonts w:ascii="Arial" w:hAnsi="Arial"/>
        </w:rPr>
        <w:t>Chapter 32</w:t>
      </w:r>
      <w:r w:rsidR="00E931FB">
        <w:rPr>
          <w:rFonts w:ascii="Arial" w:hAnsi="Arial"/>
        </w:rPr>
        <w:t xml:space="preserve">, </w:t>
      </w:r>
      <w:r>
        <w:rPr>
          <w:rFonts w:ascii="Arial" w:hAnsi="Arial"/>
        </w:rPr>
        <w:t>Fishery Products.</w:t>
      </w:r>
      <w:proofErr w:type="gramEnd"/>
      <w:r w:rsidR="00E931FB">
        <w:rPr>
          <w:rFonts w:ascii="Arial" w:hAnsi="Arial"/>
        </w:rPr>
        <w:t xml:space="preserve"> Motion to approve as is.  Borrowman moved, Young second. 4/0/0 CV</w:t>
      </w:r>
      <w:r w:rsidR="00E931FB" w:rsidRPr="00E931FB">
        <w:rPr>
          <w:rFonts w:ascii="Arial" w:hAnsi="Arial"/>
        </w:rPr>
        <w:t xml:space="preserve"> </w:t>
      </w:r>
    </w:p>
    <w:p w:rsidR="001414DB" w:rsidRDefault="00E931FB" w:rsidP="001414DB">
      <w:pPr>
        <w:ind w:left="1440"/>
        <w:rPr>
          <w:rFonts w:ascii="Arial" w:hAnsi="Arial"/>
        </w:rPr>
      </w:pPr>
      <w:proofErr w:type="gramStart"/>
      <w:r>
        <w:rPr>
          <w:rFonts w:ascii="Arial" w:hAnsi="Arial"/>
        </w:rPr>
        <w:t xml:space="preserve">Chapter </w:t>
      </w:r>
      <w:r w:rsidR="001414DB">
        <w:rPr>
          <w:rFonts w:ascii="Arial" w:hAnsi="Arial"/>
        </w:rPr>
        <w:t>33</w:t>
      </w:r>
      <w:r>
        <w:rPr>
          <w:rFonts w:ascii="Arial" w:hAnsi="Arial"/>
        </w:rPr>
        <w:t>,</w:t>
      </w:r>
      <w:r w:rsidR="001414DB">
        <w:rPr>
          <w:rFonts w:ascii="Arial" w:hAnsi="Arial"/>
        </w:rPr>
        <w:t xml:space="preserve"> Dairy Products.</w:t>
      </w:r>
      <w:proofErr w:type="gramEnd"/>
      <w:r>
        <w:rPr>
          <w:rFonts w:ascii="Arial" w:hAnsi="Arial"/>
        </w:rPr>
        <w:t xml:space="preserve">   Motion to approve as is.  Borrowman moved, Young second. 4/0/0 CV</w:t>
      </w:r>
      <w:r w:rsidR="001414DB" w:rsidRPr="001414DB">
        <w:rPr>
          <w:rFonts w:ascii="Arial" w:hAnsi="Arial"/>
        </w:rPr>
        <w:t xml:space="preserve"> </w:t>
      </w:r>
    </w:p>
    <w:p w:rsidR="001414DB" w:rsidRDefault="001414DB" w:rsidP="001414DB">
      <w:pPr>
        <w:ind w:left="1440"/>
        <w:rPr>
          <w:rFonts w:ascii="Arial" w:hAnsi="Arial"/>
        </w:rPr>
      </w:pPr>
      <w:proofErr w:type="gramStart"/>
      <w:r>
        <w:rPr>
          <w:rFonts w:ascii="Arial" w:hAnsi="Arial"/>
        </w:rPr>
        <w:t>Chapter 34, Egg and Egg Products.</w:t>
      </w:r>
      <w:proofErr w:type="gramEnd"/>
      <w:r>
        <w:rPr>
          <w:rFonts w:ascii="Arial" w:hAnsi="Arial"/>
        </w:rPr>
        <w:t xml:space="preserve">   Motion to approve as is.  Borrowman moved, Young second. 4/0/0 CV</w:t>
      </w:r>
      <w:r w:rsidRPr="001414DB">
        <w:rPr>
          <w:rFonts w:ascii="Arial" w:hAnsi="Arial"/>
        </w:rPr>
        <w:t xml:space="preserve"> </w:t>
      </w:r>
    </w:p>
    <w:p w:rsidR="001414DB" w:rsidRDefault="001414DB" w:rsidP="001414DB">
      <w:pPr>
        <w:ind w:left="1440"/>
        <w:rPr>
          <w:rFonts w:ascii="Arial" w:hAnsi="Arial"/>
        </w:rPr>
      </w:pPr>
      <w:r>
        <w:rPr>
          <w:rFonts w:ascii="Arial" w:hAnsi="Arial"/>
        </w:rPr>
        <w:lastRenderedPageBreak/>
        <w:t>Chapter 35, Deciduous Tree Fruits,   Motion to approve as is.  Borrowman moved, Young second. 4/0/0 CV</w:t>
      </w:r>
    </w:p>
    <w:p w:rsidR="001414DB" w:rsidRDefault="001414DB" w:rsidP="001414DB">
      <w:pPr>
        <w:ind w:left="1440"/>
        <w:rPr>
          <w:rFonts w:ascii="Arial" w:hAnsi="Arial"/>
        </w:rPr>
      </w:pPr>
      <w:proofErr w:type="gramStart"/>
      <w:r>
        <w:rPr>
          <w:rFonts w:ascii="Arial" w:hAnsi="Arial"/>
        </w:rPr>
        <w:t>Chapter 36, Citrus Bananas and Tropical Fruits.</w:t>
      </w:r>
      <w:proofErr w:type="gramEnd"/>
      <w:r>
        <w:rPr>
          <w:rFonts w:ascii="Arial" w:hAnsi="Arial"/>
        </w:rPr>
        <w:t xml:space="preserve"> Motion to approve as is.  Borrowman moved, Young second. 4/0/0 CV</w:t>
      </w:r>
      <w:r w:rsidRPr="001414DB">
        <w:rPr>
          <w:rFonts w:ascii="Arial" w:hAnsi="Arial"/>
        </w:rPr>
        <w:t xml:space="preserve"> </w:t>
      </w:r>
    </w:p>
    <w:p w:rsidR="001414DB" w:rsidRDefault="001414DB" w:rsidP="001414DB">
      <w:pPr>
        <w:ind w:left="1440"/>
        <w:rPr>
          <w:rFonts w:ascii="Arial" w:hAnsi="Arial"/>
        </w:rPr>
      </w:pPr>
      <w:proofErr w:type="gramStart"/>
      <w:r>
        <w:rPr>
          <w:rFonts w:ascii="Arial" w:hAnsi="Arial"/>
        </w:rPr>
        <w:t>Chapter 37,</w:t>
      </w:r>
      <w:r w:rsidR="00CB7790">
        <w:rPr>
          <w:rFonts w:ascii="Arial" w:hAnsi="Arial"/>
        </w:rPr>
        <w:t xml:space="preserve"> Vegetables.</w:t>
      </w:r>
      <w:proofErr w:type="gramEnd"/>
      <w:r>
        <w:rPr>
          <w:rFonts w:ascii="Arial" w:hAnsi="Arial"/>
        </w:rPr>
        <w:t xml:space="preserve"> Motion to approve as is.  Borrowman moved, Young second. 4/0/0 CV</w:t>
      </w:r>
    </w:p>
    <w:p w:rsidR="001414DB" w:rsidRDefault="001414DB" w:rsidP="001414DB">
      <w:pPr>
        <w:ind w:left="1440"/>
        <w:rPr>
          <w:rFonts w:ascii="Arial" w:hAnsi="Arial"/>
        </w:rPr>
      </w:pPr>
      <w:proofErr w:type="gramStart"/>
      <w:r>
        <w:rPr>
          <w:rFonts w:ascii="Arial" w:hAnsi="Arial"/>
        </w:rPr>
        <w:t xml:space="preserve">Chapter </w:t>
      </w:r>
      <w:r w:rsidR="00CB7790">
        <w:rPr>
          <w:rFonts w:ascii="Arial" w:hAnsi="Arial"/>
        </w:rPr>
        <w:t>38</w:t>
      </w:r>
      <w:r>
        <w:rPr>
          <w:rFonts w:ascii="Arial" w:hAnsi="Arial"/>
        </w:rPr>
        <w:t xml:space="preserve">, </w:t>
      </w:r>
      <w:r w:rsidR="00CB7790">
        <w:rPr>
          <w:rFonts w:ascii="Arial" w:hAnsi="Arial"/>
        </w:rPr>
        <w:t>Fruit Juice, Concentrate products.</w:t>
      </w:r>
      <w:proofErr w:type="gramEnd"/>
      <w:r>
        <w:rPr>
          <w:rFonts w:ascii="Arial" w:hAnsi="Arial"/>
        </w:rPr>
        <w:t xml:space="preserve">  Motion to approve as is.  Borrowman moved, Young second. 4/0/0 CV</w:t>
      </w:r>
      <w:r w:rsidRPr="001414DB">
        <w:rPr>
          <w:rFonts w:ascii="Arial" w:hAnsi="Arial"/>
        </w:rPr>
        <w:t xml:space="preserve"> </w:t>
      </w:r>
    </w:p>
    <w:p w:rsidR="001414DB" w:rsidRDefault="00CB7790" w:rsidP="001414DB">
      <w:pPr>
        <w:ind w:left="1440"/>
        <w:rPr>
          <w:rFonts w:ascii="Arial" w:hAnsi="Arial"/>
        </w:rPr>
      </w:pPr>
      <w:proofErr w:type="gramStart"/>
      <w:r>
        <w:rPr>
          <w:rFonts w:ascii="Arial" w:hAnsi="Arial"/>
        </w:rPr>
        <w:t>Chapter 40</w:t>
      </w:r>
      <w:r w:rsidR="001414DB">
        <w:rPr>
          <w:rFonts w:ascii="Arial" w:hAnsi="Arial"/>
        </w:rPr>
        <w:t>,</w:t>
      </w:r>
      <w:r>
        <w:rPr>
          <w:rFonts w:ascii="Arial" w:hAnsi="Arial"/>
        </w:rPr>
        <w:t xml:space="preserve"> Process and Prepared Foods.</w:t>
      </w:r>
      <w:proofErr w:type="gramEnd"/>
      <w:r w:rsidR="001414DB">
        <w:rPr>
          <w:rFonts w:ascii="Arial" w:hAnsi="Arial"/>
        </w:rPr>
        <w:t xml:space="preserve">   Motion to approve as is.  Borrowman moved, Young second. 4/0/0 CV</w:t>
      </w:r>
    </w:p>
    <w:p w:rsidR="001414DB" w:rsidRDefault="00CB7790" w:rsidP="001414DB">
      <w:pPr>
        <w:ind w:left="1440"/>
        <w:rPr>
          <w:rFonts w:ascii="Arial" w:hAnsi="Arial"/>
        </w:rPr>
      </w:pPr>
      <w:r>
        <w:rPr>
          <w:rFonts w:ascii="Arial" w:hAnsi="Arial"/>
        </w:rPr>
        <w:t>Chapter 42</w:t>
      </w:r>
      <w:r w:rsidR="001414DB">
        <w:rPr>
          <w:rFonts w:ascii="Arial" w:hAnsi="Arial"/>
        </w:rPr>
        <w:t>,</w:t>
      </w:r>
      <w:r>
        <w:rPr>
          <w:rFonts w:ascii="Arial" w:hAnsi="Arial"/>
        </w:rPr>
        <w:t xml:space="preserve"> Candies Nuts Dried Fruits and Vegetables.</w:t>
      </w:r>
      <w:r w:rsidR="001414DB">
        <w:rPr>
          <w:rFonts w:ascii="Arial" w:hAnsi="Arial"/>
        </w:rPr>
        <w:t xml:space="preserve">  Motion to approve as is.  Borrowman moved, Young second. 4/0/0 CV</w:t>
      </w:r>
      <w:r w:rsidR="001414DB" w:rsidRPr="001414DB">
        <w:rPr>
          <w:rFonts w:ascii="Arial" w:hAnsi="Arial"/>
        </w:rPr>
        <w:t xml:space="preserve"> </w:t>
      </w:r>
    </w:p>
    <w:p w:rsidR="00CB7790" w:rsidRDefault="00CB7790" w:rsidP="001414DB">
      <w:pPr>
        <w:ind w:left="1440"/>
        <w:rPr>
          <w:rFonts w:ascii="Arial" w:hAnsi="Arial"/>
        </w:rPr>
      </w:pPr>
      <w:r>
        <w:rPr>
          <w:rFonts w:ascii="Arial" w:hAnsi="Arial"/>
        </w:rPr>
        <w:t xml:space="preserve">A master spreadsheet maintained by </w:t>
      </w:r>
      <w:r w:rsidR="0064275F">
        <w:rPr>
          <w:rFonts w:ascii="Arial" w:hAnsi="Arial"/>
        </w:rPr>
        <w:t>Dettmers</w:t>
      </w:r>
      <w:r>
        <w:rPr>
          <w:rFonts w:ascii="Arial" w:hAnsi="Arial"/>
        </w:rPr>
        <w:t xml:space="preserve"> and Borrowman contains lists of </w:t>
      </w:r>
      <w:r w:rsidR="00D7351E">
        <w:rPr>
          <w:rFonts w:ascii="Arial" w:hAnsi="Arial"/>
        </w:rPr>
        <w:t>contacts and</w:t>
      </w:r>
      <w:r>
        <w:rPr>
          <w:rFonts w:ascii="Arial" w:hAnsi="Arial"/>
        </w:rPr>
        <w:t xml:space="preserve"> comments of reviewers for the above chapters.</w:t>
      </w:r>
    </w:p>
    <w:p w:rsidR="00CB7790" w:rsidRDefault="00CB7790" w:rsidP="001414DB">
      <w:pPr>
        <w:ind w:left="1440"/>
        <w:rPr>
          <w:rFonts w:ascii="Arial" w:hAnsi="Arial"/>
        </w:rPr>
      </w:pPr>
      <w:r>
        <w:rPr>
          <w:rFonts w:ascii="Arial" w:hAnsi="Arial"/>
        </w:rPr>
        <w:t xml:space="preserve">Lead </w:t>
      </w:r>
      <w:r w:rsidR="007D65FD">
        <w:rPr>
          <w:rFonts w:ascii="Arial" w:hAnsi="Arial"/>
        </w:rPr>
        <w:t>revisers for chapters have</w:t>
      </w:r>
      <w:r>
        <w:rPr>
          <w:rFonts w:ascii="Arial" w:hAnsi="Arial"/>
        </w:rPr>
        <w:t xml:space="preserve"> free access to online handbook, per Publication Council.</w:t>
      </w:r>
    </w:p>
    <w:p w:rsidR="00CB7790" w:rsidRDefault="00D7351E" w:rsidP="001414DB">
      <w:pPr>
        <w:ind w:left="1440"/>
        <w:rPr>
          <w:rFonts w:ascii="Arial" w:hAnsi="Arial"/>
        </w:rPr>
      </w:pPr>
      <w:r>
        <w:rPr>
          <w:rFonts w:ascii="Arial" w:hAnsi="Arial"/>
        </w:rPr>
        <w:t>Dettmers</w:t>
      </w:r>
      <w:r w:rsidR="00CB7790">
        <w:rPr>
          <w:rFonts w:ascii="Arial" w:hAnsi="Arial"/>
        </w:rPr>
        <w:t>:  Do we want to</w:t>
      </w:r>
      <w:r w:rsidR="00C15CCD">
        <w:rPr>
          <w:rFonts w:ascii="Arial" w:hAnsi="Arial"/>
        </w:rPr>
        <w:t xml:space="preserve"> keep reviewing these chapters?  </w:t>
      </w:r>
      <w:r w:rsidR="00CB7790">
        <w:rPr>
          <w:rFonts w:ascii="Arial" w:hAnsi="Arial"/>
        </w:rPr>
        <w:t xml:space="preserve"> </w:t>
      </w:r>
      <w:r w:rsidR="00C15CCD">
        <w:rPr>
          <w:rFonts w:ascii="Arial" w:hAnsi="Arial"/>
        </w:rPr>
        <w:t xml:space="preserve">Possibilities are to approach other knowledgeable people and then this committee could re-write the chapters. </w:t>
      </w:r>
      <w:r w:rsidR="00AB7362">
        <w:rPr>
          <w:rFonts w:ascii="Arial" w:hAnsi="Arial"/>
        </w:rPr>
        <w:t>We should prioritize chapters that need revision, and do these gradually.</w:t>
      </w:r>
      <w:r w:rsidR="0064275F">
        <w:rPr>
          <w:rFonts w:ascii="Arial" w:hAnsi="Arial"/>
        </w:rPr>
        <w:t xml:space="preserve"> There was general agreement with this approach.</w:t>
      </w:r>
    </w:p>
    <w:p w:rsidR="00CB7790" w:rsidRDefault="00CB7790" w:rsidP="001414DB">
      <w:pPr>
        <w:ind w:left="1440"/>
        <w:rPr>
          <w:rFonts w:ascii="Arial" w:hAnsi="Arial"/>
        </w:rPr>
      </w:pPr>
      <w:r>
        <w:rPr>
          <w:rFonts w:ascii="Arial" w:hAnsi="Arial"/>
        </w:rPr>
        <w:t>Fenton: GCCA has a scientific advisor</w:t>
      </w:r>
      <w:r w:rsidR="00C15CCD">
        <w:rPr>
          <w:rFonts w:ascii="Arial" w:hAnsi="Arial"/>
        </w:rPr>
        <w:t>y</w:t>
      </w:r>
      <w:r>
        <w:rPr>
          <w:rFonts w:ascii="Arial" w:hAnsi="Arial"/>
        </w:rPr>
        <w:t xml:space="preserve"> council </w:t>
      </w:r>
      <w:r w:rsidR="0064275F">
        <w:rPr>
          <w:rFonts w:ascii="Arial" w:hAnsi="Arial"/>
        </w:rPr>
        <w:t>with</w:t>
      </w:r>
      <w:r w:rsidR="00C15CCD">
        <w:rPr>
          <w:rFonts w:ascii="Arial" w:hAnsi="Arial"/>
        </w:rPr>
        <w:t xml:space="preserve"> people who are experts in these sciences.  Don w</w:t>
      </w:r>
      <w:r w:rsidR="00AB7362">
        <w:rPr>
          <w:rFonts w:ascii="Arial" w:hAnsi="Arial"/>
        </w:rPr>
        <w:t>ill ask IA</w:t>
      </w:r>
      <w:r w:rsidR="00C15CCD">
        <w:rPr>
          <w:rFonts w:ascii="Arial" w:hAnsi="Arial"/>
        </w:rPr>
        <w:t>RW</w:t>
      </w:r>
      <w:r w:rsidR="00AB7362">
        <w:rPr>
          <w:rFonts w:ascii="Arial" w:hAnsi="Arial"/>
        </w:rPr>
        <w:t>, WFLO</w:t>
      </w:r>
      <w:r w:rsidR="00C15CCD">
        <w:rPr>
          <w:rFonts w:ascii="Arial" w:hAnsi="Arial"/>
        </w:rPr>
        <w:t xml:space="preserve"> management</w:t>
      </w:r>
      <w:r w:rsidR="00AB7362">
        <w:rPr>
          <w:rFonts w:ascii="Arial" w:hAnsi="Arial"/>
        </w:rPr>
        <w:t xml:space="preserve"> if approaching these people is acceptable. </w:t>
      </w:r>
    </w:p>
    <w:p w:rsidR="00AB7362" w:rsidRDefault="00AB7362" w:rsidP="001414DB">
      <w:pPr>
        <w:ind w:left="1440"/>
        <w:rPr>
          <w:rFonts w:ascii="Arial" w:hAnsi="Arial"/>
        </w:rPr>
      </w:pPr>
      <w:r>
        <w:rPr>
          <w:rFonts w:ascii="Arial" w:hAnsi="Arial"/>
        </w:rPr>
        <w:t xml:space="preserve">Scott:  Can TC contact GCCA directly to request these reviews? </w:t>
      </w:r>
    </w:p>
    <w:p w:rsidR="00AB7362" w:rsidRDefault="0064275F" w:rsidP="001414DB">
      <w:pPr>
        <w:ind w:left="1440"/>
        <w:rPr>
          <w:rFonts w:ascii="Arial" w:hAnsi="Arial"/>
        </w:rPr>
      </w:pPr>
      <w:r>
        <w:rPr>
          <w:rFonts w:ascii="Arial" w:hAnsi="Arial"/>
        </w:rPr>
        <w:t>Dettmers</w:t>
      </w:r>
      <w:r w:rsidR="00AB7362">
        <w:rPr>
          <w:rFonts w:ascii="Arial" w:hAnsi="Arial"/>
        </w:rPr>
        <w:t xml:space="preserve"> will speak with Ken Cooper in TAC regarding more direct in</w:t>
      </w:r>
      <w:r>
        <w:rPr>
          <w:rFonts w:ascii="Arial" w:hAnsi="Arial"/>
        </w:rPr>
        <w:t>teraction with IARW, WFLO, GCCA, and any memorandums of understanding.</w:t>
      </w:r>
    </w:p>
    <w:p w:rsidR="00AB7362" w:rsidRDefault="00D7351E" w:rsidP="001414DB">
      <w:pPr>
        <w:ind w:left="1440"/>
        <w:rPr>
          <w:rFonts w:ascii="Arial" w:hAnsi="Arial"/>
        </w:rPr>
      </w:pPr>
      <w:r>
        <w:rPr>
          <w:rFonts w:ascii="Arial" w:hAnsi="Arial"/>
        </w:rPr>
        <w:t>Dettmers</w:t>
      </w:r>
      <w:r w:rsidR="00AB7362">
        <w:rPr>
          <w:rFonts w:ascii="Arial" w:hAnsi="Arial"/>
        </w:rPr>
        <w:t xml:space="preserve"> will tell handbook committee that not every chapter will be updated every 4 years using </w:t>
      </w:r>
      <w:r w:rsidR="0064275F">
        <w:rPr>
          <w:rFonts w:ascii="Arial" w:hAnsi="Arial"/>
        </w:rPr>
        <w:t xml:space="preserve">a prioritizing </w:t>
      </w:r>
      <w:r w:rsidR="00AB7362">
        <w:rPr>
          <w:rFonts w:ascii="Arial" w:hAnsi="Arial"/>
        </w:rPr>
        <w:t xml:space="preserve">approach. </w:t>
      </w:r>
    </w:p>
    <w:p w:rsidR="00290CB6" w:rsidRDefault="00290CB6" w:rsidP="00F30F62">
      <w:pPr>
        <w:contextualSpacing/>
        <w:rPr>
          <w:rFonts w:ascii="Arial" w:hAnsi="Arial"/>
        </w:rPr>
      </w:pPr>
    </w:p>
    <w:p w:rsidR="000D7905" w:rsidRPr="0064275F" w:rsidRDefault="008B5B4E" w:rsidP="0064275F">
      <w:pPr>
        <w:numPr>
          <w:ilvl w:val="1"/>
          <w:numId w:val="3"/>
        </w:numPr>
        <w:rPr>
          <w:rFonts w:ascii="Arial" w:hAnsi="Arial"/>
        </w:rPr>
      </w:pPr>
      <w:r w:rsidRPr="005531ED">
        <w:rPr>
          <w:rFonts w:ascii="Arial" w:hAnsi="Arial"/>
        </w:rPr>
        <w:t>Other</w:t>
      </w:r>
      <w:r w:rsidR="003D1B71">
        <w:rPr>
          <w:rFonts w:ascii="Arial" w:hAnsi="Arial"/>
        </w:rPr>
        <w:t xml:space="preserve"> </w:t>
      </w:r>
      <w:r w:rsidR="009E229D">
        <w:rPr>
          <w:rFonts w:ascii="Arial" w:hAnsi="Arial"/>
        </w:rPr>
        <w:t xml:space="preserve">Reports </w:t>
      </w:r>
      <w:r w:rsidR="00C1208C" w:rsidRPr="0064275F">
        <w:rPr>
          <w:rFonts w:ascii="Arial" w:hAnsi="Arial"/>
        </w:rPr>
        <w:t xml:space="preserve"> </w:t>
      </w:r>
    </w:p>
    <w:p w:rsidR="00ED4B7E" w:rsidRDefault="00ED4B7E" w:rsidP="00ED4B7E">
      <w:pPr>
        <w:pStyle w:val="ListParagraph"/>
        <w:ind w:left="1440"/>
        <w:rPr>
          <w:rFonts w:ascii="Arial" w:hAnsi="Arial"/>
        </w:rPr>
      </w:pPr>
    </w:p>
    <w:p w:rsidR="001B4EFE" w:rsidRDefault="001B4EFE" w:rsidP="00F37F72">
      <w:pPr>
        <w:ind w:left="360"/>
        <w:rPr>
          <w:rFonts w:ascii="Arial" w:hAnsi="Arial"/>
        </w:rPr>
      </w:pPr>
    </w:p>
    <w:p w:rsidR="00076AE8" w:rsidRDefault="00076AE8" w:rsidP="00076AE8">
      <w:pPr>
        <w:pStyle w:val="ListParagraph"/>
        <w:numPr>
          <w:ilvl w:val="0"/>
          <w:numId w:val="3"/>
        </w:numPr>
        <w:rPr>
          <w:rFonts w:ascii="Arial" w:hAnsi="Arial"/>
          <w:b/>
        </w:rPr>
      </w:pPr>
      <w:r>
        <w:rPr>
          <w:rFonts w:ascii="Arial" w:hAnsi="Arial"/>
          <w:b/>
        </w:rPr>
        <w:t>Membership</w:t>
      </w:r>
      <w:r w:rsidR="0064275F">
        <w:rPr>
          <w:rFonts w:ascii="Arial" w:hAnsi="Arial"/>
          <w:b/>
        </w:rPr>
        <w:t xml:space="preserve"> </w:t>
      </w:r>
    </w:p>
    <w:p w:rsidR="0064275F" w:rsidRDefault="0064275F" w:rsidP="0064275F">
      <w:pPr>
        <w:pStyle w:val="ListParagraph"/>
        <w:ind w:left="360"/>
        <w:rPr>
          <w:rFonts w:ascii="Arial" w:hAnsi="Arial"/>
          <w:b/>
        </w:rPr>
      </w:pPr>
    </w:p>
    <w:p w:rsidR="0064275F" w:rsidRPr="0064275F" w:rsidRDefault="0064275F" w:rsidP="0064275F">
      <w:pPr>
        <w:pStyle w:val="ListParagraph"/>
        <w:ind w:left="360"/>
        <w:rPr>
          <w:rFonts w:ascii="Arial" w:hAnsi="Arial"/>
        </w:rPr>
      </w:pPr>
      <w:r>
        <w:rPr>
          <w:rFonts w:ascii="Arial" w:hAnsi="Arial"/>
        </w:rPr>
        <w:t>As of July 1, 2013:</w:t>
      </w:r>
    </w:p>
    <w:p w:rsidR="00076AE8" w:rsidRDefault="00076AE8" w:rsidP="00076AE8">
      <w:pPr>
        <w:ind w:left="360"/>
        <w:rPr>
          <w:rFonts w:ascii="Arial" w:hAnsi="Arial"/>
        </w:rPr>
      </w:pPr>
      <w:r>
        <w:rPr>
          <w:rFonts w:ascii="Arial" w:hAnsi="Arial"/>
        </w:rPr>
        <w:t xml:space="preserve">Ryan Hoest rolling off as chair </w:t>
      </w:r>
    </w:p>
    <w:p w:rsidR="00076AE8" w:rsidRDefault="00076AE8" w:rsidP="00076AE8">
      <w:pPr>
        <w:ind w:left="360"/>
        <w:rPr>
          <w:rFonts w:ascii="Arial" w:hAnsi="Arial"/>
        </w:rPr>
      </w:pPr>
      <w:r>
        <w:rPr>
          <w:rFonts w:ascii="Arial" w:hAnsi="Arial"/>
        </w:rPr>
        <w:t>Eric Smith to move to vice chair</w:t>
      </w:r>
    </w:p>
    <w:p w:rsidR="00076AE8" w:rsidRDefault="00076AE8" w:rsidP="00076AE8">
      <w:pPr>
        <w:ind w:left="360"/>
        <w:rPr>
          <w:rFonts w:ascii="Arial" w:hAnsi="Arial"/>
        </w:rPr>
      </w:pPr>
      <w:r>
        <w:rPr>
          <w:rFonts w:ascii="Arial" w:hAnsi="Arial"/>
        </w:rPr>
        <w:t>Dan Dettmers to be chair</w:t>
      </w:r>
    </w:p>
    <w:p w:rsidR="00076AE8" w:rsidRDefault="00076AE8" w:rsidP="00076AE8">
      <w:pPr>
        <w:ind w:left="360"/>
        <w:rPr>
          <w:rFonts w:ascii="Arial" w:hAnsi="Arial"/>
        </w:rPr>
      </w:pPr>
      <w:r>
        <w:rPr>
          <w:rFonts w:ascii="Arial" w:hAnsi="Arial"/>
        </w:rPr>
        <w:t xml:space="preserve">Wayne </w:t>
      </w:r>
      <w:r w:rsidR="0093066F">
        <w:rPr>
          <w:rFonts w:ascii="Arial" w:hAnsi="Arial"/>
        </w:rPr>
        <w:t>Borrowman</w:t>
      </w:r>
      <w:r w:rsidR="0064275F">
        <w:rPr>
          <w:rFonts w:ascii="Arial" w:hAnsi="Arial"/>
        </w:rPr>
        <w:t xml:space="preserve"> </w:t>
      </w:r>
      <w:r>
        <w:rPr>
          <w:rFonts w:ascii="Arial" w:hAnsi="Arial"/>
        </w:rPr>
        <w:t>rolling off as voting member</w:t>
      </w:r>
    </w:p>
    <w:p w:rsidR="00076AE8" w:rsidRDefault="00076AE8" w:rsidP="00076AE8">
      <w:pPr>
        <w:ind w:left="360"/>
        <w:rPr>
          <w:rFonts w:ascii="Arial" w:hAnsi="Arial"/>
        </w:rPr>
      </w:pPr>
      <w:r>
        <w:rPr>
          <w:rFonts w:ascii="Arial" w:hAnsi="Arial"/>
        </w:rPr>
        <w:t>Don Siller rolling off as voting member</w:t>
      </w:r>
    </w:p>
    <w:p w:rsidR="00076AE8" w:rsidRDefault="0093066F" w:rsidP="00076AE8">
      <w:pPr>
        <w:ind w:left="360"/>
        <w:rPr>
          <w:rFonts w:ascii="Arial" w:hAnsi="Arial"/>
        </w:rPr>
      </w:pPr>
      <w:r>
        <w:rPr>
          <w:rFonts w:ascii="Arial" w:hAnsi="Arial"/>
        </w:rPr>
        <w:t>Eric Smith</w:t>
      </w:r>
      <w:r w:rsidR="00076AE8">
        <w:rPr>
          <w:rFonts w:ascii="Arial" w:hAnsi="Arial"/>
        </w:rPr>
        <w:t xml:space="preserve"> to be voting member</w:t>
      </w:r>
    </w:p>
    <w:p w:rsidR="00076AE8" w:rsidRDefault="00076AE8" w:rsidP="00076AE8">
      <w:pPr>
        <w:ind w:left="360"/>
        <w:rPr>
          <w:rFonts w:ascii="Arial" w:hAnsi="Arial"/>
        </w:rPr>
      </w:pPr>
      <w:r>
        <w:rPr>
          <w:rFonts w:ascii="Arial" w:hAnsi="Arial"/>
        </w:rPr>
        <w:t>Don Cleland is a current member – non quorum voting</w:t>
      </w:r>
    </w:p>
    <w:p w:rsidR="00076AE8" w:rsidRDefault="00076AE8" w:rsidP="00076AE8">
      <w:pPr>
        <w:ind w:left="360"/>
        <w:rPr>
          <w:rFonts w:ascii="Arial" w:hAnsi="Arial"/>
        </w:rPr>
      </w:pPr>
      <w:r>
        <w:rPr>
          <w:rFonts w:ascii="Arial" w:hAnsi="Arial"/>
        </w:rPr>
        <w:t>Richard Love will be moved to member non quorum voting</w:t>
      </w:r>
    </w:p>
    <w:p w:rsidR="00076AE8" w:rsidRDefault="00076AE8" w:rsidP="00076AE8">
      <w:pPr>
        <w:ind w:left="360"/>
        <w:rPr>
          <w:rFonts w:ascii="Arial" w:hAnsi="Arial"/>
        </w:rPr>
      </w:pPr>
      <w:r>
        <w:rPr>
          <w:rFonts w:ascii="Arial" w:hAnsi="Arial"/>
        </w:rPr>
        <w:t>Allan Fisher will move to voting member</w:t>
      </w:r>
    </w:p>
    <w:p w:rsidR="00076AE8" w:rsidRDefault="00076AE8" w:rsidP="00076AE8">
      <w:pPr>
        <w:ind w:left="360"/>
        <w:rPr>
          <w:rFonts w:ascii="Arial" w:hAnsi="Arial"/>
        </w:rPr>
      </w:pPr>
      <w:r>
        <w:rPr>
          <w:rFonts w:ascii="Arial" w:hAnsi="Arial"/>
        </w:rPr>
        <w:t>Allan Fisher to be secretary</w:t>
      </w:r>
    </w:p>
    <w:p w:rsidR="00076AE8" w:rsidRDefault="00076AE8" w:rsidP="00076AE8">
      <w:pPr>
        <w:ind w:left="360"/>
        <w:rPr>
          <w:rFonts w:ascii="Arial" w:hAnsi="Arial"/>
        </w:rPr>
      </w:pPr>
      <w:r>
        <w:rPr>
          <w:rFonts w:ascii="Arial" w:hAnsi="Arial"/>
        </w:rPr>
        <w:t>Doug Scott to move to research subcommittee chair</w:t>
      </w:r>
    </w:p>
    <w:p w:rsidR="00076AE8" w:rsidRDefault="00076AE8" w:rsidP="00076AE8">
      <w:pPr>
        <w:ind w:left="360"/>
        <w:rPr>
          <w:rFonts w:ascii="Arial" w:hAnsi="Arial"/>
        </w:rPr>
      </w:pPr>
      <w:r>
        <w:rPr>
          <w:rFonts w:ascii="Arial" w:hAnsi="Arial"/>
        </w:rPr>
        <w:t>Wayne Borrowman will be handbook subcommittee chair</w:t>
      </w:r>
    </w:p>
    <w:p w:rsidR="00076AE8" w:rsidRDefault="00076AE8" w:rsidP="00076AE8">
      <w:pPr>
        <w:ind w:left="360"/>
        <w:rPr>
          <w:rFonts w:ascii="Arial" w:hAnsi="Arial"/>
        </w:rPr>
      </w:pPr>
      <w:r>
        <w:rPr>
          <w:rFonts w:ascii="Arial" w:hAnsi="Arial"/>
        </w:rPr>
        <w:t>Richard Love will be Programs subcommittee chair</w:t>
      </w:r>
    </w:p>
    <w:p w:rsidR="00076AE8" w:rsidRDefault="00076AE8" w:rsidP="00076AE8">
      <w:pPr>
        <w:ind w:left="360"/>
        <w:rPr>
          <w:rFonts w:ascii="Arial" w:hAnsi="Arial"/>
        </w:rPr>
      </w:pPr>
      <w:r>
        <w:rPr>
          <w:rFonts w:ascii="Arial" w:hAnsi="Arial"/>
        </w:rPr>
        <w:t>David Cowen will be the Standards subcommittee chair.</w:t>
      </w:r>
    </w:p>
    <w:p w:rsidR="00A930DB" w:rsidRDefault="00A930DB" w:rsidP="00076AE8">
      <w:pPr>
        <w:ind w:left="360"/>
        <w:rPr>
          <w:rFonts w:ascii="Arial" w:hAnsi="Arial"/>
        </w:rPr>
      </w:pPr>
      <w:r>
        <w:rPr>
          <w:rFonts w:ascii="Arial" w:hAnsi="Arial"/>
        </w:rPr>
        <w:t>These will be effective July, 2013.</w:t>
      </w:r>
    </w:p>
    <w:p w:rsidR="00076AE8" w:rsidRPr="00ED4B7E" w:rsidRDefault="00076AE8" w:rsidP="00076AE8">
      <w:pPr>
        <w:pStyle w:val="ListParagraph"/>
        <w:numPr>
          <w:ilvl w:val="0"/>
          <w:numId w:val="3"/>
        </w:numPr>
        <w:rPr>
          <w:rFonts w:ascii="Arial" w:hAnsi="Arial"/>
          <w:b/>
        </w:rPr>
      </w:pPr>
      <w:r w:rsidRPr="00ED4B7E">
        <w:rPr>
          <w:rFonts w:ascii="Arial" w:hAnsi="Arial"/>
          <w:b/>
        </w:rPr>
        <w:t>Other Business</w:t>
      </w:r>
    </w:p>
    <w:p w:rsidR="00DF68F3" w:rsidRDefault="00DF68F3" w:rsidP="00F37F72">
      <w:pPr>
        <w:ind w:left="360"/>
        <w:rPr>
          <w:rFonts w:ascii="Arial" w:hAnsi="Arial"/>
        </w:rPr>
      </w:pPr>
    </w:p>
    <w:p w:rsidR="00834D96" w:rsidRDefault="00034202" w:rsidP="00834D96">
      <w:pPr>
        <w:numPr>
          <w:ilvl w:val="0"/>
          <w:numId w:val="3"/>
        </w:numPr>
        <w:rPr>
          <w:rFonts w:ascii="Arial" w:hAnsi="Arial"/>
          <w:b/>
        </w:rPr>
      </w:pPr>
      <w:r w:rsidRPr="009E229D">
        <w:rPr>
          <w:rFonts w:ascii="Arial" w:hAnsi="Arial"/>
          <w:b/>
        </w:rPr>
        <w:t>Adjournment</w:t>
      </w:r>
    </w:p>
    <w:p w:rsidR="00834D96" w:rsidRPr="00834D96" w:rsidRDefault="00834D96" w:rsidP="00834D96">
      <w:pPr>
        <w:ind w:left="360"/>
        <w:rPr>
          <w:rFonts w:ascii="Arial" w:hAnsi="Arial"/>
          <w:b/>
        </w:rPr>
      </w:pPr>
      <w:r w:rsidRPr="00834D96">
        <w:rPr>
          <w:rFonts w:ascii="Arial" w:hAnsi="Arial"/>
        </w:rPr>
        <w:t>Motion to approve:</w:t>
      </w:r>
      <w:r w:rsidR="00A930DB">
        <w:rPr>
          <w:rFonts w:ascii="Arial" w:hAnsi="Arial"/>
        </w:rPr>
        <w:t xml:space="preserve"> </w:t>
      </w:r>
      <w:r w:rsidRPr="00834D96">
        <w:rPr>
          <w:rFonts w:ascii="Arial" w:hAnsi="Arial"/>
        </w:rPr>
        <w:t>Borrowman,</w:t>
      </w:r>
      <w:r w:rsidR="00A930DB">
        <w:rPr>
          <w:rFonts w:ascii="Arial" w:hAnsi="Arial"/>
        </w:rPr>
        <w:t xml:space="preserve"> Cowen</w:t>
      </w:r>
      <w:r w:rsidRPr="00834D96">
        <w:rPr>
          <w:rFonts w:ascii="Arial" w:hAnsi="Arial"/>
        </w:rPr>
        <w:t xml:space="preserve"> 2</w:t>
      </w:r>
      <w:r w:rsidRPr="00834D96">
        <w:rPr>
          <w:rFonts w:ascii="Arial" w:hAnsi="Arial"/>
          <w:vertAlign w:val="superscript"/>
        </w:rPr>
        <w:t>nd</w:t>
      </w:r>
    </w:p>
    <w:p w:rsidR="00834D96" w:rsidRPr="009E229D" w:rsidRDefault="00834D96" w:rsidP="00834D96">
      <w:pPr>
        <w:ind w:left="360"/>
        <w:rPr>
          <w:rFonts w:ascii="Arial" w:hAnsi="Arial"/>
          <w:b/>
        </w:rPr>
      </w:pPr>
    </w:p>
    <w:sectPr w:rsidR="00834D96" w:rsidRPr="009E229D" w:rsidSect="00EC5595">
      <w:headerReference w:type="default" r:id="rId9"/>
      <w:type w:val="continuous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0125" w:rsidRDefault="00D70125" w:rsidP="00C94AAE">
      <w:pPr>
        <w:spacing w:after="0"/>
      </w:pPr>
      <w:r>
        <w:separator/>
      </w:r>
    </w:p>
  </w:endnote>
  <w:endnote w:type="continuationSeparator" w:id="0">
    <w:p w:rsidR="00D70125" w:rsidRDefault="00D70125" w:rsidP="00C94AA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0125" w:rsidRDefault="00D70125" w:rsidP="00C94AAE">
      <w:pPr>
        <w:spacing w:after="0"/>
      </w:pPr>
      <w:r>
        <w:separator/>
      </w:r>
    </w:p>
  </w:footnote>
  <w:footnote w:type="continuationSeparator" w:id="0">
    <w:p w:rsidR="00D70125" w:rsidRDefault="00D70125" w:rsidP="00C94AA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AAE" w:rsidRDefault="00C94AAE">
    <w:pPr>
      <w:pStyle w:val="Header"/>
    </w:pPr>
    <w:r>
      <w:t xml:space="preserve">Page </w:t>
    </w:r>
    <w:r w:rsidR="00C1669C">
      <w:fldChar w:fldCharType="begin"/>
    </w:r>
    <w:r>
      <w:instrText xml:space="preserve"> PAGE   \* MERGEFORMAT </w:instrText>
    </w:r>
    <w:r w:rsidR="00C1669C">
      <w:fldChar w:fldCharType="separate"/>
    </w:r>
    <w:r w:rsidR="00C926A0">
      <w:rPr>
        <w:noProof/>
      </w:rPr>
      <w:t>7</w:t>
    </w:r>
    <w:r w:rsidR="00C1669C">
      <w:rPr>
        <w:noProof/>
      </w:rPr>
      <w:fldChar w:fldCharType="end"/>
    </w:r>
    <w:r>
      <w:rPr>
        <w:noProof/>
      </w:rPr>
      <w:tab/>
      <w:t>TC 10.05  201</w:t>
    </w:r>
    <w:r w:rsidR="00D71051">
      <w:rPr>
        <w:noProof/>
      </w:rPr>
      <w:t>3 Annual</w:t>
    </w:r>
    <w:r>
      <w:rPr>
        <w:noProof/>
      </w:rPr>
      <w:t xml:space="preserve"> Meeting – </w:t>
    </w:r>
    <w:r w:rsidR="00D71051">
      <w:rPr>
        <w:noProof/>
      </w:rPr>
      <w:t>Denver</w:t>
    </w:r>
    <w:r>
      <w:rPr>
        <w:noProof/>
      </w:rPr>
      <w:tab/>
    </w:r>
    <w:r w:rsidR="00D71051">
      <w:rPr>
        <w:noProof/>
      </w:rPr>
      <w:t>June 25, 2013</w:t>
    </w:r>
  </w:p>
  <w:p w:rsidR="00C94AAE" w:rsidRDefault="00C94AA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F4829"/>
    <w:multiLevelType w:val="hybridMultilevel"/>
    <w:tmpl w:val="6D6AF01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05140207"/>
    <w:multiLevelType w:val="hybridMultilevel"/>
    <w:tmpl w:val="D166CA9E"/>
    <w:lvl w:ilvl="0" w:tplc="0409001B">
      <w:start w:val="1"/>
      <w:numFmt w:val="lowerRoman"/>
      <w:lvlText w:val="%1."/>
      <w:lvlJc w:val="righ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">
    <w:nsid w:val="0D691FCC"/>
    <w:multiLevelType w:val="hybridMultilevel"/>
    <w:tmpl w:val="1ED0611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14FB0559"/>
    <w:multiLevelType w:val="hybridMultilevel"/>
    <w:tmpl w:val="3EA6B632"/>
    <w:lvl w:ilvl="0" w:tplc="C9404A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ED15FD7"/>
    <w:multiLevelType w:val="hybridMultilevel"/>
    <w:tmpl w:val="F456337C"/>
    <w:lvl w:ilvl="0" w:tplc="D492760C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25C5F49"/>
    <w:multiLevelType w:val="hybridMultilevel"/>
    <w:tmpl w:val="7CA8D6F6"/>
    <w:lvl w:ilvl="0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6">
    <w:nsid w:val="2B6E548A"/>
    <w:multiLevelType w:val="hybridMultilevel"/>
    <w:tmpl w:val="DB364642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-360"/>
        </w:tabs>
        <w:ind w:left="-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960"/>
        </w:tabs>
        <w:ind w:left="39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180"/>
      </w:pPr>
    </w:lvl>
  </w:abstractNum>
  <w:abstractNum w:abstractNumId="7">
    <w:nsid w:val="30CA7309"/>
    <w:multiLevelType w:val="hybridMultilevel"/>
    <w:tmpl w:val="EB164F9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317460AB"/>
    <w:multiLevelType w:val="multilevel"/>
    <w:tmpl w:val="0BE824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5B04EAA"/>
    <w:multiLevelType w:val="hybridMultilevel"/>
    <w:tmpl w:val="2C926D2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92A3E1C"/>
    <w:multiLevelType w:val="multilevel"/>
    <w:tmpl w:val="0BE824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9372A01"/>
    <w:multiLevelType w:val="hybridMultilevel"/>
    <w:tmpl w:val="21621E4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>
    <w:nsid w:val="3C5E1298"/>
    <w:multiLevelType w:val="hybridMultilevel"/>
    <w:tmpl w:val="41D05BB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7ECF"/>
    <w:multiLevelType w:val="hybridMultilevel"/>
    <w:tmpl w:val="60482A60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4">
    <w:nsid w:val="486336FA"/>
    <w:multiLevelType w:val="hybridMultilevel"/>
    <w:tmpl w:val="4540373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11F4953"/>
    <w:multiLevelType w:val="multilevel"/>
    <w:tmpl w:val="0BE824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8AF6A01"/>
    <w:multiLevelType w:val="hybridMultilevel"/>
    <w:tmpl w:val="DDDA72BE"/>
    <w:lvl w:ilvl="0" w:tplc="5B38D3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4C27A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000DD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78BF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A82C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734A66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5465C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A63A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C056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D0B2758"/>
    <w:multiLevelType w:val="hybridMultilevel"/>
    <w:tmpl w:val="398E780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FD67040"/>
    <w:multiLevelType w:val="multilevel"/>
    <w:tmpl w:val="0BE824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522252E"/>
    <w:multiLevelType w:val="hybridMultilevel"/>
    <w:tmpl w:val="3372F996"/>
    <w:lvl w:ilvl="0" w:tplc="47FA97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EEC74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1A093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8824F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109B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F5E09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DA6F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8209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52611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8583A2C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>
    <w:nsid w:val="6A6B6886"/>
    <w:multiLevelType w:val="multilevel"/>
    <w:tmpl w:val="0BE824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ACC3E0B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9"/>
  </w:num>
  <w:num w:numId="2">
    <w:abstractNumId w:val="16"/>
  </w:num>
  <w:num w:numId="3">
    <w:abstractNumId w:val="12"/>
  </w:num>
  <w:num w:numId="4">
    <w:abstractNumId w:val="22"/>
  </w:num>
  <w:num w:numId="5">
    <w:abstractNumId w:val="8"/>
  </w:num>
  <w:num w:numId="6">
    <w:abstractNumId w:val="10"/>
  </w:num>
  <w:num w:numId="7">
    <w:abstractNumId w:val="15"/>
  </w:num>
  <w:num w:numId="8">
    <w:abstractNumId w:val="21"/>
  </w:num>
  <w:num w:numId="9">
    <w:abstractNumId w:val="18"/>
  </w:num>
  <w:num w:numId="10">
    <w:abstractNumId w:val="13"/>
  </w:num>
  <w:num w:numId="11">
    <w:abstractNumId w:val="6"/>
  </w:num>
  <w:num w:numId="12">
    <w:abstractNumId w:val="17"/>
  </w:num>
  <w:num w:numId="13">
    <w:abstractNumId w:val="14"/>
  </w:num>
  <w:num w:numId="14">
    <w:abstractNumId w:val="4"/>
  </w:num>
  <w:num w:numId="15">
    <w:abstractNumId w:val="5"/>
  </w:num>
  <w:num w:numId="16">
    <w:abstractNumId w:val="3"/>
  </w:num>
  <w:num w:numId="17">
    <w:abstractNumId w:val="9"/>
  </w:num>
  <w:num w:numId="18">
    <w:abstractNumId w:val="11"/>
  </w:num>
  <w:num w:numId="19">
    <w:abstractNumId w:val="2"/>
  </w:num>
  <w:num w:numId="20">
    <w:abstractNumId w:val="1"/>
  </w:num>
  <w:num w:numId="21">
    <w:abstractNumId w:val="7"/>
  </w:num>
  <w:num w:numId="22">
    <w:abstractNumId w:val="0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1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rawingGridVerticalSpacing w:val="18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34D"/>
    <w:rsid w:val="000059D3"/>
    <w:rsid w:val="000138A4"/>
    <w:rsid w:val="0002780C"/>
    <w:rsid w:val="00034202"/>
    <w:rsid w:val="0004416D"/>
    <w:rsid w:val="00050F24"/>
    <w:rsid w:val="00065AA3"/>
    <w:rsid w:val="00066B21"/>
    <w:rsid w:val="00076AE8"/>
    <w:rsid w:val="000836C0"/>
    <w:rsid w:val="000A79D3"/>
    <w:rsid w:val="000C34E0"/>
    <w:rsid w:val="000D7905"/>
    <w:rsid w:val="000E3AC8"/>
    <w:rsid w:val="000E420B"/>
    <w:rsid w:val="001414DB"/>
    <w:rsid w:val="00143C8E"/>
    <w:rsid w:val="0014709C"/>
    <w:rsid w:val="001567C4"/>
    <w:rsid w:val="00157EE1"/>
    <w:rsid w:val="00164460"/>
    <w:rsid w:val="00171F7F"/>
    <w:rsid w:val="00185639"/>
    <w:rsid w:val="001A74C0"/>
    <w:rsid w:val="001B4EFE"/>
    <w:rsid w:val="002040CF"/>
    <w:rsid w:val="00216A63"/>
    <w:rsid w:val="00242CFB"/>
    <w:rsid w:val="00266317"/>
    <w:rsid w:val="00271EAC"/>
    <w:rsid w:val="002731F0"/>
    <w:rsid w:val="0028002A"/>
    <w:rsid w:val="00290CB6"/>
    <w:rsid w:val="002B55F6"/>
    <w:rsid w:val="002D1331"/>
    <w:rsid w:val="002D1B69"/>
    <w:rsid w:val="002F4ABE"/>
    <w:rsid w:val="00316DA2"/>
    <w:rsid w:val="00321E4C"/>
    <w:rsid w:val="00325867"/>
    <w:rsid w:val="003314B6"/>
    <w:rsid w:val="003A37A9"/>
    <w:rsid w:val="003C3AC5"/>
    <w:rsid w:val="003D1B71"/>
    <w:rsid w:val="003D606B"/>
    <w:rsid w:val="003E6631"/>
    <w:rsid w:val="004173A6"/>
    <w:rsid w:val="00422DE2"/>
    <w:rsid w:val="004304A2"/>
    <w:rsid w:val="00455709"/>
    <w:rsid w:val="004C0C7D"/>
    <w:rsid w:val="004C1789"/>
    <w:rsid w:val="00501EA2"/>
    <w:rsid w:val="00512A0C"/>
    <w:rsid w:val="00534519"/>
    <w:rsid w:val="005531ED"/>
    <w:rsid w:val="005676B8"/>
    <w:rsid w:val="005817FE"/>
    <w:rsid w:val="00590D1C"/>
    <w:rsid w:val="005B1BD3"/>
    <w:rsid w:val="005E5BE4"/>
    <w:rsid w:val="005E5E8E"/>
    <w:rsid w:val="005F2CF3"/>
    <w:rsid w:val="00603B04"/>
    <w:rsid w:val="0061236E"/>
    <w:rsid w:val="00620CF8"/>
    <w:rsid w:val="00627572"/>
    <w:rsid w:val="006314B4"/>
    <w:rsid w:val="006372E8"/>
    <w:rsid w:val="0064275F"/>
    <w:rsid w:val="006510D8"/>
    <w:rsid w:val="006600BD"/>
    <w:rsid w:val="00665958"/>
    <w:rsid w:val="006662F0"/>
    <w:rsid w:val="0067534D"/>
    <w:rsid w:val="00682739"/>
    <w:rsid w:val="00686268"/>
    <w:rsid w:val="006A0F8F"/>
    <w:rsid w:val="006B2762"/>
    <w:rsid w:val="006D1636"/>
    <w:rsid w:val="006D4580"/>
    <w:rsid w:val="006D52AB"/>
    <w:rsid w:val="006F1658"/>
    <w:rsid w:val="006F21EA"/>
    <w:rsid w:val="006F2596"/>
    <w:rsid w:val="0070099A"/>
    <w:rsid w:val="0071308D"/>
    <w:rsid w:val="00723136"/>
    <w:rsid w:val="0075472B"/>
    <w:rsid w:val="007D057B"/>
    <w:rsid w:val="007D3734"/>
    <w:rsid w:val="007D65FD"/>
    <w:rsid w:val="007E0295"/>
    <w:rsid w:val="007F5610"/>
    <w:rsid w:val="00834D96"/>
    <w:rsid w:val="00835C9B"/>
    <w:rsid w:val="00852F4F"/>
    <w:rsid w:val="0085331D"/>
    <w:rsid w:val="008702CD"/>
    <w:rsid w:val="0088210D"/>
    <w:rsid w:val="008909D0"/>
    <w:rsid w:val="00896234"/>
    <w:rsid w:val="008B5B4E"/>
    <w:rsid w:val="008E2FBA"/>
    <w:rsid w:val="009229FE"/>
    <w:rsid w:val="0093066F"/>
    <w:rsid w:val="009326F2"/>
    <w:rsid w:val="00961788"/>
    <w:rsid w:val="00966F25"/>
    <w:rsid w:val="00995BB0"/>
    <w:rsid w:val="009E229D"/>
    <w:rsid w:val="00A06CDA"/>
    <w:rsid w:val="00A34301"/>
    <w:rsid w:val="00A460B4"/>
    <w:rsid w:val="00A467F7"/>
    <w:rsid w:val="00A50AA4"/>
    <w:rsid w:val="00A67040"/>
    <w:rsid w:val="00A744D6"/>
    <w:rsid w:val="00A930DB"/>
    <w:rsid w:val="00AB7362"/>
    <w:rsid w:val="00AB7721"/>
    <w:rsid w:val="00AC31D3"/>
    <w:rsid w:val="00AD0414"/>
    <w:rsid w:val="00AE2828"/>
    <w:rsid w:val="00AF3EF4"/>
    <w:rsid w:val="00B16512"/>
    <w:rsid w:val="00B402BC"/>
    <w:rsid w:val="00B41D29"/>
    <w:rsid w:val="00B62E6A"/>
    <w:rsid w:val="00B63BE3"/>
    <w:rsid w:val="00B66580"/>
    <w:rsid w:val="00B73CEA"/>
    <w:rsid w:val="00B77C60"/>
    <w:rsid w:val="00B901F2"/>
    <w:rsid w:val="00B9578F"/>
    <w:rsid w:val="00BB25D2"/>
    <w:rsid w:val="00BB7C56"/>
    <w:rsid w:val="00BC4F4D"/>
    <w:rsid w:val="00BD3518"/>
    <w:rsid w:val="00BF6417"/>
    <w:rsid w:val="00C01E0C"/>
    <w:rsid w:val="00C03391"/>
    <w:rsid w:val="00C1208C"/>
    <w:rsid w:val="00C15CCD"/>
    <w:rsid w:val="00C16533"/>
    <w:rsid w:val="00C1669C"/>
    <w:rsid w:val="00C21822"/>
    <w:rsid w:val="00C34D7C"/>
    <w:rsid w:val="00C40CCC"/>
    <w:rsid w:val="00C476FF"/>
    <w:rsid w:val="00C522E6"/>
    <w:rsid w:val="00C83136"/>
    <w:rsid w:val="00C926A0"/>
    <w:rsid w:val="00C94AAE"/>
    <w:rsid w:val="00CA2AAE"/>
    <w:rsid w:val="00CB7790"/>
    <w:rsid w:val="00CE14C9"/>
    <w:rsid w:val="00CE5A00"/>
    <w:rsid w:val="00D022D0"/>
    <w:rsid w:val="00D05F6C"/>
    <w:rsid w:val="00D1679E"/>
    <w:rsid w:val="00D465EE"/>
    <w:rsid w:val="00D54902"/>
    <w:rsid w:val="00D70125"/>
    <w:rsid w:val="00D71051"/>
    <w:rsid w:val="00D71258"/>
    <w:rsid w:val="00D7351E"/>
    <w:rsid w:val="00D8265D"/>
    <w:rsid w:val="00D903BC"/>
    <w:rsid w:val="00DA36B5"/>
    <w:rsid w:val="00DA42DD"/>
    <w:rsid w:val="00DA5341"/>
    <w:rsid w:val="00DA648B"/>
    <w:rsid w:val="00DD5EEA"/>
    <w:rsid w:val="00DF0D98"/>
    <w:rsid w:val="00DF68F3"/>
    <w:rsid w:val="00E12FC6"/>
    <w:rsid w:val="00E23E73"/>
    <w:rsid w:val="00E42029"/>
    <w:rsid w:val="00E5131A"/>
    <w:rsid w:val="00E61E9A"/>
    <w:rsid w:val="00E63477"/>
    <w:rsid w:val="00E931FB"/>
    <w:rsid w:val="00EA1921"/>
    <w:rsid w:val="00EA72B4"/>
    <w:rsid w:val="00EC3B49"/>
    <w:rsid w:val="00EC5595"/>
    <w:rsid w:val="00ED4B7E"/>
    <w:rsid w:val="00EF28EE"/>
    <w:rsid w:val="00F1357A"/>
    <w:rsid w:val="00F26C7E"/>
    <w:rsid w:val="00F26F3E"/>
    <w:rsid w:val="00F27C21"/>
    <w:rsid w:val="00F30F62"/>
    <w:rsid w:val="00F37F72"/>
    <w:rsid w:val="00F6470B"/>
    <w:rsid w:val="00F763C4"/>
    <w:rsid w:val="00F82DE3"/>
    <w:rsid w:val="00F92E16"/>
    <w:rsid w:val="00F940B9"/>
    <w:rsid w:val="00F94BE7"/>
    <w:rsid w:val="00FB60CE"/>
    <w:rsid w:val="00FC1EFD"/>
    <w:rsid w:val="00FD563C"/>
    <w:rsid w:val="00FD5A72"/>
    <w:rsid w:val="00FE6C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240"/>
    </w:pPr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bCs/>
      <w:sz w:val="36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C94AA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4AAE"/>
    <w:rPr>
      <w:sz w:val="24"/>
      <w:szCs w:val="24"/>
    </w:rPr>
  </w:style>
  <w:style w:type="paragraph" w:styleId="Footer">
    <w:name w:val="footer"/>
    <w:basedOn w:val="Normal"/>
    <w:link w:val="FooterChar"/>
    <w:rsid w:val="00C94AA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C94AAE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B62E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240"/>
    </w:pPr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bCs/>
      <w:sz w:val="36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C94AA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4AAE"/>
    <w:rPr>
      <w:sz w:val="24"/>
      <w:szCs w:val="24"/>
    </w:rPr>
  </w:style>
  <w:style w:type="paragraph" w:styleId="Footer">
    <w:name w:val="footer"/>
    <w:basedOn w:val="Normal"/>
    <w:link w:val="FooterChar"/>
    <w:rsid w:val="00C94AA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C94AAE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B62E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48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0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5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0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2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5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7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6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0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37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7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1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2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9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2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7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1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0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8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0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4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6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8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27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81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02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8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53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05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4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8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7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4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76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1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1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85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8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23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7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6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5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8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8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5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4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9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39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4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0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2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12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19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52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1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2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2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9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79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510941-32AE-4C41-BD61-9A8275997D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1474</Words>
  <Characters>8050</Characters>
  <Application>Microsoft Office Word</Application>
  <DocSecurity>0</DocSecurity>
  <Lines>251</Lines>
  <Paragraphs>151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Agenda for Technical Committee 10</vt:lpstr>
    </vt:vector>
  </TitlesOfParts>
  <Company>HVAC&amp;R Center</Company>
  <LinksUpToDate>false</LinksUpToDate>
  <CharactersWithSpaces>9373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Agenda for Technical Committee 10</dc:title>
  <dc:creator>Daniel Dettmers</dc:creator>
  <cp:lastModifiedBy>Dan Dettmers</cp:lastModifiedBy>
  <cp:revision>3</cp:revision>
  <cp:lastPrinted>2010-01-19T04:58:00Z</cp:lastPrinted>
  <dcterms:created xsi:type="dcterms:W3CDTF">2013-07-29T14:40:00Z</dcterms:created>
  <dcterms:modified xsi:type="dcterms:W3CDTF">2013-07-29T14:41:00Z</dcterms:modified>
</cp:coreProperties>
</file>