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D2ADB" w14:textId="5F0DE9CB" w:rsidR="00DA3A68" w:rsidRPr="00977EA2" w:rsidRDefault="00DA3A68" w:rsidP="00977EA2">
      <w:pPr>
        <w:jc w:val="center"/>
        <w:rPr>
          <w:rFonts w:cstheme="minorHAnsi"/>
          <w:b/>
          <w:bCs/>
          <w:sz w:val="24"/>
        </w:rPr>
      </w:pPr>
      <w:r w:rsidRPr="00977EA2">
        <w:rPr>
          <w:rFonts w:cstheme="minorHAnsi"/>
          <w:b/>
          <w:bCs/>
          <w:noProof/>
          <w:spacing w:val="-2"/>
          <w:sz w:val="24"/>
        </w:rPr>
        <w:drawing>
          <wp:anchor distT="0" distB="0" distL="114300" distR="114300" simplePos="0" relativeHeight="251730944" behindDoc="1" locked="0" layoutInCell="1" allowOverlap="1" wp14:anchorId="1DE15B44" wp14:editId="0470087D">
            <wp:simplePos x="0" y="0"/>
            <wp:positionH relativeFrom="column">
              <wp:posOffset>5324572</wp:posOffset>
            </wp:positionH>
            <wp:positionV relativeFrom="paragraph">
              <wp:posOffset>-456446</wp:posOffset>
            </wp:positionV>
            <wp:extent cx="685481" cy="471268"/>
            <wp:effectExtent l="0" t="0" r="635" b="5080"/>
            <wp:wrapNone/>
            <wp:docPr id="69" name="Picture 69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81" cy="47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EA2">
        <w:rPr>
          <w:rFonts w:cstheme="minorHAnsi"/>
          <w:b/>
          <w:bCs/>
          <w:sz w:val="24"/>
        </w:rPr>
        <w:t>1791 Tullie Circle, N.E./Atlanta, GA  30329</w:t>
      </w:r>
    </w:p>
    <w:p w14:paraId="1E8205FA" w14:textId="77777777" w:rsidR="00DA3A68" w:rsidRPr="00CC2A60" w:rsidRDefault="00DA3A68" w:rsidP="004345E2">
      <w:pPr>
        <w:tabs>
          <w:tab w:val="center" w:pos="5400"/>
        </w:tabs>
        <w:suppressAutoHyphens/>
        <w:jc w:val="center"/>
        <w:rPr>
          <w:rFonts w:cstheme="minorHAnsi"/>
          <w:b/>
          <w:spacing w:val="-2"/>
          <w:sz w:val="24"/>
        </w:rPr>
      </w:pPr>
      <w:r w:rsidRPr="00CC2A60">
        <w:rPr>
          <w:rFonts w:cstheme="minorHAnsi"/>
          <w:b/>
          <w:spacing w:val="-2"/>
          <w:sz w:val="24"/>
        </w:rPr>
        <w:t>404-636-8400</w:t>
      </w:r>
    </w:p>
    <w:p w14:paraId="7D2C0961" w14:textId="77777777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CC2A60">
        <w:rPr>
          <w:rFonts w:cstheme="minorHAnsi"/>
          <w:b/>
          <w:bCs/>
          <w:color w:val="FF0000"/>
          <w:sz w:val="36"/>
          <w:szCs w:val="36"/>
        </w:rPr>
        <w:t>DRAFT</w:t>
      </w:r>
    </w:p>
    <w:p w14:paraId="1D70CBF8" w14:textId="77777777" w:rsidR="00DA3A68" w:rsidRPr="00CC2A60" w:rsidRDefault="00DA3A68" w:rsidP="004345E2">
      <w:pPr>
        <w:pStyle w:val="Heading1"/>
        <w:jc w:val="center"/>
        <w:rPr>
          <w:rFonts w:asciiTheme="minorHAnsi" w:hAnsiTheme="minorHAnsi" w:cstheme="minorHAnsi"/>
          <w:sz w:val="24"/>
        </w:rPr>
      </w:pPr>
      <w:r w:rsidRPr="00CC2A60">
        <w:rPr>
          <w:rFonts w:asciiTheme="minorHAnsi" w:hAnsiTheme="minorHAnsi" w:cstheme="minorHAnsi"/>
          <w:sz w:val="24"/>
        </w:rPr>
        <w:t>TC/TG/MTG/TRG MINUTES COVER SHEET</w:t>
      </w:r>
    </w:p>
    <w:p w14:paraId="0B4DBB25" w14:textId="77777777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cstheme="minorHAnsi"/>
        </w:rPr>
      </w:pPr>
      <w:r w:rsidRPr="00CC2A60">
        <w:rPr>
          <w:rFonts w:cstheme="minorHAnsi"/>
          <w:b/>
        </w:rPr>
        <w:t>(Minutes of all Meetings are to be distributed to all persons listed below within 60 days following the meeting.)</w:t>
      </w:r>
    </w:p>
    <w:p w14:paraId="6D8308E5" w14:textId="2CAE5214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  <w:u w:val="single"/>
        </w:rPr>
      </w:pPr>
      <w:r w:rsidRPr="00CC2A60">
        <w:rPr>
          <w:rFonts w:cstheme="minorHAnsi"/>
          <w:spacing w:val="-1"/>
        </w:rPr>
        <w:t>TC/TG/MTG/TRG No.</w:t>
      </w:r>
      <w:r w:rsidRPr="00CC2A60">
        <w:rPr>
          <w:rFonts w:cstheme="minorHAnsi"/>
          <w:spacing w:val="-1"/>
          <w:u w:val="single"/>
        </w:rPr>
        <w:tab/>
        <w:t>8.4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</w:rPr>
        <w:t>DATE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="00007DC2">
        <w:rPr>
          <w:rFonts w:cstheme="minorHAnsi"/>
          <w:spacing w:val="-1"/>
          <w:u w:val="single"/>
        </w:rPr>
        <w:t>02/04/2020</w:t>
      </w:r>
      <w:r w:rsidRPr="00CC2A60">
        <w:rPr>
          <w:rFonts w:cstheme="minorHAnsi"/>
          <w:spacing w:val="-1"/>
          <w:u w:val="single"/>
        </w:rPr>
        <w:tab/>
      </w:r>
    </w:p>
    <w:p w14:paraId="56F92D2E" w14:textId="77777777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  <w:u w:val="single"/>
        </w:rPr>
      </w:pPr>
      <w:r w:rsidRPr="00CC2A60">
        <w:rPr>
          <w:rFonts w:cstheme="minorHAnsi"/>
          <w:spacing w:val="-1"/>
        </w:rPr>
        <w:t>TC/TG/MTG/TRG TITLE</w:t>
      </w:r>
      <w:r w:rsidRPr="00CC2A60">
        <w:rPr>
          <w:rFonts w:cstheme="minorHAnsi"/>
          <w:spacing w:val="-1"/>
          <w:u w:val="single"/>
        </w:rPr>
        <w:tab/>
        <w:t>Air-to-refrigerant heat transfer equipment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</w:p>
    <w:p w14:paraId="30471E72" w14:textId="5664351C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  <w:r w:rsidRPr="00CC2A60">
        <w:rPr>
          <w:rFonts w:cstheme="minorHAnsi"/>
          <w:spacing w:val="-1"/>
        </w:rPr>
        <w:t>DATE OF MEETING</w:t>
      </w:r>
      <w:r w:rsidRPr="00CC2A60">
        <w:rPr>
          <w:rFonts w:cstheme="minorHAnsi"/>
          <w:spacing w:val="-1"/>
          <w:u w:val="single"/>
        </w:rPr>
        <w:t xml:space="preserve"> </w:t>
      </w:r>
      <w:r w:rsidRPr="00CC2A60">
        <w:rPr>
          <w:rFonts w:cstheme="minorHAnsi"/>
          <w:spacing w:val="-1"/>
          <w:u w:val="single"/>
        </w:rPr>
        <w:tab/>
      </w:r>
      <w:r w:rsidR="00007DC2">
        <w:rPr>
          <w:rFonts w:cstheme="minorHAnsi"/>
          <w:spacing w:val="-1"/>
          <w:u w:val="single"/>
        </w:rPr>
        <w:t>02/04/2020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</w:rPr>
        <w:t>LOCATION</w:t>
      </w:r>
      <w:r w:rsidRPr="00CC2A60">
        <w:rPr>
          <w:rFonts w:cstheme="minorHAnsi"/>
          <w:spacing w:val="-1"/>
          <w:u w:val="single"/>
        </w:rPr>
        <w:tab/>
      </w:r>
      <w:r w:rsidR="00007DC2">
        <w:rPr>
          <w:rFonts w:cstheme="minorHAnsi"/>
          <w:spacing w:val="-1"/>
          <w:u w:val="single"/>
        </w:rPr>
        <w:t>Orlando, FL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790"/>
        <w:gridCol w:w="990"/>
        <w:gridCol w:w="1605"/>
        <w:gridCol w:w="1507"/>
        <w:gridCol w:w="900"/>
        <w:gridCol w:w="2273"/>
        <w:gridCol w:w="15"/>
      </w:tblGrid>
      <w:tr w:rsidR="00DA3A68" w:rsidRPr="00CC2A60" w14:paraId="799CF35F" w14:textId="77777777" w:rsidTr="00DF586A">
        <w:trPr>
          <w:gridBefore w:val="1"/>
          <w:wBefore w:w="15" w:type="dxa"/>
          <w:trHeight w:val="93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</w:tcBorders>
          </w:tcPr>
          <w:p w14:paraId="3367C1FF" w14:textId="77777777" w:rsidR="00DA3A68" w:rsidRPr="00CC2A60" w:rsidRDefault="00DA3A68" w:rsidP="004345E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MEMBERS PRESENT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</w:tcBorders>
          </w:tcPr>
          <w:p w14:paraId="2E8A3186" w14:textId="77777777" w:rsidR="00DA3A68" w:rsidRPr="00CC2A60" w:rsidRDefault="00DA3A68" w:rsidP="004345E2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YEAR APPTD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069AAC03" w14:textId="77777777" w:rsidR="00DA3A68" w:rsidRPr="00CC2A60" w:rsidRDefault="00DA3A68" w:rsidP="004345E2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spacing w:val="-1"/>
                <w:sz w:val="22"/>
              </w:rPr>
            </w:pPr>
            <w:r w:rsidRPr="00CC2A60">
              <w:rPr>
                <w:rFonts w:asciiTheme="minorHAnsi" w:hAnsiTheme="minorHAnsi" w:cstheme="minorHAnsi"/>
                <w:spacing w:val="-1"/>
                <w:sz w:val="22"/>
              </w:rPr>
              <w:t>MEMBERS ABSENT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</w:tcBorders>
          </w:tcPr>
          <w:p w14:paraId="76C5A9C1" w14:textId="77777777" w:rsidR="00DA3A68" w:rsidRPr="00CC2A60" w:rsidRDefault="00DA3A68" w:rsidP="004345E2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YEAR APPTD</w:t>
            </w: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80E59EF" w14:textId="77777777" w:rsidR="00DA3A68" w:rsidRPr="00CC2A60" w:rsidRDefault="00DA3A68" w:rsidP="004345E2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EX-OFFICIO MEMBERS AND ADDITIONAL ATTENDANCE</w:t>
            </w:r>
          </w:p>
        </w:tc>
      </w:tr>
      <w:tr w:rsidR="00AA678A" w:rsidRPr="00AA678A" w14:paraId="1B2D9534" w14:textId="77777777" w:rsidTr="00DF586A">
        <w:trPr>
          <w:gridBefore w:val="1"/>
          <w:wBefore w:w="15" w:type="dxa"/>
          <w:cantSplit/>
          <w:trHeight w:hRule="exact" w:val="461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183A4" w14:textId="3D77FA85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z w:val="20"/>
                <w:szCs w:val="20"/>
              </w:rPr>
              <w:t>Dr. Chad Bowers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3F56F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2016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B6868" w14:textId="6B04DE7E" w:rsidR="00AA678A" w:rsidRPr="00AA678A" w:rsidRDefault="00007DC2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Mr. Jun Wang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149C0" w14:textId="1D36C155" w:rsidR="00AA678A" w:rsidRPr="00AA678A" w:rsidRDefault="00007DC2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2018</w:t>
            </w: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74136" w14:textId="7197B55B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5B198F92" w14:textId="77777777" w:rsidTr="00007DC2">
        <w:trPr>
          <w:gridBefore w:val="1"/>
          <w:wBefore w:w="15" w:type="dxa"/>
          <w:cantSplit/>
          <w:trHeight w:hRule="exact" w:val="83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1A48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commentRangeStart w:id="0"/>
            <w:r w:rsidRPr="00AA678A">
              <w:rPr>
                <w:rFonts w:cstheme="minorHAnsi"/>
                <w:sz w:val="20"/>
                <w:szCs w:val="20"/>
              </w:rPr>
              <w:t>Dr. Kashif Nawaz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201E6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2016</w:t>
            </w:r>
            <w:commentRangeEnd w:id="0"/>
            <w:r w:rsidR="006F2B55">
              <w:rPr>
                <w:rStyle w:val="CommentReference"/>
              </w:rPr>
              <w:commentReference w:id="0"/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F9E23" w14:textId="4706EF3F" w:rsidR="00AA678A" w:rsidRPr="00AA678A" w:rsidRDefault="00007DC2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(Dan Arnold (provisional corresponding member) attended to keep Yun in the loop)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2666C" w14:textId="0CE625CE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048E6" w14:textId="5D5664FD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70680423" w14:textId="77777777" w:rsidTr="00DF586A">
        <w:trPr>
          <w:gridBefore w:val="1"/>
          <w:wBefore w:w="15" w:type="dxa"/>
          <w:cantSplit/>
          <w:trHeight w:hRule="exact" w:val="35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5C327" w14:textId="6BDB55C2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commentRangeStart w:id="1"/>
            <w:r w:rsidRPr="00AA678A">
              <w:rPr>
                <w:rFonts w:cstheme="minorHAnsi"/>
              </w:rPr>
              <w:t>Dr. Sankar Padhmanabhan (Chair)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CBDAF" w14:textId="5875D57B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2016</w:t>
            </w:r>
            <w:commentRangeEnd w:id="1"/>
            <w:r w:rsidR="006F2B55">
              <w:rPr>
                <w:rStyle w:val="CommentReference"/>
              </w:rPr>
              <w:commentReference w:id="1"/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5A8A3" w14:textId="666121D0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2252" w14:textId="3A583E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88AF8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1F0E3E4C" w14:textId="77777777" w:rsidTr="00DF586A">
        <w:trPr>
          <w:gridBefore w:val="1"/>
          <w:wBefore w:w="15" w:type="dxa"/>
          <w:cantSplit/>
          <w:trHeight w:hRule="exact" w:val="4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3ADD2" w14:textId="6E046425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z w:val="20"/>
                <w:szCs w:val="20"/>
              </w:rPr>
              <w:t>Dr. Kishan Padakannaya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03BEA" w14:textId="68B38FC6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2017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745B2" w14:textId="78950208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96E4B" w14:textId="181B64C2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908AA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15451DE7" w14:textId="77777777" w:rsidTr="00DF586A">
        <w:trPr>
          <w:gridBefore w:val="1"/>
          <w:wBefore w:w="15" w:type="dxa"/>
          <w:cantSplit/>
          <w:trHeight w:hRule="exact" w:val="4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8A99A" w14:textId="5771159C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z w:val="20"/>
                <w:szCs w:val="20"/>
              </w:rPr>
              <w:t>Dr. Christian Bach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F3111" w14:textId="232A847F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2017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A34E3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BDA65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62278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0DD235F2" w14:textId="77777777" w:rsidTr="00DF586A">
        <w:trPr>
          <w:gridBefore w:val="1"/>
          <w:wBefore w:w="15" w:type="dxa"/>
          <w:cantSplit/>
          <w:trHeight w:hRule="exact" w:val="4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E543" w14:textId="0257EE34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Dr. Vikrant Aute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FF39C" w14:textId="36BD3765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2017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19153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0D4F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73AA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4D55157A" w14:textId="77777777" w:rsidTr="00DF586A">
        <w:trPr>
          <w:gridBefore w:val="1"/>
          <w:wBefore w:w="15" w:type="dxa"/>
          <w:cantSplit/>
          <w:trHeight w:hRule="exact" w:val="4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1F87F" w14:textId="7F9C5E19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Mr. Bill Fox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6EB4A" w14:textId="34E547CC" w:rsidR="00AA678A" w:rsidRPr="00AA678A" w:rsidRDefault="00007DC2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2018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D56D8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519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C05BF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007DC2" w:rsidRPr="00AA678A" w14:paraId="71F80644" w14:textId="77777777" w:rsidTr="00DF586A">
        <w:trPr>
          <w:gridBefore w:val="1"/>
          <w:wBefore w:w="15" w:type="dxa"/>
          <w:cantSplit/>
          <w:trHeight w:hRule="exact" w:val="4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7FB2C" w14:textId="599C4DFA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Dr. Arindom Joardar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BA04C" w14:textId="5C684FA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2018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1713A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1B462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1E62C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007DC2" w:rsidRPr="00CC2A60" w14:paraId="1B9670FB" w14:textId="77777777" w:rsidTr="00DF586A">
        <w:trPr>
          <w:gridBefore w:val="1"/>
          <w:wBefore w:w="15" w:type="dxa"/>
          <w:cantSplit/>
          <w:trHeight w:hRule="exact" w:val="4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AD4EB" w14:textId="4868A3BA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Mr. Matthew Richard Baker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6FE82" w14:textId="715DF6B3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2014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E917A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FBD68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1E837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007DC2" w:rsidRPr="00CC2A60" w14:paraId="322C7EA1" w14:textId="77777777" w:rsidTr="004345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5840348A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b/>
                <w:i/>
                <w:spacing w:val="-1"/>
                <w:sz w:val="24"/>
              </w:rPr>
            </w:pPr>
            <w:r w:rsidRPr="00CC2A60">
              <w:rPr>
                <w:rFonts w:cstheme="minorHAnsi"/>
                <w:b/>
                <w:spacing w:val="-1"/>
                <w:sz w:val="24"/>
              </w:rPr>
              <w:t xml:space="preserve">DISTRIBUTION: </w:t>
            </w:r>
            <w:r w:rsidRPr="00CC2A60">
              <w:rPr>
                <w:rFonts w:cstheme="minorHAnsi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007DC2" w:rsidRPr="00CC2A60" w14:paraId="64DAE21A" w14:textId="77777777" w:rsidTr="004345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7002C0ED" w14:textId="254C3FAE" w:rsidR="00007DC2" w:rsidRPr="00CC2A60" w:rsidRDefault="00007DC2" w:rsidP="00977EA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 xml:space="preserve">TAC Section Head: </w:t>
            </w:r>
            <w:r w:rsidR="00977EA2">
              <w:rPr>
                <w:rFonts w:cstheme="minorHAnsi"/>
                <w:spacing w:val="-1"/>
                <w:sz w:val="24"/>
              </w:rPr>
              <w:t xml:space="preserve"> </w:t>
            </w:r>
            <w:r>
              <w:rPr>
                <w:rFonts w:cstheme="minorHAnsi"/>
                <w:spacing w:val="-1"/>
                <w:sz w:val="24"/>
              </w:rPr>
              <w:t>Kevin Mercer</w:t>
            </w:r>
          </w:p>
        </w:tc>
        <w:tc>
          <w:tcPr>
            <w:tcW w:w="4680" w:type="dxa"/>
            <w:gridSpan w:val="3"/>
            <w:vAlign w:val="center"/>
          </w:tcPr>
          <w:p w14:paraId="34B02727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SH0804@ashrae.net</w:t>
            </w:r>
          </w:p>
        </w:tc>
      </w:tr>
      <w:tr w:rsidR="00007DC2" w:rsidRPr="00CC2A60" w14:paraId="6C086A6D" w14:textId="77777777" w:rsidTr="00C824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728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3C20DE9B" w14:textId="7A1F5D98" w:rsidR="00007DC2" w:rsidRPr="00007DC2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color w:val="FF0000"/>
                <w:spacing w:val="-1"/>
              </w:rPr>
            </w:pPr>
            <w:r w:rsidRPr="00CC2A60">
              <w:rPr>
                <w:rFonts w:cstheme="minorHAnsi"/>
                <w:spacing w:val="-1"/>
                <w:sz w:val="24"/>
              </w:rPr>
              <w:t>All Committee Liaisons As Shown On TC/TG/MTG/TRG Rosters (Research, Standards, ALI, etc.)</w:t>
            </w:r>
            <w:r>
              <w:rPr>
                <w:rFonts w:cstheme="minorHAnsi"/>
                <w:spacing w:val="-1"/>
                <w:sz w:val="24"/>
              </w:rPr>
              <w:t xml:space="preserve"> </w:t>
            </w:r>
            <w:r w:rsidRPr="00371517">
              <w:rPr>
                <w:rFonts w:cstheme="minorHAnsi"/>
                <w:color w:val="FF0000"/>
                <w:spacing w:val="-1"/>
                <w:sz w:val="24"/>
              </w:rPr>
              <w:t>(</w:t>
            </w:r>
            <w:r>
              <w:rPr>
                <w:rFonts w:cstheme="minorHAnsi"/>
                <w:color w:val="FF0000"/>
                <w:spacing w:val="-1"/>
                <w:sz w:val="24"/>
              </w:rPr>
              <w:t>Roster had issues at time of meeting</w:t>
            </w:r>
            <w:r w:rsidR="00371517">
              <w:rPr>
                <w:rFonts w:cstheme="minorHAnsi"/>
                <w:color w:val="FF0000"/>
                <w:spacing w:val="-1"/>
                <w:sz w:val="24"/>
              </w:rPr>
              <w:t>; as per Kevin Mercer this was a common problem at the winter meeting)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5408AE02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See ASHRAE email alias list for needed addresses.</w:t>
            </w:r>
          </w:p>
        </w:tc>
      </w:tr>
      <w:tr w:rsidR="00007DC2" w:rsidRPr="00CC2A60" w14:paraId="15DA8CF5" w14:textId="77777777" w:rsidTr="004345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19E7C06D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Mike Vaughn,</w:t>
            </w:r>
          </w:p>
          <w:p w14:paraId="6ACDCD91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745427D0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  <w:sz w:val="24"/>
              </w:rPr>
            </w:pPr>
          </w:p>
          <w:p w14:paraId="5B884561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MORTS@ashrae.net</w:t>
            </w:r>
          </w:p>
        </w:tc>
      </w:tr>
    </w:tbl>
    <w:p w14:paraId="7C5E49FF" w14:textId="77777777" w:rsidR="00EF40FA" w:rsidRPr="00CC2A60" w:rsidRDefault="00C8243B" w:rsidP="00C8243B">
      <w:pPr>
        <w:autoSpaceDE w:val="0"/>
        <w:autoSpaceDN w:val="0"/>
        <w:adjustRightInd w:val="0"/>
        <w:rPr>
          <w:rFonts w:cstheme="minorHAnsi"/>
        </w:rPr>
        <w:sectPr w:rsidR="00EF40FA" w:rsidRPr="00CC2A60" w:rsidSect="001E3B05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/>
          <w:pgMar w:top="715" w:right="1440" w:bottom="1440" w:left="1440" w:header="720" w:footer="720" w:gutter="0"/>
          <w:pgNumType w:start="1"/>
          <w:cols w:space="720" w:equalWidth="0">
            <w:col w:w="9360"/>
          </w:cols>
          <w:noEndnote/>
        </w:sectPr>
      </w:pPr>
      <w:r w:rsidRPr="00CC2A60">
        <w:rPr>
          <w:rFonts w:cstheme="minorHAnsi"/>
        </w:rPr>
        <w:t>N</w:t>
      </w:r>
      <w:r w:rsidR="00DA3A68" w:rsidRPr="00CC2A60">
        <w:rPr>
          <w:rFonts w:cstheme="minorHAnsi"/>
        </w:rPr>
        <w:t>ote: These draft minutes have not been approved and not the official, approved record until approved by the TC.</w:t>
      </w:r>
      <w:bookmarkStart w:id="2" w:name="page2"/>
      <w:bookmarkEnd w:id="2"/>
    </w:p>
    <w:p w14:paraId="4849C847" w14:textId="77777777" w:rsidR="00EF40FA" w:rsidRPr="00CC2A60" w:rsidRDefault="00D76928">
      <w:pPr>
        <w:widowControl w:val="0"/>
        <w:autoSpaceDE w:val="0"/>
        <w:autoSpaceDN w:val="0"/>
        <w:adjustRightInd w:val="0"/>
        <w:spacing w:after="0" w:line="273" w:lineRule="exact"/>
        <w:rPr>
          <w:rFonts w:cstheme="minorHAnsi"/>
          <w:sz w:val="24"/>
          <w:szCs w:val="24"/>
        </w:rPr>
      </w:pPr>
      <w:bookmarkStart w:id="3" w:name="page3"/>
      <w:bookmarkEnd w:id="3"/>
      <w:r w:rsidRPr="00CC2A60">
        <w:rPr>
          <w:rFonts w:cstheme="minorHAnsi"/>
          <w:noProof/>
        </w:rPr>
        <w:lastRenderedPageBreak/>
        <w:drawing>
          <wp:anchor distT="0" distB="0" distL="114300" distR="114300" simplePos="0" relativeHeight="251661312" behindDoc="1" locked="0" layoutInCell="0" allowOverlap="1" wp14:anchorId="16E574A6" wp14:editId="7BB8BD8C">
            <wp:simplePos x="0" y="0"/>
            <wp:positionH relativeFrom="column">
              <wp:posOffset>-18415</wp:posOffset>
            </wp:positionH>
            <wp:positionV relativeFrom="paragraph">
              <wp:posOffset>16510</wp:posOffset>
            </wp:positionV>
            <wp:extent cx="5982335" cy="88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952362" w14:textId="062FF3C8" w:rsidR="00EF40FA" w:rsidRPr="00CC2A60" w:rsidRDefault="006C6DD3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CALL TO ORDER </w:t>
      </w:r>
      <w:r w:rsidR="00B0435D">
        <w:rPr>
          <w:rFonts w:cstheme="minorHAnsi"/>
          <w:b/>
          <w:bCs/>
        </w:rPr>
        <w:t>and APPROVAL OF MEETING MINUTES</w:t>
      </w:r>
    </w:p>
    <w:p w14:paraId="617B4D67" w14:textId="77777777" w:rsidR="00EF40FA" w:rsidRPr="00CC2A60" w:rsidRDefault="00EF40FA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52554A59" w14:textId="63D7A3F9" w:rsidR="00EF40FA" w:rsidRPr="00CC2A60" w:rsidRDefault="0037151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60"/>
        <w:jc w:val="both"/>
        <w:rPr>
          <w:rFonts w:cstheme="minorHAnsi"/>
          <w:b/>
          <w:bCs/>
        </w:rPr>
      </w:pPr>
      <w:r>
        <w:rPr>
          <w:rFonts w:cstheme="minorHAnsi"/>
        </w:rPr>
        <w:t>Chad Bowers (Chair) called the meeting to order</w:t>
      </w:r>
      <w:r w:rsidR="00482B7D" w:rsidRPr="00482B7D">
        <w:rPr>
          <w:rFonts w:cstheme="minorHAnsi"/>
        </w:rPr>
        <w:t xml:space="preserve">. </w:t>
      </w:r>
      <w:r w:rsidR="001F3296">
        <w:rPr>
          <w:rFonts w:cstheme="minorHAnsi"/>
        </w:rPr>
        <w:t xml:space="preserve">Introductions (name/affiliations). </w:t>
      </w:r>
      <w:r>
        <w:rPr>
          <w:rFonts w:cstheme="minorHAnsi"/>
        </w:rPr>
        <w:t xml:space="preserve">Chad provided a sign-in sheet. Kansas City Annual Meeting minutes approved </w:t>
      </w:r>
      <w:r w:rsidR="006F2B55">
        <w:rPr>
          <w:rFonts w:cstheme="minorHAnsi"/>
        </w:rPr>
        <w:t>5</w:t>
      </w:r>
      <w:r>
        <w:rPr>
          <w:rFonts w:cstheme="minorHAnsi"/>
        </w:rPr>
        <w:t>-0-1 (at that point Sankar was not yet in attendance)</w:t>
      </w:r>
      <w:r w:rsidR="00482B7D" w:rsidRPr="00482B7D">
        <w:rPr>
          <w:rFonts w:cstheme="minorHAnsi"/>
        </w:rPr>
        <w:t xml:space="preserve">. </w:t>
      </w:r>
      <w:r w:rsidR="006F2B55">
        <w:rPr>
          <w:rFonts w:cstheme="minorHAnsi"/>
        </w:rPr>
        <w:t>Chad reminded everyone of ASHRAE code of ethics as part of chair breakfast update.</w:t>
      </w:r>
    </w:p>
    <w:p w14:paraId="2D1221AF" w14:textId="77777777" w:rsidR="00EF40FA" w:rsidRPr="00CC2A60" w:rsidRDefault="00EF40FA">
      <w:pPr>
        <w:widowControl w:val="0"/>
        <w:autoSpaceDE w:val="0"/>
        <w:autoSpaceDN w:val="0"/>
        <w:adjustRightInd w:val="0"/>
        <w:spacing w:after="0" w:line="254" w:lineRule="exact"/>
        <w:rPr>
          <w:rFonts w:cstheme="minorHAnsi"/>
          <w:sz w:val="24"/>
          <w:szCs w:val="24"/>
        </w:rPr>
      </w:pPr>
    </w:p>
    <w:p w14:paraId="2BA2F8E3" w14:textId="77777777" w:rsidR="00EF40FA" w:rsidRPr="00CC2A60" w:rsidRDefault="006C6DD3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SELF INTRODUCTIONS AND ATTENDENCE: </w:t>
      </w:r>
    </w:p>
    <w:p w14:paraId="2632ECCA" w14:textId="77777777" w:rsidR="00EF40FA" w:rsidRPr="00CC2A60" w:rsidRDefault="00EF40FA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0AB2D070" w14:textId="72310AC9" w:rsidR="00EF40FA" w:rsidRDefault="00640AF5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0AF5">
        <w:rPr>
          <w:rFonts w:cstheme="minorHAnsi"/>
        </w:rPr>
        <w:t xml:space="preserve">Everyone present introduced themselves, and signed the roster sheet. Chair identified </w:t>
      </w:r>
      <w:r w:rsidR="00371517">
        <w:rPr>
          <w:rFonts w:cstheme="minorHAnsi"/>
        </w:rPr>
        <w:t>6 (excluding himself)</w:t>
      </w:r>
      <w:r w:rsidRPr="00640AF5">
        <w:rPr>
          <w:rFonts w:cstheme="minorHAnsi"/>
        </w:rPr>
        <w:t xml:space="preserve"> out of</w:t>
      </w:r>
      <w:r w:rsidR="00DC61B1">
        <w:rPr>
          <w:rFonts w:cstheme="minorHAnsi"/>
        </w:rPr>
        <w:t xml:space="preserve"> </w:t>
      </w:r>
      <w:r w:rsidR="00371517">
        <w:rPr>
          <w:rFonts w:cstheme="minorHAnsi"/>
        </w:rPr>
        <w:t>8</w:t>
      </w:r>
      <w:r w:rsidRPr="00640AF5">
        <w:rPr>
          <w:rFonts w:cstheme="minorHAnsi"/>
        </w:rPr>
        <w:t xml:space="preserve"> voting members. Quorum was met</w:t>
      </w:r>
      <w:r w:rsidR="00F30109" w:rsidRPr="00CC2A60">
        <w:rPr>
          <w:rFonts w:cstheme="minorHAnsi"/>
        </w:rPr>
        <w:t>.</w:t>
      </w:r>
      <w:r w:rsidR="00371517">
        <w:rPr>
          <w:rFonts w:cstheme="minorHAnsi"/>
        </w:rPr>
        <w:t xml:space="preserve"> Voting member attendance listed on cover sheet.</w:t>
      </w:r>
    </w:p>
    <w:p w14:paraId="4ADAA55E" w14:textId="6AE2EBF4" w:rsidR="00DC61B1" w:rsidRDefault="00DC61B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</w:p>
    <w:p w14:paraId="3C7B0533" w14:textId="70B73D3C" w:rsid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Other committee members and non-members present:</w:t>
      </w:r>
    </w:p>
    <w:p w14:paraId="674BCDF5" w14:textId="253664C8" w:rsid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commentRangeStart w:id="4"/>
      <w:r w:rsidRPr="00647D2C">
        <w:rPr>
          <w:rFonts w:cstheme="minorHAnsi"/>
        </w:rPr>
        <w:t>David Yashar</w:t>
      </w:r>
      <w:r w:rsidR="0001355B">
        <w:rPr>
          <w:rFonts w:cstheme="minorHAnsi"/>
        </w:rPr>
        <w:t xml:space="preserve"> (CM)</w:t>
      </w:r>
      <w:r w:rsidRPr="00647D2C">
        <w:rPr>
          <w:rFonts w:cstheme="minorHAnsi"/>
        </w:rPr>
        <w:t xml:space="preserve">, </w:t>
      </w:r>
    </w:p>
    <w:p w14:paraId="773F9984" w14:textId="4E663D84" w:rsid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7D2C">
        <w:rPr>
          <w:rFonts w:cstheme="minorHAnsi"/>
        </w:rPr>
        <w:t>Pedro Perez</w:t>
      </w:r>
      <w:r w:rsidR="00371517">
        <w:rPr>
          <w:rFonts w:cstheme="minorHAnsi"/>
        </w:rPr>
        <w:t xml:space="preserve"> (CM)</w:t>
      </w:r>
      <w:r w:rsidRPr="00647D2C">
        <w:rPr>
          <w:rFonts w:cstheme="minorHAnsi"/>
        </w:rPr>
        <w:t xml:space="preserve">, </w:t>
      </w:r>
    </w:p>
    <w:p w14:paraId="64F364CC" w14:textId="480906A0" w:rsidR="00647D2C" w:rsidRPr="00647D2C" w:rsidRDefault="00BC6805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BC6805">
        <w:rPr>
          <w:rFonts w:cstheme="minorHAnsi"/>
        </w:rPr>
        <w:t>Cheng-Xian (Charlie) Lin</w:t>
      </w:r>
      <w:r w:rsidR="00647D2C">
        <w:rPr>
          <w:rFonts w:cstheme="minorHAnsi"/>
        </w:rPr>
        <w:t xml:space="preserve"> (CM</w:t>
      </w:r>
      <w:r w:rsidR="00647D2C" w:rsidRPr="00647D2C">
        <w:rPr>
          <w:rFonts w:cstheme="minorHAnsi"/>
        </w:rPr>
        <w:t>)</w:t>
      </w:r>
    </w:p>
    <w:p w14:paraId="686ED1A1" w14:textId="344AAD4C" w:rsid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7D2C">
        <w:rPr>
          <w:rFonts w:cstheme="minorHAnsi"/>
        </w:rPr>
        <w:t>Harshad Inamdar (CM)</w:t>
      </w:r>
    </w:p>
    <w:p w14:paraId="7B25084F" w14:textId="48B318E4" w:rsidR="00371517" w:rsidRPr="00647D2C" w:rsidRDefault="00371517" w:rsidP="0037151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Dan Arnold (PCM)</w:t>
      </w:r>
    </w:p>
    <w:p w14:paraId="752CE349" w14:textId="3E7AF6D3" w:rsidR="00BC6805" w:rsidRPr="00647D2C" w:rsidRDefault="00BC6805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Khaled Saleh</w:t>
      </w:r>
      <w:r w:rsidR="006F2B55">
        <w:rPr>
          <w:rFonts w:cstheme="minorHAnsi"/>
        </w:rPr>
        <w:t xml:space="preserve"> (CM)</w:t>
      </w:r>
    </w:p>
    <w:p w14:paraId="36B647DD" w14:textId="77777777" w:rsidR="00647D2C" w:rsidRP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7D2C">
        <w:rPr>
          <w:rFonts w:cstheme="minorHAnsi"/>
        </w:rPr>
        <w:t>Kashif Nawaz (handbook sub. Chair)</w:t>
      </w:r>
    </w:p>
    <w:p w14:paraId="4E23340A" w14:textId="77777777" w:rsidR="00647D2C" w:rsidRP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7D2C">
        <w:rPr>
          <w:rFonts w:cstheme="minorHAnsi"/>
        </w:rPr>
        <w:t>Lorenzo Cremaschi (CM)</w:t>
      </w:r>
    </w:p>
    <w:p w14:paraId="742B9F71" w14:textId="6B39941B" w:rsidR="00647D2C" w:rsidRP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Ray Rite</w:t>
      </w:r>
      <w:r w:rsidR="00BC6805">
        <w:rPr>
          <w:rFonts w:cstheme="minorHAnsi"/>
        </w:rPr>
        <w:t xml:space="preserve"> (CM)</w:t>
      </w:r>
    </w:p>
    <w:p w14:paraId="489096AE" w14:textId="77777777" w:rsidR="00647D2C" w:rsidRP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7D2C">
        <w:rPr>
          <w:rFonts w:cstheme="minorHAnsi"/>
        </w:rPr>
        <w:t>Saad Saleem (Guest)</w:t>
      </w:r>
    </w:p>
    <w:p w14:paraId="140955A0" w14:textId="17425DEC" w:rsidR="00BC6805" w:rsidRDefault="00BC6805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S.A. Sherif</w:t>
      </w:r>
      <w:commentRangeEnd w:id="4"/>
      <w:r w:rsidR="00371517">
        <w:rPr>
          <w:rStyle w:val="CommentReference"/>
        </w:rPr>
        <w:commentReference w:id="4"/>
      </w:r>
      <w:r w:rsidR="0001355B">
        <w:rPr>
          <w:rFonts w:cstheme="minorHAnsi"/>
        </w:rPr>
        <w:t xml:space="preserve"> (CM)</w:t>
      </w:r>
    </w:p>
    <w:p w14:paraId="7D542A3F" w14:textId="77777777" w:rsidR="00647D2C" w:rsidRP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</w:p>
    <w:p w14:paraId="231F5A74" w14:textId="341702C5" w:rsidR="00F01316" w:rsidRDefault="00F01316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Chair Breakfast Update</w:t>
      </w:r>
      <w:r w:rsidR="00914D60">
        <w:rPr>
          <w:rFonts w:cstheme="minorHAnsi"/>
          <w:b/>
          <w:bCs/>
        </w:rPr>
        <w:t xml:space="preserve"> (Chad Bowers)</w:t>
      </w:r>
    </w:p>
    <w:p w14:paraId="214FF865" w14:textId="0D49445F" w:rsidR="00F01316" w:rsidRDefault="00F01316" w:rsidP="006F2B55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01316">
        <w:rPr>
          <w:rFonts w:cstheme="minorHAnsi"/>
        </w:rPr>
        <w:t xml:space="preserve">Need </w:t>
      </w:r>
      <w:r>
        <w:rPr>
          <w:rFonts w:cstheme="minorHAnsi"/>
        </w:rPr>
        <w:t>update roster</w:t>
      </w:r>
      <w:r w:rsidR="00AC3F23">
        <w:rPr>
          <w:rFonts w:cstheme="minorHAnsi"/>
        </w:rPr>
        <w:t>; as per TC chair handout, TC chair (Chad Bowers) should have received a link to do so.</w:t>
      </w:r>
    </w:p>
    <w:p w14:paraId="47E4D6AA" w14:textId="5D0421F1" w:rsidR="00F01316" w:rsidRDefault="00F01316" w:rsidP="006F2B55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TC reorganization</w:t>
      </w:r>
    </w:p>
    <w:p w14:paraId="385B2449" w14:textId="0C3575FD" w:rsidR="00F01316" w:rsidRDefault="00F01316" w:rsidP="006F2B5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Gordon Struder reported from section 10</w:t>
      </w:r>
    </w:p>
    <w:p w14:paraId="79FC122B" w14:textId="79A3D87B" w:rsidR="006F2B55" w:rsidRDefault="006F2B55" w:rsidP="006F2B55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Consolidate section meeting for research</w:t>
      </w:r>
    </w:p>
    <w:p w14:paraId="1DB4E670" w14:textId="15C0A2FF" w:rsidR="006F2B55" w:rsidRDefault="006F2B55" w:rsidP="006F2B55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 of 10 TC’s will stay alone</w:t>
      </w:r>
    </w:p>
    <w:p w14:paraId="32E0526C" w14:textId="62BA63D8" w:rsidR="00F01316" w:rsidRDefault="006F2B55" w:rsidP="006F2B5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Chad Bowers sees some value for consolidating research, especially since research is often co-sponsored</w:t>
      </w:r>
    </w:p>
    <w:p w14:paraId="23952DE3" w14:textId="00E9D615" w:rsidR="006F2B55" w:rsidRDefault="006F2B55" w:rsidP="006F2B55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2 new </w:t>
      </w:r>
      <w:r w:rsidRPr="006F2B55">
        <w:rPr>
          <w:rFonts w:cstheme="minorHAnsi"/>
        </w:rPr>
        <w:t>Multi-disciplinary Task Group</w:t>
      </w:r>
      <w:r>
        <w:rPr>
          <w:rFonts w:cstheme="minorHAnsi"/>
        </w:rPr>
        <w:t>s</w:t>
      </w:r>
      <w:r w:rsidRPr="006F2B55">
        <w:rPr>
          <w:rFonts w:cstheme="minorHAnsi"/>
        </w:rPr>
        <w:t xml:space="preserve"> </w:t>
      </w:r>
      <w:r>
        <w:rPr>
          <w:rFonts w:cstheme="minorHAnsi"/>
        </w:rPr>
        <w:t>(MTGs)</w:t>
      </w:r>
    </w:p>
    <w:p w14:paraId="25C6A378" w14:textId="1E0423EC" w:rsidR="006F2B55" w:rsidRPr="00914D60" w:rsidRDefault="00914D60" w:rsidP="00914D60">
      <w:pPr>
        <w:pStyle w:val="ListParagraph"/>
        <w:numPr>
          <w:ilvl w:val="3"/>
          <w:numId w:val="8"/>
        </w:numPr>
        <w:rPr>
          <w:rFonts w:eastAsiaTheme="minorEastAsia" w:cstheme="minorHAnsi"/>
          <w:sz w:val="22"/>
          <w:szCs w:val="22"/>
        </w:rPr>
      </w:pPr>
      <w:r w:rsidRPr="00914D60">
        <w:rPr>
          <w:rFonts w:eastAsiaTheme="minorEastAsia" w:cstheme="minorHAnsi"/>
          <w:sz w:val="22"/>
          <w:szCs w:val="22"/>
        </w:rPr>
        <w:t>MTG.RAC (Refrigeration and Air Conditioning)</w:t>
      </w:r>
      <w:r>
        <w:rPr>
          <w:rFonts w:eastAsiaTheme="minorEastAsia" w:cstheme="minorHAnsi"/>
          <w:sz w:val="22"/>
          <w:szCs w:val="22"/>
        </w:rPr>
        <w:t xml:space="preserve"> - </w:t>
      </w:r>
      <w:r w:rsidR="006F2B55" w:rsidRPr="00914D60">
        <w:rPr>
          <w:rFonts w:cstheme="minorHAnsi"/>
        </w:rPr>
        <w:t>Refrigeration and AC plant assessment guide for safe operation; focus is developing markets</w:t>
      </w:r>
    </w:p>
    <w:p w14:paraId="10C4481B" w14:textId="39CB562C" w:rsidR="00914D60" w:rsidRDefault="00914D60" w:rsidP="006F2B5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t>MTG.CEA (Controlled Environment Agriculture)</w:t>
      </w:r>
    </w:p>
    <w:p w14:paraId="138723DE" w14:textId="10A4790B" w:rsidR="006F2B55" w:rsidRDefault="006F2B55" w:rsidP="006F2B5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Chad Bowers asked if any interest in attending MTGs to see if of interest to TC 8.04</w:t>
      </w:r>
    </w:p>
    <w:p w14:paraId="621C1DBE" w14:textId="427DFCBC" w:rsidR="006F2B55" w:rsidRPr="00914D60" w:rsidRDefault="006F2B55" w:rsidP="00914D60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Coil cleaning may be one potential issue</w:t>
      </w:r>
      <w:r w:rsidR="00914D60">
        <w:rPr>
          <w:rFonts w:cstheme="minorHAnsi"/>
        </w:rPr>
        <w:t xml:space="preserve"> for the Controlled environment agriculture committee</w:t>
      </w:r>
    </w:p>
    <w:p w14:paraId="09BCE4A9" w14:textId="5E25E0BD" w:rsidR="006F2B55" w:rsidRPr="006F2B55" w:rsidRDefault="006F2B55" w:rsidP="006F2B55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Pedro Perez volunteered to check into this and give a brief update at the upcoming Austin/TX annual meeting.</w:t>
      </w:r>
    </w:p>
    <w:p w14:paraId="670FBAAB" w14:textId="00D2780C" w:rsidR="00F01316" w:rsidRPr="00F01316" w:rsidRDefault="00F01316" w:rsidP="006F2B55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</w:p>
    <w:p w14:paraId="0E66DAEA" w14:textId="07CB94F9" w:rsidR="006F2B55" w:rsidRDefault="006F2B55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Research</w:t>
      </w:r>
      <w:r w:rsidR="00914D60">
        <w:rPr>
          <w:rFonts w:cstheme="minorHAnsi"/>
          <w:b/>
          <w:bCs/>
        </w:rPr>
        <w:t xml:space="preserve"> Breakfast Update (</w:t>
      </w:r>
      <w:r w:rsidR="00914D60" w:rsidRPr="00914D60">
        <w:rPr>
          <w:rFonts w:cstheme="minorHAnsi"/>
          <w:b/>
          <w:bCs/>
        </w:rPr>
        <w:t>Kishan Padakannaya</w:t>
      </w:r>
      <w:r w:rsidR="00914D60">
        <w:rPr>
          <w:rFonts w:cstheme="minorHAnsi"/>
          <w:b/>
          <w:bCs/>
        </w:rPr>
        <w:t>)</w:t>
      </w:r>
    </w:p>
    <w:p w14:paraId="77FB8400" w14:textId="77777777" w:rsidR="00914D60" w:rsidRP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t>49 Research Projects</w:t>
      </w:r>
    </w:p>
    <w:p w14:paraId="0703F76E" w14:textId="77777777" w:rsidR="00914D60" w:rsidRP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t>Fall meeting – 8 added, 1 rejected</w:t>
      </w:r>
    </w:p>
    <w:p w14:paraId="1EF87CFF" w14:textId="15EC6680" w:rsid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t xml:space="preserve">Expect 10 active projects to complete this year </w:t>
      </w:r>
    </w:p>
    <w:p w14:paraId="5E5387C4" w14:textId="77777777" w:rsidR="00914D60" w:rsidRP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t>2 Research Topic Acceptance Requests (RTAR)</w:t>
      </w:r>
    </w:p>
    <w:p w14:paraId="30A830D8" w14:textId="77777777" w:rsidR="00914D60" w:rsidRP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t>Contractor Selections for 11 Projects (30 bids)</w:t>
      </w:r>
    </w:p>
    <w:p w14:paraId="32FCCF4D" w14:textId="794B8E0A" w:rsid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14D60">
        <w:rPr>
          <w:rFonts w:cstheme="minorHAnsi"/>
        </w:rPr>
        <w:lastRenderedPageBreak/>
        <w:t>2 Unsolicited Research Proposals</w:t>
      </w:r>
    </w:p>
    <w:p w14:paraId="6294FC82" w14:textId="4554D7F0" w:rsid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New funding limits for contractor selection approval to adjust for inflation</w:t>
      </w:r>
    </w:p>
    <w:p w14:paraId="5B3AC78F" w14:textId="74E649F2" w:rsidR="00914D60" w:rsidRDefault="00914D60" w:rsidP="00914D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               </w:t>
      </w:r>
      <w:r>
        <w:rPr>
          <w:noProof/>
        </w:rPr>
        <w:drawing>
          <wp:inline distT="0" distB="0" distL="0" distR="0" wp14:anchorId="418486B4" wp14:editId="10783202">
            <wp:extent cx="2800350" cy="12037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28625" cy="121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58354" w14:textId="72AD0405" w:rsid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Several Awards</w:t>
      </w:r>
    </w:p>
    <w:p w14:paraId="72803417" w14:textId="553365BB" w:rsidR="00914D60" w:rsidRDefault="00914D60" w:rsidP="00914D60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Grant in aid, Homer Adams (2nominations, 1 selected), announcement at a later point</w:t>
      </w:r>
    </w:p>
    <w:p w14:paraId="7F7BC343" w14:textId="77777777" w:rsidR="005467BF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11 applications for New Investigator Award</w:t>
      </w:r>
    </w:p>
    <w:p w14:paraId="3A96F9BD" w14:textId="49FECEF6" w:rsidR="00914D60" w:rsidRDefault="00914D60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No Applications for Service to ASHRAE Award</w:t>
      </w:r>
    </w:p>
    <w:p w14:paraId="4F568351" w14:textId="30D32D87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Chad Bowers proposed as potential awardee for Service to ASHRAE award (no decision on who nominates; see action items)</w:t>
      </w:r>
    </w:p>
    <w:p w14:paraId="582BCA0D" w14:textId="1353482E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Innovative research grant (IRG, 2019-2020) – Travis W. Horton (Purdue)</w:t>
      </w:r>
    </w:p>
    <w:p w14:paraId="30864E57" w14:textId="7D04CE92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7BF">
        <w:rPr>
          <w:rFonts w:cstheme="minorHAnsi"/>
        </w:rPr>
        <w:t>Surface De-Icing in</w:t>
      </w:r>
      <w:r>
        <w:rPr>
          <w:rFonts w:cstheme="minorHAnsi"/>
        </w:rPr>
        <w:t xml:space="preserve"> </w:t>
      </w:r>
      <w:r w:rsidRPr="005467BF">
        <w:rPr>
          <w:rFonts w:cstheme="minorHAnsi"/>
        </w:rPr>
        <w:t>Heat Pump Fins by Local Morphing Concept</w:t>
      </w:r>
    </w:p>
    <w:p w14:paraId="2E8688EF" w14:textId="371EFB33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Innovative research grant (IRG, 2020-2021) </w:t>
      </w:r>
    </w:p>
    <w:p w14:paraId="40B16991" w14:textId="6484679E" w:rsidR="005467BF" w:rsidRP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67BF">
        <w:rPr>
          <w:rFonts w:cstheme="minorHAnsi"/>
        </w:rPr>
        <w:t>Reviewed 19 pre-proposals on Saturday</w:t>
      </w:r>
    </w:p>
    <w:p w14:paraId="3C75AA48" w14:textId="6A24B0C1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4 </w:t>
      </w:r>
      <w:r w:rsidRPr="005467BF">
        <w:rPr>
          <w:rFonts w:cstheme="minorHAnsi"/>
        </w:rPr>
        <w:t xml:space="preserve">invited to submit full proposals in the </w:t>
      </w:r>
      <w:r>
        <w:rPr>
          <w:rFonts w:cstheme="minorHAnsi"/>
        </w:rPr>
        <w:t>S</w:t>
      </w:r>
      <w:r w:rsidRPr="005467BF">
        <w:rPr>
          <w:rFonts w:cstheme="minorHAnsi"/>
        </w:rPr>
        <w:t>pring</w:t>
      </w:r>
    </w:p>
    <w:p w14:paraId="1C9DCB89" w14:textId="30A307E8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ASHRAE Strategic Plan – Request for ASHRAE member feedback</w:t>
      </w:r>
    </w:p>
    <w:p w14:paraId="79732B5D" w14:textId="0305B966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Only ~700 responses from 44,530 members</w:t>
      </w:r>
    </w:p>
    <w:p w14:paraId="0DA629D1" w14:textId="39B52B65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Fill it out! It affects the direction that ASHRAE will be going</w:t>
      </w:r>
    </w:p>
    <w:p w14:paraId="764E948F" w14:textId="5A1A48EA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See action items!</w:t>
      </w:r>
    </w:p>
    <w:p w14:paraId="3D6C2F8B" w14:textId="658C06F1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PMS &amp; PES members require training and will receive a link for doing so</w:t>
      </w:r>
    </w:p>
    <w:p w14:paraId="47F33B92" w14:textId="37B0F96D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Conflict of interest discussion</w:t>
      </w:r>
    </w:p>
    <w:p w14:paraId="1B5D9E12" w14:textId="02883648" w:rsidR="005467BF" w:rsidRDefault="005467BF" w:rsidP="005467B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Can’t vote and will need to leave room if bidder or have connection with bidder</w:t>
      </w:r>
    </w:p>
    <w:p w14:paraId="3E9712F1" w14:textId="0E411DD3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PES can not exchange information directly with bidders – they are required to communicate through MORTS</w:t>
      </w:r>
    </w:p>
    <w:p w14:paraId="7321EBAF" w14:textId="7FDD32EA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Executive sessions are for voting members only</w:t>
      </w:r>
    </w:p>
    <w:p w14:paraId="63F72F38" w14:textId="679DA52A" w:rsidR="005467BF" w:rsidRDefault="005467BF" w:rsidP="005467B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bookmarkStart w:id="5" w:name="_Ref32137365"/>
      <w:r>
        <w:rPr>
          <w:rFonts w:cstheme="minorHAnsi"/>
          <w:b/>
          <w:bCs/>
        </w:rPr>
        <w:t>TC Research and Programs</w:t>
      </w:r>
      <w:bookmarkEnd w:id="5"/>
    </w:p>
    <w:p w14:paraId="25D62E86" w14:textId="479DFBC0" w:rsidR="002E3E81" w:rsidRPr="002E3E81" w:rsidRDefault="002E3E81" w:rsidP="002E3E81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One program session on fouling and frosting of HXs (David Yuill and his students) as part of Orlando meeting</w:t>
      </w:r>
    </w:p>
    <w:p w14:paraId="0E0D050F" w14:textId="0E36F5D0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No active research as lead TC</w:t>
      </w:r>
    </w:p>
    <w:p w14:paraId="6D80E4D5" w14:textId="23EA8886" w:rsidR="005467BF" w:rsidRDefault="005467BF" w:rsidP="005467B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Co-sponsor for RP1785 (Ray Rite chair, Christian Bach PI)</w:t>
      </w:r>
    </w:p>
    <w:p w14:paraId="77843F23" w14:textId="41D02C85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Getting ready to take date, setup is almost complete</w:t>
      </w:r>
    </w:p>
    <w:p w14:paraId="6A48BB29" w14:textId="2660C538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Research is on no-cost extension</w:t>
      </w:r>
    </w:p>
    <w:p w14:paraId="697AB674" w14:textId="14A1913F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In-depth update was given as part of TC 8.11</w:t>
      </w:r>
    </w:p>
    <w:p w14:paraId="154DEA3E" w14:textId="29D6163A" w:rsidR="002E3E81" w:rsidRDefault="002E3E81" w:rsidP="002E3E81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TRP 1683 (Ammonia U-Bend Project)</w:t>
      </w:r>
    </w:p>
    <w:p w14:paraId="24A8A814" w14:textId="6FA209E5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2 bids were received with clear consensus among PES on who to select</w:t>
      </w:r>
    </w:p>
    <w:p w14:paraId="151F8012" w14:textId="3662998B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TC 1.3 met 02/04/20, PES recommendation was followed</w:t>
      </w:r>
    </w:p>
    <w:p w14:paraId="7FA92D01" w14:textId="4B8C5244" w:rsidR="002E3E81" w:rsidRDefault="002E3E81" w:rsidP="002E3E81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RAC OK’d</w:t>
      </w:r>
    </w:p>
    <w:p w14:paraId="613CC661" w14:textId="12CFDE54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Christian Bach made motion, Vikrant second, 6-0-0 to approve agreement on TC1.3 decision</w:t>
      </w:r>
    </w:p>
    <w:p w14:paraId="4B90ED5E" w14:textId="438F5E38" w:rsidR="002E3E81" w:rsidRDefault="002E3E81" w:rsidP="002E3E81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Ideas for RTARS</w:t>
      </w:r>
    </w:p>
    <w:p w14:paraId="6E1E55A5" w14:textId="6F42D0DB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Sankar started RTAR on oil return</w:t>
      </w:r>
    </w:p>
    <w:p w14:paraId="7153589E" w14:textId="0411D8D9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Corrosion follow up from old project – some discussion at research subcommittee meeting on this topic</w:t>
      </w:r>
    </w:p>
    <w:p w14:paraId="3BB8B2EE" w14:textId="6748EB9D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Model for flow in distributors? Kashif has some literature to share. Focus on modulating flow (e.g. variable speed/flow systems) for RTAR</w:t>
      </w:r>
    </w:p>
    <w:p w14:paraId="7FCE5DDF" w14:textId="5267D0C7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Effect of coil damage (manufacturing/install/transport/during use) onto performance</w:t>
      </w:r>
    </w:p>
    <w:p w14:paraId="7383CFFB" w14:textId="70622265" w:rsidR="002E3E81" w:rsidRP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Pr="002E3E81">
        <w:rPr>
          <w:rFonts w:cstheme="minorHAnsi"/>
        </w:rPr>
        <w:t>nified testing methods for tubes (aka calorimeter testing)</w:t>
      </w:r>
    </w:p>
    <w:p w14:paraId="6F6DDEA1" w14:textId="77777777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Some interest in tubes &lt;4mm diameter</w:t>
      </w:r>
    </w:p>
    <w:p w14:paraId="13588841" w14:textId="6502CC29" w:rsidR="002E3E81" w:rsidRDefault="002E3E81" w:rsidP="002E3E81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Burr Oak produced a prototype 3mm fin-tube HX</w:t>
      </w:r>
    </w:p>
    <w:p w14:paraId="375F1C88" w14:textId="6C906EA6" w:rsidR="002E3E81" w:rsidRDefault="002E3E81" w:rsidP="002E3E81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Probably use old HX models and correlations for now</w:t>
      </w:r>
    </w:p>
    <w:p w14:paraId="7BF1C652" w14:textId="7FDF8CCC" w:rsidR="002E3E81" w:rsidRDefault="002E3E81" w:rsidP="002E3E81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Characterizing limits for condensate blowoff for ID/OD coils</w:t>
      </w:r>
    </w:p>
    <w:p w14:paraId="1608CD14" w14:textId="239168F9" w:rsidR="00411819" w:rsidRDefault="00411819" w:rsidP="00411819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Sidetrack on longevity of coatings; one member (name?) volunteered to start RTAR</w:t>
      </w:r>
    </w:p>
    <w:p w14:paraId="1C74DA3F" w14:textId="54ED3A38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Lorenzo Cremaschi suggested to identify gaps in TC 8.4’s handbook sections and then propose research on those gaps</w:t>
      </w:r>
    </w:p>
    <w:p w14:paraId="2BDF5C8C" w14:textId="3C141EF9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Emily Yen volunteered at the TC 8.4 research subcommittee to look into what is available on evaporative condensers; maybe a good topic would be developing correlations</w:t>
      </w:r>
    </w:p>
    <w:p w14:paraId="6AF51816" w14:textId="77777777" w:rsidR="008A601B" w:rsidRPr="00411819" w:rsidRDefault="008A601B" w:rsidP="008A601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</w:rPr>
      </w:pPr>
    </w:p>
    <w:p w14:paraId="6E1B0F2D" w14:textId="622EF59A" w:rsidR="00264A93" w:rsidRDefault="00264A93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Visit from </w:t>
      </w:r>
      <w:r w:rsidRPr="00264A93">
        <w:rPr>
          <w:rFonts w:cstheme="minorHAnsi"/>
          <w:b/>
          <w:bCs/>
        </w:rPr>
        <w:t xml:space="preserve">Technical Activities Committee </w:t>
      </w:r>
      <w:r>
        <w:rPr>
          <w:rFonts w:cstheme="minorHAnsi"/>
          <w:b/>
          <w:bCs/>
        </w:rPr>
        <w:t>(TAC) representative Kevin Mercer</w:t>
      </w:r>
    </w:p>
    <w:p w14:paraId="3E90EF16" w14:textId="42ABAC4E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General explanation on what TAC and Kevin Mercer are good for</w:t>
      </w:r>
    </w:p>
    <w:p w14:paraId="4EFE0B58" w14:textId="6D53E7AA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TAC oversees functional committees, including TCs</w:t>
      </w:r>
    </w:p>
    <w:p w14:paraId="46EB6795" w14:textId="341BB105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Kevin is there to remove roadblocks and make meetings more efficient</w:t>
      </w:r>
    </w:p>
    <w:p w14:paraId="3FEC8003" w14:textId="14939524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TC-MOP</w:t>
      </w:r>
    </w:p>
    <w:p w14:paraId="7CCD4FF4" w14:textId="55E7A9B8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Not for cleaning TC meeting rooms but the Manual of Operations for TCs provided by TAC</w:t>
      </w:r>
    </w:p>
    <w:p w14:paraId="043E18F9" w14:textId="1ED69B37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One action item is annual self-performance review by TC</w:t>
      </w:r>
    </w:p>
    <w:p w14:paraId="2A0D4195" w14:textId="614CE02A" w:rsidR="000715D4" w:rsidRDefault="000715D4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hyperlink r:id="rId18" w:history="1">
        <w:r w:rsidRPr="00F81583">
          <w:rPr>
            <w:rStyle w:val="Hyperlink"/>
            <w:rFonts w:cstheme="minorHAnsi"/>
          </w:rPr>
          <w:t>https://www.ashrae.org/File%20Library/Technical%20Resources/Technical%20Committees/TC-MOP-SY-18-19.r2.pdf</w:t>
        </w:r>
      </w:hyperlink>
      <w:r>
        <w:rPr>
          <w:rFonts w:cstheme="minorHAnsi"/>
        </w:rPr>
        <w:t xml:space="preserve"> </w:t>
      </w:r>
    </w:p>
    <w:p w14:paraId="4A690EBF" w14:textId="27CE079E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Roster issues experienced by many committees – if issues, revise roster and send to Kevin (yes, this also applies to TC 8.4’s issues)</w:t>
      </w:r>
    </w:p>
    <w:p w14:paraId="2606F132" w14:textId="54ABCDA1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Mentioned MTG’s (see chair breakfast notes earlier in this document)</w:t>
      </w:r>
    </w:p>
    <w:p w14:paraId="5DFC7918" w14:textId="204E804C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Reminder to new members to get engaged, instructions for how to do this for both left and right-handed new members</w:t>
      </w:r>
    </w:p>
    <w:p w14:paraId="52123A8B" w14:textId="10AD4E11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Kevin can be reached out to if having issues with program acceptance</w:t>
      </w:r>
    </w:p>
    <w:p w14:paraId="15143BBD" w14:textId="1DF68F88" w:rsid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Usually, the problem is formatting</w:t>
      </w:r>
    </w:p>
    <w:p w14:paraId="16ED1778" w14:textId="35E653AC" w:rsidR="00264A93" w:rsidRPr="00264A93" w:rsidRDefault="00264A93" w:rsidP="00264A9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Last time twice as many submissions than there are slots</w:t>
      </w:r>
    </w:p>
    <w:p w14:paraId="384C021B" w14:textId="77777777" w:rsidR="00264A93" w:rsidRDefault="00264A93" w:rsidP="00264A93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  <w:b/>
          <w:bCs/>
        </w:rPr>
      </w:pPr>
    </w:p>
    <w:p w14:paraId="7EFC8171" w14:textId="027E8421" w:rsidR="00264A93" w:rsidRDefault="00264A93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Handbook (Kashif Nawaz)</w:t>
      </w:r>
    </w:p>
    <w:p w14:paraId="4A9F8CBA" w14:textId="61B30D55" w:rsidR="00264A93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TC 8.4 is responsible for 3 </w:t>
      </w:r>
      <w:r w:rsidRPr="00C737BC">
        <w:rPr>
          <w:rFonts w:cstheme="minorHAnsi"/>
          <w:strike/>
        </w:rPr>
        <w:t>Fundamentals</w:t>
      </w:r>
      <w:r>
        <w:rPr>
          <w:rFonts w:cstheme="minorHAnsi"/>
        </w:rPr>
        <w:t xml:space="preserve"> </w:t>
      </w:r>
      <w:r w:rsidR="00C737BC">
        <w:rPr>
          <w:rFonts w:cstheme="minorHAnsi"/>
        </w:rPr>
        <w:t xml:space="preserve">HVAC Systems and Equipment </w:t>
      </w:r>
      <w:r>
        <w:rPr>
          <w:rFonts w:cstheme="minorHAnsi"/>
        </w:rPr>
        <w:t>HB chapters (23, 27, &amp; 39) as well as for 1 Refrigeration HB chapter (</w:t>
      </w:r>
      <w:r w:rsidRPr="00264A93">
        <w:rPr>
          <w:rFonts w:cstheme="minorHAnsi"/>
        </w:rPr>
        <w:t>Forced-Circulation Air Coolers</w:t>
      </w:r>
      <w:r>
        <w:rPr>
          <w:rFonts w:cstheme="minorHAnsi"/>
        </w:rPr>
        <w:t>)</w:t>
      </w:r>
      <w:r w:rsidR="002F14CC">
        <w:rPr>
          <w:rFonts w:cstheme="minorHAnsi"/>
        </w:rPr>
        <w:t>. Titles of chapter are available on committee scope on our website.</w:t>
      </w:r>
    </w:p>
    <w:p w14:paraId="0B993DFC" w14:textId="6B9DBDF7" w:rsidR="002F14CC" w:rsidRDefault="002F14CC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tried out ASHRAE’s author’s portal.</w:t>
      </w:r>
    </w:p>
    <w:p w14:paraId="1D8D9C27" w14:textId="47D6153E" w:rsidR="002F14CC" w:rsidRDefault="002F14CC" w:rsidP="002F14CC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assigned volunteers to help with handbook review, April 31</w:t>
      </w:r>
      <w:r w:rsidRPr="002F14CC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as deadline:</w:t>
      </w:r>
    </w:p>
    <w:p w14:paraId="2688560A" w14:textId="74930982" w:rsidR="002F14CC" w:rsidRDefault="00C737BC" w:rsidP="00C737BC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C737BC">
        <w:rPr>
          <w:rFonts w:cstheme="minorHAnsi"/>
        </w:rPr>
        <w:t>23. Air-Cooling and Dehumidifying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</w:t>
      </w:r>
    </w:p>
    <w:p w14:paraId="7CED6216" w14:textId="77777777" w:rsidR="0018713D" w:rsidRDefault="0018713D" w:rsidP="00C737BC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13D">
        <w:rPr>
          <w:rFonts w:cstheme="minorHAnsi"/>
        </w:rPr>
        <w:t xml:space="preserve">Arindom Joardar </w:t>
      </w:r>
    </w:p>
    <w:p w14:paraId="4A361119" w14:textId="1DC72BF0" w:rsidR="0018713D" w:rsidRDefault="0018713D" w:rsidP="00C737BC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C6805">
        <w:rPr>
          <w:rFonts w:cstheme="minorHAnsi"/>
        </w:rPr>
        <w:t>Cheng-Xian (Charlie) Lin</w:t>
      </w:r>
      <w:r>
        <w:rPr>
          <w:rFonts w:cstheme="minorHAnsi"/>
        </w:rPr>
        <w:t xml:space="preserve"> </w:t>
      </w:r>
    </w:p>
    <w:p w14:paraId="4772B4E5" w14:textId="09457F6C" w:rsidR="00C737BC" w:rsidRDefault="00C737BC" w:rsidP="00C737BC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Pedro Perez</w:t>
      </w:r>
    </w:p>
    <w:p w14:paraId="2DE193F3" w14:textId="27F307FC" w:rsidR="00C737BC" w:rsidRPr="00C737BC" w:rsidRDefault="000715D4" w:rsidP="00C737BC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highlight w:val="yellow"/>
        </w:rPr>
      </w:pPr>
      <w:r>
        <w:rPr>
          <w:rFonts w:cstheme="minorHAnsi"/>
          <w:highlight w:val="yellow"/>
        </w:rPr>
        <w:t>Elatar Ahmed</w:t>
      </w:r>
    </w:p>
    <w:p w14:paraId="106CC48E" w14:textId="39D8E645" w:rsidR="00C737BC" w:rsidRDefault="00C737BC" w:rsidP="00C737BC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Roy Crawford</w:t>
      </w:r>
    </w:p>
    <w:p w14:paraId="5106BDB5" w14:textId="4B656298" w:rsidR="0018713D" w:rsidRPr="0018713D" w:rsidRDefault="0018713D" w:rsidP="0018713D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18713D">
        <w:rPr>
          <w:rFonts w:cstheme="minorHAnsi"/>
        </w:rPr>
        <w:t>27. Air-Heating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0B843478" w14:textId="3ACE0774" w:rsidR="0018713D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Kishan </w:t>
      </w:r>
      <w:r w:rsidRPr="001063EF">
        <w:rPr>
          <w:rFonts w:cstheme="minorHAnsi"/>
        </w:rPr>
        <w:t>Padakannayya</w:t>
      </w:r>
    </w:p>
    <w:p w14:paraId="0D00B11B" w14:textId="7FA980CB" w:rsid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Sankar</w:t>
      </w:r>
      <w:r w:rsidR="000715D4">
        <w:rPr>
          <w:rFonts w:cstheme="minorHAnsi"/>
        </w:rPr>
        <w:t xml:space="preserve"> </w:t>
      </w:r>
      <w:r w:rsidR="000715D4" w:rsidRPr="000715D4">
        <w:rPr>
          <w:rFonts w:cstheme="minorHAnsi"/>
        </w:rPr>
        <w:t>Padhmanabhan</w:t>
      </w:r>
      <w:r>
        <w:rPr>
          <w:rFonts w:cstheme="minorHAnsi"/>
        </w:rPr>
        <w:t xml:space="preserve"> </w:t>
      </w:r>
    </w:p>
    <w:p w14:paraId="5BAE5EC1" w14:textId="52815AA2" w:rsidR="001063EF" w:rsidRP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highlight w:val="yellow"/>
        </w:rPr>
      </w:pPr>
      <w:r w:rsidRPr="001063EF">
        <w:rPr>
          <w:rFonts w:cstheme="minorHAnsi"/>
          <w:highlight w:val="yellow"/>
        </w:rPr>
        <w:lastRenderedPageBreak/>
        <w:t>???</w:t>
      </w:r>
    </w:p>
    <w:p w14:paraId="477ED6BD" w14:textId="2625C5FB" w:rsid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Harshad Inamdar</w:t>
      </w:r>
    </w:p>
    <w:p w14:paraId="1228FD63" w14:textId="1638AE9D" w:rsidR="001063EF" w:rsidRP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Handbook CH </w:t>
      </w:r>
      <w:r w:rsidRPr="001063EF">
        <w:rPr>
          <w:rFonts w:cstheme="minorHAnsi"/>
        </w:rPr>
        <w:t>39. Condensers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178F6AAB" w14:textId="3EC889F9" w:rsidR="001063EF" w:rsidRP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063EF">
        <w:rPr>
          <w:rFonts w:cstheme="minorHAnsi"/>
        </w:rPr>
        <w:t>Kashif Nawaz</w:t>
      </w:r>
    </w:p>
    <w:p w14:paraId="2E61E21C" w14:textId="7F02450F" w:rsidR="001063EF" w:rsidRP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highlight w:val="yellow"/>
        </w:rPr>
      </w:pPr>
      <w:r w:rsidRPr="001063EF">
        <w:rPr>
          <w:rFonts w:cstheme="minorHAnsi"/>
          <w:highlight w:val="yellow"/>
        </w:rPr>
        <w:t>J</w:t>
      </w:r>
      <w:r w:rsidR="000715D4">
        <w:rPr>
          <w:rFonts w:cstheme="minorHAnsi"/>
          <w:highlight w:val="yellow"/>
        </w:rPr>
        <w:t>un Wang</w:t>
      </w:r>
      <w:r w:rsidRPr="001063EF">
        <w:rPr>
          <w:rFonts w:cstheme="minorHAnsi"/>
          <w:highlight w:val="yellow"/>
        </w:rPr>
        <w:t xml:space="preserve"> ?</w:t>
      </w:r>
    </w:p>
    <w:p w14:paraId="297EA9B6" w14:textId="20136C7E" w:rsid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063EF">
        <w:rPr>
          <w:rFonts w:cstheme="minorHAnsi"/>
        </w:rPr>
        <w:t>Vikrant Aute</w:t>
      </w:r>
    </w:p>
    <w:p w14:paraId="2435CF01" w14:textId="3F6A40B5" w:rsidR="001063EF" w:rsidRDefault="001063EF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assigned ‘super-reviewers’ for second round of review by May 15</w:t>
      </w:r>
      <w:r w:rsidRPr="001063EF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</w:t>
      </w:r>
    </w:p>
    <w:p w14:paraId="6C955116" w14:textId="77777777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C737BC">
        <w:rPr>
          <w:rFonts w:cstheme="minorHAnsi"/>
        </w:rPr>
        <w:t>23. Air-Cooling and Dehumidifying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</w:t>
      </w:r>
    </w:p>
    <w:p w14:paraId="2137F687" w14:textId="3E012873" w:rsid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Bill Fox</w:t>
      </w:r>
    </w:p>
    <w:p w14:paraId="7AF95881" w14:textId="77777777" w:rsidR="001063EF" w:rsidRPr="0018713D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18713D">
        <w:rPr>
          <w:rFonts w:cstheme="minorHAnsi"/>
        </w:rPr>
        <w:t>27. Air-Heating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1FD8B91A" w14:textId="6DD16C9A" w:rsidR="001063EF" w:rsidRDefault="001063EF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Christian Bach</w:t>
      </w:r>
    </w:p>
    <w:p w14:paraId="5841E992" w14:textId="77777777" w:rsidR="001063EF" w:rsidRP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Handbook CH </w:t>
      </w:r>
      <w:r w:rsidRPr="001063EF">
        <w:rPr>
          <w:rFonts w:cstheme="minorHAnsi"/>
        </w:rPr>
        <w:t>39. Condensers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6A413D43" w14:textId="7C20E9AB" w:rsidR="001063EF" w:rsidRPr="000715D4" w:rsidRDefault="000715D4" w:rsidP="001063EF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715D4">
        <w:rPr>
          <w:rFonts w:cstheme="minorHAnsi"/>
        </w:rPr>
        <w:t xml:space="preserve">S.A. </w:t>
      </w:r>
      <w:r w:rsidR="001063EF" w:rsidRPr="000715D4">
        <w:rPr>
          <w:rFonts w:cstheme="minorHAnsi"/>
        </w:rPr>
        <w:t>Sherif</w:t>
      </w:r>
    </w:p>
    <w:p w14:paraId="4413F5AD" w14:textId="5D883BC7" w:rsidR="001063EF" w:rsidRDefault="001063EF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Kashif assigned volunteers to help identify potential updates in the area of fouling, corrosion, coatings, and MCHX (high level to get started). </w:t>
      </w:r>
    </w:p>
    <w:p w14:paraId="4E6A19EF" w14:textId="03A73AD9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Nawaz, Vikrant Aute, Lorenzo Cremaschi, Jun Wang</w:t>
      </w:r>
    </w:p>
    <w:p w14:paraId="41894729" w14:textId="59B1730F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Define officially what a MCHX is and add to HB chapter</w:t>
      </w:r>
    </w:p>
    <w:p w14:paraId="0797FD11" w14:textId="1912163D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Dan Arnold is contact person that was at TC to represent Jun Wang</w:t>
      </w:r>
    </w:p>
    <w:p w14:paraId="510A196F" w14:textId="77777777" w:rsidR="001063EF" w:rsidRDefault="001063EF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HB volunteers need to test access to authoring portal; requires IE9 or later (no other browsers supported). </w:t>
      </w:r>
    </w:p>
    <w:p w14:paraId="65EBCF91" w14:textId="0B7E9D01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Direct link: </w:t>
      </w:r>
      <w:hyperlink r:id="rId19" w:history="1">
        <w:r w:rsidRPr="00F81583">
          <w:rPr>
            <w:rStyle w:val="Hyperlink"/>
            <w:rFonts w:cstheme="minorHAnsi"/>
          </w:rPr>
          <w:t>https://authoring.ashrae.org/pages/default.aspx</w:t>
        </w:r>
      </w:hyperlink>
      <w:r>
        <w:rPr>
          <w:rFonts w:cstheme="minorHAnsi"/>
        </w:rPr>
        <w:t xml:space="preserve"> </w:t>
      </w:r>
    </w:p>
    <w:p w14:paraId="1359F580" w14:textId="7979605E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General info: </w:t>
      </w:r>
      <w:hyperlink r:id="rId20" w:history="1">
        <w:r w:rsidRPr="00F81583">
          <w:rPr>
            <w:rStyle w:val="Hyperlink"/>
            <w:rFonts w:cstheme="minorHAnsi"/>
          </w:rPr>
          <w:t>https://www.ashrae.org/technical-resources/authoring-tools/authoring-portal</w:t>
        </w:r>
      </w:hyperlink>
      <w:r>
        <w:rPr>
          <w:rFonts w:cstheme="minorHAnsi"/>
        </w:rPr>
        <w:t xml:space="preserve"> </w:t>
      </w:r>
    </w:p>
    <w:p w14:paraId="4072E1BF" w14:textId="57A9F7D5" w:rsidR="001063EF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Nawaz to check on timeline for HB revision process</w:t>
      </w:r>
    </w:p>
    <w:p w14:paraId="2E957953" w14:textId="77777777" w:rsidR="008A601B" w:rsidRPr="001063EF" w:rsidRDefault="008A601B" w:rsidP="008A601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</w:p>
    <w:p w14:paraId="695982E6" w14:textId="061CC090" w:rsidR="008A601B" w:rsidRDefault="008A601B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Programs (ctnd; some overlap with section </w:t>
      </w:r>
      <w:r>
        <w:rPr>
          <w:rFonts w:cstheme="minorHAnsi"/>
          <w:b/>
          <w:bCs/>
        </w:rPr>
        <w:fldChar w:fldCharType="begin"/>
      </w:r>
      <w:r>
        <w:rPr>
          <w:rFonts w:cstheme="minorHAnsi"/>
          <w:b/>
          <w:bCs/>
        </w:rPr>
        <w:instrText xml:space="preserve"> REF _Ref32137365 \r \h </w:instrText>
      </w:r>
      <w:r>
        <w:rPr>
          <w:rFonts w:cstheme="minorHAnsi"/>
          <w:b/>
          <w:bCs/>
        </w:rPr>
      </w:r>
      <w:r>
        <w:rPr>
          <w:rFonts w:cstheme="minorHAnsi"/>
          <w:b/>
          <w:bCs/>
        </w:rPr>
        <w:fldChar w:fldCharType="separate"/>
      </w:r>
      <w:r>
        <w:rPr>
          <w:rFonts w:cstheme="minorHAnsi"/>
          <w:b/>
          <w:bCs/>
        </w:rPr>
        <w:t>V</w:t>
      </w:r>
      <w:r>
        <w:rPr>
          <w:rFonts w:cstheme="minorHAnsi"/>
          <w:b/>
          <w:bCs/>
        </w:rPr>
        <w:fldChar w:fldCharType="end"/>
      </w:r>
      <w:r>
        <w:rPr>
          <w:rFonts w:cstheme="minorHAnsi"/>
          <w:b/>
          <w:bCs/>
        </w:rPr>
        <w:t>.; sub-chair missing)</w:t>
      </w:r>
    </w:p>
    <w:p w14:paraId="1C8E7761" w14:textId="44F3AF61" w:rsidR="008A601B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Kashif: Seminar 38 ≈ 50 people; David Yuill from UNL Nebraska and two of his students presented on fouling as well as fouling combined with frosting</w:t>
      </w:r>
    </w:p>
    <w:p w14:paraId="539BEA63" w14:textId="41222CCE" w:rsidR="008A601B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Chad Bowers: Austin Texas – Technical ttrack/seminar?</w:t>
      </w:r>
    </w:p>
    <w:p w14:paraId="6ABC0820" w14:textId="77777777" w:rsidR="008A601B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Kashif: Suggested frost formation on HXs for Chicago Winter Conference. </w:t>
      </w:r>
    </w:p>
    <w:p w14:paraId="72AB383F" w14:textId="77777777" w:rsidR="008A601B" w:rsidRDefault="008A601B" w:rsidP="008A601B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A601B">
        <w:rPr>
          <w:rFonts w:cstheme="minorHAnsi"/>
        </w:rPr>
        <w:t>Mark Johnson may be able to contribute</w:t>
      </w:r>
    </w:p>
    <w:p w14:paraId="571DB32D" w14:textId="505DBE2F" w:rsidR="008A601B" w:rsidRDefault="008A601B" w:rsidP="008A601B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A601B">
        <w:rPr>
          <w:rFonts w:cstheme="minorHAnsi"/>
          <w:highlight w:val="yellow"/>
        </w:rPr>
        <w:t>Christian (?)</w:t>
      </w:r>
      <w:r>
        <w:rPr>
          <w:rFonts w:cstheme="minorHAnsi"/>
        </w:rPr>
        <w:t xml:space="preserve"> </w:t>
      </w:r>
      <w:r w:rsidRPr="008A601B">
        <w:rPr>
          <w:rFonts w:cstheme="minorHAnsi"/>
        </w:rPr>
        <w:t>may also be able to contribute</w:t>
      </w:r>
      <w:r>
        <w:rPr>
          <w:rFonts w:cstheme="minorHAnsi"/>
        </w:rPr>
        <w:t xml:space="preserve">; </w:t>
      </w:r>
      <w:r w:rsidRPr="008A601B">
        <w:rPr>
          <w:rFonts w:cstheme="minorHAnsi"/>
        </w:rPr>
        <w:t xml:space="preserve">(Secretary/Christian </w:t>
      </w:r>
      <w:r>
        <w:rPr>
          <w:rFonts w:cstheme="minorHAnsi"/>
        </w:rPr>
        <w:t xml:space="preserve">post-meeting note: </w:t>
      </w:r>
      <w:r w:rsidRPr="008A601B">
        <w:rPr>
          <w:rFonts w:cstheme="minorHAnsi"/>
        </w:rPr>
        <w:t>may be able to present on ‘old’ work from undergrad – smart defrost controller evaluation)</w:t>
      </w:r>
    </w:p>
    <w:p w14:paraId="5295F4FF" w14:textId="6C60378B" w:rsidR="008A601B" w:rsidRDefault="008A601B" w:rsidP="008A601B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Sankar will serve as chair; email presentation (Abstract, + slides?) in June</w:t>
      </w:r>
    </w:p>
    <w:p w14:paraId="423FC643" w14:textId="6B4B315C" w:rsidR="008A601B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Vikrant: Extended abstract (2-3 max 4) pages for new things. </w:t>
      </w:r>
      <w:r w:rsidR="002561BE">
        <w:rPr>
          <w:rFonts w:cstheme="minorHAnsi"/>
        </w:rPr>
        <w:t>Separate subcommittee within CEC</w:t>
      </w:r>
    </w:p>
    <w:p w14:paraId="3EB17595" w14:textId="61CD6814" w:rsidR="002561BE" w:rsidRPr="008A601B" w:rsidRDefault="002561BE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Extended Abstracts for Austin is on February 10 deadline; can submit directly online</w:t>
      </w:r>
    </w:p>
    <w:p w14:paraId="5D5BD6B0" w14:textId="77777777" w:rsidR="002561BE" w:rsidRPr="002561BE" w:rsidRDefault="002561BE" w:rsidP="002561BE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  <w:b/>
          <w:bCs/>
        </w:rPr>
      </w:pPr>
    </w:p>
    <w:p w14:paraId="5361F9FE" w14:textId="008612B6" w:rsidR="002561BE" w:rsidRDefault="002561BE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Membership Report (Chad Bowers)</w:t>
      </w:r>
    </w:p>
    <w:p w14:paraId="32887DF9" w14:textId="37F73231" w:rsidR="002561BE" w:rsidRDefault="002561BE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8 voting members, many roll off in 21/22</w:t>
      </w:r>
    </w:p>
    <w:p w14:paraId="214D4FA7" w14:textId="3E40C655" w:rsidR="002561BE" w:rsidRDefault="002561BE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Proposed to add 1 voting members each at the two next roster updates</w:t>
      </w:r>
    </w:p>
    <w:p w14:paraId="4C3042DD" w14:textId="63F0FAC3" w:rsidR="002561BE" w:rsidRDefault="002561BE" w:rsidP="002561BE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Nawaz is first new voting member to be added</w:t>
      </w:r>
    </w:p>
    <w:p w14:paraId="2ED0EE7F" w14:textId="2F059C1C" w:rsidR="002561BE" w:rsidRDefault="002561BE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Encouraged new participants to join as provisional corresponding members</w:t>
      </w:r>
    </w:p>
    <w:p w14:paraId="05429EFD" w14:textId="77777777" w:rsidR="00FF13DE" w:rsidRPr="002561BE" w:rsidRDefault="00FF13DE" w:rsidP="00FF13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</w:p>
    <w:p w14:paraId="4566367F" w14:textId="78BAA5EE" w:rsidR="002561BE" w:rsidRDefault="002561BE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Standards Update (Bill Fox)</w:t>
      </w:r>
    </w:p>
    <w:p w14:paraId="3726D852" w14:textId="7BCA1ECE" w:rsidR="002561BE" w:rsidRDefault="002561BE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Standard 33 is under revision (SPC 33)</w:t>
      </w:r>
    </w:p>
    <w:p w14:paraId="429F783F" w14:textId="3DF5C1F6" w:rsidR="002561BE" w:rsidRDefault="002561BE" w:rsidP="002561BE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ASHRAE mandatory language updates</w:t>
      </w:r>
    </w:p>
    <w:p w14:paraId="181ECE11" w14:textId="0E7D5F0E" w:rsidR="002561BE" w:rsidRDefault="002561BE" w:rsidP="002561BE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Update references</w:t>
      </w:r>
    </w:p>
    <w:p w14:paraId="7AB4631D" w14:textId="17A78D31" w:rsidR="002561BE" w:rsidRDefault="002561BE" w:rsidP="002561BE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Housekeeping – it appears that there are discrepancies between ASHRAE 33 and the 41 series</w:t>
      </w:r>
    </w:p>
    <w:p w14:paraId="11E03F7C" w14:textId="34D17DCE" w:rsidR="002561BE" w:rsidRDefault="002561BE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SPC 33 will meet again in March (need to set date!)</w:t>
      </w:r>
    </w:p>
    <w:p w14:paraId="63D4183B" w14:textId="08A4BB7E" w:rsidR="001B460A" w:rsidRDefault="001B460A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Meet at ASHRAE next time Sunday morning</w:t>
      </w:r>
    </w:p>
    <w:p w14:paraId="32B98274" w14:textId="77777777" w:rsidR="004151F9" w:rsidRPr="002561BE" w:rsidRDefault="004151F9" w:rsidP="004151F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</w:p>
    <w:p w14:paraId="3546B5C0" w14:textId="1382329C" w:rsidR="004151F9" w:rsidRDefault="00E14AB9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MTG Liaison Report (Vikrant Aute)</w:t>
      </w:r>
    </w:p>
    <w:p w14:paraId="04DC577A" w14:textId="7A2A145D" w:rsidR="00E14AB9" w:rsidRDefault="00E14AB9" w:rsidP="00E14AB9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MTG to coordinate the transition to low GWP with other organizations, including UNEP</w:t>
      </w:r>
    </w:p>
    <w:p w14:paraId="3B5C1E42" w14:textId="5BB366EE" w:rsidR="00E14AB9" w:rsidRDefault="00E14AB9" w:rsidP="00E14AB9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Committee meets Sunday and Wednesday + some subcommittee meetings</w:t>
      </w:r>
    </w:p>
    <w:p w14:paraId="0C80A5B6" w14:textId="63EE62A0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Vikrant will be happy to relay comments back to the MTG</w:t>
      </w:r>
    </w:p>
    <w:p w14:paraId="221A5545" w14:textId="7F8F646E" w:rsidR="00E14AB9" w:rsidRDefault="00E14AB9" w:rsidP="00E14AB9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Complete projects, reports available on ASHRAE technology portal</w:t>
      </w:r>
    </w:p>
    <w:p w14:paraId="3B0CDB07" w14:textId="5EAEE0C6" w:rsidR="00E14AB9" w:rsidRDefault="00E14AB9" w:rsidP="00E14AB9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1807 &amp; 1808 (refrigerant handling and braze free joints)</w:t>
      </w:r>
    </w:p>
    <w:p w14:paraId="75F1F92C" w14:textId="072089BA" w:rsidR="00E14AB9" w:rsidRDefault="00E14AB9" w:rsidP="00E14AB9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1794 – survey of odorants for refrigerant leak detection</w:t>
      </w:r>
    </w:p>
    <w:p w14:paraId="06505846" w14:textId="552AFDA7" w:rsidR="00E14AB9" w:rsidRDefault="00E14AB9" w:rsidP="00E14AB9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1806 – flammability, flame modelling, risk assessment</w:t>
      </w:r>
    </w:p>
    <w:p w14:paraId="528CC9FC" w14:textId="7524704F" w:rsidR="00E14AB9" w:rsidRDefault="00E14AB9" w:rsidP="00E14AB9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3 tasks, 1 complete, interim report to PMS</w:t>
      </w:r>
    </w:p>
    <w:p w14:paraId="11F59032" w14:textId="3470BAE9" w:rsidR="00E96ED3" w:rsidRDefault="00E96ED3" w:rsidP="00E14AB9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Scope restructured to complete tasks 1-3 end-to-end to avoid complications</w:t>
      </w:r>
    </w:p>
    <w:p w14:paraId="63BF4D7E" w14:textId="1E67FF33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1855 Combustion by-products</w:t>
      </w:r>
    </w:p>
    <w:p w14:paraId="16B5F9BB" w14:textId="174036DE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Literature review, to be completed mid this year. Contractor is Radient</w:t>
      </w:r>
    </w:p>
    <w:p w14:paraId="1585A543" w14:textId="7D768FAD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AHRI taskforce SRTTF (Safe Refrigerant Transition Task Force)</w:t>
      </w:r>
    </w:p>
    <w:p w14:paraId="4872D0C4" w14:textId="7CA78AC0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Training for A2L’s safe transport, storage, and use</w:t>
      </w:r>
    </w:p>
    <w:p w14:paraId="4282E7A7" w14:textId="5A651887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AHRI 2 RP’s</w:t>
      </w:r>
    </w:p>
    <w:p w14:paraId="4AAB5453" w14:textId="77777777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96ED3">
        <w:rPr>
          <w:rFonts w:cstheme="minorHAnsi"/>
        </w:rPr>
        <w:t>AHRTI-9014: Assess Refrigerant Detector Characteristics for Use in HVACR Equipment</w:t>
      </w:r>
      <w:r>
        <w:rPr>
          <w:rFonts w:cstheme="minorHAnsi"/>
        </w:rPr>
        <w:t xml:space="preserve"> </w:t>
      </w:r>
    </w:p>
    <w:p w14:paraId="2FC4BDD4" w14:textId="77777777" w:rsidR="00E96ED3" w:rsidRDefault="00E96ED3" w:rsidP="00E96ED3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Phase 1 complete</w:t>
      </w:r>
    </w:p>
    <w:p w14:paraId="55499D6E" w14:textId="29B3398C" w:rsidR="00E96ED3" w:rsidRDefault="00E96ED3" w:rsidP="00E96ED3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Phases 2 and 3 will include robustness test</w:t>
      </w:r>
    </w:p>
    <w:p w14:paraId="606E5959" w14:textId="4B4A7588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96ED3">
        <w:rPr>
          <w:rFonts w:cstheme="minorHAnsi"/>
        </w:rPr>
        <w:t>AHRTI-9015: Assessment of Refrigerant Leakage Mitigation Effectiveness for Air-Conditioning and Refrigeration Equipment</w:t>
      </w:r>
      <w:r w:rsidRPr="00E96ED3">
        <w:rPr>
          <w:rFonts w:cstheme="minorHAnsi"/>
        </w:rPr>
        <w:t xml:space="preserve"> </w:t>
      </w:r>
    </w:p>
    <w:p w14:paraId="783AFDE7" w14:textId="77777777" w:rsidR="00E96ED3" w:rsidRDefault="00E96ED3" w:rsidP="00E96ED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2B20498" w14:textId="7A6D821C" w:rsidR="00E96ED3" w:rsidRDefault="00E96ED3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Other miscellaneous discussions – open floor</w:t>
      </w:r>
    </w:p>
    <w:p w14:paraId="28E46FC4" w14:textId="7C595693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mentioned a presentation that Bill gave on contaminants. Process lubricants were considered a potential contaminant; due to the brazing process of MCHX there is only limited chance of this contamination pathway for MCHX</w:t>
      </w:r>
    </w:p>
    <w:p w14:paraId="0A5B51E6" w14:textId="614AE09C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Refrigerants – which will be the future?</w:t>
      </w:r>
    </w:p>
    <w:p w14:paraId="1097BBB5" w14:textId="564D2E36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Which refrigerant(s) should be utilized in ASHRAE Research Projects?</w:t>
      </w:r>
    </w:p>
    <w:p w14:paraId="0435D187" w14:textId="46BBBDC2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Should ASHRAE have or provide a guideline for which refrigerants to use?</w:t>
      </w:r>
    </w:p>
    <w:p w14:paraId="2B6B9578" w14:textId="7BFA7166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Should ASHRAE fill the gaps in this area?</w:t>
      </w:r>
    </w:p>
    <w:p w14:paraId="3CAEAD2A" w14:textId="738D7757" w:rsidR="00E96ED3" w:rsidRDefault="00E96ED3" w:rsidP="00E96ED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Sankar: RTAR Idea</w:t>
      </w:r>
    </w:p>
    <w:p w14:paraId="51DD4DDD" w14:textId="1528470F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Low Superheat Systems – Speed of TXV and its Interaction with the Transient Response of the Heat Exchanger</w:t>
      </w:r>
    </w:p>
    <w:p w14:paraId="580FE8E9" w14:textId="6994C2EA" w:rsidR="00FF13DE" w:rsidRDefault="00FF13DE" w:rsidP="00FF13DE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How does TXV interact with HX response?</w:t>
      </w:r>
    </w:p>
    <w:p w14:paraId="0B067629" w14:textId="5078CBA6" w:rsidR="00FF13DE" w:rsidRDefault="00FF13DE" w:rsidP="00FF13DE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Experimental study</w:t>
      </w:r>
    </w:p>
    <w:p w14:paraId="453AC711" w14:textId="4AF0CF67" w:rsidR="00E96ED3" w:rsidRDefault="00E96ED3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Pedr</w:t>
      </w:r>
      <w:r w:rsidR="00FF13DE">
        <w:rPr>
          <w:rFonts w:cstheme="minorHAnsi"/>
        </w:rPr>
        <w:t>o Perez and Christian Bach to support Sankar (lead)</w:t>
      </w:r>
    </w:p>
    <w:p w14:paraId="13517106" w14:textId="166B1E19" w:rsidR="00FF13DE" w:rsidRDefault="00FF13DE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Christian to send Sankar his notes from a review that he started for TC 8.8</w:t>
      </w:r>
    </w:p>
    <w:p w14:paraId="266E51AB" w14:textId="04B799B0" w:rsidR="00FF13DE" w:rsidRDefault="00FF13DE" w:rsidP="00E96ED3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Edit post meeting: Should we consider having TC 8.8 co-sponsorship?</w:t>
      </w:r>
    </w:p>
    <w:p w14:paraId="128FBB00" w14:textId="77777777" w:rsidR="00FF13DE" w:rsidRPr="00E96ED3" w:rsidRDefault="00FF13DE" w:rsidP="00FF13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</w:rPr>
      </w:pPr>
    </w:p>
    <w:p w14:paraId="32BFCCF2" w14:textId="0A2B85A0" w:rsidR="00914D60" w:rsidRDefault="00914D60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Action Items</w:t>
      </w:r>
    </w:p>
    <w:p w14:paraId="44AF1F66" w14:textId="77777777" w:rsidR="001063EF" w:rsidRDefault="001063EF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You that reads this - fill out the ASHRAE strategic plan survey below!</w:t>
      </w:r>
    </w:p>
    <w:p w14:paraId="489FB3A4" w14:textId="28D760B3" w:rsidR="001063EF" w:rsidRDefault="008A601B" w:rsidP="008A601B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hyperlink r:id="rId21" w:history="1">
        <w:r w:rsidRPr="00F81583">
          <w:rPr>
            <w:rStyle w:val="Hyperlink"/>
            <w:rFonts w:cstheme="minorHAnsi"/>
          </w:rPr>
          <w:t>https://www.surveymonkey.com/r/K7MMQVF</w:t>
        </w:r>
      </w:hyperlink>
      <w:r w:rsidR="001063EF">
        <w:rPr>
          <w:rFonts w:cstheme="minorHAnsi"/>
        </w:rPr>
        <w:t xml:space="preserve"> </w:t>
      </w:r>
    </w:p>
    <w:p w14:paraId="39A80BC8" w14:textId="78EA1E77" w:rsidR="00264A93" w:rsidRDefault="002301E1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Chad Bowers – Add </w:t>
      </w:r>
      <w:r w:rsidR="00264A93">
        <w:rPr>
          <w:rFonts w:cstheme="minorHAnsi"/>
        </w:rPr>
        <w:t>TC internal performance review at Austin (see TC-MOP</w:t>
      </w:r>
      <w:r>
        <w:rPr>
          <w:rFonts w:cstheme="minorHAnsi"/>
        </w:rPr>
        <w:t>; Christian added this after the meeting</w:t>
      </w:r>
      <w:r w:rsidR="00264A93">
        <w:rPr>
          <w:rFonts w:cstheme="minorHAnsi"/>
        </w:rPr>
        <w:t>)</w:t>
      </w:r>
    </w:p>
    <w:p w14:paraId="76558A44" w14:textId="063851D5" w:rsidR="00914D60" w:rsidRDefault="00914D60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Pedro Perez – Check into MTG for Controlled environment agriculture</w:t>
      </w:r>
    </w:p>
    <w:p w14:paraId="79A6A840" w14:textId="01464839" w:rsidR="00914D60" w:rsidRDefault="00914D60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Chad Bowers – Update roster</w:t>
      </w:r>
      <w:r w:rsidR="00264A93">
        <w:rPr>
          <w:rFonts w:cstheme="minorHAnsi"/>
        </w:rPr>
        <w:t xml:space="preserve"> spreadsheet and send to kevin</w:t>
      </w:r>
    </w:p>
    <w:p w14:paraId="032626F3" w14:textId="50B91677" w:rsidR="00914D60" w:rsidRDefault="00914D60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Christian Bach (</w:t>
      </w:r>
      <w:r w:rsidR="005467BF">
        <w:rPr>
          <w:rFonts w:cstheme="minorHAnsi"/>
        </w:rPr>
        <w:t>with support from TBD from committee) – nominate Chad Bowers for Service to ASHRAE award</w:t>
      </w:r>
    </w:p>
    <w:p w14:paraId="672F768C" w14:textId="77777777" w:rsidR="001063EF" w:rsidRDefault="00411819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One member (name?) – start RTAR on longevity of coil coatings</w:t>
      </w:r>
    </w:p>
    <w:p w14:paraId="3269CE40" w14:textId="59D066D8" w:rsidR="00977EA2" w:rsidRPr="00977EA2" w:rsidRDefault="001063EF" w:rsidP="00977EA2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Handbook reviews</w:t>
      </w:r>
    </w:p>
    <w:p w14:paraId="201A2EE4" w14:textId="77777777" w:rsidR="00977EA2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C737BC">
        <w:rPr>
          <w:rFonts w:cstheme="minorHAnsi"/>
        </w:rPr>
        <w:t>23. Air-Cooling and Dehumidifying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</w:t>
      </w:r>
    </w:p>
    <w:p w14:paraId="278598CD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13D">
        <w:rPr>
          <w:rFonts w:cstheme="minorHAnsi"/>
        </w:rPr>
        <w:t xml:space="preserve">Arindom Joardar </w:t>
      </w:r>
    </w:p>
    <w:p w14:paraId="4B43BE3F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C6805">
        <w:rPr>
          <w:rFonts w:cstheme="minorHAnsi"/>
        </w:rPr>
        <w:t>Cheng-Xian (Charlie) Lin</w:t>
      </w:r>
      <w:r>
        <w:rPr>
          <w:rFonts w:cstheme="minorHAnsi"/>
        </w:rPr>
        <w:t xml:space="preserve"> </w:t>
      </w:r>
    </w:p>
    <w:p w14:paraId="00E6658F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Pedro Perez</w:t>
      </w:r>
    </w:p>
    <w:p w14:paraId="21D2DD4B" w14:textId="77777777" w:rsidR="00977EA2" w:rsidRPr="00C737BC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highlight w:val="yellow"/>
        </w:rPr>
      </w:pPr>
      <w:r>
        <w:rPr>
          <w:rFonts w:cstheme="minorHAnsi"/>
          <w:highlight w:val="yellow"/>
        </w:rPr>
        <w:t>Elatar Ahmed</w:t>
      </w:r>
    </w:p>
    <w:p w14:paraId="31803E85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Roy Crawford</w:t>
      </w:r>
    </w:p>
    <w:p w14:paraId="1FEB431B" w14:textId="77777777" w:rsidR="00977EA2" w:rsidRPr="0018713D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18713D">
        <w:rPr>
          <w:rFonts w:cstheme="minorHAnsi"/>
        </w:rPr>
        <w:t>27. Air-Heating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1F7A2948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Kishan </w:t>
      </w:r>
      <w:r w:rsidRPr="001063EF">
        <w:rPr>
          <w:rFonts w:cstheme="minorHAnsi"/>
        </w:rPr>
        <w:t>Padakannayya</w:t>
      </w:r>
    </w:p>
    <w:p w14:paraId="2C8E6F69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Sankar </w:t>
      </w:r>
      <w:r w:rsidRPr="000715D4">
        <w:rPr>
          <w:rFonts w:cstheme="minorHAnsi"/>
        </w:rPr>
        <w:t>Padhmanabhan</w:t>
      </w:r>
      <w:r>
        <w:rPr>
          <w:rFonts w:cstheme="minorHAnsi"/>
        </w:rPr>
        <w:t xml:space="preserve"> </w:t>
      </w:r>
    </w:p>
    <w:p w14:paraId="6F54CC79" w14:textId="77777777" w:rsidR="00977EA2" w:rsidRPr="001063EF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highlight w:val="yellow"/>
        </w:rPr>
      </w:pPr>
      <w:r w:rsidRPr="001063EF">
        <w:rPr>
          <w:rFonts w:cstheme="minorHAnsi"/>
          <w:highlight w:val="yellow"/>
        </w:rPr>
        <w:t>???</w:t>
      </w:r>
    </w:p>
    <w:p w14:paraId="23351E6E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Harshad Inamdar</w:t>
      </w:r>
    </w:p>
    <w:p w14:paraId="47DD2360" w14:textId="77777777" w:rsidR="00977EA2" w:rsidRPr="001063EF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Handbook CH </w:t>
      </w:r>
      <w:r w:rsidRPr="001063EF">
        <w:rPr>
          <w:rFonts w:cstheme="minorHAnsi"/>
        </w:rPr>
        <w:t>39. Condensers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09A2E34F" w14:textId="77777777" w:rsidR="00977EA2" w:rsidRPr="001063EF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063EF">
        <w:rPr>
          <w:rFonts w:cstheme="minorHAnsi"/>
        </w:rPr>
        <w:t>Kashif Nawaz</w:t>
      </w:r>
    </w:p>
    <w:p w14:paraId="48F70179" w14:textId="77777777" w:rsidR="00977EA2" w:rsidRPr="001063EF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highlight w:val="yellow"/>
        </w:rPr>
      </w:pPr>
      <w:r w:rsidRPr="001063EF">
        <w:rPr>
          <w:rFonts w:cstheme="minorHAnsi"/>
          <w:highlight w:val="yellow"/>
        </w:rPr>
        <w:t>J</w:t>
      </w:r>
      <w:r>
        <w:rPr>
          <w:rFonts w:cstheme="minorHAnsi"/>
          <w:highlight w:val="yellow"/>
        </w:rPr>
        <w:t>un Wang</w:t>
      </w:r>
      <w:r w:rsidRPr="001063EF">
        <w:rPr>
          <w:rFonts w:cstheme="minorHAnsi"/>
          <w:highlight w:val="yellow"/>
        </w:rPr>
        <w:t xml:space="preserve"> ?</w:t>
      </w:r>
    </w:p>
    <w:p w14:paraId="47006C81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063EF">
        <w:rPr>
          <w:rFonts w:cstheme="minorHAnsi"/>
        </w:rPr>
        <w:t>Vikrant Aute</w:t>
      </w:r>
    </w:p>
    <w:p w14:paraId="764F59C4" w14:textId="4943B4A7" w:rsidR="00977EA2" w:rsidRDefault="00977EA2" w:rsidP="00977EA2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Handbook</w:t>
      </w:r>
      <w:r>
        <w:rPr>
          <w:rFonts w:cstheme="minorHAnsi"/>
        </w:rPr>
        <w:t xml:space="preserve"> ‘super-reviewes’ for second round of </w:t>
      </w:r>
      <w:r>
        <w:rPr>
          <w:rFonts w:cstheme="minorHAnsi"/>
        </w:rPr>
        <w:t xml:space="preserve">HB </w:t>
      </w:r>
      <w:r>
        <w:rPr>
          <w:rFonts w:cstheme="minorHAnsi"/>
        </w:rPr>
        <w:t>review by May 15</w:t>
      </w:r>
      <w:r w:rsidRPr="001063EF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</w:t>
      </w:r>
    </w:p>
    <w:p w14:paraId="5D33AA4A" w14:textId="77777777" w:rsidR="00977EA2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C737BC">
        <w:rPr>
          <w:rFonts w:cstheme="minorHAnsi"/>
        </w:rPr>
        <w:t>23. Air-Cooling and Dehumidifying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</w:t>
      </w:r>
    </w:p>
    <w:p w14:paraId="2218BCEA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Bill Fox</w:t>
      </w:r>
    </w:p>
    <w:p w14:paraId="2A14234B" w14:textId="77777777" w:rsidR="00977EA2" w:rsidRPr="0018713D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HB CH </w:t>
      </w:r>
      <w:r w:rsidRPr="0018713D">
        <w:rPr>
          <w:rFonts w:cstheme="minorHAnsi"/>
        </w:rPr>
        <w:t>27. Air-Heating Coils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619AB642" w14:textId="77777777" w:rsidR="00977EA2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Christian Bach</w:t>
      </w:r>
    </w:p>
    <w:p w14:paraId="074EDCCB" w14:textId="77777777" w:rsidR="00977EA2" w:rsidRPr="001063EF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Equipment Handbook CH </w:t>
      </w:r>
      <w:r w:rsidRPr="001063EF">
        <w:rPr>
          <w:rFonts w:cstheme="minorHAnsi"/>
        </w:rPr>
        <w:t>39. Condensers</w:t>
      </w:r>
      <w:r>
        <w:rPr>
          <w:rFonts w:cstheme="minorHAnsi"/>
        </w:rPr>
        <w:t xml:space="preserve"> by April 31</w:t>
      </w:r>
      <w:r w:rsidRPr="00C737BC">
        <w:rPr>
          <w:rFonts w:cstheme="minorHAnsi"/>
          <w:vertAlign w:val="superscript"/>
        </w:rPr>
        <w:t>st</w:t>
      </w:r>
    </w:p>
    <w:p w14:paraId="777910EA" w14:textId="77777777" w:rsidR="00977EA2" w:rsidRPr="000715D4" w:rsidRDefault="00977EA2" w:rsidP="00977EA2">
      <w:pPr>
        <w:widowControl w:val="0"/>
        <w:numPr>
          <w:ilvl w:val="4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715D4">
        <w:rPr>
          <w:rFonts w:cstheme="minorHAnsi"/>
        </w:rPr>
        <w:t>S.A. Sherif</w:t>
      </w:r>
    </w:p>
    <w:p w14:paraId="7A8AD18C" w14:textId="77777777" w:rsidR="00977EA2" w:rsidRDefault="00977EA2" w:rsidP="00977EA2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Kashif assigned volunteers to help identify potential updates in the area of fouling, corrosion, coatings, and MCHX (high level to get started). </w:t>
      </w:r>
    </w:p>
    <w:p w14:paraId="3A95E178" w14:textId="77777777" w:rsidR="00977EA2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Nawaz, Vikrant Aute, Lorenzo Cremaschi, Jun Wang</w:t>
      </w:r>
    </w:p>
    <w:p w14:paraId="22F78AF1" w14:textId="77777777" w:rsidR="00977EA2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Define officially what a MCHX is and add to HB chapter</w:t>
      </w:r>
    </w:p>
    <w:p w14:paraId="112E25B8" w14:textId="46750199" w:rsidR="00977EA2" w:rsidRPr="00977EA2" w:rsidRDefault="00977EA2" w:rsidP="00977EA2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Dan Arnold is contact person that was at TC to represent Jun Wang</w:t>
      </w:r>
      <w:bookmarkStart w:id="6" w:name="_GoBack"/>
      <w:bookmarkEnd w:id="6"/>
    </w:p>
    <w:p w14:paraId="55780346" w14:textId="6D6AFA60" w:rsidR="008A601B" w:rsidRPr="008A601B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Kashif Nawaz to check on timeline for HB revision process</w:t>
      </w:r>
    </w:p>
    <w:p w14:paraId="663818CF" w14:textId="2721C464" w:rsidR="001063EF" w:rsidRDefault="001063EF" w:rsidP="001063E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HB volunteers need to test access to authoring portal; requires IE9 or later (no other browsers supported). </w:t>
      </w:r>
    </w:p>
    <w:p w14:paraId="111CBB9B" w14:textId="77777777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Direct link: </w:t>
      </w:r>
      <w:hyperlink r:id="rId22" w:history="1">
        <w:r w:rsidRPr="00F81583">
          <w:rPr>
            <w:rStyle w:val="Hyperlink"/>
            <w:rFonts w:cstheme="minorHAnsi"/>
          </w:rPr>
          <w:t>https://authoring.ashrae.org/pages/default.aspx</w:t>
        </w:r>
      </w:hyperlink>
      <w:r>
        <w:rPr>
          <w:rFonts w:cstheme="minorHAnsi"/>
        </w:rPr>
        <w:t xml:space="preserve"> </w:t>
      </w:r>
    </w:p>
    <w:p w14:paraId="1655ED32" w14:textId="68A6ED1A" w:rsidR="001063EF" w:rsidRDefault="001063EF" w:rsidP="001063E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General info: </w:t>
      </w:r>
      <w:hyperlink r:id="rId23" w:history="1">
        <w:r w:rsidRPr="00F81583">
          <w:rPr>
            <w:rStyle w:val="Hyperlink"/>
            <w:rFonts w:cstheme="minorHAnsi"/>
          </w:rPr>
          <w:t>https://www.ashrae.org/technical-resources/authoring-tools/authoring-portal</w:t>
        </w:r>
      </w:hyperlink>
      <w:r>
        <w:rPr>
          <w:rFonts w:cstheme="minorHAnsi"/>
        </w:rPr>
        <w:t xml:space="preserve"> </w:t>
      </w:r>
    </w:p>
    <w:p w14:paraId="66E2E41F" w14:textId="0B38961D" w:rsidR="008A601B" w:rsidRDefault="008A601B" w:rsidP="008A60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Sankar: Remind Christian and Mark Johnson about deadlines for Chicago seminar on frosting</w:t>
      </w:r>
    </w:p>
    <w:p w14:paraId="62EFA303" w14:textId="0F5AC32A" w:rsidR="00977EA2" w:rsidRPr="00977EA2" w:rsidRDefault="002561BE" w:rsidP="00977EA2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Bill Fox: determine mid-March SPC 33 meeting date and time </w:t>
      </w:r>
      <w:r w:rsidR="001B460A">
        <w:rPr>
          <w:rFonts w:cstheme="minorHAnsi"/>
        </w:rPr>
        <w:t>as well as finalize Sunday morning meeting time and location for Chicago</w:t>
      </w:r>
    </w:p>
    <w:p w14:paraId="50F754B4" w14:textId="6D3E9655" w:rsidR="00DA08FE" w:rsidRPr="00FF13DE" w:rsidRDefault="00DA08FE" w:rsidP="00FF13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</w:p>
    <w:p w14:paraId="72BB25A3" w14:textId="77777777" w:rsidR="00437031" w:rsidRPr="006F2B55" w:rsidRDefault="00437031">
      <w:pPr>
        <w:widowControl w:val="0"/>
        <w:autoSpaceDE w:val="0"/>
        <w:autoSpaceDN w:val="0"/>
        <w:adjustRightInd w:val="0"/>
        <w:spacing w:after="0" w:line="279" w:lineRule="exact"/>
        <w:rPr>
          <w:rFonts w:cstheme="minorHAnsi"/>
          <w:color w:val="FF0000"/>
          <w:sz w:val="24"/>
          <w:szCs w:val="24"/>
        </w:rPr>
      </w:pPr>
    </w:p>
    <w:p w14:paraId="588F3742" w14:textId="0004CA87" w:rsidR="00FF13DE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FF13DE">
        <w:rPr>
          <w:rFonts w:cstheme="minorHAnsi"/>
          <w:b/>
          <w:bCs/>
        </w:rPr>
        <w:t>OLD BUSINESS</w:t>
      </w:r>
      <w:r>
        <w:rPr>
          <w:rFonts w:cstheme="minorHAnsi"/>
          <w:b/>
          <w:bCs/>
        </w:rPr>
        <w:t>]</w:t>
      </w:r>
    </w:p>
    <w:p w14:paraId="52DA53E4" w14:textId="38797BBC" w:rsidR="00FF13DE" w:rsidRPr="00FF13DE" w:rsidRDefault="00FF13DE" w:rsidP="00FF13D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F13DE">
        <w:rPr>
          <w:rFonts w:cstheme="minorHAnsi"/>
        </w:rPr>
        <w:t xml:space="preserve">There was no old business to discuss. </w:t>
      </w:r>
    </w:p>
    <w:p w14:paraId="278CA2B5" w14:textId="77777777" w:rsidR="00FF13DE" w:rsidRPr="00FF13DE" w:rsidRDefault="00FF13DE" w:rsidP="00FF13DE">
      <w:pPr>
        <w:pStyle w:val="ListParagraph"/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rFonts w:cstheme="minorHAnsi"/>
          <w:color w:val="FF0000"/>
        </w:rPr>
      </w:pPr>
    </w:p>
    <w:p w14:paraId="0DDFA749" w14:textId="26665080" w:rsidR="00FF13DE" w:rsidRPr="00FF13DE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6F2B55">
        <w:rPr>
          <w:rFonts w:cstheme="minorHAnsi"/>
          <w:b/>
          <w:bCs/>
          <w:color w:val="FF0000"/>
        </w:rPr>
        <w:t>NEW BUSINESS</w:t>
      </w:r>
    </w:p>
    <w:p w14:paraId="3E2B0F6C" w14:textId="01EA11D2" w:rsidR="00FF13DE" w:rsidRPr="00FF13DE" w:rsidRDefault="00FF13DE" w:rsidP="00FF13D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F13DE">
        <w:rPr>
          <w:rFonts w:cstheme="minorHAnsi"/>
        </w:rPr>
        <w:t>There was no new business to discuss.</w:t>
      </w:r>
    </w:p>
    <w:p w14:paraId="0BBA47AF" w14:textId="77777777" w:rsidR="00FF13DE" w:rsidRDefault="00FF13DE" w:rsidP="00FF13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</w:p>
    <w:p w14:paraId="07F3D3C2" w14:textId="544F7BFF" w:rsidR="00FF13DE" w:rsidRPr="00FF13DE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6F2B55">
        <w:rPr>
          <w:rFonts w:cstheme="minorHAnsi"/>
          <w:b/>
          <w:bCs/>
          <w:color w:val="FF0000"/>
        </w:rPr>
        <w:t>ADJOURNMENT</w:t>
      </w:r>
    </w:p>
    <w:p w14:paraId="0854C8C5" w14:textId="1F3211FB" w:rsidR="00FF13DE" w:rsidRPr="00FF13DE" w:rsidRDefault="00FF13DE" w:rsidP="00FF13D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F13DE">
        <w:rPr>
          <w:rFonts w:cstheme="minorHAnsi"/>
        </w:rPr>
        <w:t>Committee adjourned after completion of discussions.</w:t>
      </w:r>
    </w:p>
    <w:p w14:paraId="22067290" w14:textId="77777777" w:rsidR="00FF13DE" w:rsidRDefault="00FF13DE" w:rsidP="00FF13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</w:p>
    <w:p w14:paraId="109FD8E0" w14:textId="1BEFCE4F" w:rsidR="00EF40FA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Attachments</w:t>
      </w:r>
    </w:p>
    <w:p w14:paraId="59CA77DA" w14:textId="5E2E3F36" w:rsidR="00FF13DE" w:rsidRPr="00FF13DE" w:rsidRDefault="00FF13DE" w:rsidP="00FF13D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Not applicable</w:t>
      </w:r>
    </w:p>
    <w:p w14:paraId="5F4FCA30" w14:textId="77777777" w:rsidR="00EF40FA" w:rsidRPr="006F2B55" w:rsidRDefault="00EF40FA">
      <w:pPr>
        <w:widowControl w:val="0"/>
        <w:autoSpaceDE w:val="0"/>
        <w:autoSpaceDN w:val="0"/>
        <w:adjustRightInd w:val="0"/>
        <w:spacing w:after="0" w:line="1" w:lineRule="exact"/>
        <w:rPr>
          <w:rFonts w:cstheme="minorHAnsi"/>
          <w:b/>
          <w:bCs/>
          <w:color w:val="FF0000"/>
        </w:rPr>
      </w:pPr>
    </w:p>
    <w:p w14:paraId="07B1C53D" w14:textId="49E86A6F" w:rsidR="00FF13DE" w:rsidRDefault="00FF13DE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/>
        <w:jc w:val="both"/>
        <w:rPr>
          <w:rFonts w:cstheme="minorHAnsi"/>
          <w:color w:val="FF0000"/>
        </w:rPr>
      </w:pPr>
    </w:p>
    <w:sectPr w:rsidR="00FF13DE">
      <w:pgSz w:w="12240" w:h="15840"/>
      <w:pgMar w:top="715" w:right="1400" w:bottom="1440" w:left="1420" w:header="720" w:footer="720" w:gutter="0"/>
      <w:cols w:space="720" w:equalWidth="0">
        <w:col w:w="9420"/>
      </w:cols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Bach, Christian" w:date="2020-02-08T17:21:00Z" w:initials="CB">
    <w:p w14:paraId="5B63A55E" w14:textId="3294F081" w:rsidR="002561BE" w:rsidRDefault="002561BE">
      <w:pPr>
        <w:pStyle w:val="CommentText"/>
      </w:pPr>
      <w:r>
        <w:rPr>
          <w:rStyle w:val="CommentReference"/>
        </w:rPr>
        <w:annotationRef/>
      </w:r>
      <w:r>
        <w:t>Still voting member?</w:t>
      </w:r>
    </w:p>
  </w:comment>
  <w:comment w:id="1" w:author="Bach, Christian" w:date="2020-02-08T17:21:00Z" w:initials="CB">
    <w:p w14:paraId="0E33BBE5" w14:textId="38C682CE" w:rsidR="002561BE" w:rsidRDefault="002561BE">
      <w:pPr>
        <w:pStyle w:val="CommentText"/>
      </w:pPr>
      <w:r>
        <w:rPr>
          <w:rStyle w:val="CommentReference"/>
        </w:rPr>
        <w:annotationRef/>
      </w:r>
      <w:r>
        <w:t>Still voting member?</w:t>
      </w:r>
    </w:p>
  </w:comment>
  <w:comment w:id="4" w:author="Bach, Christian" w:date="2020-02-08T16:54:00Z" w:initials="CB">
    <w:p w14:paraId="29657219" w14:textId="307B58C7" w:rsidR="002561BE" w:rsidRDefault="002561BE">
      <w:pPr>
        <w:pStyle w:val="CommentText"/>
      </w:pPr>
      <w:r>
        <w:rPr>
          <w:rStyle w:val="CommentReference"/>
        </w:rPr>
        <w:annotationRef/>
      </w:r>
      <w:r>
        <w:t>Update after receiving sign-in sheet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B63A55E" w15:done="0"/>
  <w15:commentEx w15:paraId="0E33BBE5" w15:done="0"/>
  <w15:commentEx w15:paraId="2965721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63A55E" w16cid:durableId="21E96C9E"/>
  <w16cid:commentId w16cid:paraId="0E33BBE5" w16cid:durableId="21E96CAD"/>
  <w16cid:commentId w16cid:paraId="29657219" w16cid:durableId="21E9665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7963B" w14:textId="77777777" w:rsidR="002561BE" w:rsidRDefault="002561BE" w:rsidP="00F7468E">
      <w:pPr>
        <w:spacing w:after="0" w:line="240" w:lineRule="auto"/>
      </w:pPr>
      <w:r>
        <w:separator/>
      </w:r>
    </w:p>
  </w:endnote>
  <w:endnote w:type="continuationSeparator" w:id="0">
    <w:p w14:paraId="6BD8C8A4" w14:textId="77777777" w:rsidR="002561BE" w:rsidRDefault="002561BE" w:rsidP="00F74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rtika">
    <w:altName w:val="Bell MT"/>
    <w:charset w:val="00"/>
    <w:family w:val="roman"/>
    <w:pitch w:val="variable"/>
    <w:sig w:usb0="00800003" w:usb1="00000000" w:usb2="00000000" w:usb3="00000000" w:csb0="00000001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845825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12ECCC4" w14:textId="05F91078" w:rsidR="002561BE" w:rsidRDefault="002561B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723F64" w14:textId="77777777" w:rsidR="002561BE" w:rsidRDefault="0025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2DB12" w14:textId="77777777" w:rsidR="002561BE" w:rsidRDefault="002561BE" w:rsidP="00F7468E">
      <w:pPr>
        <w:spacing w:after="0" w:line="240" w:lineRule="auto"/>
      </w:pPr>
      <w:r>
        <w:separator/>
      </w:r>
    </w:p>
  </w:footnote>
  <w:footnote w:type="continuationSeparator" w:id="0">
    <w:p w14:paraId="6B13CC91" w14:textId="77777777" w:rsidR="002561BE" w:rsidRDefault="002561BE" w:rsidP="00F74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130F9" w14:textId="77777777" w:rsidR="002561BE" w:rsidRDefault="002561BE">
    <w:pPr>
      <w:pStyle w:val="Header"/>
    </w:pPr>
    <w:r>
      <w:rPr>
        <w:noProof/>
      </w:rPr>
      <w:pict w14:anchorId="19B41C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069470" o:spid="_x0000_s2050" type="#_x0000_t136" style="position:absolute;margin-left:0;margin-top:0;width:412.4pt;height:247.45pt;rotation:315;z-index:-251655168;mso-position-horizontal:center;mso-position-horizontal-relative:margin;mso-position-vertical:center;mso-position-vertical-relative:margin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D2FA8" w14:textId="53045A12" w:rsidR="002561BE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  <w:r>
      <w:rPr>
        <w:rFonts w:ascii="Calibri" w:hAnsi="Calibri" w:cs="Calibri"/>
      </w:rPr>
      <w:t>T</w:t>
    </w:r>
    <w:r w:rsidRPr="000715D4">
      <w:rPr>
        <w:rFonts w:ascii="Calibri" w:hAnsi="Calibri" w:cs="Calibri"/>
      </w:rPr>
      <w:t>C8.4 DRAFT</w:t>
    </w:r>
    <w:r>
      <w:rPr>
        <w:rFonts w:ascii="Calibri" w:hAnsi="Calibri" w:cs="Calibri"/>
      </w:rPr>
      <w:t xml:space="preserve"> Meeting Minutes</w:t>
    </w:r>
    <w:r>
      <w:rPr>
        <w:rFonts w:ascii="Times New Roman" w:hAnsi="Times New Roman" w:cs="Times New Roman"/>
        <w:sz w:val="24"/>
        <w:szCs w:val="24"/>
      </w:rPr>
      <w:tab/>
    </w:r>
    <w:r w:rsidR="00FF13DE">
      <w:rPr>
        <w:rFonts w:ascii="Calibri" w:hAnsi="Calibri" w:cs="Calibri"/>
      </w:rPr>
      <w:t>Orlando</w:t>
    </w:r>
    <w:r>
      <w:rPr>
        <w:rFonts w:ascii="Calibri" w:hAnsi="Calibri" w:cs="Calibri"/>
      </w:rPr>
      <w:t xml:space="preserve">, </w:t>
    </w:r>
    <w:r w:rsidR="00FF13DE">
      <w:rPr>
        <w:rFonts w:ascii="Calibri" w:hAnsi="Calibri" w:cs="Calibri"/>
      </w:rPr>
      <w:t>January</w:t>
    </w:r>
    <w:r>
      <w:rPr>
        <w:rFonts w:ascii="Calibri" w:hAnsi="Calibri" w:cs="Calibri"/>
      </w:rPr>
      <w:t xml:space="preserve"> </w:t>
    </w:r>
    <w:r w:rsidR="00FF13DE">
      <w:rPr>
        <w:rFonts w:ascii="Calibri" w:hAnsi="Calibri" w:cs="Calibri"/>
      </w:rPr>
      <w:t>4</w:t>
    </w:r>
    <w:r>
      <w:rPr>
        <w:rFonts w:ascii="Calibri" w:hAnsi="Calibri" w:cs="Calibri"/>
        <w:vertAlign w:val="superscript"/>
      </w:rPr>
      <w:t>th</w:t>
    </w:r>
    <w:r>
      <w:rPr>
        <w:rFonts w:ascii="Calibri" w:hAnsi="Calibri" w:cs="Calibri"/>
      </w:rPr>
      <w:t xml:space="preserve"> 20</w:t>
    </w:r>
    <w:r w:rsidR="00FF13DE">
      <w:rPr>
        <w:rFonts w:ascii="Calibri" w:hAnsi="Calibri" w:cs="Calibri"/>
      </w:rPr>
      <w:t>20</w:t>
    </w:r>
    <w:r>
      <w:rPr>
        <w:rFonts w:ascii="Times New Roman" w:hAnsi="Times New Roman" w:cs="Times New Roman"/>
        <w:sz w:val="24"/>
        <w:szCs w:val="24"/>
      </w:rPr>
      <w:tab/>
    </w:r>
  </w:p>
  <w:p w14:paraId="459A56E0" w14:textId="429A0C9C" w:rsidR="002561BE" w:rsidRPr="005C5BBD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  <w:r>
      <w:rPr>
        <w:noProof/>
      </w:rPr>
      <w:pict w14:anchorId="2DA6C39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069471" o:spid="_x0000_s2051" type="#_x0000_t136" style="position:absolute;margin-left:0;margin-top:0;width:412.4pt;height:247.45pt;rotation:315;z-index:-251653120;mso-position-horizontal:center;mso-position-horizontal-relative:margin;mso-position-vertical:center;mso-position-vertical-relative:margin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9E71B" w14:textId="77777777" w:rsidR="002561BE" w:rsidRDefault="002561BE">
    <w:pPr>
      <w:pStyle w:val="Header"/>
    </w:pPr>
    <w:r>
      <w:rPr>
        <w:noProof/>
      </w:rPr>
      <w:pict w14:anchorId="71A9A5B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069469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36D06"/>
    <w:multiLevelType w:val="hybridMultilevel"/>
    <w:tmpl w:val="67D02612"/>
    <w:lvl w:ilvl="0" w:tplc="909AE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AA51CE"/>
    <w:multiLevelType w:val="hybridMultilevel"/>
    <w:tmpl w:val="5D8A0586"/>
    <w:lvl w:ilvl="0" w:tplc="04090013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5B55024"/>
    <w:multiLevelType w:val="hybridMultilevel"/>
    <w:tmpl w:val="601EDB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04090001">
      <w:start w:val="1"/>
      <w:numFmt w:val="bullet"/>
      <w:lvlText w:val=""/>
      <w:lvlJc w:val="left"/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8D94DBB"/>
    <w:multiLevelType w:val="hybridMultilevel"/>
    <w:tmpl w:val="B3149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54BF5"/>
    <w:multiLevelType w:val="hybridMultilevel"/>
    <w:tmpl w:val="5D340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39F3699"/>
    <w:multiLevelType w:val="hybridMultilevel"/>
    <w:tmpl w:val="7F44F02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68777371"/>
    <w:multiLevelType w:val="hybridMultilevel"/>
    <w:tmpl w:val="309C2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6B686C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IdMacAtCleanup w:val="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ch, Christian">
    <w15:presenceInfo w15:providerId="AD" w15:userId="S::cbach@okstate.edu::a78fc5bd-ce89-4eeb-81f1-306b022df7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928"/>
    <w:rsid w:val="000000F5"/>
    <w:rsid w:val="000010EC"/>
    <w:rsid w:val="00007DC2"/>
    <w:rsid w:val="0001355B"/>
    <w:rsid w:val="00013F23"/>
    <w:rsid w:val="000152D6"/>
    <w:rsid w:val="0001541A"/>
    <w:rsid w:val="000217C8"/>
    <w:rsid w:val="00027747"/>
    <w:rsid w:val="00047ADB"/>
    <w:rsid w:val="0006096E"/>
    <w:rsid w:val="000715D4"/>
    <w:rsid w:val="00080CB0"/>
    <w:rsid w:val="000978E6"/>
    <w:rsid w:val="000A3678"/>
    <w:rsid w:val="000A4A41"/>
    <w:rsid w:val="000A7ACF"/>
    <w:rsid w:val="000B2FCD"/>
    <w:rsid w:val="000B3519"/>
    <w:rsid w:val="000B4D75"/>
    <w:rsid w:val="000D09C1"/>
    <w:rsid w:val="000E7B53"/>
    <w:rsid w:val="000F50B7"/>
    <w:rsid w:val="001063EF"/>
    <w:rsid w:val="00110A77"/>
    <w:rsid w:val="0011231C"/>
    <w:rsid w:val="00125FD4"/>
    <w:rsid w:val="00130068"/>
    <w:rsid w:val="00133502"/>
    <w:rsid w:val="00135B1C"/>
    <w:rsid w:val="001468C5"/>
    <w:rsid w:val="001475DA"/>
    <w:rsid w:val="0015476C"/>
    <w:rsid w:val="00172987"/>
    <w:rsid w:val="0017343F"/>
    <w:rsid w:val="0017752B"/>
    <w:rsid w:val="0018058A"/>
    <w:rsid w:val="0018713D"/>
    <w:rsid w:val="001928C8"/>
    <w:rsid w:val="00197F42"/>
    <w:rsid w:val="001B132A"/>
    <w:rsid w:val="001B2C08"/>
    <w:rsid w:val="001B435D"/>
    <w:rsid w:val="001B460A"/>
    <w:rsid w:val="001C78A6"/>
    <w:rsid w:val="001D0DC0"/>
    <w:rsid w:val="001D7FF7"/>
    <w:rsid w:val="001E3B05"/>
    <w:rsid w:val="001E47B6"/>
    <w:rsid w:val="001E64CB"/>
    <w:rsid w:val="001F2F13"/>
    <w:rsid w:val="001F3296"/>
    <w:rsid w:val="00203433"/>
    <w:rsid w:val="0021250C"/>
    <w:rsid w:val="00217040"/>
    <w:rsid w:val="002221DB"/>
    <w:rsid w:val="002301E1"/>
    <w:rsid w:val="0023595E"/>
    <w:rsid w:val="00235960"/>
    <w:rsid w:val="00235D91"/>
    <w:rsid w:val="002400B7"/>
    <w:rsid w:val="00252F36"/>
    <w:rsid w:val="002561BE"/>
    <w:rsid w:val="00257C21"/>
    <w:rsid w:val="00264A93"/>
    <w:rsid w:val="00267C1B"/>
    <w:rsid w:val="002754D0"/>
    <w:rsid w:val="00280288"/>
    <w:rsid w:val="00285807"/>
    <w:rsid w:val="0028746D"/>
    <w:rsid w:val="00292DE8"/>
    <w:rsid w:val="00295ABA"/>
    <w:rsid w:val="002A527C"/>
    <w:rsid w:val="002A6156"/>
    <w:rsid w:val="002B0C44"/>
    <w:rsid w:val="002E3E81"/>
    <w:rsid w:val="002F14CC"/>
    <w:rsid w:val="003036E8"/>
    <w:rsid w:val="003065D1"/>
    <w:rsid w:val="00312A2D"/>
    <w:rsid w:val="00325F6E"/>
    <w:rsid w:val="00331C3C"/>
    <w:rsid w:val="00333A9A"/>
    <w:rsid w:val="003361D1"/>
    <w:rsid w:val="003367D4"/>
    <w:rsid w:val="00337581"/>
    <w:rsid w:val="00344ECF"/>
    <w:rsid w:val="00346A32"/>
    <w:rsid w:val="00371517"/>
    <w:rsid w:val="00375F5A"/>
    <w:rsid w:val="00376677"/>
    <w:rsid w:val="00381A83"/>
    <w:rsid w:val="003A7CA9"/>
    <w:rsid w:val="003B5BC4"/>
    <w:rsid w:val="003C5C8F"/>
    <w:rsid w:val="003C5DFD"/>
    <w:rsid w:val="003D6012"/>
    <w:rsid w:val="003E23D5"/>
    <w:rsid w:val="00401797"/>
    <w:rsid w:val="004037B9"/>
    <w:rsid w:val="0040563D"/>
    <w:rsid w:val="00411819"/>
    <w:rsid w:val="004151F9"/>
    <w:rsid w:val="00424690"/>
    <w:rsid w:val="004345E2"/>
    <w:rsid w:val="00437031"/>
    <w:rsid w:val="004470B0"/>
    <w:rsid w:val="00450965"/>
    <w:rsid w:val="00451FDD"/>
    <w:rsid w:val="00457A69"/>
    <w:rsid w:val="0047055A"/>
    <w:rsid w:val="004722AA"/>
    <w:rsid w:val="00474F80"/>
    <w:rsid w:val="00482B7D"/>
    <w:rsid w:val="004875CE"/>
    <w:rsid w:val="00497863"/>
    <w:rsid w:val="004A0EB3"/>
    <w:rsid w:val="004A6027"/>
    <w:rsid w:val="004B381D"/>
    <w:rsid w:val="004D09B5"/>
    <w:rsid w:val="004E5E34"/>
    <w:rsid w:val="005057FD"/>
    <w:rsid w:val="00530630"/>
    <w:rsid w:val="00533F80"/>
    <w:rsid w:val="00541984"/>
    <w:rsid w:val="005467BF"/>
    <w:rsid w:val="00550DC9"/>
    <w:rsid w:val="00554C24"/>
    <w:rsid w:val="00563BB7"/>
    <w:rsid w:val="005645F4"/>
    <w:rsid w:val="00576AB0"/>
    <w:rsid w:val="00577308"/>
    <w:rsid w:val="00582C2C"/>
    <w:rsid w:val="00585DC7"/>
    <w:rsid w:val="005A10D4"/>
    <w:rsid w:val="005A1783"/>
    <w:rsid w:val="005A4012"/>
    <w:rsid w:val="005A5659"/>
    <w:rsid w:val="005B128B"/>
    <w:rsid w:val="005B37F3"/>
    <w:rsid w:val="005B3CBB"/>
    <w:rsid w:val="005C4B75"/>
    <w:rsid w:val="005C5BBD"/>
    <w:rsid w:val="005E1BF2"/>
    <w:rsid w:val="005F7CC4"/>
    <w:rsid w:val="00601DF8"/>
    <w:rsid w:val="00605C03"/>
    <w:rsid w:val="00607DAD"/>
    <w:rsid w:val="00610BEF"/>
    <w:rsid w:val="006276D1"/>
    <w:rsid w:val="00640AF5"/>
    <w:rsid w:val="00644669"/>
    <w:rsid w:val="00647D2C"/>
    <w:rsid w:val="00654C7C"/>
    <w:rsid w:val="00664A1E"/>
    <w:rsid w:val="006713F1"/>
    <w:rsid w:val="00697EA2"/>
    <w:rsid w:val="006B4D1F"/>
    <w:rsid w:val="006C292E"/>
    <w:rsid w:val="006C4E01"/>
    <w:rsid w:val="006C6DD3"/>
    <w:rsid w:val="006C7F58"/>
    <w:rsid w:val="006F0698"/>
    <w:rsid w:val="006F2B55"/>
    <w:rsid w:val="007028EB"/>
    <w:rsid w:val="007051C8"/>
    <w:rsid w:val="00710D96"/>
    <w:rsid w:val="00722174"/>
    <w:rsid w:val="00750982"/>
    <w:rsid w:val="007666B4"/>
    <w:rsid w:val="00767A84"/>
    <w:rsid w:val="00790695"/>
    <w:rsid w:val="007C2254"/>
    <w:rsid w:val="007D507D"/>
    <w:rsid w:val="007E0C22"/>
    <w:rsid w:val="007E256B"/>
    <w:rsid w:val="007F3575"/>
    <w:rsid w:val="007F62EE"/>
    <w:rsid w:val="007F73F3"/>
    <w:rsid w:val="00804006"/>
    <w:rsid w:val="00807FB2"/>
    <w:rsid w:val="00815CE1"/>
    <w:rsid w:val="00840506"/>
    <w:rsid w:val="00850901"/>
    <w:rsid w:val="008509AF"/>
    <w:rsid w:val="00853114"/>
    <w:rsid w:val="00863137"/>
    <w:rsid w:val="00864AD3"/>
    <w:rsid w:val="00866C47"/>
    <w:rsid w:val="00867F3F"/>
    <w:rsid w:val="00870A65"/>
    <w:rsid w:val="0089067A"/>
    <w:rsid w:val="00891A36"/>
    <w:rsid w:val="00897E77"/>
    <w:rsid w:val="008A601B"/>
    <w:rsid w:val="008C18CE"/>
    <w:rsid w:val="008C373A"/>
    <w:rsid w:val="008C471C"/>
    <w:rsid w:val="008C4D22"/>
    <w:rsid w:val="008C7858"/>
    <w:rsid w:val="008E2868"/>
    <w:rsid w:val="008E5240"/>
    <w:rsid w:val="008E6C98"/>
    <w:rsid w:val="008F4AE9"/>
    <w:rsid w:val="00901A14"/>
    <w:rsid w:val="00906FBA"/>
    <w:rsid w:val="00907ABF"/>
    <w:rsid w:val="00914D60"/>
    <w:rsid w:val="00922CB8"/>
    <w:rsid w:val="00924E2D"/>
    <w:rsid w:val="0094044D"/>
    <w:rsid w:val="00942E72"/>
    <w:rsid w:val="009432FA"/>
    <w:rsid w:val="00954E88"/>
    <w:rsid w:val="009564E8"/>
    <w:rsid w:val="009602B6"/>
    <w:rsid w:val="009737B4"/>
    <w:rsid w:val="00977EA2"/>
    <w:rsid w:val="009A0676"/>
    <w:rsid w:val="009A6E67"/>
    <w:rsid w:val="009A702D"/>
    <w:rsid w:val="009B0097"/>
    <w:rsid w:val="009B5A93"/>
    <w:rsid w:val="009B6FC8"/>
    <w:rsid w:val="009C28DE"/>
    <w:rsid w:val="009D1D72"/>
    <w:rsid w:val="009D293C"/>
    <w:rsid w:val="009D46FC"/>
    <w:rsid w:val="009E38F0"/>
    <w:rsid w:val="009E3DBC"/>
    <w:rsid w:val="009E40B8"/>
    <w:rsid w:val="009E4F8A"/>
    <w:rsid w:val="009F1E19"/>
    <w:rsid w:val="00A018AC"/>
    <w:rsid w:val="00A02747"/>
    <w:rsid w:val="00A07C6B"/>
    <w:rsid w:val="00A26666"/>
    <w:rsid w:val="00A30A44"/>
    <w:rsid w:val="00A62DAC"/>
    <w:rsid w:val="00A64CAC"/>
    <w:rsid w:val="00A65AB2"/>
    <w:rsid w:val="00A86376"/>
    <w:rsid w:val="00AA111A"/>
    <w:rsid w:val="00AA3A74"/>
    <w:rsid w:val="00AA624A"/>
    <w:rsid w:val="00AA678A"/>
    <w:rsid w:val="00AA6E0E"/>
    <w:rsid w:val="00AB1E14"/>
    <w:rsid w:val="00AC07B2"/>
    <w:rsid w:val="00AC0A32"/>
    <w:rsid w:val="00AC0EF4"/>
    <w:rsid w:val="00AC3F23"/>
    <w:rsid w:val="00AC4CAD"/>
    <w:rsid w:val="00AD3E93"/>
    <w:rsid w:val="00AD7958"/>
    <w:rsid w:val="00AE2F18"/>
    <w:rsid w:val="00AF5E8A"/>
    <w:rsid w:val="00B031C2"/>
    <w:rsid w:val="00B03DB5"/>
    <w:rsid w:val="00B0435D"/>
    <w:rsid w:val="00B11AA6"/>
    <w:rsid w:val="00B2154D"/>
    <w:rsid w:val="00B22A0D"/>
    <w:rsid w:val="00B34CB9"/>
    <w:rsid w:val="00B46675"/>
    <w:rsid w:val="00B509D5"/>
    <w:rsid w:val="00B94BD9"/>
    <w:rsid w:val="00BA196D"/>
    <w:rsid w:val="00BA5066"/>
    <w:rsid w:val="00BA7321"/>
    <w:rsid w:val="00BB04B7"/>
    <w:rsid w:val="00BB1259"/>
    <w:rsid w:val="00BB1F91"/>
    <w:rsid w:val="00BC6805"/>
    <w:rsid w:val="00BF175F"/>
    <w:rsid w:val="00BF3998"/>
    <w:rsid w:val="00BF5405"/>
    <w:rsid w:val="00C0097A"/>
    <w:rsid w:val="00C03AE1"/>
    <w:rsid w:val="00C0439E"/>
    <w:rsid w:val="00C0645C"/>
    <w:rsid w:val="00C25D4F"/>
    <w:rsid w:val="00C272A7"/>
    <w:rsid w:val="00C317AB"/>
    <w:rsid w:val="00C37B64"/>
    <w:rsid w:val="00C4248F"/>
    <w:rsid w:val="00C455F8"/>
    <w:rsid w:val="00C47BE7"/>
    <w:rsid w:val="00C51548"/>
    <w:rsid w:val="00C5187E"/>
    <w:rsid w:val="00C563F8"/>
    <w:rsid w:val="00C62651"/>
    <w:rsid w:val="00C67EB1"/>
    <w:rsid w:val="00C67ECA"/>
    <w:rsid w:val="00C737BC"/>
    <w:rsid w:val="00C754D8"/>
    <w:rsid w:val="00C77E2D"/>
    <w:rsid w:val="00C80632"/>
    <w:rsid w:val="00C8243B"/>
    <w:rsid w:val="00C82703"/>
    <w:rsid w:val="00C9175B"/>
    <w:rsid w:val="00C95E61"/>
    <w:rsid w:val="00CA794E"/>
    <w:rsid w:val="00CB2CA4"/>
    <w:rsid w:val="00CC0394"/>
    <w:rsid w:val="00CC2A60"/>
    <w:rsid w:val="00CC6C1E"/>
    <w:rsid w:val="00CC71F4"/>
    <w:rsid w:val="00CE1783"/>
    <w:rsid w:val="00CF5321"/>
    <w:rsid w:val="00D0621A"/>
    <w:rsid w:val="00D256DE"/>
    <w:rsid w:val="00D26512"/>
    <w:rsid w:val="00D270BD"/>
    <w:rsid w:val="00D34153"/>
    <w:rsid w:val="00D34402"/>
    <w:rsid w:val="00D4365A"/>
    <w:rsid w:val="00D44B21"/>
    <w:rsid w:val="00D52C88"/>
    <w:rsid w:val="00D6147E"/>
    <w:rsid w:val="00D67907"/>
    <w:rsid w:val="00D705EA"/>
    <w:rsid w:val="00D74692"/>
    <w:rsid w:val="00D76928"/>
    <w:rsid w:val="00D81743"/>
    <w:rsid w:val="00D87FF8"/>
    <w:rsid w:val="00DA08FE"/>
    <w:rsid w:val="00DA2AB9"/>
    <w:rsid w:val="00DA3A68"/>
    <w:rsid w:val="00DB2ED0"/>
    <w:rsid w:val="00DB4D77"/>
    <w:rsid w:val="00DC04AD"/>
    <w:rsid w:val="00DC61B1"/>
    <w:rsid w:val="00DC7C2B"/>
    <w:rsid w:val="00DD2E7F"/>
    <w:rsid w:val="00DE53AF"/>
    <w:rsid w:val="00DF5114"/>
    <w:rsid w:val="00DF586A"/>
    <w:rsid w:val="00DF5DB2"/>
    <w:rsid w:val="00DF77B9"/>
    <w:rsid w:val="00E02A14"/>
    <w:rsid w:val="00E06735"/>
    <w:rsid w:val="00E079BD"/>
    <w:rsid w:val="00E138D6"/>
    <w:rsid w:val="00E14AB9"/>
    <w:rsid w:val="00E1784A"/>
    <w:rsid w:val="00E26D66"/>
    <w:rsid w:val="00E275AF"/>
    <w:rsid w:val="00E339DF"/>
    <w:rsid w:val="00E41F78"/>
    <w:rsid w:val="00E62FD7"/>
    <w:rsid w:val="00E743FA"/>
    <w:rsid w:val="00E83019"/>
    <w:rsid w:val="00E86780"/>
    <w:rsid w:val="00E96ED3"/>
    <w:rsid w:val="00EA5240"/>
    <w:rsid w:val="00EA5452"/>
    <w:rsid w:val="00EA6247"/>
    <w:rsid w:val="00EA79C2"/>
    <w:rsid w:val="00EB1524"/>
    <w:rsid w:val="00EC2CF0"/>
    <w:rsid w:val="00EC476A"/>
    <w:rsid w:val="00EC611F"/>
    <w:rsid w:val="00ED4CC3"/>
    <w:rsid w:val="00EE259B"/>
    <w:rsid w:val="00EF40FA"/>
    <w:rsid w:val="00EF4A33"/>
    <w:rsid w:val="00F00DAF"/>
    <w:rsid w:val="00F01316"/>
    <w:rsid w:val="00F02A28"/>
    <w:rsid w:val="00F03D1A"/>
    <w:rsid w:val="00F047EE"/>
    <w:rsid w:val="00F04F45"/>
    <w:rsid w:val="00F12B3F"/>
    <w:rsid w:val="00F1373C"/>
    <w:rsid w:val="00F2567E"/>
    <w:rsid w:val="00F279E0"/>
    <w:rsid w:val="00F30109"/>
    <w:rsid w:val="00F33D64"/>
    <w:rsid w:val="00F35777"/>
    <w:rsid w:val="00F46854"/>
    <w:rsid w:val="00F52928"/>
    <w:rsid w:val="00F577AF"/>
    <w:rsid w:val="00F7468E"/>
    <w:rsid w:val="00F90E24"/>
    <w:rsid w:val="00F920E5"/>
    <w:rsid w:val="00FA24E2"/>
    <w:rsid w:val="00FC01EB"/>
    <w:rsid w:val="00FD5516"/>
    <w:rsid w:val="00FD554B"/>
    <w:rsid w:val="00FE05E1"/>
    <w:rsid w:val="00FE4883"/>
    <w:rsid w:val="00FF13DE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34DB4911"/>
  <w14:defaultImageDpi w14:val="0"/>
  <w15:docId w15:val="{120E34E3-42FC-4613-B567-18C85813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A3A68"/>
    <w:pPr>
      <w:keepNext/>
      <w:tabs>
        <w:tab w:val="left" w:pos="-720"/>
      </w:tabs>
      <w:suppressAutoHyphens/>
      <w:spacing w:after="0" w:line="240" w:lineRule="auto"/>
      <w:jc w:val="right"/>
      <w:outlineLvl w:val="0"/>
    </w:pPr>
    <w:rPr>
      <w:rFonts w:ascii="TmsRmn 18pt Bold" w:eastAsia="Times New Roman" w:hAnsi="TmsRmn 18pt Bold" w:cs="Times New Roman"/>
      <w:b/>
      <w:spacing w:val="-4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68E"/>
  </w:style>
  <w:style w:type="paragraph" w:styleId="Footer">
    <w:name w:val="footer"/>
    <w:basedOn w:val="Normal"/>
    <w:link w:val="Foot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68E"/>
  </w:style>
  <w:style w:type="paragraph" w:styleId="ListParagraph">
    <w:name w:val="List Paragraph"/>
    <w:basedOn w:val="Normal"/>
    <w:uiPriority w:val="34"/>
    <w:qFormat/>
    <w:rsid w:val="00B46675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A3A68"/>
    <w:rPr>
      <w:rFonts w:ascii="TmsRmn 18pt Bold" w:eastAsia="Times New Roman" w:hAnsi="TmsRmn 18pt Bold" w:cs="Times New Roman"/>
      <w:b/>
      <w:spacing w:val="-4"/>
      <w:sz w:val="28"/>
      <w:szCs w:val="20"/>
    </w:rPr>
  </w:style>
  <w:style w:type="paragraph" w:styleId="EndnoteText">
    <w:name w:val="endnote text"/>
    <w:basedOn w:val="Normal"/>
    <w:link w:val="EndnoteTextChar"/>
    <w:semiHidden/>
    <w:rsid w:val="00DA3A68"/>
    <w:pPr>
      <w:spacing w:after="0" w:line="240" w:lineRule="auto"/>
    </w:pPr>
    <w:rPr>
      <w:rFonts w:ascii="Tms Rmn 10pt" w:eastAsia="Times New Roman" w:hAnsi="Tms Rmn 10pt" w:cs="Times New Roman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DA3A68"/>
    <w:rPr>
      <w:rFonts w:ascii="Tms Rmn 10pt" w:eastAsia="Times New Roman" w:hAnsi="Tms Rmn 10pt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3A7C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A7C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F35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35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35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5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57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5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30630"/>
    <w:pPr>
      <w:spacing w:after="0" w:line="240" w:lineRule="auto"/>
    </w:pPr>
    <w:rPr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l">
    <w:name w:val="_pe_l"/>
    <w:basedOn w:val="DefaultParagraphFont"/>
    <w:rsid w:val="00BC6805"/>
  </w:style>
  <w:style w:type="character" w:customStyle="1" w:styleId="bidi">
    <w:name w:val="bidi"/>
    <w:basedOn w:val="DefaultParagraphFont"/>
    <w:rsid w:val="00BC6805"/>
  </w:style>
  <w:style w:type="character" w:customStyle="1" w:styleId="rpv1">
    <w:name w:val="_rp_v1"/>
    <w:basedOn w:val="DefaultParagraphFont"/>
    <w:rsid w:val="00BC6805"/>
  </w:style>
  <w:style w:type="character" w:customStyle="1" w:styleId="allowtextselection">
    <w:name w:val="allowtextselection"/>
    <w:basedOn w:val="DefaultParagraphFont"/>
    <w:rsid w:val="00BC6805"/>
  </w:style>
  <w:style w:type="character" w:styleId="UnresolvedMention">
    <w:name w:val="Unresolved Mention"/>
    <w:basedOn w:val="DefaultParagraphFont"/>
    <w:uiPriority w:val="99"/>
    <w:semiHidden/>
    <w:unhideWhenUsed/>
    <w:rsid w:val="00546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38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3962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9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1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058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25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58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68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93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9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935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1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90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2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12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10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18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461134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87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2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3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2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06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64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331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0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752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39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02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628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80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42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743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214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214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0075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91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102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0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828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708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3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764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hyperlink" Target="https://www.ashrae.org/File%20Library/Technical%20Resources/Technical%20Committees/TC-MOP-SY-18-19.r2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surveymonkey.com/r/K7MMQVF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hyperlink" Target="https://www.ashrae.org/technical-resources/authoring-tools/authoring-porta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https://www.ashrae.org/technical-resources/authoring-tools/authoring-portal" TargetMode="External"/><Relationship Id="rId10" Type="http://schemas.microsoft.com/office/2011/relationships/commentsExtended" Target="commentsExtended.xml"/><Relationship Id="rId19" Type="http://schemas.openxmlformats.org/officeDocument/2006/relationships/hyperlink" Target="https://authoring.ashrae.org/pages/default.aspx" TargetMode="Externa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oter" Target="footer1.xml"/><Relationship Id="rId22" Type="http://schemas.openxmlformats.org/officeDocument/2006/relationships/hyperlink" Target="https://authoring.ashrae.org/pages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EE029369-C6ED-4076-B3D7-0C7A3AF04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8</Pages>
  <Words>2256</Words>
  <Characters>12817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15043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Satyam Bendapudi</dc:creator>
  <cp:lastModifiedBy>Christian Bach</cp:lastModifiedBy>
  <cp:revision>19</cp:revision>
  <cp:lastPrinted>2019-06-11T15:08:00Z</cp:lastPrinted>
  <dcterms:created xsi:type="dcterms:W3CDTF">2019-07-03T18:49:00Z</dcterms:created>
  <dcterms:modified xsi:type="dcterms:W3CDTF">2020-02-09T18:11:00Z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Owner">
    <vt:lpwstr>cpadakk@jci.com</vt:lpwstr>
  </property>
  <property fmtid="{D5CDD505-2E9C-101B-9397-08002B2CF9AE}" pid="5" name="MSIP_Label_6be01c0c-f9b3-4dc4-af0b-a82110cc37cd_SetDate">
    <vt:lpwstr>2019-07-03T18:47:54.7837023Z</vt:lpwstr>
  </property>
  <property fmtid="{D5CDD505-2E9C-101B-9397-08002B2CF9AE}" pid="6" name="MSIP_Label_6be01c0c-f9b3-4dc4-af0b-a82110cc37cd_Name">
    <vt:lpwstr>Internal </vt:lpwstr>
  </property>
  <property fmtid="{D5CDD505-2E9C-101B-9397-08002B2CF9AE}" pid="7" name="MSIP_Label_6be01c0c-f9b3-4dc4-af0b-a82110cc37cd_Application">
    <vt:lpwstr>Microsoft Azure Information Protection</vt:lpwstr>
  </property>
  <property fmtid="{D5CDD505-2E9C-101B-9397-08002B2CF9AE}" pid="8" name="MSIP_Label_6be01c0c-f9b3-4dc4-af0b-a82110cc37cd_ActionId">
    <vt:lpwstr>417b969a-e438-4a75-85b3-4f62b0c697b6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</Properties>
</file>