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DD01F" w14:textId="77777777" w:rsidR="00D669A3" w:rsidRDefault="00E5165D">
      <w:pPr>
        <w:jc w:val="center"/>
        <w:rPr>
          <w:rFonts w:ascii="Arial" w:hAnsi="Arial"/>
          <w:b/>
          <w:sz w:val="24"/>
        </w:rPr>
      </w:pPr>
      <w:r>
        <w:rPr>
          <w:rFonts w:ascii="Arial" w:hAnsi="Arial"/>
          <w:b/>
          <w:sz w:val="24"/>
        </w:rPr>
        <w:t xml:space="preserve">ASHRAE </w:t>
      </w:r>
      <w:r w:rsidRPr="00E5165D">
        <w:rPr>
          <w:rFonts w:ascii="Arial" w:hAnsi="Arial"/>
          <w:b/>
          <w:sz w:val="24"/>
        </w:rPr>
        <w:t>GPC 35</w:t>
      </w:r>
      <w:r>
        <w:rPr>
          <w:rFonts w:ascii="Arial" w:hAnsi="Arial"/>
          <w:b/>
          <w:sz w:val="24"/>
        </w:rPr>
        <w:t xml:space="preserve"> </w:t>
      </w:r>
      <w:r w:rsidR="00C135B4">
        <w:rPr>
          <w:rFonts w:ascii="Arial" w:hAnsi="Arial"/>
          <w:b/>
          <w:sz w:val="24"/>
        </w:rPr>
        <w:t xml:space="preserve">DRAFT </w:t>
      </w:r>
      <w:r w:rsidR="00D669A3">
        <w:rPr>
          <w:rFonts w:ascii="Arial" w:hAnsi="Arial"/>
          <w:b/>
          <w:sz w:val="24"/>
        </w:rPr>
        <w:t>AGENDA</w:t>
      </w:r>
    </w:p>
    <w:p w14:paraId="2A463D68" w14:textId="77777777" w:rsidR="00D40327" w:rsidRDefault="00D40327" w:rsidP="00D40327">
      <w:pPr>
        <w:autoSpaceDE w:val="0"/>
        <w:autoSpaceDN w:val="0"/>
        <w:adjustRightInd w:val="0"/>
        <w:jc w:val="center"/>
        <w:rPr>
          <w:rFonts w:ascii="GillSansMT-Italic" w:hAnsi="GillSansMT-Italic" w:cs="GillSansMT-Italic"/>
          <w:i/>
          <w:iCs/>
          <w:sz w:val="22"/>
          <w:szCs w:val="22"/>
        </w:rPr>
      </w:pPr>
      <w:r>
        <w:rPr>
          <w:rFonts w:ascii="GillSansMT-Italic" w:hAnsi="GillSansMT-Italic" w:cs="GillSansMT-Italic"/>
          <w:i/>
          <w:iCs/>
          <w:sz w:val="22"/>
          <w:szCs w:val="22"/>
        </w:rPr>
        <w:t xml:space="preserve">Method of Determining </w:t>
      </w:r>
      <w:proofErr w:type="gramStart"/>
      <w:r>
        <w:rPr>
          <w:rFonts w:ascii="GillSansMT-Italic" w:hAnsi="GillSansMT-Italic" w:cs="GillSansMT-Italic"/>
          <w:i/>
          <w:iCs/>
          <w:sz w:val="22"/>
          <w:szCs w:val="22"/>
        </w:rPr>
        <w:t>the Energy</w:t>
      </w:r>
      <w:proofErr w:type="gramEnd"/>
      <w:r>
        <w:rPr>
          <w:rFonts w:ascii="GillSansMT-Italic" w:hAnsi="GillSansMT-Italic" w:cs="GillSansMT-Italic"/>
          <w:i/>
          <w:iCs/>
          <w:sz w:val="22"/>
          <w:szCs w:val="22"/>
        </w:rPr>
        <w:t xml:space="preserve"> Consumption</w:t>
      </w:r>
    </w:p>
    <w:p w14:paraId="63AE9A44" w14:textId="77777777" w:rsidR="00D40327" w:rsidRDefault="00D40327" w:rsidP="00D40327">
      <w:pPr>
        <w:jc w:val="center"/>
        <w:rPr>
          <w:rFonts w:ascii="GillSansMT-Italic" w:hAnsi="GillSansMT-Italic" w:cs="GillSansMT-Italic"/>
          <w:i/>
          <w:iCs/>
          <w:sz w:val="22"/>
          <w:szCs w:val="22"/>
        </w:rPr>
      </w:pPr>
      <w:r>
        <w:rPr>
          <w:rFonts w:ascii="GillSansMT-Italic" w:hAnsi="GillSansMT-Italic" w:cs="GillSansMT-Italic"/>
          <w:i/>
          <w:iCs/>
          <w:sz w:val="22"/>
          <w:szCs w:val="22"/>
        </w:rPr>
        <w:t>Caused by Air-Cleaning and Filtration Devices</w:t>
      </w:r>
    </w:p>
    <w:p w14:paraId="3C611A97" w14:textId="16295909" w:rsidR="00E81E6A" w:rsidRDefault="00BA6508" w:rsidP="00D40327">
      <w:pPr>
        <w:jc w:val="center"/>
        <w:rPr>
          <w:rFonts w:ascii="GillSansMT-Italic" w:hAnsi="GillSansMT-Italic" w:cs="GillSansMT-Italic"/>
          <w:i/>
          <w:iCs/>
          <w:sz w:val="22"/>
          <w:szCs w:val="22"/>
        </w:rPr>
      </w:pPr>
      <w:hyperlink r:id="rId7" w:history="1">
        <w:r w:rsidRPr="00D064CA">
          <w:rPr>
            <w:rStyle w:val="Hyperlink"/>
            <w:rFonts w:ascii="GillSansMT-Italic" w:hAnsi="GillSansMT-Italic" w:cs="GillSansMT-Italic"/>
            <w:i/>
            <w:iCs/>
            <w:sz w:val="22"/>
            <w:szCs w:val="22"/>
          </w:rPr>
          <w:t>http://gpc35.ashraepcs.org</w:t>
        </w:r>
      </w:hyperlink>
    </w:p>
    <w:p w14:paraId="5ACA53BC" w14:textId="77777777" w:rsidR="00BA6508" w:rsidRPr="00523B26" w:rsidRDefault="00BA6508" w:rsidP="00D40327">
      <w:pPr>
        <w:jc w:val="center"/>
        <w:rPr>
          <w:rFonts w:ascii="GillSansMT-Italic" w:hAnsi="GillSansMT-Italic" w:cs="GillSansMT-Italic"/>
          <w:i/>
          <w:iCs/>
          <w:sz w:val="22"/>
          <w:szCs w:val="22"/>
        </w:rPr>
      </w:pPr>
    </w:p>
    <w:p w14:paraId="7445DE4E" w14:textId="17D1DAA6" w:rsidR="00D669A3" w:rsidRDefault="00BA6508" w:rsidP="009722E4">
      <w:pPr>
        <w:jc w:val="center"/>
        <w:rPr>
          <w:rFonts w:ascii="Arial" w:hAnsi="Arial"/>
        </w:rPr>
      </w:pPr>
      <w:r>
        <w:rPr>
          <w:rFonts w:ascii="Arial" w:hAnsi="Arial"/>
        </w:rPr>
        <w:t>Monday</w:t>
      </w:r>
      <w:r w:rsidR="00652B81" w:rsidRPr="001306FA">
        <w:rPr>
          <w:rFonts w:ascii="Arial" w:hAnsi="Arial"/>
        </w:rPr>
        <w:t xml:space="preserve"> </w:t>
      </w:r>
      <w:r>
        <w:rPr>
          <w:rFonts w:ascii="Arial" w:hAnsi="Arial"/>
        </w:rPr>
        <w:t>June</w:t>
      </w:r>
      <w:r w:rsidR="00583693">
        <w:rPr>
          <w:rFonts w:ascii="Arial" w:hAnsi="Arial"/>
        </w:rPr>
        <w:t xml:space="preserve"> </w:t>
      </w:r>
      <w:r w:rsidR="008D74A6">
        <w:rPr>
          <w:rFonts w:ascii="Arial" w:hAnsi="Arial"/>
        </w:rPr>
        <w:t>2</w:t>
      </w:r>
      <w:r>
        <w:rPr>
          <w:rFonts w:ascii="Arial" w:hAnsi="Arial"/>
        </w:rPr>
        <w:t>9</w:t>
      </w:r>
      <w:r w:rsidR="00583693">
        <w:rPr>
          <w:rFonts w:ascii="Arial" w:hAnsi="Arial"/>
        </w:rPr>
        <w:t>, 202</w:t>
      </w:r>
      <w:r w:rsidR="008D74A6">
        <w:rPr>
          <w:rFonts w:ascii="Arial" w:hAnsi="Arial"/>
        </w:rPr>
        <w:t>6</w:t>
      </w:r>
      <w:r w:rsidR="00D40327" w:rsidRPr="001306FA">
        <w:rPr>
          <w:rFonts w:ascii="Arial" w:hAnsi="Arial"/>
        </w:rPr>
        <w:t xml:space="preserve"> </w:t>
      </w:r>
    </w:p>
    <w:p w14:paraId="0236191E" w14:textId="42160F1C" w:rsidR="00BA6508" w:rsidRDefault="00BA6508" w:rsidP="009722E4">
      <w:pPr>
        <w:jc w:val="center"/>
        <w:rPr>
          <w:rFonts w:ascii="Arial" w:hAnsi="Arial"/>
        </w:rPr>
      </w:pPr>
      <w:r>
        <w:rPr>
          <w:rFonts w:ascii="Arial" w:hAnsi="Arial"/>
        </w:rPr>
        <w:t>1</w:t>
      </w:r>
      <w:r>
        <w:rPr>
          <w:rFonts w:ascii="Arial" w:hAnsi="Arial"/>
        </w:rPr>
        <w:t>0</w:t>
      </w:r>
      <w:r>
        <w:rPr>
          <w:rFonts w:ascii="Arial" w:hAnsi="Arial"/>
        </w:rPr>
        <w:t>:00</w:t>
      </w:r>
      <w:r w:rsidRPr="001306FA">
        <w:rPr>
          <w:rFonts w:ascii="Arial" w:hAnsi="Arial"/>
        </w:rPr>
        <w:t xml:space="preserve"> </w:t>
      </w:r>
      <w:r>
        <w:rPr>
          <w:rFonts w:ascii="Arial" w:hAnsi="Arial"/>
        </w:rPr>
        <w:t>a</w:t>
      </w:r>
      <w:r w:rsidRPr="001306FA">
        <w:rPr>
          <w:rFonts w:ascii="Arial" w:hAnsi="Arial"/>
        </w:rPr>
        <w:t xml:space="preserve">m </w:t>
      </w:r>
      <w:r>
        <w:rPr>
          <w:rFonts w:ascii="Arial" w:hAnsi="Arial"/>
        </w:rPr>
        <w:t>–</w:t>
      </w:r>
      <w:r w:rsidRPr="001306FA">
        <w:rPr>
          <w:rFonts w:ascii="Arial" w:hAnsi="Arial"/>
        </w:rPr>
        <w:t xml:space="preserve"> </w:t>
      </w:r>
      <w:r>
        <w:rPr>
          <w:rFonts w:ascii="Arial" w:hAnsi="Arial"/>
        </w:rPr>
        <w:t>12:00</w:t>
      </w:r>
      <w:r w:rsidRPr="001306FA">
        <w:rPr>
          <w:rFonts w:ascii="Arial" w:hAnsi="Arial"/>
        </w:rPr>
        <w:t xml:space="preserve"> </w:t>
      </w:r>
      <w:r>
        <w:rPr>
          <w:rFonts w:ascii="Arial" w:hAnsi="Arial"/>
        </w:rPr>
        <w:t>p</w:t>
      </w:r>
      <w:r w:rsidRPr="001306FA">
        <w:rPr>
          <w:rFonts w:ascii="Arial" w:hAnsi="Arial"/>
        </w:rPr>
        <w:t xml:space="preserve">m </w:t>
      </w:r>
      <w:r>
        <w:rPr>
          <w:rFonts w:ascii="Arial" w:hAnsi="Arial"/>
        </w:rPr>
        <w:t>CD</w:t>
      </w:r>
      <w:r w:rsidRPr="001306FA">
        <w:rPr>
          <w:rFonts w:ascii="Arial" w:hAnsi="Arial"/>
        </w:rPr>
        <w:t>T</w:t>
      </w:r>
    </w:p>
    <w:p w14:paraId="4F62F21A" w14:textId="77777777" w:rsidR="00BA6508" w:rsidRDefault="00BA6508" w:rsidP="009722E4">
      <w:pPr>
        <w:jc w:val="center"/>
        <w:rPr>
          <w:rFonts w:ascii="Arial" w:hAnsi="Arial"/>
        </w:rPr>
      </w:pPr>
    </w:p>
    <w:p w14:paraId="122D33DD" w14:textId="77777777" w:rsidR="00BA6508" w:rsidRDefault="00BA6508" w:rsidP="009722E4">
      <w:pPr>
        <w:jc w:val="center"/>
        <w:rPr>
          <w:rFonts w:ascii="Arial" w:hAnsi="Arial"/>
        </w:rPr>
      </w:pPr>
      <w:r>
        <w:rPr>
          <w:rFonts w:ascii="Arial" w:hAnsi="Arial"/>
        </w:rPr>
        <w:t>ASHRAE Annual Conference - Austin, Texas</w:t>
      </w:r>
    </w:p>
    <w:p w14:paraId="5673DBDD" w14:textId="461AEE1A" w:rsidR="00BA6508" w:rsidRDefault="00BA6508" w:rsidP="009722E4">
      <w:pPr>
        <w:jc w:val="center"/>
        <w:rPr>
          <w:rFonts w:ascii="Arial" w:hAnsi="Arial"/>
        </w:rPr>
      </w:pPr>
      <w:r w:rsidRPr="00BA6508">
        <w:rPr>
          <w:rFonts w:ascii="Arial" w:hAnsi="Arial"/>
        </w:rPr>
        <w:t>JW Marriott Austin, JW - 407 - L4</w:t>
      </w:r>
    </w:p>
    <w:p w14:paraId="7AE76C44" w14:textId="77777777" w:rsidR="00BA6508" w:rsidRPr="001306FA" w:rsidRDefault="00BA6508" w:rsidP="009722E4">
      <w:pPr>
        <w:jc w:val="center"/>
        <w:rPr>
          <w:rFonts w:ascii="Arial" w:hAnsi="Arial"/>
        </w:rPr>
      </w:pPr>
    </w:p>
    <w:p w14:paraId="48C8D11A" w14:textId="589A65C0" w:rsidR="00BA6508" w:rsidRPr="00BA6508" w:rsidRDefault="00BA6508" w:rsidP="00BA6508">
      <w:pPr>
        <w:jc w:val="center"/>
        <w:rPr>
          <w:rFonts w:ascii="Arial" w:hAnsi="Arial"/>
        </w:rPr>
      </w:pPr>
      <w:r>
        <w:rPr>
          <w:rFonts w:ascii="Arial" w:hAnsi="Arial"/>
        </w:rPr>
        <w:t>Hybrid</w:t>
      </w:r>
      <w:r w:rsidR="008D74A6">
        <w:rPr>
          <w:rFonts w:ascii="Arial" w:hAnsi="Arial"/>
        </w:rPr>
        <w:t xml:space="preserve"> (Teams Call)</w:t>
      </w:r>
      <w:r>
        <w:rPr>
          <w:rFonts w:ascii="Arial" w:hAnsi="Arial"/>
        </w:rPr>
        <w:t xml:space="preserve">: </w:t>
      </w:r>
      <w:hyperlink r:id="rId8" w:tgtFrame="_blank" w:history="1">
        <w:r w:rsidRPr="00BA6508">
          <w:rPr>
            <w:rStyle w:val="Hyperlink"/>
            <w:rFonts w:cs="Times New Roman"/>
          </w:rPr>
          <w:t>https://events.rdmobile.com/Sessions/</w:t>
        </w:r>
        <w:r w:rsidRPr="00BA6508">
          <w:rPr>
            <w:rStyle w:val="Hyperlink"/>
            <w:rFonts w:cs="Times New Roman"/>
          </w:rPr>
          <w:t>D</w:t>
        </w:r>
        <w:r w:rsidRPr="00BA6508">
          <w:rPr>
            <w:rStyle w:val="Hyperlink"/>
            <w:rFonts w:cs="Times New Roman"/>
          </w:rPr>
          <w:t>etails/3451885</w:t>
        </w:r>
      </w:hyperlink>
    </w:p>
    <w:p w14:paraId="376E532B" w14:textId="5B0ABF04" w:rsidR="009722E4" w:rsidRDefault="009722E4" w:rsidP="009722E4">
      <w:pPr>
        <w:jc w:val="center"/>
        <w:rPr>
          <w:rFonts w:ascii="Arial" w:hAnsi="Arial"/>
        </w:rPr>
      </w:pPr>
    </w:p>
    <w:p w14:paraId="1E7963C7" w14:textId="77777777" w:rsidR="00177382" w:rsidRDefault="00177382">
      <w:pPr>
        <w:jc w:val="center"/>
        <w:rPr>
          <w:rFonts w:ascii="Arial" w:hAnsi="Arial"/>
        </w:rPr>
      </w:pPr>
    </w:p>
    <w:p w14:paraId="31F583E3" w14:textId="77777777" w:rsidR="00AC19D9" w:rsidRPr="00DA2F19" w:rsidRDefault="00D669A3" w:rsidP="004A7979">
      <w:pPr>
        <w:numPr>
          <w:ilvl w:val="0"/>
          <w:numId w:val="2"/>
        </w:numPr>
        <w:tabs>
          <w:tab w:val="left" w:pos="720"/>
          <w:tab w:val="left" w:pos="1080"/>
          <w:tab w:val="left" w:pos="1440"/>
        </w:tabs>
        <w:spacing w:after="120"/>
        <w:rPr>
          <w:rFonts w:ascii="Arial" w:hAnsi="Arial" w:cs="Arial"/>
          <w:b/>
        </w:rPr>
      </w:pPr>
      <w:r w:rsidRPr="00DA2F19">
        <w:rPr>
          <w:rFonts w:ascii="Arial" w:hAnsi="Arial" w:cs="Arial"/>
          <w:b/>
        </w:rPr>
        <w:t>CALL TO ORDER</w:t>
      </w:r>
    </w:p>
    <w:p w14:paraId="32D176F4" w14:textId="77777777" w:rsidR="000C603A" w:rsidRPr="000C603A" w:rsidRDefault="000C603A" w:rsidP="00E6774F">
      <w:pPr>
        <w:numPr>
          <w:ilvl w:val="1"/>
          <w:numId w:val="2"/>
        </w:numPr>
        <w:tabs>
          <w:tab w:val="clear" w:pos="1692"/>
          <w:tab w:val="left" w:pos="360"/>
          <w:tab w:val="left" w:pos="720"/>
          <w:tab w:val="num" w:pos="1260"/>
        </w:tabs>
        <w:spacing w:after="120"/>
        <w:ind w:left="720"/>
        <w:rPr>
          <w:rFonts w:ascii="Arial" w:hAnsi="Arial" w:cs="Arial"/>
        </w:rPr>
      </w:pPr>
      <w:hyperlink r:id="rId9" w:history="1">
        <w:r w:rsidRPr="000C603A">
          <w:rPr>
            <w:rStyle w:val="Hyperlink"/>
          </w:rPr>
          <w:t xml:space="preserve">ASHRAE </w:t>
        </w:r>
        <w:r w:rsidR="00E6774F">
          <w:rPr>
            <w:rStyle w:val="Hyperlink"/>
          </w:rPr>
          <w:t>Value Statement</w:t>
        </w:r>
        <w:r w:rsidR="00E6774F">
          <w:rPr>
            <w:rStyle w:val="Hyperlink"/>
          </w:rPr>
          <w:t xml:space="preserve"> </w:t>
        </w:r>
        <w:r w:rsidR="00E6774F">
          <w:rPr>
            <w:rStyle w:val="Hyperlink"/>
          </w:rPr>
          <w:t xml:space="preserve">and </w:t>
        </w:r>
        <w:r w:rsidRPr="000C603A">
          <w:rPr>
            <w:rStyle w:val="Hyperlink"/>
          </w:rPr>
          <w:t>Code of Ethics</w:t>
        </w:r>
      </w:hyperlink>
      <w:r w:rsidR="00E6774F">
        <w:rPr>
          <w:rFonts w:ascii="Arial" w:hAnsi="Arial" w:cs="Arial"/>
        </w:rPr>
        <w:t xml:space="preserve">: </w:t>
      </w:r>
      <w:r w:rsidR="00E6774F">
        <w:rPr>
          <w:rStyle w:val="Emphasis"/>
          <w:rFonts w:ascii="Helvetica" w:hAnsi="Helvetica"/>
          <w:color w:val="49494C"/>
          <w:shd w:val="clear" w:color="auto" w:fill="FFFFFF"/>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00E6774F">
        <w:rPr>
          <w:rStyle w:val="Emphasis"/>
          <w:rFonts w:ascii="Helvetica" w:hAnsi="Helvetica"/>
          <w:color w:val="49494C"/>
          <w:shd w:val="clear" w:color="auto" w:fill="FFFFFF"/>
        </w:rPr>
        <w:t>each individual</w:t>
      </w:r>
      <w:proofErr w:type="gramEnd"/>
      <w:r w:rsidR="00E6774F">
        <w:rPr>
          <w:rStyle w:val="Emphasis"/>
          <w:rFonts w:ascii="Helvetica" w:hAnsi="Helvetica"/>
          <w:color w:val="49494C"/>
          <w:shd w:val="clear" w:color="auto" w:fill="FFFFFF"/>
        </w:rPr>
        <w:t>.  We celebrate diverse and inclusive communities, understanding that doing so fuels better, more creative and more thoughtful ideas, solutions and strategies for the Society and the communities our Society serves. We respect and welcome all.</w:t>
      </w:r>
    </w:p>
    <w:p w14:paraId="28CD402A" w14:textId="77777777" w:rsidR="00254A07" w:rsidRPr="00254A07" w:rsidRDefault="00D669A3" w:rsidP="00F22CDE">
      <w:pPr>
        <w:numPr>
          <w:ilvl w:val="1"/>
          <w:numId w:val="2"/>
        </w:numPr>
        <w:tabs>
          <w:tab w:val="clear" w:pos="1692"/>
          <w:tab w:val="left" w:pos="360"/>
          <w:tab w:val="left" w:pos="720"/>
          <w:tab w:val="num" w:pos="1260"/>
        </w:tabs>
        <w:spacing w:after="120"/>
        <w:ind w:left="810"/>
        <w:rPr>
          <w:rFonts w:ascii="Arial" w:hAnsi="Arial" w:cs="Arial"/>
        </w:rPr>
      </w:pPr>
      <w:r w:rsidRPr="00825E27">
        <w:rPr>
          <w:rFonts w:ascii="Arial" w:hAnsi="Arial" w:cs="Arial"/>
        </w:rPr>
        <w:t>Introduction of Members and Guests</w:t>
      </w:r>
    </w:p>
    <w:p w14:paraId="652356B5" w14:textId="0E802401" w:rsidR="00A0737A" w:rsidRPr="002A2B2A" w:rsidRDefault="00D669A3" w:rsidP="00F22CDE">
      <w:pPr>
        <w:numPr>
          <w:ilvl w:val="1"/>
          <w:numId w:val="2"/>
        </w:numPr>
        <w:tabs>
          <w:tab w:val="clear" w:pos="1692"/>
          <w:tab w:val="left" w:pos="360"/>
          <w:tab w:val="left" w:pos="720"/>
          <w:tab w:val="num" w:pos="1260"/>
        </w:tabs>
        <w:spacing w:after="120"/>
        <w:ind w:left="810"/>
        <w:rPr>
          <w:rFonts w:ascii="Arial" w:hAnsi="Arial" w:cs="Arial"/>
          <w:b/>
        </w:rPr>
      </w:pPr>
      <w:r w:rsidRPr="002A2B2A">
        <w:rPr>
          <w:rFonts w:ascii="Arial" w:hAnsi="Arial" w:cs="Arial"/>
        </w:rPr>
        <w:t>Quorum Determination (</w:t>
      </w:r>
      <w:r w:rsidR="00BF0C45">
        <w:rPr>
          <w:rFonts w:ascii="Arial" w:hAnsi="Arial" w:cs="Arial"/>
        </w:rPr>
        <w:t>9</w:t>
      </w:r>
      <w:r w:rsidRPr="002A2B2A">
        <w:rPr>
          <w:rFonts w:ascii="Arial" w:hAnsi="Arial" w:cs="Arial"/>
        </w:rPr>
        <w:t xml:space="preserve"> Voting Members</w:t>
      </w:r>
      <w:r w:rsidR="001306FA">
        <w:rPr>
          <w:rFonts w:ascii="Arial" w:hAnsi="Arial" w:cs="Arial"/>
        </w:rPr>
        <w:t xml:space="preserve">, </w:t>
      </w:r>
      <w:r w:rsidR="00BF0C45">
        <w:rPr>
          <w:rFonts w:ascii="Arial" w:hAnsi="Arial" w:cs="Arial"/>
        </w:rPr>
        <w:t>5</w:t>
      </w:r>
      <w:r w:rsidR="00616A73">
        <w:rPr>
          <w:rFonts w:ascii="Arial" w:hAnsi="Arial" w:cs="Arial"/>
        </w:rPr>
        <w:t xml:space="preserve"> required</w:t>
      </w:r>
      <w:r w:rsidR="00A45673">
        <w:rPr>
          <w:rFonts w:ascii="Arial" w:hAnsi="Arial" w:cs="Arial"/>
        </w:rPr>
        <w:t xml:space="preserve"> (50%</w:t>
      </w:r>
      <w:r w:rsidR="00DB2D89">
        <w:rPr>
          <w:rFonts w:ascii="Arial" w:hAnsi="Arial" w:cs="Arial"/>
        </w:rPr>
        <w:t>+1</w:t>
      </w:r>
      <w:r w:rsidR="00A45673">
        <w:rPr>
          <w:rFonts w:ascii="Arial" w:hAnsi="Arial" w:cs="Arial"/>
        </w:rPr>
        <w:t>)</w:t>
      </w:r>
      <w:r w:rsidR="00255DBA" w:rsidRPr="002A2B2A">
        <w:rPr>
          <w:rFonts w:ascii="Arial" w:hAnsi="Arial" w:cs="Arial"/>
        </w:rPr>
        <w:t>)</w:t>
      </w:r>
    </w:p>
    <w:p w14:paraId="4DA52500" w14:textId="7D8A5D3C" w:rsidR="00AA6C2E" w:rsidRDefault="00AC19D9" w:rsidP="00AA6C2E">
      <w:pPr>
        <w:numPr>
          <w:ilvl w:val="1"/>
          <w:numId w:val="2"/>
        </w:numPr>
        <w:tabs>
          <w:tab w:val="clear" w:pos="1692"/>
          <w:tab w:val="left" w:pos="360"/>
          <w:tab w:val="left" w:pos="720"/>
          <w:tab w:val="num" w:pos="1260"/>
        </w:tabs>
        <w:spacing w:after="120"/>
        <w:ind w:left="810"/>
        <w:rPr>
          <w:rFonts w:ascii="Arial" w:hAnsi="Arial" w:cs="Arial"/>
          <w:b/>
        </w:rPr>
      </w:pPr>
      <w:r w:rsidRPr="002A2B2A">
        <w:rPr>
          <w:rFonts w:ascii="Arial" w:hAnsi="Arial" w:cs="Arial"/>
        </w:rPr>
        <w:t>A</w:t>
      </w:r>
      <w:r w:rsidR="00D669A3" w:rsidRPr="002A2B2A">
        <w:rPr>
          <w:rFonts w:ascii="Arial" w:hAnsi="Arial" w:cs="Arial"/>
        </w:rPr>
        <w:t>nnouncements</w:t>
      </w:r>
    </w:p>
    <w:p w14:paraId="1619F780" w14:textId="77777777" w:rsidR="00700F82" w:rsidRPr="000D33CA" w:rsidRDefault="00700F82" w:rsidP="00F22CDE">
      <w:pPr>
        <w:numPr>
          <w:ilvl w:val="1"/>
          <w:numId w:val="2"/>
        </w:numPr>
        <w:tabs>
          <w:tab w:val="clear" w:pos="1692"/>
          <w:tab w:val="left" w:pos="360"/>
          <w:tab w:val="left" w:pos="720"/>
          <w:tab w:val="num" w:pos="1260"/>
        </w:tabs>
        <w:spacing w:after="120"/>
        <w:ind w:left="810"/>
        <w:rPr>
          <w:rFonts w:ascii="Arial" w:hAnsi="Arial" w:cs="Arial"/>
          <w:b/>
        </w:rPr>
      </w:pPr>
      <w:r>
        <w:rPr>
          <w:rFonts w:ascii="Arial" w:hAnsi="Arial" w:cs="Arial"/>
        </w:rPr>
        <w:t>Chair’s Comments</w:t>
      </w:r>
    </w:p>
    <w:p w14:paraId="7D389627" w14:textId="77777777" w:rsidR="009779CB" w:rsidRPr="00D240C1" w:rsidRDefault="001641BA" w:rsidP="00F22CDE">
      <w:pPr>
        <w:numPr>
          <w:ilvl w:val="1"/>
          <w:numId w:val="2"/>
        </w:numPr>
        <w:tabs>
          <w:tab w:val="clear" w:pos="1692"/>
          <w:tab w:val="left" w:pos="360"/>
          <w:tab w:val="left" w:pos="720"/>
          <w:tab w:val="num" w:pos="1260"/>
        </w:tabs>
        <w:spacing w:after="120"/>
        <w:ind w:left="810"/>
        <w:rPr>
          <w:rFonts w:ascii="Arial" w:hAnsi="Arial" w:cs="Arial"/>
          <w:b/>
        </w:rPr>
      </w:pPr>
      <w:r>
        <w:rPr>
          <w:rFonts w:ascii="Arial" w:hAnsi="Arial" w:cs="Arial"/>
        </w:rPr>
        <w:t>Liaisons</w:t>
      </w:r>
      <w:r w:rsidR="00AC19D9" w:rsidRPr="00D240C1">
        <w:rPr>
          <w:rFonts w:ascii="Arial" w:hAnsi="Arial" w:cs="Arial"/>
        </w:rPr>
        <w:br/>
      </w:r>
    </w:p>
    <w:p w14:paraId="7EE56042" w14:textId="77777777" w:rsidR="000231FE" w:rsidRDefault="000231FE" w:rsidP="004A7979">
      <w:pPr>
        <w:numPr>
          <w:ilvl w:val="0"/>
          <w:numId w:val="2"/>
        </w:numPr>
        <w:tabs>
          <w:tab w:val="left" w:pos="360"/>
          <w:tab w:val="left" w:pos="720"/>
          <w:tab w:val="left" w:pos="1440"/>
        </w:tabs>
        <w:spacing w:after="120"/>
        <w:rPr>
          <w:rFonts w:ascii="Arial" w:hAnsi="Arial" w:cs="Arial"/>
          <w:b/>
        </w:rPr>
      </w:pPr>
      <w:r>
        <w:rPr>
          <w:rFonts w:ascii="Arial" w:hAnsi="Arial" w:cs="Arial"/>
          <w:b/>
        </w:rPr>
        <w:t>AGENDA REVIEW</w:t>
      </w:r>
    </w:p>
    <w:p w14:paraId="40AABB30" w14:textId="77777777" w:rsidR="00A714E6" w:rsidRDefault="00057749" w:rsidP="004A7979">
      <w:pPr>
        <w:numPr>
          <w:ilvl w:val="0"/>
          <w:numId w:val="2"/>
        </w:numPr>
        <w:tabs>
          <w:tab w:val="left" w:pos="360"/>
          <w:tab w:val="left" w:pos="720"/>
          <w:tab w:val="left" w:pos="1440"/>
        </w:tabs>
        <w:spacing w:after="120"/>
        <w:rPr>
          <w:rFonts w:ascii="Arial" w:hAnsi="Arial" w:cs="Arial"/>
          <w:b/>
        </w:rPr>
      </w:pPr>
      <w:r>
        <w:rPr>
          <w:rFonts w:ascii="Arial" w:hAnsi="Arial" w:cs="Arial"/>
          <w:b/>
        </w:rPr>
        <w:t>MINUTES OF LAST MEETING</w:t>
      </w:r>
    </w:p>
    <w:p w14:paraId="5E5B2165" w14:textId="6E3AAC3D" w:rsidR="00FC18CE" w:rsidRPr="00FC18CE" w:rsidRDefault="00FC18CE" w:rsidP="00FC18CE">
      <w:pPr>
        <w:numPr>
          <w:ilvl w:val="1"/>
          <w:numId w:val="2"/>
        </w:numPr>
        <w:tabs>
          <w:tab w:val="left" w:pos="360"/>
          <w:tab w:val="left" w:pos="720"/>
          <w:tab w:val="left" w:pos="1440"/>
        </w:tabs>
        <w:spacing w:after="120"/>
        <w:rPr>
          <w:rFonts w:ascii="Arial" w:hAnsi="Arial" w:cs="Arial"/>
          <w:bCs/>
        </w:rPr>
      </w:pPr>
      <w:r w:rsidRPr="00FC18CE">
        <w:rPr>
          <w:rFonts w:ascii="Arial" w:hAnsi="Arial" w:cs="Arial"/>
          <w:bCs/>
        </w:rPr>
        <w:t>I don’t have minutes from previous meetings</w:t>
      </w:r>
    </w:p>
    <w:p w14:paraId="70DBF9F9" w14:textId="77777777" w:rsidR="00963810" w:rsidRDefault="00F02EFC" w:rsidP="004A7979">
      <w:pPr>
        <w:numPr>
          <w:ilvl w:val="0"/>
          <w:numId w:val="2"/>
        </w:numPr>
        <w:tabs>
          <w:tab w:val="left" w:pos="360"/>
          <w:tab w:val="left" w:pos="720"/>
          <w:tab w:val="left" w:pos="1440"/>
        </w:tabs>
        <w:spacing w:after="120"/>
        <w:rPr>
          <w:rFonts w:ascii="Arial" w:hAnsi="Arial" w:cs="Arial"/>
          <w:b/>
        </w:rPr>
      </w:pPr>
      <w:r w:rsidRPr="00F02EFC">
        <w:rPr>
          <w:rFonts w:ascii="Arial" w:hAnsi="Arial" w:cs="Arial"/>
          <w:b/>
        </w:rPr>
        <w:t>MEMBERSHIP</w:t>
      </w:r>
    </w:p>
    <w:p w14:paraId="3DE432F7" w14:textId="77777777" w:rsidR="00D40A6A" w:rsidRDefault="00D40A6A" w:rsidP="00D40A6A">
      <w:pPr>
        <w:numPr>
          <w:ilvl w:val="1"/>
          <w:numId w:val="2"/>
        </w:numPr>
        <w:tabs>
          <w:tab w:val="left" w:pos="360"/>
          <w:tab w:val="left" w:pos="720"/>
          <w:tab w:val="num" w:pos="1260"/>
        </w:tabs>
        <w:spacing w:after="120"/>
        <w:rPr>
          <w:rFonts w:ascii="Arial" w:hAnsi="Arial" w:cs="Arial"/>
        </w:rPr>
      </w:pPr>
      <w:r w:rsidRPr="00AA6C2E">
        <w:rPr>
          <w:rFonts w:ascii="Arial" w:hAnsi="Arial" w:cs="Arial"/>
        </w:rPr>
        <w:t>Roster</w:t>
      </w:r>
      <w:r>
        <w:rPr>
          <w:rFonts w:ascii="Arial" w:hAnsi="Arial" w:cs="Arial"/>
        </w:rPr>
        <w:t xml:space="preserve"> changes from 3/31/2026</w:t>
      </w:r>
    </w:p>
    <w:p w14:paraId="7683F463" w14:textId="05071C37" w:rsidR="00D40A6A" w:rsidRDefault="00D40A6A" w:rsidP="00D40A6A">
      <w:pPr>
        <w:numPr>
          <w:ilvl w:val="0"/>
          <w:numId w:val="10"/>
        </w:numPr>
        <w:tabs>
          <w:tab w:val="left" w:pos="360"/>
          <w:tab w:val="left" w:pos="720"/>
          <w:tab w:val="num" w:pos="1260"/>
        </w:tabs>
        <w:spacing w:after="120"/>
        <w:rPr>
          <w:rFonts w:ascii="Arial" w:hAnsi="Arial" w:cs="Arial"/>
        </w:rPr>
      </w:pPr>
      <w:r>
        <w:rPr>
          <w:rFonts w:ascii="Arial" w:hAnsi="Arial" w:cs="Arial"/>
        </w:rPr>
        <w:t>Resignation of Geoff Crosby</w:t>
      </w:r>
    </w:p>
    <w:p w14:paraId="3F435ED2" w14:textId="659016EC" w:rsidR="00D40A6A" w:rsidRDefault="00D40A6A" w:rsidP="00D40A6A">
      <w:pPr>
        <w:numPr>
          <w:ilvl w:val="0"/>
          <w:numId w:val="10"/>
        </w:numPr>
        <w:tabs>
          <w:tab w:val="left" w:pos="360"/>
          <w:tab w:val="left" w:pos="720"/>
          <w:tab w:val="num" w:pos="1260"/>
        </w:tabs>
        <w:spacing w:after="120"/>
        <w:rPr>
          <w:rFonts w:ascii="Arial" w:hAnsi="Arial" w:cs="Arial"/>
        </w:rPr>
      </w:pPr>
      <w:r>
        <w:rPr>
          <w:rFonts w:ascii="Arial" w:hAnsi="Arial" w:cs="Arial"/>
        </w:rPr>
        <w:t>Change of Status for Jon Rajala to Chair</w:t>
      </w:r>
    </w:p>
    <w:p w14:paraId="169964A6" w14:textId="059FDA67" w:rsidR="00D40A6A" w:rsidRDefault="00D40A6A" w:rsidP="00D40A6A">
      <w:pPr>
        <w:numPr>
          <w:ilvl w:val="0"/>
          <w:numId w:val="10"/>
        </w:numPr>
        <w:tabs>
          <w:tab w:val="left" w:pos="360"/>
          <w:tab w:val="left" w:pos="720"/>
          <w:tab w:val="num" w:pos="1260"/>
        </w:tabs>
        <w:spacing w:after="120"/>
        <w:rPr>
          <w:rFonts w:ascii="Arial" w:hAnsi="Arial" w:cs="Arial"/>
        </w:rPr>
      </w:pPr>
      <w:r>
        <w:rPr>
          <w:rFonts w:ascii="Arial" w:hAnsi="Arial" w:cs="Arial"/>
        </w:rPr>
        <w:t>Appointment of Tobias Zimmer as non-voting member</w:t>
      </w:r>
    </w:p>
    <w:p w14:paraId="44139266" w14:textId="102A1D30" w:rsidR="00D40A6A" w:rsidRPr="00D40A6A" w:rsidRDefault="00FC18CE" w:rsidP="00D40A6A">
      <w:pPr>
        <w:numPr>
          <w:ilvl w:val="1"/>
          <w:numId w:val="2"/>
        </w:numPr>
        <w:tabs>
          <w:tab w:val="clear" w:pos="1692"/>
          <w:tab w:val="left" w:pos="360"/>
          <w:tab w:val="left" w:pos="720"/>
          <w:tab w:val="num" w:pos="1260"/>
        </w:tabs>
        <w:spacing w:after="120"/>
        <w:rPr>
          <w:rFonts w:ascii="Arial" w:hAnsi="Arial" w:cs="Arial"/>
        </w:rPr>
      </w:pPr>
      <w:r>
        <w:rPr>
          <w:rFonts w:ascii="Arial" w:hAnsi="Arial" w:cs="Arial"/>
        </w:rPr>
        <w:t>Any volunteer for webmaster? Chair can also update the website</w:t>
      </w:r>
    </w:p>
    <w:p w14:paraId="4211C7FB" w14:textId="77777777" w:rsidR="00F22CDE" w:rsidRPr="009B339A" w:rsidRDefault="00F22CDE" w:rsidP="00F22CDE">
      <w:pPr>
        <w:numPr>
          <w:ilvl w:val="0"/>
          <w:numId w:val="2"/>
        </w:numPr>
        <w:tabs>
          <w:tab w:val="left" w:pos="720"/>
          <w:tab w:val="left" w:pos="1440"/>
        </w:tabs>
        <w:spacing w:after="120"/>
        <w:rPr>
          <w:rFonts w:ascii="Arial" w:hAnsi="Arial" w:cs="Arial"/>
        </w:rPr>
      </w:pPr>
      <w:r w:rsidRPr="00DC46B1">
        <w:rPr>
          <w:rFonts w:ascii="Arial" w:hAnsi="Arial" w:cs="Arial"/>
          <w:b/>
        </w:rPr>
        <w:t>OLD BUSINESS</w:t>
      </w:r>
    </w:p>
    <w:p w14:paraId="6A98AF74" w14:textId="1BDC6199" w:rsidR="009B339A" w:rsidRPr="009B339A" w:rsidRDefault="009B339A" w:rsidP="009B339A">
      <w:pPr>
        <w:numPr>
          <w:ilvl w:val="1"/>
          <w:numId w:val="2"/>
        </w:numPr>
        <w:tabs>
          <w:tab w:val="left" w:pos="720"/>
          <w:tab w:val="left" w:pos="1440"/>
        </w:tabs>
        <w:spacing w:after="120"/>
        <w:rPr>
          <w:rFonts w:ascii="Arial" w:hAnsi="Arial" w:cs="Arial"/>
          <w:bCs/>
        </w:rPr>
      </w:pPr>
      <w:r w:rsidRPr="009B339A">
        <w:rPr>
          <w:rFonts w:ascii="Arial" w:hAnsi="Arial" w:cs="Arial"/>
          <w:bCs/>
        </w:rPr>
        <w:t>RP-1734 finished</w:t>
      </w:r>
    </w:p>
    <w:p w14:paraId="363D9815" w14:textId="6BC640FF" w:rsidR="009B339A" w:rsidRDefault="009B339A" w:rsidP="009B339A">
      <w:pPr>
        <w:numPr>
          <w:ilvl w:val="1"/>
          <w:numId w:val="2"/>
        </w:numPr>
        <w:tabs>
          <w:tab w:val="left" w:pos="720"/>
          <w:tab w:val="left" w:pos="1440"/>
        </w:tabs>
        <w:spacing w:after="120"/>
        <w:rPr>
          <w:rFonts w:ascii="Arial" w:hAnsi="Arial" w:cs="Arial"/>
        </w:rPr>
      </w:pPr>
      <w:r>
        <w:rPr>
          <w:rFonts w:ascii="Arial" w:hAnsi="Arial" w:cs="Arial"/>
        </w:rPr>
        <w:t>ISO</w:t>
      </w:r>
      <w:r w:rsidR="00497AC1">
        <w:rPr>
          <w:rFonts w:ascii="Arial" w:hAnsi="Arial" w:cs="Arial"/>
        </w:rPr>
        <w:t>/TC 142 WG 12 – Sustainability</w:t>
      </w:r>
    </w:p>
    <w:p w14:paraId="240C8A61" w14:textId="0596604B" w:rsidR="00497AC1" w:rsidRDefault="00497AC1" w:rsidP="00497AC1">
      <w:pPr>
        <w:numPr>
          <w:ilvl w:val="1"/>
          <w:numId w:val="2"/>
        </w:numPr>
        <w:tabs>
          <w:tab w:val="left" w:pos="720"/>
          <w:tab w:val="left" w:pos="1440"/>
        </w:tabs>
        <w:spacing w:after="120"/>
        <w:rPr>
          <w:rFonts w:ascii="Arial" w:hAnsi="Arial" w:cs="Arial"/>
        </w:rPr>
      </w:pPr>
      <w:r w:rsidRPr="00497AC1">
        <w:rPr>
          <w:rFonts w:ascii="Arial" w:hAnsi="Arial" w:cs="Arial"/>
        </w:rPr>
        <w:t>ISO/TC 142 WG 15 – Test Aerosols f</w:t>
      </w:r>
      <w:r>
        <w:rPr>
          <w:rFonts w:ascii="Arial" w:hAnsi="Arial" w:cs="Arial"/>
        </w:rPr>
        <w:t>or Loading and Fibrous Filter Media Performance Assessments</w:t>
      </w:r>
      <w:r w:rsidR="00FC18CE">
        <w:rPr>
          <w:rFonts w:ascii="Arial" w:hAnsi="Arial" w:cs="Arial"/>
        </w:rPr>
        <w:t xml:space="preserve"> – Paolo</w:t>
      </w:r>
    </w:p>
    <w:p w14:paraId="32C686FC" w14:textId="7F51F0F8" w:rsidR="00497AC1" w:rsidRDefault="00497AC1" w:rsidP="00497AC1">
      <w:pPr>
        <w:numPr>
          <w:ilvl w:val="1"/>
          <w:numId w:val="2"/>
        </w:numPr>
        <w:tabs>
          <w:tab w:val="left" w:pos="720"/>
          <w:tab w:val="left" w:pos="1440"/>
        </w:tabs>
        <w:spacing w:after="120"/>
        <w:rPr>
          <w:rFonts w:ascii="Arial" w:hAnsi="Arial" w:cs="Arial"/>
        </w:rPr>
      </w:pPr>
      <w:proofErr w:type="spellStart"/>
      <w:r>
        <w:rPr>
          <w:rFonts w:ascii="Arial" w:hAnsi="Arial" w:cs="Arial"/>
        </w:rPr>
        <w:t>Eurovent</w:t>
      </w:r>
      <w:proofErr w:type="spellEnd"/>
      <w:r>
        <w:rPr>
          <w:rFonts w:ascii="Arial" w:hAnsi="Arial" w:cs="Arial"/>
        </w:rPr>
        <w:t xml:space="preserve"> activity/data</w:t>
      </w:r>
      <w:r w:rsidR="00FC18CE">
        <w:rPr>
          <w:rFonts w:ascii="Arial" w:hAnsi="Arial" w:cs="Arial"/>
        </w:rPr>
        <w:t xml:space="preserve"> – Paolo and Tobias</w:t>
      </w:r>
    </w:p>
    <w:p w14:paraId="3F31D235" w14:textId="77777777" w:rsidR="00A42C60" w:rsidRPr="00FC18CE" w:rsidRDefault="00A42C60" w:rsidP="003F75A5">
      <w:pPr>
        <w:numPr>
          <w:ilvl w:val="0"/>
          <w:numId w:val="2"/>
        </w:numPr>
        <w:tabs>
          <w:tab w:val="left" w:pos="720"/>
          <w:tab w:val="left" w:pos="1440"/>
        </w:tabs>
        <w:spacing w:after="120"/>
        <w:rPr>
          <w:rFonts w:ascii="Arial" w:hAnsi="Arial" w:cs="Arial"/>
        </w:rPr>
      </w:pPr>
      <w:r w:rsidRPr="00DA63EF">
        <w:rPr>
          <w:rFonts w:ascii="Arial" w:hAnsi="Arial" w:cs="Arial"/>
          <w:b/>
        </w:rPr>
        <w:lastRenderedPageBreak/>
        <w:t>NEW BUSINESS</w:t>
      </w:r>
    </w:p>
    <w:p w14:paraId="044D99D2" w14:textId="20976B51" w:rsidR="00FC18CE" w:rsidRDefault="00FC18CE" w:rsidP="00FC18CE">
      <w:pPr>
        <w:numPr>
          <w:ilvl w:val="1"/>
          <w:numId w:val="2"/>
        </w:numPr>
        <w:tabs>
          <w:tab w:val="left" w:pos="720"/>
          <w:tab w:val="left" w:pos="1440"/>
        </w:tabs>
        <w:spacing w:after="120"/>
        <w:rPr>
          <w:rFonts w:ascii="Arial" w:hAnsi="Arial" w:cs="Arial"/>
          <w:bCs/>
        </w:rPr>
      </w:pPr>
      <w:r w:rsidRPr="00FC18CE">
        <w:rPr>
          <w:rFonts w:ascii="Arial" w:hAnsi="Arial" w:cs="Arial"/>
          <w:bCs/>
        </w:rPr>
        <w:t>Next steps?</w:t>
      </w:r>
    </w:p>
    <w:p w14:paraId="51793325" w14:textId="41267F18" w:rsidR="00FC18CE" w:rsidRDefault="00FC18CE" w:rsidP="00FC18CE">
      <w:pPr>
        <w:numPr>
          <w:ilvl w:val="0"/>
          <w:numId w:val="10"/>
        </w:numPr>
        <w:tabs>
          <w:tab w:val="left" w:pos="720"/>
          <w:tab w:val="left" w:pos="1440"/>
        </w:tabs>
        <w:spacing w:after="120"/>
        <w:rPr>
          <w:rFonts w:ascii="Arial" w:hAnsi="Arial" w:cs="Arial"/>
          <w:bCs/>
        </w:rPr>
      </w:pPr>
      <w:r>
        <w:rPr>
          <w:rFonts w:ascii="Arial" w:hAnsi="Arial" w:cs="Arial"/>
          <w:bCs/>
        </w:rPr>
        <w:t xml:space="preserve">How </w:t>
      </w:r>
      <w:proofErr w:type="gramStart"/>
      <w:r>
        <w:rPr>
          <w:rFonts w:ascii="Arial" w:hAnsi="Arial" w:cs="Arial"/>
          <w:bCs/>
        </w:rPr>
        <w:t>to</w:t>
      </w:r>
      <w:proofErr w:type="gramEnd"/>
      <w:r>
        <w:rPr>
          <w:rFonts w:ascii="Arial" w:hAnsi="Arial" w:cs="Arial"/>
          <w:bCs/>
        </w:rPr>
        <w:t xml:space="preserve"> handle dust loading combined with potential challenges with </w:t>
      </w:r>
      <w:r w:rsidR="008A5E63">
        <w:rPr>
          <w:rFonts w:ascii="Arial" w:hAnsi="Arial" w:cs="Arial"/>
          <w:bCs/>
        </w:rPr>
        <w:t>the RP-1734 thermal salt aerosol generator?</w:t>
      </w:r>
    </w:p>
    <w:p w14:paraId="79E66542" w14:textId="515B4EE7" w:rsidR="008A5E63" w:rsidRDefault="008A5E63" w:rsidP="008A5E63">
      <w:pPr>
        <w:numPr>
          <w:ilvl w:val="0"/>
          <w:numId w:val="10"/>
        </w:numPr>
        <w:tabs>
          <w:tab w:val="left" w:pos="720"/>
          <w:tab w:val="left" w:pos="1440"/>
        </w:tabs>
        <w:spacing w:after="120"/>
        <w:rPr>
          <w:rFonts w:ascii="Arial" w:hAnsi="Arial" w:cs="Arial"/>
          <w:bCs/>
        </w:rPr>
      </w:pPr>
      <w:r>
        <w:rPr>
          <w:rFonts w:ascii="Arial" w:hAnsi="Arial" w:cs="Arial"/>
          <w:bCs/>
        </w:rPr>
        <w:t xml:space="preserve">How to handle challenges with lower efficiency filters </w:t>
      </w:r>
      <w:r w:rsidR="00A572A5">
        <w:rPr>
          <w:rFonts w:ascii="Arial" w:hAnsi="Arial" w:cs="Arial"/>
          <w:bCs/>
        </w:rPr>
        <w:t>and</w:t>
      </w:r>
      <w:r>
        <w:rPr>
          <w:rFonts w:ascii="Arial" w:hAnsi="Arial" w:cs="Arial"/>
          <w:bCs/>
        </w:rPr>
        <w:t xml:space="preserve"> fine </w:t>
      </w:r>
      <w:proofErr w:type="gramStart"/>
      <w:r>
        <w:rPr>
          <w:rFonts w:ascii="Arial" w:hAnsi="Arial" w:cs="Arial"/>
          <w:bCs/>
        </w:rPr>
        <w:t>aerosol</w:t>
      </w:r>
      <w:proofErr w:type="gramEnd"/>
      <w:r>
        <w:rPr>
          <w:rFonts w:ascii="Arial" w:hAnsi="Arial" w:cs="Arial"/>
          <w:bCs/>
        </w:rPr>
        <w:t>?</w:t>
      </w:r>
    </w:p>
    <w:p w14:paraId="5E933576" w14:textId="0F8F6A7F" w:rsidR="008A5E63" w:rsidRDefault="008A5E63" w:rsidP="00FC18CE">
      <w:pPr>
        <w:numPr>
          <w:ilvl w:val="1"/>
          <w:numId w:val="2"/>
        </w:numPr>
        <w:tabs>
          <w:tab w:val="left" w:pos="720"/>
          <w:tab w:val="left" w:pos="1440"/>
        </w:tabs>
        <w:spacing w:after="120"/>
        <w:rPr>
          <w:rFonts w:ascii="Arial" w:hAnsi="Arial" w:cs="Arial"/>
          <w:bCs/>
        </w:rPr>
      </w:pPr>
      <w:proofErr w:type="spellStart"/>
      <w:r w:rsidRPr="008A5E63">
        <w:rPr>
          <w:rFonts w:ascii="Arial" w:hAnsi="Arial" w:cs="Arial"/>
          <w:bCs/>
        </w:rPr>
        <w:t>Politecnico</w:t>
      </w:r>
      <w:proofErr w:type="spellEnd"/>
      <w:r w:rsidRPr="008A5E63">
        <w:rPr>
          <w:rFonts w:ascii="Arial" w:hAnsi="Arial" w:cs="Arial"/>
          <w:bCs/>
        </w:rPr>
        <w:t xml:space="preserve"> di Torino </w:t>
      </w:r>
      <w:r>
        <w:rPr>
          <w:rFonts w:ascii="Arial" w:hAnsi="Arial" w:cs="Arial"/>
          <w:bCs/>
        </w:rPr>
        <w:t>OneDrive access to working draft – any issues?</w:t>
      </w:r>
    </w:p>
    <w:p w14:paraId="59486BAD" w14:textId="3DFAEE42" w:rsidR="00FC18CE" w:rsidRPr="00FC18CE" w:rsidRDefault="00FC18CE" w:rsidP="00FC18CE">
      <w:pPr>
        <w:numPr>
          <w:ilvl w:val="1"/>
          <w:numId w:val="2"/>
        </w:numPr>
        <w:tabs>
          <w:tab w:val="left" w:pos="720"/>
          <w:tab w:val="left" w:pos="1440"/>
        </w:tabs>
        <w:spacing w:after="120"/>
        <w:rPr>
          <w:rFonts w:ascii="Arial" w:hAnsi="Arial" w:cs="Arial"/>
          <w:bCs/>
        </w:rPr>
      </w:pPr>
      <w:r>
        <w:rPr>
          <w:rFonts w:ascii="Arial" w:hAnsi="Arial" w:cs="Arial"/>
          <w:bCs/>
        </w:rPr>
        <w:t>Do we need interim meetings?</w:t>
      </w:r>
    </w:p>
    <w:p w14:paraId="287CB72C" w14:textId="5C3717A8" w:rsidR="00F02EFC" w:rsidRPr="008A5E63" w:rsidRDefault="00A572A5" w:rsidP="003F75A5">
      <w:pPr>
        <w:numPr>
          <w:ilvl w:val="0"/>
          <w:numId w:val="2"/>
        </w:numPr>
        <w:tabs>
          <w:tab w:val="left" w:pos="720"/>
          <w:tab w:val="left" w:pos="1440"/>
        </w:tabs>
        <w:spacing w:after="120"/>
        <w:rPr>
          <w:rFonts w:ascii="Arial" w:hAnsi="Arial" w:cs="Arial"/>
          <w:b/>
          <w:i/>
        </w:rPr>
      </w:pPr>
      <w:r>
        <w:rPr>
          <w:rFonts w:ascii="Arial" w:hAnsi="Arial" w:cs="Arial"/>
          <w:b/>
        </w:rPr>
        <w:t>WORKING DRAFT GUIDELINE</w:t>
      </w:r>
    </w:p>
    <w:p w14:paraId="71A70B11" w14:textId="77777777" w:rsidR="008A5E63" w:rsidRDefault="008A5E63" w:rsidP="008A5E63">
      <w:pPr>
        <w:numPr>
          <w:ilvl w:val="1"/>
          <w:numId w:val="2"/>
        </w:numPr>
        <w:tabs>
          <w:tab w:val="left" w:pos="810"/>
        </w:tabs>
        <w:autoSpaceDE w:val="0"/>
        <w:autoSpaceDN w:val="0"/>
        <w:adjustRightInd w:val="0"/>
        <w:spacing w:after="120"/>
        <w:rPr>
          <w:rFonts w:ascii="Arial" w:hAnsi="Arial" w:cs="Arial"/>
        </w:rPr>
      </w:pPr>
      <w:proofErr w:type="gramStart"/>
      <w:r>
        <w:rPr>
          <w:rFonts w:ascii="Arial" w:hAnsi="Arial" w:cs="Arial"/>
        </w:rPr>
        <w:t>Inputs</w:t>
      </w:r>
      <w:proofErr w:type="gramEnd"/>
    </w:p>
    <w:p w14:paraId="3060702F" w14:textId="154A8F78" w:rsidR="008A5E63" w:rsidRDefault="008A5E63" w:rsidP="008A5E63">
      <w:pPr>
        <w:numPr>
          <w:ilvl w:val="0"/>
          <w:numId w:val="10"/>
        </w:numPr>
        <w:tabs>
          <w:tab w:val="left" w:pos="810"/>
        </w:tabs>
        <w:autoSpaceDE w:val="0"/>
        <w:autoSpaceDN w:val="0"/>
        <w:adjustRightInd w:val="0"/>
        <w:spacing w:after="120"/>
        <w:rPr>
          <w:rFonts w:ascii="Arial" w:hAnsi="Arial" w:cs="Arial"/>
        </w:rPr>
      </w:pPr>
      <w:r>
        <w:rPr>
          <w:rFonts w:ascii="Arial" w:hAnsi="Arial" w:cs="Arial"/>
        </w:rPr>
        <w:t>New Loading Aerosol (RP-1734) (Brandon Boor)</w:t>
      </w:r>
    </w:p>
    <w:p w14:paraId="7EBC773D" w14:textId="4ADBF520" w:rsidR="008A5E63" w:rsidRDefault="008A5E63" w:rsidP="008A5E63">
      <w:pPr>
        <w:numPr>
          <w:ilvl w:val="0"/>
          <w:numId w:val="10"/>
        </w:numPr>
        <w:tabs>
          <w:tab w:val="left" w:pos="810"/>
        </w:tabs>
        <w:autoSpaceDE w:val="0"/>
        <w:autoSpaceDN w:val="0"/>
        <w:adjustRightInd w:val="0"/>
        <w:spacing w:after="120"/>
        <w:rPr>
          <w:rFonts w:ascii="Arial" w:hAnsi="Arial" w:cs="Arial"/>
        </w:rPr>
      </w:pPr>
      <w:r>
        <w:rPr>
          <w:rFonts w:ascii="Arial" w:hAnsi="Arial" w:cs="Arial"/>
        </w:rPr>
        <w:t>Single Particulate Filter (RP-1734) (Brandon Boor)</w:t>
      </w:r>
    </w:p>
    <w:p w14:paraId="1F3759E5" w14:textId="1034A58A" w:rsidR="008A5E63" w:rsidRDefault="008A5E63" w:rsidP="008A5E63">
      <w:pPr>
        <w:numPr>
          <w:ilvl w:val="0"/>
          <w:numId w:val="10"/>
        </w:numPr>
        <w:tabs>
          <w:tab w:val="left" w:pos="810"/>
        </w:tabs>
        <w:autoSpaceDE w:val="0"/>
        <w:autoSpaceDN w:val="0"/>
        <w:adjustRightInd w:val="0"/>
        <w:spacing w:after="120"/>
        <w:rPr>
          <w:rFonts w:ascii="Arial" w:hAnsi="Arial" w:cs="Arial"/>
        </w:rPr>
      </w:pPr>
      <w:r>
        <w:rPr>
          <w:rFonts w:ascii="Arial" w:hAnsi="Arial" w:cs="Arial"/>
        </w:rPr>
        <w:t>Two Stage, Particulate Filters in Series (Todd McGrath)</w:t>
      </w:r>
    </w:p>
    <w:p w14:paraId="29806E0D" w14:textId="14E2602B" w:rsidR="008A5E63" w:rsidRDefault="008A5E63" w:rsidP="008A5E63">
      <w:pPr>
        <w:numPr>
          <w:ilvl w:val="0"/>
          <w:numId w:val="10"/>
        </w:numPr>
        <w:tabs>
          <w:tab w:val="left" w:pos="810"/>
        </w:tabs>
        <w:autoSpaceDE w:val="0"/>
        <w:autoSpaceDN w:val="0"/>
        <w:adjustRightInd w:val="0"/>
        <w:spacing w:after="120"/>
        <w:rPr>
          <w:rFonts w:ascii="Arial" w:hAnsi="Arial" w:cs="Arial"/>
        </w:rPr>
      </w:pPr>
      <w:r>
        <w:rPr>
          <w:rFonts w:ascii="Arial" w:hAnsi="Arial" w:cs="Arial"/>
        </w:rPr>
        <w:t>Single Gas Phase Filter (Brian Krafthefer and Matt Middlebrooks)</w:t>
      </w:r>
    </w:p>
    <w:p w14:paraId="3F0AA39E" w14:textId="5115B6FB" w:rsidR="008A5E63" w:rsidRDefault="008A5E63" w:rsidP="008A5E63">
      <w:pPr>
        <w:numPr>
          <w:ilvl w:val="0"/>
          <w:numId w:val="10"/>
        </w:numPr>
        <w:tabs>
          <w:tab w:val="left" w:pos="810"/>
        </w:tabs>
        <w:autoSpaceDE w:val="0"/>
        <w:autoSpaceDN w:val="0"/>
        <w:adjustRightInd w:val="0"/>
        <w:spacing w:after="120"/>
        <w:rPr>
          <w:rFonts w:ascii="Arial" w:hAnsi="Arial" w:cs="Arial"/>
        </w:rPr>
      </w:pPr>
      <w:r>
        <w:rPr>
          <w:rFonts w:ascii="Arial" w:hAnsi="Arial" w:cs="Arial"/>
        </w:rPr>
        <w:t>Gas Phase Filter with Prefilter in Series (Brian, Matt, Vijay, consult Paula Levasseur)</w:t>
      </w:r>
    </w:p>
    <w:p w14:paraId="1633B566" w14:textId="77777777" w:rsidR="008A5E63" w:rsidRDefault="008A5E63" w:rsidP="008A5E63">
      <w:pPr>
        <w:numPr>
          <w:ilvl w:val="1"/>
          <w:numId w:val="2"/>
        </w:numPr>
        <w:tabs>
          <w:tab w:val="left" w:pos="810"/>
        </w:tabs>
        <w:autoSpaceDE w:val="0"/>
        <w:autoSpaceDN w:val="0"/>
        <w:adjustRightInd w:val="0"/>
        <w:spacing w:after="120"/>
        <w:rPr>
          <w:rFonts w:ascii="Arial" w:hAnsi="Arial" w:cs="Arial"/>
        </w:rPr>
      </w:pPr>
      <w:r>
        <w:rPr>
          <w:rFonts w:ascii="Arial" w:hAnsi="Arial" w:cs="Arial"/>
        </w:rPr>
        <w:t>Process</w:t>
      </w:r>
    </w:p>
    <w:p w14:paraId="58C2CB17" w14:textId="71BCC3FF" w:rsidR="008A5E63" w:rsidRDefault="008A5E63" w:rsidP="008A5E63">
      <w:pPr>
        <w:numPr>
          <w:ilvl w:val="0"/>
          <w:numId w:val="10"/>
        </w:numPr>
        <w:tabs>
          <w:tab w:val="left" w:pos="810"/>
        </w:tabs>
        <w:autoSpaceDE w:val="0"/>
        <w:autoSpaceDN w:val="0"/>
        <w:adjustRightInd w:val="0"/>
        <w:spacing w:after="120"/>
        <w:rPr>
          <w:rFonts w:ascii="Arial" w:hAnsi="Arial" w:cs="Arial"/>
        </w:rPr>
      </w:pPr>
      <w:r>
        <w:rPr>
          <w:rFonts w:ascii="Arial" w:hAnsi="Arial" w:cs="Arial"/>
        </w:rPr>
        <w:t>QC – Apparatus Qualification Testing Requirements (Brian Krafthefer)</w:t>
      </w:r>
    </w:p>
    <w:p w14:paraId="43F624AC" w14:textId="5DCC0C73" w:rsidR="008A5E63" w:rsidRDefault="008A5E63" w:rsidP="008A5E63">
      <w:pPr>
        <w:numPr>
          <w:ilvl w:val="1"/>
          <w:numId w:val="10"/>
        </w:numPr>
        <w:tabs>
          <w:tab w:val="left" w:pos="810"/>
        </w:tabs>
        <w:autoSpaceDE w:val="0"/>
        <w:autoSpaceDN w:val="0"/>
        <w:adjustRightInd w:val="0"/>
        <w:spacing w:after="120"/>
        <w:rPr>
          <w:rFonts w:ascii="Arial" w:hAnsi="Arial" w:cs="Arial"/>
        </w:rPr>
      </w:pPr>
      <w:r>
        <w:rPr>
          <w:rFonts w:ascii="Arial" w:hAnsi="Arial" w:cs="Arial"/>
        </w:rPr>
        <w:t>Will compare 52.2 and revised ISO 16890-2. Downstream mixing orifice is important for efficiency tests, maybe not for loading tests.</w:t>
      </w:r>
    </w:p>
    <w:p w14:paraId="54E9A2DD" w14:textId="0948C371" w:rsidR="008A5E63" w:rsidRDefault="008A5E63" w:rsidP="008A5E63">
      <w:pPr>
        <w:numPr>
          <w:ilvl w:val="0"/>
          <w:numId w:val="10"/>
        </w:numPr>
        <w:tabs>
          <w:tab w:val="left" w:pos="810"/>
        </w:tabs>
        <w:autoSpaceDE w:val="0"/>
        <w:autoSpaceDN w:val="0"/>
        <w:adjustRightInd w:val="0"/>
        <w:spacing w:after="120"/>
        <w:rPr>
          <w:rFonts w:ascii="Arial" w:hAnsi="Arial" w:cs="Arial"/>
        </w:rPr>
      </w:pPr>
      <w:r>
        <w:rPr>
          <w:rFonts w:ascii="Arial" w:hAnsi="Arial" w:cs="Arial"/>
        </w:rPr>
        <w:t>QC - Thermal Generator including Salt Sticks and all Operating Parameters (need a new Champion, will have assistance from Brandon Boor, Don Thornburg, Paolo, and Bob Burkhead)</w:t>
      </w:r>
    </w:p>
    <w:p w14:paraId="2219E3F6" w14:textId="52B16125" w:rsidR="008A5E63" w:rsidRDefault="008A5E63" w:rsidP="008A5E63">
      <w:pPr>
        <w:numPr>
          <w:ilvl w:val="0"/>
          <w:numId w:val="10"/>
        </w:numPr>
        <w:tabs>
          <w:tab w:val="left" w:pos="810"/>
        </w:tabs>
        <w:autoSpaceDE w:val="0"/>
        <w:autoSpaceDN w:val="0"/>
        <w:adjustRightInd w:val="0"/>
        <w:spacing w:after="120"/>
        <w:rPr>
          <w:rFonts w:ascii="Arial" w:hAnsi="Arial" w:cs="Arial"/>
        </w:rPr>
      </w:pPr>
      <w:r>
        <w:rPr>
          <w:rFonts w:ascii="Arial" w:hAnsi="Arial" w:cs="Arial"/>
        </w:rPr>
        <w:t xml:space="preserve">Alternate Salt Generator (Vijay) </w:t>
      </w:r>
    </w:p>
    <w:p w14:paraId="564B0884" w14:textId="75BCD7C5" w:rsidR="008A5E63" w:rsidRDefault="008A5E63" w:rsidP="008A5E63">
      <w:pPr>
        <w:numPr>
          <w:ilvl w:val="1"/>
          <w:numId w:val="10"/>
        </w:numPr>
        <w:tabs>
          <w:tab w:val="left" w:pos="810"/>
        </w:tabs>
        <w:autoSpaceDE w:val="0"/>
        <w:autoSpaceDN w:val="0"/>
        <w:adjustRightInd w:val="0"/>
        <w:spacing w:after="120"/>
        <w:rPr>
          <w:rFonts w:ascii="Arial" w:hAnsi="Arial" w:cs="Arial"/>
        </w:rPr>
      </w:pPr>
      <w:r>
        <w:rPr>
          <w:rFonts w:ascii="Arial" w:hAnsi="Arial" w:cs="Arial"/>
        </w:rPr>
        <w:t xml:space="preserve">will look at alternate salt generator from old standard. </w:t>
      </w:r>
    </w:p>
    <w:p w14:paraId="179299FB" w14:textId="77777777" w:rsidR="008A5E63" w:rsidRDefault="008A5E63" w:rsidP="008A5E63">
      <w:pPr>
        <w:numPr>
          <w:ilvl w:val="1"/>
          <w:numId w:val="2"/>
        </w:numPr>
        <w:tabs>
          <w:tab w:val="left" w:pos="810"/>
        </w:tabs>
        <w:autoSpaceDE w:val="0"/>
        <w:autoSpaceDN w:val="0"/>
        <w:adjustRightInd w:val="0"/>
        <w:spacing w:after="120"/>
        <w:rPr>
          <w:rFonts w:ascii="Arial" w:hAnsi="Arial" w:cs="Arial"/>
        </w:rPr>
      </w:pPr>
      <w:proofErr w:type="gramStart"/>
      <w:r>
        <w:rPr>
          <w:rFonts w:ascii="Arial" w:hAnsi="Arial" w:cs="Arial"/>
        </w:rPr>
        <w:t>Outputs</w:t>
      </w:r>
      <w:proofErr w:type="gramEnd"/>
    </w:p>
    <w:p w14:paraId="6E29E67B" w14:textId="7D9DA6DA" w:rsidR="008A5E63" w:rsidRDefault="008A5E63" w:rsidP="008A5E63">
      <w:pPr>
        <w:numPr>
          <w:ilvl w:val="0"/>
          <w:numId w:val="10"/>
        </w:numPr>
        <w:tabs>
          <w:tab w:val="left" w:pos="810"/>
        </w:tabs>
        <w:autoSpaceDE w:val="0"/>
        <w:autoSpaceDN w:val="0"/>
        <w:adjustRightInd w:val="0"/>
        <w:spacing w:after="120"/>
        <w:rPr>
          <w:rFonts w:ascii="Arial" w:hAnsi="Arial" w:cs="Arial"/>
        </w:rPr>
      </w:pPr>
      <w:r>
        <w:rPr>
          <w:rFonts w:ascii="Arial" w:hAnsi="Arial" w:cs="Arial"/>
        </w:rPr>
        <w:t>Power Usage</w:t>
      </w:r>
    </w:p>
    <w:p w14:paraId="587BF4A5" w14:textId="140A76AC" w:rsidR="008A5E63" w:rsidRDefault="008A5E63" w:rsidP="008A5E63">
      <w:pPr>
        <w:numPr>
          <w:ilvl w:val="0"/>
          <w:numId w:val="10"/>
        </w:numPr>
        <w:tabs>
          <w:tab w:val="left" w:pos="810"/>
        </w:tabs>
        <w:autoSpaceDE w:val="0"/>
        <w:autoSpaceDN w:val="0"/>
        <w:adjustRightInd w:val="0"/>
        <w:spacing w:after="120"/>
        <w:rPr>
          <w:rFonts w:ascii="Arial" w:hAnsi="Arial" w:cs="Arial"/>
        </w:rPr>
      </w:pPr>
      <w:r>
        <w:rPr>
          <w:rFonts w:ascii="Arial" w:hAnsi="Arial" w:cs="Arial"/>
        </w:rPr>
        <w:t>Filter Energy Efficiency Rating</w:t>
      </w:r>
    </w:p>
    <w:p w14:paraId="26653070" w14:textId="74FD0A03" w:rsidR="008A5E63" w:rsidRDefault="008A5E63" w:rsidP="008A5E63">
      <w:pPr>
        <w:numPr>
          <w:ilvl w:val="1"/>
          <w:numId w:val="10"/>
        </w:numPr>
        <w:tabs>
          <w:tab w:val="left" w:pos="810"/>
        </w:tabs>
        <w:autoSpaceDE w:val="0"/>
        <w:autoSpaceDN w:val="0"/>
        <w:adjustRightInd w:val="0"/>
        <w:spacing w:after="120"/>
        <w:rPr>
          <w:rFonts w:ascii="Arial" w:hAnsi="Arial" w:cs="Arial"/>
        </w:rPr>
      </w:pPr>
      <w:r>
        <w:rPr>
          <w:rFonts w:ascii="Arial" w:hAnsi="Arial" w:cs="Arial"/>
        </w:rPr>
        <w:t>Option in the Appendix</w:t>
      </w:r>
    </w:p>
    <w:p w14:paraId="13001201" w14:textId="51F60F59" w:rsidR="008A5E63" w:rsidRDefault="008A5E63" w:rsidP="008A5E63">
      <w:pPr>
        <w:numPr>
          <w:ilvl w:val="0"/>
          <w:numId w:val="10"/>
        </w:numPr>
        <w:tabs>
          <w:tab w:val="left" w:pos="810"/>
        </w:tabs>
        <w:autoSpaceDE w:val="0"/>
        <w:autoSpaceDN w:val="0"/>
        <w:adjustRightInd w:val="0"/>
        <w:spacing w:after="120"/>
        <w:rPr>
          <w:rFonts w:ascii="Arial" w:hAnsi="Arial" w:cs="Arial"/>
        </w:rPr>
      </w:pPr>
      <w:r>
        <w:rPr>
          <w:rFonts w:ascii="Arial" w:hAnsi="Arial" w:cs="Arial"/>
        </w:rPr>
        <w:t>Excel File (Jon Rajala, Don Thornburg)</w:t>
      </w:r>
    </w:p>
    <w:p w14:paraId="04BF77A0" w14:textId="607E65B1" w:rsidR="008A5E63" w:rsidRDefault="008A5E63" w:rsidP="008A5E63">
      <w:pPr>
        <w:numPr>
          <w:ilvl w:val="1"/>
          <w:numId w:val="10"/>
        </w:numPr>
        <w:tabs>
          <w:tab w:val="left" w:pos="810"/>
        </w:tabs>
        <w:autoSpaceDE w:val="0"/>
        <w:autoSpaceDN w:val="0"/>
        <w:adjustRightInd w:val="0"/>
        <w:spacing w:after="120"/>
        <w:rPr>
          <w:rFonts w:ascii="Arial" w:hAnsi="Arial" w:cs="Arial"/>
        </w:rPr>
      </w:pPr>
      <w:r>
        <w:rPr>
          <w:rFonts w:ascii="Arial" w:hAnsi="Arial" w:cs="Arial"/>
        </w:rPr>
        <w:t>Standard Report Version</w:t>
      </w:r>
    </w:p>
    <w:p w14:paraId="36DEAB48" w14:textId="53182116" w:rsidR="008A5E63" w:rsidRPr="008A5E63" w:rsidRDefault="008A5E63" w:rsidP="008A5E63">
      <w:pPr>
        <w:numPr>
          <w:ilvl w:val="1"/>
          <w:numId w:val="10"/>
        </w:numPr>
        <w:tabs>
          <w:tab w:val="left" w:pos="810"/>
        </w:tabs>
        <w:autoSpaceDE w:val="0"/>
        <w:autoSpaceDN w:val="0"/>
        <w:adjustRightInd w:val="0"/>
        <w:spacing w:after="120"/>
        <w:rPr>
          <w:rFonts w:ascii="Arial" w:hAnsi="Arial" w:cs="Arial"/>
        </w:rPr>
      </w:pPr>
      <w:r>
        <w:rPr>
          <w:rFonts w:ascii="Arial" w:hAnsi="Arial" w:cs="Arial"/>
        </w:rPr>
        <w:t>Option to be used with user modifiable inputs</w:t>
      </w:r>
    </w:p>
    <w:p w14:paraId="05BF55F7" w14:textId="7AAC2CE2" w:rsidR="00A572A5" w:rsidRPr="00A572A5" w:rsidRDefault="00A572A5" w:rsidP="00492980">
      <w:pPr>
        <w:numPr>
          <w:ilvl w:val="0"/>
          <w:numId w:val="2"/>
        </w:numPr>
        <w:tabs>
          <w:tab w:val="left" w:pos="720"/>
          <w:tab w:val="left" w:pos="1440"/>
        </w:tabs>
        <w:spacing w:after="120"/>
        <w:rPr>
          <w:rFonts w:ascii="Arial" w:hAnsi="Arial" w:cs="Arial"/>
          <w:i/>
        </w:rPr>
      </w:pPr>
      <w:r>
        <w:rPr>
          <w:rFonts w:ascii="Arial" w:hAnsi="Arial" w:cs="Arial"/>
          <w:b/>
          <w:bCs/>
          <w:iCs/>
        </w:rPr>
        <w:t>ASSIGNMENTS</w:t>
      </w:r>
    </w:p>
    <w:p w14:paraId="538BDA3E" w14:textId="36EEE476" w:rsidR="00CE31F9" w:rsidRPr="00492980" w:rsidRDefault="00D669A3" w:rsidP="00492980">
      <w:pPr>
        <w:numPr>
          <w:ilvl w:val="0"/>
          <w:numId w:val="2"/>
        </w:numPr>
        <w:tabs>
          <w:tab w:val="left" w:pos="720"/>
          <w:tab w:val="left" w:pos="1440"/>
        </w:tabs>
        <w:spacing w:after="120"/>
        <w:rPr>
          <w:rFonts w:ascii="Arial" w:hAnsi="Arial" w:cs="Arial"/>
          <w:i/>
        </w:rPr>
      </w:pPr>
      <w:r w:rsidRPr="007C0DFB">
        <w:rPr>
          <w:rFonts w:ascii="Arial" w:hAnsi="Arial" w:cs="Arial"/>
          <w:b/>
        </w:rPr>
        <w:t>NEXT MEETING</w:t>
      </w:r>
      <w:r w:rsidR="002D3902" w:rsidRPr="007C0DFB">
        <w:rPr>
          <w:rFonts w:ascii="Arial" w:hAnsi="Arial" w:cs="Arial"/>
          <w:b/>
        </w:rPr>
        <w:t>:</w:t>
      </w:r>
      <w:r w:rsidR="005D5482" w:rsidRPr="007C0DFB">
        <w:rPr>
          <w:rFonts w:ascii="Arial" w:hAnsi="Arial" w:cs="Arial"/>
          <w:b/>
        </w:rPr>
        <w:t xml:space="preserve"> </w:t>
      </w:r>
      <w:r w:rsidR="00634239">
        <w:rPr>
          <w:rFonts w:ascii="Arial" w:hAnsi="Arial" w:cs="Arial"/>
          <w:b/>
        </w:rPr>
        <w:t>Date, Time, Locatio</w:t>
      </w:r>
      <w:r w:rsidR="00492980">
        <w:rPr>
          <w:rFonts w:ascii="Arial" w:hAnsi="Arial" w:cs="Arial"/>
          <w:b/>
        </w:rPr>
        <w:t>n</w:t>
      </w:r>
    </w:p>
    <w:p w14:paraId="37404C66" w14:textId="3A42C846" w:rsidR="001F748B" w:rsidRPr="00497AC1" w:rsidRDefault="00492980" w:rsidP="003F75A5">
      <w:pPr>
        <w:pStyle w:val="ListParagraph"/>
        <w:numPr>
          <w:ilvl w:val="1"/>
          <w:numId w:val="2"/>
        </w:numPr>
      </w:pPr>
      <w:r>
        <w:rPr>
          <w:rFonts w:cs="Calibri"/>
        </w:rPr>
        <w:t>Interim Meeting</w:t>
      </w:r>
      <w:r w:rsidR="00A42CB6">
        <w:rPr>
          <w:rFonts w:cs="Calibri"/>
        </w:rPr>
        <w:t>(s)?</w:t>
      </w:r>
    </w:p>
    <w:p w14:paraId="1239D662" w14:textId="768C4CB8" w:rsidR="00497AC1" w:rsidRPr="00075F86" w:rsidRDefault="00497AC1" w:rsidP="003F75A5">
      <w:pPr>
        <w:pStyle w:val="ListParagraph"/>
        <w:numPr>
          <w:ilvl w:val="1"/>
          <w:numId w:val="2"/>
        </w:numPr>
      </w:pPr>
      <w:r>
        <w:rPr>
          <w:rFonts w:cs="Calibri"/>
        </w:rPr>
        <w:t xml:space="preserve">2027 ASHRAE Winter Conference – Chicago, IL – Monday January 25, 2027 </w:t>
      </w:r>
    </w:p>
    <w:p w14:paraId="2CE90170" w14:textId="77777777" w:rsidR="002D3902" w:rsidRPr="00AA6C2E" w:rsidRDefault="00E35067" w:rsidP="003F75A5">
      <w:pPr>
        <w:numPr>
          <w:ilvl w:val="0"/>
          <w:numId w:val="2"/>
        </w:numPr>
        <w:tabs>
          <w:tab w:val="left" w:pos="720"/>
          <w:tab w:val="left" w:pos="960"/>
        </w:tabs>
        <w:spacing w:after="120"/>
        <w:rPr>
          <w:rFonts w:ascii="Arial" w:hAnsi="Arial" w:cs="Arial"/>
          <w:b/>
          <w:i/>
        </w:rPr>
      </w:pPr>
      <w:r w:rsidRPr="00E35067">
        <w:rPr>
          <w:rFonts w:ascii="Arial" w:hAnsi="Arial" w:cs="Arial"/>
          <w:b/>
        </w:rPr>
        <w:t>Adjourn</w:t>
      </w:r>
    </w:p>
    <w:p w14:paraId="0B030798" w14:textId="1BE0D17A" w:rsidR="00AA6C2E" w:rsidRDefault="00A42CB6" w:rsidP="00AA6C2E">
      <w:pPr>
        <w:tabs>
          <w:tab w:val="left" w:pos="720"/>
          <w:tab w:val="left" w:pos="960"/>
        </w:tabs>
        <w:spacing w:after="120"/>
        <w:rPr>
          <w:rFonts w:ascii="Arial" w:hAnsi="Arial" w:cs="Arial"/>
          <w:b/>
        </w:rPr>
      </w:pPr>
      <w:r>
        <w:rPr>
          <w:rFonts w:ascii="Arial" w:hAnsi="Arial" w:cs="Arial"/>
          <w:b/>
        </w:rPr>
        <w:br w:type="page"/>
      </w:r>
    </w:p>
    <w:tbl>
      <w:tblPr>
        <w:tblW w:w="10660" w:type="dxa"/>
        <w:tblInd w:w="-1013" w:type="dxa"/>
        <w:tblLook w:val="04A0" w:firstRow="1" w:lastRow="0" w:firstColumn="1" w:lastColumn="0" w:noHBand="0" w:noVBand="1"/>
      </w:tblPr>
      <w:tblGrid>
        <w:gridCol w:w="3000"/>
        <w:gridCol w:w="3000"/>
        <w:gridCol w:w="3000"/>
        <w:gridCol w:w="1660"/>
      </w:tblGrid>
      <w:tr w:rsidR="00AA6C2E" w:rsidRPr="00AA6C2E" w14:paraId="07503ACD" w14:textId="77777777" w:rsidTr="00AA6C2E">
        <w:trPr>
          <w:trHeight w:val="375"/>
        </w:trPr>
        <w:tc>
          <w:tcPr>
            <w:tcW w:w="10660" w:type="dxa"/>
            <w:gridSpan w:val="4"/>
            <w:tcBorders>
              <w:top w:val="single" w:sz="4" w:space="0" w:color="auto"/>
              <w:left w:val="single" w:sz="4" w:space="0" w:color="auto"/>
              <w:bottom w:val="single" w:sz="4" w:space="0" w:color="auto"/>
              <w:right w:val="single" w:sz="4" w:space="0" w:color="000000"/>
            </w:tcBorders>
            <w:vAlign w:val="bottom"/>
            <w:hideMark/>
          </w:tcPr>
          <w:p w14:paraId="7873A364" w14:textId="77777777" w:rsidR="00AA6C2E" w:rsidRPr="00D40A6A" w:rsidRDefault="00AA6C2E" w:rsidP="00AA6C2E">
            <w:pPr>
              <w:jc w:val="center"/>
              <w:rPr>
                <w:rFonts w:ascii="Segoe UI" w:hAnsi="Segoe UI" w:cs="Segoe UI"/>
                <w:b/>
                <w:bCs/>
                <w:color w:val="212529"/>
              </w:rPr>
            </w:pPr>
            <w:r w:rsidRPr="00D40A6A">
              <w:rPr>
                <w:rFonts w:ascii="Segoe UI" w:hAnsi="Segoe UI" w:cs="Segoe UI"/>
                <w:b/>
                <w:bCs/>
                <w:color w:val="212529"/>
              </w:rPr>
              <w:t>GPC 35 (3/31/2026)</w:t>
            </w:r>
          </w:p>
        </w:tc>
      </w:tr>
      <w:tr w:rsidR="00AA6C2E" w:rsidRPr="00AA6C2E" w14:paraId="05A2E3D7" w14:textId="77777777" w:rsidTr="00D40A6A">
        <w:trPr>
          <w:trHeight w:val="332"/>
        </w:trPr>
        <w:tc>
          <w:tcPr>
            <w:tcW w:w="3000" w:type="dxa"/>
            <w:tcBorders>
              <w:top w:val="nil"/>
              <w:left w:val="single" w:sz="4" w:space="0" w:color="auto"/>
              <w:bottom w:val="single" w:sz="4" w:space="0" w:color="auto"/>
              <w:right w:val="single" w:sz="4" w:space="0" w:color="auto"/>
            </w:tcBorders>
            <w:vAlign w:val="bottom"/>
            <w:hideMark/>
          </w:tcPr>
          <w:p w14:paraId="2BEC8D89" w14:textId="77777777" w:rsidR="00AA6C2E" w:rsidRPr="00D40A6A" w:rsidRDefault="00AA6C2E" w:rsidP="00AA6C2E">
            <w:pPr>
              <w:jc w:val="center"/>
              <w:rPr>
                <w:rFonts w:ascii="Segoe UI" w:hAnsi="Segoe UI" w:cs="Segoe UI"/>
                <w:b/>
                <w:bCs/>
                <w:color w:val="212529"/>
              </w:rPr>
            </w:pPr>
            <w:r w:rsidRPr="00D40A6A">
              <w:rPr>
                <w:rFonts w:ascii="Segoe UI" w:hAnsi="Segoe UI" w:cs="Segoe UI"/>
                <w:b/>
                <w:bCs/>
                <w:color w:val="212529"/>
              </w:rPr>
              <w:t>Name</w:t>
            </w:r>
          </w:p>
        </w:tc>
        <w:tc>
          <w:tcPr>
            <w:tcW w:w="3000" w:type="dxa"/>
            <w:tcBorders>
              <w:top w:val="nil"/>
              <w:left w:val="nil"/>
              <w:bottom w:val="single" w:sz="4" w:space="0" w:color="auto"/>
              <w:right w:val="single" w:sz="4" w:space="0" w:color="auto"/>
            </w:tcBorders>
            <w:vAlign w:val="bottom"/>
            <w:hideMark/>
          </w:tcPr>
          <w:p w14:paraId="2CFE8A0D" w14:textId="77777777" w:rsidR="00AA6C2E" w:rsidRPr="00D40A6A" w:rsidRDefault="00AA6C2E" w:rsidP="00AA6C2E">
            <w:pPr>
              <w:jc w:val="center"/>
              <w:rPr>
                <w:rFonts w:ascii="Segoe UI" w:hAnsi="Segoe UI" w:cs="Segoe UI"/>
                <w:b/>
                <w:bCs/>
                <w:color w:val="212529"/>
              </w:rPr>
            </w:pPr>
            <w:r w:rsidRPr="00D40A6A">
              <w:rPr>
                <w:rFonts w:ascii="Segoe UI" w:hAnsi="Segoe UI" w:cs="Segoe UI"/>
                <w:b/>
                <w:bCs/>
                <w:color w:val="212529"/>
              </w:rPr>
              <w:t>Voting Status</w:t>
            </w:r>
          </w:p>
        </w:tc>
        <w:tc>
          <w:tcPr>
            <w:tcW w:w="3000" w:type="dxa"/>
            <w:tcBorders>
              <w:top w:val="nil"/>
              <w:left w:val="nil"/>
              <w:bottom w:val="single" w:sz="4" w:space="0" w:color="auto"/>
              <w:right w:val="single" w:sz="4" w:space="0" w:color="auto"/>
            </w:tcBorders>
            <w:vAlign w:val="bottom"/>
            <w:hideMark/>
          </w:tcPr>
          <w:p w14:paraId="3C02E0ED" w14:textId="77777777" w:rsidR="00AA6C2E" w:rsidRPr="00D40A6A" w:rsidRDefault="00AA6C2E" w:rsidP="00AA6C2E">
            <w:pPr>
              <w:jc w:val="center"/>
              <w:rPr>
                <w:rFonts w:ascii="Segoe UI" w:hAnsi="Segoe UI" w:cs="Segoe UI"/>
                <w:b/>
                <w:bCs/>
                <w:color w:val="212529"/>
              </w:rPr>
            </w:pPr>
            <w:r w:rsidRPr="00D40A6A">
              <w:rPr>
                <w:rFonts w:ascii="Segoe UI" w:hAnsi="Segoe UI" w:cs="Segoe UI"/>
                <w:b/>
                <w:bCs/>
                <w:color w:val="212529"/>
              </w:rPr>
              <w:t>Committee Position</w:t>
            </w:r>
          </w:p>
        </w:tc>
        <w:tc>
          <w:tcPr>
            <w:tcW w:w="1660" w:type="dxa"/>
            <w:tcBorders>
              <w:top w:val="nil"/>
              <w:left w:val="nil"/>
              <w:bottom w:val="single" w:sz="4" w:space="0" w:color="auto"/>
              <w:right w:val="single" w:sz="4" w:space="0" w:color="auto"/>
            </w:tcBorders>
            <w:vAlign w:val="bottom"/>
            <w:hideMark/>
          </w:tcPr>
          <w:p w14:paraId="557BB385" w14:textId="77777777" w:rsidR="00AA6C2E" w:rsidRPr="00D40A6A" w:rsidRDefault="00AA6C2E" w:rsidP="00AA6C2E">
            <w:pPr>
              <w:jc w:val="center"/>
              <w:rPr>
                <w:rFonts w:ascii="Segoe UI" w:hAnsi="Segoe UI" w:cs="Segoe UI"/>
                <w:b/>
                <w:bCs/>
                <w:color w:val="212529"/>
              </w:rPr>
            </w:pPr>
            <w:r w:rsidRPr="00D40A6A">
              <w:rPr>
                <w:rFonts w:ascii="Segoe UI" w:hAnsi="Segoe UI" w:cs="Segoe UI"/>
                <w:b/>
                <w:bCs/>
                <w:color w:val="212529"/>
              </w:rPr>
              <w:t>Attendance</w:t>
            </w:r>
          </w:p>
        </w:tc>
      </w:tr>
      <w:tr w:rsidR="00AA6C2E" w:rsidRPr="00AA6C2E" w14:paraId="28A73F37" w14:textId="77777777" w:rsidTr="00AA6C2E">
        <w:trPr>
          <w:trHeight w:val="345"/>
        </w:trPr>
        <w:tc>
          <w:tcPr>
            <w:tcW w:w="3000" w:type="dxa"/>
            <w:tcBorders>
              <w:top w:val="nil"/>
              <w:left w:val="single" w:sz="4" w:space="0" w:color="auto"/>
              <w:bottom w:val="single" w:sz="4" w:space="0" w:color="auto"/>
              <w:right w:val="single" w:sz="4" w:space="0" w:color="auto"/>
            </w:tcBorders>
            <w:hideMark/>
          </w:tcPr>
          <w:p w14:paraId="550B5F82" w14:textId="77777777" w:rsidR="00AA6C2E" w:rsidRPr="00D40A6A" w:rsidRDefault="00AA6C2E" w:rsidP="00AA6C2E">
            <w:pPr>
              <w:rPr>
                <w:rFonts w:ascii="Segoe UI" w:hAnsi="Segoe UI" w:cs="Segoe UI"/>
                <w:color w:val="212529"/>
              </w:rPr>
            </w:pPr>
            <w:r w:rsidRPr="00D40A6A">
              <w:rPr>
                <w:rFonts w:ascii="Segoe UI" w:hAnsi="Segoe UI" w:cs="Segoe UI"/>
                <w:color w:val="212529"/>
              </w:rPr>
              <w:t>Jonathan Rajala</w:t>
            </w:r>
          </w:p>
        </w:tc>
        <w:tc>
          <w:tcPr>
            <w:tcW w:w="3000" w:type="dxa"/>
            <w:tcBorders>
              <w:top w:val="nil"/>
              <w:left w:val="nil"/>
              <w:bottom w:val="single" w:sz="4" w:space="0" w:color="auto"/>
              <w:right w:val="single" w:sz="4" w:space="0" w:color="auto"/>
            </w:tcBorders>
            <w:hideMark/>
          </w:tcPr>
          <w:p w14:paraId="305BE51B" w14:textId="77777777" w:rsidR="00AA6C2E" w:rsidRPr="00D40A6A" w:rsidRDefault="00AA6C2E" w:rsidP="00AA6C2E">
            <w:pPr>
              <w:rPr>
                <w:rFonts w:ascii="Segoe UI" w:hAnsi="Segoe UI" w:cs="Segoe UI"/>
                <w:color w:val="212529"/>
              </w:rPr>
            </w:pPr>
            <w:r w:rsidRPr="00D40A6A">
              <w:rPr>
                <w:rFonts w:ascii="Segoe UI" w:hAnsi="Segoe UI" w:cs="Segoe UI"/>
                <w:color w:val="212529"/>
              </w:rPr>
              <w:t>Voting</w:t>
            </w:r>
          </w:p>
        </w:tc>
        <w:tc>
          <w:tcPr>
            <w:tcW w:w="3000" w:type="dxa"/>
            <w:tcBorders>
              <w:top w:val="nil"/>
              <w:left w:val="nil"/>
              <w:bottom w:val="single" w:sz="4" w:space="0" w:color="auto"/>
              <w:right w:val="single" w:sz="4" w:space="0" w:color="auto"/>
            </w:tcBorders>
            <w:hideMark/>
          </w:tcPr>
          <w:p w14:paraId="5070FF58" w14:textId="77777777" w:rsidR="00AA6C2E" w:rsidRPr="00D40A6A" w:rsidRDefault="00AA6C2E" w:rsidP="00AA6C2E">
            <w:pPr>
              <w:rPr>
                <w:rFonts w:ascii="Segoe UI" w:hAnsi="Segoe UI" w:cs="Segoe UI"/>
                <w:color w:val="212529"/>
              </w:rPr>
            </w:pPr>
            <w:r w:rsidRPr="00D40A6A">
              <w:rPr>
                <w:rFonts w:ascii="Segoe UI" w:hAnsi="Segoe UI" w:cs="Segoe UI"/>
                <w:color w:val="212529"/>
              </w:rPr>
              <w:t xml:space="preserve">Chair; </w:t>
            </w:r>
            <w:proofErr w:type="spellStart"/>
            <w:r w:rsidRPr="00D40A6A">
              <w:rPr>
                <w:rFonts w:ascii="Segoe UI" w:hAnsi="Segoe UI" w:cs="Segoe UI"/>
                <w:color w:val="212529"/>
              </w:rPr>
              <w:t>PcvM</w:t>
            </w:r>
            <w:proofErr w:type="spellEnd"/>
            <w:r w:rsidRPr="00D40A6A">
              <w:rPr>
                <w:rFonts w:ascii="Segoe UI" w:hAnsi="Segoe UI" w:cs="Segoe UI"/>
                <w:color w:val="212529"/>
              </w:rPr>
              <w:t>-Producer</w:t>
            </w:r>
          </w:p>
        </w:tc>
        <w:tc>
          <w:tcPr>
            <w:tcW w:w="1660" w:type="dxa"/>
            <w:tcBorders>
              <w:top w:val="nil"/>
              <w:left w:val="nil"/>
              <w:bottom w:val="single" w:sz="4" w:space="0" w:color="auto"/>
              <w:right w:val="single" w:sz="4" w:space="0" w:color="auto"/>
            </w:tcBorders>
            <w:noWrap/>
            <w:vAlign w:val="bottom"/>
            <w:hideMark/>
          </w:tcPr>
          <w:p w14:paraId="1A00B833" w14:textId="77777777" w:rsidR="00AA6C2E" w:rsidRPr="00D40A6A" w:rsidRDefault="00AA6C2E" w:rsidP="00AA6C2E">
            <w:pPr>
              <w:rPr>
                <w:rFonts w:ascii="Aptos Narrow" w:hAnsi="Aptos Narrow"/>
                <w:color w:val="000000"/>
              </w:rPr>
            </w:pPr>
            <w:r w:rsidRPr="00D40A6A">
              <w:rPr>
                <w:rFonts w:ascii="Aptos Narrow" w:hAnsi="Aptos Narrow"/>
                <w:color w:val="000000"/>
              </w:rPr>
              <w:t> </w:t>
            </w:r>
          </w:p>
        </w:tc>
      </w:tr>
      <w:tr w:rsidR="00AA6C2E" w:rsidRPr="00AA6C2E" w14:paraId="122C0FE3" w14:textId="77777777" w:rsidTr="00AA6C2E">
        <w:trPr>
          <w:trHeight w:val="345"/>
        </w:trPr>
        <w:tc>
          <w:tcPr>
            <w:tcW w:w="3000" w:type="dxa"/>
            <w:tcBorders>
              <w:top w:val="nil"/>
              <w:left w:val="single" w:sz="4" w:space="0" w:color="auto"/>
              <w:bottom w:val="single" w:sz="4" w:space="0" w:color="auto"/>
              <w:right w:val="single" w:sz="4" w:space="0" w:color="auto"/>
            </w:tcBorders>
            <w:hideMark/>
          </w:tcPr>
          <w:p w14:paraId="3330EDC8" w14:textId="77777777" w:rsidR="00AA6C2E" w:rsidRPr="00D40A6A" w:rsidRDefault="00AA6C2E" w:rsidP="00AA6C2E">
            <w:pPr>
              <w:rPr>
                <w:rFonts w:ascii="Segoe UI" w:hAnsi="Segoe UI" w:cs="Segoe UI"/>
                <w:color w:val="212529"/>
              </w:rPr>
            </w:pPr>
            <w:r w:rsidRPr="00D40A6A">
              <w:rPr>
                <w:rFonts w:ascii="Segoe UI" w:hAnsi="Segoe UI" w:cs="Segoe UI"/>
                <w:color w:val="212529"/>
              </w:rPr>
              <w:t>Todd McGrath</w:t>
            </w:r>
          </w:p>
        </w:tc>
        <w:tc>
          <w:tcPr>
            <w:tcW w:w="3000" w:type="dxa"/>
            <w:tcBorders>
              <w:top w:val="nil"/>
              <w:left w:val="nil"/>
              <w:bottom w:val="single" w:sz="4" w:space="0" w:color="auto"/>
              <w:right w:val="single" w:sz="4" w:space="0" w:color="auto"/>
            </w:tcBorders>
            <w:hideMark/>
          </w:tcPr>
          <w:p w14:paraId="771EF276" w14:textId="77777777" w:rsidR="00AA6C2E" w:rsidRPr="00D40A6A" w:rsidRDefault="00AA6C2E" w:rsidP="00AA6C2E">
            <w:pPr>
              <w:rPr>
                <w:rFonts w:ascii="Segoe UI" w:hAnsi="Segoe UI" w:cs="Segoe UI"/>
                <w:color w:val="212529"/>
              </w:rPr>
            </w:pPr>
            <w:r w:rsidRPr="00D40A6A">
              <w:rPr>
                <w:rFonts w:ascii="Segoe UI" w:hAnsi="Segoe UI" w:cs="Segoe UI"/>
                <w:color w:val="212529"/>
              </w:rPr>
              <w:t>Voting</w:t>
            </w:r>
          </w:p>
        </w:tc>
        <w:tc>
          <w:tcPr>
            <w:tcW w:w="3000" w:type="dxa"/>
            <w:tcBorders>
              <w:top w:val="nil"/>
              <w:left w:val="nil"/>
              <w:bottom w:val="single" w:sz="4" w:space="0" w:color="auto"/>
              <w:right w:val="single" w:sz="4" w:space="0" w:color="auto"/>
            </w:tcBorders>
            <w:hideMark/>
          </w:tcPr>
          <w:p w14:paraId="79488CC7" w14:textId="77777777" w:rsidR="00AA6C2E" w:rsidRPr="00D40A6A" w:rsidRDefault="00AA6C2E" w:rsidP="00AA6C2E">
            <w:pPr>
              <w:rPr>
                <w:rFonts w:ascii="Segoe UI" w:hAnsi="Segoe UI" w:cs="Segoe UI"/>
                <w:color w:val="212529"/>
              </w:rPr>
            </w:pPr>
            <w:r w:rsidRPr="00D40A6A">
              <w:rPr>
                <w:rFonts w:ascii="Segoe UI" w:hAnsi="Segoe UI" w:cs="Segoe UI"/>
                <w:color w:val="212529"/>
              </w:rPr>
              <w:t xml:space="preserve">Secretary; </w:t>
            </w:r>
            <w:proofErr w:type="spellStart"/>
            <w:r w:rsidRPr="00D40A6A">
              <w:rPr>
                <w:rFonts w:ascii="Segoe UI" w:hAnsi="Segoe UI" w:cs="Segoe UI"/>
                <w:color w:val="212529"/>
              </w:rPr>
              <w:t>PcvM</w:t>
            </w:r>
            <w:proofErr w:type="spellEnd"/>
            <w:r w:rsidRPr="00D40A6A">
              <w:rPr>
                <w:rFonts w:ascii="Segoe UI" w:hAnsi="Segoe UI" w:cs="Segoe UI"/>
                <w:color w:val="212529"/>
              </w:rPr>
              <w:t>-Producer</w:t>
            </w:r>
          </w:p>
        </w:tc>
        <w:tc>
          <w:tcPr>
            <w:tcW w:w="1660" w:type="dxa"/>
            <w:tcBorders>
              <w:top w:val="nil"/>
              <w:left w:val="nil"/>
              <w:bottom w:val="single" w:sz="4" w:space="0" w:color="auto"/>
              <w:right w:val="single" w:sz="4" w:space="0" w:color="auto"/>
            </w:tcBorders>
            <w:noWrap/>
            <w:vAlign w:val="bottom"/>
            <w:hideMark/>
          </w:tcPr>
          <w:p w14:paraId="6F4DAE7E" w14:textId="77777777" w:rsidR="00AA6C2E" w:rsidRPr="00D40A6A" w:rsidRDefault="00AA6C2E" w:rsidP="00AA6C2E">
            <w:pPr>
              <w:rPr>
                <w:rFonts w:ascii="Aptos Narrow" w:hAnsi="Aptos Narrow"/>
                <w:color w:val="000000"/>
              </w:rPr>
            </w:pPr>
            <w:r w:rsidRPr="00D40A6A">
              <w:rPr>
                <w:rFonts w:ascii="Aptos Narrow" w:hAnsi="Aptos Narrow"/>
                <w:color w:val="000000"/>
              </w:rPr>
              <w:t> </w:t>
            </w:r>
          </w:p>
        </w:tc>
      </w:tr>
      <w:tr w:rsidR="00AA6C2E" w:rsidRPr="00AA6C2E" w14:paraId="53325CEC" w14:textId="77777777" w:rsidTr="00AA6C2E">
        <w:trPr>
          <w:trHeight w:val="345"/>
        </w:trPr>
        <w:tc>
          <w:tcPr>
            <w:tcW w:w="3000" w:type="dxa"/>
            <w:tcBorders>
              <w:top w:val="nil"/>
              <w:left w:val="single" w:sz="4" w:space="0" w:color="auto"/>
              <w:bottom w:val="single" w:sz="4" w:space="0" w:color="auto"/>
              <w:right w:val="single" w:sz="4" w:space="0" w:color="auto"/>
            </w:tcBorders>
            <w:hideMark/>
          </w:tcPr>
          <w:p w14:paraId="3F6A3189" w14:textId="77777777" w:rsidR="00AA6C2E" w:rsidRPr="00D40A6A" w:rsidRDefault="00AA6C2E" w:rsidP="00AA6C2E">
            <w:pPr>
              <w:rPr>
                <w:rFonts w:ascii="Segoe UI" w:hAnsi="Segoe UI" w:cs="Segoe UI"/>
                <w:color w:val="212529"/>
              </w:rPr>
            </w:pPr>
            <w:r w:rsidRPr="00D40A6A">
              <w:rPr>
                <w:rFonts w:ascii="Segoe UI" w:hAnsi="Segoe UI" w:cs="Segoe UI"/>
                <w:color w:val="212529"/>
              </w:rPr>
              <w:t>Michael Corbat</w:t>
            </w:r>
          </w:p>
        </w:tc>
        <w:tc>
          <w:tcPr>
            <w:tcW w:w="3000" w:type="dxa"/>
            <w:tcBorders>
              <w:top w:val="nil"/>
              <w:left w:val="nil"/>
              <w:bottom w:val="single" w:sz="4" w:space="0" w:color="auto"/>
              <w:right w:val="single" w:sz="4" w:space="0" w:color="auto"/>
            </w:tcBorders>
            <w:hideMark/>
          </w:tcPr>
          <w:p w14:paraId="67FB25D7" w14:textId="77777777" w:rsidR="00AA6C2E" w:rsidRPr="00D40A6A" w:rsidRDefault="00AA6C2E" w:rsidP="00AA6C2E">
            <w:pPr>
              <w:rPr>
                <w:rFonts w:ascii="Segoe UI" w:hAnsi="Segoe UI" w:cs="Segoe UI"/>
                <w:color w:val="212529"/>
              </w:rPr>
            </w:pPr>
            <w:r w:rsidRPr="00D40A6A">
              <w:rPr>
                <w:rFonts w:ascii="Segoe UI" w:hAnsi="Segoe UI" w:cs="Segoe UI"/>
                <w:color w:val="212529"/>
              </w:rPr>
              <w:t>Voting</w:t>
            </w:r>
          </w:p>
        </w:tc>
        <w:tc>
          <w:tcPr>
            <w:tcW w:w="3000" w:type="dxa"/>
            <w:tcBorders>
              <w:top w:val="nil"/>
              <w:left w:val="nil"/>
              <w:bottom w:val="single" w:sz="4" w:space="0" w:color="auto"/>
              <w:right w:val="single" w:sz="4" w:space="0" w:color="auto"/>
            </w:tcBorders>
            <w:hideMark/>
          </w:tcPr>
          <w:p w14:paraId="28E7977A" w14:textId="77777777" w:rsidR="00AA6C2E" w:rsidRPr="00D40A6A" w:rsidRDefault="00AA6C2E" w:rsidP="00AA6C2E">
            <w:pPr>
              <w:rPr>
                <w:rFonts w:ascii="Segoe UI" w:hAnsi="Segoe UI" w:cs="Segoe UI"/>
                <w:color w:val="212529"/>
              </w:rPr>
            </w:pPr>
            <w:proofErr w:type="spellStart"/>
            <w:r w:rsidRPr="00D40A6A">
              <w:rPr>
                <w:rFonts w:ascii="Segoe UI" w:hAnsi="Segoe UI" w:cs="Segoe UI"/>
                <w:color w:val="212529"/>
              </w:rPr>
              <w:t>PcvM</w:t>
            </w:r>
            <w:proofErr w:type="spellEnd"/>
            <w:r w:rsidRPr="00D40A6A">
              <w:rPr>
                <w:rFonts w:ascii="Segoe UI" w:hAnsi="Segoe UI" w:cs="Segoe UI"/>
                <w:color w:val="212529"/>
              </w:rPr>
              <w:t>-Producer</w:t>
            </w:r>
          </w:p>
        </w:tc>
        <w:tc>
          <w:tcPr>
            <w:tcW w:w="1660" w:type="dxa"/>
            <w:tcBorders>
              <w:top w:val="nil"/>
              <w:left w:val="nil"/>
              <w:bottom w:val="single" w:sz="4" w:space="0" w:color="auto"/>
              <w:right w:val="single" w:sz="4" w:space="0" w:color="auto"/>
            </w:tcBorders>
            <w:noWrap/>
            <w:vAlign w:val="bottom"/>
            <w:hideMark/>
          </w:tcPr>
          <w:p w14:paraId="57AAEC26" w14:textId="77777777" w:rsidR="00AA6C2E" w:rsidRPr="00D40A6A" w:rsidRDefault="00AA6C2E" w:rsidP="00AA6C2E">
            <w:pPr>
              <w:rPr>
                <w:rFonts w:ascii="Aptos Narrow" w:hAnsi="Aptos Narrow"/>
                <w:color w:val="000000"/>
              </w:rPr>
            </w:pPr>
            <w:r w:rsidRPr="00D40A6A">
              <w:rPr>
                <w:rFonts w:ascii="Aptos Narrow" w:hAnsi="Aptos Narrow"/>
                <w:color w:val="000000"/>
              </w:rPr>
              <w:t> </w:t>
            </w:r>
          </w:p>
        </w:tc>
      </w:tr>
      <w:tr w:rsidR="00AA6C2E" w:rsidRPr="00AA6C2E" w14:paraId="381DAE30" w14:textId="77777777" w:rsidTr="00AA6C2E">
        <w:trPr>
          <w:trHeight w:val="345"/>
        </w:trPr>
        <w:tc>
          <w:tcPr>
            <w:tcW w:w="3000" w:type="dxa"/>
            <w:tcBorders>
              <w:top w:val="nil"/>
              <w:left w:val="single" w:sz="4" w:space="0" w:color="auto"/>
              <w:bottom w:val="single" w:sz="4" w:space="0" w:color="auto"/>
              <w:right w:val="single" w:sz="4" w:space="0" w:color="auto"/>
            </w:tcBorders>
            <w:hideMark/>
          </w:tcPr>
          <w:p w14:paraId="4E23B1E2" w14:textId="77777777" w:rsidR="00AA6C2E" w:rsidRPr="00D40A6A" w:rsidRDefault="00AA6C2E" w:rsidP="00AA6C2E">
            <w:pPr>
              <w:rPr>
                <w:rFonts w:ascii="Segoe UI" w:hAnsi="Segoe UI" w:cs="Segoe UI"/>
                <w:color w:val="212529"/>
              </w:rPr>
            </w:pPr>
            <w:r w:rsidRPr="00D40A6A">
              <w:rPr>
                <w:rFonts w:ascii="Segoe UI" w:hAnsi="Segoe UI" w:cs="Segoe UI"/>
                <w:color w:val="212529"/>
              </w:rPr>
              <w:t>Brian Krafthefer</w:t>
            </w:r>
          </w:p>
        </w:tc>
        <w:tc>
          <w:tcPr>
            <w:tcW w:w="3000" w:type="dxa"/>
            <w:tcBorders>
              <w:top w:val="nil"/>
              <w:left w:val="nil"/>
              <w:bottom w:val="single" w:sz="4" w:space="0" w:color="auto"/>
              <w:right w:val="single" w:sz="4" w:space="0" w:color="auto"/>
            </w:tcBorders>
            <w:hideMark/>
          </w:tcPr>
          <w:p w14:paraId="4A6C175F" w14:textId="77777777" w:rsidR="00AA6C2E" w:rsidRPr="00D40A6A" w:rsidRDefault="00AA6C2E" w:rsidP="00AA6C2E">
            <w:pPr>
              <w:rPr>
                <w:rFonts w:ascii="Segoe UI" w:hAnsi="Segoe UI" w:cs="Segoe UI"/>
                <w:color w:val="212529"/>
              </w:rPr>
            </w:pPr>
            <w:r w:rsidRPr="00D40A6A">
              <w:rPr>
                <w:rFonts w:ascii="Segoe UI" w:hAnsi="Segoe UI" w:cs="Segoe UI"/>
                <w:color w:val="212529"/>
              </w:rPr>
              <w:t>Voting</w:t>
            </w:r>
          </w:p>
        </w:tc>
        <w:tc>
          <w:tcPr>
            <w:tcW w:w="3000" w:type="dxa"/>
            <w:tcBorders>
              <w:top w:val="nil"/>
              <w:left w:val="nil"/>
              <w:bottom w:val="single" w:sz="4" w:space="0" w:color="auto"/>
              <w:right w:val="single" w:sz="4" w:space="0" w:color="auto"/>
            </w:tcBorders>
            <w:hideMark/>
          </w:tcPr>
          <w:p w14:paraId="2FC98369" w14:textId="77777777" w:rsidR="00AA6C2E" w:rsidRPr="00D40A6A" w:rsidRDefault="00AA6C2E" w:rsidP="00AA6C2E">
            <w:pPr>
              <w:rPr>
                <w:rFonts w:ascii="Segoe UI" w:hAnsi="Segoe UI" w:cs="Segoe UI"/>
                <w:color w:val="212529"/>
              </w:rPr>
            </w:pPr>
            <w:proofErr w:type="spellStart"/>
            <w:r w:rsidRPr="00D40A6A">
              <w:rPr>
                <w:rFonts w:ascii="Segoe UI" w:hAnsi="Segoe UI" w:cs="Segoe UI"/>
                <w:color w:val="212529"/>
              </w:rPr>
              <w:t>PcvM</w:t>
            </w:r>
            <w:proofErr w:type="spellEnd"/>
            <w:r w:rsidRPr="00D40A6A">
              <w:rPr>
                <w:rFonts w:ascii="Segoe UI" w:hAnsi="Segoe UI" w:cs="Segoe UI"/>
                <w:color w:val="212529"/>
              </w:rPr>
              <w:t>-General</w:t>
            </w:r>
          </w:p>
        </w:tc>
        <w:tc>
          <w:tcPr>
            <w:tcW w:w="1660" w:type="dxa"/>
            <w:tcBorders>
              <w:top w:val="nil"/>
              <w:left w:val="nil"/>
              <w:bottom w:val="single" w:sz="4" w:space="0" w:color="auto"/>
              <w:right w:val="single" w:sz="4" w:space="0" w:color="auto"/>
            </w:tcBorders>
            <w:noWrap/>
            <w:vAlign w:val="bottom"/>
            <w:hideMark/>
          </w:tcPr>
          <w:p w14:paraId="60C31C33" w14:textId="77777777" w:rsidR="00AA6C2E" w:rsidRPr="00D40A6A" w:rsidRDefault="00AA6C2E" w:rsidP="00AA6C2E">
            <w:pPr>
              <w:rPr>
                <w:rFonts w:ascii="Aptos Narrow" w:hAnsi="Aptos Narrow"/>
                <w:color w:val="000000"/>
              </w:rPr>
            </w:pPr>
            <w:r w:rsidRPr="00D40A6A">
              <w:rPr>
                <w:rFonts w:ascii="Aptos Narrow" w:hAnsi="Aptos Narrow"/>
                <w:color w:val="000000"/>
              </w:rPr>
              <w:t> </w:t>
            </w:r>
          </w:p>
        </w:tc>
      </w:tr>
      <w:tr w:rsidR="00AA6C2E" w:rsidRPr="00AA6C2E" w14:paraId="30330A42" w14:textId="77777777" w:rsidTr="00AA6C2E">
        <w:trPr>
          <w:trHeight w:val="345"/>
        </w:trPr>
        <w:tc>
          <w:tcPr>
            <w:tcW w:w="3000" w:type="dxa"/>
            <w:tcBorders>
              <w:top w:val="nil"/>
              <w:left w:val="single" w:sz="4" w:space="0" w:color="auto"/>
              <w:bottom w:val="single" w:sz="4" w:space="0" w:color="auto"/>
              <w:right w:val="single" w:sz="4" w:space="0" w:color="auto"/>
            </w:tcBorders>
            <w:hideMark/>
          </w:tcPr>
          <w:p w14:paraId="65B04339" w14:textId="77777777" w:rsidR="00AA6C2E" w:rsidRPr="00D40A6A" w:rsidRDefault="00AA6C2E" w:rsidP="00AA6C2E">
            <w:pPr>
              <w:rPr>
                <w:rFonts w:ascii="Segoe UI" w:hAnsi="Segoe UI" w:cs="Segoe UI"/>
                <w:color w:val="212529"/>
              </w:rPr>
            </w:pPr>
            <w:r w:rsidRPr="00D40A6A">
              <w:rPr>
                <w:rFonts w:ascii="Segoe UI" w:hAnsi="Segoe UI" w:cs="Segoe UI"/>
                <w:color w:val="212529"/>
              </w:rPr>
              <w:t>James Parris</w:t>
            </w:r>
          </w:p>
        </w:tc>
        <w:tc>
          <w:tcPr>
            <w:tcW w:w="3000" w:type="dxa"/>
            <w:tcBorders>
              <w:top w:val="nil"/>
              <w:left w:val="nil"/>
              <w:bottom w:val="single" w:sz="4" w:space="0" w:color="auto"/>
              <w:right w:val="single" w:sz="4" w:space="0" w:color="auto"/>
            </w:tcBorders>
            <w:hideMark/>
          </w:tcPr>
          <w:p w14:paraId="360FCF1A" w14:textId="77777777" w:rsidR="00AA6C2E" w:rsidRPr="00D40A6A" w:rsidRDefault="00AA6C2E" w:rsidP="00AA6C2E">
            <w:pPr>
              <w:rPr>
                <w:rFonts w:ascii="Segoe UI" w:hAnsi="Segoe UI" w:cs="Segoe UI"/>
                <w:color w:val="212529"/>
              </w:rPr>
            </w:pPr>
            <w:r w:rsidRPr="00D40A6A">
              <w:rPr>
                <w:rFonts w:ascii="Segoe UI" w:hAnsi="Segoe UI" w:cs="Segoe UI"/>
                <w:color w:val="212529"/>
              </w:rPr>
              <w:t>Voting</w:t>
            </w:r>
          </w:p>
        </w:tc>
        <w:tc>
          <w:tcPr>
            <w:tcW w:w="3000" w:type="dxa"/>
            <w:tcBorders>
              <w:top w:val="nil"/>
              <w:left w:val="nil"/>
              <w:bottom w:val="single" w:sz="4" w:space="0" w:color="auto"/>
              <w:right w:val="single" w:sz="4" w:space="0" w:color="auto"/>
            </w:tcBorders>
            <w:hideMark/>
          </w:tcPr>
          <w:p w14:paraId="1788F9C8" w14:textId="77777777" w:rsidR="00AA6C2E" w:rsidRPr="00D40A6A" w:rsidRDefault="00AA6C2E" w:rsidP="00AA6C2E">
            <w:pPr>
              <w:rPr>
                <w:rFonts w:ascii="Segoe UI" w:hAnsi="Segoe UI" w:cs="Segoe UI"/>
                <w:color w:val="212529"/>
              </w:rPr>
            </w:pPr>
            <w:proofErr w:type="spellStart"/>
            <w:r w:rsidRPr="00D40A6A">
              <w:rPr>
                <w:rFonts w:ascii="Segoe UI" w:hAnsi="Segoe UI" w:cs="Segoe UI"/>
                <w:color w:val="212529"/>
              </w:rPr>
              <w:t>PcvM</w:t>
            </w:r>
            <w:proofErr w:type="spellEnd"/>
            <w:r w:rsidRPr="00D40A6A">
              <w:rPr>
                <w:rFonts w:ascii="Segoe UI" w:hAnsi="Segoe UI" w:cs="Segoe UI"/>
                <w:color w:val="212529"/>
              </w:rPr>
              <w:t>-Producer</w:t>
            </w:r>
          </w:p>
        </w:tc>
        <w:tc>
          <w:tcPr>
            <w:tcW w:w="1660" w:type="dxa"/>
            <w:tcBorders>
              <w:top w:val="nil"/>
              <w:left w:val="nil"/>
              <w:bottom w:val="single" w:sz="4" w:space="0" w:color="auto"/>
              <w:right w:val="single" w:sz="4" w:space="0" w:color="auto"/>
            </w:tcBorders>
            <w:noWrap/>
            <w:vAlign w:val="bottom"/>
            <w:hideMark/>
          </w:tcPr>
          <w:p w14:paraId="7CE31F41" w14:textId="77777777" w:rsidR="00AA6C2E" w:rsidRPr="00D40A6A" w:rsidRDefault="00AA6C2E" w:rsidP="00AA6C2E">
            <w:pPr>
              <w:rPr>
                <w:rFonts w:ascii="Aptos Narrow" w:hAnsi="Aptos Narrow"/>
                <w:color w:val="000000"/>
              </w:rPr>
            </w:pPr>
            <w:r w:rsidRPr="00D40A6A">
              <w:rPr>
                <w:rFonts w:ascii="Aptos Narrow" w:hAnsi="Aptos Narrow"/>
                <w:color w:val="000000"/>
              </w:rPr>
              <w:t> </w:t>
            </w:r>
          </w:p>
        </w:tc>
      </w:tr>
      <w:tr w:rsidR="00AA6C2E" w:rsidRPr="00AA6C2E" w14:paraId="3930F813" w14:textId="77777777" w:rsidTr="00AA6C2E">
        <w:trPr>
          <w:trHeight w:val="345"/>
        </w:trPr>
        <w:tc>
          <w:tcPr>
            <w:tcW w:w="3000" w:type="dxa"/>
            <w:tcBorders>
              <w:top w:val="nil"/>
              <w:left w:val="single" w:sz="4" w:space="0" w:color="auto"/>
              <w:bottom w:val="single" w:sz="4" w:space="0" w:color="auto"/>
              <w:right w:val="single" w:sz="4" w:space="0" w:color="auto"/>
            </w:tcBorders>
            <w:hideMark/>
          </w:tcPr>
          <w:p w14:paraId="311D5361" w14:textId="77777777" w:rsidR="00AA6C2E" w:rsidRPr="00D40A6A" w:rsidRDefault="00AA6C2E" w:rsidP="00AA6C2E">
            <w:pPr>
              <w:rPr>
                <w:rFonts w:ascii="Segoe UI" w:hAnsi="Segoe UI" w:cs="Segoe UI"/>
                <w:color w:val="212529"/>
              </w:rPr>
            </w:pPr>
            <w:r w:rsidRPr="00D40A6A">
              <w:rPr>
                <w:rFonts w:ascii="Segoe UI" w:hAnsi="Segoe UI" w:cs="Segoe UI"/>
                <w:color w:val="212529"/>
              </w:rPr>
              <w:t>Christine Sun</w:t>
            </w:r>
          </w:p>
        </w:tc>
        <w:tc>
          <w:tcPr>
            <w:tcW w:w="3000" w:type="dxa"/>
            <w:tcBorders>
              <w:top w:val="nil"/>
              <w:left w:val="nil"/>
              <w:bottom w:val="single" w:sz="4" w:space="0" w:color="auto"/>
              <w:right w:val="single" w:sz="4" w:space="0" w:color="auto"/>
            </w:tcBorders>
            <w:hideMark/>
          </w:tcPr>
          <w:p w14:paraId="4D147C11" w14:textId="77777777" w:rsidR="00AA6C2E" w:rsidRPr="00D40A6A" w:rsidRDefault="00AA6C2E" w:rsidP="00AA6C2E">
            <w:pPr>
              <w:rPr>
                <w:rFonts w:ascii="Segoe UI" w:hAnsi="Segoe UI" w:cs="Segoe UI"/>
                <w:color w:val="212529"/>
              </w:rPr>
            </w:pPr>
            <w:r w:rsidRPr="00D40A6A">
              <w:rPr>
                <w:rFonts w:ascii="Segoe UI" w:hAnsi="Segoe UI" w:cs="Segoe UI"/>
                <w:color w:val="212529"/>
              </w:rPr>
              <w:t>Voting</w:t>
            </w:r>
          </w:p>
        </w:tc>
        <w:tc>
          <w:tcPr>
            <w:tcW w:w="3000" w:type="dxa"/>
            <w:tcBorders>
              <w:top w:val="nil"/>
              <w:left w:val="nil"/>
              <w:bottom w:val="single" w:sz="4" w:space="0" w:color="auto"/>
              <w:right w:val="single" w:sz="4" w:space="0" w:color="auto"/>
            </w:tcBorders>
            <w:hideMark/>
          </w:tcPr>
          <w:p w14:paraId="25E86B20" w14:textId="77777777" w:rsidR="00AA6C2E" w:rsidRPr="00D40A6A" w:rsidRDefault="00AA6C2E" w:rsidP="00AA6C2E">
            <w:pPr>
              <w:rPr>
                <w:rFonts w:ascii="Segoe UI" w:hAnsi="Segoe UI" w:cs="Segoe UI"/>
                <w:color w:val="212529"/>
              </w:rPr>
            </w:pPr>
            <w:proofErr w:type="spellStart"/>
            <w:r w:rsidRPr="00D40A6A">
              <w:rPr>
                <w:rFonts w:ascii="Segoe UI" w:hAnsi="Segoe UI" w:cs="Segoe UI"/>
                <w:color w:val="212529"/>
              </w:rPr>
              <w:t>PcvM</w:t>
            </w:r>
            <w:proofErr w:type="spellEnd"/>
            <w:r w:rsidRPr="00D40A6A">
              <w:rPr>
                <w:rFonts w:ascii="Segoe UI" w:hAnsi="Segoe UI" w:cs="Segoe UI"/>
                <w:color w:val="212529"/>
              </w:rPr>
              <w:t>-General</w:t>
            </w:r>
          </w:p>
        </w:tc>
        <w:tc>
          <w:tcPr>
            <w:tcW w:w="1660" w:type="dxa"/>
            <w:tcBorders>
              <w:top w:val="nil"/>
              <w:left w:val="nil"/>
              <w:bottom w:val="single" w:sz="4" w:space="0" w:color="auto"/>
              <w:right w:val="single" w:sz="4" w:space="0" w:color="auto"/>
            </w:tcBorders>
            <w:noWrap/>
            <w:vAlign w:val="bottom"/>
            <w:hideMark/>
          </w:tcPr>
          <w:p w14:paraId="60626105" w14:textId="77777777" w:rsidR="00AA6C2E" w:rsidRPr="00D40A6A" w:rsidRDefault="00AA6C2E" w:rsidP="00AA6C2E">
            <w:pPr>
              <w:rPr>
                <w:rFonts w:ascii="Aptos Narrow" w:hAnsi="Aptos Narrow"/>
                <w:color w:val="000000"/>
              </w:rPr>
            </w:pPr>
            <w:r w:rsidRPr="00D40A6A">
              <w:rPr>
                <w:rFonts w:ascii="Aptos Narrow" w:hAnsi="Aptos Narrow"/>
                <w:color w:val="000000"/>
              </w:rPr>
              <w:t> </w:t>
            </w:r>
          </w:p>
        </w:tc>
      </w:tr>
      <w:tr w:rsidR="00AA6C2E" w:rsidRPr="00AA6C2E" w14:paraId="5D8E9ECF" w14:textId="77777777" w:rsidTr="00AA6C2E">
        <w:trPr>
          <w:trHeight w:val="345"/>
        </w:trPr>
        <w:tc>
          <w:tcPr>
            <w:tcW w:w="3000" w:type="dxa"/>
            <w:tcBorders>
              <w:top w:val="nil"/>
              <w:left w:val="single" w:sz="4" w:space="0" w:color="auto"/>
              <w:bottom w:val="single" w:sz="4" w:space="0" w:color="auto"/>
              <w:right w:val="single" w:sz="4" w:space="0" w:color="auto"/>
            </w:tcBorders>
            <w:hideMark/>
          </w:tcPr>
          <w:p w14:paraId="26A9C307" w14:textId="77777777" w:rsidR="00AA6C2E" w:rsidRPr="00D40A6A" w:rsidRDefault="00AA6C2E" w:rsidP="00AA6C2E">
            <w:pPr>
              <w:rPr>
                <w:rFonts w:ascii="Segoe UI" w:hAnsi="Segoe UI" w:cs="Segoe UI"/>
                <w:color w:val="212529"/>
              </w:rPr>
            </w:pPr>
            <w:r w:rsidRPr="00D40A6A">
              <w:rPr>
                <w:rFonts w:ascii="Segoe UI" w:hAnsi="Segoe UI" w:cs="Segoe UI"/>
                <w:color w:val="212529"/>
              </w:rPr>
              <w:t>Donald Thornburg</w:t>
            </w:r>
          </w:p>
        </w:tc>
        <w:tc>
          <w:tcPr>
            <w:tcW w:w="3000" w:type="dxa"/>
            <w:tcBorders>
              <w:top w:val="nil"/>
              <w:left w:val="nil"/>
              <w:bottom w:val="single" w:sz="4" w:space="0" w:color="auto"/>
              <w:right w:val="single" w:sz="4" w:space="0" w:color="auto"/>
            </w:tcBorders>
            <w:hideMark/>
          </w:tcPr>
          <w:p w14:paraId="59AB9A04" w14:textId="77777777" w:rsidR="00AA6C2E" w:rsidRPr="00D40A6A" w:rsidRDefault="00AA6C2E" w:rsidP="00AA6C2E">
            <w:pPr>
              <w:rPr>
                <w:rFonts w:ascii="Segoe UI" w:hAnsi="Segoe UI" w:cs="Segoe UI"/>
                <w:color w:val="212529"/>
              </w:rPr>
            </w:pPr>
            <w:r w:rsidRPr="00D40A6A">
              <w:rPr>
                <w:rFonts w:ascii="Segoe UI" w:hAnsi="Segoe UI" w:cs="Segoe UI"/>
                <w:color w:val="212529"/>
              </w:rPr>
              <w:t>Voting</w:t>
            </w:r>
          </w:p>
        </w:tc>
        <w:tc>
          <w:tcPr>
            <w:tcW w:w="3000" w:type="dxa"/>
            <w:tcBorders>
              <w:top w:val="nil"/>
              <w:left w:val="nil"/>
              <w:bottom w:val="single" w:sz="4" w:space="0" w:color="auto"/>
              <w:right w:val="single" w:sz="4" w:space="0" w:color="auto"/>
            </w:tcBorders>
            <w:hideMark/>
          </w:tcPr>
          <w:p w14:paraId="27406751" w14:textId="77777777" w:rsidR="00AA6C2E" w:rsidRPr="00D40A6A" w:rsidRDefault="00AA6C2E" w:rsidP="00AA6C2E">
            <w:pPr>
              <w:rPr>
                <w:rFonts w:ascii="Segoe UI" w:hAnsi="Segoe UI" w:cs="Segoe UI"/>
                <w:color w:val="212529"/>
              </w:rPr>
            </w:pPr>
            <w:proofErr w:type="spellStart"/>
            <w:r w:rsidRPr="00D40A6A">
              <w:rPr>
                <w:rFonts w:ascii="Segoe UI" w:hAnsi="Segoe UI" w:cs="Segoe UI"/>
                <w:color w:val="212529"/>
              </w:rPr>
              <w:t>PcvM</w:t>
            </w:r>
            <w:proofErr w:type="spellEnd"/>
            <w:r w:rsidRPr="00D40A6A">
              <w:rPr>
                <w:rFonts w:ascii="Segoe UI" w:hAnsi="Segoe UI" w:cs="Segoe UI"/>
                <w:color w:val="212529"/>
              </w:rPr>
              <w:t>-Producer</w:t>
            </w:r>
          </w:p>
        </w:tc>
        <w:tc>
          <w:tcPr>
            <w:tcW w:w="1660" w:type="dxa"/>
            <w:tcBorders>
              <w:top w:val="nil"/>
              <w:left w:val="nil"/>
              <w:bottom w:val="single" w:sz="4" w:space="0" w:color="auto"/>
              <w:right w:val="single" w:sz="4" w:space="0" w:color="auto"/>
            </w:tcBorders>
            <w:noWrap/>
            <w:vAlign w:val="bottom"/>
            <w:hideMark/>
          </w:tcPr>
          <w:p w14:paraId="6CC85C6C" w14:textId="77777777" w:rsidR="00AA6C2E" w:rsidRPr="00D40A6A" w:rsidRDefault="00AA6C2E" w:rsidP="00AA6C2E">
            <w:pPr>
              <w:rPr>
                <w:rFonts w:ascii="Aptos Narrow" w:hAnsi="Aptos Narrow"/>
                <w:color w:val="000000"/>
              </w:rPr>
            </w:pPr>
            <w:r w:rsidRPr="00D40A6A">
              <w:rPr>
                <w:rFonts w:ascii="Aptos Narrow" w:hAnsi="Aptos Narrow"/>
                <w:color w:val="000000"/>
              </w:rPr>
              <w:t> </w:t>
            </w:r>
          </w:p>
        </w:tc>
      </w:tr>
      <w:tr w:rsidR="00AA6C2E" w:rsidRPr="00AA6C2E" w14:paraId="04A1DE7C" w14:textId="77777777" w:rsidTr="00AA6C2E">
        <w:trPr>
          <w:trHeight w:val="345"/>
        </w:trPr>
        <w:tc>
          <w:tcPr>
            <w:tcW w:w="3000" w:type="dxa"/>
            <w:tcBorders>
              <w:top w:val="nil"/>
              <w:left w:val="single" w:sz="4" w:space="0" w:color="auto"/>
              <w:bottom w:val="single" w:sz="4" w:space="0" w:color="auto"/>
              <w:right w:val="single" w:sz="4" w:space="0" w:color="auto"/>
            </w:tcBorders>
            <w:hideMark/>
          </w:tcPr>
          <w:p w14:paraId="436F438A" w14:textId="77777777" w:rsidR="00AA6C2E" w:rsidRPr="00D40A6A" w:rsidRDefault="00AA6C2E" w:rsidP="00AA6C2E">
            <w:pPr>
              <w:rPr>
                <w:rFonts w:ascii="Segoe UI" w:hAnsi="Segoe UI" w:cs="Segoe UI"/>
                <w:color w:val="212529"/>
              </w:rPr>
            </w:pPr>
            <w:r w:rsidRPr="00D40A6A">
              <w:rPr>
                <w:rFonts w:ascii="Segoe UI" w:hAnsi="Segoe UI" w:cs="Segoe UI"/>
                <w:color w:val="212529"/>
              </w:rPr>
              <w:t>Paolo Tronville</w:t>
            </w:r>
          </w:p>
        </w:tc>
        <w:tc>
          <w:tcPr>
            <w:tcW w:w="3000" w:type="dxa"/>
            <w:tcBorders>
              <w:top w:val="nil"/>
              <w:left w:val="nil"/>
              <w:bottom w:val="single" w:sz="4" w:space="0" w:color="auto"/>
              <w:right w:val="single" w:sz="4" w:space="0" w:color="auto"/>
            </w:tcBorders>
            <w:hideMark/>
          </w:tcPr>
          <w:p w14:paraId="1E7EE4E5" w14:textId="77777777" w:rsidR="00AA6C2E" w:rsidRPr="00D40A6A" w:rsidRDefault="00AA6C2E" w:rsidP="00AA6C2E">
            <w:pPr>
              <w:rPr>
                <w:rFonts w:ascii="Segoe UI" w:hAnsi="Segoe UI" w:cs="Segoe UI"/>
                <w:color w:val="212529"/>
              </w:rPr>
            </w:pPr>
            <w:r w:rsidRPr="00D40A6A">
              <w:rPr>
                <w:rFonts w:ascii="Segoe UI" w:hAnsi="Segoe UI" w:cs="Segoe UI"/>
                <w:color w:val="212529"/>
              </w:rPr>
              <w:t>Voting</w:t>
            </w:r>
          </w:p>
        </w:tc>
        <w:tc>
          <w:tcPr>
            <w:tcW w:w="3000" w:type="dxa"/>
            <w:tcBorders>
              <w:top w:val="nil"/>
              <w:left w:val="nil"/>
              <w:bottom w:val="single" w:sz="4" w:space="0" w:color="auto"/>
              <w:right w:val="single" w:sz="4" w:space="0" w:color="auto"/>
            </w:tcBorders>
            <w:hideMark/>
          </w:tcPr>
          <w:p w14:paraId="051FDDEB" w14:textId="77777777" w:rsidR="00AA6C2E" w:rsidRPr="00D40A6A" w:rsidRDefault="00AA6C2E" w:rsidP="00AA6C2E">
            <w:pPr>
              <w:rPr>
                <w:rFonts w:ascii="Segoe UI" w:hAnsi="Segoe UI" w:cs="Segoe UI"/>
                <w:color w:val="212529"/>
              </w:rPr>
            </w:pPr>
            <w:proofErr w:type="spellStart"/>
            <w:r w:rsidRPr="00D40A6A">
              <w:rPr>
                <w:rFonts w:ascii="Segoe UI" w:hAnsi="Segoe UI" w:cs="Segoe UI"/>
                <w:color w:val="212529"/>
              </w:rPr>
              <w:t>PcvM</w:t>
            </w:r>
            <w:proofErr w:type="spellEnd"/>
            <w:r w:rsidRPr="00D40A6A">
              <w:rPr>
                <w:rFonts w:ascii="Segoe UI" w:hAnsi="Segoe UI" w:cs="Segoe UI"/>
                <w:color w:val="212529"/>
              </w:rPr>
              <w:t>-General</w:t>
            </w:r>
          </w:p>
        </w:tc>
        <w:tc>
          <w:tcPr>
            <w:tcW w:w="1660" w:type="dxa"/>
            <w:tcBorders>
              <w:top w:val="nil"/>
              <w:left w:val="nil"/>
              <w:bottom w:val="single" w:sz="4" w:space="0" w:color="auto"/>
              <w:right w:val="single" w:sz="4" w:space="0" w:color="auto"/>
            </w:tcBorders>
            <w:noWrap/>
            <w:vAlign w:val="bottom"/>
            <w:hideMark/>
          </w:tcPr>
          <w:p w14:paraId="329120BE" w14:textId="77777777" w:rsidR="00AA6C2E" w:rsidRPr="00D40A6A" w:rsidRDefault="00AA6C2E" w:rsidP="00AA6C2E">
            <w:pPr>
              <w:rPr>
                <w:rFonts w:ascii="Aptos Narrow" w:hAnsi="Aptos Narrow"/>
                <w:color w:val="000000"/>
              </w:rPr>
            </w:pPr>
            <w:r w:rsidRPr="00D40A6A">
              <w:rPr>
                <w:rFonts w:ascii="Aptos Narrow" w:hAnsi="Aptos Narrow"/>
                <w:color w:val="000000"/>
              </w:rPr>
              <w:t> </w:t>
            </w:r>
          </w:p>
        </w:tc>
      </w:tr>
      <w:tr w:rsidR="00AA6C2E" w:rsidRPr="00AA6C2E" w14:paraId="58330120" w14:textId="77777777" w:rsidTr="00AA6C2E">
        <w:trPr>
          <w:trHeight w:val="345"/>
        </w:trPr>
        <w:tc>
          <w:tcPr>
            <w:tcW w:w="3000" w:type="dxa"/>
            <w:tcBorders>
              <w:top w:val="nil"/>
              <w:left w:val="single" w:sz="4" w:space="0" w:color="auto"/>
              <w:bottom w:val="single" w:sz="4" w:space="0" w:color="auto"/>
              <w:right w:val="single" w:sz="4" w:space="0" w:color="auto"/>
            </w:tcBorders>
            <w:hideMark/>
          </w:tcPr>
          <w:p w14:paraId="50E0FD22" w14:textId="77777777" w:rsidR="00AA6C2E" w:rsidRPr="00D40A6A" w:rsidRDefault="00AA6C2E" w:rsidP="00AA6C2E">
            <w:pPr>
              <w:rPr>
                <w:rFonts w:ascii="Segoe UI" w:hAnsi="Segoe UI" w:cs="Segoe UI"/>
                <w:color w:val="212529"/>
              </w:rPr>
            </w:pPr>
            <w:r w:rsidRPr="00D40A6A">
              <w:rPr>
                <w:rFonts w:ascii="Segoe UI" w:hAnsi="Segoe UI" w:cs="Segoe UI"/>
                <w:color w:val="212529"/>
              </w:rPr>
              <w:t>R Vijayakumar</w:t>
            </w:r>
          </w:p>
        </w:tc>
        <w:tc>
          <w:tcPr>
            <w:tcW w:w="3000" w:type="dxa"/>
            <w:tcBorders>
              <w:top w:val="nil"/>
              <w:left w:val="nil"/>
              <w:bottom w:val="single" w:sz="4" w:space="0" w:color="auto"/>
              <w:right w:val="single" w:sz="4" w:space="0" w:color="auto"/>
            </w:tcBorders>
            <w:hideMark/>
          </w:tcPr>
          <w:p w14:paraId="625BE322" w14:textId="77777777" w:rsidR="00AA6C2E" w:rsidRPr="00D40A6A" w:rsidRDefault="00AA6C2E" w:rsidP="00AA6C2E">
            <w:pPr>
              <w:rPr>
                <w:rFonts w:ascii="Segoe UI" w:hAnsi="Segoe UI" w:cs="Segoe UI"/>
                <w:color w:val="212529"/>
              </w:rPr>
            </w:pPr>
            <w:r w:rsidRPr="00D40A6A">
              <w:rPr>
                <w:rFonts w:ascii="Segoe UI" w:hAnsi="Segoe UI" w:cs="Segoe UI"/>
                <w:color w:val="212529"/>
              </w:rPr>
              <w:t>Voting</w:t>
            </w:r>
          </w:p>
        </w:tc>
        <w:tc>
          <w:tcPr>
            <w:tcW w:w="3000" w:type="dxa"/>
            <w:tcBorders>
              <w:top w:val="nil"/>
              <w:left w:val="nil"/>
              <w:bottom w:val="single" w:sz="4" w:space="0" w:color="auto"/>
              <w:right w:val="single" w:sz="4" w:space="0" w:color="auto"/>
            </w:tcBorders>
            <w:hideMark/>
          </w:tcPr>
          <w:p w14:paraId="7A256AC3" w14:textId="77777777" w:rsidR="00AA6C2E" w:rsidRPr="00D40A6A" w:rsidRDefault="00AA6C2E" w:rsidP="00AA6C2E">
            <w:pPr>
              <w:rPr>
                <w:rFonts w:ascii="Segoe UI" w:hAnsi="Segoe UI" w:cs="Segoe UI"/>
                <w:color w:val="212529"/>
              </w:rPr>
            </w:pPr>
            <w:proofErr w:type="spellStart"/>
            <w:r w:rsidRPr="00D40A6A">
              <w:rPr>
                <w:rFonts w:ascii="Segoe UI" w:hAnsi="Segoe UI" w:cs="Segoe UI"/>
                <w:color w:val="212529"/>
              </w:rPr>
              <w:t>PcvM</w:t>
            </w:r>
            <w:proofErr w:type="spellEnd"/>
            <w:r w:rsidRPr="00D40A6A">
              <w:rPr>
                <w:rFonts w:ascii="Segoe UI" w:hAnsi="Segoe UI" w:cs="Segoe UI"/>
                <w:color w:val="212529"/>
              </w:rPr>
              <w:t>-General</w:t>
            </w:r>
          </w:p>
        </w:tc>
        <w:tc>
          <w:tcPr>
            <w:tcW w:w="1660" w:type="dxa"/>
            <w:tcBorders>
              <w:top w:val="nil"/>
              <w:left w:val="nil"/>
              <w:bottom w:val="single" w:sz="4" w:space="0" w:color="auto"/>
              <w:right w:val="single" w:sz="4" w:space="0" w:color="auto"/>
            </w:tcBorders>
            <w:noWrap/>
            <w:vAlign w:val="bottom"/>
            <w:hideMark/>
          </w:tcPr>
          <w:p w14:paraId="087DABC3" w14:textId="77777777" w:rsidR="00AA6C2E" w:rsidRPr="00D40A6A" w:rsidRDefault="00AA6C2E" w:rsidP="00AA6C2E">
            <w:pPr>
              <w:rPr>
                <w:rFonts w:ascii="Aptos Narrow" w:hAnsi="Aptos Narrow"/>
                <w:color w:val="000000"/>
              </w:rPr>
            </w:pPr>
            <w:r w:rsidRPr="00D40A6A">
              <w:rPr>
                <w:rFonts w:ascii="Aptos Narrow" w:hAnsi="Aptos Narrow"/>
                <w:color w:val="000000"/>
              </w:rPr>
              <w:t> </w:t>
            </w:r>
          </w:p>
        </w:tc>
      </w:tr>
      <w:tr w:rsidR="00AA6C2E" w:rsidRPr="00AA6C2E" w14:paraId="4CA75FB7" w14:textId="77777777" w:rsidTr="00AA6C2E">
        <w:trPr>
          <w:trHeight w:val="345"/>
        </w:trPr>
        <w:tc>
          <w:tcPr>
            <w:tcW w:w="3000" w:type="dxa"/>
            <w:tcBorders>
              <w:top w:val="nil"/>
              <w:left w:val="single" w:sz="4" w:space="0" w:color="auto"/>
              <w:bottom w:val="single" w:sz="4" w:space="0" w:color="auto"/>
              <w:right w:val="single" w:sz="4" w:space="0" w:color="auto"/>
            </w:tcBorders>
            <w:hideMark/>
          </w:tcPr>
          <w:p w14:paraId="37BF05B0" w14:textId="77777777" w:rsidR="00AA6C2E" w:rsidRPr="00D40A6A" w:rsidRDefault="00AA6C2E" w:rsidP="00AA6C2E">
            <w:pPr>
              <w:rPr>
                <w:rFonts w:ascii="Segoe UI" w:hAnsi="Segoe UI" w:cs="Segoe UI"/>
                <w:color w:val="212529"/>
              </w:rPr>
            </w:pPr>
            <w:r w:rsidRPr="00D40A6A">
              <w:rPr>
                <w:rFonts w:ascii="Segoe UI" w:hAnsi="Segoe UI" w:cs="Segoe UI"/>
                <w:color w:val="212529"/>
              </w:rPr>
              <w:t>Keith Alderson</w:t>
            </w:r>
          </w:p>
        </w:tc>
        <w:tc>
          <w:tcPr>
            <w:tcW w:w="3000" w:type="dxa"/>
            <w:tcBorders>
              <w:top w:val="nil"/>
              <w:left w:val="nil"/>
              <w:bottom w:val="single" w:sz="4" w:space="0" w:color="auto"/>
              <w:right w:val="single" w:sz="4" w:space="0" w:color="auto"/>
            </w:tcBorders>
            <w:hideMark/>
          </w:tcPr>
          <w:p w14:paraId="3649FB58" w14:textId="77777777" w:rsidR="00AA6C2E" w:rsidRPr="00D40A6A" w:rsidRDefault="00AA6C2E" w:rsidP="00AA6C2E">
            <w:pPr>
              <w:rPr>
                <w:rFonts w:ascii="Segoe UI" w:hAnsi="Segoe UI" w:cs="Segoe UI"/>
                <w:color w:val="212529"/>
              </w:rPr>
            </w:pPr>
            <w:r w:rsidRPr="00D40A6A">
              <w:rPr>
                <w:rFonts w:ascii="Segoe UI" w:hAnsi="Segoe UI" w:cs="Segoe UI"/>
                <w:color w:val="212529"/>
              </w:rPr>
              <w:t>Non-voting</w:t>
            </w:r>
          </w:p>
        </w:tc>
        <w:tc>
          <w:tcPr>
            <w:tcW w:w="3000" w:type="dxa"/>
            <w:tcBorders>
              <w:top w:val="nil"/>
              <w:left w:val="nil"/>
              <w:bottom w:val="single" w:sz="4" w:space="0" w:color="auto"/>
              <w:right w:val="single" w:sz="4" w:space="0" w:color="auto"/>
            </w:tcBorders>
            <w:hideMark/>
          </w:tcPr>
          <w:p w14:paraId="4F3C209B" w14:textId="77777777" w:rsidR="00AA6C2E" w:rsidRPr="00D40A6A" w:rsidRDefault="00AA6C2E" w:rsidP="00AA6C2E">
            <w:pPr>
              <w:rPr>
                <w:rFonts w:ascii="Segoe UI" w:hAnsi="Segoe UI" w:cs="Segoe UI"/>
                <w:color w:val="212529"/>
              </w:rPr>
            </w:pPr>
            <w:proofErr w:type="spellStart"/>
            <w:r w:rsidRPr="00D40A6A">
              <w:rPr>
                <w:rFonts w:ascii="Segoe UI" w:hAnsi="Segoe UI" w:cs="Segoe UI"/>
                <w:color w:val="212529"/>
              </w:rPr>
              <w:t>NvM</w:t>
            </w:r>
            <w:proofErr w:type="spellEnd"/>
            <w:r w:rsidRPr="00D40A6A">
              <w:rPr>
                <w:rFonts w:ascii="Segoe UI" w:hAnsi="Segoe UI" w:cs="Segoe UI"/>
                <w:color w:val="212529"/>
              </w:rPr>
              <w:t>-Producer</w:t>
            </w:r>
          </w:p>
        </w:tc>
        <w:tc>
          <w:tcPr>
            <w:tcW w:w="1660" w:type="dxa"/>
            <w:tcBorders>
              <w:top w:val="nil"/>
              <w:left w:val="nil"/>
              <w:bottom w:val="single" w:sz="4" w:space="0" w:color="auto"/>
              <w:right w:val="single" w:sz="4" w:space="0" w:color="auto"/>
            </w:tcBorders>
            <w:noWrap/>
            <w:vAlign w:val="bottom"/>
            <w:hideMark/>
          </w:tcPr>
          <w:p w14:paraId="50BBB8A5" w14:textId="77777777" w:rsidR="00AA6C2E" w:rsidRPr="00D40A6A" w:rsidRDefault="00AA6C2E" w:rsidP="00AA6C2E">
            <w:pPr>
              <w:rPr>
                <w:rFonts w:ascii="Aptos Narrow" w:hAnsi="Aptos Narrow"/>
                <w:color w:val="000000"/>
              </w:rPr>
            </w:pPr>
            <w:r w:rsidRPr="00D40A6A">
              <w:rPr>
                <w:rFonts w:ascii="Aptos Narrow" w:hAnsi="Aptos Narrow"/>
                <w:color w:val="000000"/>
              </w:rPr>
              <w:t> </w:t>
            </w:r>
          </w:p>
        </w:tc>
      </w:tr>
      <w:tr w:rsidR="00AA6C2E" w:rsidRPr="00AA6C2E" w14:paraId="49218939" w14:textId="77777777" w:rsidTr="00AA6C2E">
        <w:trPr>
          <w:trHeight w:val="345"/>
        </w:trPr>
        <w:tc>
          <w:tcPr>
            <w:tcW w:w="3000" w:type="dxa"/>
            <w:tcBorders>
              <w:top w:val="nil"/>
              <w:left w:val="single" w:sz="4" w:space="0" w:color="auto"/>
              <w:bottom w:val="single" w:sz="4" w:space="0" w:color="auto"/>
              <w:right w:val="single" w:sz="4" w:space="0" w:color="auto"/>
            </w:tcBorders>
            <w:hideMark/>
          </w:tcPr>
          <w:p w14:paraId="4C0FDE26" w14:textId="77777777" w:rsidR="00AA6C2E" w:rsidRPr="00D40A6A" w:rsidRDefault="00AA6C2E" w:rsidP="00AA6C2E">
            <w:pPr>
              <w:rPr>
                <w:rFonts w:ascii="Segoe UI" w:hAnsi="Segoe UI" w:cs="Segoe UI"/>
                <w:color w:val="212529"/>
              </w:rPr>
            </w:pPr>
            <w:r w:rsidRPr="00D40A6A">
              <w:rPr>
                <w:rFonts w:ascii="Segoe UI" w:hAnsi="Segoe UI" w:cs="Segoe UI"/>
                <w:color w:val="212529"/>
              </w:rPr>
              <w:t>Brandon Boor</w:t>
            </w:r>
          </w:p>
        </w:tc>
        <w:tc>
          <w:tcPr>
            <w:tcW w:w="3000" w:type="dxa"/>
            <w:tcBorders>
              <w:top w:val="nil"/>
              <w:left w:val="nil"/>
              <w:bottom w:val="single" w:sz="4" w:space="0" w:color="auto"/>
              <w:right w:val="single" w:sz="4" w:space="0" w:color="auto"/>
            </w:tcBorders>
            <w:hideMark/>
          </w:tcPr>
          <w:p w14:paraId="17CA3C83" w14:textId="77777777" w:rsidR="00AA6C2E" w:rsidRPr="00D40A6A" w:rsidRDefault="00AA6C2E" w:rsidP="00AA6C2E">
            <w:pPr>
              <w:rPr>
                <w:rFonts w:ascii="Segoe UI" w:hAnsi="Segoe UI" w:cs="Segoe UI"/>
                <w:color w:val="212529"/>
              </w:rPr>
            </w:pPr>
            <w:r w:rsidRPr="00D40A6A">
              <w:rPr>
                <w:rFonts w:ascii="Segoe UI" w:hAnsi="Segoe UI" w:cs="Segoe UI"/>
                <w:color w:val="212529"/>
              </w:rPr>
              <w:t>Non-voting</w:t>
            </w:r>
          </w:p>
        </w:tc>
        <w:tc>
          <w:tcPr>
            <w:tcW w:w="3000" w:type="dxa"/>
            <w:tcBorders>
              <w:top w:val="nil"/>
              <w:left w:val="nil"/>
              <w:bottom w:val="single" w:sz="4" w:space="0" w:color="auto"/>
              <w:right w:val="single" w:sz="4" w:space="0" w:color="auto"/>
            </w:tcBorders>
            <w:hideMark/>
          </w:tcPr>
          <w:p w14:paraId="448025DC" w14:textId="77777777" w:rsidR="00AA6C2E" w:rsidRPr="00D40A6A" w:rsidRDefault="00AA6C2E" w:rsidP="00AA6C2E">
            <w:pPr>
              <w:rPr>
                <w:rFonts w:ascii="Segoe UI" w:hAnsi="Segoe UI" w:cs="Segoe UI"/>
                <w:color w:val="212529"/>
              </w:rPr>
            </w:pPr>
            <w:proofErr w:type="spellStart"/>
            <w:r w:rsidRPr="00D40A6A">
              <w:rPr>
                <w:rFonts w:ascii="Segoe UI" w:hAnsi="Segoe UI" w:cs="Segoe UI"/>
                <w:color w:val="212529"/>
              </w:rPr>
              <w:t>NvM</w:t>
            </w:r>
            <w:proofErr w:type="spellEnd"/>
            <w:r w:rsidRPr="00D40A6A">
              <w:rPr>
                <w:rFonts w:ascii="Segoe UI" w:hAnsi="Segoe UI" w:cs="Segoe UI"/>
                <w:color w:val="212529"/>
              </w:rPr>
              <w:t>-General</w:t>
            </w:r>
          </w:p>
        </w:tc>
        <w:tc>
          <w:tcPr>
            <w:tcW w:w="1660" w:type="dxa"/>
            <w:tcBorders>
              <w:top w:val="nil"/>
              <w:left w:val="nil"/>
              <w:bottom w:val="single" w:sz="4" w:space="0" w:color="auto"/>
              <w:right w:val="single" w:sz="4" w:space="0" w:color="auto"/>
            </w:tcBorders>
            <w:noWrap/>
            <w:vAlign w:val="bottom"/>
            <w:hideMark/>
          </w:tcPr>
          <w:p w14:paraId="03395293" w14:textId="77777777" w:rsidR="00AA6C2E" w:rsidRPr="00D40A6A" w:rsidRDefault="00AA6C2E" w:rsidP="00AA6C2E">
            <w:pPr>
              <w:rPr>
                <w:rFonts w:ascii="Aptos Narrow" w:hAnsi="Aptos Narrow"/>
                <w:color w:val="000000"/>
              </w:rPr>
            </w:pPr>
            <w:r w:rsidRPr="00D40A6A">
              <w:rPr>
                <w:rFonts w:ascii="Aptos Narrow" w:hAnsi="Aptos Narrow"/>
                <w:color w:val="000000"/>
              </w:rPr>
              <w:t> </w:t>
            </w:r>
          </w:p>
        </w:tc>
      </w:tr>
      <w:tr w:rsidR="00AA6C2E" w:rsidRPr="00AA6C2E" w14:paraId="7C968C20" w14:textId="77777777" w:rsidTr="00AA6C2E">
        <w:trPr>
          <w:trHeight w:val="345"/>
        </w:trPr>
        <w:tc>
          <w:tcPr>
            <w:tcW w:w="3000" w:type="dxa"/>
            <w:tcBorders>
              <w:top w:val="nil"/>
              <w:left w:val="single" w:sz="4" w:space="0" w:color="auto"/>
              <w:bottom w:val="single" w:sz="4" w:space="0" w:color="auto"/>
              <w:right w:val="single" w:sz="4" w:space="0" w:color="auto"/>
            </w:tcBorders>
            <w:hideMark/>
          </w:tcPr>
          <w:p w14:paraId="269A35EA" w14:textId="77777777" w:rsidR="00AA6C2E" w:rsidRPr="00D40A6A" w:rsidRDefault="00AA6C2E" w:rsidP="00AA6C2E">
            <w:pPr>
              <w:rPr>
                <w:rFonts w:ascii="Segoe UI" w:hAnsi="Segoe UI" w:cs="Segoe UI"/>
                <w:color w:val="212529"/>
              </w:rPr>
            </w:pPr>
            <w:r w:rsidRPr="00D40A6A">
              <w:rPr>
                <w:rFonts w:ascii="Segoe UI" w:hAnsi="Segoe UI" w:cs="Segoe UI"/>
                <w:color w:val="212529"/>
              </w:rPr>
              <w:t>Daniel Bustamante</w:t>
            </w:r>
          </w:p>
        </w:tc>
        <w:tc>
          <w:tcPr>
            <w:tcW w:w="3000" w:type="dxa"/>
            <w:tcBorders>
              <w:top w:val="nil"/>
              <w:left w:val="nil"/>
              <w:bottom w:val="single" w:sz="4" w:space="0" w:color="auto"/>
              <w:right w:val="single" w:sz="4" w:space="0" w:color="auto"/>
            </w:tcBorders>
            <w:hideMark/>
          </w:tcPr>
          <w:p w14:paraId="05131333" w14:textId="77777777" w:rsidR="00AA6C2E" w:rsidRPr="00D40A6A" w:rsidRDefault="00AA6C2E" w:rsidP="00AA6C2E">
            <w:pPr>
              <w:rPr>
                <w:rFonts w:ascii="Segoe UI" w:hAnsi="Segoe UI" w:cs="Segoe UI"/>
                <w:color w:val="212529"/>
              </w:rPr>
            </w:pPr>
            <w:r w:rsidRPr="00D40A6A">
              <w:rPr>
                <w:rFonts w:ascii="Segoe UI" w:hAnsi="Segoe UI" w:cs="Segoe UI"/>
                <w:color w:val="212529"/>
              </w:rPr>
              <w:t>Non-voting</w:t>
            </w:r>
          </w:p>
        </w:tc>
        <w:tc>
          <w:tcPr>
            <w:tcW w:w="3000" w:type="dxa"/>
            <w:tcBorders>
              <w:top w:val="nil"/>
              <w:left w:val="nil"/>
              <w:bottom w:val="single" w:sz="4" w:space="0" w:color="auto"/>
              <w:right w:val="single" w:sz="4" w:space="0" w:color="auto"/>
            </w:tcBorders>
            <w:hideMark/>
          </w:tcPr>
          <w:p w14:paraId="47D4400D" w14:textId="77777777" w:rsidR="00AA6C2E" w:rsidRPr="00D40A6A" w:rsidRDefault="00AA6C2E" w:rsidP="00AA6C2E">
            <w:pPr>
              <w:rPr>
                <w:rFonts w:ascii="Segoe UI" w:hAnsi="Segoe UI" w:cs="Segoe UI"/>
                <w:color w:val="212529"/>
              </w:rPr>
            </w:pPr>
            <w:proofErr w:type="spellStart"/>
            <w:r w:rsidRPr="00D40A6A">
              <w:rPr>
                <w:rFonts w:ascii="Segoe UI" w:hAnsi="Segoe UI" w:cs="Segoe UI"/>
                <w:color w:val="212529"/>
              </w:rPr>
              <w:t>NvM</w:t>
            </w:r>
            <w:proofErr w:type="spellEnd"/>
            <w:r w:rsidRPr="00D40A6A">
              <w:rPr>
                <w:rFonts w:ascii="Segoe UI" w:hAnsi="Segoe UI" w:cs="Segoe UI"/>
                <w:color w:val="212529"/>
              </w:rPr>
              <w:t>-User</w:t>
            </w:r>
          </w:p>
        </w:tc>
        <w:tc>
          <w:tcPr>
            <w:tcW w:w="1660" w:type="dxa"/>
            <w:tcBorders>
              <w:top w:val="nil"/>
              <w:left w:val="nil"/>
              <w:bottom w:val="single" w:sz="4" w:space="0" w:color="auto"/>
              <w:right w:val="single" w:sz="4" w:space="0" w:color="auto"/>
            </w:tcBorders>
            <w:noWrap/>
            <w:vAlign w:val="bottom"/>
            <w:hideMark/>
          </w:tcPr>
          <w:p w14:paraId="34AA193A" w14:textId="77777777" w:rsidR="00AA6C2E" w:rsidRPr="00D40A6A" w:rsidRDefault="00AA6C2E" w:rsidP="00AA6C2E">
            <w:pPr>
              <w:rPr>
                <w:rFonts w:ascii="Aptos Narrow" w:hAnsi="Aptos Narrow"/>
                <w:color w:val="000000"/>
              </w:rPr>
            </w:pPr>
            <w:r w:rsidRPr="00D40A6A">
              <w:rPr>
                <w:rFonts w:ascii="Aptos Narrow" w:hAnsi="Aptos Narrow"/>
                <w:color w:val="000000"/>
              </w:rPr>
              <w:t> </w:t>
            </w:r>
          </w:p>
        </w:tc>
      </w:tr>
      <w:tr w:rsidR="00AA6C2E" w:rsidRPr="00AA6C2E" w14:paraId="08C47C90" w14:textId="77777777" w:rsidTr="00AA6C2E">
        <w:trPr>
          <w:trHeight w:val="345"/>
        </w:trPr>
        <w:tc>
          <w:tcPr>
            <w:tcW w:w="3000" w:type="dxa"/>
            <w:tcBorders>
              <w:top w:val="nil"/>
              <w:left w:val="single" w:sz="4" w:space="0" w:color="auto"/>
              <w:bottom w:val="single" w:sz="4" w:space="0" w:color="auto"/>
              <w:right w:val="single" w:sz="4" w:space="0" w:color="auto"/>
            </w:tcBorders>
            <w:hideMark/>
          </w:tcPr>
          <w:p w14:paraId="368AA176" w14:textId="77777777" w:rsidR="00AA6C2E" w:rsidRPr="00D40A6A" w:rsidRDefault="00AA6C2E" w:rsidP="00AA6C2E">
            <w:pPr>
              <w:rPr>
                <w:rFonts w:ascii="Segoe UI" w:hAnsi="Segoe UI" w:cs="Segoe UI"/>
                <w:color w:val="212529"/>
              </w:rPr>
            </w:pPr>
            <w:r w:rsidRPr="00D40A6A">
              <w:rPr>
                <w:rFonts w:ascii="Segoe UI" w:hAnsi="Segoe UI" w:cs="Segoe UI"/>
                <w:color w:val="212529"/>
              </w:rPr>
              <w:t>Richard Chesson</w:t>
            </w:r>
          </w:p>
        </w:tc>
        <w:tc>
          <w:tcPr>
            <w:tcW w:w="3000" w:type="dxa"/>
            <w:tcBorders>
              <w:top w:val="nil"/>
              <w:left w:val="nil"/>
              <w:bottom w:val="single" w:sz="4" w:space="0" w:color="auto"/>
              <w:right w:val="single" w:sz="4" w:space="0" w:color="auto"/>
            </w:tcBorders>
            <w:hideMark/>
          </w:tcPr>
          <w:p w14:paraId="7F60ECD4" w14:textId="77777777" w:rsidR="00AA6C2E" w:rsidRPr="00D40A6A" w:rsidRDefault="00AA6C2E" w:rsidP="00AA6C2E">
            <w:pPr>
              <w:rPr>
                <w:rFonts w:ascii="Segoe UI" w:hAnsi="Segoe UI" w:cs="Segoe UI"/>
                <w:color w:val="212529"/>
              </w:rPr>
            </w:pPr>
            <w:r w:rsidRPr="00D40A6A">
              <w:rPr>
                <w:rFonts w:ascii="Segoe UI" w:hAnsi="Segoe UI" w:cs="Segoe UI"/>
                <w:color w:val="212529"/>
              </w:rPr>
              <w:t>Non-voting</w:t>
            </w:r>
          </w:p>
        </w:tc>
        <w:tc>
          <w:tcPr>
            <w:tcW w:w="3000" w:type="dxa"/>
            <w:tcBorders>
              <w:top w:val="nil"/>
              <w:left w:val="nil"/>
              <w:bottom w:val="single" w:sz="4" w:space="0" w:color="auto"/>
              <w:right w:val="single" w:sz="4" w:space="0" w:color="auto"/>
            </w:tcBorders>
            <w:hideMark/>
          </w:tcPr>
          <w:p w14:paraId="446A6D5D" w14:textId="77777777" w:rsidR="00AA6C2E" w:rsidRPr="00D40A6A" w:rsidRDefault="00AA6C2E" w:rsidP="00AA6C2E">
            <w:pPr>
              <w:rPr>
                <w:rFonts w:ascii="Segoe UI" w:hAnsi="Segoe UI" w:cs="Segoe UI"/>
                <w:color w:val="212529"/>
              </w:rPr>
            </w:pPr>
            <w:proofErr w:type="spellStart"/>
            <w:r w:rsidRPr="00D40A6A">
              <w:rPr>
                <w:rFonts w:ascii="Segoe UI" w:hAnsi="Segoe UI" w:cs="Segoe UI"/>
                <w:color w:val="212529"/>
              </w:rPr>
              <w:t>NvM</w:t>
            </w:r>
            <w:proofErr w:type="spellEnd"/>
            <w:r w:rsidRPr="00D40A6A">
              <w:rPr>
                <w:rFonts w:ascii="Segoe UI" w:hAnsi="Segoe UI" w:cs="Segoe UI"/>
                <w:color w:val="212529"/>
              </w:rPr>
              <w:t>-Producer</w:t>
            </w:r>
          </w:p>
        </w:tc>
        <w:tc>
          <w:tcPr>
            <w:tcW w:w="1660" w:type="dxa"/>
            <w:tcBorders>
              <w:top w:val="nil"/>
              <w:left w:val="nil"/>
              <w:bottom w:val="single" w:sz="4" w:space="0" w:color="auto"/>
              <w:right w:val="single" w:sz="4" w:space="0" w:color="auto"/>
            </w:tcBorders>
            <w:noWrap/>
            <w:vAlign w:val="bottom"/>
            <w:hideMark/>
          </w:tcPr>
          <w:p w14:paraId="41F25570" w14:textId="77777777" w:rsidR="00AA6C2E" w:rsidRPr="00D40A6A" w:rsidRDefault="00AA6C2E" w:rsidP="00AA6C2E">
            <w:pPr>
              <w:rPr>
                <w:rFonts w:ascii="Aptos Narrow" w:hAnsi="Aptos Narrow"/>
                <w:color w:val="000000"/>
              </w:rPr>
            </w:pPr>
            <w:r w:rsidRPr="00D40A6A">
              <w:rPr>
                <w:rFonts w:ascii="Aptos Narrow" w:hAnsi="Aptos Narrow"/>
                <w:color w:val="000000"/>
              </w:rPr>
              <w:t> </w:t>
            </w:r>
          </w:p>
        </w:tc>
      </w:tr>
      <w:tr w:rsidR="00AA6C2E" w:rsidRPr="00AA6C2E" w14:paraId="2B7CA5B1" w14:textId="77777777" w:rsidTr="00AA6C2E">
        <w:trPr>
          <w:trHeight w:val="345"/>
        </w:trPr>
        <w:tc>
          <w:tcPr>
            <w:tcW w:w="3000" w:type="dxa"/>
            <w:tcBorders>
              <w:top w:val="nil"/>
              <w:left w:val="single" w:sz="4" w:space="0" w:color="auto"/>
              <w:bottom w:val="single" w:sz="4" w:space="0" w:color="auto"/>
              <w:right w:val="single" w:sz="4" w:space="0" w:color="auto"/>
            </w:tcBorders>
            <w:hideMark/>
          </w:tcPr>
          <w:p w14:paraId="74EB4FBD" w14:textId="77777777" w:rsidR="00AA6C2E" w:rsidRPr="00D40A6A" w:rsidRDefault="00AA6C2E" w:rsidP="00AA6C2E">
            <w:pPr>
              <w:rPr>
                <w:rFonts w:ascii="Segoe UI" w:hAnsi="Segoe UI" w:cs="Segoe UI"/>
                <w:color w:val="212529"/>
              </w:rPr>
            </w:pPr>
            <w:r w:rsidRPr="00D40A6A">
              <w:rPr>
                <w:rFonts w:ascii="Segoe UI" w:hAnsi="Segoe UI" w:cs="Segoe UI"/>
                <w:color w:val="212529"/>
              </w:rPr>
              <w:t>Henry Greist</w:t>
            </w:r>
          </w:p>
        </w:tc>
        <w:tc>
          <w:tcPr>
            <w:tcW w:w="3000" w:type="dxa"/>
            <w:tcBorders>
              <w:top w:val="nil"/>
              <w:left w:val="nil"/>
              <w:bottom w:val="single" w:sz="4" w:space="0" w:color="auto"/>
              <w:right w:val="single" w:sz="4" w:space="0" w:color="auto"/>
            </w:tcBorders>
            <w:hideMark/>
          </w:tcPr>
          <w:p w14:paraId="025F050B" w14:textId="77777777" w:rsidR="00AA6C2E" w:rsidRPr="00D40A6A" w:rsidRDefault="00AA6C2E" w:rsidP="00AA6C2E">
            <w:pPr>
              <w:rPr>
                <w:rFonts w:ascii="Segoe UI" w:hAnsi="Segoe UI" w:cs="Segoe UI"/>
                <w:color w:val="212529"/>
              </w:rPr>
            </w:pPr>
            <w:r w:rsidRPr="00D40A6A">
              <w:rPr>
                <w:rFonts w:ascii="Segoe UI" w:hAnsi="Segoe UI" w:cs="Segoe UI"/>
                <w:color w:val="212529"/>
              </w:rPr>
              <w:t>Non-voting</w:t>
            </w:r>
          </w:p>
        </w:tc>
        <w:tc>
          <w:tcPr>
            <w:tcW w:w="3000" w:type="dxa"/>
            <w:tcBorders>
              <w:top w:val="nil"/>
              <w:left w:val="nil"/>
              <w:bottom w:val="single" w:sz="4" w:space="0" w:color="auto"/>
              <w:right w:val="single" w:sz="4" w:space="0" w:color="auto"/>
            </w:tcBorders>
            <w:hideMark/>
          </w:tcPr>
          <w:p w14:paraId="12512262" w14:textId="77777777" w:rsidR="00AA6C2E" w:rsidRPr="00D40A6A" w:rsidRDefault="00AA6C2E" w:rsidP="00AA6C2E">
            <w:pPr>
              <w:rPr>
                <w:rFonts w:ascii="Segoe UI" w:hAnsi="Segoe UI" w:cs="Segoe UI"/>
                <w:color w:val="212529"/>
              </w:rPr>
            </w:pPr>
            <w:proofErr w:type="spellStart"/>
            <w:r w:rsidRPr="00D40A6A">
              <w:rPr>
                <w:rFonts w:ascii="Segoe UI" w:hAnsi="Segoe UI" w:cs="Segoe UI"/>
                <w:color w:val="212529"/>
              </w:rPr>
              <w:t>NvM</w:t>
            </w:r>
            <w:proofErr w:type="spellEnd"/>
            <w:r w:rsidRPr="00D40A6A">
              <w:rPr>
                <w:rFonts w:ascii="Segoe UI" w:hAnsi="Segoe UI" w:cs="Segoe UI"/>
                <w:color w:val="212529"/>
              </w:rPr>
              <w:t>-Producer</w:t>
            </w:r>
          </w:p>
        </w:tc>
        <w:tc>
          <w:tcPr>
            <w:tcW w:w="1660" w:type="dxa"/>
            <w:tcBorders>
              <w:top w:val="nil"/>
              <w:left w:val="nil"/>
              <w:bottom w:val="single" w:sz="4" w:space="0" w:color="auto"/>
              <w:right w:val="single" w:sz="4" w:space="0" w:color="auto"/>
            </w:tcBorders>
            <w:noWrap/>
            <w:vAlign w:val="bottom"/>
            <w:hideMark/>
          </w:tcPr>
          <w:p w14:paraId="4DA0C399" w14:textId="77777777" w:rsidR="00AA6C2E" w:rsidRPr="00D40A6A" w:rsidRDefault="00AA6C2E" w:rsidP="00AA6C2E">
            <w:pPr>
              <w:rPr>
                <w:rFonts w:ascii="Aptos Narrow" w:hAnsi="Aptos Narrow"/>
                <w:color w:val="000000"/>
              </w:rPr>
            </w:pPr>
            <w:r w:rsidRPr="00D40A6A">
              <w:rPr>
                <w:rFonts w:ascii="Aptos Narrow" w:hAnsi="Aptos Narrow"/>
                <w:color w:val="000000"/>
              </w:rPr>
              <w:t> </w:t>
            </w:r>
          </w:p>
        </w:tc>
      </w:tr>
      <w:tr w:rsidR="00AA6C2E" w:rsidRPr="00AA6C2E" w14:paraId="2C3948EA" w14:textId="77777777" w:rsidTr="00AA6C2E">
        <w:trPr>
          <w:trHeight w:val="345"/>
        </w:trPr>
        <w:tc>
          <w:tcPr>
            <w:tcW w:w="3000" w:type="dxa"/>
            <w:tcBorders>
              <w:top w:val="nil"/>
              <w:left w:val="single" w:sz="4" w:space="0" w:color="auto"/>
              <w:bottom w:val="single" w:sz="4" w:space="0" w:color="auto"/>
              <w:right w:val="single" w:sz="4" w:space="0" w:color="auto"/>
            </w:tcBorders>
            <w:hideMark/>
          </w:tcPr>
          <w:p w14:paraId="67ED3A5C" w14:textId="77777777" w:rsidR="00AA6C2E" w:rsidRPr="00D40A6A" w:rsidRDefault="00AA6C2E" w:rsidP="00AA6C2E">
            <w:pPr>
              <w:rPr>
                <w:rFonts w:ascii="Segoe UI" w:hAnsi="Segoe UI" w:cs="Segoe UI"/>
                <w:color w:val="212529"/>
              </w:rPr>
            </w:pPr>
            <w:proofErr w:type="spellStart"/>
            <w:r w:rsidRPr="00D40A6A">
              <w:rPr>
                <w:rFonts w:ascii="Segoe UI" w:hAnsi="Segoe UI" w:cs="Segoe UI"/>
                <w:color w:val="212529"/>
              </w:rPr>
              <w:t>Chunxu</w:t>
            </w:r>
            <w:proofErr w:type="spellEnd"/>
            <w:r w:rsidRPr="00D40A6A">
              <w:rPr>
                <w:rFonts w:ascii="Segoe UI" w:hAnsi="Segoe UI" w:cs="Segoe UI"/>
                <w:color w:val="212529"/>
              </w:rPr>
              <w:t xml:space="preserve"> Huang</w:t>
            </w:r>
          </w:p>
        </w:tc>
        <w:tc>
          <w:tcPr>
            <w:tcW w:w="3000" w:type="dxa"/>
            <w:tcBorders>
              <w:top w:val="nil"/>
              <w:left w:val="nil"/>
              <w:bottom w:val="single" w:sz="4" w:space="0" w:color="auto"/>
              <w:right w:val="single" w:sz="4" w:space="0" w:color="auto"/>
            </w:tcBorders>
            <w:hideMark/>
          </w:tcPr>
          <w:p w14:paraId="12E4CB11" w14:textId="77777777" w:rsidR="00AA6C2E" w:rsidRPr="00D40A6A" w:rsidRDefault="00AA6C2E" w:rsidP="00AA6C2E">
            <w:pPr>
              <w:rPr>
                <w:rFonts w:ascii="Segoe UI" w:hAnsi="Segoe UI" w:cs="Segoe UI"/>
                <w:color w:val="212529"/>
              </w:rPr>
            </w:pPr>
            <w:r w:rsidRPr="00D40A6A">
              <w:rPr>
                <w:rFonts w:ascii="Segoe UI" w:hAnsi="Segoe UI" w:cs="Segoe UI"/>
                <w:color w:val="212529"/>
              </w:rPr>
              <w:t>Non-voting</w:t>
            </w:r>
          </w:p>
        </w:tc>
        <w:tc>
          <w:tcPr>
            <w:tcW w:w="3000" w:type="dxa"/>
            <w:tcBorders>
              <w:top w:val="nil"/>
              <w:left w:val="nil"/>
              <w:bottom w:val="single" w:sz="4" w:space="0" w:color="auto"/>
              <w:right w:val="single" w:sz="4" w:space="0" w:color="auto"/>
            </w:tcBorders>
            <w:hideMark/>
          </w:tcPr>
          <w:p w14:paraId="6E4F1760" w14:textId="77777777" w:rsidR="00AA6C2E" w:rsidRPr="00D40A6A" w:rsidRDefault="00AA6C2E" w:rsidP="00AA6C2E">
            <w:pPr>
              <w:rPr>
                <w:rFonts w:ascii="Segoe UI" w:hAnsi="Segoe UI" w:cs="Segoe UI"/>
                <w:color w:val="212529"/>
              </w:rPr>
            </w:pPr>
            <w:proofErr w:type="spellStart"/>
            <w:r w:rsidRPr="00D40A6A">
              <w:rPr>
                <w:rFonts w:ascii="Segoe UI" w:hAnsi="Segoe UI" w:cs="Segoe UI"/>
                <w:color w:val="212529"/>
              </w:rPr>
              <w:t>NvM</w:t>
            </w:r>
            <w:proofErr w:type="spellEnd"/>
            <w:r w:rsidRPr="00D40A6A">
              <w:rPr>
                <w:rFonts w:ascii="Segoe UI" w:hAnsi="Segoe UI" w:cs="Segoe UI"/>
                <w:color w:val="212529"/>
              </w:rPr>
              <w:t>-General</w:t>
            </w:r>
          </w:p>
        </w:tc>
        <w:tc>
          <w:tcPr>
            <w:tcW w:w="1660" w:type="dxa"/>
            <w:tcBorders>
              <w:top w:val="nil"/>
              <w:left w:val="nil"/>
              <w:bottom w:val="single" w:sz="4" w:space="0" w:color="auto"/>
              <w:right w:val="single" w:sz="4" w:space="0" w:color="auto"/>
            </w:tcBorders>
            <w:noWrap/>
            <w:vAlign w:val="bottom"/>
            <w:hideMark/>
          </w:tcPr>
          <w:p w14:paraId="6B40B3A9" w14:textId="77777777" w:rsidR="00AA6C2E" w:rsidRPr="00D40A6A" w:rsidRDefault="00AA6C2E" w:rsidP="00AA6C2E">
            <w:pPr>
              <w:rPr>
                <w:rFonts w:ascii="Aptos Narrow" w:hAnsi="Aptos Narrow"/>
                <w:color w:val="000000"/>
              </w:rPr>
            </w:pPr>
            <w:r w:rsidRPr="00D40A6A">
              <w:rPr>
                <w:rFonts w:ascii="Aptos Narrow" w:hAnsi="Aptos Narrow"/>
                <w:color w:val="000000"/>
              </w:rPr>
              <w:t> </w:t>
            </w:r>
          </w:p>
        </w:tc>
      </w:tr>
      <w:tr w:rsidR="00AA6C2E" w:rsidRPr="00AA6C2E" w14:paraId="22565A1A" w14:textId="77777777" w:rsidTr="00AA6C2E">
        <w:trPr>
          <w:trHeight w:val="345"/>
        </w:trPr>
        <w:tc>
          <w:tcPr>
            <w:tcW w:w="3000" w:type="dxa"/>
            <w:tcBorders>
              <w:top w:val="nil"/>
              <w:left w:val="single" w:sz="4" w:space="0" w:color="auto"/>
              <w:bottom w:val="single" w:sz="4" w:space="0" w:color="auto"/>
              <w:right w:val="single" w:sz="4" w:space="0" w:color="auto"/>
            </w:tcBorders>
            <w:hideMark/>
          </w:tcPr>
          <w:p w14:paraId="2CAF0FDA" w14:textId="77777777" w:rsidR="00AA6C2E" w:rsidRPr="00D40A6A" w:rsidRDefault="00AA6C2E" w:rsidP="00AA6C2E">
            <w:pPr>
              <w:rPr>
                <w:rFonts w:ascii="Segoe UI" w:hAnsi="Segoe UI" w:cs="Segoe UI"/>
                <w:color w:val="212529"/>
              </w:rPr>
            </w:pPr>
            <w:r w:rsidRPr="00D40A6A">
              <w:rPr>
                <w:rFonts w:ascii="Segoe UI" w:hAnsi="Segoe UI" w:cs="Segoe UI"/>
                <w:color w:val="212529"/>
              </w:rPr>
              <w:t>Matt Middlebrooks</w:t>
            </w:r>
          </w:p>
        </w:tc>
        <w:tc>
          <w:tcPr>
            <w:tcW w:w="3000" w:type="dxa"/>
            <w:tcBorders>
              <w:top w:val="nil"/>
              <w:left w:val="nil"/>
              <w:bottom w:val="single" w:sz="4" w:space="0" w:color="auto"/>
              <w:right w:val="single" w:sz="4" w:space="0" w:color="auto"/>
            </w:tcBorders>
            <w:hideMark/>
          </w:tcPr>
          <w:p w14:paraId="52FFE5AD" w14:textId="77777777" w:rsidR="00AA6C2E" w:rsidRPr="00D40A6A" w:rsidRDefault="00AA6C2E" w:rsidP="00AA6C2E">
            <w:pPr>
              <w:rPr>
                <w:rFonts w:ascii="Segoe UI" w:hAnsi="Segoe UI" w:cs="Segoe UI"/>
                <w:color w:val="212529"/>
              </w:rPr>
            </w:pPr>
            <w:r w:rsidRPr="00D40A6A">
              <w:rPr>
                <w:rFonts w:ascii="Segoe UI" w:hAnsi="Segoe UI" w:cs="Segoe UI"/>
                <w:color w:val="212529"/>
              </w:rPr>
              <w:t>Non-voting</w:t>
            </w:r>
          </w:p>
        </w:tc>
        <w:tc>
          <w:tcPr>
            <w:tcW w:w="3000" w:type="dxa"/>
            <w:tcBorders>
              <w:top w:val="nil"/>
              <w:left w:val="nil"/>
              <w:bottom w:val="single" w:sz="4" w:space="0" w:color="auto"/>
              <w:right w:val="single" w:sz="4" w:space="0" w:color="auto"/>
            </w:tcBorders>
            <w:hideMark/>
          </w:tcPr>
          <w:p w14:paraId="3E1B02A0" w14:textId="77777777" w:rsidR="00AA6C2E" w:rsidRPr="00D40A6A" w:rsidRDefault="00AA6C2E" w:rsidP="00AA6C2E">
            <w:pPr>
              <w:rPr>
                <w:rFonts w:ascii="Segoe UI" w:hAnsi="Segoe UI" w:cs="Segoe UI"/>
                <w:color w:val="212529"/>
              </w:rPr>
            </w:pPr>
            <w:proofErr w:type="spellStart"/>
            <w:r w:rsidRPr="00D40A6A">
              <w:rPr>
                <w:rFonts w:ascii="Segoe UI" w:hAnsi="Segoe UI" w:cs="Segoe UI"/>
                <w:color w:val="212529"/>
              </w:rPr>
              <w:t>NvM</w:t>
            </w:r>
            <w:proofErr w:type="spellEnd"/>
            <w:r w:rsidRPr="00D40A6A">
              <w:rPr>
                <w:rFonts w:ascii="Segoe UI" w:hAnsi="Segoe UI" w:cs="Segoe UI"/>
                <w:color w:val="212529"/>
              </w:rPr>
              <w:t>-Producer</w:t>
            </w:r>
          </w:p>
        </w:tc>
        <w:tc>
          <w:tcPr>
            <w:tcW w:w="1660" w:type="dxa"/>
            <w:tcBorders>
              <w:top w:val="nil"/>
              <w:left w:val="nil"/>
              <w:bottom w:val="single" w:sz="4" w:space="0" w:color="auto"/>
              <w:right w:val="single" w:sz="4" w:space="0" w:color="auto"/>
            </w:tcBorders>
            <w:noWrap/>
            <w:vAlign w:val="bottom"/>
            <w:hideMark/>
          </w:tcPr>
          <w:p w14:paraId="2D4099BB" w14:textId="77777777" w:rsidR="00AA6C2E" w:rsidRPr="00D40A6A" w:rsidRDefault="00AA6C2E" w:rsidP="00AA6C2E">
            <w:pPr>
              <w:rPr>
                <w:rFonts w:ascii="Aptos Narrow" w:hAnsi="Aptos Narrow"/>
                <w:color w:val="000000"/>
              </w:rPr>
            </w:pPr>
            <w:r w:rsidRPr="00D40A6A">
              <w:rPr>
                <w:rFonts w:ascii="Aptos Narrow" w:hAnsi="Aptos Narrow"/>
                <w:color w:val="000000"/>
              </w:rPr>
              <w:t> </w:t>
            </w:r>
          </w:p>
        </w:tc>
      </w:tr>
      <w:tr w:rsidR="00AA6C2E" w:rsidRPr="00AA6C2E" w14:paraId="1B866DB2" w14:textId="77777777" w:rsidTr="00AA6C2E">
        <w:trPr>
          <w:trHeight w:val="345"/>
        </w:trPr>
        <w:tc>
          <w:tcPr>
            <w:tcW w:w="3000" w:type="dxa"/>
            <w:tcBorders>
              <w:top w:val="nil"/>
              <w:left w:val="single" w:sz="4" w:space="0" w:color="auto"/>
              <w:bottom w:val="single" w:sz="4" w:space="0" w:color="auto"/>
              <w:right w:val="single" w:sz="4" w:space="0" w:color="auto"/>
            </w:tcBorders>
            <w:hideMark/>
          </w:tcPr>
          <w:p w14:paraId="65CB4FA4" w14:textId="77777777" w:rsidR="00AA6C2E" w:rsidRPr="00D40A6A" w:rsidRDefault="00AA6C2E" w:rsidP="00AA6C2E">
            <w:pPr>
              <w:rPr>
                <w:rFonts w:ascii="Segoe UI" w:hAnsi="Segoe UI" w:cs="Segoe UI"/>
                <w:color w:val="212529"/>
              </w:rPr>
            </w:pPr>
            <w:r w:rsidRPr="00D40A6A">
              <w:rPr>
                <w:rFonts w:ascii="Segoe UI" w:hAnsi="Segoe UI" w:cs="Segoe UI"/>
                <w:color w:val="212529"/>
              </w:rPr>
              <w:t>Daniel Miller</w:t>
            </w:r>
          </w:p>
        </w:tc>
        <w:tc>
          <w:tcPr>
            <w:tcW w:w="3000" w:type="dxa"/>
            <w:tcBorders>
              <w:top w:val="nil"/>
              <w:left w:val="nil"/>
              <w:bottom w:val="single" w:sz="4" w:space="0" w:color="auto"/>
              <w:right w:val="single" w:sz="4" w:space="0" w:color="auto"/>
            </w:tcBorders>
            <w:hideMark/>
          </w:tcPr>
          <w:p w14:paraId="43BB2942" w14:textId="77777777" w:rsidR="00AA6C2E" w:rsidRPr="00D40A6A" w:rsidRDefault="00AA6C2E" w:rsidP="00AA6C2E">
            <w:pPr>
              <w:rPr>
                <w:rFonts w:ascii="Segoe UI" w:hAnsi="Segoe UI" w:cs="Segoe UI"/>
                <w:color w:val="212529"/>
              </w:rPr>
            </w:pPr>
            <w:r w:rsidRPr="00D40A6A">
              <w:rPr>
                <w:rFonts w:ascii="Segoe UI" w:hAnsi="Segoe UI" w:cs="Segoe UI"/>
                <w:color w:val="212529"/>
              </w:rPr>
              <w:t>Non-voting</w:t>
            </w:r>
          </w:p>
        </w:tc>
        <w:tc>
          <w:tcPr>
            <w:tcW w:w="3000" w:type="dxa"/>
            <w:tcBorders>
              <w:top w:val="nil"/>
              <w:left w:val="nil"/>
              <w:bottom w:val="single" w:sz="4" w:space="0" w:color="auto"/>
              <w:right w:val="single" w:sz="4" w:space="0" w:color="auto"/>
            </w:tcBorders>
            <w:hideMark/>
          </w:tcPr>
          <w:p w14:paraId="7E2AAB47" w14:textId="77777777" w:rsidR="00AA6C2E" w:rsidRPr="00D40A6A" w:rsidRDefault="00AA6C2E" w:rsidP="00AA6C2E">
            <w:pPr>
              <w:rPr>
                <w:rFonts w:ascii="Segoe UI" w:hAnsi="Segoe UI" w:cs="Segoe UI"/>
                <w:color w:val="212529"/>
              </w:rPr>
            </w:pPr>
            <w:proofErr w:type="spellStart"/>
            <w:r w:rsidRPr="00D40A6A">
              <w:rPr>
                <w:rFonts w:ascii="Segoe UI" w:hAnsi="Segoe UI" w:cs="Segoe UI"/>
                <w:color w:val="212529"/>
              </w:rPr>
              <w:t>NvM</w:t>
            </w:r>
            <w:proofErr w:type="spellEnd"/>
            <w:r w:rsidRPr="00D40A6A">
              <w:rPr>
                <w:rFonts w:ascii="Segoe UI" w:hAnsi="Segoe UI" w:cs="Segoe UI"/>
                <w:color w:val="212529"/>
              </w:rPr>
              <w:t>-General</w:t>
            </w:r>
          </w:p>
        </w:tc>
        <w:tc>
          <w:tcPr>
            <w:tcW w:w="1660" w:type="dxa"/>
            <w:tcBorders>
              <w:top w:val="nil"/>
              <w:left w:val="nil"/>
              <w:bottom w:val="single" w:sz="4" w:space="0" w:color="auto"/>
              <w:right w:val="single" w:sz="4" w:space="0" w:color="auto"/>
            </w:tcBorders>
            <w:noWrap/>
            <w:vAlign w:val="bottom"/>
            <w:hideMark/>
          </w:tcPr>
          <w:p w14:paraId="45F9CEFC" w14:textId="77777777" w:rsidR="00AA6C2E" w:rsidRPr="00D40A6A" w:rsidRDefault="00AA6C2E" w:rsidP="00AA6C2E">
            <w:pPr>
              <w:rPr>
                <w:rFonts w:ascii="Aptos Narrow" w:hAnsi="Aptos Narrow"/>
                <w:color w:val="000000"/>
              </w:rPr>
            </w:pPr>
            <w:r w:rsidRPr="00D40A6A">
              <w:rPr>
                <w:rFonts w:ascii="Aptos Narrow" w:hAnsi="Aptos Narrow"/>
                <w:color w:val="000000"/>
              </w:rPr>
              <w:t> </w:t>
            </w:r>
          </w:p>
        </w:tc>
      </w:tr>
      <w:tr w:rsidR="00AA6C2E" w:rsidRPr="00AA6C2E" w14:paraId="277F9EC5" w14:textId="77777777" w:rsidTr="00AA6C2E">
        <w:trPr>
          <w:trHeight w:val="345"/>
        </w:trPr>
        <w:tc>
          <w:tcPr>
            <w:tcW w:w="3000" w:type="dxa"/>
            <w:tcBorders>
              <w:top w:val="nil"/>
              <w:left w:val="single" w:sz="4" w:space="0" w:color="auto"/>
              <w:bottom w:val="single" w:sz="4" w:space="0" w:color="auto"/>
              <w:right w:val="single" w:sz="4" w:space="0" w:color="auto"/>
            </w:tcBorders>
            <w:hideMark/>
          </w:tcPr>
          <w:p w14:paraId="0F2AF878" w14:textId="77777777" w:rsidR="00AA6C2E" w:rsidRPr="00D40A6A" w:rsidRDefault="00AA6C2E" w:rsidP="00AA6C2E">
            <w:pPr>
              <w:rPr>
                <w:rFonts w:ascii="Segoe UI" w:hAnsi="Segoe UI" w:cs="Segoe UI"/>
                <w:color w:val="212529"/>
              </w:rPr>
            </w:pPr>
            <w:r w:rsidRPr="00D40A6A">
              <w:rPr>
                <w:rFonts w:ascii="Segoe UI" w:hAnsi="Segoe UI" w:cs="Segoe UI"/>
                <w:color w:val="212529"/>
              </w:rPr>
              <w:t>Kathleen Owen</w:t>
            </w:r>
          </w:p>
        </w:tc>
        <w:tc>
          <w:tcPr>
            <w:tcW w:w="3000" w:type="dxa"/>
            <w:tcBorders>
              <w:top w:val="nil"/>
              <w:left w:val="nil"/>
              <w:bottom w:val="single" w:sz="4" w:space="0" w:color="auto"/>
              <w:right w:val="single" w:sz="4" w:space="0" w:color="auto"/>
            </w:tcBorders>
            <w:hideMark/>
          </w:tcPr>
          <w:p w14:paraId="7E8ACCE9" w14:textId="77777777" w:rsidR="00AA6C2E" w:rsidRPr="00D40A6A" w:rsidRDefault="00AA6C2E" w:rsidP="00AA6C2E">
            <w:pPr>
              <w:rPr>
                <w:rFonts w:ascii="Segoe UI" w:hAnsi="Segoe UI" w:cs="Segoe UI"/>
                <w:color w:val="212529"/>
              </w:rPr>
            </w:pPr>
            <w:r w:rsidRPr="00D40A6A">
              <w:rPr>
                <w:rFonts w:ascii="Segoe UI" w:hAnsi="Segoe UI" w:cs="Segoe UI"/>
                <w:color w:val="212529"/>
              </w:rPr>
              <w:t>Non-voting</w:t>
            </w:r>
          </w:p>
        </w:tc>
        <w:tc>
          <w:tcPr>
            <w:tcW w:w="3000" w:type="dxa"/>
            <w:tcBorders>
              <w:top w:val="nil"/>
              <w:left w:val="nil"/>
              <w:bottom w:val="single" w:sz="4" w:space="0" w:color="auto"/>
              <w:right w:val="single" w:sz="4" w:space="0" w:color="auto"/>
            </w:tcBorders>
            <w:hideMark/>
          </w:tcPr>
          <w:p w14:paraId="2DE40520" w14:textId="77777777" w:rsidR="00AA6C2E" w:rsidRPr="00D40A6A" w:rsidRDefault="00AA6C2E" w:rsidP="00AA6C2E">
            <w:pPr>
              <w:rPr>
                <w:rFonts w:ascii="Segoe UI" w:hAnsi="Segoe UI" w:cs="Segoe UI"/>
                <w:color w:val="212529"/>
              </w:rPr>
            </w:pPr>
            <w:proofErr w:type="spellStart"/>
            <w:r w:rsidRPr="00D40A6A">
              <w:rPr>
                <w:rFonts w:ascii="Segoe UI" w:hAnsi="Segoe UI" w:cs="Segoe UI"/>
                <w:color w:val="212529"/>
              </w:rPr>
              <w:t>NvM</w:t>
            </w:r>
            <w:proofErr w:type="spellEnd"/>
            <w:r w:rsidRPr="00D40A6A">
              <w:rPr>
                <w:rFonts w:ascii="Segoe UI" w:hAnsi="Segoe UI" w:cs="Segoe UI"/>
                <w:color w:val="212529"/>
              </w:rPr>
              <w:t>-General</w:t>
            </w:r>
          </w:p>
        </w:tc>
        <w:tc>
          <w:tcPr>
            <w:tcW w:w="1660" w:type="dxa"/>
            <w:tcBorders>
              <w:top w:val="nil"/>
              <w:left w:val="nil"/>
              <w:bottom w:val="single" w:sz="4" w:space="0" w:color="auto"/>
              <w:right w:val="single" w:sz="4" w:space="0" w:color="auto"/>
            </w:tcBorders>
            <w:noWrap/>
            <w:vAlign w:val="bottom"/>
            <w:hideMark/>
          </w:tcPr>
          <w:p w14:paraId="1FA5677B" w14:textId="77777777" w:rsidR="00AA6C2E" w:rsidRPr="00D40A6A" w:rsidRDefault="00AA6C2E" w:rsidP="00AA6C2E">
            <w:pPr>
              <w:rPr>
                <w:rFonts w:ascii="Aptos Narrow" w:hAnsi="Aptos Narrow"/>
                <w:color w:val="000000"/>
              </w:rPr>
            </w:pPr>
            <w:r w:rsidRPr="00D40A6A">
              <w:rPr>
                <w:rFonts w:ascii="Aptos Narrow" w:hAnsi="Aptos Narrow"/>
                <w:color w:val="000000"/>
              </w:rPr>
              <w:t> </w:t>
            </w:r>
          </w:p>
        </w:tc>
      </w:tr>
      <w:tr w:rsidR="00AA6C2E" w:rsidRPr="00AA6C2E" w14:paraId="6AD92AF9" w14:textId="77777777" w:rsidTr="00AA6C2E">
        <w:trPr>
          <w:trHeight w:val="345"/>
        </w:trPr>
        <w:tc>
          <w:tcPr>
            <w:tcW w:w="3000" w:type="dxa"/>
            <w:tcBorders>
              <w:top w:val="nil"/>
              <w:left w:val="single" w:sz="4" w:space="0" w:color="auto"/>
              <w:bottom w:val="single" w:sz="4" w:space="0" w:color="auto"/>
              <w:right w:val="single" w:sz="4" w:space="0" w:color="auto"/>
            </w:tcBorders>
            <w:hideMark/>
          </w:tcPr>
          <w:p w14:paraId="65FAB12C" w14:textId="77777777" w:rsidR="00AA6C2E" w:rsidRPr="00D40A6A" w:rsidRDefault="00AA6C2E" w:rsidP="00AA6C2E">
            <w:pPr>
              <w:rPr>
                <w:rFonts w:ascii="Segoe UI" w:hAnsi="Segoe UI" w:cs="Segoe UI"/>
                <w:color w:val="212529"/>
              </w:rPr>
            </w:pPr>
            <w:r w:rsidRPr="00D40A6A">
              <w:rPr>
                <w:rFonts w:ascii="Segoe UI" w:hAnsi="Segoe UI" w:cs="Segoe UI"/>
                <w:color w:val="212529"/>
              </w:rPr>
              <w:t>Joseph Pessa</w:t>
            </w:r>
          </w:p>
        </w:tc>
        <w:tc>
          <w:tcPr>
            <w:tcW w:w="3000" w:type="dxa"/>
            <w:tcBorders>
              <w:top w:val="nil"/>
              <w:left w:val="nil"/>
              <w:bottom w:val="single" w:sz="4" w:space="0" w:color="auto"/>
              <w:right w:val="single" w:sz="4" w:space="0" w:color="auto"/>
            </w:tcBorders>
            <w:hideMark/>
          </w:tcPr>
          <w:p w14:paraId="5D6BDB5F" w14:textId="77777777" w:rsidR="00AA6C2E" w:rsidRPr="00D40A6A" w:rsidRDefault="00AA6C2E" w:rsidP="00AA6C2E">
            <w:pPr>
              <w:rPr>
                <w:rFonts w:ascii="Segoe UI" w:hAnsi="Segoe UI" w:cs="Segoe UI"/>
                <w:color w:val="212529"/>
              </w:rPr>
            </w:pPr>
            <w:r w:rsidRPr="00D40A6A">
              <w:rPr>
                <w:rFonts w:ascii="Segoe UI" w:hAnsi="Segoe UI" w:cs="Segoe UI"/>
                <w:color w:val="212529"/>
              </w:rPr>
              <w:t>Non-voting</w:t>
            </w:r>
          </w:p>
        </w:tc>
        <w:tc>
          <w:tcPr>
            <w:tcW w:w="3000" w:type="dxa"/>
            <w:tcBorders>
              <w:top w:val="nil"/>
              <w:left w:val="nil"/>
              <w:bottom w:val="single" w:sz="4" w:space="0" w:color="auto"/>
              <w:right w:val="single" w:sz="4" w:space="0" w:color="auto"/>
            </w:tcBorders>
            <w:hideMark/>
          </w:tcPr>
          <w:p w14:paraId="0DCBA50E" w14:textId="77777777" w:rsidR="00AA6C2E" w:rsidRPr="00D40A6A" w:rsidRDefault="00AA6C2E" w:rsidP="00AA6C2E">
            <w:pPr>
              <w:rPr>
                <w:rFonts w:ascii="Segoe UI" w:hAnsi="Segoe UI" w:cs="Segoe UI"/>
                <w:color w:val="212529"/>
              </w:rPr>
            </w:pPr>
            <w:proofErr w:type="spellStart"/>
            <w:r w:rsidRPr="00D40A6A">
              <w:rPr>
                <w:rFonts w:ascii="Segoe UI" w:hAnsi="Segoe UI" w:cs="Segoe UI"/>
                <w:color w:val="212529"/>
              </w:rPr>
              <w:t>Nvm</w:t>
            </w:r>
            <w:proofErr w:type="spellEnd"/>
            <w:r w:rsidRPr="00D40A6A">
              <w:rPr>
                <w:rFonts w:ascii="Segoe UI" w:hAnsi="Segoe UI" w:cs="Segoe UI"/>
                <w:color w:val="212529"/>
              </w:rPr>
              <w:t>; Producer</w:t>
            </w:r>
          </w:p>
        </w:tc>
        <w:tc>
          <w:tcPr>
            <w:tcW w:w="1660" w:type="dxa"/>
            <w:tcBorders>
              <w:top w:val="nil"/>
              <w:left w:val="nil"/>
              <w:bottom w:val="single" w:sz="4" w:space="0" w:color="auto"/>
              <w:right w:val="single" w:sz="4" w:space="0" w:color="auto"/>
            </w:tcBorders>
            <w:noWrap/>
            <w:vAlign w:val="bottom"/>
            <w:hideMark/>
          </w:tcPr>
          <w:p w14:paraId="5887BFE2" w14:textId="77777777" w:rsidR="00AA6C2E" w:rsidRPr="00D40A6A" w:rsidRDefault="00AA6C2E" w:rsidP="00AA6C2E">
            <w:pPr>
              <w:rPr>
                <w:rFonts w:ascii="Aptos Narrow" w:hAnsi="Aptos Narrow"/>
                <w:color w:val="000000"/>
              </w:rPr>
            </w:pPr>
            <w:r w:rsidRPr="00D40A6A">
              <w:rPr>
                <w:rFonts w:ascii="Aptos Narrow" w:hAnsi="Aptos Narrow"/>
                <w:color w:val="000000"/>
              </w:rPr>
              <w:t> </w:t>
            </w:r>
          </w:p>
        </w:tc>
      </w:tr>
      <w:tr w:rsidR="00AA6C2E" w:rsidRPr="00AA6C2E" w14:paraId="3E6CDB90" w14:textId="77777777" w:rsidTr="00AA6C2E">
        <w:trPr>
          <w:trHeight w:val="345"/>
        </w:trPr>
        <w:tc>
          <w:tcPr>
            <w:tcW w:w="3000" w:type="dxa"/>
            <w:tcBorders>
              <w:top w:val="nil"/>
              <w:left w:val="single" w:sz="4" w:space="0" w:color="auto"/>
              <w:bottom w:val="single" w:sz="4" w:space="0" w:color="auto"/>
              <w:right w:val="single" w:sz="4" w:space="0" w:color="auto"/>
            </w:tcBorders>
            <w:hideMark/>
          </w:tcPr>
          <w:p w14:paraId="2852858C" w14:textId="77777777" w:rsidR="00AA6C2E" w:rsidRPr="00D40A6A" w:rsidRDefault="00AA6C2E" w:rsidP="00AA6C2E">
            <w:pPr>
              <w:rPr>
                <w:rFonts w:ascii="Segoe UI" w:hAnsi="Segoe UI" w:cs="Segoe UI"/>
                <w:color w:val="212529"/>
              </w:rPr>
            </w:pPr>
            <w:r w:rsidRPr="00D40A6A">
              <w:rPr>
                <w:rFonts w:ascii="Segoe UI" w:hAnsi="Segoe UI" w:cs="Segoe UI"/>
                <w:color w:val="212529"/>
              </w:rPr>
              <w:t>Tobias Zimmer</w:t>
            </w:r>
          </w:p>
        </w:tc>
        <w:tc>
          <w:tcPr>
            <w:tcW w:w="3000" w:type="dxa"/>
            <w:tcBorders>
              <w:top w:val="nil"/>
              <w:left w:val="nil"/>
              <w:bottom w:val="single" w:sz="4" w:space="0" w:color="auto"/>
              <w:right w:val="single" w:sz="4" w:space="0" w:color="auto"/>
            </w:tcBorders>
            <w:hideMark/>
          </w:tcPr>
          <w:p w14:paraId="00DA25B4" w14:textId="77777777" w:rsidR="00AA6C2E" w:rsidRPr="00D40A6A" w:rsidRDefault="00AA6C2E" w:rsidP="00AA6C2E">
            <w:pPr>
              <w:rPr>
                <w:rFonts w:ascii="Segoe UI" w:hAnsi="Segoe UI" w:cs="Segoe UI"/>
                <w:color w:val="212529"/>
              </w:rPr>
            </w:pPr>
            <w:r w:rsidRPr="00D40A6A">
              <w:rPr>
                <w:rFonts w:ascii="Segoe UI" w:hAnsi="Segoe UI" w:cs="Segoe UI"/>
                <w:color w:val="212529"/>
              </w:rPr>
              <w:t>Non-voting</w:t>
            </w:r>
          </w:p>
        </w:tc>
        <w:tc>
          <w:tcPr>
            <w:tcW w:w="3000" w:type="dxa"/>
            <w:tcBorders>
              <w:top w:val="nil"/>
              <w:left w:val="nil"/>
              <w:bottom w:val="single" w:sz="4" w:space="0" w:color="auto"/>
              <w:right w:val="single" w:sz="4" w:space="0" w:color="auto"/>
            </w:tcBorders>
            <w:hideMark/>
          </w:tcPr>
          <w:p w14:paraId="4BE515B3" w14:textId="77777777" w:rsidR="00AA6C2E" w:rsidRPr="00D40A6A" w:rsidRDefault="00AA6C2E" w:rsidP="00AA6C2E">
            <w:pPr>
              <w:rPr>
                <w:rFonts w:ascii="Segoe UI" w:hAnsi="Segoe UI" w:cs="Segoe UI"/>
                <w:color w:val="212529"/>
              </w:rPr>
            </w:pPr>
            <w:proofErr w:type="spellStart"/>
            <w:r w:rsidRPr="00D40A6A">
              <w:rPr>
                <w:rFonts w:ascii="Segoe UI" w:hAnsi="Segoe UI" w:cs="Segoe UI"/>
                <w:color w:val="212529"/>
              </w:rPr>
              <w:t>NvM</w:t>
            </w:r>
            <w:proofErr w:type="spellEnd"/>
            <w:r w:rsidRPr="00D40A6A">
              <w:rPr>
                <w:rFonts w:ascii="Segoe UI" w:hAnsi="Segoe UI" w:cs="Segoe UI"/>
                <w:color w:val="212529"/>
              </w:rPr>
              <w:t>-Producer</w:t>
            </w:r>
          </w:p>
        </w:tc>
        <w:tc>
          <w:tcPr>
            <w:tcW w:w="1660" w:type="dxa"/>
            <w:tcBorders>
              <w:top w:val="nil"/>
              <w:left w:val="nil"/>
              <w:bottom w:val="single" w:sz="4" w:space="0" w:color="auto"/>
              <w:right w:val="single" w:sz="4" w:space="0" w:color="auto"/>
            </w:tcBorders>
            <w:noWrap/>
            <w:vAlign w:val="bottom"/>
            <w:hideMark/>
          </w:tcPr>
          <w:p w14:paraId="2E7E4D6B" w14:textId="77777777" w:rsidR="00AA6C2E" w:rsidRPr="00D40A6A" w:rsidRDefault="00AA6C2E" w:rsidP="00AA6C2E">
            <w:pPr>
              <w:rPr>
                <w:rFonts w:ascii="Aptos Narrow" w:hAnsi="Aptos Narrow"/>
                <w:color w:val="000000"/>
              </w:rPr>
            </w:pPr>
            <w:r w:rsidRPr="00D40A6A">
              <w:rPr>
                <w:rFonts w:ascii="Aptos Narrow" w:hAnsi="Aptos Narrow"/>
                <w:color w:val="000000"/>
              </w:rPr>
              <w:t> </w:t>
            </w:r>
          </w:p>
        </w:tc>
      </w:tr>
      <w:tr w:rsidR="00AA6C2E" w:rsidRPr="00AA6C2E" w14:paraId="02AAE894" w14:textId="77777777" w:rsidTr="00AA6C2E">
        <w:trPr>
          <w:trHeight w:val="345"/>
        </w:trPr>
        <w:tc>
          <w:tcPr>
            <w:tcW w:w="3000" w:type="dxa"/>
            <w:tcBorders>
              <w:top w:val="nil"/>
              <w:left w:val="single" w:sz="4" w:space="0" w:color="auto"/>
              <w:bottom w:val="single" w:sz="4" w:space="0" w:color="auto"/>
              <w:right w:val="single" w:sz="4" w:space="0" w:color="auto"/>
            </w:tcBorders>
            <w:hideMark/>
          </w:tcPr>
          <w:p w14:paraId="712FE70C" w14:textId="77777777" w:rsidR="00AA6C2E" w:rsidRPr="00D40A6A" w:rsidRDefault="00AA6C2E" w:rsidP="00AA6C2E">
            <w:pPr>
              <w:rPr>
                <w:rFonts w:ascii="Segoe UI" w:hAnsi="Segoe UI" w:cs="Segoe UI"/>
                <w:color w:val="212529"/>
              </w:rPr>
            </w:pPr>
            <w:r w:rsidRPr="00D40A6A">
              <w:rPr>
                <w:rFonts w:ascii="Segoe UI" w:hAnsi="Segoe UI" w:cs="Segoe UI"/>
                <w:color w:val="212529"/>
              </w:rPr>
              <w:t>David Yuill</w:t>
            </w:r>
          </w:p>
        </w:tc>
        <w:tc>
          <w:tcPr>
            <w:tcW w:w="3000" w:type="dxa"/>
            <w:tcBorders>
              <w:top w:val="nil"/>
              <w:left w:val="nil"/>
              <w:bottom w:val="single" w:sz="4" w:space="0" w:color="auto"/>
              <w:right w:val="single" w:sz="4" w:space="0" w:color="auto"/>
            </w:tcBorders>
            <w:hideMark/>
          </w:tcPr>
          <w:p w14:paraId="55BF98FD" w14:textId="77777777" w:rsidR="00AA6C2E" w:rsidRPr="00D40A6A" w:rsidRDefault="00AA6C2E" w:rsidP="00AA6C2E">
            <w:pPr>
              <w:rPr>
                <w:rFonts w:ascii="Segoe UI" w:hAnsi="Segoe UI" w:cs="Segoe UI"/>
                <w:color w:val="212529"/>
              </w:rPr>
            </w:pPr>
            <w:r w:rsidRPr="00D40A6A">
              <w:rPr>
                <w:rFonts w:ascii="Segoe UI" w:hAnsi="Segoe UI" w:cs="Segoe UI"/>
                <w:color w:val="212529"/>
              </w:rPr>
              <w:t>Non-voting</w:t>
            </w:r>
          </w:p>
        </w:tc>
        <w:tc>
          <w:tcPr>
            <w:tcW w:w="3000" w:type="dxa"/>
            <w:tcBorders>
              <w:top w:val="nil"/>
              <w:left w:val="nil"/>
              <w:bottom w:val="single" w:sz="4" w:space="0" w:color="auto"/>
              <w:right w:val="single" w:sz="4" w:space="0" w:color="auto"/>
            </w:tcBorders>
            <w:hideMark/>
          </w:tcPr>
          <w:p w14:paraId="325D15D3" w14:textId="77777777" w:rsidR="00AA6C2E" w:rsidRPr="00D40A6A" w:rsidRDefault="00AA6C2E" w:rsidP="00AA6C2E">
            <w:pPr>
              <w:rPr>
                <w:rFonts w:ascii="Segoe UI" w:hAnsi="Segoe UI" w:cs="Segoe UI"/>
                <w:color w:val="212529"/>
              </w:rPr>
            </w:pPr>
            <w:proofErr w:type="spellStart"/>
            <w:r w:rsidRPr="00D40A6A">
              <w:rPr>
                <w:rFonts w:ascii="Segoe UI" w:hAnsi="Segoe UI" w:cs="Segoe UI"/>
                <w:color w:val="212529"/>
              </w:rPr>
              <w:t>Spls</w:t>
            </w:r>
            <w:proofErr w:type="spellEnd"/>
            <w:r w:rsidRPr="00D40A6A">
              <w:rPr>
                <w:rFonts w:ascii="Segoe UI" w:hAnsi="Segoe UI" w:cs="Segoe UI"/>
                <w:color w:val="212529"/>
              </w:rPr>
              <w:t xml:space="preserve"> Liaison</w:t>
            </w:r>
          </w:p>
        </w:tc>
        <w:tc>
          <w:tcPr>
            <w:tcW w:w="1660" w:type="dxa"/>
            <w:tcBorders>
              <w:top w:val="nil"/>
              <w:left w:val="nil"/>
              <w:bottom w:val="single" w:sz="4" w:space="0" w:color="auto"/>
              <w:right w:val="single" w:sz="4" w:space="0" w:color="auto"/>
            </w:tcBorders>
            <w:noWrap/>
            <w:vAlign w:val="bottom"/>
            <w:hideMark/>
          </w:tcPr>
          <w:p w14:paraId="381B196B" w14:textId="77777777" w:rsidR="00AA6C2E" w:rsidRPr="00D40A6A" w:rsidRDefault="00AA6C2E" w:rsidP="00AA6C2E">
            <w:pPr>
              <w:rPr>
                <w:rFonts w:ascii="Aptos Narrow" w:hAnsi="Aptos Narrow"/>
                <w:color w:val="000000"/>
              </w:rPr>
            </w:pPr>
            <w:r w:rsidRPr="00D40A6A">
              <w:rPr>
                <w:rFonts w:ascii="Aptos Narrow" w:hAnsi="Aptos Narrow"/>
                <w:color w:val="000000"/>
              </w:rPr>
              <w:t> </w:t>
            </w:r>
          </w:p>
        </w:tc>
      </w:tr>
      <w:tr w:rsidR="00AA6C2E" w:rsidRPr="00AA6C2E" w14:paraId="150138D6" w14:textId="77777777" w:rsidTr="00AA6C2E">
        <w:trPr>
          <w:trHeight w:val="345"/>
        </w:trPr>
        <w:tc>
          <w:tcPr>
            <w:tcW w:w="3000" w:type="dxa"/>
            <w:tcBorders>
              <w:top w:val="nil"/>
              <w:left w:val="single" w:sz="4" w:space="0" w:color="auto"/>
              <w:bottom w:val="single" w:sz="4" w:space="0" w:color="auto"/>
              <w:right w:val="single" w:sz="4" w:space="0" w:color="auto"/>
            </w:tcBorders>
            <w:hideMark/>
          </w:tcPr>
          <w:p w14:paraId="71A92CE9" w14:textId="77777777" w:rsidR="00AA6C2E" w:rsidRPr="00D40A6A" w:rsidRDefault="00AA6C2E" w:rsidP="00AA6C2E">
            <w:pPr>
              <w:rPr>
                <w:rFonts w:ascii="Segoe UI" w:hAnsi="Segoe UI" w:cs="Segoe UI"/>
                <w:color w:val="212529"/>
              </w:rPr>
            </w:pPr>
            <w:r w:rsidRPr="00D40A6A">
              <w:rPr>
                <w:rFonts w:ascii="Segoe UI" w:hAnsi="Segoe UI" w:cs="Segoe UI"/>
                <w:color w:val="212529"/>
              </w:rPr>
              <w:t>Mark Weber</w:t>
            </w:r>
          </w:p>
        </w:tc>
        <w:tc>
          <w:tcPr>
            <w:tcW w:w="3000" w:type="dxa"/>
            <w:tcBorders>
              <w:top w:val="nil"/>
              <w:left w:val="nil"/>
              <w:bottom w:val="single" w:sz="4" w:space="0" w:color="auto"/>
              <w:right w:val="single" w:sz="4" w:space="0" w:color="auto"/>
            </w:tcBorders>
            <w:hideMark/>
          </w:tcPr>
          <w:p w14:paraId="022CDADD" w14:textId="77777777" w:rsidR="00AA6C2E" w:rsidRPr="00D40A6A" w:rsidRDefault="00AA6C2E" w:rsidP="00AA6C2E">
            <w:pPr>
              <w:rPr>
                <w:rFonts w:ascii="Segoe UI" w:hAnsi="Segoe UI" w:cs="Segoe UI"/>
                <w:color w:val="212529"/>
              </w:rPr>
            </w:pPr>
            <w:r w:rsidRPr="00D40A6A">
              <w:rPr>
                <w:rFonts w:ascii="Segoe UI" w:hAnsi="Segoe UI" w:cs="Segoe UI"/>
                <w:color w:val="212529"/>
              </w:rPr>
              <w:t>Non-voting</w:t>
            </w:r>
          </w:p>
        </w:tc>
        <w:tc>
          <w:tcPr>
            <w:tcW w:w="3000" w:type="dxa"/>
            <w:tcBorders>
              <w:top w:val="nil"/>
              <w:left w:val="nil"/>
              <w:bottom w:val="single" w:sz="4" w:space="0" w:color="auto"/>
              <w:right w:val="single" w:sz="4" w:space="0" w:color="auto"/>
            </w:tcBorders>
            <w:hideMark/>
          </w:tcPr>
          <w:p w14:paraId="0DD51034" w14:textId="77777777" w:rsidR="00AA6C2E" w:rsidRPr="00D40A6A" w:rsidRDefault="00AA6C2E" w:rsidP="00AA6C2E">
            <w:pPr>
              <w:rPr>
                <w:rFonts w:ascii="Segoe UI" w:hAnsi="Segoe UI" w:cs="Segoe UI"/>
                <w:color w:val="212529"/>
              </w:rPr>
            </w:pPr>
            <w:r w:rsidRPr="00D40A6A">
              <w:rPr>
                <w:rFonts w:ascii="Segoe UI" w:hAnsi="Segoe UI" w:cs="Segoe UI"/>
                <w:color w:val="212529"/>
              </w:rPr>
              <w:t>Staff Liaison</w:t>
            </w:r>
          </w:p>
        </w:tc>
        <w:tc>
          <w:tcPr>
            <w:tcW w:w="1660" w:type="dxa"/>
            <w:tcBorders>
              <w:top w:val="nil"/>
              <w:left w:val="nil"/>
              <w:bottom w:val="single" w:sz="4" w:space="0" w:color="auto"/>
              <w:right w:val="single" w:sz="4" w:space="0" w:color="auto"/>
            </w:tcBorders>
            <w:noWrap/>
            <w:vAlign w:val="bottom"/>
            <w:hideMark/>
          </w:tcPr>
          <w:p w14:paraId="41DB4C0C" w14:textId="77777777" w:rsidR="00AA6C2E" w:rsidRPr="00D40A6A" w:rsidRDefault="00AA6C2E" w:rsidP="00AA6C2E">
            <w:pPr>
              <w:rPr>
                <w:rFonts w:ascii="Aptos Narrow" w:hAnsi="Aptos Narrow"/>
                <w:color w:val="000000"/>
              </w:rPr>
            </w:pPr>
            <w:r w:rsidRPr="00D40A6A">
              <w:rPr>
                <w:rFonts w:ascii="Aptos Narrow" w:hAnsi="Aptos Narrow"/>
                <w:color w:val="000000"/>
              </w:rPr>
              <w:t> </w:t>
            </w:r>
          </w:p>
        </w:tc>
      </w:tr>
    </w:tbl>
    <w:p w14:paraId="5FA611B9" w14:textId="77777777" w:rsidR="00AA6C2E" w:rsidRPr="00E35067" w:rsidRDefault="00AA6C2E" w:rsidP="00AA6C2E">
      <w:pPr>
        <w:tabs>
          <w:tab w:val="left" w:pos="720"/>
          <w:tab w:val="left" w:pos="960"/>
        </w:tabs>
        <w:spacing w:after="120"/>
        <w:rPr>
          <w:rFonts w:ascii="Arial" w:hAnsi="Arial" w:cs="Arial"/>
          <w:b/>
          <w:i/>
        </w:rPr>
      </w:pPr>
    </w:p>
    <w:sectPr w:rsidR="00AA6C2E" w:rsidRPr="00E35067">
      <w:headerReference w:type="even" r:id="rId10"/>
      <w:footerReference w:type="default" r:id="rId11"/>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C2FCA" w14:textId="77777777" w:rsidR="00222CCC" w:rsidRDefault="00222CCC">
      <w:r>
        <w:separator/>
      </w:r>
    </w:p>
  </w:endnote>
  <w:endnote w:type="continuationSeparator" w:id="0">
    <w:p w14:paraId="0BFDDD67" w14:textId="77777777" w:rsidR="00222CCC" w:rsidRDefault="00222C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SansMT-Italic">
    <w:altName w:val="Calibri"/>
    <w:charset w:val="00"/>
    <w:family w:val="swiss"/>
    <w:pitch w:val="variable"/>
    <w:sig w:usb0="00000001" w:usb1="00000000" w:usb2="00000000" w:usb3="00000000" w:csb0="00000003"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A1054" w14:textId="77777777" w:rsidR="009015FF" w:rsidRDefault="009015FF" w:rsidP="00F74A67">
    <w:pPr>
      <w:pStyle w:val="Footer"/>
      <w:jc w:val="center"/>
    </w:pPr>
    <w:r>
      <w:t xml:space="preserve">Page </w:t>
    </w:r>
    <w:r>
      <w:fldChar w:fldCharType="begin"/>
    </w:r>
    <w:r>
      <w:instrText xml:space="preserve"> PAGE </w:instrText>
    </w:r>
    <w:r>
      <w:fldChar w:fldCharType="separate"/>
    </w:r>
    <w:r>
      <w:rPr>
        <w:noProof/>
      </w:rPr>
      <w:t>2</w:t>
    </w:r>
    <w:r>
      <w:fldChar w:fldCharType="end"/>
    </w:r>
    <w:r>
      <w:t xml:space="preserve"> of </w:t>
    </w:r>
    <w:fldSimple w:instr=" NUMPAGES ">
      <w:r>
        <w:rPr>
          <w:noProof/>
        </w:rPr>
        <w:t>2</w:t>
      </w:r>
    </w:fldSimple>
  </w:p>
  <w:p w14:paraId="5B515436" w14:textId="77777777" w:rsidR="009015FF" w:rsidRDefault="009015FF" w:rsidP="007822A0">
    <w:pPr>
      <w:pStyle w:val="Footer"/>
      <w:jc w:val="cen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C466EF" w14:textId="77777777" w:rsidR="00222CCC" w:rsidRDefault="00222CCC">
      <w:r>
        <w:separator/>
      </w:r>
    </w:p>
  </w:footnote>
  <w:footnote w:type="continuationSeparator" w:id="0">
    <w:p w14:paraId="01675C65" w14:textId="77777777" w:rsidR="00222CCC" w:rsidRDefault="00222C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EF191" w14:textId="77777777" w:rsidR="009015FF" w:rsidRDefault="009015F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E0627CF" w14:textId="77777777" w:rsidR="009015FF" w:rsidRDefault="009015FF">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FD0430"/>
    <w:multiLevelType w:val="multilevel"/>
    <w:tmpl w:val="F5EA9802"/>
    <w:lvl w:ilvl="0">
      <w:start w:val="1"/>
      <w:numFmt w:val="decimal"/>
      <w:lvlText w:val="%1."/>
      <w:lvlJc w:val="left"/>
      <w:pPr>
        <w:tabs>
          <w:tab w:val="num" w:pos="360"/>
        </w:tabs>
        <w:ind w:left="360" w:hanging="360"/>
      </w:pPr>
      <w:rPr>
        <w:rFonts w:hint="default"/>
        <w:b w:val="0"/>
        <w:i w:val="0"/>
      </w:rPr>
    </w:lvl>
    <w:lvl w:ilvl="1">
      <w:start w:val="1"/>
      <w:numFmt w:val="upperLetter"/>
      <w:lvlText w:val="%2."/>
      <w:lvlJc w:val="left"/>
      <w:pPr>
        <w:tabs>
          <w:tab w:val="num" w:pos="1692"/>
        </w:tabs>
        <w:ind w:left="1692" w:hanging="432"/>
      </w:pPr>
      <w:rPr>
        <w:b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1B2632CD"/>
    <w:multiLevelType w:val="hybridMultilevel"/>
    <w:tmpl w:val="C236127A"/>
    <w:lvl w:ilvl="0" w:tplc="C96E033E">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1EE618AB"/>
    <w:multiLevelType w:val="multilevel"/>
    <w:tmpl w:val="EB7CB07C"/>
    <w:lvl w:ilvl="0">
      <w:start w:val="1"/>
      <w:numFmt w:val="upperLetter"/>
      <w:pStyle w:val="Heading6"/>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24917701"/>
    <w:multiLevelType w:val="hybridMultilevel"/>
    <w:tmpl w:val="94FAC34A"/>
    <w:lvl w:ilvl="0" w:tplc="67BAC1A0">
      <w:numFmt w:val="bullet"/>
      <w:lvlText w:val="-"/>
      <w:lvlJc w:val="left"/>
      <w:pPr>
        <w:ind w:left="2052" w:hanging="360"/>
      </w:pPr>
      <w:rPr>
        <w:rFonts w:ascii="Arial" w:eastAsia="Times New Roman" w:hAnsi="Arial" w:cs="Arial" w:hint="default"/>
      </w:rPr>
    </w:lvl>
    <w:lvl w:ilvl="1" w:tplc="04090003">
      <w:start w:val="1"/>
      <w:numFmt w:val="bullet"/>
      <w:lvlText w:val="o"/>
      <w:lvlJc w:val="left"/>
      <w:pPr>
        <w:ind w:left="2772" w:hanging="360"/>
      </w:pPr>
      <w:rPr>
        <w:rFonts w:ascii="Courier New" w:hAnsi="Courier New" w:cs="Courier New" w:hint="default"/>
      </w:rPr>
    </w:lvl>
    <w:lvl w:ilvl="2" w:tplc="04090005" w:tentative="1">
      <w:start w:val="1"/>
      <w:numFmt w:val="bullet"/>
      <w:lvlText w:val=""/>
      <w:lvlJc w:val="left"/>
      <w:pPr>
        <w:ind w:left="3492" w:hanging="360"/>
      </w:pPr>
      <w:rPr>
        <w:rFonts w:ascii="Wingdings" w:hAnsi="Wingdings" w:hint="default"/>
      </w:rPr>
    </w:lvl>
    <w:lvl w:ilvl="3" w:tplc="04090001" w:tentative="1">
      <w:start w:val="1"/>
      <w:numFmt w:val="bullet"/>
      <w:lvlText w:val=""/>
      <w:lvlJc w:val="left"/>
      <w:pPr>
        <w:ind w:left="4212" w:hanging="360"/>
      </w:pPr>
      <w:rPr>
        <w:rFonts w:ascii="Symbol" w:hAnsi="Symbol" w:hint="default"/>
      </w:rPr>
    </w:lvl>
    <w:lvl w:ilvl="4" w:tplc="04090003" w:tentative="1">
      <w:start w:val="1"/>
      <w:numFmt w:val="bullet"/>
      <w:lvlText w:val="o"/>
      <w:lvlJc w:val="left"/>
      <w:pPr>
        <w:ind w:left="4932" w:hanging="360"/>
      </w:pPr>
      <w:rPr>
        <w:rFonts w:ascii="Courier New" w:hAnsi="Courier New" w:cs="Courier New" w:hint="default"/>
      </w:rPr>
    </w:lvl>
    <w:lvl w:ilvl="5" w:tplc="04090005" w:tentative="1">
      <w:start w:val="1"/>
      <w:numFmt w:val="bullet"/>
      <w:lvlText w:val=""/>
      <w:lvlJc w:val="left"/>
      <w:pPr>
        <w:ind w:left="5652" w:hanging="360"/>
      </w:pPr>
      <w:rPr>
        <w:rFonts w:ascii="Wingdings" w:hAnsi="Wingdings" w:hint="default"/>
      </w:rPr>
    </w:lvl>
    <w:lvl w:ilvl="6" w:tplc="04090001" w:tentative="1">
      <w:start w:val="1"/>
      <w:numFmt w:val="bullet"/>
      <w:lvlText w:val=""/>
      <w:lvlJc w:val="left"/>
      <w:pPr>
        <w:ind w:left="6372" w:hanging="360"/>
      </w:pPr>
      <w:rPr>
        <w:rFonts w:ascii="Symbol" w:hAnsi="Symbol" w:hint="default"/>
      </w:rPr>
    </w:lvl>
    <w:lvl w:ilvl="7" w:tplc="04090003" w:tentative="1">
      <w:start w:val="1"/>
      <w:numFmt w:val="bullet"/>
      <w:lvlText w:val="o"/>
      <w:lvlJc w:val="left"/>
      <w:pPr>
        <w:ind w:left="7092" w:hanging="360"/>
      </w:pPr>
      <w:rPr>
        <w:rFonts w:ascii="Courier New" w:hAnsi="Courier New" w:cs="Courier New" w:hint="default"/>
      </w:rPr>
    </w:lvl>
    <w:lvl w:ilvl="8" w:tplc="04090005" w:tentative="1">
      <w:start w:val="1"/>
      <w:numFmt w:val="bullet"/>
      <w:lvlText w:val=""/>
      <w:lvlJc w:val="left"/>
      <w:pPr>
        <w:ind w:left="7812" w:hanging="360"/>
      </w:pPr>
      <w:rPr>
        <w:rFonts w:ascii="Wingdings" w:hAnsi="Wingdings" w:hint="default"/>
      </w:rPr>
    </w:lvl>
  </w:abstractNum>
  <w:abstractNum w:abstractNumId="4" w15:restartNumberingAfterBreak="0">
    <w:nsid w:val="25277934"/>
    <w:multiLevelType w:val="hybridMultilevel"/>
    <w:tmpl w:val="C236127A"/>
    <w:lvl w:ilvl="0" w:tplc="C96E033E">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381D60BF"/>
    <w:multiLevelType w:val="hybridMultilevel"/>
    <w:tmpl w:val="FDC2A4A4"/>
    <w:lvl w:ilvl="0" w:tplc="E3E2F01C">
      <w:numFmt w:val="bullet"/>
      <w:lvlText w:val="-"/>
      <w:lvlJc w:val="left"/>
      <w:pPr>
        <w:ind w:left="1080" w:hanging="360"/>
      </w:pPr>
      <w:rPr>
        <w:rFonts w:ascii="Arial" w:eastAsia="Times New Roman"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E274E4F"/>
    <w:multiLevelType w:val="hybridMultilevel"/>
    <w:tmpl w:val="D4D805EE"/>
    <w:lvl w:ilvl="0" w:tplc="0409001B">
      <w:start w:val="1"/>
      <w:numFmt w:val="lowerRoman"/>
      <w:lvlText w:val="%1."/>
      <w:lvlJc w:val="right"/>
      <w:pPr>
        <w:ind w:left="1530" w:hanging="360"/>
      </w:p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7" w15:restartNumberingAfterBreak="0">
    <w:nsid w:val="732111E2"/>
    <w:multiLevelType w:val="hybridMultilevel"/>
    <w:tmpl w:val="C236127A"/>
    <w:lvl w:ilvl="0" w:tplc="C96E033E">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78F51A4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AF85830"/>
    <w:multiLevelType w:val="multilevel"/>
    <w:tmpl w:val="6BAE7660"/>
    <w:lvl w:ilvl="0">
      <w:start w:val="1"/>
      <w:numFmt w:val="decimal"/>
      <w:lvlText w:val="%1."/>
      <w:lvlJc w:val="left"/>
      <w:pPr>
        <w:tabs>
          <w:tab w:val="num" w:pos="360"/>
        </w:tabs>
        <w:ind w:left="360" w:hanging="360"/>
      </w:pPr>
      <w:rPr>
        <w:rFonts w:hint="default"/>
        <w:b w:val="0"/>
        <w:i w:val="0"/>
      </w:rPr>
    </w:lvl>
    <w:lvl w:ilvl="1">
      <w:start w:val="1"/>
      <w:numFmt w:val="upperLetter"/>
      <w:lvlText w:val="%2."/>
      <w:lvlJc w:val="left"/>
      <w:pPr>
        <w:tabs>
          <w:tab w:val="num" w:pos="1692"/>
        </w:tabs>
        <w:ind w:left="1692" w:hanging="432"/>
      </w:pPr>
      <w:rPr>
        <w:b w:val="0"/>
        <w:i w:val="0"/>
        <w:iCs/>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81649015">
    <w:abstractNumId w:val="2"/>
  </w:num>
  <w:num w:numId="2" w16cid:durableId="1887792504">
    <w:abstractNumId w:val="9"/>
  </w:num>
  <w:num w:numId="3" w16cid:durableId="1990089220">
    <w:abstractNumId w:val="4"/>
  </w:num>
  <w:num w:numId="4" w16cid:durableId="495190042">
    <w:abstractNumId w:val="7"/>
  </w:num>
  <w:num w:numId="5" w16cid:durableId="179896593">
    <w:abstractNumId w:val="1"/>
  </w:num>
  <w:num w:numId="6" w16cid:durableId="695623779">
    <w:abstractNumId w:val="0"/>
  </w:num>
  <w:num w:numId="7" w16cid:durableId="2060932128">
    <w:abstractNumId w:val="6"/>
  </w:num>
  <w:num w:numId="8" w16cid:durableId="96028647">
    <w:abstractNumId w:val="8"/>
  </w:num>
  <w:num w:numId="9" w16cid:durableId="1487477230">
    <w:abstractNumId w:val="5"/>
  </w:num>
  <w:num w:numId="10" w16cid:durableId="216865511">
    <w:abstractNumId w:val="3"/>
  </w:num>
  <w:num w:numId="11" w16cid:durableId="38569038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C3FEB"/>
    <w:rsid w:val="000014A3"/>
    <w:rsid w:val="000019E6"/>
    <w:rsid w:val="00003147"/>
    <w:rsid w:val="00005A4B"/>
    <w:rsid w:val="00007256"/>
    <w:rsid w:val="00011A2A"/>
    <w:rsid w:val="00016E33"/>
    <w:rsid w:val="0001738D"/>
    <w:rsid w:val="00022106"/>
    <w:rsid w:val="000231FE"/>
    <w:rsid w:val="00023F01"/>
    <w:rsid w:val="00025FED"/>
    <w:rsid w:val="00027804"/>
    <w:rsid w:val="0003201E"/>
    <w:rsid w:val="0003312D"/>
    <w:rsid w:val="0003584A"/>
    <w:rsid w:val="00043F6B"/>
    <w:rsid w:val="00044CE6"/>
    <w:rsid w:val="00046B7D"/>
    <w:rsid w:val="00046D37"/>
    <w:rsid w:val="00047EC6"/>
    <w:rsid w:val="00047F20"/>
    <w:rsid w:val="00047FF0"/>
    <w:rsid w:val="00055007"/>
    <w:rsid w:val="000550CD"/>
    <w:rsid w:val="00056758"/>
    <w:rsid w:val="00057749"/>
    <w:rsid w:val="00063F22"/>
    <w:rsid w:val="000645FA"/>
    <w:rsid w:val="00064D1F"/>
    <w:rsid w:val="0006751C"/>
    <w:rsid w:val="00070C8A"/>
    <w:rsid w:val="0007417F"/>
    <w:rsid w:val="00075F86"/>
    <w:rsid w:val="00087482"/>
    <w:rsid w:val="00087523"/>
    <w:rsid w:val="00090C1B"/>
    <w:rsid w:val="00091597"/>
    <w:rsid w:val="000930A7"/>
    <w:rsid w:val="00097961"/>
    <w:rsid w:val="000A0E6F"/>
    <w:rsid w:val="000A1853"/>
    <w:rsid w:val="000B17D3"/>
    <w:rsid w:val="000B68A3"/>
    <w:rsid w:val="000C09ED"/>
    <w:rsid w:val="000C3EF7"/>
    <w:rsid w:val="000C41B7"/>
    <w:rsid w:val="000C5425"/>
    <w:rsid w:val="000C603A"/>
    <w:rsid w:val="000D0E78"/>
    <w:rsid w:val="000D33CA"/>
    <w:rsid w:val="000D4BAF"/>
    <w:rsid w:val="000E24AD"/>
    <w:rsid w:val="000F0534"/>
    <w:rsid w:val="000F3761"/>
    <w:rsid w:val="000F582C"/>
    <w:rsid w:val="00100105"/>
    <w:rsid w:val="00100549"/>
    <w:rsid w:val="0010350C"/>
    <w:rsid w:val="001142DC"/>
    <w:rsid w:val="00122B2A"/>
    <w:rsid w:val="001306FA"/>
    <w:rsid w:val="00144D6B"/>
    <w:rsid w:val="0015071B"/>
    <w:rsid w:val="00152529"/>
    <w:rsid w:val="00162F54"/>
    <w:rsid w:val="00163CF1"/>
    <w:rsid w:val="001641BA"/>
    <w:rsid w:val="00164DE3"/>
    <w:rsid w:val="0016739E"/>
    <w:rsid w:val="00177382"/>
    <w:rsid w:val="00181980"/>
    <w:rsid w:val="00183443"/>
    <w:rsid w:val="001939A3"/>
    <w:rsid w:val="00194385"/>
    <w:rsid w:val="00197117"/>
    <w:rsid w:val="001A35F9"/>
    <w:rsid w:val="001B005A"/>
    <w:rsid w:val="001B058D"/>
    <w:rsid w:val="001B1A71"/>
    <w:rsid w:val="001B2365"/>
    <w:rsid w:val="001B2FCF"/>
    <w:rsid w:val="001B63A9"/>
    <w:rsid w:val="001C23A1"/>
    <w:rsid w:val="001C2F5E"/>
    <w:rsid w:val="001C6B20"/>
    <w:rsid w:val="001C787B"/>
    <w:rsid w:val="001C7E19"/>
    <w:rsid w:val="001D018F"/>
    <w:rsid w:val="001D511C"/>
    <w:rsid w:val="001D673C"/>
    <w:rsid w:val="001D6DB2"/>
    <w:rsid w:val="001D6F6D"/>
    <w:rsid w:val="001D7E66"/>
    <w:rsid w:val="001E058C"/>
    <w:rsid w:val="001E15E5"/>
    <w:rsid w:val="001E5DCB"/>
    <w:rsid w:val="001F20B8"/>
    <w:rsid w:val="001F430E"/>
    <w:rsid w:val="001F571F"/>
    <w:rsid w:val="001F5D8A"/>
    <w:rsid w:val="001F748B"/>
    <w:rsid w:val="002070E7"/>
    <w:rsid w:val="00207803"/>
    <w:rsid w:val="00210363"/>
    <w:rsid w:val="00213C61"/>
    <w:rsid w:val="00215EC8"/>
    <w:rsid w:val="00216BA4"/>
    <w:rsid w:val="00220C19"/>
    <w:rsid w:val="00220EC9"/>
    <w:rsid w:val="00222CCC"/>
    <w:rsid w:val="002270AF"/>
    <w:rsid w:val="00232A7B"/>
    <w:rsid w:val="00233468"/>
    <w:rsid w:val="002342E2"/>
    <w:rsid w:val="0023472E"/>
    <w:rsid w:val="00235DC8"/>
    <w:rsid w:val="0023678B"/>
    <w:rsid w:val="00240051"/>
    <w:rsid w:val="00243372"/>
    <w:rsid w:val="002436B1"/>
    <w:rsid w:val="00244B9D"/>
    <w:rsid w:val="00245D1C"/>
    <w:rsid w:val="00247499"/>
    <w:rsid w:val="002549F2"/>
    <w:rsid w:val="00254A07"/>
    <w:rsid w:val="00255DBA"/>
    <w:rsid w:val="002605CA"/>
    <w:rsid w:val="002636D7"/>
    <w:rsid w:val="00266721"/>
    <w:rsid w:val="00267053"/>
    <w:rsid w:val="0026728D"/>
    <w:rsid w:val="00271062"/>
    <w:rsid w:val="002710EC"/>
    <w:rsid w:val="00273367"/>
    <w:rsid w:val="00275B17"/>
    <w:rsid w:val="00277373"/>
    <w:rsid w:val="00277EE0"/>
    <w:rsid w:val="00281A27"/>
    <w:rsid w:val="00281ABD"/>
    <w:rsid w:val="0029193A"/>
    <w:rsid w:val="00293624"/>
    <w:rsid w:val="00293C15"/>
    <w:rsid w:val="0029477C"/>
    <w:rsid w:val="00296FB1"/>
    <w:rsid w:val="0029712E"/>
    <w:rsid w:val="002A281B"/>
    <w:rsid w:val="002A2B2A"/>
    <w:rsid w:val="002A2CD2"/>
    <w:rsid w:val="002A3A9D"/>
    <w:rsid w:val="002B02A7"/>
    <w:rsid w:val="002B3924"/>
    <w:rsid w:val="002C026F"/>
    <w:rsid w:val="002C594D"/>
    <w:rsid w:val="002C68EF"/>
    <w:rsid w:val="002D0555"/>
    <w:rsid w:val="002D3902"/>
    <w:rsid w:val="002D3D1A"/>
    <w:rsid w:val="002E1E9F"/>
    <w:rsid w:val="002E34A4"/>
    <w:rsid w:val="002E38DC"/>
    <w:rsid w:val="002E3E5C"/>
    <w:rsid w:val="002E4CC0"/>
    <w:rsid w:val="002F1D02"/>
    <w:rsid w:val="002F4B20"/>
    <w:rsid w:val="003027E5"/>
    <w:rsid w:val="00303147"/>
    <w:rsid w:val="00306C1B"/>
    <w:rsid w:val="00323EA0"/>
    <w:rsid w:val="00325C8E"/>
    <w:rsid w:val="003269CB"/>
    <w:rsid w:val="00330674"/>
    <w:rsid w:val="00340BA0"/>
    <w:rsid w:val="003425C2"/>
    <w:rsid w:val="00346EAC"/>
    <w:rsid w:val="00352B75"/>
    <w:rsid w:val="003533B5"/>
    <w:rsid w:val="00354AA2"/>
    <w:rsid w:val="00355223"/>
    <w:rsid w:val="0035782B"/>
    <w:rsid w:val="00360116"/>
    <w:rsid w:val="003611EA"/>
    <w:rsid w:val="003620D3"/>
    <w:rsid w:val="0036503C"/>
    <w:rsid w:val="0036633A"/>
    <w:rsid w:val="003752AC"/>
    <w:rsid w:val="00375E59"/>
    <w:rsid w:val="00376985"/>
    <w:rsid w:val="0038049B"/>
    <w:rsid w:val="00381E28"/>
    <w:rsid w:val="00382A24"/>
    <w:rsid w:val="00384302"/>
    <w:rsid w:val="00394D86"/>
    <w:rsid w:val="0039542D"/>
    <w:rsid w:val="00396685"/>
    <w:rsid w:val="00397EA8"/>
    <w:rsid w:val="003A5156"/>
    <w:rsid w:val="003A6542"/>
    <w:rsid w:val="003B056D"/>
    <w:rsid w:val="003B3AA0"/>
    <w:rsid w:val="003B5047"/>
    <w:rsid w:val="003B6268"/>
    <w:rsid w:val="003C3A00"/>
    <w:rsid w:val="003C427E"/>
    <w:rsid w:val="003D012C"/>
    <w:rsid w:val="003D4831"/>
    <w:rsid w:val="003E1F44"/>
    <w:rsid w:val="003E32D5"/>
    <w:rsid w:val="003E3BD2"/>
    <w:rsid w:val="003E64DA"/>
    <w:rsid w:val="003F15FE"/>
    <w:rsid w:val="003F75A5"/>
    <w:rsid w:val="004114B9"/>
    <w:rsid w:val="004118D7"/>
    <w:rsid w:val="00412E4A"/>
    <w:rsid w:val="00413A8C"/>
    <w:rsid w:val="0041622D"/>
    <w:rsid w:val="00421281"/>
    <w:rsid w:val="00425A84"/>
    <w:rsid w:val="00426CBD"/>
    <w:rsid w:val="00427BE5"/>
    <w:rsid w:val="00431A36"/>
    <w:rsid w:val="004321DB"/>
    <w:rsid w:val="00436DF5"/>
    <w:rsid w:val="00437B96"/>
    <w:rsid w:val="00450CB4"/>
    <w:rsid w:val="00451F45"/>
    <w:rsid w:val="00457D94"/>
    <w:rsid w:val="00460A36"/>
    <w:rsid w:val="004621B2"/>
    <w:rsid w:val="0046679A"/>
    <w:rsid w:val="00471EA8"/>
    <w:rsid w:val="004729A7"/>
    <w:rsid w:val="0047390B"/>
    <w:rsid w:val="00475BD6"/>
    <w:rsid w:val="00481C56"/>
    <w:rsid w:val="00482086"/>
    <w:rsid w:val="00484FE0"/>
    <w:rsid w:val="00487025"/>
    <w:rsid w:val="00492980"/>
    <w:rsid w:val="00497AC1"/>
    <w:rsid w:val="00497C5D"/>
    <w:rsid w:val="004A2EC9"/>
    <w:rsid w:val="004A5ADE"/>
    <w:rsid w:val="004A7979"/>
    <w:rsid w:val="004B431B"/>
    <w:rsid w:val="004B73ED"/>
    <w:rsid w:val="004C4ED0"/>
    <w:rsid w:val="004C6504"/>
    <w:rsid w:val="004C6732"/>
    <w:rsid w:val="004C7F96"/>
    <w:rsid w:val="004D1D11"/>
    <w:rsid w:val="004D2288"/>
    <w:rsid w:val="004D5B44"/>
    <w:rsid w:val="004D6BEF"/>
    <w:rsid w:val="004E5D52"/>
    <w:rsid w:val="004E625F"/>
    <w:rsid w:val="004E6BBD"/>
    <w:rsid w:val="005030BE"/>
    <w:rsid w:val="005056BE"/>
    <w:rsid w:val="00506F22"/>
    <w:rsid w:val="0051112B"/>
    <w:rsid w:val="005132E9"/>
    <w:rsid w:val="0051748A"/>
    <w:rsid w:val="00523B26"/>
    <w:rsid w:val="005245C6"/>
    <w:rsid w:val="00524F1D"/>
    <w:rsid w:val="00526533"/>
    <w:rsid w:val="00532B5B"/>
    <w:rsid w:val="00533EAD"/>
    <w:rsid w:val="00537E58"/>
    <w:rsid w:val="00542864"/>
    <w:rsid w:val="005429C7"/>
    <w:rsid w:val="00543CBB"/>
    <w:rsid w:val="00550593"/>
    <w:rsid w:val="00553D47"/>
    <w:rsid w:val="005547BC"/>
    <w:rsid w:val="00557E71"/>
    <w:rsid w:val="00562984"/>
    <w:rsid w:val="00562986"/>
    <w:rsid w:val="00562CF5"/>
    <w:rsid w:val="00563A71"/>
    <w:rsid w:val="00563F4D"/>
    <w:rsid w:val="00564861"/>
    <w:rsid w:val="00583693"/>
    <w:rsid w:val="00583A79"/>
    <w:rsid w:val="00587E74"/>
    <w:rsid w:val="005901A0"/>
    <w:rsid w:val="00591F4A"/>
    <w:rsid w:val="005961A7"/>
    <w:rsid w:val="005A0D9A"/>
    <w:rsid w:val="005A0F73"/>
    <w:rsid w:val="005A499F"/>
    <w:rsid w:val="005A4A1C"/>
    <w:rsid w:val="005A5D29"/>
    <w:rsid w:val="005B2E4C"/>
    <w:rsid w:val="005B36BB"/>
    <w:rsid w:val="005B4FCB"/>
    <w:rsid w:val="005C005B"/>
    <w:rsid w:val="005C0F8A"/>
    <w:rsid w:val="005C20A3"/>
    <w:rsid w:val="005C29BF"/>
    <w:rsid w:val="005C318E"/>
    <w:rsid w:val="005C4F45"/>
    <w:rsid w:val="005C75B8"/>
    <w:rsid w:val="005D1888"/>
    <w:rsid w:val="005D5079"/>
    <w:rsid w:val="005D5482"/>
    <w:rsid w:val="005F1342"/>
    <w:rsid w:val="005F22AF"/>
    <w:rsid w:val="0060724F"/>
    <w:rsid w:val="00610033"/>
    <w:rsid w:val="00611508"/>
    <w:rsid w:val="00616A73"/>
    <w:rsid w:val="00622878"/>
    <w:rsid w:val="0062341D"/>
    <w:rsid w:val="00627FF9"/>
    <w:rsid w:val="00630F76"/>
    <w:rsid w:val="00633789"/>
    <w:rsid w:val="00634239"/>
    <w:rsid w:val="0063442C"/>
    <w:rsid w:val="00635E63"/>
    <w:rsid w:val="00647D6F"/>
    <w:rsid w:val="0065188D"/>
    <w:rsid w:val="00652B81"/>
    <w:rsid w:val="00653ED5"/>
    <w:rsid w:val="00655006"/>
    <w:rsid w:val="006644CE"/>
    <w:rsid w:val="006663C4"/>
    <w:rsid w:val="00677197"/>
    <w:rsid w:val="00680AEF"/>
    <w:rsid w:val="00680B36"/>
    <w:rsid w:val="00681BB1"/>
    <w:rsid w:val="00697A25"/>
    <w:rsid w:val="006A48AD"/>
    <w:rsid w:val="006B20DA"/>
    <w:rsid w:val="006B66B9"/>
    <w:rsid w:val="006C0939"/>
    <w:rsid w:val="006C1D33"/>
    <w:rsid w:val="006C309A"/>
    <w:rsid w:val="006C665E"/>
    <w:rsid w:val="006D04AD"/>
    <w:rsid w:val="006D1CC4"/>
    <w:rsid w:val="006D22D2"/>
    <w:rsid w:val="006D4703"/>
    <w:rsid w:val="006D7EA3"/>
    <w:rsid w:val="006E5993"/>
    <w:rsid w:val="006E5F90"/>
    <w:rsid w:val="006E66C8"/>
    <w:rsid w:val="006E6D64"/>
    <w:rsid w:val="006F59EF"/>
    <w:rsid w:val="006F7CB7"/>
    <w:rsid w:val="00700F82"/>
    <w:rsid w:val="00702EA7"/>
    <w:rsid w:val="0070464C"/>
    <w:rsid w:val="00706B4D"/>
    <w:rsid w:val="007109D3"/>
    <w:rsid w:val="007147CA"/>
    <w:rsid w:val="00723AFD"/>
    <w:rsid w:val="007242BE"/>
    <w:rsid w:val="00725315"/>
    <w:rsid w:val="00725C03"/>
    <w:rsid w:val="00726889"/>
    <w:rsid w:val="00727684"/>
    <w:rsid w:val="0073484C"/>
    <w:rsid w:val="00736DD1"/>
    <w:rsid w:val="00744E96"/>
    <w:rsid w:val="00744EA1"/>
    <w:rsid w:val="007457FE"/>
    <w:rsid w:val="0075119D"/>
    <w:rsid w:val="00752BE9"/>
    <w:rsid w:val="00753253"/>
    <w:rsid w:val="00761953"/>
    <w:rsid w:val="00771DB0"/>
    <w:rsid w:val="00773761"/>
    <w:rsid w:val="00773A5A"/>
    <w:rsid w:val="00776A1D"/>
    <w:rsid w:val="007822A0"/>
    <w:rsid w:val="0078346E"/>
    <w:rsid w:val="00785FC6"/>
    <w:rsid w:val="00793482"/>
    <w:rsid w:val="00794B9A"/>
    <w:rsid w:val="00795638"/>
    <w:rsid w:val="007A353D"/>
    <w:rsid w:val="007A4F6B"/>
    <w:rsid w:val="007A6F3E"/>
    <w:rsid w:val="007B0FDB"/>
    <w:rsid w:val="007B2F2C"/>
    <w:rsid w:val="007B415B"/>
    <w:rsid w:val="007B6015"/>
    <w:rsid w:val="007C0C37"/>
    <w:rsid w:val="007C0DFB"/>
    <w:rsid w:val="007C248D"/>
    <w:rsid w:val="007C3905"/>
    <w:rsid w:val="007D4E56"/>
    <w:rsid w:val="007E0580"/>
    <w:rsid w:val="007E0EB4"/>
    <w:rsid w:val="007E103F"/>
    <w:rsid w:val="007F4779"/>
    <w:rsid w:val="007F6CB5"/>
    <w:rsid w:val="007F7867"/>
    <w:rsid w:val="00801135"/>
    <w:rsid w:val="008105A7"/>
    <w:rsid w:val="00810D4D"/>
    <w:rsid w:val="008143C3"/>
    <w:rsid w:val="008164BC"/>
    <w:rsid w:val="008169DC"/>
    <w:rsid w:val="00821541"/>
    <w:rsid w:val="00825E27"/>
    <w:rsid w:val="0083008C"/>
    <w:rsid w:val="00830FEA"/>
    <w:rsid w:val="0083237C"/>
    <w:rsid w:val="008337A2"/>
    <w:rsid w:val="00834EA6"/>
    <w:rsid w:val="008453CF"/>
    <w:rsid w:val="00855F8F"/>
    <w:rsid w:val="00856664"/>
    <w:rsid w:val="00863095"/>
    <w:rsid w:val="008735BF"/>
    <w:rsid w:val="008752F9"/>
    <w:rsid w:val="008769E1"/>
    <w:rsid w:val="00876C7D"/>
    <w:rsid w:val="00881790"/>
    <w:rsid w:val="0088383A"/>
    <w:rsid w:val="00886959"/>
    <w:rsid w:val="00887B9F"/>
    <w:rsid w:val="008916B5"/>
    <w:rsid w:val="008931D3"/>
    <w:rsid w:val="008A14A4"/>
    <w:rsid w:val="008A24F0"/>
    <w:rsid w:val="008A270E"/>
    <w:rsid w:val="008A31AF"/>
    <w:rsid w:val="008A381F"/>
    <w:rsid w:val="008A5E63"/>
    <w:rsid w:val="008B1E36"/>
    <w:rsid w:val="008B2E9E"/>
    <w:rsid w:val="008B314D"/>
    <w:rsid w:val="008B33A6"/>
    <w:rsid w:val="008C4C16"/>
    <w:rsid w:val="008D2883"/>
    <w:rsid w:val="008D54F8"/>
    <w:rsid w:val="008D60BC"/>
    <w:rsid w:val="008D6D28"/>
    <w:rsid w:val="008D74A6"/>
    <w:rsid w:val="008E19ED"/>
    <w:rsid w:val="008E5E10"/>
    <w:rsid w:val="008F3EBD"/>
    <w:rsid w:val="008F4561"/>
    <w:rsid w:val="008F51BA"/>
    <w:rsid w:val="008F59D2"/>
    <w:rsid w:val="009015FF"/>
    <w:rsid w:val="009029CC"/>
    <w:rsid w:val="00904BA7"/>
    <w:rsid w:val="00915A56"/>
    <w:rsid w:val="00920972"/>
    <w:rsid w:val="00921240"/>
    <w:rsid w:val="0092342A"/>
    <w:rsid w:val="009247FD"/>
    <w:rsid w:val="00925810"/>
    <w:rsid w:val="00932F91"/>
    <w:rsid w:val="00933EBD"/>
    <w:rsid w:val="0094009C"/>
    <w:rsid w:val="00947402"/>
    <w:rsid w:val="0095345D"/>
    <w:rsid w:val="009538A5"/>
    <w:rsid w:val="009542D0"/>
    <w:rsid w:val="00956406"/>
    <w:rsid w:val="009566E1"/>
    <w:rsid w:val="00963810"/>
    <w:rsid w:val="00966AF1"/>
    <w:rsid w:val="00970302"/>
    <w:rsid w:val="00970D76"/>
    <w:rsid w:val="009722E4"/>
    <w:rsid w:val="0097268A"/>
    <w:rsid w:val="00973CE1"/>
    <w:rsid w:val="00976199"/>
    <w:rsid w:val="00976C3B"/>
    <w:rsid w:val="009779CB"/>
    <w:rsid w:val="00981B40"/>
    <w:rsid w:val="00987BE2"/>
    <w:rsid w:val="00991471"/>
    <w:rsid w:val="00997439"/>
    <w:rsid w:val="009A598C"/>
    <w:rsid w:val="009A5FD0"/>
    <w:rsid w:val="009B2009"/>
    <w:rsid w:val="009B339A"/>
    <w:rsid w:val="009B612C"/>
    <w:rsid w:val="009B673C"/>
    <w:rsid w:val="009B6D14"/>
    <w:rsid w:val="009B7AD3"/>
    <w:rsid w:val="009D35AA"/>
    <w:rsid w:val="009D51B9"/>
    <w:rsid w:val="009D5589"/>
    <w:rsid w:val="009D5D3F"/>
    <w:rsid w:val="009E0AEE"/>
    <w:rsid w:val="009F1D4F"/>
    <w:rsid w:val="009F3CAE"/>
    <w:rsid w:val="009F53DF"/>
    <w:rsid w:val="009F5CCE"/>
    <w:rsid w:val="00A041EB"/>
    <w:rsid w:val="00A0685C"/>
    <w:rsid w:val="00A0737A"/>
    <w:rsid w:val="00A10522"/>
    <w:rsid w:val="00A22BAA"/>
    <w:rsid w:val="00A32AB3"/>
    <w:rsid w:val="00A340A9"/>
    <w:rsid w:val="00A36171"/>
    <w:rsid w:val="00A363CC"/>
    <w:rsid w:val="00A423B6"/>
    <w:rsid w:val="00A42C60"/>
    <w:rsid w:val="00A42CB6"/>
    <w:rsid w:val="00A43354"/>
    <w:rsid w:val="00A45673"/>
    <w:rsid w:val="00A549AD"/>
    <w:rsid w:val="00A572A5"/>
    <w:rsid w:val="00A62835"/>
    <w:rsid w:val="00A63520"/>
    <w:rsid w:val="00A64AA0"/>
    <w:rsid w:val="00A674B6"/>
    <w:rsid w:val="00A70436"/>
    <w:rsid w:val="00A70ECA"/>
    <w:rsid w:val="00A714E6"/>
    <w:rsid w:val="00A77C58"/>
    <w:rsid w:val="00A81DC0"/>
    <w:rsid w:val="00A83BAC"/>
    <w:rsid w:val="00A92330"/>
    <w:rsid w:val="00A95514"/>
    <w:rsid w:val="00A97D29"/>
    <w:rsid w:val="00AA335B"/>
    <w:rsid w:val="00AA6C2E"/>
    <w:rsid w:val="00AB1226"/>
    <w:rsid w:val="00AB4CE7"/>
    <w:rsid w:val="00AC19D9"/>
    <w:rsid w:val="00AC2207"/>
    <w:rsid w:val="00AC7F70"/>
    <w:rsid w:val="00AD2549"/>
    <w:rsid w:val="00AD2A71"/>
    <w:rsid w:val="00AE63AF"/>
    <w:rsid w:val="00AF0014"/>
    <w:rsid w:val="00AF0A80"/>
    <w:rsid w:val="00AF22AF"/>
    <w:rsid w:val="00B01FB2"/>
    <w:rsid w:val="00B0494A"/>
    <w:rsid w:val="00B1612E"/>
    <w:rsid w:val="00B2789A"/>
    <w:rsid w:val="00B30FA6"/>
    <w:rsid w:val="00B34F45"/>
    <w:rsid w:val="00B357DE"/>
    <w:rsid w:val="00B454CC"/>
    <w:rsid w:val="00B53E0C"/>
    <w:rsid w:val="00B54025"/>
    <w:rsid w:val="00B704B7"/>
    <w:rsid w:val="00B93343"/>
    <w:rsid w:val="00B93D70"/>
    <w:rsid w:val="00B94E21"/>
    <w:rsid w:val="00BA10A9"/>
    <w:rsid w:val="00BA2732"/>
    <w:rsid w:val="00BA6508"/>
    <w:rsid w:val="00BA6561"/>
    <w:rsid w:val="00BA7C7A"/>
    <w:rsid w:val="00BB2DD0"/>
    <w:rsid w:val="00BB6E46"/>
    <w:rsid w:val="00BC1054"/>
    <w:rsid w:val="00BD25D3"/>
    <w:rsid w:val="00BD4F71"/>
    <w:rsid w:val="00BE6CE2"/>
    <w:rsid w:val="00BE6E5B"/>
    <w:rsid w:val="00BF0C45"/>
    <w:rsid w:val="00BF2DBA"/>
    <w:rsid w:val="00C02404"/>
    <w:rsid w:val="00C03067"/>
    <w:rsid w:val="00C05A9D"/>
    <w:rsid w:val="00C06DBF"/>
    <w:rsid w:val="00C1123D"/>
    <w:rsid w:val="00C1270D"/>
    <w:rsid w:val="00C135B4"/>
    <w:rsid w:val="00C14859"/>
    <w:rsid w:val="00C15FE6"/>
    <w:rsid w:val="00C16908"/>
    <w:rsid w:val="00C20362"/>
    <w:rsid w:val="00C22CBA"/>
    <w:rsid w:val="00C26ADD"/>
    <w:rsid w:val="00C31F09"/>
    <w:rsid w:val="00C338CD"/>
    <w:rsid w:val="00C352CD"/>
    <w:rsid w:val="00C36CF2"/>
    <w:rsid w:val="00C40B5D"/>
    <w:rsid w:val="00C40E44"/>
    <w:rsid w:val="00C41270"/>
    <w:rsid w:val="00C416EF"/>
    <w:rsid w:val="00C41A50"/>
    <w:rsid w:val="00C45EA8"/>
    <w:rsid w:val="00C54C38"/>
    <w:rsid w:val="00C55EE3"/>
    <w:rsid w:val="00C619BF"/>
    <w:rsid w:val="00C61E9C"/>
    <w:rsid w:val="00C63EE5"/>
    <w:rsid w:val="00C66880"/>
    <w:rsid w:val="00C847B3"/>
    <w:rsid w:val="00C91A08"/>
    <w:rsid w:val="00C96279"/>
    <w:rsid w:val="00C97167"/>
    <w:rsid w:val="00CA1103"/>
    <w:rsid w:val="00CA1F47"/>
    <w:rsid w:val="00CA3650"/>
    <w:rsid w:val="00CA6F19"/>
    <w:rsid w:val="00CB3088"/>
    <w:rsid w:val="00CC2ED7"/>
    <w:rsid w:val="00CC4495"/>
    <w:rsid w:val="00CC6AC6"/>
    <w:rsid w:val="00CD2364"/>
    <w:rsid w:val="00CD7ED4"/>
    <w:rsid w:val="00CE2911"/>
    <w:rsid w:val="00CE31F9"/>
    <w:rsid w:val="00CE5FC1"/>
    <w:rsid w:val="00CE708C"/>
    <w:rsid w:val="00CE7562"/>
    <w:rsid w:val="00CF061B"/>
    <w:rsid w:val="00CF3AC8"/>
    <w:rsid w:val="00CF52D5"/>
    <w:rsid w:val="00CF649B"/>
    <w:rsid w:val="00D009A0"/>
    <w:rsid w:val="00D04D0A"/>
    <w:rsid w:val="00D0502A"/>
    <w:rsid w:val="00D05F54"/>
    <w:rsid w:val="00D072F2"/>
    <w:rsid w:val="00D07FCA"/>
    <w:rsid w:val="00D11386"/>
    <w:rsid w:val="00D240C1"/>
    <w:rsid w:val="00D25CB8"/>
    <w:rsid w:val="00D3687A"/>
    <w:rsid w:val="00D40327"/>
    <w:rsid w:val="00D40A6A"/>
    <w:rsid w:val="00D42F58"/>
    <w:rsid w:val="00D45505"/>
    <w:rsid w:val="00D45AA1"/>
    <w:rsid w:val="00D46CC2"/>
    <w:rsid w:val="00D47100"/>
    <w:rsid w:val="00D513EC"/>
    <w:rsid w:val="00D52ADE"/>
    <w:rsid w:val="00D55C90"/>
    <w:rsid w:val="00D60F27"/>
    <w:rsid w:val="00D669A3"/>
    <w:rsid w:val="00D67EEA"/>
    <w:rsid w:val="00D71A3B"/>
    <w:rsid w:val="00D736DC"/>
    <w:rsid w:val="00D754D6"/>
    <w:rsid w:val="00D76B56"/>
    <w:rsid w:val="00D822C8"/>
    <w:rsid w:val="00D85630"/>
    <w:rsid w:val="00D91BBD"/>
    <w:rsid w:val="00D93E85"/>
    <w:rsid w:val="00D95714"/>
    <w:rsid w:val="00DA2F19"/>
    <w:rsid w:val="00DA3ED8"/>
    <w:rsid w:val="00DA63EF"/>
    <w:rsid w:val="00DA715C"/>
    <w:rsid w:val="00DB0928"/>
    <w:rsid w:val="00DB2D89"/>
    <w:rsid w:val="00DB485A"/>
    <w:rsid w:val="00DB63E4"/>
    <w:rsid w:val="00DC0DE8"/>
    <w:rsid w:val="00DC46B1"/>
    <w:rsid w:val="00DD1BFC"/>
    <w:rsid w:val="00DD297B"/>
    <w:rsid w:val="00DE15B1"/>
    <w:rsid w:val="00DE2211"/>
    <w:rsid w:val="00DE2370"/>
    <w:rsid w:val="00DE3044"/>
    <w:rsid w:val="00DE4042"/>
    <w:rsid w:val="00DE69D5"/>
    <w:rsid w:val="00DF1A6D"/>
    <w:rsid w:val="00DF5150"/>
    <w:rsid w:val="00DF5E59"/>
    <w:rsid w:val="00DF6737"/>
    <w:rsid w:val="00E03E83"/>
    <w:rsid w:val="00E045EC"/>
    <w:rsid w:val="00E110A6"/>
    <w:rsid w:val="00E11E06"/>
    <w:rsid w:val="00E12457"/>
    <w:rsid w:val="00E1440A"/>
    <w:rsid w:val="00E153DB"/>
    <w:rsid w:val="00E32329"/>
    <w:rsid w:val="00E35067"/>
    <w:rsid w:val="00E37A45"/>
    <w:rsid w:val="00E41614"/>
    <w:rsid w:val="00E45D6B"/>
    <w:rsid w:val="00E46A63"/>
    <w:rsid w:val="00E5165D"/>
    <w:rsid w:val="00E528EA"/>
    <w:rsid w:val="00E5629C"/>
    <w:rsid w:val="00E57242"/>
    <w:rsid w:val="00E573B7"/>
    <w:rsid w:val="00E630BC"/>
    <w:rsid w:val="00E649EB"/>
    <w:rsid w:val="00E6774F"/>
    <w:rsid w:val="00E73F1D"/>
    <w:rsid w:val="00E777D6"/>
    <w:rsid w:val="00E81E6A"/>
    <w:rsid w:val="00E84243"/>
    <w:rsid w:val="00E851D1"/>
    <w:rsid w:val="00E90436"/>
    <w:rsid w:val="00E95846"/>
    <w:rsid w:val="00EA0158"/>
    <w:rsid w:val="00EA4B67"/>
    <w:rsid w:val="00EA6BB9"/>
    <w:rsid w:val="00EC0247"/>
    <w:rsid w:val="00EC1823"/>
    <w:rsid w:val="00EC3FEB"/>
    <w:rsid w:val="00EC4A7A"/>
    <w:rsid w:val="00EC54A6"/>
    <w:rsid w:val="00EC6110"/>
    <w:rsid w:val="00ED0169"/>
    <w:rsid w:val="00ED0BDA"/>
    <w:rsid w:val="00ED1161"/>
    <w:rsid w:val="00ED5FEB"/>
    <w:rsid w:val="00EE05AC"/>
    <w:rsid w:val="00EE35CE"/>
    <w:rsid w:val="00EE3DD4"/>
    <w:rsid w:val="00EF24DF"/>
    <w:rsid w:val="00EF2A78"/>
    <w:rsid w:val="00EF30D8"/>
    <w:rsid w:val="00EF496E"/>
    <w:rsid w:val="00EF5D75"/>
    <w:rsid w:val="00F02EFC"/>
    <w:rsid w:val="00F106F4"/>
    <w:rsid w:val="00F1529C"/>
    <w:rsid w:val="00F159F3"/>
    <w:rsid w:val="00F201AA"/>
    <w:rsid w:val="00F22449"/>
    <w:rsid w:val="00F22CDE"/>
    <w:rsid w:val="00F24516"/>
    <w:rsid w:val="00F27BDC"/>
    <w:rsid w:val="00F3123A"/>
    <w:rsid w:val="00F355A4"/>
    <w:rsid w:val="00F37D3F"/>
    <w:rsid w:val="00F41FE6"/>
    <w:rsid w:val="00F42030"/>
    <w:rsid w:val="00F432F0"/>
    <w:rsid w:val="00F43779"/>
    <w:rsid w:val="00F43A29"/>
    <w:rsid w:val="00F43E3B"/>
    <w:rsid w:val="00F453FC"/>
    <w:rsid w:val="00F4600D"/>
    <w:rsid w:val="00F54346"/>
    <w:rsid w:val="00F6341E"/>
    <w:rsid w:val="00F74A67"/>
    <w:rsid w:val="00F7793B"/>
    <w:rsid w:val="00F8066E"/>
    <w:rsid w:val="00F825F7"/>
    <w:rsid w:val="00F8288D"/>
    <w:rsid w:val="00F879DF"/>
    <w:rsid w:val="00F90B17"/>
    <w:rsid w:val="00F90F68"/>
    <w:rsid w:val="00F91502"/>
    <w:rsid w:val="00F92F3D"/>
    <w:rsid w:val="00F9610F"/>
    <w:rsid w:val="00FB0F0A"/>
    <w:rsid w:val="00FB435E"/>
    <w:rsid w:val="00FB4D23"/>
    <w:rsid w:val="00FC127D"/>
    <w:rsid w:val="00FC18CE"/>
    <w:rsid w:val="00FC7057"/>
    <w:rsid w:val="00FD5441"/>
    <w:rsid w:val="00FD5D3F"/>
    <w:rsid w:val="00FD5FE9"/>
    <w:rsid w:val="00FD7A2D"/>
    <w:rsid w:val="00FE4A0C"/>
    <w:rsid w:val="00FF1E88"/>
    <w:rsid w:val="00FF5A1D"/>
    <w:rsid w:val="00FF642B"/>
    <w:rsid w:val="00FF68ED"/>
    <w:rsid w:val="00FF7D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ED66D9"/>
  <w15:chartTrackingRefBased/>
  <w15:docId w15:val="{6B5C87B4-AAC2-4A37-B735-3C5ADA811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05CA"/>
  </w:style>
  <w:style w:type="paragraph" w:styleId="Heading1">
    <w:name w:val="heading 1"/>
    <w:basedOn w:val="Normal"/>
    <w:next w:val="Normal"/>
    <w:qFormat/>
    <w:pPr>
      <w:keepNext/>
      <w:tabs>
        <w:tab w:val="left" w:pos="360"/>
        <w:tab w:val="left" w:pos="720"/>
        <w:tab w:val="left" w:pos="1080"/>
        <w:tab w:val="left" w:pos="1440"/>
      </w:tabs>
      <w:ind w:left="360"/>
      <w:jc w:val="both"/>
      <w:outlineLvl w:val="0"/>
    </w:pPr>
    <w:rPr>
      <w:rFonts w:ascii="Arial" w:hAnsi="Arial"/>
      <w:u w:val="single"/>
    </w:rPr>
  </w:style>
  <w:style w:type="paragraph" w:styleId="Heading2">
    <w:name w:val="heading 2"/>
    <w:basedOn w:val="Normal"/>
    <w:next w:val="Normal"/>
    <w:qFormat/>
    <w:pPr>
      <w:keepNext/>
      <w:tabs>
        <w:tab w:val="left" w:pos="360"/>
        <w:tab w:val="left" w:pos="720"/>
        <w:tab w:val="left" w:pos="1080"/>
        <w:tab w:val="left" w:pos="1440"/>
      </w:tabs>
      <w:jc w:val="both"/>
      <w:outlineLvl w:val="1"/>
    </w:pPr>
    <w:rPr>
      <w:rFonts w:ascii="Arial" w:hAnsi="Arial"/>
      <w:b/>
      <w:sz w:val="24"/>
    </w:rPr>
  </w:style>
  <w:style w:type="paragraph" w:styleId="Heading3">
    <w:name w:val="heading 3"/>
    <w:basedOn w:val="Normal"/>
    <w:next w:val="Normal"/>
    <w:qFormat/>
    <w:pPr>
      <w:keepNext/>
      <w:tabs>
        <w:tab w:val="left" w:pos="360"/>
        <w:tab w:val="left" w:pos="720"/>
        <w:tab w:val="left" w:pos="1080"/>
        <w:tab w:val="left" w:pos="1440"/>
        <w:tab w:val="left" w:pos="1800"/>
        <w:tab w:val="left" w:pos="2160"/>
      </w:tabs>
      <w:ind w:left="1080"/>
      <w:jc w:val="both"/>
      <w:outlineLvl w:val="2"/>
    </w:pPr>
    <w:rPr>
      <w:rFonts w:ascii="Arial" w:hAnsi="Arial"/>
      <w:b/>
    </w:rPr>
  </w:style>
  <w:style w:type="paragraph" w:styleId="Heading4">
    <w:name w:val="heading 4"/>
    <w:basedOn w:val="Normal"/>
    <w:next w:val="Normal"/>
    <w:qFormat/>
    <w:pPr>
      <w:keepNext/>
      <w:tabs>
        <w:tab w:val="left" w:pos="360"/>
        <w:tab w:val="left" w:pos="720"/>
        <w:tab w:val="left" w:pos="1080"/>
        <w:tab w:val="left" w:pos="1440"/>
      </w:tabs>
      <w:ind w:left="360" w:hanging="360"/>
      <w:jc w:val="both"/>
      <w:outlineLvl w:val="3"/>
    </w:pPr>
    <w:rPr>
      <w:rFonts w:ascii="Arial" w:hAnsi="Arial"/>
      <w:sz w:val="24"/>
    </w:rPr>
  </w:style>
  <w:style w:type="paragraph" w:styleId="Heading5">
    <w:name w:val="heading 5"/>
    <w:basedOn w:val="Normal"/>
    <w:next w:val="Normal"/>
    <w:qFormat/>
    <w:pPr>
      <w:keepNext/>
      <w:tabs>
        <w:tab w:val="left" w:pos="360"/>
        <w:tab w:val="left" w:pos="1080"/>
        <w:tab w:val="left" w:pos="1440"/>
        <w:tab w:val="left" w:pos="1800"/>
      </w:tabs>
      <w:jc w:val="both"/>
      <w:outlineLvl w:val="4"/>
    </w:pPr>
    <w:rPr>
      <w:rFonts w:ascii="Arial" w:hAnsi="Arial"/>
      <w:b/>
    </w:rPr>
  </w:style>
  <w:style w:type="paragraph" w:styleId="Heading6">
    <w:name w:val="heading 6"/>
    <w:basedOn w:val="Normal"/>
    <w:next w:val="Normal"/>
    <w:qFormat/>
    <w:pPr>
      <w:keepNext/>
      <w:numPr>
        <w:numId w:val="1"/>
      </w:numPr>
      <w:tabs>
        <w:tab w:val="left" w:pos="360"/>
        <w:tab w:val="left" w:pos="1080"/>
        <w:tab w:val="left" w:pos="1440"/>
        <w:tab w:val="left" w:pos="1800"/>
      </w:tabs>
      <w:jc w:val="both"/>
      <w:outlineLvl w:val="5"/>
    </w:pPr>
    <w:rPr>
      <w:rFonts w:ascii="Arial" w:hAnsi="Arial"/>
      <w:b/>
    </w:rPr>
  </w:style>
  <w:style w:type="paragraph" w:styleId="Heading7">
    <w:name w:val="heading 7"/>
    <w:basedOn w:val="Normal"/>
    <w:next w:val="Normal"/>
    <w:qFormat/>
    <w:pPr>
      <w:keepNext/>
      <w:ind w:left="720"/>
      <w:outlineLvl w:val="6"/>
    </w:pPr>
    <w:rPr>
      <w:u w:val="single"/>
    </w:rPr>
  </w:style>
  <w:style w:type="paragraph" w:styleId="Heading8">
    <w:name w:val="heading 8"/>
    <w:basedOn w:val="Normal"/>
    <w:next w:val="Normal"/>
    <w:qFormat/>
    <w:pPr>
      <w:keepNext/>
      <w:outlineLvl w:val="7"/>
    </w:pPr>
    <w:rPr>
      <w:rFonts w:ascii="Arial" w:hAnsi="Arial"/>
      <w:b/>
    </w:rPr>
  </w:style>
  <w:style w:type="paragraph" w:styleId="Heading9">
    <w:name w:val="heading 9"/>
    <w:basedOn w:val="Normal"/>
    <w:next w:val="Normal"/>
    <w:qFormat/>
    <w:pPr>
      <w:keepNext/>
      <w:ind w:firstLine="720"/>
      <w:outlineLvl w:val="8"/>
    </w:pPr>
    <w:rPr>
      <w:rFonts w:ascii="Arial" w:hAnsi="Arial"/>
      <w:b/>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360"/>
        <w:tab w:val="left" w:pos="720"/>
        <w:tab w:val="left" w:pos="1080"/>
        <w:tab w:val="left" w:pos="1440"/>
      </w:tabs>
      <w:jc w:val="both"/>
    </w:pPr>
    <w:rPr>
      <w:rFonts w:ascii="Arial" w:hAnsi="Arial"/>
    </w:rPr>
  </w:style>
  <w:style w:type="paragraph" w:styleId="BodyTextIndent2">
    <w:name w:val="Body Text Indent 2"/>
    <w:basedOn w:val="Normal"/>
    <w:pPr>
      <w:tabs>
        <w:tab w:val="left" w:pos="360"/>
        <w:tab w:val="left" w:pos="720"/>
        <w:tab w:val="left" w:pos="1080"/>
        <w:tab w:val="left" w:pos="1440"/>
      </w:tabs>
      <w:ind w:left="720"/>
      <w:jc w:val="both"/>
    </w:pPr>
    <w:rPr>
      <w:rFonts w:ascii="Arial" w:hAnsi="Arial"/>
      <w:sz w:val="24"/>
    </w:rPr>
  </w:style>
  <w:style w:type="paragraph" w:styleId="BodyTextIndent">
    <w:name w:val="Body Text Indent"/>
    <w:basedOn w:val="Normal"/>
    <w:pPr>
      <w:tabs>
        <w:tab w:val="left" w:pos="360"/>
        <w:tab w:val="left" w:pos="720"/>
        <w:tab w:val="left" w:pos="1080"/>
        <w:tab w:val="left" w:pos="1440"/>
        <w:tab w:val="left" w:pos="1800"/>
        <w:tab w:val="left" w:pos="2160"/>
      </w:tabs>
      <w:ind w:left="1080"/>
      <w:jc w:val="both"/>
    </w:pPr>
    <w:rPr>
      <w:rFonts w:ascii="Arial" w:hAnsi="Arial"/>
    </w:rPr>
  </w:style>
  <w:style w:type="paragraph" w:styleId="BodyTextIndent3">
    <w:name w:val="Body Text Indent 3"/>
    <w:basedOn w:val="Normal"/>
    <w:pPr>
      <w:ind w:left="1080"/>
    </w:pPr>
    <w:rPr>
      <w:rFonts w:ascii="Arial" w:hAnsi="Arial"/>
    </w:rPr>
  </w:style>
  <w:style w:type="paragraph" w:styleId="BodyText2">
    <w:name w:val="Body Text 2"/>
    <w:basedOn w:val="Normal"/>
    <w:rPr>
      <w:rFonts w:ascii="Arial" w:hAnsi="Arial"/>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3">
    <w:name w:val="Body Text 3"/>
    <w:basedOn w:val="Normal"/>
    <w:pPr>
      <w:tabs>
        <w:tab w:val="left" w:pos="360"/>
        <w:tab w:val="left" w:pos="720"/>
        <w:tab w:val="left" w:pos="1080"/>
        <w:tab w:val="left" w:pos="1440"/>
        <w:tab w:val="left" w:pos="1800"/>
      </w:tabs>
      <w:jc w:val="both"/>
    </w:pPr>
    <w:rPr>
      <w:rFonts w:ascii="Arial" w:hAnsi="Arial"/>
      <w:u w:val="single"/>
    </w:rPr>
  </w:style>
  <w:style w:type="table" w:styleId="TableGrid">
    <w:name w:val="Table Grid"/>
    <w:basedOn w:val="TableNormal"/>
    <w:rsid w:val="00F437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047EC6"/>
    <w:rPr>
      <w:rFonts w:ascii="Arial" w:hAnsi="Arial" w:cs="Arial" w:hint="default"/>
      <w:color w:val="0000FF"/>
      <w:u w:val="single"/>
    </w:rPr>
  </w:style>
  <w:style w:type="character" w:customStyle="1" w:styleId="a1">
    <w:name w:val="a1"/>
    <w:rsid w:val="00047EC6"/>
    <w:rPr>
      <w:color w:val="008000"/>
    </w:rPr>
  </w:style>
  <w:style w:type="paragraph" w:styleId="NormalWeb">
    <w:name w:val="Normal (Web)"/>
    <w:basedOn w:val="Normal"/>
    <w:rsid w:val="00047EC6"/>
    <w:pPr>
      <w:spacing w:before="100" w:beforeAutospacing="1" w:after="100" w:afterAutospacing="1"/>
    </w:pPr>
    <w:rPr>
      <w:rFonts w:eastAsia="MS Mincho"/>
      <w:sz w:val="24"/>
      <w:szCs w:val="24"/>
      <w:lang w:eastAsia="ja-JP"/>
    </w:rPr>
  </w:style>
  <w:style w:type="paragraph" w:styleId="ListParagraph">
    <w:name w:val="List Paragraph"/>
    <w:basedOn w:val="Normal"/>
    <w:uiPriority w:val="34"/>
    <w:qFormat/>
    <w:rsid w:val="00752BE9"/>
    <w:pPr>
      <w:spacing w:after="200" w:line="276" w:lineRule="auto"/>
      <w:ind w:left="720"/>
      <w:contextualSpacing/>
    </w:pPr>
    <w:rPr>
      <w:rFonts w:ascii="Calibri" w:eastAsia="Calibri" w:hAnsi="Calibri"/>
      <w:sz w:val="22"/>
      <w:szCs w:val="22"/>
    </w:rPr>
  </w:style>
  <w:style w:type="character" w:styleId="FollowedHyperlink">
    <w:name w:val="FollowedHyperlink"/>
    <w:rsid w:val="00F7793B"/>
    <w:rPr>
      <w:color w:val="800080"/>
      <w:u w:val="single"/>
    </w:rPr>
  </w:style>
  <w:style w:type="paragraph" w:customStyle="1" w:styleId="Default">
    <w:name w:val="Default"/>
    <w:rsid w:val="00532B5B"/>
    <w:pPr>
      <w:autoSpaceDE w:val="0"/>
      <w:autoSpaceDN w:val="0"/>
      <w:adjustRightInd w:val="0"/>
    </w:pPr>
    <w:rPr>
      <w:rFonts w:ascii="Arial" w:hAnsi="Arial" w:cs="Arial"/>
      <w:color w:val="000000"/>
      <w:sz w:val="24"/>
      <w:szCs w:val="24"/>
    </w:rPr>
  </w:style>
  <w:style w:type="paragraph" w:styleId="BalloonText">
    <w:name w:val="Balloon Text"/>
    <w:basedOn w:val="Normal"/>
    <w:link w:val="BalloonTextChar"/>
    <w:rsid w:val="00437B96"/>
    <w:rPr>
      <w:rFonts w:ascii="Tahoma" w:hAnsi="Tahoma" w:cs="Tahoma"/>
      <w:sz w:val="16"/>
      <w:szCs w:val="16"/>
    </w:rPr>
  </w:style>
  <w:style w:type="character" w:customStyle="1" w:styleId="BalloonTextChar">
    <w:name w:val="Balloon Text Char"/>
    <w:link w:val="BalloonText"/>
    <w:rsid w:val="00437B96"/>
    <w:rPr>
      <w:rFonts w:ascii="Tahoma" w:hAnsi="Tahoma" w:cs="Tahoma"/>
      <w:sz w:val="16"/>
      <w:szCs w:val="16"/>
    </w:rPr>
  </w:style>
  <w:style w:type="character" w:styleId="Emphasis">
    <w:name w:val="Emphasis"/>
    <w:uiPriority w:val="20"/>
    <w:qFormat/>
    <w:rsid w:val="00E6774F"/>
    <w:rPr>
      <w:i/>
      <w:iCs/>
    </w:rPr>
  </w:style>
  <w:style w:type="character" w:styleId="UnresolvedMention">
    <w:name w:val="Unresolved Mention"/>
    <w:basedOn w:val="DefaultParagraphFont"/>
    <w:uiPriority w:val="99"/>
    <w:semiHidden/>
    <w:unhideWhenUsed/>
    <w:rsid w:val="00BA65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3757301">
      <w:bodyDiv w:val="1"/>
      <w:marLeft w:val="0"/>
      <w:marRight w:val="0"/>
      <w:marTop w:val="0"/>
      <w:marBottom w:val="0"/>
      <w:divBdr>
        <w:top w:val="none" w:sz="0" w:space="0" w:color="auto"/>
        <w:left w:val="none" w:sz="0" w:space="0" w:color="auto"/>
        <w:bottom w:val="none" w:sz="0" w:space="0" w:color="auto"/>
        <w:right w:val="none" w:sz="0" w:space="0" w:color="auto"/>
      </w:divBdr>
      <w:divsChild>
        <w:div w:id="2092773351">
          <w:marLeft w:val="0"/>
          <w:marRight w:val="0"/>
          <w:marTop w:val="0"/>
          <w:marBottom w:val="0"/>
          <w:divBdr>
            <w:top w:val="none" w:sz="0" w:space="0" w:color="auto"/>
            <w:left w:val="none" w:sz="0" w:space="0" w:color="auto"/>
            <w:bottom w:val="none" w:sz="0" w:space="0" w:color="auto"/>
            <w:right w:val="none" w:sz="0" w:space="0" w:color="auto"/>
          </w:divBdr>
          <w:divsChild>
            <w:div w:id="1581065996">
              <w:marLeft w:val="0"/>
              <w:marRight w:val="0"/>
              <w:marTop w:val="0"/>
              <w:marBottom w:val="0"/>
              <w:divBdr>
                <w:top w:val="none" w:sz="0" w:space="0" w:color="auto"/>
                <w:left w:val="none" w:sz="0" w:space="0" w:color="auto"/>
                <w:bottom w:val="none" w:sz="0" w:space="0" w:color="auto"/>
                <w:right w:val="none" w:sz="0" w:space="0" w:color="auto"/>
              </w:divBdr>
              <w:divsChild>
                <w:div w:id="10350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events.rdmobile.com/Sessions/Details/345188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gpc35.ashraepcs.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ashrae.org/about/governance/code-of-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640</Words>
  <Characters>3653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4285</CharactersWithSpaces>
  <SharedDoc>false</SharedDoc>
  <HLinks>
    <vt:vector size="6" baseType="variant">
      <vt:variant>
        <vt:i4>3538990</vt:i4>
      </vt:variant>
      <vt:variant>
        <vt:i4>0</vt:i4>
      </vt:variant>
      <vt:variant>
        <vt:i4>0</vt:i4>
      </vt:variant>
      <vt:variant>
        <vt:i4>5</vt:i4>
      </vt:variant>
      <vt:variant>
        <vt:lpwstr>https://www.ashrae.org/about/governance/code-of-ethics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labrb</dc:creator>
  <cp:keywords/>
  <cp:lastModifiedBy>Rajala, Jonathan</cp:lastModifiedBy>
  <cp:revision>2</cp:revision>
  <cp:lastPrinted>2025-02-02T20:52:00Z</cp:lastPrinted>
  <dcterms:created xsi:type="dcterms:W3CDTF">2026-05-19T20:29:00Z</dcterms:created>
  <dcterms:modified xsi:type="dcterms:W3CDTF">2026-05-19T20:29:00Z</dcterms:modified>
</cp:coreProperties>
</file>