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55C83" w14:textId="532EB141"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CG Times" w:hAnsi="CG Times"/>
          <w:b/>
          <w:noProof/>
          <w:spacing w:val="-2"/>
          <w:sz w:val="24"/>
        </w:rPr>
        <w:drawing>
          <wp:anchor distT="0" distB="0" distL="114300" distR="114300" simplePos="0" relativeHeight="251658240" behindDoc="1" locked="0" layoutInCell="1" allowOverlap="1" wp14:anchorId="3EC0E3B8" wp14:editId="3810BC1B">
            <wp:simplePos x="0" y="0"/>
            <wp:positionH relativeFrom="column">
              <wp:posOffset>3400425</wp:posOffset>
            </wp:positionH>
            <wp:positionV relativeFrom="page">
              <wp:posOffset>1352233</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666A2C" w14:textId="77777777" w:rsidR="00D61C7D" w:rsidRDefault="00D61C7D" w:rsidP="00D61C7D">
      <w:pPr>
        <w:pStyle w:val="Heading1"/>
        <w:jc w:val="center"/>
        <w:rPr>
          <w:rFonts w:ascii="CG Times" w:hAnsi="CG Times"/>
          <w:sz w:val="24"/>
        </w:rPr>
      </w:pPr>
    </w:p>
    <w:p w14:paraId="116FB115" w14:textId="3EDC84C8" w:rsidR="00D61C7D" w:rsidRPr="003E02C6" w:rsidRDefault="00D61C7D" w:rsidP="00D61C7D">
      <w:pPr>
        <w:pStyle w:val="Heading1"/>
        <w:jc w:val="center"/>
        <w:rPr>
          <w:rFonts w:ascii="CG Times" w:hAnsi="CG Times"/>
          <w:sz w:val="24"/>
        </w:rPr>
      </w:pPr>
      <w:r w:rsidRPr="003E02C6">
        <w:rPr>
          <w:rFonts w:ascii="CG Times" w:hAnsi="CG Times"/>
          <w:sz w:val="24"/>
        </w:rPr>
        <w:t>TC/TG/MTG/TRG</w:t>
      </w:r>
    </w:p>
    <w:p w14:paraId="04E9346B"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CB2C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DB36831"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E8DC" w14:textId="76230A9A"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0914AC">
        <w:rPr>
          <w:rFonts w:ascii="CG Times" w:hAnsi="CG Times"/>
          <w:spacing w:val="-1"/>
          <w:u w:val="single"/>
        </w:rPr>
        <w:t>February 3</w:t>
      </w:r>
      <w:r>
        <w:rPr>
          <w:rFonts w:ascii="CG Times" w:hAnsi="CG Times"/>
          <w:spacing w:val="-1"/>
          <w:u w:val="single"/>
        </w:rPr>
        <w:t>, 202</w:t>
      </w:r>
      <w:r w:rsidR="000914AC">
        <w:rPr>
          <w:rFonts w:ascii="CG Times" w:hAnsi="CG Times"/>
          <w:spacing w:val="-1"/>
          <w:u w:val="single"/>
        </w:rPr>
        <w:t>6</w:t>
      </w:r>
      <w:r>
        <w:rPr>
          <w:rFonts w:ascii="CG Times" w:hAnsi="CG Times"/>
          <w:spacing w:val="-1"/>
          <w:u w:val="single"/>
        </w:rPr>
        <w:t xml:space="preserve"> </w:t>
      </w:r>
    </w:p>
    <w:p w14:paraId="3BE202B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88F373D" w14:textId="77777777"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and Motor Controls</w:t>
      </w:r>
      <w:r w:rsidRPr="003E02C6">
        <w:rPr>
          <w:rFonts w:ascii="CG Times" w:hAnsi="CG Times"/>
          <w:spacing w:val="-1"/>
          <w:u w:val="single"/>
        </w:rPr>
        <w:tab/>
      </w:r>
      <w:r w:rsidRPr="003E02C6">
        <w:rPr>
          <w:rFonts w:ascii="CG Times" w:hAnsi="CG Times"/>
          <w:spacing w:val="-1"/>
          <w:u w:val="single"/>
        </w:rPr>
        <w:tab/>
      </w:r>
    </w:p>
    <w:p w14:paraId="59471CAA"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6EB0" w14:textId="51C58854" w:rsidR="000D55B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D944C1">
        <w:rPr>
          <w:rFonts w:ascii="CG Times" w:hAnsi="CG Times"/>
          <w:spacing w:val="-1"/>
          <w:u w:val="single"/>
        </w:rPr>
        <w:t>February 3</w:t>
      </w:r>
      <w:r>
        <w:rPr>
          <w:rFonts w:ascii="CG Times" w:hAnsi="CG Times"/>
          <w:spacing w:val="-1"/>
          <w:u w:val="single"/>
        </w:rPr>
        <w:t>, 202</w:t>
      </w:r>
      <w:r w:rsidR="00D944C1">
        <w:rPr>
          <w:rFonts w:ascii="CG Times" w:hAnsi="CG Times"/>
          <w:spacing w:val="-1"/>
          <w:u w:val="single"/>
        </w:rPr>
        <w:t>6</w:t>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6E2FFF">
        <w:rPr>
          <w:rFonts w:ascii="CG Times" w:hAnsi="CG Times"/>
          <w:spacing w:val="-1"/>
          <w:u w:val="single"/>
        </w:rPr>
        <w:t>Caes</w:t>
      </w:r>
      <w:r w:rsidR="00B44491">
        <w:rPr>
          <w:rFonts w:ascii="CG Times" w:hAnsi="CG Times"/>
          <w:spacing w:val="-1"/>
          <w:u w:val="single"/>
        </w:rPr>
        <w:t>ars Palace, Palermo (P)</w:t>
      </w:r>
      <w:r w:rsidR="00853688">
        <w:rPr>
          <w:rFonts w:ascii="CG Times" w:hAnsi="CG Times"/>
          <w:spacing w:val="-1"/>
          <w:u w:val="single"/>
        </w:rPr>
        <w:t>.</w:t>
      </w:r>
    </w:p>
    <w:p w14:paraId="2B041360" w14:textId="77777777" w:rsidR="000D55BD" w:rsidRPr="000D55BD" w:rsidRDefault="000D55B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tbl>
      <w:tblPr>
        <w:tblW w:w="10316" w:type="dxa"/>
        <w:tblInd w:w="-116" w:type="dxa"/>
        <w:tblLayout w:type="fixed"/>
        <w:tblCellMar>
          <w:left w:w="120" w:type="dxa"/>
          <w:right w:w="120" w:type="dxa"/>
        </w:tblCellMar>
        <w:tblLook w:val="0000" w:firstRow="0" w:lastRow="0" w:firstColumn="0" w:lastColumn="0" w:noHBand="0" w:noVBand="0"/>
      </w:tblPr>
      <w:tblGrid>
        <w:gridCol w:w="236"/>
        <w:gridCol w:w="2430"/>
        <w:gridCol w:w="1350"/>
        <w:gridCol w:w="1605"/>
        <w:gridCol w:w="735"/>
        <w:gridCol w:w="1170"/>
        <w:gridCol w:w="2775"/>
        <w:gridCol w:w="15"/>
      </w:tblGrid>
      <w:tr w:rsidR="00D61C7D" w:rsidRPr="003E02C6" w14:paraId="5383850F" w14:textId="77777777" w:rsidTr="00B42988">
        <w:trPr>
          <w:gridBefore w:val="1"/>
          <w:wBefore w:w="236" w:type="dxa"/>
          <w:trHeight w:val="930"/>
        </w:trPr>
        <w:tc>
          <w:tcPr>
            <w:tcW w:w="2430" w:type="dxa"/>
            <w:tcBorders>
              <w:top w:val="single" w:sz="6" w:space="0" w:color="auto"/>
              <w:left w:val="single" w:sz="6" w:space="0" w:color="auto"/>
            </w:tcBorders>
          </w:tcPr>
          <w:p w14:paraId="63FD391D" w14:textId="5108926C" w:rsidR="00D61C7D" w:rsidRPr="00540496" w:rsidRDefault="00D61C7D" w:rsidP="00C83E2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540496">
              <w:rPr>
                <w:rFonts w:ascii="CG Times" w:hAnsi="CG Times"/>
                <w:spacing w:val="-1"/>
                <w:sz w:val="24"/>
              </w:rPr>
              <w:t xml:space="preserve">MEMBERS </w:t>
            </w:r>
            <w:r w:rsidR="00BF6F81" w:rsidRPr="00540496">
              <w:rPr>
                <w:rFonts w:ascii="CG Times" w:hAnsi="CG Times"/>
                <w:spacing w:val="-1"/>
                <w:sz w:val="24"/>
              </w:rPr>
              <w:t>PRESENT</w:t>
            </w:r>
          </w:p>
        </w:tc>
        <w:tc>
          <w:tcPr>
            <w:tcW w:w="1350" w:type="dxa"/>
            <w:tcBorders>
              <w:top w:val="single" w:sz="6" w:space="0" w:color="auto"/>
              <w:left w:val="single" w:sz="6" w:space="0" w:color="auto"/>
            </w:tcBorders>
          </w:tcPr>
          <w:p w14:paraId="04850B58" w14:textId="77777777" w:rsidR="00D61C7D" w:rsidRPr="00540496" w:rsidRDefault="00D61C7D" w:rsidP="00C83E2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540496">
              <w:rPr>
                <w:rFonts w:ascii="CG Times" w:hAnsi="CG Times"/>
                <w:spacing w:val="-1"/>
                <w:sz w:val="24"/>
              </w:rPr>
              <w:t>YEAR APPTD</w:t>
            </w:r>
          </w:p>
        </w:tc>
        <w:tc>
          <w:tcPr>
            <w:tcW w:w="2340" w:type="dxa"/>
            <w:gridSpan w:val="2"/>
            <w:tcBorders>
              <w:top w:val="single" w:sz="6" w:space="0" w:color="auto"/>
              <w:left w:val="single" w:sz="6" w:space="0" w:color="auto"/>
            </w:tcBorders>
          </w:tcPr>
          <w:p w14:paraId="7F10E178" w14:textId="561E520E" w:rsidR="00D61C7D" w:rsidRPr="00540496" w:rsidRDefault="00D61C7D" w:rsidP="00C83E2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540496">
              <w:rPr>
                <w:rFonts w:ascii="CG Times" w:hAnsi="CG Times"/>
                <w:spacing w:val="-1"/>
              </w:rPr>
              <w:t xml:space="preserve">MEMBERS </w:t>
            </w:r>
            <w:r w:rsidR="00BF6F81" w:rsidRPr="00540496">
              <w:rPr>
                <w:rFonts w:ascii="CG Times" w:hAnsi="CG Times"/>
                <w:spacing w:val="-1"/>
              </w:rPr>
              <w:t>ABSENT</w:t>
            </w:r>
          </w:p>
        </w:tc>
        <w:tc>
          <w:tcPr>
            <w:tcW w:w="1170" w:type="dxa"/>
            <w:tcBorders>
              <w:top w:val="single" w:sz="6" w:space="0" w:color="auto"/>
              <w:left w:val="single" w:sz="6" w:space="0" w:color="auto"/>
            </w:tcBorders>
          </w:tcPr>
          <w:p w14:paraId="45A6A2C4" w14:textId="77777777" w:rsidR="00D61C7D" w:rsidRPr="0054049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54049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24BF21E1" w14:textId="0E0F1813" w:rsidR="00D61C7D" w:rsidRPr="0054049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540496">
              <w:rPr>
                <w:rFonts w:ascii="CG Times" w:hAnsi="CG Times"/>
                <w:spacing w:val="-1"/>
                <w:sz w:val="24"/>
              </w:rPr>
              <w:t>EX-OFFICIO MEMBERS AND ADDITIONAL ATTENDANCE</w:t>
            </w:r>
          </w:p>
        </w:tc>
      </w:tr>
      <w:tr w:rsidR="00E02249" w:rsidRPr="003E02C6" w14:paraId="31B58190"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79485DC" w14:textId="736E6E10"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Abdur-Rahman Quadri</w:t>
            </w:r>
          </w:p>
        </w:tc>
        <w:tc>
          <w:tcPr>
            <w:tcW w:w="1350" w:type="dxa"/>
            <w:tcBorders>
              <w:top w:val="single" w:sz="6" w:space="0" w:color="auto"/>
              <w:left w:val="single" w:sz="6" w:space="0" w:color="auto"/>
              <w:bottom w:val="single" w:sz="6" w:space="0" w:color="auto"/>
              <w:right w:val="single" w:sz="6" w:space="0" w:color="auto"/>
            </w:tcBorders>
          </w:tcPr>
          <w:p w14:paraId="17E03AF7" w14:textId="63FA3A3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1042DAE4" w14:textId="56338782"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Ahmed Elsagher</w:t>
            </w:r>
          </w:p>
        </w:tc>
        <w:tc>
          <w:tcPr>
            <w:tcW w:w="1170" w:type="dxa"/>
            <w:tcBorders>
              <w:top w:val="single" w:sz="6" w:space="0" w:color="auto"/>
              <w:left w:val="single" w:sz="6" w:space="0" w:color="auto"/>
              <w:bottom w:val="single" w:sz="6" w:space="0" w:color="auto"/>
              <w:right w:val="single" w:sz="6" w:space="0" w:color="auto"/>
            </w:tcBorders>
          </w:tcPr>
          <w:p w14:paraId="6FD42967" w14:textId="11E26431"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394546AF" w14:textId="1B48255C"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Danielle Bejar</w:t>
            </w:r>
          </w:p>
        </w:tc>
      </w:tr>
      <w:tr w:rsidR="00E02249" w:rsidRPr="003E02C6" w14:paraId="08C02443"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793DA6B" w14:textId="6E24D26B"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Armin Hauer</w:t>
            </w:r>
          </w:p>
        </w:tc>
        <w:tc>
          <w:tcPr>
            <w:tcW w:w="1350" w:type="dxa"/>
            <w:tcBorders>
              <w:top w:val="single" w:sz="6" w:space="0" w:color="auto"/>
              <w:left w:val="single" w:sz="6" w:space="0" w:color="auto"/>
              <w:bottom w:val="single" w:sz="6" w:space="0" w:color="auto"/>
              <w:right w:val="single" w:sz="6" w:space="0" w:color="auto"/>
            </w:tcBorders>
          </w:tcPr>
          <w:p w14:paraId="3E2F1828" w14:textId="15A941B1"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2FBE95D7" w14:textId="352A56BC"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Ahmed Solayman</w:t>
            </w:r>
          </w:p>
        </w:tc>
        <w:tc>
          <w:tcPr>
            <w:tcW w:w="1170" w:type="dxa"/>
            <w:tcBorders>
              <w:top w:val="single" w:sz="6" w:space="0" w:color="auto"/>
              <w:left w:val="single" w:sz="6" w:space="0" w:color="auto"/>
              <w:bottom w:val="single" w:sz="6" w:space="0" w:color="auto"/>
              <w:right w:val="single" w:sz="6" w:space="0" w:color="auto"/>
            </w:tcBorders>
          </w:tcPr>
          <w:p w14:paraId="3D8734BE" w14:textId="344E4736"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06FF3C7C" w14:textId="1D8A6BF3"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Hamid Azarnoush</w:t>
            </w:r>
          </w:p>
        </w:tc>
      </w:tr>
      <w:tr w:rsidR="00E02249" w:rsidRPr="003E02C6" w14:paraId="78C06642"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9805211" w14:textId="7E81A4C6"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Ben Sykora</w:t>
            </w:r>
          </w:p>
        </w:tc>
        <w:tc>
          <w:tcPr>
            <w:tcW w:w="1350" w:type="dxa"/>
            <w:tcBorders>
              <w:top w:val="single" w:sz="6" w:space="0" w:color="auto"/>
              <w:left w:val="single" w:sz="6" w:space="0" w:color="auto"/>
              <w:bottom w:val="single" w:sz="6" w:space="0" w:color="auto"/>
              <w:right w:val="single" w:sz="6" w:space="0" w:color="auto"/>
            </w:tcBorders>
          </w:tcPr>
          <w:p w14:paraId="5AD91FD4" w14:textId="4E9B4141"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56A6F70F" w14:textId="5AE56E73"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Lifson</w:t>
            </w:r>
          </w:p>
        </w:tc>
        <w:tc>
          <w:tcPr>
            <w:tcW w:w="1170" w:type="dxa"/>
            <w:tcBorders>
              <w:top w:val="single" w:sz="6" w:space="0" w:color="auto"/>
              <w:left w:val="single" w:sz="6" w:space="0" w:color="auto"/>
              <w:bottom w:val="single" w:sz="6" w:space="0" w:color="auto"/>
              <w:right w:val="single" w:sz="6" w:space="0" w:color="auto"/>
            </w:tcBorders>
          </w:tcPr>
          <w:p w14:paraId="5E60DBA1" w14:textId="2ECB07F3"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44D69FE1" w14:textId="7DE3C5E9"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Dumaine</w:t>
            </w:r>
          </w:p>
        </w:tc>
      </w:tr>
      <w:tr w:rsidR="00E02249" w:rsidRPr="003E02C6" w14:paraId="31923C2B"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074A6BB" w14:textId="0BF3B2E0"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Coleman</w:t>
            </w:r>
          </w:p>
        </w:tc>
        <w:tc>
          <w:tcPr>
            <w:tcW w:w="1350" w:type="dxa"/>
            <w:tcBorders>
              <w:top w:val="single" w:sz="6" w:space="0" w:color="auto"/>
              <w:left w:val="single" w:sz="6" w:space="0" w:color="auto"/>
              <w:bottom w:val="single" w:sz="6" w:space="0" w:color="auto"/>
              <w:right w:val="single" w:sz="6" w:space="0" w:color="auto"/>
            </w:tcBorders>
          </w:tcPr>
          <w:p w14:paraId="462D58EE" w14:textId="1F21ED0E"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54B98C2F" w14:textId="3DFCAFDF"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Anmol Kapoor</w:t>
            </w:r>
          </w:p>
        </w:tc>
        <w:tc>
          <w:tcPr>
            <w:tcW w:w="1170" w:type="dxa"/>
            <w:tcBorders>
              <w:top w:val="single" w:sz="6" w:space="0" w:color="auto"/>
              <w:left w:val="single" w:sz="6" w:space="0" w:color="auto"/>
              <w:bottom w:val="single" w:sz="6" w:space="0" w:color="auto"/>
              <w:right w:val="single" w:sz="6" w:space="0" w:color="auto"/>
            </w:tcBorders>
          </w:tcPr>
          <w:p w14:paraId="6D43CC3A" w14:textId="21F3D980"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gridSpan w:val="2"/>
            <w:tcBorders>
              <w:top w:val="single" w:sz="6" w:space="0" w:color="auto"/>
              <w:left w:val="single" w:sz="6" w:space="0" w:color="auto"/>
              <w:bottom w:val="single" w:sz="6" w:space="0" w:color="auto"/>
              <w:right w:val="single" w:sz="6" w:space="0" w:color="auto"/>
            </w:tcBorders>
          </w:tcPr>
          <w:p w14:paraId="5CFEAF26" w14:textId="57683CC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Phillipe O’Brien</w:t>
            </w:r>
          </w:p>
        </w:tc>
      </w:tr>
      <w:tr w:rsidR="00E02249" w:rsidRPr="003E02C6" w14:paraId="3D2D9505"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C34029F" w14:textId="738FF5F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Dlugopolski</w:t>
            </w:r>
          </w:p>
        </w:tc>
        <w:tc>
          <w:tcPr>
            <w:tcW w:w="1350" w:type="dxa"/>
            <w:tcBorders>
              <w:top w:val="single" w:sz="6" w:space="0" w:color="auto"/>
              <w:left w:val="single" w:sz="6" w:space="0" w:color="auto"/>
              <w:bottom w:val="single" w:sz="6" w:space="0" w:color="auto"/>
              <w:right w:val="single" w:sz="6" w:space="0" w:color="auto"/>
            </w:tcBorders>
          </w:tcPr>
          <w:p w14:paraId="325571A4" w14:textId="74DC1AA9"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340" w:type="dxa"/>
            <w:gridSpan w:val="2"/>
            <w:tcBorders>
              <w:top w:val="single" w:sz="6" w:space="0" w:color="auto"/>
              <w:left w:val="single" w:sz="6" w:space="0" w:color="auto"/>
              <w:bottom w:val="single" w:sz="6" w:space="0" w:color="auto"/>
              <w:right w:val="single" w:sz="6" w:space="0" w:color="auto"/>
            </w:tcBorders>
          </w:tcPr>
          <w:p w14:paraId="12F57F4A" w14:textId="22EBD506" w:rsidR="00E02249" w:rsidRPr="00540707"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Bevan Christiansen</w:t>
            </w:r>
          </w:p>
        </w:tc>
        <w:tc>
          <w:tcPr>
            <w:tcW w:w="1170" w:type="dxa"/>
            <w:tcBorders>
              <w:top w:val="single" w:sz="6" w:space="0" w:color="auto"/>
              <w:left w:val="single" w:sz="6" w:space="0" w:color="auto"/>
              <w:bottom w:val="single" w:sz="6" w:space="0" w:color="auto"/>
              <w:right w:val="single" w:sz="6" w:space="0" w:color="auto"/>
            </w:tcBorders>
          </w:tcPr>
          <w:p w14:paraId="6F210422" w14:textId="4C5812A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60A88CC7" w14:textId="5D331F2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Sujani Patel</w:t>
            </w:r>
          </w:p>
        </w:tc>
      </w:tr>
      <w:tr w:rsidR="00E02249" w:rsidRPr="003E02C6" w14:paraId="1DB0E7B4"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398F2AF" w14:textId="3AF7B111"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Nowak</w:t>
            </w:r>
          </w:p>
        </w:tc>
        <w:tc>
          <w:tcPr>
            <w:tcW w:w="1350" w:type="dxa"/>
            <w:tcBorders>
              <w:top w:val="single" w:sz="6" w:space="0" w:color="auto"/>
              <w:left w:val="single" w:sz="6" w:space="0" w:color="auto"/>
              <w:bottom w:val="single" w:sz="6" w:space="0" w:color="auto"/>
              <w:right w:val="single" w:sz="6" w:space="0" w:color="auto"/>
            </w:tcBorders>
          </w:tcPr>
          <w:p w14:paraId="3DA2EE47" w14:textId="4B50B3C4"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2E9BF74E" w14:textId="69CFA751"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Reynolds</w:t>
            </w:r>
          </w:p>
        </w:tc>
        <w:tc>
          <w:tcPr>
            <w:tcW w:w="1170" w:type="dxa"/>
            <w:tcBorders>
              <w:top w:val="single" w:sz="6" w:space="0" w:color="auto"/>
              <w:left w:val="single" w:sz="6" w:space="0" w:color="auto"/>
              <w:bottom w:val="single" w:sz="6" w:space="0" w:color="auto"/>
              <w:right w:val="single" w:sz="6" w:space="0" w:color="auto"/>
            </w:tcBorders>
          </w:tcPr>
          <w:p w14:paraId="306B3930" w14:textId="5E52BFCA"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1C7DB5B7" w14:textId="0C200CC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Manfred Burke</w:t>
            </w:r>
          </w:p>
        </w:tc>
      </w:tr>
      <w:tr w:rsidR="00E02249" w:rsidRPr="003E02C6" w14:paraId="3244D724"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1C65340" w14:textId="720D30D4"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Williams</w:t>
            </w:r>
          </w:p>
        </w:tc>
        <w:tc>
          <w:tcPr>
            <w:tcW w:w="1350" w:type="dxa"/>
            <w:tcBorders>
              <w:top w:val="single" w:sz="6" w:space="0" w:color="auto"/>
              <w:left w:val="single" w:sz="6" w:space="0" w:color="auto"/>
              <w:bottom w:val="single" w:sz="6" w:space="0" w:color="auto"/>
              <w:right w:val="single" w:sz="6" w:space="0" w:color="auto"/>
            </w:tcBorders>
          </w:tcPr>
          <w:p w14:paraId="20749C4A" w14:textId="7F1731EB"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14:paraId="349C74C9" w14:textId="2794A1C5" w:rsidR="00E02249" w:rsidRPr="00540707"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170" w:type="dxa"/>
            <w:tcBorders>
              <w:top w:val="single" w:sz="6" w:space="0" w:color="auto"/>
              <w:left w:val="single" w:sz="6" w:space="0" w:color="auto"/>
              <w:bottom w:val="single" w:sz="6" w:space="0" w:color="auto"/>
              <w:right w:val="single" w:sz="6" w:space="0" w:color="auto"/>
            </w:tcBorders>
          </w:tcPr>
          <w:p w14:paraId="71391BCF" w14:textId="0C0EBFF0"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gridSpan w:val="2"/>
            <w:tcBorders>
              <w:top w:val="single" w:sz="6" w:space="0" w:color="auto"/>
              <w:left w:val="single" w:sz="6" w:space="0" w:color="auto"/>
              <w:bottom w:val="single" w:sz="6" w:space="0" w:color="auto"/>
              <w:right w:val="single" w:sz="6" w:space="0" w:color="auto"/>
            </w:tcBorders>
          </w:tcPr>
          <w:p w14:paraId="36ECB768" w14:textId="1B119EA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Drew Lewis</w:t>
            </w:r>
          </w:p>
        </w:tc>
      </w:tr>
      <w:tr w:rsidR="00E02249" w:rsidRPr="003E02C6" w14:paraId="29EE4BE8"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B3850EC" w14:textId="37E2FCC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 Wang</w:t>
            </w:r>
          </w:p>
        </w:tc>
        <w:tc>
          <w:tcPr>
            <w:tcW w:w="1350" w:type="dxa"/>
            <w:tcBorders>
              <w:top w:val="single" w:sz="6" w:space="0" w:color="auto"/>
              <w:left w:val="single" w:sz="6" w:space="0" w:color="auto"/>
              <w:bottom w:val="single" w:sz="6" w:space="0" w:color="auto"/>
              <w:right w:val="single" w:sz="6" w:space="0" w:color="auto"/>
            </w:tcBorders>
          </w:tcPr>
          <w:p w14:paraId="5A853EE1" w14:textId="1A085A9A"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44CA3313" w14:textId="2CE60499"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Chandra Gollapudi</w:t>
            </w:r>
          </w:p>
        </w:tc>
        <w:tc>
          <w:tcPr>
            <w:tcW w:w="1170" w:type="dxa"/>
            <w:tcBorders>
              <w:top w:val="single" w:sz="6" w:space="0" w:color="auto"/>
              <w:left w:val="single" w:sz="6" w:space="0" w:color="auto"/>
              <w:bottom w:val="single" w:sz="6" w:space="0" w:color="auto"/>
              <w:right w:val="single" w:sz="6" w:space="0" w:color="auto"/>
            </w:tcBorders>
          </w:tcPr>
          <w:p w14:paraId="1C164AFA" w14:textId="0F4B3415"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1E4721F4" w14:textId="08919F58"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5141DA91"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E2DAF3" w14:textId="4D888688"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Jake Allen</w:t>
            </w:r>
          </w:p>
        </w:tc>
        <w:tc>
          <w:tcPr>
            <w:tcW w:w="1350" w:type="dxa"/>
            <w:tcBorders>
              <w:top w:val="single" w:sz="6" w:space="0" w:color="auto"/>
              <w:left w:val="single" w:sz="6" w:space="0" w:color="auto"/>
              <w:bottom w:val="single" w:sz="6" w:space="0" w:color="auto"/>
              <w:right w:val="single" w:sz="6" w:space="0" w:color="auto"/>
            </w:tcBorders>
          </w:tcPr>
          <w:p w14:paraId="5AF663AF" w14:textId="099DFF4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395B0E63" w14:textId="5319BC94"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Collerman</w:t>
            </w:r>
          </w:p>
        </w:tc>
        <w:tc>
          <w:tcPr>
            <w:tcW w:w="1170" w:type="dxa"/>
            <w:tcBorders>
              <w:top w:val="single" w:sz="6" w:space="0" w:color="auto"/>
              <w:left w:val="single" w:sz="6" w:space="0" w:color="auto"/>
              <w:bottom w:val="single" w:sz="6" w:space="0" w:color="auto"/>
              <w:right w:val="single" w:sz="6" w:space="0" w:color="auto"/>
            </w:tcBorders>
          </w:tcPr>
          <w:p w14:paraId="7543AF53" w14:textId="1D646763"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40A9E84E" w14:textId="2B7B8F90"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7C7A3016"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6ACB88" w14:textId="0D57018A"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Manvi Gupta</w:t>
            </w:r>
          </w:p>
        </w:tc>
        <w:tc>
          <w:tcPr>
            <w:tcW w:w="1350" w:type="dxa"/>
            <w:tcBorders>
              <w:top w:val="single" w:sz="6" w:space="0" w:color="auto"/>
              <w:left w:val="single" w:sz="6" w:space="0" w:color="auto"/>
              <w:bottom w:val="single" w:sz="6" w:space="0" w:color="auto"/>
              <w:right w:val="single" w:sz="6" w:space="0" w:color="auto"/>
            </w:tcBorders>
          </w:tcPr>
          <w:p w14:paraId="2A0F1EF6" w14:textId="5DE2CE31"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21239531" w14:textId="2FDF10D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Showalter</w:t>
            </w:r>
          </w:p>
        </w:tc>
        <w:tc>
          <w:tcPr>
            <w:tcW w:w="1170" w:type="dxa"/>
            <w:tcBorders>
              <w:top w:val="single" w:sz="6" w:space="0" w:color="auto"/>
              <w:left w:val="single" w:sz="6" w:space="0" w:color="auto"/>
              <w:bottom w:val="single" w:sz="6" w:space="0" w:color="auto"/>
              <w:right w:val="single" w:sz="6" w:space="0" w:color="auto"/>
            </w:tcBorders>
          </w:tcPr>
          <w:p w14:paraId="6D1F39C3" w14:textId="1B95D3B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2002</w:t>
            </w:r>
          </w:p>
        </w:tc>
        <w:tc>
          <w:tcPr>
            <w:tcW w:w="2790" w:type="dxa"/>
            <w:gridSpan w:val="2"/>
            <w:tcBorders>
              <w:top w:val="single" w:sz="6" w:space="0" w:color="auto"/>
              <w:left w:val="single" w:sz="6" w:space="0" w:color="auto"/>
              <w:bottom w:val="single" w:sz="6" w:space="0" w:color="auto"/>
              <w:right w:val="single" w:sz="6" w:space="0" w:color="auto"/>
            </w:tcBorders>
          </w:tcPr>
          <w:p w14:paraId="61F7DA2F" w14:textId="70979252"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6E392E69"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F1E197C" w14:textId="610D1D71"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Lyda</w:t>
            </w:r>
          </w:p>
        </w:tc>
        <w:tc>
          <w:tcPr>
            <w:tcW w:w="1350" w:type="dxa"/>
            <w:tcBorders>
              <w:top w:val="single" w:sz="6" w:space="0" w:color="auto"/>
              <w:left w:val="single" w:sz="6" w:space="0" w:color="auto"/>
              <w:bottom w:val="single" w:sz="6" w:space="0" w:color="auto"/>
              <w:right w:val="single" w:sz="6" w:space="0" w:color="auto"/>
            </w:tcBorders>
          </w:tcPr>
          <w:p w14:paraId="30C46790" w14:textId="4F2F6A9E"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79C5DE05" w14:textId="5DE7AB2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Ganga Sagar</w:t>
            </w:r>
          </w:p>
        </w:tc>
        <w:tc>
          <w:tcPr>
            <w:tcW w:w="1170" w:type="dxa"/>
            <w:tcBorders>
              <w:top w:val="single" w:sz="6" w:space="0" w:color="auto"/>
              <w:left w:val="single" w:sz="6" w:space="0" w:color="auto"/>
              <w:bottom w:val="single" w:sz="6" w:space="0" w:color="auto"/>
              <w:right w:val="single" w:sz="6" w:space="0" w:color="auto"/>
            </w:tcBorders>
          </w:tcPr>
          <w:p w14:paraId="36E3566F" w14:textId="1B9E06A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4A77BA76"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5A251254"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E4025" w14:textId="6919FED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Todd</w:t>
            </w:r>
          </w:p>
        </w:tc>
        <w:tc>
          <w:tcPr>
            <w:tcW w:w="1350" w:type="dxa"/>
            <w:tcBorders>
              <w:top w:val="single" w:sz="6" w:space="0" w:color="auto"/>
              <w:left w:val="single" w:sz="6" w:space="0" w:color="auto"/>
              <w:bottom w:val="single" w:sz="6" w:space="0" w:color="auto"/>
              <w:right w:val="single" w:sz="6" w:space="0" w:color="auto"/>
            </w:tcBorders>
          </w:tcPr>
          <w:p w14:paraId="59BFAD5F" w14:textId="2551ACCF"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296AFEDD" w14:textId="18722ECE"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Georgios-Alexios Balaras</w:t>
            </w:r>
          </w:p>
        </w:tc>
        <w:tc>
          <w:tcPr>
            <w:tcW w:w="1170" w:type="dxa"/>
            <w:tcBorders>
              <w:top w:val="single" w:sz="6" w:space="0" w:color="auto"/>
              <w:left w:val="single" w:sz="6" w:space="0" w:color="auto"/>
              <w:bottom w:val="single" w:sz="6" w:space="0" w:color="auto"/>
              <w:right w:val="single" w:sz="6" w:space="0" w:color="auto"/>
            </w:tcBorders>
          </w:tcPr>
          <w:p w14:paraId="08C0269A" w14:textId="6F7A4B2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gridSpan w:val="2"/>
            <w:tcBorders>
              <w:top w:val="single" w:sz="6" w:space="0" w:color="auto"/>
              <w:left w:val="single" w:sz="6" w:space="0" w:color="auto"/>
              <w:bottom w:val="single" w:sz="6" w:space="0" w:color="auto"/>
              <w:right w:val="single" w:sz="6" w:space="0" w:color="auto"/>
            </w:tcBorders>
          </w:tcPr>
          <w:p w14:paraId="4E958BE8" w14:textId="46B0CCAD"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63A6CEA7"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56A0B7" w14:textId="462260D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lastRenderedPageBreak/>
              <w:t>Natascha Milesi Ferretti</w:t>
            </w:r>
          </w:p>
        </w:tc>
        <w:tc>
          <w:tcPr>
            <w:tcW w:w="1350" w:type="dxa"/>
            <w:tcBorders>
              <w:top w:val="single" w:sz="6" w:space="0" w:color="auto"/>
              <w:left w:val="single" w:sz="6" w:space="0" w:color="auto"/>
              <w:bottom w:val="single" w:sz="6" w:space="0" w:color="auto"/>
              <w:right w:val="single" w:sz="6" w:space="0" w:color="auto"/>
            </w:tcBorders>
          </w:tcPr>
          <w:p w14:paraId="26607C0D" w14:textId="2F4C5AC9"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340" w:type="dxa"/>
            <w:gridSpan w:val="2"/>
            <w:tcBorders>
              <w:top w:val="single" w:sz="6" w:space="0" w:color="auto"/>
              <w:left w:val="single" w:sz="6" w:space="0" w:color="auto"/>
              <w:bottom w:val="single" w:sz="6" w:space="0" w:color="auto"/>
              <w:right w:val="single" w:sz="6" w:space="0" w:color="auto"/>
            </w:tcBorders>
          </w:tcPr>
          <w:p w14:paraId="5E83C3F4" w14:textId="41A231D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Gregory Allen</w:t>
            </w:r>
          </w:p>
        </w:tc>
        <w:tc>
          <w:tcPr>
            <w:tcW w:w="1170" w:type="dxa"/>
            <w:tcBorders>
              <w:top w:val="single" w:sz="6" w:space="0" w:color="auto"/>
              <w:left w:val="single" w:sz="6" w:space="0" w:color="auto"/>
              <w:bottom w:val="single" w:sz="6" w:space="0" w:color="auto"/>
              <w:right w:val="single" w:sz="6" w:space="0" w:color="auto"/>
            </w:tcBorders>
          </w:tcPr>
          <w:p w14:paraId="0001618E" w14:textId="065E1B89"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50082601"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04BA85E6"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73409A5" w14:textId="2ED00434"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Vis</w:t>
            </w:r>
            <w:r w:rsidR="0055415B">
              <w:rPr>
                <w:spacing w:val="-1"/>
                <w:sz w:val="18"/>
              </w:rPr>
              <w:t>wes</w:t>
            </w:r>
            <w:r w:rsidR="00796C16">
              <w:rPr>
                <w:spacing w:val="-1"/>
                <w:sz w:val="18"/>
              </w:rPr>
              <w:t>hwar</w:t>
            </w:r>
            <w:r>
              <w:rPr>
                <w:spacing w:val="-1"/>
                <w:sz w:val="18"/>
              </w:rPr>
              <w:t xml:space="preserve"> Chandrasekaran</w:t>
            </w:r>
          </w:p>
        </w:tc>
        <w:tc>
          <w:tcPr>
            <w:tcW w:w="1350" w:type="dxa"/>
            <w:tcBorders>
              <w:top w:val="single" w:sz="6" w:space="0" w:color="auto"/>
              <w:left w:val="single" w:sz="6" w:space="0" w:color="auto"/>
              <w:bottom w:val="single" w:sz="6" w:space="0" w:color="auto"/>
              <w:right w:val="single" w:sz="6" w:space="0" w:color="auto"/>
            </w:tcBorders>
          </w:tcPr>
          <w:p w14:paraId="3262E96A" w14:textId="7434FBB5"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340" w:type="dxa"/>
            <w:gridSpan w:val="2"/>
            <w:tcBorders>
              <w:top w:val="single" w:sz="6" w:space="0" w:color="auto"/>
              <w:left w:val="single" w:sz="6" w:space="0" w:color="auto"/>
              <w:bottom w:val="single" w:sz="6" w:space="0" w:color="auto"/>
              <w:right w:val="single" w:sz="6" w:space="0" w:color="auto"/>
            </w:tcBorders>
          </w:tcPr>
          <w:p w14:paraId="17A1659F" w14:textId="63530CDE" w:rsidR="00E02249" w:rsidRPr="00E10E67"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James Frey</w:t>
            </w:r>
          </w:p>
        </w:tc>
        <w:tc>
          <w:tcPr>
            <w:tcW w:w="1170" w:type="dxa"/>
            <w:tcBorders>
              <w:top w:val="single" w:sz="6" w:space="0" w:color="auto"/>
              <w:left w:val="single" w:sz="6" w:space="0" w:color="auto"/>
              <w:bottom w:val="single" w:sz="6" w:space="0" w:color="auto"/>
              <w:right w:val="single" w:sz="6" w:space="0" w:color="auto"/>
            </w:tcBorders>
          </w:tcPr>
          <w:p w14:paraId="25C43DA2" w14:textId="04218009"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gridSpan w:val="2"/>
            <w:tcBorders>
              <w:top w:val="single" w:sz="6" w:space="0" w:color="auto"/>
              <w:left w:val="single" w:sz="6" w:space="0" w:color="auto"/>
              <w:bottom w:val="single" w:sz="6" w:space="0" w:color="auto"/>
              <w:right w:val="single" w:sz="6" w:space="0" w:color="auto"/>
            </w:tcBorders>
          </w:tcPr>
          <w:p w14:paraId="747D4485"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6E116A1D"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B28CA9" w14:textId="321BBD80"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FCB03D7" w14:textId="527A1F9D"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A5F1DC7" w14:textId="14399584"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James Rhinehart</w:t>
            </w:r>
          </w:p>
        </w:tc>
        <w:tc>
          <w:tcPr>
            <w:tcW w:w="1170" w:type="dxa"/>
            <w:tcBorders>
              <w:top w:val="single" w:sz="6" w:space="0" w:color="auto"/>
              <w:left w:val="single" w:sz="6" w:space="0" w:color="auto"/>
              <w:bottom w:val="single" w:sz="6" w:space="0" w:color="auto"/>
              <w:right w:val="single" w:sz="6" w:space="0" w:color="auto"/>
            </w:tcBorders>
          </w:tcPr>
          <w:p w14:paraId="5E0650DB" w14:textId="00299DEF"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2003</w:t>
            </w:r>
          </w:p>
        </w:tc>
        <w:tc>
          <w:tcPr>
            <w:tcW w:w="2790" w:type="dxa"/>
            <w:gridSpan w:val="2"/>
            <w:tcBorders>
              <w:top w:val="single" w:sz="6" w:space="0" w:color="auto"/>
              <w:left w:val="single" w:sz="6" w:space="0" w:color="auto"/>
              <w:bottom w:val="single" w:sz="6" w:space="0" w:color="auto"/>
              <w:right w:val="single" w:sz="6" w:space="0" w:color="auto"/>
            </w:tcBorders>
          </w:tcPr>
          <w:p w14:paraId="3358BB2D"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5AC9EAE2"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72B3735" w14:textId="00FD716B"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FF1DF6C" w14:textId="5069AC2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D14ECAD" w14:textId="579C770C"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Jerry Edwards</w:t>
            </w:r>
          </w:p>
        </w:tc>
        <w:tc>
          <w:tcPr>
            <w:tcW w:w="1170" w:type="dxa"/>
            <w:tcBorders>
              <w:top w:val="single" w:sz="6" w:space="0" w:color="auto"/>
              <w:left w:val="single" w:sz="6" w:space="0" w:color="auto"/>
              <w:bottom w:val="single" w:sz="6" w:space="0" w:color="auto"/>
              <w:right w:val="single" w:sz="6" w:space="0" w:color="auto"/>
            </w:tcBorders>
          </w:tcPr>
          <w:p w14:paraId="56C89CC3" w14:textId="288FDB0F"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6932BEAD"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01B997F1" w14:textId="77777777" w:rsidTr="00B42988">
        <w:trPr>
          <w:gridBefore w:val="1"/>
          <w:wBefore w:w="236" w:type="dxa"/>
          <w:cantSplit/>
          <w:trHeight w:val="345"/>
        </w:trPr>
        <w:tc>
          <w:tcPr>
            <w:tcW w:w="2430" w:type="dxa"/>
            <w:tcBorders>
              <w:top w:val="single" w:sz="6" w:space="0" w:color="auto"/>
              <w:left w:val="single" w:sz="6" w:space="0" w:color="auto"/>
              <w:bottom w:val="single" w:sz="6" w:space="0" w:color="auto"/>
              <w:right w:val="single" w:sz="6" w:space="0" w:color="auto"/>
            </w:tcBorders>
          </w:tcPr>
          <w:p w14:paraId="7693B539" w14:textId="7B0643F4"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B9C4804" w14:textId="2B79CEFB"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583821E" w14:textId="31D38C31"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Jon Oh</w:t>
            </w:r>
          </w:p>
        </w:tc>
        <w:tc>
          <w:tcPr>
            <w:tcW w:w="1170" w:type="dxa"/>
            <w:tcBorders>
              <w:top w:val="single" w:sz="6" w:space="0" w:color="auto"/>
              <w:left w:val="single" w:sz="6" w:space="0" w:color="auto"/>
              <w:bottom w:val="single" w:sz="6" w:space="0" w:color="auto"/>
              <w:right w:val="single" w:sz="6" w:space="0" w:color="auto"/>
            </w:tcBorders>
          </w:tcPr>
          <w:p w14:paraId="3123895F" w14:textId="1BB6010E"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3B59DE80" w14:textId="129B652B"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4F167ECF" w14:textId="77777777" w:rsidTr="00B42988">
        <w:trPr>
          <w:gridBefore w:val="1"/>
          <w:wBefore w:w="236" w:type="dxa"/>
          <w:cantSplit/>
          <w:trHeight w:hRule="exact" w:val="411"/>
        </w:trPr>
        <w:tc>
          <w:tcPr>
            <w:tcW w:w="2430" w:type="dxa"/>
            <w:tcBorders>
              <w:top w:val="single" w:sz="6" w:space="0" w:color="auto"/>
              <w:left w:val="single" w:sz="6" w:space="0" w:color="auto"/>
              <w:bottom w:val="single" w:sz="6" w:space="0" w:color="auto"/>
              <w:right w:val="single" w:sz="6" w:space="0" w:color="auto"/>
            </w:tcBorders>
          </w:tcPr>
          <w:p w14:paraId="480697F2" w14:textId="5FE0442A"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FFFFCE0" w14:textId="0462DDB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A9505AD" w14:textId="305333FA"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Kautuk Dikshit</w:t>
            </w:r>
          </w:p>
        </w:tc>
        <w:tc>
          <w:tcPr>
            <w:tcW w:w="1170" w:type="dxa"/>
            <w:tcBorders>
              <w:top w:val="single" w:sz="6" w:space="0" w:color="auto"/>
              <w:left w:val="single" w:sz="6" w:space="0" w:color="auto"/>
              <w:bottom w:val="single" w:sz="6" w:space="0" w:color="auto"/>
              <w:right w:val="single" w:sz="6" w:space="0" w:color="auto"/>
            </w:tcBorders>
          </w:tcPr>
          <w:p w14:paraId="220791B2" w14:textId="02FDD903"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176D16F5"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2BF5DA49"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0BA1D1" w14:textId="1CFDD1DF"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24BA7DE" w14:textId="139D84D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B73BA6E" w14:textId="5F7AFDBD"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 Fonstad</w:t>
            </w:r>
          </w:p>
        </w:tc>
        <w:tc>
          <w:tcPr>
            <w:tcW w:w="1170" w:type="dxa"/>
            <w:tcBorders>
              <w:top w:val="single" w:sz="6" w:space="0" w:color="auto"/>
              <w:left w:val="single" w:sz="6" w:space="0" w:color="auto"/>
              <w:bottom w:val="single" w:sz="6" w:space="0" w:color="auto"/>
              <w:right w:val="single" w:sz="6" w:space="0" w:color="auto"/>
            </w:tcBorders>
          </w:tcPr>
          <w:p w14:paraId="41C3CC14" w14:textId="0C65179A"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0F78E500"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1FC7238B" w14:textId="77777777" w:rsidTr="00B42988">
        <w:trPr>
          <w:gridBefore w:val="1"/>
          <w:wBefore w:w="236"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6A49C127"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A83F812"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3D08A88" w14:textId="1D47348E"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Kenneth Monroe</w:t>
            </w:r>
          </w:p>
        </w:tc>
        <w:tc>
          <w:tcPr>
            <w:tcW w:w="1170" w:type="dxa"/>
            <w:tcBorders>
              <w:top w:val="single" w:sz="6" w:space="0" w:color="auto"/>
              <w:left w:val="single" w:sz="6" w:space="0" w:color="auto"/>
              <w:bottom w:val="single" w:sz="6" w:space="0" w:color="auto"/>
              <w:right w:val="single" w:sz="6" w:space="0" w:color="auto"/>
            </w:tcBorders>
          </w:tcPr>
          <w:p w14:paraId="125F3B88" w14:textId="4FB7FB9C"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gridSpan w:val="2"/>
            <w:tcBorders>
              <w:top w:val="single" w:sz="6" w:space="0" w:color="auto"/>
              <w:left w:val="single" w:sz="6" w:space="0" w:color="auto"/>
              <w:bottom w:val="single" w:sz="6" w:space="0" w:color="auto"/>
              <w:right w:val="single" w:sz="6" w:space="0" w:color="auto"/>
            </w:tcBorders>
          </w:tcPr>
          <w:p w14:paraId="6A7B85C1"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5E590C32"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D49B3F2" w14:textId="04ACC70C"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F893084" w14:textId="19D11203"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D171D7B" w14:textId="603C693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Marelle Paas-O’Brock</w:t>
            </w:r>
          </w:p>
        </w:tc>
        <w:tc>
          <w:tcPr>
            <w:tcW w:w="1170" w:type="dxa"/>
            <w:tcBorders>
              <w:top w:val="single" w:sz="6" w:space="0" w:color="auto"/>
              <w:left w:val="single" w:sz="6" w:space="0" w:color="auto"/>
              <w:bottom w:val="single" w:sz="6" w:space="0" w:color="auto"/>
              <w:right w:val="single" w:sz="6" w:space="0" w:color="auto"/>
            </w:tcBorders>
          </w:tcPr>
          <w:p w14:paraId="5AD2D63E" w14:textId="089D18C8"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6571EB34"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3041B809"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38C952"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6904FBE"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94FF6BA" w14:textId="0DCC742C"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Custodio</w:t>
            </w:r>
          </w:p>
        </w:tc>
        <w:tc>
          <w:tcPr>
            <w:tcW w:w="1170" w:type="dxa"/>
            <w:tcBorders>
              <w:top w:val="single" w:sz="6" w:space="0" w:color="auto"/>
              <w:left w:val="single" w:sz="6" w:space="0" w:color="auto"/>
              <w:bottom w:val="single" w:sz="6" w:space="0" w:color="auto"/>
              <w:right w:val="single" w:sz="6" w:space="0" w:color="auto"/>
            </w:tcBorders>
          </w:tcPr>
          <w:p w14:paraId="6BB91B14" w14:textId="7791625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3750C27B"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04687EE1"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1812FF6"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419D96B"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EB6AAAC" w14:textId="1F76CA2C"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Doty</w:t>
            </w:r>
          </w:p>
        </w:tc>
        <w:tc>
          <w:tcPr>
            <w:tcW w:w="1170" w:type="dxa"/>
            <w:tcBorders>
              <w:top w:val="single" w:sz="6" w:space="0" w:color="auto"/>
              <w:left w:val="single" w:sz="6" w:space="0" w:color="auto"/>
              <w:bottom w:val="single" w:sz="6" w:space="0" w:color="auto"/>
              <w:right w:val="single" w:sz="6" w:space="0" w:color="auto"/>
            </w:tcBorders>
          </w:tcPr>
          <w:p w14:paraId="00BE694C" w14:textId="2B36CBBC"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gridSpan w:val="2"/>
            <w:tcBorders>
              <w:top w:val="single" w:sz="6" w:space="0" w:color="auto"/>
              <w:left w:val="single" w:sz="6" w:space="0" w:color="auto"/>
              <w:bottom w:val="single" w:sz="6" w:space="0" w:color="auto"/>
              <w:right w:val="single" w:sz="6" w:space="0" w:color="auto"/>
            </w:tcBorders>
          </w:tcPr>
          <w:p w14:paraId="23DA2FCD"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23988110"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F850F" w14:textId="3FD99EFE"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1305443" w14:textId="68E8A39D"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61D5095" w14:textId="7032A54A"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Matthew Kauffmann</w:t>
            </w:r>
          </w:p>
        </w:tc>
        <w:tc>
          <w:tcPr>
            <w:tcW w:w="1170" w:type="dxa"/>
            <w:tcBorders>
              <w:top w:val="single" w:sz="6" w:space="0" w:color="auto"/>
              <w:left w:val="single" w:sz="6" w:space="0" w:color="auto"/>
              <w:bottom w:val="single" w:sz="6" w:space="0" w:color="auto"/>
              <w:right w:val="single" w:sz="6" w:space="0" w:color="auto"/>
            </w:tcBorders>
          </w:tcPr>
          <w:p w14:paraId="2DA91E20" w14:textId="61FBF859"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4BF57BBB"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0108E736"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9C0B45" w14:textId="4B3B573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9692257" w14:textId="55E848BD"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157605C" w14:textId="1A7360E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Michael Wolf</w:t>
            </w:r>
          </w:p>
        </w:tc>
        <w:tc>
          <w:tcPr>
            <w:tcW w:w="1170" w:type="dxa"/>
            <w:tcBorders>
              <w:top w:val="single" w:sz="6" w:space="0" w:color="auto"/>
              <w:left w:val="single" w:sz="6" w:space="0" w:color="auto"/>
              <w:bottom w:val="single" w:sz="6" w:space="0" w:color="auto"/>
              <w:right w:val="single" w:sz="6" w:space="0" w:color="auto"/>
            </w:tcBorders>
          </w:tcPr>
          <w:p w14:paraId="201893E6" w14:textId="575926FA"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69EE964D"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24AC0FB4"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9AB0EC" w14:textId="011CE2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23151" w14:textId="3D1F9ED3"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7AABEBB" w14:textId="12393358"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Nathan Fetting</w:t>
            </w:r>
          </w:p>
        </w:tc>
        <w:tc>
          <w:tcPr>
            <w:tcW w:w="1170" w:type="dxa"/>
            <w:tcBorders>
              <w:top w:val="single" w:sz="6" w:space="0" w:color="auto"/>
              <w:left w:val="single" w:sz="6" w:space="0" w:color="auto"/>
              <w:bottom w:val="single" w:sz="6" w:space="0" w:color="auto"/>
              <w:right w:val="single" w:sz="6" w:space="0" w:color="auto"/>
            </w:tcBorders>
          </w:tcPr>
          <w:p w14:paraId="0C63B84B" w14:textId="37736760"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790" w:type="dxa"/>
            <w:gridSpan w:val="2"/>
            <w:tcBorders>
              <w:top w:val="single" w:sz="6" w:space="0" w:color="auto"/>
              <w:left w:val="single" w:sz="6" w:space="0" w:color="auto"/>
              <w:bottom w:val="single" w:sz="6" w:space="0" w:color="auto"/>
              <w:right w:val="single" w:sz="6" w:space="0" w:color="auto"/>
            </w:tcBorders>
          </w:tcPr>
          <w:p w14:paraId="68A1DD1A"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4157B11B"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3E1F3EF"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E580CA3"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2E9A9DF" w14:textId="61518E63" w:rsidR="00E02249" w:rsidRPr="00E10E67"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Nazme Mohsina</w:t>
            </w:r>
          </w:p>
        </w:tc>
        <w:tc>
          <w:tcPr>
            <w:tcW w:w="1170" w:type="dxa"/>
            <w:tcBorders>
              <w:top w:val="single" w:sz="6" w:space="0" w:color="auto"/>
              <w:left w:val="single" w:sz="6" w:space="0" w:color="auto"/>
              <w:bottom w:val="single" w:sz="6" w:space="0" w:color="auto"/>
              <w:right w:val="single" w:sz="6" w:space="0" w:color="auto"/>
            </w:tcBorders>
          </w:tcPr>
          <w:p w14:paraId="1926B624" w14:textId="10D054DE"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7D264CA8"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2CA04294" w14:textId="77777777" w:rsidTr="00B42988">
        <w:trPr>
          <w:gridBefore w:val="1"/>
          <w:wBefore w:w="236" w:type="dxa"/>
          <w:cantSplit/>
          <w:trHeight w:val="309"/>
        </w:trPr>
        <w:tc>
          <w:tcPr>
            <w:tcW w:w="2430" w:type="dxa"/>
            <w:tcBorders>
              <w:top w:val="single" w:sz="6" w:space="0" w:color="auto"/>
              <w:left w:val="single" w:sz="6" w:space="0" w:color="auto"/>
              <w:bottom w:val="single" w:sz="6" w:space="0" w:color="auto"/>
              <w:right w:val="single" w:sz="6" w:space="0" w:color="auto"/>
            </w:tcBorders>
          </w:tcPr>
          <w:p w14:paraId="2B7B5BB0"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6792C3B"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1A29D3C" w14:textId="23548784"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Nicolas Rosner</w:t>
            </w:r>
          </w:p>
        </w:tc>
        <w:tc>
          <w:tcPr>
            <w:tcW w:w="1170" w:type="dxa"/>
            <w:tcBorders>
              <w:top w:val="single" w:sz="6" w:space="0" w:color="auto"/>
              <w:left w:val="single" w:sz="6" w:space="0" w:color="auto"/>
              <w:bottom w:val="single" w:sz="6" w:space="0" w:color="auto"/>
              <w:right w:val="single" w:sz="6" w:space="0" w:color="auto"/>
            </w:tcBorders>
          </w:tcPr>
          <w:p w14:paraId="367703C7" w14:textId="7CDF95A3"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0ED8C23C"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1A543669" w14:textId="77777777" w:rsidTr="00B42988">
        <w:trPr>
          <w:gridBefore w:val="1"/>
          <w:wBefore w:w="236" w:type="dxa"/>
          <w:cantSplit/>
          <w:trHeight w:val="363"/>
        </w:trPr>
        <w:tc>
          <w:tcPr>
            <w:tcW w:w="2430" w:type="dxa"/>
            <w:tcBorders>
              <w:top w:val="single" w:sz="6" w:space="0" w:color="auto"/>
              <w:left w:val="single" w:sz="6" w:space="0" w:color="auto"/>
              <w:bottom w:val="single" w:sz="6" w:space="0" w:color="auto"/>
              <w:right w:val="single" w:sz="6" w:space="0" w:color="auto"/>
            </w:tcBorders>
          </w:tcPr>
          <w:p w14:paraId="77E33D63" w14:textId="6DC2531B"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3B6E65D" w14:textId="3F3BA1FE"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AB07119" w14:textId="287C8162"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Nisha Nair</w:t>
            </w:r>
          </w:p>
        </w:tc>
        <w:tc>
          <w:tcPr>
            <w:tcW w:w="1170" w:type="dxa"/>
            <w:tcBorders>
              <w:top w:val="single" w:sz="6" w:space="0" w:color="auto"/>
              <w:left w:val="single" w:sz="6" w:space="0" w:color="auto"/>
              <w:bottom w:val="single" w:sz="6" w:space="0" w:color="auto"/>
              <w:right w:val="single" w:sz="6" w:space="0" w:color="auto"/>
            </w:tcBorders>
          </w:tcPr>
          <w:p w14:paraId="5DEFBAD3" w14:textId="4B7C471F"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50DF1C79"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55A92DE2"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9CF0EE" w14:textId="2DD93E2A"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DD396B5" w14:textId="1B3A7CFA"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94952BA" w14:textId="79C144C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Pratik Kumar</w:t>
            </w:r>
          </w:p>
        </w:tc>
        <w:tc>
          <w:tcPr>
            <w:tcW w:w="1170" w:type="dxa"/>
            <w:tcBorders>
              <w:top w:val="single" w:sz="6" w:space="0" w:color="auto"/>
              <w:left w:val="single" w:sz="6" w:space="0" w:color="auto"/>
              <w:bottom w:val="single" w:sz="6" w:space="0" w:color="auto"/>
              <w:right w:val="single" w:sz="6" w:space="0" w:color="auto"/>
            </w:tcBorders>
          </w:tcPr>
          <w:p w14:paraId="6CF79384" w14:textId="0678824E"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70E32902"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6C96030D"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521031" w14:textId="4895D114"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5440085" w14:textId="3C73FBF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CD4A431" w14:textId="582B8F20"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Helt</w:t>
            </w:r>
          </w:p>
        </w:tc>
        <w:tc>
          <w:tcPr>
            <w:tcW w:w="1170" w:type="dxa"/>
            <w:tcBorders>
              <w:top w:val="single" w:sz="6" w:space="0" w:color="auto"/>
              <w:left w:val="single" w:sz="6" w:space="0" w:color="auto"/>
              <w:bottom w:val="single" w:sz="6" w:space="0" w:color="auto"/>
              <w:right w:val="single" w:sz="6" w:space="0" w:color="auto"/>
            </w:tcBorders>
          </w:tcPr>
          <w:p w14:paraId="44ABB648" w14:textId="1A1E9F9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2000</w:t>
            </w:r>
          </w:p>
        </w:tc>
        <w:tc>
          <w:tcPr>
            <w:tcW w:w="2790" w:type="dxa"/>
            <w:gridSpan w:val="2"/>
            <w:tcBorders>
              <w:top w:val="single" w:sz="6" w:space="0" w:color="auto"/>
              <w:left w:val="single" w:sz="6" w:space="0" w:color="auto"/>
              <w:bottom w:val="single" w:sz="6" w:space="0" w:color="auto"/>
              <w:right w:val="single" w:sz="6" w:space="0" w:color="auto"/>
            </w:tcBorders>
          </w:tcPr>
          <w:p w14:paraId="0A7CB0C4"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23154362"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1FFFE3C" w14:textId="08309E2A"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4C92F04" w14:textId="1B259E50"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51DA9E3" w14:textId="23DCF29E"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Sally Anne McInerny</w:t>
            </w:r>
          </w:p>
        </w:tc>
        <w:tc>
          <w:tcPr>
            <w:tcW w:w="1170" w:type="dxa"/>
            <w:tcBorders>
              <w:top w:val="single" w:sz="6" w:space="0" w:color="auto"/>
              <w:left w:val="single" w:sz="6" w:space="0" w:color="auto"/>
              <w:bottom w:val="single" w:sz="6" w:space="0" w:color="auto"/>
              <w:right w:val="single" w:sz="6" w:space="0" w:color="auto"/>
            </w:tcBorders>
          </w:tcPr>
          <w:p w14:paraId="2E0B1F7D" w14:textId="6E5468EB"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1998</w:t>
            </w:r>
          </w:p>
        </w:tc>
        <w:tc>
          <w:tcPr>
            <w:tcW w:w="2790" w:type="dxa"/>
            <w:gridSpan w:val="2"/>
            <w:tcBorders>
              <w:top w:val="single" w:sz="6" w:space="0" w:color="auto"/>
              <w:left w:val="single" w:sz="6" w:space="0" w:color="auto"/>
              <w:bottom w:val="single" w:sz="6" w:space="0" w:color="auto"/>
              <w:right w:val="single" w:sz="6" w:space="0" w:color="auto"/>
            </w:tcBorders>
          </w:tcPr>
          <w:p w14:paraId="7BC3D6D2"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456A1475"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6BB48" w14:textId="602AF74A"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00B60DE" w14:textId="73069FBC"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F9008D5" w14:textId="3749F130"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Satheesh Kulankara</w:t>
            </w:r>
          </w:p>
        </w:tc>
        <w:tc>
          <w:tcPr>
            <w:tcW w:w="1170" w:type="dxa"/>
            <w:tcBorders>
              <w:top w:val="single" w:sz="6" w:space="0" w:color="auto"/>
              <w:left w:val="single" w:sz="6" w:space="0" w:color="auto"/>
              <w:bottom w:val="single" w:sz="6" w:space="0" w:color="auto"/>
              <w:right w:val="single" w:sz="6" w:space="0" w:color="auto"/>
            </w:tcBorders>
          </w:tcPr>
          <w:p w14:paraId="23AF983D" w14:textId="2AB694FB"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gridSpan w:val="2"/>
            <w:tcBorders>
              <w:top w:val="single" w:sz="6" w:space="0" w:color="auto"/>
              <w:left w:val="single" w:sz="6" w:space="0" w:color="auto"/>
              <w:bottom w:val="single" w:sz="6" w:space="0" w:color="auto"/>
              <w:right w:val="single" w:sz="6" w:space="0" w:color="auto"/>
            </w:tcBorders>
          </w:tcPr>
          <w:p w14:paraId="2270333B"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748A9D40"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19FA4EC" w14:textId="4ACB6331"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486B219" w14:textId="2D26F680"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E6B440C" w14:textId="397E3328"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Shadi Nejem</w:t>
            </w:r>
          </w:p>
        </w:tc>
        <w:tc>
          <w:tcPr>
            <w:tcW w:w="1170" w:type="dxa"/>
            <w:tcBorders>
              <w:top w:val="single" w:sz="6" w:space="0" w:color="auto"/>
              <w:left w:val="single" w:sz="6" w:space="0" w:color="auto"/>
              <w:bottom w:val="single" w:sz="6" w:space="0" w:color="auto"/>
              <w:right w:val="single" w:sz="6" w:space="0" w:color="auto"/>
            </w:tcBorders>
          </w:tcPr>
          <w:p w14:paraId="641E4777" w14:textId="397D546E"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78A88887"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0E463752" w14:textId="77777777" w:rsidTr="00B42988">
        <w:trPr>
          <w:gridBefore w:val="1"/>
          <w:wBefore w:w="236" w:type="dxa"/>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04BF83FC"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370508"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3C8DD5F" w14:textId="181CE411"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Shams Shaikh</w:t>
            </w:r>
          </w:p>
        </w:tc>
        <w:tc>
          <w:tcPr>
            <w:tcW w:w="1170" w:type="dxa"/>
            <w:tcBorders>
              <w:top w:val="single" w:sz="6" w:space="0" w:color="auto"/>
              <w:left w:val="single" w:sz="6" w:space="0" w:color="auto"/>
              <w:bottom w:val="single" w:sz="6" w:space="0" w:color="auto"/>
              <w:right w:val="single" w:sz="6" w:space="0" w:color="auto"/>
            </w:tcBorders>
          </w:tcPr>
          <w:p w14:paraId="5BE15AB4" w14:textId="27662D6E"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6F619962"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4D6C4777"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6C4FBDD"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DFF142B"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DB58903" w14:textId="15E992DB"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Srinivas Katipamula</w:t>
            </w:r>
          </w:p>
        </w:tc>
        <w:tc>
          <w:tcPr>
            <w:tcW w:w="1170" w:type="dxa"/>
            <w:tcBorders>
              <w:top w:val="single" w:sz="6" w:space="0" w:color="auto"/>
              <w:left w:val="single" w:sz="6" w:space="0" w:color="auto"/>
              <w:bottom w:val="single" w:sz="6" w:space="0" w:color="auto"/>
              <w:right w:val="single" w:sz="6" w:space="0" w:color="auto"/>
            </w:tcBorders>
          </w:tcPr>
          <w:p w14:paraId="38563EA9" w14:textId="3CB39062"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5FAEBBEC"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59AEC068" w14:textId="77777777" w:rsidTr="00B42988">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4DFE8E4D"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9A5F34B"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E735D7D" w14:textId="4FB6DB9D"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Steven Hammerling</w:t>
            </w:r>
          </w:p>
        </w:tc>
        <w:tc>
          <w:tcPr>
            <w:tcW w:w="1170" w:type="dxa"/>
            <w:tcBorders>
              <w:top w:val="single" w:sz="6" w:space="0" w:color="auto"/>
              <w:left w:val="single" w:sz="6" w:space="0" w:color="auto"/>
              <w:bottom w:val="single" w:sz="6" w:space="0" w:color="auto"/>
              <w:right w:val="single" w:sz="6" w:space="0" w:color="auto"/>
            </w:tcBorders>
          </w:tcPr>
          <w:p w14:paraId="1AD644B4" w14:textId="3513F1F9"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29165B06"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6FC50471" w14:textId="77777777" w:rsidTr="00B42988">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17F2E3EC"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C1E92B3"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BEEBF30" w14:textId="5936B26D"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Tim Mathson</w:t>
            </w:r>
          </w:p>
        </w:tc>
        <w:tc>
          <w:tcPr>
            <w:tcW w:w="1170" w:type="dxa"/>
            <w:tcBorders>
              <w:top w:val="single" w:sz="6" w:space="0" w:color="auto"/>
              <w:left w:val="single" w:sz="6" w:space="0" w:color="auto"/>
              <w:bottom w:val="single" w:sz="6" w:space="0" w:color="auto"/>
              <w:right w:val="single" w:sz="6" w:space="0" w:color="auto"/>
            </w:tcBorders>
          </w:tcPr>
          <w:p w14:paraId="312945F7" w14:textId="2267D8B1"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gridSpan w:val="2"/>
            <w:tcBorders>
              <w:top w:val="single" w:sz="6" w:space="0" w:color="auto"/>
              <w:left w:val="single" w:sz="6" w:space="0" w:color="auto"/>
              <w:bottom w:val="single" w:sz="6" w:space="0" w:color="auto"/>
              <w:right w:val="single" w:sz="6" w:space="0" w:color="auto"/>
            </w:tcBorders>
          </w:tcPr>
          <w:p w14:paraId="176DF10C"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660FFB70" w14:textId="77777777" w:rsidTr="00B42988">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1B2716CA"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5A1FAC1"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21DA0DE" w14:textId="04F0B0A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Victor Nuako</w:t>
            </w:r>
          </w:p>
        </w:tc>
        <w:tc>
          <w:tcPr>
            <w:tcW w:w="1170" w:type="dxa"/>
            <w:tcBorders>
              <w:top w:val="single" w:sz="6" w:space="0" w:color="auto"/>
              <w:left w:val="single" w:sz="6" w:space="0" w:color="auto"/>
              <w:bottom w:val="single" w:sz="6" w:space="0" w:color="auto"/>
              <w:right w:val="single" w:sz="6" w:space="0" w:color="auto"/>
            </w:tcBorders>
          </w:tcPr>
          <w:p w14:paraId="75B14DEB" w14:textId="20B5D2E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gridSpan w:val="2"/>
            <w:tcBorders>
              <w:top w:val="single" w:sz="6" w:space="0" w:color="auto"/>
              <w:left w:val="single" w:sz="6" w:space="0" w:color="auto"/>
              <w:bottom w:val="single" w:sz="6" w:space="0" w:color="auto"/>
              <w:right w:val="single" w:sz="6" w:space="0" w:color="auto"/>
            </w:tcBorders>
          </w:tcPr>
          <w:p w14:paraId="2E073884"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53895F9B" w14:textId="77777777" w:rsidTr="00B42988">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3C99C057"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1749641"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0B534D9" w14:textId="7A68D8C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Xianshi Wen</w:t>
            </w:r>
          </w:p>
        </w:tc>
        <w:tc>
          <w:tcPr>
            <w:tcW w:w="1170" w:type="dxa"/>
            <w:tcBorders>
              <w:top w:val="single" w:sz="6" w:space="0" w:color="auto"/>
              <w:left w:val="single" w:sz="6" w:space="0" w:color="auto"/>
              <w:bottom w:val="single" w:sz="6" w:space="0" w:color="auto"/>
              <w:right w:val="single" w:sz="6" w:space="0" w:color="auto"/>
            </w:tcBorders>
          </w:tcPr>
          <w:p w14:paraId="62B93EC6" w14:textId="23507973"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gridSpan w:val="2"/>
            <w:tcBorders>
              <w:top w:val="single" w:sz="6" w:space="0" w:color="auto"/>
              <w:left w:val="single" w:sz="6" w:space="0" w:color="auto"/>
              <w:bottom w:val="single" w:sz="6" w:space="0" w:color="auto"/>
              <w:right w:val="single" w:sz="6" w:space="0" w:color="auto"/>
            </w:tcBorders>
          </w:tcPr>
          <w:p w14:paraId="77AA18E1"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1CBF6E07" w14:textId="77777777" w:rsidTr="00B42988">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C226804"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EFD3A18"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3AA7FFD" w14:textId="614FE4B3"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Yousuf Syed Mohammed</w:t>
            </w:r>
          </w:p>
        </w:tc>
        <w:tc>
          <w:tcPr>
            <w:tcW w:w="1170" w:type="dxa"/>
            <w:tcBorders>
              <w:top w:val="single" w:sz="6" w:space="0" w:color="auto"/>
              <w:left w:val="single" w:sz="6" w:space="0" w:color="auto"/>
              <w:bottom w:val="single" w:sz="6" w:space="0" w:color="auto"/>
              <w:right w:val="single" w:sz="6" w:space="0" w:color="auto"/>
            </w:tcBorders>
          </w:tcPr>
          <w:p w14:paraId="0EFCDB83" w14:textId="5105A28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gridSpan w:val="2"/>
            <w:tcBorders>
              <w:top w:val="single" w:sz="6" w:space="0" w:color="auto"/>
              <w:left w:val="single" w:sz="6" w:space="0" w:color="auto"/>
              <w:bottom w:val="single" w:sz="6" w:space="0" w:color="auto"/>
              <w:right w:val="single" w:sz="6" w:space="0" w:color="auto"/>
            </w:tcBorders>
          </w:tcPr>
          <w:p w14:paraId="157DF8D3"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16C3A46B" w14:textId="77777777" w:rsidTr="00B42988">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61ADF797"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A0058AF"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A5722F1" w14:textId="25BFD18C"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6BE44A92" w14:textId="38E43486"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00DA6C5"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7C6D3E5" w14:textId="77777777" w:rsidTr="00B429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301" w:type="dxa"/>
            <w:gridSpan w:val="7"/>
            <w:vAlign w:val="center"/>
          </w:tcPr>
          <w:p w14:paraId="3E8B3CF3"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14:paraId="7EAE1775"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AA73E2" w:rsidRPr="00DE2887" w14:paraId="3026EF80" w14:textId="77777777" w:rsidTr="00B429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621" w:type="dxa"/>
            <w:gridSpan w:val="4"/>
          </w:tcPr>
          <w:p w14:paraId="21BBE3B7"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401BB022"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14:paraId="0140DB3A" w14:textId="77777777" w:rsidR="00AA73E2" w:rsidRPr="00DE2887"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9" w:history="1">
              <w:r>
                <w:rPr>
                  <w:rStyle w:val="Hyperlink"/>
                  <w:rFonts w:ascii="CG Times" w:hAnsi="CG Times"/>
                  <w:spacing w:val="-1"/>
                </w:rPr>
                <w:t>SH1@ashrae.net</w:t>
              </w:r>
            </w:hyperlink>
          </w:p>
        </w:tc>
      </w:tr>
      <w:tr w:rsidR="00AA73E2" w:rsidRPr="003E02C6" w14:paraId="0151ED5C" w14:textId="77777777" w:rsidTr="00B429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621" w:type="dxa"/>
            <w:gridSpan w:val="4"/>
            <w:tcBorders>
              <w:bottom w:val="single" w:sz="4" w:space="0" w:color="auto"/>
            </w:tcBorders>
          </w:tcPr>
          <w:p w14:paraId="60BEDA8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14D1D73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5139AE92"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CEAF839"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0" w:history="1">
              <w:r>
                <w:rPr>
                  <w:rStyle w:val="Hyperlink"/>
                  <w:rFonts w:ascii="CG Times" w:hAnsi="CG Times"/>
                  <w:spacing w:val="-1"/>
                </w:rPr>
                <w:t>TACchair@ashrae.net</w:t>
              </w:r>
            </w:hyperlink>
          </w:p>
          <w:p w14:paraId="4D416CBC"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1" w:history="1">
              <w:r>
                <w:rPr>
                  <w:rStyle w:val="Hyperlink"/>
                  <w:rFonts w:ascii="CG Times" w:hAnsi="CG Times"/>
                  <w:spacing w:val="-1"/>
                </w:rPr>
                <w:t>CTTC1@ashrae.net</w:t>
              </w:r>
            </w:hyperlink>
          </w:p>
          <w:p w14:paraId="61F553D1"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2" w:history="1">
              <w:r>
                <w:rPr>
                  <w:rStyle w:val="Hyperlink"/>
                  <w:rFonts w:ascii="CG Times" w:hAnsi="CG Times"/>
                  <w:spacing w:val="-1"/>
                </w:rPr>
                <w:t>RL1@ashrae.net</w:t>
              </w:r>
            </w:hyperlink>
          </w:p>
          <w:p w14:paraId="1B9D6BDE"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3" w:history="1">
              <w:r>
                <w:rPr>
                  <w:rStyle w:val="Hyperlink"/>
                  <w:rFonts w:ascii="CG Times" w:hAnsi="CG Times"/>
                  <w:spacing w:val="-1"/>
                </w:rPr>
                <w:t>HBS3@ashrae.net</w:t>
              </w:r>
            </w:hyperlink>
          </w:p>
          <w:p w14:paraId="013FEF8E"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hyperlink r:id="rId14" w:history="1">
              <w:r>
                <w:rPr>
                  <w:rStyle w:val="Hyperlink"/>
                  <w:rFonts w:ascii="CG Times" w:hAnsi="CG Times"/>
                  <w:spacing w:val="-1"/>
                </w:rPr>
                <w:t>SL1@ashrae.net</w:t>
              </w:r>
            </w:hyperlink>
          </w:p>
          <w:p w14:paraId="0CD5CE2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AA73E2" w:rsidRPr="003E02C6" w14:paraId="062F8953" w14:textId="77777777" w:rsidTr="00B429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621" w:type="dxa"/>
            <w:gridSpan w:val="4"/>
            <w:vAlign w:val="center"/>
          </w:tcPr>
          <w:p w14:paraId="3F0B9CD4" w14:textId="17942170" w:rsidR="00AA73E2" w:rsidRDefault="00F27FDD"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Steve Hammerling</w:t>
            </w:r>
            <w:r w:rsidR="00AA73E2">
              <w:rPr>
                <w:rFonts w:ascii="CG Times" w:hAnsi="CG Times"/>
                <w:spacing w:val="-1"/>
              </w:rPr>
              <w:t>,</w:t>
            </w:r>
          </w:p>
          <w:p w14:paraId="3B8C4E4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rPr>
              <w:t>Manager Of Research &amp; Technical Services</w:t>
            </w:r>
          </w:p>
        </w:tc>
        <w:tc>
          <w:tcPr>
            <w:tcW w:w="4680" w:type="dxa"/>
            <w:gridSpan w:val="3"/>
          </w:tcPr>
          <w:p w14:paraId="10A35ADA"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5E10FFF"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rPr>
              <w:t>MORTS@ashrae.net</w:t>
            </w:r>
          </w:p>
        </w:tc>
      </w:tr>
    </w:tbl>
    <w:p w14:paraId="20671E08" w14:textId="77777777" w:rsidR="007C7258" w:rsidRDefault="007C7258" w:rsidP="007C7258">
      <w:pPr>
        <w:autoSpaceDE w:val="0"/>
        <w:autoSpaceDN w:val="0"/>
        <w:adjustRightInd w:val="0"/>
        <w:rPr>
          <w:rFonts w:ascii="Arial" w:hAnsi="Arial" w:cs="Arial"/>
        </w:rPr>
      </w:pPr>
    </w:p>
    <w:p w14:paraId="2EF7E1F6" w14:textId="77777777" w:rsidR="007C7258" w:rsidRPr="0040681A" w:rsidRDefault="007C7258" w:rsidP="007C7258">
      <w:pPr>
        <w:autoSpaceDE w:val="0"/>
        <w:autoSpaceDN w:val="0"/>
        <w:adjustRightInd w:val="0"/>
        <w:rPr>
          <w:rFonts w:ascii="Arial" w:hAnsi="Arial" w:cs="Arial"/>
          <w:color w:val="FF0000"/>
        </w:rPr>
      </w:pPr>
      <w:r w:rsidRPr="0040681A">
        <w:rPr>
          <w:rFonts w:ascii="Arial" w:hAnsi="Arial" w:cs="Arial"/>
          <w:color w:val="FF0000"/>
        </w:rPr>
        <w:t>Note: These draft minutes have not been approved and not the official, approved record until approved by the TC.</w:t>
      </w:r>
    </w:p>
    <w:p w14:paraId="787F5F44" w14:textId="5418AD74" w:rsidR="007C7258" w:rsidRDefault="007C7258">
      <w:pPr>
        <w:widowControl w:val="0"/>
        <w:pBdr>
          <w:top w:val="nil"/>
          <w:left w:val="nil"/>
          <w:bottom w:val="nil"/>
          <w:right w:val="nil"/>
          <w:between w:val="nil"/>
        </w:pBdr>
        <w:spacing w:after="0"/>
        <w:rPr>
          <w:rFonts w:ascii="Arial" w:eastAsia="Arial" w:hAnsi="Arial" w:cs="Arial"/>
          <w:color w:val="000000"/>
        </w:rPr>
      </w:pPr>
    </w:p>
    <w:p w14:paraId="51C31BDF" w14:textId="77777777" w:rsidR="007C7258" w:rsidRDefault="007C7258">
      <w:pPr>
        <w:rPr>
          <w:rFonts w:ascii="Arial" w:eastAsia="Arial" w:hAnsi="Arial" w:cs="Arial"/>
          <w:color w:val="000000"/>
        </w:rPr>
      </w:pPr>
      <w:r>
        <w:rPr>
          <w:rFonts w:ascii="Arial" w:eastAsia="Arial" w:hAnsi="Arial" w:cs="Arial"/>
          <w:color w:val="000000"/>
        </w:rPr>
        <w:br w:type="page"/>
      </w:r>
    </w:p>
    <w:tbl>
      <w:tblPr>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1722"/>
        <w:gridCol w:w="2868"/>
        <w:gridCol w:w="4770"/>
      </w:tblGrid>
      <w:tr w:rsidR="00BF4B01" w14:paraId="1C6A5871" w14:textId="77777777">
        <w:trPr>
          <w:jc w:val="center"/>
        </w:trPr>
        <w:tc>
          <w:tcPr>
            <w:tcW w:w="4590" w:type="dxa"/>
            <w:gridSpan w:val="2"/>
            <w:tcBorders>
              <w:top w:val="nil"/>
              <w:left w:val="nil"/>
              <w:bottom w:val="nil"/>
              <w:right w:val="nil"/>
            </w:tcBorders>
          </w:tcPr>
          <w:p w14:paraId="674B7AC5" w14:textId="77777777" w:rsidR="00BF4B01" w:rsidRDefault="00BF4B01" w:rsidP="00393667">
            <w:pPr>
              <w:spacing w:after="0" w:line="240" w:lineRule="auto"/>
              <w:rPr>
                <w:b/>
              </w:rPr>
            </w:pPr>
          </w:p>
        </w:tc>
        <w:tc>
          <w:tcPr>
            <w:tcW w:w="4770" w:type="dxa"/>
            <w:tcBorders>
              <w:top w:val="nil"/>
              <w:left w:val="nil"/>
              <w:bottom w:val="nil"/>
              <w:right w:val="nil"/>
            </w:tcBorders>
          </w:tcPr>
          <w:p w14:paraId="55B1D30C" w14:textId="69BF0028" w:rsidR="00BF4B01" w:rsidRDefault="00B21258">
            <w:pPr>
              <w:spacing w:after="0" w:line="240" w:lineRule="auto"/>
              <w:jc w:val="right"/>
              <w:rPr>
                <w:b/>
              </w:rPr>
            </w:pPr>
            <w:r>
              <w:rPr>
                <w:b/>
              </w:rPr>
              <w:t xml:space="preserve">Tuesday, </w:t>
            </w:r>
            <w:r w:rsidR="005A24C3">
              <w:rPr>
                <w:b/>
              </w:rPr>
              <w:t>February 3</w:t>
            </w:r>
            <w:r>
              <w:rPr>
                <w:b/>
              </w:rPr>
              <w:t>, 202</w:t>
            </w:r>
            <w:r w:rsidR="005A24C3">
              <w:rPr>
                <w:b/>
              </w:rPr>
              <w:t>6</w:t>
            </w:r>
          </w:p>
          <w:p w14:paraId="21FA5A63" w14:textId="38049CEA" w:rsidR="00BF4B01" w:rsidRDefault="006F4C92">
            <w:pPr>
              <w:spacing w:after="0" w:line="240" w:lineRule="auto"/>
              <w:jc w:val="right"/>
              <w:rPr>
                <w:b/>
              </w:rPr>
            </w:pPr>
            <w:r>
              <w:rPr>
                <w:b/>
              </w:rPr>
              <w:t>1</w:t>
            </w:r>
            <w:r w:rsidR="00B21258">
              <w:rPr>
                <w:b/>
              </w:rPr>
              <w:t>:</w:t>
            </w:r>
            <w:r w:rsidR="00C90B3F">
              <w:rPr>
                <w:b/>
              </w:rPr>
              <w:t>0</w:t>
            </w:r>
            <w:r w:rsidR="00B21258">
              <w:rPr>
                <w:b/>
              </w:rPr>
              <w:t xml:space="preserve">0 PM </w:t>
            </w:r>
            <w:r w:rsidR="005A24C3">
              <w:rPr>
                <w:b/>
              </w:rPr>
              <w:t>Pacific</w:t>
            </w:r>
            <w:r w:rsidR="009D6CCD">
              <w:rPr>
                <w:b/>
              </w:rPr>
              <w:t xml:space="preserve"> </w:t>
            </w:r>
            <w:r w:rsidR="00B21258">
              <w:rPr>
                <w:b/>
              </w:rPr>
              <w:t>Time</w:t>
            </w:r>
          </w:p>
        </w:tc>
      </w:tr>
      <w:tr w:rsidR="00BF4B01" w14:paraId="55E0B948" w14:textId="77777777">
        <w:trPr>
          <w:jc w:val="center"/>
        </w:trPr>
        <w:tc>
          <w:tcPr>
            <w:tcW w:w="9360" w:type="dxa"/>
            <w:gridSpan w:val="3"/>
            <w:tcBorders>
              <w:top w:val="nil"/>
              <w:left w:val="nil"/>
              <w:bottom w:val="nil"/>
              <w:right w:val="nil"/>
            </w:tcBorders>
          </w:tcPr>
          <w:p w14:paraId="36CF9DAD" w14:textId="77777777" w:rsidR="00BF4B01" w:rsidRDefault="00BF4B01">
            <w:pPr>
              <w:spacing w:after="0" w:line="240" w:lineRule="auto"/>
            </w:pPr>
          </w:p>
        </w:tc>
      </w:tr>
      <w:tr w:rsidR="00413948" w:rsidRPr="00413948" w14:paraId="1CB9E241" w14:textId="77777777">
        <w:trPr>
          <w:jc w:val="center"/>
        </w:trPr>
        <w:tc>
          <w:tcPr>
            <w:tcW w:w="9360" w:type="dxa"/>
            <w:gridSpan w:val="3"/>
            <w:tcBorders>
              <w:top w:val="nil"/>
              <w:left w:val="nil"/>
              <w:bottom w:val="nil"/>
              <w:right w:val="nil"/>
            </w:tcBorders>
          </w:tcPr>
          <w:p w14:paraId="31C7D1C5" w14:textId="14105D3A" w:rsidR="00B656AB" w:rsidRPr="00B656AB" w:rsidRDefault="00B656AB" w:rsidP="000926C8">
            <w:pPr>
              <w:rPr>
                <w:rStyle w:val="me-email-text"/>
                <w:rFonts w:asciiTheme="majorHAnsi" w:hAnsiTheme="majorHAnsi" w:cstheme="majorHAnsi"/>
                <w:color w:val="242424"/>
              </w:rPr>
            </w:pPr>
            <w:r w:rsidRPr="00B656AB">
              <w:rPr>
                <w:rStyle w:val="me-email-text"/>
                <w:rFonts w:asciiTheme="majorHAnsi" w:hAnsiTheme="majorHAnsi" w:cstheme="majorHAnsi"/>
                <w:b/>
                <w:bCs/>
                <w:color w:val="242424"/>
              </w:rPr>
              <w:t xml:space="preserve">Room for in-person: </w:t>
            </w:r>
            <w:r w:rsidR="005A24C3">
              <w:rPr>
                <w:rStyle w:val="me-email-text"/>
                <w:rFonts w:asciiTheme="majorHAnsi" w:hAnsiTheme="majorHAnsi" w:cstheme="majorHAnsi"/>
                <w:color w:val="242424"/>
              </w:rPr>
              <w:t>Caesars Palace, Palermo (P)</w:t>
            </w:r>
          </w:p>
          <w:p w14:paraId="32381824"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b/>
                <w:bCs/>
                <w:color w:val="242424"/>
                <w:sz w:val="36"/>
                <w:szCs w:val="36"/>
                <w14:ligatures w14:val="standardContextual"/>
              </w:rPr>
              <w:t>Microsoft Teams</w:t>
            </w:r>
            <w:r w:rsidRPr="00F31C4E">
              <w:rPr>
                <w:rFonts w:ascii="Segoe UI" w:eastAsia="Aptos" w:hAnsi="Segoe UI" w:cs="Segoe UI"/>
                <w:color w:val="242424"/>
                <w:sz w:val="24"/>
                <w:szCs w:val="24"/>
                <w14:ligatures w14:val="standardContextual"/>
              </w:rPr>
              <w:t xml:space="preserve"> </w:t>
            </w:r>
            <w:hyperlink r:id="rId15" w:history="1">
              <w:r w:rsidRPr="00F31C4E">
                <w:rPr>
                  <w:rFonts w:ascii="Segoe UI" w:eastAsia="Aptos" w:hAnsi="Segoe UI" w:cs="Segoe UI"/>
                  <w:color w:val="5B5FC7"/>
                  <w:sz w:val="21"/>
                  <w:szCs w:val="21"/>
                  <w:u w:val="single"/>
                  <w14:ligatures w14:val="standardContextual"/>
                </w:rPr>
                <w:t>Need help?</w:t>
              </w:r>
            </w:hyperlink>
            <w:r w:rsidRPr="00F31C4E">
              <w:rPr>
                <w:rFonts w:ascii="Segoe UI" w:eastAsia="Aptos" w:hAnsi="Segoe UI" w:cs="Segoe UI"/>
                <w:color w:val="242424"/>
                <w:sz w:val="24"/>
                <w:szCs w:val="24"/>
                <w14:ligatures w14:val="standardContextual"/>
              </w:rPr>
              <w:t xml:space="preserve"> </w:t>
            </w:r>
          </w:p>
          <w:p w14:paraId="2D02F01A"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hyperlink r:id="rId16" w:tgtFrame="_blank" w:tooltip="Meeting join link" w:history="1">
              <w:r w:rsidRPr="00F31C4E">
                <w:rPr>
                  <w:rFonts w:ascii="Segoe UI" w:eastAsia="Aptos" w:hAnsi="Segoe UI" w:cs="Segoe UI"/>
                  <w:b/>
                  <w:bCs/>
                  <w:color w:val="5B5FC7"/>
                  <w:sz w:val="30"/>
                  <w:szCs w:val="30"/>
                  <w:u w:val="single"/>
                  <w14:ligatures w14:val="standardContextual"/>
                </w:rPr>
                <w:t>Join the meeting now</w:t>
              </w:r>
            </w:hyperlink>
            <w:r w:rsidRPr="00F31C4E">
              <w:rPr>
                <w:rFonts w:ascii="Segoe UI" w:eastAsia="Aptos" w:hAnsi="Segoe UI" w:cs="Segoe UI"/>
                <w:color w:val="242424"/>
                <w:sz w:val="24"/>
                <w:szCs w:val="24"/>
                <w14:ligatures w14:val="standardContextual"/>
              </w:rPr>
              <w:t xml:space="preserve"> </w:t>
            </w:r>
          </w:p>
          <w:p w14:paraId="64C1D2CF"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color w:val="616161"/>
                <w:sz w:val="21"/>
                <w:szCs w:val="21"/>
                <w14:ligatures w14:val="standardContextual"/>
              </w:rPr>
              <w:t xml:space="preserve">Meeting ID: </w:t>
            </w:r>
            <w:r w:rsidRPr="00F31C4E">
              <w:rPr>
                <w:rFonts w:ascii="Segoe UI" w:eastAsia="Aptos" w:hAnsi="Segoe UI" w:cs="Segoe UI"/>
                <w:color w:val="242424"/>
                <w:sz w:val="21"/>
                <w:szCs w:val="21"/>
                <w14:ligatures w14:val="standardContextual"/>
              </w:rPr>
              <w:t>292 070 188 177 47</w:t>
            </w:r>
            <w:r w:rsidRPr="00F31C4E">
              <w:rPr>
                <w:rFonts w:ascii="Segoe UI" w:eastAsia="Aptos" w:hAnsi="Segoe UI" w:cs="Segoe UI"/>
                <w:color w:val="242424"/>
                <w:sz w:val="24"/>
                <w:szCs w:val="24"/>
                <w14:ligatures w14:val="standardContextual"/>
              </w:rPr>
              <w:t xml:space="preserve"> </w:t>
            </w:r>
          </w:p>
          <w:p w14:paraId="7AC14655"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color w:val="616161"/>
                <w:sz w:val="21"/>
                <w:szCs w:val="21"/>
                <w14:ligatures w14:val="standardContextual"/>
              </w:rPr>
              <w:t xml:space="preserve">Passcode: </w:t>
            </w:r>
            <w:r w:rsidRPr="00F31C4E">
              <w:rPr>
                <w:rFonts w:ascii="Segoe UI" w:eastAsia="Aptos" w:hAnsi="Segoe UI" w:cs="Segoe UI"/>
                <w:color w:val="242424"/>
                <w:sz w:val="21"/>
                <w:szCs w:val="21"/>
                <w14:ligatures w14:val="standardContextual"/>
              </w:rPr>
              <w:t>rg2Bt3di</w:t>
            </w:r>
            <w:r w:rsidRPr="00F31C4E">
              <w:rPr>
                <w:rFonts w:ascii="Segoe UI" w:eastAsia="Aptos" w:hAnsi="Segoe UI" w:cs="Segoe UI"/>
                <w:color w:val="242424"/>
                <w:sz w:val="24"/>
                <w:szCs w:val="24"/>
                <w14:ligatures w14:val="standardContextual"/>
              </w:rPr>
              <w:t xml:space="preserve"> </w:t>
            </w:r>
          </w:p>
          <w:p w14:paraId="63B423BD" w14:textId="77777777" w:rsidR="00F31C4E" w:rsidRPr="00F31C4E" w:rsidRDefault="00000000" w:rsidP="00F31C4E">
            <w:pPr>
              <w:spacing w:after="0" w:line="240" w:lineRule="auto"/>
              <w:jc w:val="center"/>
              <w:rPr>
                <w:rFonts w:ascii="Segoe UI" w:eastAsia="Times New Roman" w:hAnsi="Segoe UI" w:cs="Segoe UI"/>
                <w:color w:val="242424"/>
                <w:sz w:val="24"/>
                <w:szCs w:val="24"/>
                <w14:ligatures w14:val="standardContextual"/>
              </w:rPr>
            </w:pPr>
            <w:r>
              <w:rPr>
                <w:rFonts w:ascii="Segoe UI" w:eastAsia="Times New Roman" w:hAnsi="Segoe UI" w:cs="Segoe UI"/>
                <w:color w:val="242424"/>
                <w:sz w:val="24"/>
                <w:szCs w:val="24"/>
                <w14:ligatures w14:val="standardContextual"/>
              </w:rPr>
              <w:pict w14:anchorId="32CB097F">
                <v:rect id="_x0000_i1025" style="width:468pt;height:.75pt" o:hralign="center" o:hrstd="t" o:hr="t" fillcolor="#a0a0a0" stroked="f"/>
              </w:pict>
            </w:r>
          </w:p>
          <w:p w14:paraId="10CBE30E"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b/>
                <w:bCs/>
                <w:color w:val="242424"/>
                <w:sz w:val="24"/>
                <w:szCs w:val="24"/>
                <w14:ligatures w14:val="standardContextual"/>
              </w:rPr>
              <w:t>Dial in by phone</w:t>
            </w:r>
            <w:r w:rsidRPr="00F31C4E">
              <w:rPr>
                <w:rFonts w:ascii="Segoe UI" w:eastAsia="Aptos" w:hAnsi="Segoe UI" w:cs="Segoe UI"/>
                <w:color w:val="242424"/>
                <w:sz w:val="24"/>
                <w:szCs w:val="24"/>
                <w14:ligatures w14:val="standardContextual"/>
              </w:rPr>
              <w:t xml:space="preserve"> </w:t>
            </w:r>
          </w:p>
          <w:p w14:paraId="78D237F2"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hyperlink r:id="rId17" w:history="1">
              <w:r w:rsidRPr="00F31C4E">
                <w:rPr>
                  <w:rFonts w:ascii="Segoe UI" w:eastAsia="Aptos" w:hAnsi="Segoe UI" w:cs="Segoe UI"/>
                  <w:color w:val="5B5FC7"/>
                  <w:sz w:val="21"/>
                  <w:szCs w:val="21"/>
                  <w:u w:val="single"/>
                  <w14:ligatures w14:val="standardContextual"/>
                </w:rPr>
                <w:t>+1 919-232-2888,,219534045#</w:t>
              </w:r>
            </w:hyperlink>
            <w:r w:rsidRPr="00F31C4E">
              <w:rPr>
                <w:rFonts w:ascii="Segoe UI" w:eastAsia="Aptos" w:hAnsi="Segoe UI" w:cs="Segoe UI"/>
                <w:color w:val="242424"/>
                <w:sz w:val="24"/>
                <w:szCs w:val="24"/>
                <w14:ligatures w14:val="standardContextual"/>
              </w:rPr>
              <w:t xml:space="preserve"> </w:t>
            </w:r>
            <w:r w:rsidRPr="00F31C4E">
              <w:rPr>
                <w:rFonts w:ascii="Segoe UI" w:eastAsia="Aptos" w:hAnsi="Segoe UI" w:cs="Segoe UI"/>
                <w:color w:val="616161"/>
                <w:sz w:val="21"/>
                <w:szCs w:val="21"/>
                <w14:ligatures w14:val="standardContextual"/>
              </w:rPr>
              <w:t>United States, Raleigh</w:t>
            </w:r>
            <w:r w:rsidRPr="00F31C4E">
              <w:rPr>
                <w:rFonts w:ascii="Segoe UI" w:eastAsia="Aptos" w:hAnsi="Segoe UI" w:cs="Segoe UI"/>
                <w:color w:val="242424"/>
                <w:sz w:val="24"/>
                <w:szCs w:val="24"/>
                <w14:ligatures w14:val="standardContextual"/>
              </w:rPr>
              <w:t xml:space="preserve"> </w:t>
            </w:r>
          </w:p>
          <w:p w14:paraId="33B93108"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hyperlink r:id="rId18" w:history="1">
              <w:r w:rsidRPr="00F31C4E">
                <w:rPr>
                  <w:rFonts w:ascii="Segoe UI" w:eastAsia="Aptos" w:hAnsi="Segoe UI" w:cs="Segoe UI"/>
                  <w:color w:val="5B5FC7"/>
                  <w:sz w:val="21"/>
                  <w:szCs w:val="21"/>
                  <w:u w:val="single"/>
                  <w14:ligatures w14:val="standardContextual"/>
                </w:rPr>
                <w:t>Find a local number</w:t>
              </w:r>
            </w:hyperlink>
            <w:r w:rsidRPr="00F31C4E">
              <w:rPr>
                <w:rFonts w:ascii="Segoe UI" w:eastAsia="Aptos" w:hAnsi="Segoe UI" w:cs="Segoe UI"/>
                <w:color w:val="242424"/>
                <w:sz w:val="24"/>
                <w:szCs w:val="24"/>
                <w14:ligatures w14:val="standardContextual"/>
              </w:rPr>
              <w:t xml:space="preserve"> </w:t>
            </w:r>
          </w:p>
          <w:p w14:paraId="629ACBF5"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color w:val="616161"/>
                <w:sz w:val="21"/>
                <w:szCs w:val="21"/>
                <w14:ligatures w14:val="standardContextual"/>
              </w:rPr>
              <w:t xml:space="preserve">Phone conference ID: </w:t>
            </w:r>
            <w:r w:rsidRPr="00F31C4E">
              <w:rPr>
                <w:rFonts w:ascii="Segoe UI" w:eastAsia="Aptos" w:hAnsi="Segoe UI" w:cs="Segoe UI"/>
                <w:color w:val="242424"/>
                <w:sz w:val="21"/>
                <w:szCs w:val="21"/>
                <w14:ligatures w14:val="standardContextual"/>
              </w:rPr>
              <w:t>219 534 045#</w:t>
            </w:r>
            <w:r w:rsidRPr="00F31C4E">
              <w:rPr>
                <w:rFonts w:ascii="Segoe UI" w:eastAsia="Aptos" w:hAnsi="Segoe UI" w:cs="Segoe UI"/>
                <w:color w:val="242424"/>
                <w:sz w:val="24"/>
                <w:szCs w:val="24"/>
                <w14:ligatures w14:val="standardContextual"/>
              </w:rPr>
              <w:t xml:space="preserve"> </w:t>
            </w:r>
          </w:p>
          <w:p w14:paraId="678F5DDA"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color w:val="616161"/>
                <w:sz w:val="21"/>
                <w:szCs w:val="21"/>
                <w14:ligatures w14:val="standardContextual"/>
              </w:rPr>
              <w:t xml:space="preserve">For organizers: </w:t>
            </w:r>
            <w:hyperlink r:id="rId19" w:tgtFrame="_blank" w:history="1">
              <w:r w:rsidRPr="00F31C4E">
                <w:rPr>
                  <w:rFonts w:ascii="Segoe UI" w:eastAsia="Aptos" w:hAnsi="Segoe UI" w:cs="Segoe UI"/>
                  <w:color w:val="5B5FC7"/>
                  <w:sz w:val="21"/>
                  <w:szCs w:val="21"/>
                  <w:u w:val="single"/>
                  <w14:ligatures w14:val="standardContextual"/>
                </w:rPr>
                <w:t>Meeting options</w:t>
              </w:r>
            </w:hyperlink>
            <w:r w:rsidRPr="00F31C4E">
              <w:rPr>
                <w:rFonts w:ascii="Segoe UI" w:eastAsia="Aptos" w:hAnsi="Segoe UI" w:cs="Segoe UI"/>
                <w:color w:val="242424"/>
                <w:sz w:val="24"/>
                <w:szCs w:val="24"/>
                <w14:ligatures w14:val="standardContextual"/>
              </w:rPr>
              <w:t xml:space="preserve"> </w:t>
            </w:r>
            <w:r w:rsidRPr="00F31C4E">
              <w:rPr>
                <w:rFonts w:ascii="Segoe UI" w:eastAsia="Aptos" w:hAnsi="Segoe UI" w:cs="Segoe UI"/>
                <w:color w:val="616161"/>
                <w:sz w:val="24"/>
                <w:szCs w:val="24"/>
                <w14:ligatures w14:val="standardContextual"/>
              </w:rPr>
              <w:t>|</w:t>
            </w:r>
            <w:r w:rsidRPr="00F31C4E">
              <w:rPr>
                <w:rFonts w:ascii="Segoe UI" w:eastAsia="Aptos" w:hAnsi="Segoe UI" w:cs="Segoe UI"/>
                <w:color w:val="242424"/>
                <w:sz w:val="24"/>
                <w:szCs w:val="24"/>
                <w14:ligatures w14:val="standardContextual"/>
              </w:rPr>
              <w:t xml:space="preserve"> </w:t>
            </w:r>
            <w:hyperlink r:id="rId20" w:tgtFrame="_blank" w:history="1">
              <w:r w:rsidRPr="00F31C4E">
                <w:rPr>
                  <w:rFonts w:ascii="Segoe UI" w:eastAsia="Aptos" w:hAnsi="Segoe UI" w:cs="Segoe UI"/>
                  <w:color w:val="5B5FC7"/>
                  <w:sz w:val="21"/>
                  <w:szCs w:val="21"/>
                  <w:u w:val="single"/>
                  <w14:ligatures w14:val="standardContextual"/>
                </w:rPr>
                <w:t>Reset dial-in PIN</w:t>
              </w:r>
            </w:hyperlink>
            <w:r w:rsidRPr="00F31C4E">
              <w:rPr>
                <w:rFonts w:ascii="Segoe UI" w:eastAsia="Aptos" w:hAnsi="Segoe UI" w:cs="Segoe UI"/>
                <w:color w:val="242424"/>
                <w:sz w:val="24"/>
                <w:szCs w:val="24"/>
                <w14:ligatures w14:val="standardContextual"/>
              </w:rPr>
              <w:t xml:space="preserve"> </w:t>
            </w:r>
          </w:p>
          <w:p w14:paraId="413155EB" w14:textId="5E52BC1A" w:rsidR="00BF4B01" w:rsidRPr="00B656AB" w:rsidRDefault="00BF4B01" w:rsidP="005A24C3">
            <w:pPr>
              <w:shd w:val="clear" w:color="auto" w:fill="FFFFFF"/>
              <w:spacing w:after="0" w:line="240" w:lineRule="auto"/>
              <w:textAlignment w:val="baseline"/>
              <w:rPr>
                <w:rFonts w:asciiTheme="majorHAnsi" w:hAnsiTheme="majorHAnsi" w:cstheme="majorHAnsi"/>
                <w:color w:val="000000" w:themeColor="text1"/>
              </w:rPr>
            </w:pPr>
          </w:p>
        </w:tc>
      </w:tr>
      <w:tr w:rsidR="00BF4B01" w14:paraId="52839530" w14:textId="77777777">
        <w:trPr>
          <w:jc w:val="center"/>
        </w:trPr>
        <w:tc>
          <w:tcPr>
            <w:tcW w:w="1722" w:type="dxa"/>
            <w:tcBorders>
              <w:top w:val="nil"/>
              <w:left w:val="nil"/>
              <w:bottom w:val="nil"/>
              <w:right w:val="nil"/>
            </w:tcBorders>
          </w:tcPr>
          <w:p w14:paraId="22298ED6" w14:textId="77777777" w:rsidR="00BF4B01" w:rsidRDefault="00BF4B01">
            <w:pPr>
              <w:spacing w:after="0" w:line="240" w:lineRule="auto"/>
              <w:rPr>
                <w:b/>
              </w:rPr>
            </w:pPr>
          </w:p>
        </w:tc>
        <w:tc>
          <w:tcPr>
            <w:tcW w:w="2868" w:type="dxa"/>
            <w:tcBorders>
              <w:top w:val="nil"/>
              <w:left w:val="nil"/>
              <w:bottom w:val="nil"/>
              <w:right w:val="nil"/>
            </w:tcBorders>
          </w:tcPr>
          <w:p w14:paraId="2F597C90" w14:textId="77777777" w:rsidR="00BF4B01" w:rsidRDefault="00BF4B01">
            <w:pPr>
              <w:spacing w:after="0" w:line="240" w:lineRule="auto"/>
              <w:rPr>
                <w:b/>
              </w:rPr>
            </w:pPr>
          </w:p>
        </w:tc>
        <w:tc>
          <w:tcPr>
            <w:tcW w:w="4770" w:type="dxa"/>
            <w:tcBorders>
              <w:top w:val="nil"/>
              <w:left w:val="nil"/>
              <w:bottom w:val="nil"/>
              <w:right w:val="nil"/>
            </w:tcBorders>
          </w:tcPr>
          <w:p w14:paraId="170C6B78" w14:textId="77777777" w:rsidR="00BF4B01" w:rsidRDefault="00BF4B01">
            <w:pPr>
              <w:spacing w:after="0" w:line="240" w:lineRule="auto"/>
              <w:rPr>
                <w:b/>
              </w:rPr>
            </w:pPr>
          </w:p>
        </w:tc>
      </w:tr>
    </w:tbl>
    <w:p w14:paraId="1CFF2DED" w14:textId="7585C1E9" w:rsidR="00BF4B01" w:rsidRDefault="00B21258">
      <w:pPr>
        <w:numPr>
          <w:ilvl w:val="0"/>
          <w:numId w:val="4"/>
        </w:numPr>
        <w:pBdr>
          <w:top w:val="nil"/>
          <w:left w:val="nil"/>
          <w:bottom w:val="nil"/>
          <w:right w:val="nil"/>
          <w:between w:val="nil"/>
        </w:pBdr>
        <w:spacing w:after="0" w:line="240" w:lineRule="auto"/>
      </w:pPr>
      <w:r>
        <w:rPr>
          <w:b/>
          <w:color w:val="000000"/>
        </w:rPr>
        <w:t xml:space="preserve">Call to Order </w:t>
      </w:r>
      <w:r w:rsidR="00B656AB">
        <w:rPr>
          <w:b/>
          <w:color w:val="000000"/>
        </w:rPr>
        <w:t>1:</w:t>
      </w:r>
      <w:r w:rsidR="000421AD">
        <w:rPr>
          <w:b/>
          <w:color w:val="000000"/>
        </w:rPr>
        <w:t>05</w:t>
      </w:r>
      <w:r>
        <w:rPr>
          <w:b/>
          <w:color w:val="000000"/>
        </w:rPr>
        <w:t xml:space="preserve"> </w:t>
      </w:r>
      <w:r w:rsidR="002C4FE2">
        <w:rPr>
          <w:b/>
          <w:color w:val="000000"/>
        </w:rPr>
        <w:t>P</w:t>
      </w:r>
      <w:r>
        <w:rPr>
          <w:b/>
          <w:color w:val="000000"/>
        </w:rPr>
        <w:t>M</w:t>
      </w:r>
      <w:r w:rsidR="00B656AB">
        <w:rPr>
          <w:b/>
          <w:color w:val="000000"/>
        </w:rPr>
        <w:t xml:space="preserve">  </w:t>
      </w:r>
      <w:r w:rsidR="00F31C4E">
        <w:rPr>
          <w:b/>
          <w:color w:val="000000"/>
        </w:rPr>
        <w:t>P</w:t>
      </w:r>
      <w:r w:rsidR="002C4FE2">
        <w:rPr>
          <w:b/>
          <w:color w:val="000000"/>
        </w:rPr>
        <w:t>ST</w:t>
      </w:r>
      <w:r>
        <w:rPr>
          <w:b/>
          <w:color w:val="000000"/>
        </w:rPr>
        <w:br/>
      </w:r>
    </w:p>
    <w:p w14:paraId="0491AEA0" w14:textId="6A967E33" w:rsidR="00BF4B01" w:rsidRDefault="00B21258">
      <w:pPr>
        <w:numPr>
          <w:ilvl w:val="0"/>
          <w:numId w:val="4"/>
        </w:numPr>
        <w:pBdr>
          <w:top w:val="nil"/>
          <w:left w:val="nil"/>
          <w:bottom w:val="nil"/>
          <w:right w:val="nil"/>
          <w:between w:val="nil"/>
        </w:pBdr>
        <w:spacing w:after="0" w:line="240" w:lineRule="auto"/>
      </w:pPr>
      <w:r>
        <w:rPr>
          <w:b/>
          <w:color w:val="000000"/>
        </w:rPr>
        <w:t>Roll Ca</w:t>
      </w:r>
      <w:r w:rsidRPr="00D50DEB">
        <w:rPr>
          <w:b/>
          <w:color w:val="000000"/>
        </w:rPr>
        <w:t>ll</w:t>
      </w:r>
    </w:p>
    <w:tbl>
      <w:tblPr>
        <w:tblW w:w="9360" w:type="dxa"/>
        <w:tblBorders>
          <w:top w:val="nil"/>
          <w:left w:val="nil"/>
          <w:bottom w:val="nil"/>
          <w:right w:val="nil"/>
          <w:insideH w:val="nil"/>
          <w:insideV w:val="nil"/>
        </w:tblBorders>
        <w:tblLayout w:type="fixed"/>
        <w:tblLook w:val="0400" w:firstRow="0" w:lastRow="0" w:firstColumn="0" w:lastColumn="0" w:noHBand="0" w:noVBand="1"/>
      </w:tblPr>
      <w:tblGrid>
        <w:gridCol w:w="5133"/>
        <w:gridCol w:w="4227"/>
      </w:tblGrid>
      <w:tr w:rsidR="00BF4B01" w14:paraId="5DAA87C7" w14:textId="77777777">
        <w:tc>
          <w:tcPr>
            <w:tcW w:w="5133" w:type="dxa"/>
          </w:tcPr>
          <w:p w14:paraId="63E4D536" w14:textId="77777777" w:rsidR="00BF4B01" w:rsidRDefault="00BF4B01">
            <w:pPr>
              <w:rPr>
                <w:u w:val="single"/>
              </w:rPr>
            </w:pPr>
          </w:p>
        </w:tc>
        <w:tc>
          <w:tcPr>
            <w:tcW w:w="4227" w:type="dxa"/>
          </w:tcPr>
          <w:p w14:paraId="5CD47572" w14:textId="77777777" w:rsidR="00BF4B01" w:rsidRDefault="00BF4B01">
            <w:pPr>
              <w:rPr>
                <w:u w:val="single"/>
              </w:rPr>
            </w:pPr>
          </w:p>
        </w:tc>
      </w:tr>
      <w:tr w:rsidR="008C3F8D" w14:paraId="6F61949C"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7227D6AD" w14:textId="67A6E108" w:rsidR="008C3F8D" w:rsidRDefault="008C3F8D" w:rsidP="008C3F8D">
            <w:pPr>
              <w:rPr>
                <w:b/>
                <w:color w:val="000000"/>
                <w:u w:val="single"/>
              </w:rPr>
            </w:pPr>
            <w:r>
              <w:rPr>
                <w:b/>
                <w:color w:val="000000"/>
                <w:u w:val="single"/>
              </w:rPr>
              <w:t>Voting members:</w:t>
            </w:r>
          </w:p>
        </w:tc>
        <w:tc>
          <w:tcPr>
            <w:tcW w:w="4227" w:type="dxa"/>
            <w:tcBorders>
              <w:top w:val="single" w:sz="4" w:space="0" w:color="000000"/>
              <w:left w:val="single" w:sz="4" w:space="0" w:color="000000"/>
              <w:bottom w:val="single" w:sz="4" w:space="0" w:color="000000"/>
              <w:right w:val="single" w:sz="4" w:space="0" w:color="000000"/>
            </w:tcBorders>
          </w:tcPr>
          <w:p w14:paraId="7D638E93" w14:textId="7B4EE91F" w:rsidR="008C3F8D" w:rsidRDefault="008C3F8D" w:rsidP="008C3F8D">
            <w:pPr>
              <w:rPr>
                <w:b/>
                <w:color w:val="000000"/>
                <w:u w:val="single"/>
              </w:rPr>
            </w:pPr>
            <w:r>
              <w:rPr>
                <w:b/>
                <w:color w:val="000000"/>
                <w:u w:val="single"/>
              </w:rPr>
              <w:t>Non-Voting S/C Chairs:</w:t>
            </w:r>
          </w:p>
        </w:tc>
      </w:tr>
      <w:tr w:rsidR="00393667" w14:paraId="5F3D641F"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7D1D0E" w14:textId="3FC84F2A" w:rsidR="00393667" w:rsidRPr="00B56D00" w:rsidRDefault="00393667" w:rsidP="00393667">
            <w:pPr>
              <w:rPr>
                <w:b/>
                <w:bCs/>
              </w:rPr>
            </w:pPr>
            <w:r w:rsidRPr="009846F4">
              <w:rPr>
                <w:b/>
                <w:bCs/>
                <w:color w:val="000000"/>
                <w:highlight w:val="green"/>
              </w:rPr>
              <w:t>Abdur-Rahman Quadri – Secretary / Webmaster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D07C4D" w14:textId="74E6B39E" w:rsidR="00393667" w:rsidRPr="00B56D00" w:rsidRDefault="00393667" w:rsidP="00393667">
            <w:r w:rsidRPr="00175BB0">
              <w:rPr>
                <w:b/>
                <w:bCs/>
                <w:highlight w:val="green"/>
              </w:rPr>
              <w:t>Ben Sykora – Handbook</w:t>
            </w:r>
          </w:p>
        </w:tc>
      </w:tr>
      <w:tr w:rsidR="00393667" w14:paraId="17AA0B09"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136E469" w14:textId="1082F6E2" w:rsidR="00393667" w:rsidRPr="00B56D00" w:rsidRDefault="00393667" w:rsidP="00393667">
            <w:pPr>
              <w:rPr>
                <w:b/>
                <w:bCs/>
              </w:rPr>
            </w:pPr>
            <w:r w:rsidRPr="009846F4">
              <w:rPr>
                <w:b/>
                <w:bCs/>
                <w:highlight w:val="green"/>
              </w:rPr>
              <w:t>Armin Hauer – Vice Chair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E5603E" w14:textId="55630168" w:rsidR="00393667" w:rsidRPr="00B56D00" w:rsidRDefault="00393667" w:rsidP="00393667">
            <w:pPr>
              <w:rPr>
                <w:b/>
                <w:bCs/>
              </w:rPr>
            </w:pPr>
            <w:r w:rsidRPr="00175BB0">
              <w:rPr>
                <w:b/>
                <w:bCs/>
                <w:highlight w:val="lightGray"/>
              </w:rPr>
              <w:t>Nicolas Rosner – Programs</w:t>
            </w:r>
          </w:p>
        </w:tc>
      </w:tr>
      <w:tr w:rsidR="00393667" w14:paraId="3A16DB9D"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7609F2" w14:textId="0B45F99F" w:rsidR="00393667" w:rsidRPr="00B56D00" w:rsidRDefault="00393667" w:rsidP="00393667">
            <w:pPr>
              <w:rPr>
                <w:b/>
                <w:bCs/>
              </w:rPr>
            </w:pPr>
            <w:r w:rsidRPr="00175BB0">
              <w:rPr>
                <w:b/>
                <w:bCs/>
                <w:color w:val="000000"/>
                <w:highlight w:val="lightGray"/>
              </w:rPr>
              <w:t>Bevan Christiansen</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687329" w14:textId="057EA86D" w:rsidR="00393667" w:rsidRPr="00B56D00" w:rsidRDefault="00393667" w:rsidP="00393667">
            <w:pPr>
              <w:rPr>
                <w:b/>
                <w:bCs/>
              </w:rPr>
            </w:pPr>
          </w:p>
        </w:tc>
      </w:tr>
      <w:tr w:rsidR="00393667" w14:paraId="5019737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F3E935" w14:textId="1686011C" w:rsidR="00393667" w:rsidRPr="00B56D00" w:rsidRDefault="00393667" w:rsidP="00393667">
            <w:pPr>
              <w:rPr>
                <w:b/>
                <w:bCs/>
              </w:rPr>
            </w:pPr>
            <w:r w:rsidRPr="00063F69">
              <w:rPr>
                <w:b/>
                <w:bCs/>
                <w:highlight w:val="yellow"/>
              </w:rPr>
              <w:t>David Nowak - Standards</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46618F" w14:textId="6C663875" w:rsidR="00393667" w:rsidRPr="00B56D00" w:rsidRDefault="00393667" w:rsidP="00393667"/>
        </w:tc>
      </w:tr>
      <w:tr w:rsidR="00393667" w14:paraId="470C44D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7008ED" w14:textId="2DE5596D" w:rsidR="00393667" w:rsidRPr="00B56D00" w:rsidRDefault="00393667" w:rsidP="00393667">
            <w:pPr>
              <w:rPr>
                <w:b/>
                <w:bCs/>
              </w:rPr>
            </w:pPr>
            <w:r w:rsidRPr="00063F69">
              <w:rPr>
                <w:b/>
                <w:bCs/>
                <w:color w:val="000000"/>
                <w:highlight w:val="yellow"/>
              </w:rPr>
              <w:t>David Williams – Research</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1364BC" w14:textId="77777777" w:rsidR="00393667" w:rsidRPr="00B56D00" w:rsidRDefault="00393667" w:rsidP="00393667"/>
        </w:tc>
      </w:tr>
      <w:tr w:rsidR="00393667" w14:paraId="26065CB3"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BA671E" w14:textId="52A484A9" w:rsidR="00393667" w:rsidRPr="00175BB0" w:rsidRDefault="00393667" w:rsidP="00393667">
            <w:pPr>
              <w:rPr>
                <w:highlight w:val="lightGray"/>
              </w:rPr>
            </w:pPr>
            <w:r w:rsidRPr="00175BB0">
              <w:rPr>
                <w:b/>
                <w:bCs/>
                <w:color w:val="000000"/>
                <w:highlight w:val="lightGray"/>
              </w:rPr>
              <w:t>Daryl Collerman</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12B068" w14:textId="7EDE990E" w:rsidR="00393667" w:rsidRPr="00B56D00" w:rsidRDefault="00393667" w:rsidP="00393667"/>
        </w:tc>
      </w:tr>
      <w:tr w:rsidR="00393667" w14:paraId="526E19CC"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1F0D7A" w14:textId="0C822DFA" w:rsidR="00393667" w:rsidRPr="00175BB0" w:rsidRDefault="00393667" w:rsidP="00393667">
            <w:pPr>
              <w:rPr>
                <w:b/>
                <w:bCs/>
                <w:highlight w:val="lightGray"/>
              </w:rPr>
            </w:pPr>
            <w:r w:rsidRPr="00175BB0">
              <w:rPr>
                <w:b/>
                <w:bCs/>
                <w:color w:val="000000"/>
                <w:highlight w:val="lightGray"/>
              </w:rPr>
              <w:t>Ken Fonstad</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54E1FB" w14:textId="77777777" w:rsidR="00393667" w:rsidRPr="00B56D00" w:rsidRDefault="00393667" w:rsidP="00393667"/>
        </w:tc>
      </w:tr>
      <w:tr w:rsidR="00393667" w14:paraId="319548C0"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E0891D" w14:textId="792A767B" w:rsidR="00393667" w:rsidRPr="00B56D00" w:rsidRDefault="00393667" w:rsidP="00393667">
            <w:pPr>
              <w:rPr>
                <w:b/>
                <w:bCs/>
              </w:rPr>
            </w:pPr>
            <w:r w:rsidRPr="00063F69">
              <w:rPr>
                <w:b/>
                <w:bCs/>
                <w:color w:val="000000"/>
                <w:highlight w:val="yellow"/>
              </w:rPr>
              <w:t>Michael Lyda – Chair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F90DDB" w14:textId="77777777" w:rsidR="00393667" w:rsidRPr="00B56D00" w:rsidRDefault="00393667" w:rsidP="00393667"/>
        </w:tc>
      </w:tr>
      <w:tr w:rsidR="00393667" w14:paraId="4B9A46C5"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14BE73" w14:textId="21CD43AF" w:rsidR="00393667" w:rsidRPr="00C5256C" w:rsidRDefault="00393667" w:rsidP="00393667">
            <w:pPr>
              <w:rPr>
                <w:b/>
                <w:bCs/>
              </w:rPr>
            </w:pPr>
            <w:r w:rsidRPr="009846F4">
              <w:rPr>
                <w:b/>
                <w:bCs/>
                <w:color w:val="000000"/>
                <w:highlight w:val="green"/>
              </w:rPr>
              <w:t>Michael Todd - Membership</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DB0D4F" w14:textId="088D4B19" w:rsidR="00393667" w:rsidRPr="000101A8" w:rsidRDefault="00393667" w:rsidP="00393667"/>
        </w:tc>
      </w:tr>
      <w:tr w:rsidR="00393667" w14:paraId="5A9C0358"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65347A" w14:textId="688B7CBB" w:rsidR="00393667" w:rsidRPr="00A125CC" w:rsidRDefault="00393667" w:rsidP="00393667">
            <w:pPr>
              <w:rPr>
                <w:b/>
                <w:bCs/>
                <w:highlight w:val="yellow"/>
              </w:rPr>
            </w:pPr>
            <w:r w:rsidRPr="00175BB0">
              <w:rPr>
                <w:b/>
                <w:bCs/>
                <w:color w:val="000000"/>
                <w:highlight w:val="lightGray"/>
              </w:rPr>
              <w:t>Timothy Mathson - MNQ</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9AF454" w14:textId="047E16E5" w:rsidR="00393667" w:rsidRPr="000101A8" w:rsidRDefault="00393667" w:rsidP="00393667"/>
        </w:tc>
      </w:tr>
      <w:tr w:rsidR="00393667" w14:paraId="70843582" w14:textId="77777777">
        <w:tc>
          <w:tcPr>
            <w:tcW w:w="5133" w:type="dxa"/>
          </w:tcPr>
          <w:p w14:paraId="48EF878C" w14:textId="77777777" w:rsidR="00393667" w:rsidRDefault="00393667" w:rsidP="00393667"/>
          <w:p w14:paraId="6527716B" w14:textId="77777777" w:rsidR="00393667" w:rsidRDefault="00393667" w:rsidP="00393667">
            <w:r>
              <w:lastRenderedPageBreak/>
              <w:t xml:space="preserve">Physically Present Attendees: marked in </w:t>
            </w:r>
            <w:r w:rsidRPr="00ED33C3">
              <w:rPr>
                <w:shd w:val="clear" w:color="auto" w:fill="92D050"/>
              </w:rPr>
              <w:t>green</w:t>
            </w:r>
          </w:p>
          <w:p w14:paraId="3D7888A0" w14:textId="66765854" w:rsidR="00393667" w:rsidRDefault="00393667" w:rsidP="00393667">
            <w:r>
              <w:t xml:space="preserve">Virtual Attendees: marked in </w:t>
            </w:r>
            <w:r w:rsidRPr="00ED33C3">
              <w:rPr>
                <w:shd w:val="clear" w:color="auto" w:fill="FFFF00"/>
              </w:rPr>
              <w:t>yellow</w:t>
            </w:r>
          </w:p>
          <w:p w14:paraId="09FF45C9" w14:textId="05C4109C" w:rsidR="00393667" w:rsidRDefault="00393667" w:rsidP="00393667">
            <w:r>
              <w:t xml:space="preserve">Absent Attendees: marked in </w:t>
            </w:r>
            <w:r w:rsidRPr="00BD744F">
              <w:rPr>
                <w:highlight w:val="lightGray"/>
                <w:shd w:val="clear" w:color="auto" w:fill="FF0000"/>
              </w:rPr>
              <w:t>gray</w:t>
            </w:r>
          </w:p>
          <w:p w14:paraId="7899E0D0" w14:textId="511E69FE" w:rsidR="00393667" w:rsidRDefault="00393667" w:rsidP="00393667"/>
        </w:tc>
        <w:tc>
          <w:tcPr>
            <w:tcW w:w="4227" w:type="dxa"/>
          </w:tcPr>
          <w:p w14:paraId="425275F6" w14:textId="77777777" w:rsidR="00393667" w:rsidRDefault="00393667" w:rsidP="00393667"/>
        </w:tc>
      </w:tr>
    </w:tbl>
    <w:p w14:paraId="5EA810F4" w14:textId="0EEC996D" w:rsidR="00070EBF" w:rsidRDefault="00070EBF" w:rsidP="00070EBF">
      <w:pPr>
        <w:numPr>
          <w:ilvl w:val="1"/>
          <w:numId w:val="4"/>
        </w:numPr>
        <w:pBdr>
          <w:top w:val="nil"/>
          <w:left w:val="nil"/>
          <w:bottom w:val="nil"/>
          <w:right w:val="nil"/>
          <w:between w:val="nil"/>
        </w:pBdr>
        <w:spacing w:after="0" w:line="240" w:lineRule="auto"/>
        <w:rPr>
          <w:b/>
          <w:color w:val="000000"/>
        </w:rPr>
      </w:pPr>
      <w:r>
        <w:rPr>
          <w:b/>
          <w:color w:val="000000"/>
        </w:rPr>
        <w:t>Determination of Quorum</w:t>
      </w:r>
    </w:p>
    <w:p w14:paraId="25C6AA70" w14:textId="0BEF2EEF" w:rsidR="00BD4DA6" w:rsidRPr="004834BE" w:rsidRDefault="008231EE" w:rsidP="00BD4DA6">
      <w:pPr>
        <w:numPr>
          <w:ilvl w:val="2"/>
          <w:numId w:val="4"/>
        </w:numPr>
        <w:pBdr>
          <w:top w:val="nil"/>
          <w:left w:val="nil"/>
          <w:bottom w:val="nil"/>
          <w:right w:val="nil"/>
          <w:between w:val="nil"/>
        </w:pBdr>
        <w:spacing w:after="0" w:line="240" w:lineRule="auto"/>
        <w:rPr>
          <w:b/>
          <w:color w:val="000000"/>
        </w:rPr>
      </w:pPr>
      <w:r>
        <w:rPr>
          <w:bCs/>
          <w:color w:val="000000"/>
        </w:rPr>
        <w:t>6</w:t>
      </w:r>
      <w:r w:rsidR="00BD4DA6">
        <w:rPr>
          <w:bCs/>
          <w:color w:val="000000"/>
        </w:rPr>
        <w:t xml:space="preserve"> voting members present, </w:t>
      </w:r>
      <w:r>
        <w:rPr>
          <w:bCs/>
          <w:color w:val="000000"/>
        </w:rPr>
        <w:t>3</w:t>
      </w:r>
      <w:r w:rsidR="00BD4DA6">
        <w:rPr>
          <w:bCs/>
          <w:color w:val="000000"/>
        </w:rPr>
        <w:t xml:space="preserve"> absent</w:t>
      </w:r>
      <w:r w:rsidR="005037DC">
        <w:rPr>
          <w:bCs/>
          <w:color w:val="000000"/>
        </w:rPr>
        <w:t>, quorum reached</w:t>
      </w:r>
    </w:p>
    <w:p w14:paraId="1173794E" w14:textId="0274F4D3" w:rsidR="004834BE" w:rsidRPr="00B41F14" w:rsidRDefault="004834BE" w:rsidP="00BD4DA6">
      <w:pPr>
        <w:numPr>
          <w:ilvl w:val="2"/>
          <w:numId w:val="4"/>
        </w:numPr>
        <w:pBdr>
          <w:top w:val="nil"/>
          <w:left w:val="nil"/>
          <w:bottom w:val="nil"/>
          <w:right w:val="nil"/>
          <w:between w:val="nil"/>
        </w:pBdr>
        <w:spacing w:after="0" w:line="240" w:lineRule="auto"/>
        <w:rPr>
          <w:b/>
          <w:color w:val="000000"/>
        </w:rPr>
      </w:pPr>
      <w:r>
        <w:rPr>
          <w:bCs/>
          <w:color w:val="000000"/>
        </w:rPr>
        <w:t>Meeting started 1</w:t>
      </w:r>
      <w:r w:rsidR="00F4032D">
        <w:rPr>
          <w:bCs/>
          <w:color w:val="000000"/>
        </w:rPr>
        <w:t>:</w:t>
      </w:r>
      <w:r w:rsidR="008231EE">
        <w:rPr>
          <w:bCs/>
          <w:color w:val="000000"/>
        </w:rPr>
        <w:t>05</w:t>
      </w:r>
      <w:r>
        <w:rPr>
          <w:bCs/>
          <w:color w:val="000000"/>
        </w:rPr>
        <w:t xml:space="preserve"> </w:t>
      </w:r>
      <w:r w:rsidR="005660D5">
        <w:rPr>
          <w:bCs/>
          <w:color w:val="000000"/>
        </w:rPr>
        <w:t>PST</w:t>
      </w:r>
    </w:p>
    <w:p w14:paraId="75134658" w14:textId="77777777" w:rsidR="00B41F14" w:rsidRDefault="00B41F14" w:rsidP="00B41F14">
      <w:pPr>
        <w:pBdr>
          <w:top w:val="nil"/>
          <w:left w:val="nil"/>
          <w:bottom w:val="nil"/>
          <w:right w:val="nil"/>
          <w:between w:val="nil"/>
        </w:pBdr>
        <w:spacing w:after="0" w:line="240" w:lineRule="auto"/>
        <w:ind w:left="1224"/>
        <w:rPr>
          <w:b/>
          <w:color w:val="000000"/>
        </w:rPr>
      </w:pPr>
    </w:p>
    <w:p w14:paraId="0ABABD1C"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sidRPr="00070EBF">
        <w:rPr>
          <w:b/>
          <w:color w:val="000000"/>
        </w:rPr>
        <w:t>Adoption of Agenda</w:t>
      </w:r>
    </w:p>
    <w:p w14:paraId="25E4477E" w14:textId="1146A00B" w:rsidR="00153C20" w:rsidRPr="00070EBF" w:rsidRDefault="008E2005" w:rsidP="00153C20">
      <w:pPr>
        <w:numPr>
          <w:ilvl w:val="1"/>
          <w:numId w:val="4"/>
        </w:numPr>
        <w:pBdr>
          <w:top w:val="nil"/>
          <w:left w:val="nil"/>
          <w:bottom w:val="nil"/>
          <w:right w:val="nil"/>
          <w:between w:val="nil"/>
        </w:pBdr>
        <w:spacing w:after="0" w:line="240" w:lineRule="auto"/>
        <w:rPr>
          <w:b/>
          <w:color w:val="000000"/>
        </w:rPr>
      </w:pPr>
      <w:r>
        <w:rPr>
          <w:bCs/>
          <w:color w:val="000000"/>
        </w:rPr>
        <w:t xml:space="preserve"> </w:t>
      </w:r>
      <w:r w:rsidR="00CA2DB8">
        <w:rPr>
          <w:bCs/>
          <w:color w:val="000000"/>
        </w:rPr>
        <w:t>David Nowak</w:t>
      </w:r>
      <w:r w:rsidR="00B41F14">
        <w:rPr>
          <w:bCs/>
          <w:color w:val="000000"/>
        </w:rPr>
        <w:t xml:space="preserve"> </w:t>
      </w:r>
      <w:r w:rsidR="00A205BC">
        <w:rPr>
          <w:bCs/>
          <w:color w:val="000000"/>
        </w:rPr>
        <w:t>motioned</w:t>
      </w:r>
      <w:r w:rsidR="008B4CD4">
        <w:rPr>
          <w:bCs/>
          <w:color w:val="000000"/>
        </w:rPr>
        <w:t xml:space="preserve"> to adopt agenda</w:t>
      </w:r>
      <w:r w:rsidR="00A205BC">
        <w:rPr>
          <w:bCs/>
          <w:color w:val="000000"/>
        </w:rPr>
        <w:t xml:space="preserve">, </w:t>
      </w:r>
      <w:r w:rsidR="00CA2DB8">
        <w:rPr>
          <w:bCs/>
          <w:color w:val="000000"/>
        </w:rPr>
        <w:t>A</w:t>
      </w:r>
      <w:r w:rsidR="00CD32BD">
        <w:rPr>
          <w:bCs/>
          <w:color w:val="000000"/>
        </w:rPr>
        <w:t>bdur</w:t>
      </w:r>
      <w:r w:rsidR="008B4CD4">
        <w:rPr>
          <w:bCs/>
          <w:color w:val="000000"/>
        </w:rPr>
        <w:t xml:space="preserve"> </w:t>
      </w:r>
      <w:r w:rsidR="00A205BC">
        <w:rPr>
          <w:bCs/>
          <w:color w:val="000000"/>
        </w:rPr>
        <w:t>second</w:t>
      </w:r>
      <w:r w:rsidR="008B4CD4">
        <w:rPr>
          <w:bCs/>
          <w:color w:val="000000"/>
        </w:rPr>
        <w:t xml:space="preserve"> that motion</w:t>
      </w:r>
      <w:r w:rsidR="00A205BC">
        <w:rPr>
          <w:bCs/>
          <w:color w:val="000000"/>
        </w:rPr>
        <w:t xml:space="preserve"> </w:t>
      </w:r>
      <w:r w:rsidR="00874BC5">
        <w:rPr>
          <w:bCs/>
          <w:color w:val="000000"/>
        </w:rPr>
        <w:t>–</w:t>
      </w:r>
      <w:r w:rsidR="00A205BC">
        <w:rPr>
          <w:bCs/>
          <w:color w:val="000000"/>
        </w:rPr>
        <w:t xml:space="preserve"> </w:t>
      </w:r>
      <w:r w:rsidR="001F18BC">
        <w:rPr>
          <w:bCs/>
          <w:color w:val="000000"/>
        </w:rPr>
        <w:t>5</w:t>
      </w:r>
      <w:r w:rsidR="00874BC5">
        <w:rPr>
          <w:bCs/>
          <w:color w:val="000000"/>
        </w:rPr>
        <w:t>/</w:t>
      </w:r>
      <w:r w:rsidR="000A73CB">
        <w:rPr>
          <w:bCs/>
          <w:color w:val="000000"/>
        </w:rPr>
        <w:t>0</w:t>
      </w:r>
      <w:r w:rsidR="00874BC5">
        <w:rPr>
          <w:bCs/>
          <w:color w:val="000000"/>
        </w:rPr>
        <w:t>/</w:t>
      </w:r>
      <w:r w:rsidR="000A73CB">
        <w:rPr>
          <w:bCs/>
          <w:color w:val="000000"/>
        </w:rPr>
        <w:t>3</w:t>
      </w:r>
      <w:r w:rsidR="00874BC5">
        <w:rPr>
          <w:bCs/>
          <w:color w:val="000000"/>
        </w:rPr>
        <w:t xml:space="preserve"> CNV</w:t>
      </w:r>
      <w:r w:rsidR="00B41F14">
        <w:rPr>
          <w:bCs/>
          <w:color w:val="000000"/>
        </w:rPr>
        <w:t xml:space="preserve"> unanimously approved.</w:t>
      </w:r>
    </w:p>
    <w:p w14:paraId="38F59864" w14:textId="77777777" w:rsidR="007D1AAB" w:rsidRDefault="007D1AAB" w:rsidP="007D1AAB">
      <w:pPr>
        <w:spacing w:after="0" w:line="240" w:lineRule="auto"/>
      </w:pPr>
    </w:p>
    <w:p w14:paraId="40E3F72A"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Approval of the Previous Meeting Minutes</w:t>
      </w:r>
    </w:p>
    <w:p w14:paraId="489B8DF5" w14:textId="778F2A20" w:rsidR="00874BC5" w:rsidRDefault="00274B5C" w:rsidP="00BF320A">
      <w:pPr>
        <w:pBdr>
          <w:top w:val="nil"/>
          <w:left w:val="nil"/>
          <w:bottom w:val="nil"/>
          <w:right w:val="nil"/>
          <w:between w:val="nil"/>
        </w:pBdr>
        <w:spacing w:after="0" w:line="240" w:lineRule="auto"/>
        <w:ind w:left="792"/>
        <w:rPr>
          <w:color w:val="000000"/>
        </w:rPr>
      </w:pPr>
      <w:r>
        <w:rPr>
          <w:bCs/>
          <w:color w:val="000000"/>
        </w:rPr>
        <w:t>Abdur</w:t>
      </w:r>
      <w:r w:rsidR="00B41F14">
        <w:rPr>
          <w:bCs/>
          <w:color w:val="000000"/>
        </w:rPr>
        <w:t xml:space="preserve"> </w:t>
      </w:r>
      <w:r w:rsidR="00FD3A12">
        <w:rPr>
          <w:bCs/>
          <w:color w:val="000000"/>
        </w:rPr>
        <w:t>motioned</w:t>
      </w:r>
      <w:r w:rsidR="008B4CD4">
        <w:rPr>
          <w:bCs/>
          <w:color w:val="000000"/>
        </w:rPr>
        <w:t xml:space="preserve"> to approve </w:t>
      </w:r>
      <w:r w:rsidR="00CC1308">
        <w:rPr>
          <w:bCs/>
          <w:color w:val="000000"/>
        </w:rPr>
        <w:t>Summer</w:t>
      </w:r>
      <w:r w:rsidR="008B4CD4">
        <w:rPr>
          <w:bCs/>
          <w:color w:val="000000"/>
        </w:rPr>
        <w:t xml:space="preserve"> 202</w:t>
      </w:r>
      <w:r w:rsidR="005660D5">
        <w:rPr>
          <w:bCs/>
          <w:color w:val="000000"/>
        </w:rPr>
        <w:t>5</w:t>
      </w:r>
      <w:r w:rsidR="008B4CD4">
        <w:rPr>
          <w:bCs/>
          <w:color w:val="000000"/>
        </w:rPr>
        <w:t xml:space="preserve"> meeting minutes</w:t>
      </w:r>
      <w:r w:rsidR="00FD3A12">
        <w:rPr>
          <w:bCs/>
          <w:color w:val="000000"/>
        </w:rPr>
        <w:t>,</w:t>
      </w:r>
      <w:r w:rsidR="008B4CD4">
        <w:rPr>
          <w:bCs/>
          <w:color w:val="000000"/>
        </w:rPr>
        <w:t xml:space="preserve"> </w:t>
      </w:r>
      <w:r w:rsidR="00954116">
        <w:rPr>
          <w:bCs/>
          <w:color w:val="000000"/>
        </w:rPr>
        <w:t>David W.</w:t>
      </w:r>
      <w:r w:rsidR="00B41F14">
        <w:rPr>
          <w:bCs/>
          <w:color w:val="000000"/>
        </w:rPr>
        <w:t xml:space="preserve"> </w:t>
      </w:r>
      <w:r w:rsidR="00B12BB6">
        <w:rPr>
          <w:bCs/>
          <w:color w:val="000000"/>
        </w:rPr>
        <w:t>s</w:t>
      </w:r>
      <w:r w:rsidR="00FD3A12">
        <w:rPr>
          <w:bCs/>
          <w:color w:val="000000"/>
        </w:rPr>
        <w:t>econd</w:t>
      </w:r>
      <w:r w:rsidR="008B4CD4">
        <w:rPr>
          <w:bCs/>
          <w:color w:val="000000"/>
        </w:rPr>
        <w:t xml:space="preserve"> that motion</w:t>
      </w:r>
      <w:r w:rsidR="00FD3A12">
        <w:rPr>
          <w:bCs/>
          <w:color w:val="000000"/>
        </w:rPr>
        <w:t xml:space="preserve"> – </w:t>
      </w:r>
      <w:r w:rsidR="004672A9">
        <w:rPr>
          <w:bCs/>
          <w:color w:val="000000"/>
        </w:rPr>
        <w:t>5</w:t>
      </w:r>
      <w:r w:rsidR="00FD3A12">
        <w:rPr>
          <w:bCs/>
          <w:color w:val="000000"/>
        </w:rPr>
        <w:t>/</w:t>
      </w:r>
      <w:r w:rsidR="00954116">
        <w:rPr>
          <w:bCs/>
          <w:color w:val="000000"/>
        </w:rPr>
        <w:t>0</w:t>
      </w:r>
      <w:r w:rsidR="00FD3A12">
        <w:rPr>
          <w:bCs/>
          <w:color w:val="000000"/>
        </w:rPr>
        <w:t>/</w:t>
      </w:r>
      <w:r w:rsidR="00954116">
        <w:rPr>
          <w:bCs/>
          <w:color w:val="000000"/>
        </w:rPr>
        <w:t>3</w:t>
      </w:r>
      <w:r w:rsidR="00FD3A12">
        <w:rPr>
          <w:bCs/>
          <w:color w:val="000000"/>
        </w:rPr>
        <w:t xml:space="preserve"> CNV</w:t>
      </w:r>
      <w:r w:rsidR="00B41F14">
        <w:rPr>
          <w:bCs/>
          <w:color w:val="000000"/>
        </w:rPr>
        <w:t xml:space="preserve"> unanimously approved</w:t>
      </w:r>
      <w:r w:rsidR="00700E79">
        <w:rPr>
          <w:bCs/>
          <w:color w:val="000000"/>
        </w:rPr>
        <w:t>.</w:t>
      </w:r>
    </w:p>
    <w:p w14:paraId="753EDAEE" w14:textId="77AEB95B" w:rsidR="008D0010" w:rsidRPr="008D0010" w:rsidRDefault="008D0010" w:rsidP="00BF320A">
      <w:pPr>
        <w:pBdr>
          <w:top w:val="nil"/>
          <w:left w:val="nil"/>
          <w:bottom w:val="nil"/>
          <w:right w:val="nil"/>
          <w:between w:val="nil"/>
        </w:pBdr>
        <w:spacing w:after="0" w:line="240" w:lineRule="auto"/>
        <w:ind w:left="792"/>
        <w:rPr>
          <w:b/>
          <w:color w:val="EE0000"/>
        </w:rPr>
      </w:pPr>
      <w:r w:rsidRPr="008D0010">
        <w:rPr>
          <w:bCs/>
          <w:color w:val="EE0000"/>
        </w:rPr>
        <w:t>Action item: Upload approved meeting minutes to Basecamp (Michael Lyda) and ASHRAE TC1.11 website (Abdur)</w:t>
      </w:r>
    </w:p>
    <w:p w14:paraId="7ABFCF9E" w14:textId="77777777" w:rsidR="0012473D" w:rsidRDefault="0012473D" w:rsidP="0012473D">
      <w:pPr>
        <w:pBdr>
          <w:top w:val="nil"/>
          <w:left w:val="nil"/>
          <w:bottom w:val="nil"/>
          <w:right w:val="nil"/>
          <w:between w:val="nil"/>
        </w:pBdr>
        <w:spacing w:after="0" w:line="240" w:lineRule="auto"/>
        <w:ind w:left="792"/>
        <w:rPr>
          <w:b/>
          <w:color w:val="000000"/>
        </w:rPr>
      </w:pPr>
    </w:p>
    <w:p w14:paraId="048DE100" w14:textId="51C0B237" w:rsidR="007D1AAB" w:rsidRDefault="007D1AAB" w:rsidP="007D1AAB">
      <w:pPr>
        <w:pStyle w:val="ListParagraph"/>
        <w:numPr>
          <w:ilvl w:val="0"/>
          <w:numId w:val="4"/>
        </w:numPr>
        <w:spacing w:after="0" w:line="240" w:lineRule="auto"/>
      </w:pPr>
      <w:r>
        <w:t xml:space="preserve">The last meeting of this committee was held on </w:t>
      </w:r>
      <w:r w:rsidR="00633C99">
        <w:t>June 24</w:t>
      </w:r>
      <w:r>
        <w:t>, 202</w:t>
      </w:r>
      <w:r w:rsidR="004956C4">
        <w:t>5</w:t>
      </w:r>
      <w:r>
        <w:t xml:space="preserve"> in hybrid format online and at </w:t>
      </w:r>
      <w:r w:rsidR="00B441C3">
        <w:t>Sheraton Phoenix Downtown, Valley of the sun</w:t>
      </w:r>
      <w:r w:rsidR="00733664">
        <w:t xml:space="preserve"> B (Level 2)</w:t>
      </w:r>
      <w:r>
        <w:t xml:space="preserve">. The </w:t>
      </w:r>
      <w:hyperlink r:id="rId21" w:history="1">
        <w:r>
          <w:rPr>
            <w:rStyle w:val="Hyperlink"/>
          </w:rPr>
          <w:t>draft minutes</w:t>
        </w:r>
      </w:hyperlink>
      <w:r>
        <w:t xml:space="preserve"> have been posted on </w:t>
      </w:r>
      <w:r w:rsidR="00005BE6">
        <w:t>June</w:t>
      </w:r>
      <w:r>
        <w:t>, 202</w:t>
      </w:r>
      <w:r w:rsidR="000A6CFA">
        <w:t>5</w:t>
      </w:r>
      <w:r>
        <w:t xml:space="preserve"> on the</w:t>
      </w:r>
      <w:r w:rsidR="00E9424C">
        <w:t xml:space="preserve"> </w:t>
      </w:r>
      <w:hyperlink r:id="rId22" w:history="1">
        <w:r w:rsidR="00E9424C" w:rsidRPr="00E9424C">
          <w:rPr>
            <w:rStyle w:val="Hyperlink"/>
          </w:rPr>
          <w:t>TC 1.11 Basecamp</w:t>
        </w:r>
      </w:hyperlink>
      <w:r w:rsidR="00E9424C">
        <w:t xml:space="preserve"> and </w:t>
      </w:r>
      <w:hyperlink r:id="rId23" w:history="1">
        <w:r w:rsidR="00E9424C" w:rsidRPr="00DC653C">
          <w:rPr>
            <w:rStyle w:val="Hyperlink"/>
          </w:rPr>
          <w:t>TC 1.11 website</w:t>
        </w:r>
      </w:hyperlink>
      <w:r>
        <w:t>.</w:t>
      </w:r>
    </w:p>
    <w:p w14:paraId="51FD6F34" w14:textId="77777777" w:rsidR="007D1AAB" w:rsidRDefault="007D1AAB" w:rsidP="007D1AAB">
      <w:pPr>
        <w:spacing w:after="0" w:line="240" w:lineRule="auto"/>
      </w:pPr>
    </w:p>
    <w:p w14:paraId="029FEC32"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Items of business</w:t>
      </w:r>
    </w:p>
    <w:p w14:paraId="465BD619" w14:textId="18219FD4" w:rsidR="00FE57AC" w:rsidRPr="00FE57AC" w:rsidRDefault="007D1AAB" w:rsidP="00FE57AC">
      <w:pPr>
        <w:numPr>
          <w:ilvl w:val="1"/>
          <w:numId w:val="4"/>
        </w:numPr>
        <w:pBdr>
          <w:top w:val="nil"/>
          <w:left w:val="nil"/>
          <w:bottom w:val="nil"/>
          <w:right w:val="nil"/>
          <w:between w:val="nil"/>
        </w:pBdr>
        <w:spacing w:after="0" w:line="240" w:lineRule="auto"/>
        <w:rPr>
          <w:rStyle w:val="Emphasis"/>
          <w:b/>
          <w:i w:val="0"/>
          <w:iCs w:val="0"/>
          <w:color w:val="000000"/>
        </w:rPr>
      </w:pPr>
      <w:r>
        <w:rPr>
          <w:b/>
          <w:color w:val="000000"/>
        </w:rPr>
        <w:t>ASHRAE Code of Ethics</w:t>
      </w:r>
      <w:r w:rsidR="00FE57AC">
        <w:rPr>
          <w:b/>
          <w:color w:val="000000"/>
        </w:rPr>
        <w:t xml:space="preserve"> - </w:t>
      </w:r>
      <w:r>
        <w:t>In this and all other ASHRAE meetings, the ASHRAE Code of Conduct requires us to act with honesty, fairness, courtesy, competence, in</w:t>
      </w:r>
      <w:r w:rsidR="001405E3">
        <w:t>clusiveness</w:t>
      </w:r>
      <w:r>
        <w:t xml:space="preserve"> and respect for others, </w:t>
      </w:r>
      <w:r w:rsidR="00C83697">
        <w:t xml:space="preserve">which exemplify </w:t>
      </w:r>
      <w:r w:rsidR="00511941">
        <w:t xml:space="preserve">our core values of excellence, commitment, </w:t>
      </w:r>
      <w:r w:rsidR="006914AF">
        <w:t>integrity</w:t>
      </w:r>
      <w:r w:rsidR="00924505">
        <w:t>, collaboration, volunteerism</w:t>
      </w:r>
      <w:r w:rsidR="007F6302">
        <w:t xml:space="preserve"> and diversity</w:t>
      </w:r>
      <w:r w:rsidR="0083491B">
        <w:t xml:space="preserve">, </w:t>
      </w:r>
      <w:r>
        <w:t xml:space="preserve">and </w:t>
      </w:r>
      <w:r w:rsidR="00C44133">
        <w:t xml:space="preserve">shall </w:t>
      </w:r>
      <w:r>
        <w:t xml:space="preserve">avoid all real or </w:t>
      </w:r>
      <w:r w:rsidRPr="00FE57AC">
        <w:t xml:space="preserve">perceived </w:t>
      </w:r>
      <w:r w:rsidRPr="00447540">
        <w:t>confl</w:t>
      </w:r>
      <w:r w:rsidRPr="00447540">
        <w:rPr>
          <w:rFonts w:asciiTheme="majorHAnsi" w:hAnsiTheme="majorHAnsi" w:cstheme="majorHAnsi"/>
        </w:rPr>
        <w:t>icts of interes</w:t>
      </w:r>
      <w:r w:rsidR="00664298">
        <w:rPr>
          <w:rFonts w:asciiTheme="majorHAnsi" w:hAnsiTheme="majorHAnsi" w:cstheme="majorHAnsi"/>
        </w:rPr>
        <w:t xml:space="preserve">t. </w:t>
      </w:r>
      <w:r w:rsidR="00FE57AC" w:rsidRPr="00FE57AC">
        <w:rPr>
          <w:rStyle w:val="Emphasis"/>
          <w:rFonts w:asciiTheme="majorHAnsi" w:hAnsiTheme="majorHAnsi" w:cstheme="majorHAnsi"/>
          <w:i w:val="0"/>
          <w:iCs w:val="0"/>
          <w:shd w:val="clear" w:color="auto" w:fill="FFFFFF"/>
        </w:rPr>
        <w:t>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247C6A8A" w14:textId="3CA5F95A" w:rsidR="007D1AAB" w:rsidRDefault="007D1AAB" w:rsidP="007D1AAB">
      <w:pPr>
        <w:spacing w:after="0" w:line="240" w:lineRule="auto"/>
        <w:ind w:left="360"/>
      </w:pPr>
      <w:r>
        <w:t xml:space="preserve">See full Code of Ethics: </w:t>
      </w:r>
      <w:hyperlink r:id="rId24">
        <w:r>
          <w:rPr>
            <w:color w:val="0000FF"/>
            <w:u w:val="single"/>
          </w:rPr>
          <w:t>https://www.ashrae.org/about/governance/code-of-ethics</w:t>
        </w:r>
      </w:hyperlink>
      <w:r>
        <w:t>.</w:t>
      </w:r>
    </w:p>
    <w:p w14:paraId="76E40F05" w14:textId="77777777" w:rsidR="00FE57AC" w:rsidRDefault="00FE57AC" w:rsidP="00B96055">
      <w:pPr>
        <w:pBdr>
          <w:top w:val="nil"/>
          <w:left w:val="nil"/>
          <w:bottom w:val="nil"/>
          <w:right w:val="nil"/>
          <w:between w:val="nil"/>
        </w:pBdr>
        <w:spacing w:after="0"/>
        <w:rPr>
          <w:b/>
          <w:color w:val="000000"/>
        </w:rPr>
      </w:pPr>
    </w:p>
    <w:p w14:paraId="08E9BFF9" w14:textId="5F71AFD8" w:rsidR="007D1AAB" w:rsidRDefault="00BA1EB1" w:rsidP="007D1AAB">
      <w:pPr>
        <w:numPr>
          <w:ilvl w:val="1"/>
          <w:numId w:val="4"/>
        </w:numPr>
        <w:pBdr>
          <w:top w:val="nil"/>
          <w:left w:val="nil"/>
          <w:bottom w:val="nil"/>
          <w:right w:val="nil"/>
          <w:between w:val="nil"/>
        </w:pBdr>
        <w:spacing w:after="0"/>
        <w:rPr>
          <w:b/>
          <w:color w:val="000000"/>
        </w:rPr>
      </w:pPr>
      <w:r>
        <w:rPr>
          <w:b/>
          <w:color w:val="000000"/>
        </w:rPr>
        <w:t>Functional Group (FG)</w:t>
      </w:r>
      <w:r w:rsidR="006E3851">
        <w:rPr>
          <w:b/>
          <w:color w:val="000000"/>
        </w:rPr>
        <w:t xml:space="preserve"> </w:t>
      </w:r>
      <w:r w:rsidR="00574A55">
        <w:rPr>
          <w:b/>
          <w:color w:val="000000"/>
        </w:rPr>
        <w:t>Reference Manual</w:t>
      </w:r>
    </w:p>
    <w:p w14:paraId="2570B48F" w14:textId="26819F6E" w:rsidR="0099088D" w:rsidRDefault="0099088D" w:rsidP="0099088D">
      <w:pPr>
        <w:pBdr>
          <w:top w:val="nil"/>
          <w:left w:val="nil"/>
          <w:bottom w:val="nil"/>
          <w:right w:val="nil"/>
          <w:between w:val="nil"/>
        </w:pBdr>
        <w:spacing w:after="0"/>
        <w:ind w:left="360"/>
        <w:rPr>
          <w:rStyle w:val="Hyperlink"/>
          <w:b/>
        </w:rPr>
      </w:pPr>
      <w:hyperlink r:id="rId25" w:history="1">
        <w:r w:rsidRPr="00C9623F">
          <w:rPr>
            <w:rStyle w:val="Hyperlink"/>
            <w:b/>
          </w:rPr>
          <w:t>https://www.ashrae.org/technical-resources/technical-committees</w:t>
        </w:r>
      </w:hyperlink>
    </w:p>
    <w:p w14:paraId="280D2D3E" w14:textId="77777777" w:rsidR="00587AC2" w:rsidRDefault="00587AC2" w:rsidP="0099088D">
      <w:pPr>
        <w:pBdr>
          <w:top w:val="nil"/>
          <w:left w:val="nil"/>
          <w:bottom w:val="nil"/>
          <w:right w:val="nil"/>
          <w:between w:val="nil"/>
        </w:pBdr>
        <w:spacing w:after="0"/>
        <w:ind w:left="360"/>
        <w:rPr>
          <w:rStyle w:val="Hyperlink"/>
          <w:b/>
        </w:rPr>
      </w:pPr>
    </w:p>
    <w:p w14:paraId="7356B520" w14:textId="77777777" w:rsidR="0073422A" w:rsidRDefault="0073422A" w:rsidP="0073422A">
      <w:pPr>
        <w:pBdr>
          <w:top w:val="nil"/>
          <w:left w:val="nil"/>
          <w:bottom w:val="nil"/>
          <w:right w:val="nil"/>
          <w:between w:val="nil"/>
        </w:pBdr>
        <w:spacing w:after="0"/>
        <w:ind w:left="360"/>
        <w:rPr>
          <w:b/>
          <w:color w:val="000000"/>
        </w:rPr>
      </w:pPr>
      <w:hyperlink r:id="rId26" w:history="1">
        <w:r w:rsidRPr="00560DA0">
          <w:rPr>
            <w:rStyle w:val="Hyperlink"/>
            <w:b/>
          </w:rPr>
          <w:t>https://www.ashrae.org/file%20library/technical%20resources/technical%20committees/fg-reference-manual-1.11.2024.docx</w:t>
        </w:r>
      </w:hyperlink>
    </w:p>
    <w:p w14:paraId="7D6E5870" w14:textId="77777777" w:rsidR="007D1AAB" w:rsidRDefault="007D1AAB" w:rsidP="007D1AAB">
      <w:pPr>
        <w:spacing w:after="0" w:line="240" w:lineRule="auto"/>
        <w:ind w:left="360"/>
      </w:pPr>
    </w:p>
    <w:p w14:paraId="0D43C131"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Committee Objectives / Review of present scope of TC 1.11</w:t>
      </w:r>
    </w:p>
    <w:p w14:paraId="2E95CAE8" w14:textId="79593268" w:rsidR="007D1AAB" w:rsidRPr="00960074" w:rsidRDefault="007D1AAB" w:rsidP="00960074">
      <w:pPr>
        <w:pBdr>
          <w:top w:val="nil"/>
          <w:left w:val="nil"/>
          <w:bottom w:val="nil"/>
          <w:right w:val="nil"/>
          <w:between w:val="nil"/>
        </w:pBdr>
        <w:spacing w:after="0" w:line="240" w:lineRule="auto"/>
        <w:ind w:left="360"/>
        <w:rPr>
          <w:color w:val="000000"/>
        </w:rPr>
      </w:pPr>
      <w:r>
        <w:rPr>
          <w:color w:val="000000"/>
        </w:rPr>
        <w:t>As per section 1.5 of the TC</w:t>
      </w:r>
      <w:r w:rsidR="0057613E">
        <w:rPr>
          <w:color w:val="000000"/>
        </w:rPr>
        <w:t>/FG Reference Manual</w:t>
      </w:r>
      <w:r>
        <w:rPr>
          <w:color w:val="000000"/>
        </w:rPr>
        <w:t xml:space="preserve">, a review is due by each meeting. This is from the TC website: “TC 1.11 is concerned with electric motors (including hermetic) used in heating, </w:t>
      </w:r>
      <w:r>
        <w:rPr>
          <w:color w:val="000000"/>
        </w:rPr>
        <w:lastRenderedPageBreak/>
        <w:t>ventilating, air-conditioning and refrigeration systems and the protection and control of such motors.”</w:t>
      </w:r>
    </w:p>
    <w:p w14:paraId="4395F242" w14:textId="66781717" w:rsidR="007D1AAB" w:rsidRPr="00587AC2" w:rsidRDefault="004F5A1E" w:rsidP="00B436A1">
      <w:pPr>
        <w:numPr>
          <w:ilvl w:val="2"/>
          <w:numId w:val="4"/>
        </w:numPr>
        <w:pBdr>
          <w:top w:val="nil"/>
          <w:left w:val="nil"/>
          <w:bottom w:val="nil"/>
          <w:right w:val="nil"/>
          <w:between w:val="nil"/>
        </w:pBdr>
        <w:spacing w:after="0" w:line="240" w:lineRule="auto"/>
        <w:rPr>
          <w:b/>
          <w:color w:val="000000"/>
        </w:rPr>
      </w:pPr>
      <w:r>
        <w:rPr>
          <w:bCs/>
          <w:color w:val="000000"/>
        </w:rPr>
        <w:t>David W.</w:t>
      </w:r>
      <w:r w:rsidR="00E13162">
        <w:rPr>
          <w:bCs/>
          <w:color w:val="000000"/>
        </w:rPr>
        <w:t xml:space="preserve"> moti</w:t>
      </w:r>
      <w:r w:rsidR="00941F13">
        <w:rPr>
          <w:bCs/>
          <w:color w:val="000000"/>
        </w:rPr>
        <w:t xml:space="preserve">oned to reaffirm TC </w:t>
      </w:r>
      <w:r w:rsidR="005628F5">
        <w:rPr>
          <w:bCs/>
          <w:color w:val="000000"/>
        </w:rPr>
        <w:t>scope;</w:t>
      </w:r>
      <w:r w:rsidR="00A32AE4">
        <w:rPr>
          <w:bCs/>
          <w:color w:val="000000"/>
        </w:rPr>
        <w:t xml:space="preserve"> </w:t>
      </w:r>
      <w:r>
        <w:rPr>
          <w:bCs/>
          <w:color w:val="000000"/>
        </w:rPr>
        <w:t>David N.</w:t>
      </w:r>
      <w:r w:rsidR="008B4CD4">
        <w:rPr>
          <w:bCs/>
          <w:color w:val="000000"/>
        </w:rPr>
        <w:t xml:space="preserve"> </w:t>
      </w:r>
      <w:r w:rsidR="00774F3D">
        <w:rPr>
          <w:bCs/>
          <w:color w:val="000000"/>
        </w:rPr>
        <w:t>second</w:t>
      </w:r>
      <w:r w:rsidR="008B4CD4">
        <w:rPr>
          <w:bCs/>
          <w:color w:val="000000"/>
        </w:rPr>
        <w:t xml:space="preserve"> that motion</w:t>
      </w:r>
      <w:r w:rsidR="00774F3D">
        <w:rPr>
          <w:bCs/>
          <w:color w:val="000000"/>
        </w:rPr>
        <w:t xml:space="preserve"> – </w:t>
      </w:r>
      <w:r w:rsidR="008D0010">
        <w:rPr>
          <w:bCs/>
          <w:color w:val="000000"/>
        </w:rPr>
        <w:t>5</w:t>
      </w:r>
      <w:r w:rsidR="00774F3D">
        <w:rPr>
          <w:bCs/>
          <w:color w:val="000000"/>
        </w:rPr>
        <w:t>/</w:t>
      </w:r>
      <w:r>
        <w:rPr>
          <w:bCs/>
          <w:color w:val="000000"/>
        </w:rPr>
        <w:t>0</w:t>
      </w:r>
      <w:r w:rsidR="00774F3D">
        <w:rPr>
          <w:bCs/>
          <w:color w:val="000000"/>
        </w:rPr>
        <w:t>/</w:t>
      </w:r>
      <w:r>
        <w:rPr>
          <w:bCs/>
          <w:color w:val="000000"/>
        </w:rPr>
        <w:t>3</w:t>
      </w:r>
      <w:r w:rsidR="00774F3D">
        <w:rPr>
          <w:bCs/>
          <w:color w:val="000000"/>
        </w:rPr>
        <w:t xml:space="preserve"> CNV</w:t>
      </w:r>
      <w:r w:rsidR="00724336">
        <w:rPr>
          <w:bCs/>
          <w:color w:val="000000"/>
        </w:rPr>
        <w:t xml:space="preserve"> unanimously approved.</w:t>
      </w:r>
    </w:p>
    <w:p w14:paraId="104319AF" w14:textId="77777777" w:rsidR="00587AC2" w:rsidRDefault="00587AC2" w:rsidP="00587AC2">
      <w:pPr>
        <w:pBdr>
          <w:top w:val="nil"/>
          <w:left w:val="nil"/>
          <w:bottom w:val="nil"/>
          <w:right w:val="nil"/>
          <w:between w:val="nil"/>
        </w:pBdr>
        <w:spacing w:after="0" w:line="240" w:lineRule="auto"/>
        <w:ind w:left="1224"/>
        <w:rPr>
          <w:b/>
          <w:color w:val="000000"/>
        </w:rPr>
      </w:pPr>
    </w:p>
    <w:p w14:paraId="298EE427" w14:textId="059B77C5" w:rsidR="008B7D46" w:rsidRDefault="008B7D46" w:rsidP="008B7D46">
      <w:pPr>
        <w:numPr>
          <w:ilvl w:val="1"/>
          <w:numId w:val="4"/>
        </w:numPr>
        <w:pBdr>
          <w:top w:val="nil"/>
          <w:left w:val="nil"/>
          <w:bottom w:val="nil"/>
          <w:right w:val="nil"/>
          <w:between w:val="nil"/>
        </w:pBdr>
        <w:spacing w:after="0" w:line="240" w:lineRule="auto"/>
        <w:rPr>
          <w:b/>
          <w:color w:val="000000"/>
        </w:rPr>
      </w:pPr>
      <w:r>
        <w:rPr>
          <w:b/>
          <w:color w:val="000000"/>
        </w:rPr>
        <w:t xml:space="preserve">Chairman's report – </w:t>
      </w:r>
      <w:r w:rsidR="003837DD">
        <w:rPr>
          <w:b/>
          <w:color w:val="000000"/>
        </w:rPr>
        <w:t>Michael Lyda</w:t>
      </w:r>
    </w:p>
    <w:p w14:paraId="46ACFC5A" w14:textId="252E485F" w:rsidR="005628F5" w:rsidRPr="00613EED" w:rsidRDefault="008B7D46" w:rsidP="00231C59">
      <w:pPr>
        <w:numPr>
          <w:ilvl w:val="2"/>
          <w:numId w:val="4"/>
        </w:numPr>
        <w:pBdr>
          <w:top w:val="nil"/>
          <w:left w:val="nil"/>
          <w:bottom w:val="nil"/>
          <w:right w:val="nil"/>
          <w:between w:val="nil"/>
        </w:pBdr>
        <w:spacing w:after="0" w:line="240" w:lineRule="auto"/>
        <w:rPr>
          <w:b/>
          <w:color w:val="000000"/>
        </w:rPr>
      </w:pPr>
      <w:r>
        <w:rPr>
          <w:bCs/>
          <w:color w:val="000000"/>
        </w:rPr>
        <w:t>Subcommittee chairs and co-chairs to attend conference training sessions.</w:t>
      </w:r>
    </w:p>
    <w:p w14:paraId="65ECC48A" w14:textId="291235F4" w:rsidR="00613EED" w:rsidRPr="00BE715E" w:rsidRDefault="00613EED" w:rsidP="00231C59">
      <w:pPr>
        <w:numPr>
          <w:ilvl w:val="2"/>
          <w:numId w:val="4"/>
        </w:numPr>
        <w:pBdr>
          <w:top w:val="nil"/>
          <w:left w:val="nil"/>
          <w:bottom w:val="nil"/>
          <w:right w:val="nil"/>
          <w:between w:val="nil"/>
        </w:pBdr>
        <w:spacing w:after="0" w:line="240" w:lineRule="auto"/>
        <w:rPr>
          <w:b/>
          <w:color w:val="000000"/>
        </w:rPr>
      </w:pPr>
      <w:r>
        <w:rPr>
          <w:bCs/>
          <w:color w:val="000000"/>
        </w:rPr>
        <w:t xml:space="preserve">Added </w:t>
      </w:r>
      <w:r w:rsidR="00EA6409">
        <w:rPr>
          <w:bCs/>
          <w:color w:val="000000"/>
        </w:rPr>
        <w:t>PPT from</w:t>
      </w:r>
      <w:r w:rsidR="00706A71">
        <w:rPr>
          <w:bCs/>
          <w:color w:val="000000"/>
        </w:rPr>
        <w:t xml:space="preserve"> TAC Breakfast to the Basecamp</w:t>
      </w:r>
    </w:p>
    <w:p w14:paraId="3A83893F" w14:textId="70C0D9CA" w:rsidR="00815D0D" w:rsidRPr="00815D0D" w:rsidRDefault="00F12A04" w:rsidP="00BE715E">
      <w:pPr>
        <w:numPr>
          <w:ilvl w:val="3"/>
          <w:numId w:val="4"/>
        </w:numPr>
        <w:pBdr>
          <w:top w:val="nil"/>
          <w:left w:val="nil"/>
          <w:bottom w:val="nil"/>
          <w:right w:val="nil"/>
          <w:between w:val="nil"/>
        </w:pBdr>
        <w:spacing w:after="0" w:line="240" w:lineRule="auto"/>
        <w:rPr>
          <w:b/>
          <w:color w:val="000000"/>
        </w:rPr>
      </w:pPr>
      <w:r>
        <w:rPr>
          <w:bCs/>
          <w:color w:val="000000"/>
        </w:rPr>
        <w:t>Armin Hauer attended</w:t>
      </w:r>
    </w:p>
    <w:p w14:paraId="7D560E1C" w14:textId="174E8651" w:rsidR="00BE715E" w:rsidRPr="00956AB3" w:rsidRDefault="00C219DB" w:rsidP="00BE715E">
      <w:pPr>
        <w:numPr>
          <w:ilvl w:val="3"/>
          <w:numId w:val="4"/>
        </w:numPr>
        <w:pBdr>
          <w:top w:val="nil"/>
          <w:left w:val="nil"/>
          <w:bottom w:val="nil"/>
          <w:right w:val="nil"/>
          <w:between w:val="nil"/>
        </w:pBdr>
        <w:spacing w:after="0" w:line="240" w:lineRule="auto"/>
        <w:rPr>
          <w:b/>
          <w:color w:val="000000"/>
        </w:rPr>
      </w:pPr>
      <w:r>
        <w:rPr>
          <w:bCs/>
          <w:color w:val="000000"/>
        </w:rPr>
        <w:t xml:space="preserve">Updated information around DEI </w:t>
      </w:r>
      <w:r w:rsidR="004A076A">
        <w:rPr>
          <w:bCs/>
          <w:color w:val="000000"/>
        </w:rPr>
        <w:t>Committee</w:t>
      </w:r>
    </w:p>
    <w:p w14:paraId="6579786B" w14:textId="59554136" w:rsidR="00956AB3" w:rsidRPr="00623EFA" w:rsidRDefault="00956AB3" w:rsidP="00BE715E">
      <w:pPr>
        <w:numPr>
          <w:ilvl w:val="3"/>
          <w:numId w:val="4"/>
        </w:numPr>
        <w:pBdr>
          <w:top w:val="nil"/>
          <w:left w:val="nil"/>
          <w:bottom w:val="nil"/>
          <w:right w:val="nil"/>
          <w:between w:val="nil"/>
        </w:pBdr>
        <w:spacing w:after="0" w:line="240" w:lineRule="auto"/>
        <w:rPr>
          <w:b/>
          <w:color w:val="000000"/>
        </w:rPr>
      </w:pPr>
      <w:r>
        <w:rPr>
          <w:bCs/>
          <w:color w:val="000000"/>
        </w:rPr>
        <w:t>Research Advisory Panel established</w:t>
      </w:r>
    </w:p>
    <w:p w14:paraId="3D01444B" w14:textId="2DB09765" w:rsidR="00623EFA" w:rsidRPr="0071073B" w:rsidRDefault="00623EFA" w:rsidP="00BE715E">
      <w:pPr>
        <w:numPr>
          <w:ilvl w:val="3"/>
          <w:numId w:val="4"/>
        </w:numPr>
        <w:pBdr>
          <w:top w:val="nil"/>
          <w:left w:val="nil"/>
          <w:bottom w:val="nil"/>
          <w:right w:val="nil"/>
          <w:between w:val="nil"/>
        </w:pBdr>
        <w:spacing w:after="0" w:line="240" w:lineRule="auto"/>
        <w:rPr>
          <w:b/>
          <w:color w:val="000000"/>
        </w:rPr>
      </w:pPr>
      <w:r>
        <w:rPr>
          <w:bCs/>
          <w:color w:val="000000"/>
        </w:rPr>
        <w:t>Overview of Government affairs staff</w:t>
      </w:r>
    </w:p>
    <w:p w14:paraId="73BDEDD5" w14:textId="3ED8184E" w:rsidR="0071073B" w:rsidRPr="006B2A72" w:rsidRDefault="0071073B" w:rsidP="00BE715E">
      <w:pPr>
        <w:numPr>
          <w:ilvl w:val="3"/>
          <w:numId w:val="4"/>
        </w:numPr>
        <w:pBdr>
          <w:top w:val="nil"/>
          <w:left w:val="nil"/>
          <w:bottom w:val="nil"/>
          <w:right w:val="nil"/>
          <w:between w:val="nil"/>
        </w:pBdr>
        <w:spacing w:after="0" w:line="240" w:lineRule="auto"/>
        <w:rPr>
          <w:b/>
          <w:color w:val="000000"/>
        </w:rPr>
      </w:pPr>
      <w:r>
        <w:rPr>
          <w:bCs/>
          <w:color w:val="000000"/>
        </w:rPr>
        <w:t>International standards</w:t>
      </w:r>
    </w:p>
    <w:p w14:paraId="3EA4B704" w14:textId="32AD8AA8" w:rsidR="006B2A72" w:rsidRPr="00445D61" w:rsidRDefault="006B2A72" w:rsidP="006B2A72">
      <w:pPr>
        <w:numPr>
          <w:ilvl w:val="4"/>
          <w:numId w:val="4"/>
        </w:numPr>
        <w:pBdr>
          <w:top w:val="nil"/>
          <w:left w:val="nil"/>
          <w:bottom w:val="nil"/>
          <w:right w:val="nil"/>
          <w:between w:val="nil"/>
        </w:pBdr>
        <w:spacing w:after="0" w:line="240" w:lineRule="auto"/>
        <w:rPr>
          <w:b/>
          <w:color w:val="000000"/>
        </w:rPr>
      </w:pPr>
      <w:r>
        <w:rPr>
          <w:bCs/>
          <w:color w:val="000000"/>
        </w:rPr>
        <w:t>Motor relevant standards – IEC-60034</w:t>
      </w:r>
      <w:r w:rsidR="00220D3D">
        <w:rPr>
          <w:bCs/>
          <w:color w:val="000000"/>
        </w:rPr>
        <w:t>-2-1, IEC 61800-9-1 and IEC 61800-9-2</w:t>
      </w:r>
    </w:p>
    <w:p w14:paraId="5B09A804" w14:textId="5E60537B" w:rsidR="00445D61" w:rsidRPr="00C110C2" w:rsidRDefault="00445D61" w:rsidP="006B2A72">
      <w:pPr>
        <w:numPr>
          <w:ilvl w:val="4"/>
          <w:numId w:val="4"/>
        </w:numPr>
        <w:pBdr>
          <w:top w:val="nil"/>
          <w:left w:val="nil"/>
          <w:bottom w:val="nil"/>
          <w:right w:val="nil"/>
          <w:between w:val="nil"/>
        </w:pBdr>
        <w:spacing w:after="0" w:line="240" w:lineRule="auto"/>
        <w:rPr>
          <w:b/>
          <w:color w:val="000000"/>
        </w:rPr>
      </w:pPr>
      <w:r>
        <w:rPr>
          <w:bCs/>
          <w:color w:val="000000"/>
        </w:rPr>
        <w:t xml:space="preserve">Armin uploaded </w:t>
      </w:r>
      <w:r w:rsidR="00CB3518">
        <w:rPr>
          <w:bCs/>
          <w:color w:val="000000"/>
        </w:rPr>
        <w:t>Standards to Basecamp</w:t>
      </w:r>
    </w:p>
    <w:p w14:paraId="36753413" w14:textId="58954AC3" w:rsidR="0074097E" w:rsidRPr="00231C59" w:rsidRDefault="00E311B6" w:rsidP="00C110C2">
      <w:pPr>
        <w:numPr>
          <w:ilvl w:val="2"/>
          <w:numId w:val="4"/>
        </w:numPr>
        <w:pBdr>
          <w:top w:val="nil"/>
          <w:left w:val="nil"/>
          <w:bottom w:val="nil"/>
          <w:right w:val="nil"/>
          <w:between w:val="nil"/>
        </w:pBdr>
        <w:spacing w:after="0" w:line="240" w:lineRule="auto"/>
        <w:rPr>
          <w:b/>
          <w:color w:val="000000"/>
        </w:rPr>
      </w:pPr>
      <w:r>
        <w:rPr>
          <w:bCs/>
          <w:color w:val="000000"/>
        </w:rPr>
        <w:t>Social media presence</w:t>
      </w:r>
      <w:r w:rsidR="0074097E">
        <w:rPr>
          <w:bCs/>
          <w:color w:val="000000"/>
        </w:rPr>
        <w:t xml:space="preserve"> (LinkedIn page)</w:t>
      </w:r>
      <w:r>
        <w:rPr>
          <w:bCs/>
          <w:color w:val="000000"/>
        </w:rPr>
        <w:t xml:space="preserve"> and YEA involvement</w:t>
      </w:r>
    </w:p>
    <w:p w14:paraId="6A7BAEDB" w14:textId="77777777" w:rsidR="007D1AAB" w:rsidRDefault="007D1AAB" w:rsidP="007D1AAB">
      <w:pPr>
        <w:pBdr>
          <w:top w:val="nil"/>
          <w:left w:val="nil"/>
          <w:bottom w:val="nil"/>
          <w:right w:val="nil"/>
          <w:between w:val="nil"/>
        </w:pBdr>
        <w:spacing w:after="0" w:line="240" w:lineRule="auto"/>
        <w:ind w:left="360"/>
        <w:rPr>
          <w:b/>
          <w:color w:val="000000"/>
        </w:rPr>
      </w:pPr>
    </w:p>
    <w:p w14:paraId="58FB3DBE" w14:textId="2290E069" w:rsidR="007D1AAB" w:rsidRDefault="007D1AAB" w:rsidP="0067198C">
      <w:pPr>
        <w:numPr>
          <w:ilvl w:val="1"/>
          <w:numId w:val="4"/>
        </w:numPr>
        <w:pBdr>
          <w:top w:val="nil"/>
          <w:left w:val="nil"/>
          <w:bottom w:val="nil"/>
          <w:right w:val="nil"/>
          <w:between w:val="nil"/>
        </w:pBdr>
        <w:spacing w:after="0" w:line="240" w:lineRule="auto"/>
        <w:rPr>
          <w:b/>
          <w:color w:val="000000"/>
        </w:rPr>
      </w:pPr>
      <w:r>
        <w:rPr>
          <w:b/>
          <w:color w:val="000000"/>
        </w:rPr>
        <w:t>Liaison Reports</w:t>
      </w:r>
      <w:r w:rsidR="0067198C">
        <w:rPr>
          <w:b/>
          <w:color w:val="000000"/>
        </w:rPr>
        <w:t xml:space="preserve"> – </w:t>
      </w:r>
      <w:r w:rsidR="00231C59">
        <w:rPr>
          <w:b/>
          <w:color w:val="000000"/>
        </w:rPr>
        <w:t>Natascha Miles</w:t>
      </w:r>
      <w:r w:rsidR="00E474FE">
        <w:rPr>
          <w:b/>
          <w:color w:val="000000"/>
        </w:rPr>
        <w:t>i</w:t>
      </w:r>
      <w:r w:rsidR="00231C59">
        <w:rPr>
          <w:b/>
          <w:color w:val="000000"/>
        </w:rPr>
        <w:t>-Ferret</w:t>
      </w:r>
      <w:r w:rsidR="00E474FE">
        <w:rPr>
          <w:b/>
          <w:color w:val="000000"/>
        </w:rPr>
        <w:t>t</w:t>
      </w:r>
      <w:r w:rsidR="00231C59">
        <w:rPr>
          <w:b/>
          <w:color w:val="000000"/>
        </w:rPr>
        <w:t>i</w:t>
      </w:r>
    </w:p>
    <w:p w14:paraId="35B892A8" w14:textId="12B3CA66" w:rsidR="00F12A04" w:rsidRPr="00431D06" w:rsidRDefault="00F12A04" w:rsidP="002E3ACC">
      <w:pPr>
        <w:numPr>
          <w:ilvl w:val="2"/>
          <w:numId w:val="4"/>
        </w:numPr>
        <w:pBdr>
          <w:top w:val="nil"/>
          <w:left w:val="nil"/>
          <w:bottom w:val="nil"/>
          <w:right w:val="nil"/>
          <w:between w:val="nil"/>
        </w:pBdr>
        <w:spacing w:after="0" w:line="240" w:lineRule="auto"/>
        <w:rPr>
          <w:b/>
          <w:color w:val="000000"/>
        </w:rPr>
      </w:pPr>
      <w:r>
        <w:rPr>
          <w:bCs/>
          <w:color w:val="000000"/>
        </w:rPr>
        <w:t>Natascha dropped by and introduced herself to the committee</w:t>
      </w:r>
    </w:p>
    <w:p w14:paraId="279FF600" w14:textId="40A86083" w:rsidR="00431D06" w:rsidRPr="000048AA" w:rsidRDefault="00431D06" w:rsidP="00431D06">
      <w:pPr>
        <w:numPr>
          <w:ilvl w:val="3"/>
          <w:numId w:val="4"/>
        </w:numPr>
        <w:pBdr>
          <w:top w:val="nil"/>
          <w:left w:val="nil"/>
          <w:bottom w:val="nil"/>
          <w:right w:val="nil"/>
          <w:between w:val="nil"/>
        </w:pBdr>
        <w:spacing w:after="0" w:line="240" w:lineRule="auto"/>
        <w:rPr>
          <w:b/>
          <w:color w:val="000000"/>
        </w:rPr>
      </w:pPr>
      <w:r>
        <w:rPr>
          <w:bCs/>
          <w:color w:val="000000"/>
        </w:rPr>
        <w:t>Questions from Michael Todd on roster updates</w:t>
      </w:r>
    </w:p>
    <w:p w14:paraId="7A6D8612" w14:textId="4AF809AD" w:rsidR="000048AA" w:rsidRPr="000048AA" w:rsidRDefault="000048AA" w:rsidP="00431D06">
      <w:pPr>
        <w:numPr>
          <w:ilvl w:val="3"/>
          <w:numId w:val="4"/>
        </w:numPr>
        <w:pBdr>
          <w:top w:val="nil"/>
          <w:left w:val="nil"/>
          <w:bottom w:val="nil"/>
          <w:right w:val="nil"/>
          <w:between w:val="nil"/>
        </w:pBdr>
        <w:spacing w:after="0" w:line="240" w:lineRule="auto"/>
        <w:rPr>
          <w:b/>
          <w:color w:val="EE0000"/>
        </w:rPr>
      </w:pPr>
      <w:r w:rsidRPr="000048AA">
        <w:rPr>
          <w:bCs/>
          <w:color w:val="EE0000"/>
        </w:rPr>
        <w:t>Action item: Michael Todd email questions to Natascha</w:t>
      </w:r>
    </w:p>
    <w:p w14:paraId="4164844B" w14:textId="31702141" w:rsidR="002E3ACC" w:rsidRPr="000B657B" w:rsidRDefault="002E3ACC" w:rsidP="002E3ACC">
      <w:pPr>
        <w:numPr>
          <w:ilvl w:val="2"/>
          <w:numId w:val="4"/>
        </w:numPr>
        <w:pBdr>
          <w:top w:val="nil"/>
          <w:left w:val="nil"/>
          <w:bottom w:val="nil"/>
          <w:right w:val="nil"/>
          <w:between w:val="nil"/>
        </w:pBdr>
        <w:spacing w:after="0" w:line="240" w:lineRule="auto"/>
        <w:rPr>
          <w:b/>
          <w:color w:val="000000"/>
        </w:rPr>
      </w:pPr>
      <w:r>
        <w:rPr>
          <w:bCs/>
          <w:color w:val="000000"/>
        </w:rPr>
        <w:t xml:space="preserve">Submit TC activity form by Tuesday/Wednesday at 9pm - </w:t>
      </w:r>
      <w:r w:rsidRPr="00BA4CB6">
        <w:rPr>
          <w:color w:val="EE0000"/>
        </w:rPr>
        <w:t>action item for Chair</w:t>
      </w:r>
    </w:p>
    <w:p w14:paraId="4717167B" w14:textId="148B6D79" w:rsidR="000B657B" w:rsidRPr="005B2F3D" w:rsidRDefault="000B657B" w:rsidP="002E3ACC">
      <w:pPr>
        <w:numPr>
          <w:ilvl w:val="2"/>
          <w:numId w:val="4"/>
        </w:numPr>
        <w:pBdr>
          <w:top w:val="nil"/>
          <w:left w:val="nil"/>
          <w:bottom w:val="nil"/>
          <w:right w:val="nil"/>
          <w:between w:val="nil"/>
        </w:pBdr>
        <w:spacing w:after="0" w:line="240" w:lineRule="auto"/>
        <w:rPr>
          <w:b/>
          <w:color w:val="000000"/>
        </w:rPr>
      </w:pPr>
      <w:r>
        <w:rPr>
          <w:bCs/>
          <w:color w:val="000000"/>
        </w:rPr>
        <w:t xml:space="preserve">Roster </w:t>
      </w:r>
      <w:r w:rsidR="00C110C2">
        <w:rPr>
          <w:bCs/>
          <w:color w:val="000000"/>
        </w:rPr>
        <w:t xml:space="preserve">due March 6 – </w:t>
      </w:r>
      <w:r w:rsidR="00C110C2" w:rsidRPr="00527167">
        <w:rPr>
          <w:color w:val="EE0000"/>
        </w:rPr>
        <w:t>action item: email roster form to Natascha with requested updates</w:t>
      </w:r>
    </w:p>
    <w:p w14:paraId="4FAB988F" w14:textId="359CE3DD" w:rsidR="00527167" w:rsidRPr="00A0108B" w:rsidRDefault="00527167" w:rsidP="002E3ACC">
      <w:pPr>
        <w:numPr>
          <w:ilvl w:val="2"/>
          <w:numId w:val="4"/>
        </w:numPr>
        <w:pBdr>
          <w:top w:val="nil"/>
          <w:left w:val="nil"/>
          <w:bottom w:val="nil"/>
          <w:right w:val="nil"/>
          <w:between w:val="nil"/>
        </w:pBdr>
        <w:spacing w:after="0" w:line="240" w:lineRule="auto"/>
        <w:rPr>
          <w:b/>
          <w:color w:val="000000"/>
        </w:rPr>
      </w:pPr>
      <w:r>
        <w:rPr>
          <w:bCs/>
        </w:rPr>
        <w:t xml:space="preserve">ASHRAE will only have </w:t>
      </w:r>
      <w:r w:rsidR="00A32A7F">
        <w:rPr>
          <w:bCs/>
        </w:rPr>
        <w:t>virtual subcommittee meetings moving forward (starting with Summer meeting in Austin, TX)</w:t>
      </w:r>
      <w:r w:rsidR="00A0108B">
        <w:rPr>
          <w:bCs/>
        </w:rPr>
        <w:t xml:space="preserve">, rooms will not be available </w:t>
      </w:r>
      <w:r w:rsidR="00086161">
        <w:rPr>
          <w:bCs/>
        </w:rPr>
        <w:t xml:space="preserve">to reserve </w:t>
      </w:r>
      <w:r w:rsidR="00A0108B">
        <w:rPr>
          <w:bCs/>
        </w:rPr>
        <w:t>for subcommittee meetings</w:t>
      </w:r>
    </w:p>
    <w:p w14:paraId="2DFE5BB9" w14:textId="5B960E15" w:rsidR="00A0108B" w:rsidRPr="005B2F3D" w:rsidRDefault="00A0108B" w:rsidP="002E3ACC">
      <w:pPr>
        <w:numPr>
          <w:ilvl w:val="2"/>
          <w:numId w:val="4"/>
        </w:numPr>
        <w:pBdr>
          <w:top w:val="nil"/>
          <w:left w:val="nil"/>
          <w:bottom w:val="nil"/>
          <w:right w:val="nil"/>
          <w:between w:val="nil"/>
        </w:pBdr>
        <w:spacing w:after="0" w:line="240" w:lineRule="auto"/>
        <w:rPr>
          <w:b/>
          <w:color w:val="000000"/>
        </w:rPr>
      </w:pPr>
      <w:r>
        <w:rPr>
          <w:bCs/>
        </w:rPr>
        <w:t>Question from Armin – alias emails not working, Natascha will look into it</w:t>
      </w:r>
    </w:p>
    <w:p w14:paraId="733EFD32" w14:textId="77777777" w:rsidR="0067198C" w:rsidRPr="0067198C" w:rsidRDefault="0067198C" w:rsidP="0067198C">
      <w:pPr>
        <w:pBdr>
          <w:top w:val="nil"/>
          <w:left w:val="nil"/>
          <w:bottom w:val="nil"/>
          <w:right w:val="nil"/>
          <w:between w:val="nil"/>
        </w:pBdr>
        <w:spacing w:after="0" w:line="240" w:lineRule="auto"/>
        <w:ind w:left="1224"/>
        <w:rPr>
          <w:b/>
          <w:color w:val="000000"/>
        </w:rPr>
      </w:pPr>
    </w:p>
    <w:p w14:paraId="397C7C03" w14:textId="77777777" w:rsidR="007D1AAB" w:rsidRDefault="007D1AAB" w:rsidP="007F3C36">
      <w:pPr>
        <w:numPr>
          <w:ilvl w:val="0"/>
          <w:numId w:val="1"/>
        </w:numPr>
        <w:pBdr>
          <w:top w:val="nil"/>
          <w:left w:val="nil"/>
          <w:bottom w:val="nil"/>
          <w:right w:val="nil"/>
          <w:between w:val="nil"/>
        </w:pBdr>
        <w:spacing w:after="0" w:line="240" w:lineRule="auto"/>
        <w:rPr>
          <w:b/>
          <w:color w:val="000000"/>
        </w:rPr>
      </w:pPr>
      <w:r>
        <w:rPr>
          <w:b/>
          <w:color w:val="000000"/>
        </w:rPr>
        <w:t>Review Action Items from Last Meeting</w:t>
      </w:r>
    </w:p>
    <w:p w14:paraId="09B7B228" w14:textId="32C7B2A0" w:rsidR="007F3C36" w:rsidRPr="00FB25CD" w:rsidRDefault="007F3C36" w:rsidP="007F3C36">
      <w:pPr>
        <w:numPr>
          <w:ilvl w:val="1"/>
          <w:numId w:val="9"/>
        </w:numPr>
        <w:pBdr>
          <w:top w:val="nil"/>
          <w:left w:val="nil"/>
          <w:bottom w:val="nil"/>
          <w:right w:val="nil"/>
          <w:between w:val="nil"/>
        </w:pBdr>
        <w:spacing w:after="0" w:line="240" w:lineRule="auto"/>
        <w:rPr>
          <w:b/>
          <w:color w:val="000000"/>
        </w:rPr>
      </w:pPr>
      <w:r>
        <w:rPr>
          <w:bCs/>
          <w:color w:val="000000"/>
        </w:rPr>
        <w:t>Upload approved Winter 2025 meeting</w:t>
      </w:r>
      <w:r w:rsidR="00FB25CD">
        <w:rPr>
          <w:bCs/>
          <w:color w:val="000000"/>
        </w:rPr>
        <w:t xml:space="preserve"> minutes to Basecamp (Michael Lyda)</w:t>
      </w:r>
    </w:p>
    <w:p w14:paraId="4589095C" w14:textId="5CECEC8C" w:rsidR="00FB25CD" w:rsidRPr="00FB25CD" w:rsidRDefault="00FB25CD" w:rsidP="007F3C36">
      <w:pPr>
        <w:numPr>
          <w:ilvl w:val="1"/>
          <w:numId w:val="9"/>
        </w:numPr>
        <w:pBdr>
          <w:top w:val="nil"/>
          <w:left w:val="nil"/>
          <w:bottom w:val="nil"/>
          <w:right w:val="nil"/>
          <w:between w:val="nil"/>
        </w:pBdr>
        <w:spacing w:after="0" w:line="240" w:lineRule="auto"/>
        <w:rPr>
          <w:b/>
          <w:color w:val="000000"/>
        </w:rPr>
      </w:pPr>
      <w:r>
        <w:rPr>
          <w:bCs/>
          <w:color w:val="000000"/>
        </w:rPr>
        <w:t>Upload approved Winter 2025 meeting minutes to TC website (Abdur)</w:t>
      </w:r>
    </w:p>
    <w:p w14:paraId="07FCD6B8" w14:textId="6A44E738" w:rsidR="00FB25CD" w:rsidRPr="00387B50" w:rsidRDefault="00FB25CD" w:rsidP="007F3C36">
      <w:pPr>
        <w:numPr>
          <w:ilvl w:val="1"/>
          <w:numId w:val="9"/>
        </w:numPr>
        <w:pBdr>
          <w:top w:val="nil"/>
          <w:left w:val="nil"/>
          <w:bottom w:val="nil"/>
          <w:right w:val="nil"/>
          <w:between w:val="nil"/>
        </w:pBdr>
        <w:spacing w:after="0" w:line="240" w:lineRule="auto"/>
        <w:rPr>
          <w:b/>
          <w:color w:val="000000"/>
        </w:rPr>
      </w:pPr>
      <w:r>
        <w:rPr>
          <w:bCs/>
          <w:color w:val="000000"/>
        </w:rPr>
        <w:t>Make connection between Ben Sykora and Special Committee (Michael Lyda)</w:t>
      </w:r>
    </w:p>
    <w:p w14:paraId="5FF2574C" w14:textId="7D4E86B9" w:rsidR="00387B50" w:rsidRPr="00CF2E2D" w:rsidRDefault="00387B50" w:rsidP="00387B50">
      <w:pPr>
        <w:numPr>
          <w:ilvl w:val="2"/>
          <w:numId w:val="9"/>
        </w:numPr>
        <w:pBdr>
          <w:top w:val="nil"/>
          <w:left w:val="nil"/>
          <w:bottom w:val="nil"/>
          <w:right w:val="nil"/>
          <w:between w:val="nil"/>
        </w:pBdr>
        <w:spacing w:after="0" w:line="240" w:lineRule="auto"/>
        <w:rPr>
          <w:b/>
          <w:color w:val="000000"/>
        </w:rPr>
      </w:pPr>
      <w:r>
        <w:rPr>
          <w:bCs/>
          <w:color w:val="000000"/>
        </w:rPr>
        <w:t>Kri</w:t>
      </w:r>
      <w:r w:rsidR="00AD749B">
        <w:rPr>
          <w:bCs/>
          <w:color w:val="000000"/>
        </w:rPr>
        <w:t>sten Cetin (Leading special committee for research project for Equipment Service Life)</w:t>
      </w:r>
    </w:p>
    <w:p w14:paraId="38F67A48" w14:textId="689826E4" w:rsidR="00CF2E2D" w:rsidRPr="00CF2E2D" w:rsidRDefault="00CF2E2D" w:rsidP="007F3C36">
      <w:pPr>
        <w:numPr>
          <w:ilvl w:val="1"/>
          <w:numId w:val="9"/>
        </w:numPr>
        <w:pBdr>
          <w:top w:val="nil"/>
          <w:left w:val="nil"/>
          <w:bottom w:val="nil"/>
          <w:right w:val="nil"/>
          <w:between w:val="nil"/>
        </w:pBdr>
        <w:spacing w:after="0" w:line="240" w:lineRule="auto"/>
        <w:rPr>
          <w:b/>
          <w:color w:val="000000"/>
        </w:rPr>
      </w:pPr>
      <w:r>
        <w:rPr>
          <w:bCs/>
          <w:color w:val="000000"/>
        </w:rPr>
        <w:t>Send out meeting agenda 30 days in advance of Winter 2026 meeting (Nick/Michael Lyda)</w:t>
      </w:r>
    </w:p>
    <w:p w14:paraId="5FE93C1F" w14:textId="7116E447" w:rsidR="00CF2E2D" w:rsidRPr="00CF2E2D" w:rsidRDefault="00CF2E2D" w:rsidP="007F3C36">
      <w:pPr>
        <w:numPr>
          <w:ilvl w:val="1"/>
          <w:numId w:val="9"/>
        </w:numPr>
        <w:pBdr>
          <w:top w:val="nil"/>
          <w:left w:val="nil"/>
          <w:bottom w:val="nil"/>
          <w:right w:val="nil"/>
          <w:between w:val="nil"/>
        </w:pBdr>
        <w:spacing w:after="0" w:line="240" w:lineRule="auto"/>
        <w:rPr>
          <w:b/>
          <w:color w:val="000000"/>
        </w:rPr>
      </w:pPr>
      <w:r>
        <w:rPr>
          <w:bCs/>
          <w:color w:val="000000"/>
        </w:rPr>
        <w:t>Submit TC activity form by Wednesday at 9pm (Nick)</w:t>
      </w:r>
    </w:p>
    <w:p w14:paraId="484D42A1" w14:textId="7407DC73" w:rsidR="00CF2E2D" w:rsidRPr="00CC42B0" w:rsidRDefault="00CF2E2D" w:rsidP="007F3C36">
      <w:pPr>
        <w:numPr>
          <w:ilvl w:val="1"/>
          <w:numId w:val="9"/>
        </w:numPr>
        <w:pBdr>
          <w:top w:val="nil"/>
          <w:left w:val="nil"/>
          <w:bottom w:val="nil"/>
          <w:right w:val="nil"/>
          <w:between w:val="nil"/>
        </w:pBdr>
        <w:spacing w:after="0" w:line="240" w:lineRule="auto"/>
        <w:rPr>
          <w:b/>
          <w:color w:val="000000"/>
        </w:rPr>
      </w:pPr>
      <w:r>
        <w:rPr>
          <w:bCs/>
          <w:color w:val="000000"/>
        </w:rPr>
        <w:t>Develop LinkedIn page</w:t>
      </w:r>
      <w:r w:rsidR="00CC42B0">
        <w:rPr>
          <w:bCs/>
          <w:color w:val="000000"/>
        </w:rPr>
        <w:t xml:space="preserve"> for TC (Abdur)</w:t>
      </w:r>
    </w:p>
    <w:p w14:paraId="798847F8" w14:textId="5CB75FF9" w:rsidR="00CC42B0" w:rsidRPr="00665CD0" w:rsidRDefault="00CC42B0" w:rsidP="007F3C36">
      <w:pPr>
        <w:numPr>
          <w:ilvl w:val="1"/>
          <w:numId w:val="9"/>
        </w:numPr>
        <w:pBdr>
          <w:top w:val="nil"/>
          <w:left w:val="nil"/>
          <w:bottom w:val="nil"/>
          <w:right w:val="nil"/>
          <w:between w:val="nil"/>
        </w:pBdr>
        <w:spacing w:after="0" w:line="240" w:lineRule="auto"/>
        <w:rPr>
          <w:b/>
          <w:color w:val="000000"/>
        </w:rPr>
      </w:pPr>
      <w:r>
        <w:rPr>
          <w:bCs/>
          <w:color w:val="000000"/>
        </w:rPr>
        <w:t>Discuss second program submission (Nick, Be</w:t>
      </w:r>
      <w:r w:rsidR="00A241F4">
        <w:rPr>
          <w:bCs/>
          <w:color w:val="000000"/>
        </w:rPr>
        <w:t>n, Dr. Gang Wang)</w:t>
      </w:r>
    </w:p>
    <w:p w14:paraId="7BED45FF" w14:textId="585C610A" w:rsidR="00665CD0" w:rsidRDefault="00A353F5" w:rsidP="00665CD0">
      <w:pPr>
        <w:numPr>
          <w:ilvl w:val="2"/>
          <w:numId w:val="9"/>
        </w:numPr>
        <w:pBdr>
          <w:top w:val="nil"/>
          <w:left w:val="nil"/>
          <w:bottom w:val="nil"/>
          <w:right w:val="nil"/>
          <w:between w:val="nil"/>
        </w:pBdr>
        <w:spacing w:after="0" w:line="240" w:lineRule="auto"/>
        <w:rPr>
          <w:b/>
          <w:color w:val="000000"/>
        </w:rPr>
      </w:pPr>
      <w:r>
        <w:rPr>
          <w:bCs/>
          <w:color w:val="000000"/>
        </w:rPr>
        <w:t>Did not end up submitting</w:t>
      </w:r>
    </w:p>
    <w:p w14:paraId="0F810E56" w14:textId="77777777" w:rsidR="00231B40" w:rsidRDefault="00231B40" w:rsidP="007D1AAB">
      <w:pPr>
        <w:pBdr>
          <w:top w:val="nil"/>
          <w:left w:val="nil"/>
          <w:bottom w:val="nil"/>
          <w:right w:val="nil"/>
          <w:between w:val="nil"/>
        </w:pBdr>
        <w:spacing w:after="0" w:line="240" w:lineRule="auto"/>
        <w:rPr>
          <w:b/>
          <w:color w:val="000000"/>
        </w:rPr>
      </w:pPr>
    </w:p>
    <w:p w14:paraId="32182D9C" w14:textId="390C6796" w:rsidR="00E2060F" w:rsidRPr="00E2060F" w:rsidRDefault="007D1AAB" w:rsidP="243823C5">
      <w:pPr>
        <w:numPr>
          <w:ilvl w:val="0"/>
          <w:numId w:val="9"/>
        </w:numPr>
        <w:pBdr>
          <w:top w:val="nil"/>
          <w:left w:val="nil"/>
          <w:bottom w:val="nil"/>
          <w:right w:val="nil"/>
          <w:between w:val="nil"/>
        </w:pBdr>
        <w:spacing w:after="0" w:line="240" w:lineRule="auto"/>
        <w:rPr>
          <w:b/>
          <w:color w:val="000000" w:themeColor="text1"/>
        </w:rPr>
      </w:pPr>
      <w:r w:rsidRPr="243823C5">
        <w:rPr>
          <w:b/>
          <w:color w:val="000000" w:themeColor="text1"/>
        </w:rPr>
        <w:t>Subcommittee reports</w:t>
      </w:r>
    </w:p>
    <w:p w14:paraId="10E4B0C0" w14:textId="77777777" w:rsidR="0022435C" w:rsidRPr="0022435C" w:rsidRDefault="0022435C" w:rsidP="0022435C">
      <w:pPr>
        <w:pStyle w:val="ListParagraph"/>
        <w:numPr>
          <w:ilvl w:val="0"/>
          <w:numId w:val="3"/>
        </w:numPr>
        <w:pBdr>
          <w:top w:val="nil"/>
          <w:left w:val="nil"/>
          <w:bottom w:val="nil"/>
          <w:right w:val="nil"/>
          <w:between w:val="nil"/>
        </w:pBdr>
        <w:spacing w:after="0" w:line="240" w:lineRule="auto"/>
        <w:contextualSpacing w:val="0"/>
        <w:rPr>
          <w:vanish/>
        </w:rPr>
      </w:pPr>
    </w:p>
    <w:p w14:paraId="0A166DB2" w14:textId="77777777" w:rsidR="0022435C" w:rsidRPr="0022435C" w:rsidRDefault="0022435C" w:rsidP="0022435C">
      <w:pPr>
        <w:pStyle w:val="ListParagraph"/>
        <w:numPr>
          <w:ilvl w:val="0"/>
          <w:numId w:val="3"/>
        </w:numPr>
        <w:pBdr>
          <w:top w:val="nil"/>
          <w:left w:val="nil"/>
          <w:bottom w:val="nil"/>
          <w:right w:val="nil"/>
          <w:between w:val="nil"/>
        </w:pBdr>
        <w:spacing w:after="0" w:line="240" w:lineRule="auto"/>
        <w:contextualSpacing w:val="0"/>
        <w:rPr>
          <w:vanish/>
        </w:rPr>
      </w:pPr>
    </w:p>
    <w:p w14:paraId="1D4D3068" w14:textId="77777777" w:rsidR="0022435C" w:rsidRPr="0022435C" w:rsidRDefault="0022435C" w:rsidP="0022435C">
      <w:pPr>
        <w:pStyle w:val="ListParagraph"/>
        <w:numPr>
          <w:ilvl w:val="0"/>
          <w:numId w:val="3"/>
        </w:numPr>
        <w:pBdr>
          <w:top w:val="nil"/>
          <w:left w:val="nil"/>
          <w:bottom w:val="nil"/>
          <w:right w:val="nil"/>
          <w:between w:val="nil"/>
        </w:pBdr>
        <w:spacing w:after="0" w:line="240" w:lineRule="auto"/>
        <w:contextualSpacing w:val="0"/>
        <w:rPr>
          <w:vanish/>
        </w:rPr>
      </w:pPr>
    </w:p>
    <w:p w14:paraId="03534A58" w14:textId="197AF672" w:rsidR="00A241F4" w:rsidRPr="00A241F4" w:rsidRDefault="007D1AAB" w:rsidP="0022435C">
      <w:pPr>
        <w:numPr>
          <w:ilvl w:val="1"/>
          <w:numId w:val="3"/>
        </w:numPr>
        <w:pBdr>
          <w:top w:val="nil"/>
          <w:left w:val="nil"/>
          <w:bottom w:val="nil"/>
          <w:right w:val="nil"/>
          <w:between w:val="nil"/>
        </w:pBdr>
        <w:spacing w:after="0" w:line="240" w:lineRule="auto"/>
        <w:rPr>
          <w:b/>
          <w:color w:val="000000"/>
        </w:rPr>
      </w:pPr>
      <w:r>
        <w:t xml:space="preserve">Each subcommittee report should include a review of S/C roster, confirmation of S/C chairmanship for next year, and actionable items with target dates and responsible persons (if different from S/C chair.) </w:t>
      </w:r>
    </w:p>
    <w:p w14:paraId="706D0848" w14:textId="0D3E3284" w:rsidR="007D1AAB" w:rsidRPr="006978C3" w:rsidRDefault="007D1AAB" w:rsidP="00125733">
      <w:pPr>
        <w:numPr>
          <w:ilvl w:val="1"/>
          <w:numId w:val="3"/>
        </w:numPr>
        <w:pBdr>
          <w:top w:val="nil"/>
          <w:left w:val="nil"/>
          <w:bottom w:val="nil"/>
          <w:right w:val="nil"/>
          <w:between w:val="nil"/>
        </w:pBdr>
        <w:spacing w:after="0" w:line="240" w:lineRule="auto"/>
        <w:rPr>
          <w:b/>
          <w:color w:val="000000"/>
        </w:rPr>
      </w:pPr>
      <w:r w:rsidRPr="00A241F4">
        <w:rPr>
          <w:b/>
          <w:color w:val="000000"/>
        </w:rPr>
        <w:t xml:space="preserve">Standards Development subcommittee </w:t>
      </w:r>
      <w:r w:rsidRPr="00A241F4">
        <w:rPr>
          <w:color w:val="000000"/>
        </w:rPr>
        <w:t xml:space="preserve">– </w:t>
      </w:r>
      <w:r w:rsidR="00C2108A">
        <w:rPr>
          <w:color w:val="000000"/>
        </w:rPr>
        <w:t>David Nowak</w:t>
      </w:r>
    </w:p>
    <w:p w14:paraId="1C5B9288" w14:textId="3E3261AE" w:rsidR="006978C3" w:rsidRPr="00676769" w:rsidRDefault="006978C3" w:rsidP="006978C3">
      <w:pPr>
        <w:numPr>
          <w:ilvl w:val="2"/>
          <w:numId w:val="3"/>
        </w:numPr>
        <w:pBdr>
          <w:top w:val="nil"/>
          <w:left w:val="nil"/>
          <w:bottom w:val="nil"/>
          <w:right w:val="nil"/>
          <w:between w:val="nil"/>
        </w:pBdr>
        <w:spacing w:after="0" w:line="240" w:lineRule="auto"/>
        <w:rPr>
          <w:b/>
          <w:color w:val="000000"/>
        </w:rPr>
      </w:pPr>
      <w:r>
        <w:rPr>
          <w:bCs/>
          <w:color w:val="000000"/>
        </w:rPr>
        <w:t>Full acceptance of ASHRAE 222-2025</w:t>
      </w:r>
      <w:r w:rsidR="00751EC9">
        <w:rPr>
          <w:bCs/>
          <w:color w:val="000000"/>
        </w:rPr>
        <w:t xml:space="preserve"> – approved by ASHRAE and ANSI on June 30, 2025</w:t>
      </w:r>
    </w:p>
    <w:p w14:paraId="25353325" w14:textId="12457152" w:rsidR="00676769" w:rsidRPr="002834BB" w:rsidRDefault="00676769" w:rsidP="006978C3">
      <w:pPr>
        <w:numPr>
          <w:ilvl w:val="2"/>
          <w:numId w:val="3"/>
        </w:numPr>
        <w:pBdr>
          <w:top w:val="nil"/>
          <w:left w:val="nil"/>
          <w:bottom w:val="nil"/>
          <w:right w:val="nil"/>
          <w:between w:val="nil"/>
        </w:pBdr>
        <w:spacing w:after="0" w:line="240" w:lineRule="auto"/>
        <w:rPr>
          <w:b/>
          <w:color w:val="000000"/>
        </w:rPr>
      </w:pPr>
      <w:r>
        <w:rPr>
          <w:bCs/>
          <w:color w:val="000000"/>
        </w:rPr>
        <w:lastRenderedPageBreak/>
        <w:t>No updates to IEC standards recently</w:t>
      </w:r>
    </w:p>
    <w:p w14:paraId="70546DCF" w14:textId="10080120" w:rsidR="002834BB" w:rsidRPr="00EA0A96" w:rsidRDefault="002834BB" w:rsidP="002834BB">
      <w:pPr>
        <w:numPr>
          <w:ilvl w:val="3"/>
          <w:numId w:val="3"/>
        </w:numPr>
        <w:pBdr>
          <w:top w:val="nil"/>
          <w:left w:val="nil"/>
          <w:bottom w:val="nil"/>
          <w:right w:val="nil"/>
          <w:between w:val="nil"/>
        </w:pBdr>
        <w:spacing w:after="0" w:line="240" w:lineRule="auto"/>
        <w:rPr>
          <w:b/>
          <w:color w:val="000000"/>
        </w:rPr>
      </w:pPr>
      <w:r>
        <w:rPr>
          <w:bCs/>
          <w:color w:val="000000"/>
        </w:rPr>
        <w:t>IEC 61800-9-2</w:t>
      </w:r>
      <w:r w:rsidR="00BF07C7">
        <w:rPr>
          <w:bCs/>
          <w:color w:val="000000"/>
        </w:rPr>
        <w:t xml:space="preserve"> Annex E info to be moved to IEC 60034-2-3</w:t>
      </w:r>
      <w:r w:rsidR="006F6067">
        <w:rPr>
          <w:bCs/>
          <w:color w:val="000000"/>
        </w:rPr>
        <w:t xml:space="preserve"> (interpolation of motor losses)</w:t>
      </w:r>
    </w:p>
    <w:p w14:paraId="0C94807D" w14:textId="2639DCC6" w:rsidR="00EA0A96" w:rsidRPr="0094654D" w:rsidRDefault="00EA0A96" w:rsidP="006978C3">
      <w:pPr>
        <w:numPr>
          <w:ilvl w:val="2"/>
          <w:numId w:val="3"/>
        </w:numPr>
        <w:pBdr>
          <w:top w:val="nil"/>
          <w:left w:val="nil"/>
          <w:bottom w:val="nil"/>
          <w:right w:val="nil"/>
          <w:between w:val="nil"/>
        </w:pBdr>
        <w:spacing w:after="0" w:line="240" w:lineRule="auto"/>
        <w:rPr>
          <w:b/>
          <w:color w:val="000000"/>
        </w:rPr>
      </w:pPr>
      <w:r>
        <w:rPr>
          <w:bCs/>
          <w:color w:val="000000"/>
        </w:rPr>
        <w:t>Motor test standards for Mexico recently updated</w:t>
      </w:r>
      <w:r w:rsidR="00086161">
        <w:rPr>
          <w:bCs/>
          <w:color w:val="000000"/>
        </w:rPr>
        <w:t xml:space="preserve"> for single and three-phase motors</w:t>
      </w:r>
    </w:p>
    <w:p w14:paraId="25420564" w14:textId="55131424" w:rsidR="0094654D" w:rsidRPr="0094654D" w:rsidRDefault="0094654D" w:rsidP="0094654D">
      <w:pPr>
        <w:numPr>
          <w:ilvl w:val="3"/>
          <w:numId w:val="3"/>
        </w:numPr>
        <w:pBdr>
          <w:top w:val="nil"/>
          <w:left w:val="nil"/>
          <w:bottom w:val="nil"/>
          <w:right w:val="nil"/>
          <w:between w:val="nil"/>
        </w:pBdr>
        <w:spacing w:after="0" w:line="240" w:lineRule="auto"/>
        <w:rPr>
          <w:b/>
          <w:color w:val="000000"/>
        </w:rPr>
      </w:pPr>
      <w:r>
        <w:rPr>
          <w:bCs/>
          <w:color w:val="000000"/>
        </w:rPr>
        <w:t>NOM-014 (single-phase motors)</w:t>
      </w:r>
      <w:r w:rsidR="004807C6">
        <w:rPr>
          <w:bCs/>
          <w:color w:val="000000"/>
        </w:rPr>
        <w:t xml:space="preserve"> – recognized as of November 29, 2025</w:t>
      </w:r>
    </w:p>
    <w:p w14:paraId="1D219CFA" w14:textId="1864CB7A" w:rsidR="0094654D" w:rsidRPr="004807C6" w:rsidRDefault="0094654D" w:rsidP="0094654D">
      <w:pPr>
        <w:numPr>
          <w:ilvl w:val="3"/>
          <w:numId w:val="3"/>
        </w:numPr>
        <w:pBdr>
          <w:top w:val="nil"/>
          <w:left w:val="nil"/>
          <w:bottom w:val="nil"/>
          <w:right w:val="nil"/>
          <w:between w:val="nil"/>
        </w:pBdr>
        <w:spacing w:after="0" w:line="240" w:lineRule="auto"/>
        <w:rPr>
          <w:b/>
          <w:color w:val="000000"/>
        </w:rPr>
      </w:pPr>
      <w:r>
        <w:rPr>
          <w:bCs/>
          <w:color w:val="000000"/>
        </w:rPr>
        <w:t>NOM-016 (three-phase motors)</w:t>
      </w:r>
      <w:r w:rsidR="00A964FD">
        <w:rPr>
          <w:bCs/>
          <w:color w:val="000000"/>
        </w:rPr>
        <w:t xml:space="preserve"> </w:t>
      </w:r>
      <w:r w:rsidR="004807C6">
        <w:rPr>
          <w:bCs/>
          <w:color w:val="000000"/>
        </w:rPr>
        <w:t>–</w:t>
      </w:r>
      <w:r w:rsidR="00A964FD">
        <w:rPr>
          <w:bCs/>
          <w:color w:val="000000"/>
        </w:rPr>
        <w:t xml:space="preserve"> </w:t>
      </w:r>
      <w:r w:rsidR="004807C6">
        <w:rPr>
          <w:bCs/>
          <w:color w:val="000000"/>
        </w:rPr>
        <w:t>will be recognized as of February 15, 2026</w:t>
      </w:r>
    </w:p>
    <w:p w14:paraId="780791E5" w14:textId="745A1ED7" w:rsidR="004807C6" w:rsidRPr="00B75436" w:rsidRDefault="004807C6" w:rsidP="004807C6">
      <w:pPr>
        <w:numPr>
          <w:ilvl w:val="2"/>
          <w:numId w:val="3"/>
        </w:numPr>
        <w:pBdr>
          <w:top w:val="nil"/>
          <w:left w:val="nil"/>
          <w:bottom w:val="nil"/>
          <w:right w:val="nil"/>
          <w:between w:val="nil"/>
        </w:pBdr>
        <w:spacing w:after="0" w:line="240" w:lineRule="auto"/>
        <w:rPr>
          <w:b/>
          <w:color w:val="000000"/>
        </w:rPr>
      </w:pPr>
      <w:r>
        <w:rPr>
          <w:bCs/>
          <w:color w:val="000000"/>
        </w:rPr>
        <w:t>NEMA Technical Committee working on Level 4 and Level 5 efficiency ratings</w:t>
      </w:r>
    </w:p>
    <w:p w14:paraId="1EB22837" w14:textId="1A6C3ED1" w:rsidR="00B83B2C" w:rsidRPr="00B75436" w:rsidRDefault="00B83B2C" w:rsidP="00B83B2C">
      <w:pPr>
        <w:numPr>
          <w:ilvl w:val="4"/>
          <w:numId w:val="3"/>
        </w:numPr>
        <w:pBdr>
          <w:top w:val="nil"/>
          <w:left w:val="nil"/>
          <w:bottom w:val="nil"/>
          <w:right w:val="nil"/>
          <w:between w:val="nil"/>
        </w:pBdr>
        <w:spacing w:after="0" w:line="240" w:lineRule="auto"/>
        <w:rPr>
          <w:b/>
          <w:color w:val="000000"/>
        </w:rPr>
      </w:pPr>
      <w:r>
        <w:rPr>
          <w:bCs/>
          <w:color w:val="000000"/>
        </w:rPr>
        <w:t>IE3, IE4 and IE5 ratings already exist but NEMA Level 4 and 5 do not</w:t>
      </w:r>
    </w:p>
    <w:p w14:paraId="74929BE5" w14:textId="08F10223" w:rsidR="00B75436" w:rsidRPr="005102FB" w:rsidRDefault="00B75436" w:rsidP="00B75436">
      <w:pPr>
        <w:numPr>
          <w:ilvl w:val="3"/>
          <w:numId w:val="3"/>
        </w:numPr>
        <w:pBdr>
          <w:top w:val="nil"/>
          <w:left w:val="nil"/>
          <w:bottom w:val="nil"/>
          <w:right w:val="nil"/>
          <w:between w:val="nil"/>
        </w:pBdr>
        <w:spacing w:after="0" w:line="240" w:lineRule="auto"/>
        <w:rPr>
          <w:b/>
          <w:color w:val="000000"/>
        </w:rPr>
      </w:pPr>
      <w:r>
        <w:rPr>
          <w:bCs/>
          <w:color w:val="000000"/>
        </w:rPr>
        <w:t xml:space="preserve">Reminder: </w:t>
      </w:r>
      <w:r w:rsidR="005102FB">
        <w:rPr>
          <w:bCs/>
          <w:color w:val="000000"/>
        </w:rPr>
        <w:t>Regulated m</w:t>
      </w:r>
      <w:r>
        <w:rPr>
          <w:bCs/>
          <w:color w:val="000000"/>
        </w:rPr>
        <w:t>otors sold in Europe</w:t>
      </w:r>
      <w:r w:rsidR="005102FB">
        <w:rPr>
          <w:bCs/>
          <w:color w:val="000000"/>
        </w:rPr>
        <w:t xml:space="preserve"> from 75 – 200kW must be IE4</w:t>
      </w:r>
    </w:p>
    <w:p w14:paraId="0F0E04E3" w14:textId="1A39BFFE" w:rsidR="005102FB" w:rsidRPr="002B2B1D" w:rsidRDefault="005102FB" w:rsidP="00B75436">
      <w:pPr>
        <w:numPr>
          <w:ilvl w:val="3"/>
          <w:numId w:val="3"/>
        </w:numPr>
        <w:pBdr>
          <w:top w:val="nil"/>
          <w:left w:val="nil"/>
          <w:bottom w:val="nil"/>
          <w:right w:val="nil"/>
          <w:between w:val="nil"/>
        </w:pBdr>
        <w:spacing w:after="0" w:line="240" w:lineRule="auto"/>
        <w:rPr>
          <w:b/>
          <w:color w:val="000000"/>
        </w:rPr>
      </w:pPr>
      <w:r>
        <w:rPr>
          <w:bCs/>
          <w:color w:val="000000"/>
        </w:rPr>
        <w:t>Reminder: Regulated motors sold in US from 100 – 250HP must be NEMA Level 4 (begins June 1, 2027)</w:t>
      </w:r>
    </w:p>
    <w:p w14:paraId="28D19571" w14:textId="54A3F279" w:rsidR="002B2B1D" w:rsidRPr="009B7EC9" w:rsidRDefault="002B2B1D" w:rsidP="002B2B1D">
      <w:pPr>
        <w:numPr>
          <w:ilvl w:val="2"/>
          <w:numId w:val="3"/>
        </w:numPr>
        <w:pBdr>
          <w:top w:val="nil"/>
          <w:left w:val="nil"/>
          <w:bottom w:val="nil"/>
          <w:right w:val="nil"/>
          <w:between w:val="nil"/>
        </w:pBdr>
        <w:spacing w:after="0" w:line="240" w:lineRule="auto"/>
        <w:rPr>
          <w:b/>
          <w:color w:val="000000"/>
        </w:rPr>
      </w:pPr>
      <w:r>
        <w:rPr>
          <w:bCs/>
          <w:color w:val="000000"/>
        </w:rPr>
        <w:t xml:space="preserve">Other US regulations </w:t>
      </w:r>
      <w:r w:rsidR="009B7EC9">
        <w:rPr>
          <w:bCs/>
          <w:color w:val="000000"/>
        </w:rPr>
        <w:t>for June 1, 2027</w:t>
      </w:r>
    </w:p>
    <w:p w14:paraId="1CB821C6" w14:textId="7EF40F40" w:rsidR="009B7EC9" w:rsidRPr="009A3275" w:rsidRDefault="009B7EC9" w:rsidP="009B7EC9">
      <w:pPr>
        <w:numPr>
          <w:ilvl w:val="3"/>
          <w:numId w:val="3"/>
        </w:numPr>
        <w:pBdr>
          <w:top w:val="nil"/>
          <w:left w:val="nil"/>
          <w:bottom w:val="nil"/>
          <w:right w:val="nil"/>
          <w:between w:val="nil"/>
        </w:pBdr>
        <w:spacing w:after="0" w:line="240" w:lineRule="auto"/>
        <w:rPr>
          <w:b/>
          <w:color w:val="000000"/>
        </w:rPr>
      </w:pPr>
      <w:r>
        <w:rPr>
          <w:bCs/>
          <w:color w:val="000000"/>
        </w:rPr>
        <w:t>500 – 750HP motors</w:t>
      </w:r>
    </w:p>
    <w:p w14:paraId="59A0DF33" w14:textId="455AF6B0" w:rsidR="009A3275" w:rsidRPr="00E47826" w:rsidRDefault="009A3275" w:rsidP="009B7EC9">
      <w:pPr>
        <w:numPr>
          <w:ilvl w:val="3"/>
          <w:numId w:val="3"/>
        </w:numPr>
        <w:pBdr>
          <w:top w:val="nil"/>
          <w:left w:val="nil"/>
          <w:bottom w:val="nil"/>
          <w:right w:val="nil"/>
          <w:between w:val="nil"/>
        </w:pBdr>
        <w:spacing w:after="0" w:line="240" w:lineRule="auto"/>
        <w:rPr>
          <w:b/>
          <w:color w:val="000000"/>
        </w:rPr>
      </w:pPr>
      <w:r>
        <w:rPr>
          <w:bCs/>
          <w:color w:val="000000"/>
        </w:rPr>
        <w:t>Air-over motors</w:t>
      </w:r>
    </w:p>
    <w:p w14:paraId="3338F4B4" w14:textId="289E89E8" w:rsidR="00E47826" w:rsidRPr="00BA4CB6" w:rsidRDefault="00514E07" w:rsidP="00514E07">
      <w:pPr>
        <w:numPr>
          <w:ilvl w:val="2"/>
          <w:numId w:val="3"/>
        </w:numPr>
        <w:pBdr>
          <w:top w:val="nil"/>
          <w:left w:val="nil"/>
          <w:bottom w:val="nil"/>
          <w:right w:val="nil"/>
          <w:between w:val="nil"/>
        </w:pBdr>
        <w:spacing w:after="0" w:line="240" w:lineRule="auto"/>
        <w:rPr>
          <w:b/>
          <w:color w:val="EE0000"/>
        </w:rPr>
      </w:pPr>
      <w:r w:rsidRPr="00BA4CB6">
        <w:rPr>
          <w:color w:val="EE0000"/>
        </w:rPr>
        <w:t>Action item: Review Armin’s spreadsheet upload to Basecamp</w:t>
      </w:r>
      <w:r w:rsidR="00BA4CB6">
        <w:rPr>
          <w:bCs/>
          <w:color w:val="EE0000"/>
        </w:rPr>
        <w:t xml:space="preserve"> (everyone)</w:t>
      </w:r>
    </w:p>
    <w:p w14:paraId="13DFF84B" w14:textId="5094859B" w:rsidR="00514E07" w:rsidRPr="00BA4CB6" w:rsidRDefault="00514E07" w:rsidP="00514E07">
      <w:pPr>
        <w:numPr>
          <w:ilvl w:val="2"/>
          <w:numId w:val="3"/>
        </w:numPr>
        <w:pBdr>
          <w:top w:val="nil"/>
          <w:left w:val="nil"/>
          <w:bottom w:val="nil"/>
          <w:right w:val="nil"/>
          <w:between w:val="nil"/>
        </w:pBdr>
        <w:spacing w:after="0" w:line="240" w:lineRule="auto"/>
        <w:rPr>
          <w:b/>
          <w:color w:val="EE0000"/>
        </w:rPr>
      </w:pPr>
      <w:r w:rsidRPr="00BA4CB6">
        <w:rPr>
          <w:color w:val="EE0000"/>
        </w:rPr>
        <w:t>Action</w:t>
      </w:r>
      <w:r w:rsidR="004A4AF3" w:rsidRPr="00BA4CB6">
        <w:rPr>
          <w:color w:val="EE0000"/>
        </w:rPr>
        <w:t xml:space="preserve"> item: David N. to review</w:t>
      </w:r>
      <w:r w:rsidR="00CC094E" w:rsidRPr="00BA4CB6">
        <w:rPr>
          <w:color w:val="EE0000"/>
        </w:rPr>
        <w:t xml:space="preserve"> if IEC 61800-9-2 Annex has been relocated to IEC 60034-2-3</w:t>
      </w:r>
    </w:p>
    <w:p w14:paraId="3AA909B4" w14:textId="423F8C36" w:rsidR="00A74143" w:rsidRPr="00A241F4" w:rsidRDefault="00A74143" w:rsidP="00514E07">
      <w:pPr>
        <w:numPr>
          <w:ilvl w:val="2"/>
          <w:numId w:val="3"/>
        </w:numPr>
        <w:pBdr>
          <w:top w:val="nil"/>
          <w:left w:val="nil"/>
          <w:bottom w:val="nil"/>
          <w:right w:val="nil"/>
          <w:between w:val="nil"/>
        </w:pBdr>
        <w:spacing w:after="0" w:line="240" w:lineRule="auto"/>
        <w:rPr>
          <w:b/>
          <w:color w:val="000000"/>
        </w:rPr>
      </w:pPr>
      <w:r>
        <w:rPr>
          <w:bCs/>
          <w:color w:val="000000"/>
        </w:rPr>
        <w:t>Michael Todd – SSPC 41</w:t>
      </w:r>
      <w:r w:rsidR="00701A19">
        <w:rPr>
          <w:bCs/>
          <w:color w:val="000000"/>
        </w:rPr>
        <w:t>.11 (Standard Methods for Power Measurement)</w:t>
      </w:r>
      <w:r>
        <w:rPr>
          <w:bCs/>
          <w:color w:val="000000"/>
        </w:rPr>
        <w:t xml:space="preserve"> (came out of TC1.11</w:t>
      </w:r>
      <w:r w:rsidR="00D32DA8">
        <w:rPr>
          <w:bCs/>
          <w:color w:val="000000"/>
        </w:rPr>
        <w:t xml:space="preserve"> ~20 years ago) needs revision, </w:t>
      </w:r>
      <w:r w:rsidR="00570031">
        <w:rPr>
          <w:bCs/>
          <w:color w:val="000000"/>
        </w:rPr>
        <w:t>some steady state criteria has changed</w:t>
      </w:r>
      <w:r w:rsidR="00416627">
        <w:rPr>
          <w:bCs/>
          <w:color w:val="000000"/>
        </w:rPr>
        <w:t xml:space="preserve"> and needs to be updated, </w:t>
      </w:r>
      <w:r w:rsidR="00D32DA8">
        <w:rPr>
          <w:bCs/>
          <w:color w:val="000000"/>
        </w:rPr>
        <w:t xml:space="preserve">Michael Todd will chair, kicking off in the Spring 2026, goal to revise in </w:t>
      </w:r>
      <w:r w:rsidR="002808B2">
        <w:rPr>
          <w:bCs/>
          <w:color w:val="000000"/>
        </w:rPr>
        <w:t>one meeting, David N. volunteer to participate</w:t>
      </w:r>
    </w:p>
    <w:p w14:paraId="04AEC1BB" w14:textId="2A154747" w:rsidR="002E7375" w:rsidRDefault="002E7375" w:rsidP="00D81484">
      <w:pPr>
        <w:pBdr>
          <w:top w:val="nil"/>
          <w:left w:val="nil"/>
          <w:bottom w:val="nil"/>
          <w:right w:val="nil"/>
          <w:between w:val="nil"/>
        </w:pBdr>
        <w:spacing w:after="0" w:line="240" w:lineRule="auto"/>
        <w:ind w:left="2232"/>
        <w:rPr>
          <w:bCs/>
          <w:color w:val="000000"/>
        </w:rPr>
      </w:pPr>
    </w:p>
    <w:p w14:paraId="2210F7A8" w14:textId="42BD2670" w:rsidR="00540197" w:rsidRPr="00BF066A" w:rsidRDefault="007D1AAB" w:rsidP="00C2108A">
      <w:pPr>
        <w:numPr>
          <w:ilvl w:val="1"/>
          <w:numId w:val="3"/>
        </w:numPr>
        <w:pBdr>
          <w:top w:val="nil"/>
          <w:left w:val="nil"/>
          <w:bottom w:val="nil"/>
          <w:right w:val="nil"/>
          <w:between w:val="nil"/>
        </w:pBdr>
        <w:spacing w:after="0" w:line="240" w:lineRule="auto"/>
        <w:rPr>
          <w:bCs/>
          <w:color w:val="000000"/>
        </w:rPr>
      </w:pPr>
      <w:r>
        <w:rPr>
          <w:b/>
          <w:color w:val="000000"/>
        </w:rPr>
        <w:t xml:space="preserve">Membership – </w:t>
      </w:r>
      <w:r>
        <w:rPr>
          <w:color w:val="000000"/>
        </w:rPr>
        <w:t>Michael Todd</w:t>
      </w:r>
      <w:r w:rsidR="006C2707">
        <w:rPr>
          <w:color w:val="000000"/>
        </w:rPr>
        <w:t xml:space="preserve"> </w:t>
      </w:r>
    </w:p>
    <w:p w14:paraId="2E703AE3" w14:textId="1B287BAC" w:rsidR="00BF066A" w:rsidRDefault="00524B3D" w:rsidP="00BF066A">
      <w:pPr>
        <w:numPr>
          <w:ilvl w:val="2"/>
          <w:numId w:val="3"/>
        </w:numPr>
        <w:pBdr>
          <w:top w:val="nil"/>
          <w:left w:val="nil"/>
          <w:bottom w:val="nil"/>
          <w:right w:val="nil"/>
          <w:between w:val="nil"/>
        </w:pBdr>
        <w:spacing w:after="0" w:line="240" w:lineRule="auto"/>
        <w:rPr>
          <w:bCs/>
          <w:color w:val="000000"/>
        </w:rPr>
      </w:pPr>
      <w:r>
        <w:rPr>
          <w:bCs/>
          <w:color w:val="000000"/>
        </w:rPr>
        <w:t>Voting members – 9</w:t>
      </w:r>
    </w:p>
    <w:p w14:paraId="4641C303" w14:textId="09FD8BBF" w:rsidR="00524B3D" w:rsidRDefault="00652BF3" w:rsidP="00BF066A">
      <w:pPr>
        <w:numPr>
          <w:ilvl w:val="2"/>
          <w:numId w:val="3"/>
        </w:numPr>
        <w:pBdr>
          <w:top w:val="nil"/>
          <w:left w:val="nil"/>
          <w:bottom w:val="nil"/>
          <w:right w:val="nil"/>
          <w:between w:val="nil"/>
        </w:pBdr>
        <w:spacing w:after="0" w:line="240" w:lineRule="auto"/>
        <w:rPr>
          <w:bCs/>
          <w:color w:val="000000"/>
        </w:rPr>
      </w:pPr>
      <w:r>
        <w:rPr>
          <w:bCs/>
          <w:color w:val="000000"/>
        </w:rPr>
        <w:t>Member non-quorum – 1</w:t>
      </w:r>
      <w:r w:rsidR="003319E6">
        <w:rPr>
          <w:bCs/>
          <w:color w:val="000000"/>
        </w:rPr>
        <w:t xml:space="preserve"> (Tim Mathson)</w:t>
      </w:r>
    </w:p>
    <w:p w14:paraId="524488B5" w14:textId="22209457" w:rsidR="00652BF3" w:rsidRDefault="00652BF3" w:rsidP="00BF066A">
      <w:pPr>
        <w:numPr>
          <w:ilvl w:val="2"/>
          <w:numId w:val="3"/>
        </w:numPr>
        <w:pBdr>
          <w:top w:val="nil"/>
          <w:left w:val="nil"/>
          <w:bottom w:val="nil"/>
          <w:right w:val="nil"/>
          <w:between w:val="nil"/>
        </w:pBdr>
        <w:spacing w:after="0" w:line="240" w:lineRule="auto"/>
        <w:rPr>
          <w:bCs/>
          <w:color w:val="000000"/>
        </w:rPr>
      </w:pPr>
      <w:r>
        <w:rPr>
          <w:bCs/>
          <w:color w:val="000000"/>
        </w:rPr>
        <w:t>Provisional Corresponding members – 16</w:t>
      </w:r>
    </w:p>
    <w:p w14:paraId="5791EA79" w14:textId="1D15440C" w:rsidR="00652BF3" w:rsidRDefault="00652BF3" w:rsidP="00BF066A">
      <w:pPr>
        <w:numPr>
          <w:ilvl w:val="2"/>
          <w:numId w:val="3"/>
        </w:numPr>
        <w:pBdr>
          <w:top w:val="nil"/>
          <w:left w:val="nil"/>
          <w:bottom w:val="nil"/>
          <w:right w:val="nil"/>
          <w:between w:val="nil"/>
        </w:pBdr>
        <w:spacing w:after="0" w:line="240" w:lineRule="auto"/>
        <w:rPr>
          <w:bCs/>
          <w:color w:val="000000"/>
        </w:rPr>
      </w:pPr>
      <w:r>
        <w:rPr>
          <w:bCs/>
          <w:color w:val="000000"/>
        </w:rPr>
        <w:t>Corresponding members – 24</w:t>
      </w:r>
    </w:p>
    <w:p w14:paraId="3516997B" w14:textId="227553BA" w:rsidR="00652BF3" w:rsidRDefault="00652BF3" w:rsidP="00BF066A">
      <w:pPr>
        <w:numPr>
          <w:ilvl w:val="2"/>
          <w:numId w:val="3"/>
        </w:numPr>
        <w:pBdr>
          <w:top w:val="nil"/>
          <w:left w:val="nil"/>
          <w:bottom w:val="nil"/>
          <w:right w:val="nil"/>
          <w:between w:val="nil"/>
        </w:pBdr>
        <w:spacing w:after="0" w:line="240" w:lineRule="auto"/>
        <w:rPr>
          <w:bCs/>
          <w:color w:val="000000"/>
        </w:rPr>
      </w:pPr>
      <w:r>
        <w:rPr>
          <w:bCs/>
          <w:color w:val="000000"/>
        </w:rPr>
        <w:t>YEA – 14</w:t>
      </w:r>
    </w:p>
    <w:p w14:paraId="1D569708" w14:textId="595D9146" w:rsidR="00652BF3" w:rsidRDefault="00652BF3" w:rsidP="00BF066A">
      <w:pPr>
        <w:numPr>
          <w:ilvl w:val="2"/>
          <w:numId w:val="3"/>
        </w:numPr>
        <w:pBdr>
          <w:top w:val="nil"/>
          <w:left w:val="nil"/>
          <w:bottom w:val="nil"/>
          <w:right w:val="nil"/>
          <w:between w:val="nil"/>
        </w:pBdr>
        <w:spacing w:after="0" w:line="240" w:lineRule="auto"/>
        <w:rPr>
          <w:bCs/>
          <w:color w:val="000000"/>
        </w:rPr>
      </w:pPr>
      <w:r>
        <w:rPr>
          <w:bCs/>
          <w:color w:val="000000"/>
        </w:rPr>
        <w:t>Total – 50</w:t>
      </w:r>
    </w:p>
    <w:p w14:paraId="698B841C" w14:textId="66B6D51E" w:rsidR="00FB6D49" w:rsidRDefault="00FB6D49" w:rsidP="00BF066A">
      <w:pPr>
        <w:numPr>
          <w:ilvl w:val="2"/>
          <w:numId w:val="3"/>
        </w:numPr>
        <w:pBdr>
          <w:top w:val="nil"/>
          <w:left w:val="nil"/>
          <w:bottom w:val="nil"/>
          <w:right w:val="nil"/>
          <w:between w:val="nil"/>
        </w:pBdr>
        <w:spacing w:after="0" w:line="240" w:lineRule="auto"/>
        <w:rPr>
          <w:bCs/>
          <w:color w:val="000000"/>
        </w:rPr>
      </w:pPr>
      <w:r>
        <w:rPr>
          <w:bCs/>
          <w:color w:val="000000"/>
        </w:rPr>
        <w:t>Items of note</w:t>
      </w:r>
    </w:p>
    <w:p w14:paraId="11B28DEB" w14:textId="7248AFC1" w:rsidR="00E619D8" w:rsidRDefault="00E619D8" w:rsidP="00FB6D49">
      <w:pPr>
        <w:numPr>
          <w:ilvl w:val="3"/>
          <w:numId w:val="3"/>
        </w:numPr>
        <w:pBdr>
          <w:top w:val="nil"/>
          <w:left w:val="nil"/>
          <w:bottom w:val="nil"/>
          <w:right w:val="nil"/>
          <w:between w:val="nil"/>
        </w:pBdr>
        <w:spacing w:after="0" w:line="240" w:lineRule="auto"/>
        <w:rPr>
          <w:bCs/>
          <w:color w:val="000000"/>
        </w:rPr>
      </w:pPr>
      <w:r>
        <w:rPr>
          <w:bCs/>
          <w:color w:val="000000"/>
        </w:rPr>
        <w:t>No one officially</w:t>
      </w:r>
      <w:r w:rsidR="0061380A">
        <w:rPr>
          <w:bCs/>
          <w:color w:val="000000"/>
        </w:rPr>
        <w:t xml:space="preserve"> listed as Programs Chair </w:t>
      </w:r>
      <w:r w:rsidR="00FB6D49">
        <w:rPr>
          <w:bCs/>
          <w:color w:val="000000"/>
        </w:rPr>
        <w:t>– Nick currently holding position</w:t>
      </w:r>
    </w:p>
    <w:p w14:paraId="5E299D94" w14:textId="1880330C" w:rsidR="00691AD3" w:rsidRDefault="00691AD3" w:rsidP="00691AD3">
      <w:pPr>
        <w:numPr>
          <w:ilvl w:val="4"/>
          <w:numId w:val="3"/>
        </w:numPr>
        <w:pBdr>
          <w:top w:val="nil"/>
          <w:left w:val="nil"/>
          <w:bottom w:val="nil"/>
          <w:right w:val="nil"/>
          <w:between w:val="nil"/>
        </w:pBdr>
        <w:spacing w:after="0" w:line="240" w:lineRule="auto"/>
        <w:rPr>
          <w:bCs/>
          <w:color w:val="000000"/>
        </w:rPr>
      </w:pPr>
      <w:r>
        <w:rPr>
          <w:bCs/>
          <w:color w:val="000000"/>
        </w:rPr>
        <w:t xml:space="preserve">Dr. Gang Wang volunteered </w:t>
      </w:r>
      <w:r w:rsidR="002E20A1">
        <w:rPr>
          <w:bCs/>
          <w:color w:val="000000"/>
        </w:rPr>
        <w:t>to co-chair programs</w:t>
      </w:r>
    </w:p>
    <w:p w14:paraId="1BD26A67" w14:textId="5276272A" w:rsidR="00FB6D49" w:rsidRDefault="00FB6D49" w:rsidP="00FB6D49">
      <w:pPr>
        <w:numPr>
          <w:ilvl w:val="3"/>
          <w:numId w:val="3"/>
        </w:numPr>
        <w:pBdr>
          <w:top w:val="nil"/>
          <w:left w:val="nil"/>
          <w:bottom w:val="nil"/>
          <w:right w:val="nil"/>
          <w:between w:val="nil"/>
        </w:pBdr>
        <w:spacing w:after="0" w:line="240" w:lineRule="auto"/>
        <w:rPr>
          <w:bCs/>
          <w:color w:val="000000"/>
        </w:rPr>
      </w:pPr>
      <w:r>
        <w:rPr>
          <w:bCs/>
          <w:color w:val="000000"/>
        </w:rPr>
        <w:t>Dr. Gang Wang has dropped off as member</w:t>
      </w:r>
      <w:r w:rsidR="00023E42">
        <w:rPr>
          <w:bCs/>
          <w:color w:val="000000"/>
        </w:rPr>
        <w:t>, will correct on roster update (add as CM)</w:t>
      </w:r>
    </w:p>
    <w:p w14:paraId="3F46B556" w14:textId="4A8D0229" w:rsidR="0017662E" w:rsidRDefault="0017662E" w:rsidP="00FB6D49">
      <w:pPr>
        <w:numPr>
          <w:ilvl w:val="3"/>
          <w:numId w:val="3"/>
        </w:numPr>
        <w:pBdr>
          <w:top w:val="nil"/>
          <w:left w:val="nil"/>
          <w:bottom w:val="nil"/>
          <w:right w:val="nil"/>
          <w:between w:val="nil"/>
        </w:pBdr>
        <w:spacing w:after="0" w:line="240" w:lineRule="auto"/>
        <w:rPr>
          <w:bCs/>
          <w:color w:val="000000"/>
        </w:rPr>
      </w:pPr>
      <w:r>
        <w:rPr>
          <w:bCs/>
          <w:color w:val="000000"/>
        </w:rPr>
        <w:t>Michael Lyda and Armin Hauer</w:t>
      </w:r>
      <w:r w:rsidR="00AF7923">
        <w:rPr>
          <w:bCs/>
          <w:color w:val="000000"/>
        </w:rPr>
        <w:t xml:space="preserve"> </w:t>
      </w:r>
      <w:r w:rsidR="002E20A1">
        <w:rPr>
          <w:bCs/>
          <w:color w:val="000000"/>
        </w:rPr>
        <w:t>review</w:t>
      </w:r>
      <w:r w:rsidR="0086487E">
        <w:rPr>
          <w:bCs/>
          <w:color w:val="000000"/>
        </w:rPr>
        <w:t>ed</w:t>
      </w:r>
      <w:r w:rsidR="002E20A1">
        <w:rPr>
          <w:bCs/>
          <w:color w:val="000000"/>
        </w:rPr>
        <w:t xml:space="preserve"> </w:t>
      </w:r>
      <w:r w:rsidR="00AF7923">
        <w:rPr>
          <w:bCs/>
          <w:color w:val="000000"/>
        </w:rPr>
        <w:t>amended voting member</w:t>
      </w:r>
      <w:r w:rsidR="002E20A1">
        <w:rPr>
          <w:bCs/>
          <w:color w:val="000000"/>
        </w:rPr>
        <w:t xml:space="preserve"> </w:t>
      </w:r>
      <w:r w:rsidR="0072272D">
        <w:rPr>
          <w:bCs/>
          <w:color w:val="000000"/>
        </w:rPr>
        <w:t>years</w:t>
      </w:r>
    </w:p>
    <w:p w14:paraId="04A2E4E0" w14:textId="064C8025" w:rsidR="00E775F0" w:rsidRPr="00540197" w:rsidRDefault="00E775F0" w:rsidP="00FB6D49">
      <w:pPr>
        <w:numPr>
          <w:ilvl w:val="3"/>
          <w:numId w:val="3"/>
        </w:numPr>
        <w:pBdr>
          <w:top w:val="nil"/>
          <w:left w:val="nil"/>
          <w:bottom w:val="nil"/>
          <w:right w:val="nil"/>
          <w:between w:val="nil"/>
        </w:pBdr>
        <w:spacing w:after="0" w:line="240" w:lineRule="auto"/>
        <w:rPr>
          <w:bCs/>
          <w:color w:val="000000"/>
        </w:rPr>
      </w:pPr>
      <w:r>
        <w:rPr>
          <w:bCs/>
          <w:color w:val="000000"/>
        </w:rPr>
        <w:t>Only 6 voting members</w:t>
      </w:r>
      <w:r w:rsidR="00277B75">
        <w:rPr>
          <w:bCs/>
          <w:color w:val="000000"/>
        </w:rPr>
        <w:t xml:space="preserve"> for 2027</w:t>
      </w:r>
      <w:r w:rsidR="00973BB0">
        <w:rPr>
          <w:bCs/>
          <w:color w:val="000000"/>
        </w:rPr>
        <w:t xml:space="preserve"> (ASHRAE minimum is 6)</w:t>
      </w:r>
    </w:p>
    <w:p w14:paraId="059273F8" w14:textId="6D7086F3" w:rsidR="00042175" w:rsidRPr="0057727C" w:rsidRDefault="00042175" w:rsidP="00FB6D49">
      <w:pPr>
        <w:numPr>
          <w:ilvl w:val="3"/>
          <w:numId w:val="3"/>
        </w:numPr>
        <w:pBdr>
          <w:top w:val="nil"/>
          <w:left w:val="nil"/>
          <w:bottom w:val="nil"/>
          <w:right w:val="nil"/>
          <w:between w:val="nil"/>
        </w:pBdr>
        <w:spacing w:after="0" w:line="240" w:lineRule="auto"/>
        <w:rPr>
          <w:bCs/>
          <w:color w:val="EE0000"/>
        </w:rPr>
      </w:pPr>
      <w:r w:rsidRPr="0057727C">
        <w:rPr>
          <w:bCs/>
          <w:color w:val="EE0000"/>
        </w:rPr>
        <w:t>Action item: Michael Lyda get Dr. Gang Wang added as Programs co-chair</w:t>
      </w:r>
    </w:p>
    <w:p w14:paraId="48F3FC70" w14:textId="45431565" w:rsidR="00042175" w:rsidRPr="0057727C" w:rsidRDefault="00042175" w:rsidP="00FB6D49">
      <w:pPr>
        <w:numPr>
          <w:ilvl w:val="3"/>
          <w:numId w:val="3"/>
        </w:numPr>
        <w:pBdr>
          <w:top w:val="nil"/>
          <w:left w:val="nil"/>
          <w:bottom w:val="nil"/>
          <w:right w:val="nil"/>
          <w:between w:val="nil"/>
        </w:pBdr>
        <w:spacing w:after="0" w:line="240" w:lineRule="auto"/>
        <w:rPr>
          <w:bCs/>
          <w:color w:val="EE0000"/>
        </w:rPr>
      </w:pPr>
      <w:r w:rsidRPr="0057727C">
        <w:rPr>
          <w:bCs/>
          <w:color w:val="EE0000"/>
        </w:rPr>
        <w:t xml:space="preserve">Action item: Michael Lyda </w:t>
      </w:r>
      <w:r w:rsidR="0057727C" w:rsidRPr="0057727C">
        <w:rPr>
          <w:bCs/>
          <w:color w:val="EE0000"/>
        </w:rPr>
        <w:t>discuss Nick to roll on as voting member in 2027</w:t>
      </w:r>
    </w:p>
    <w:p w14:paraId="135655C6" w14:textId="77777777" w:rsidR="00311529" w:rsidRPr="00BF066A" w:rsidRDefault="00311529" w:rsidP="00311529">
      <w:pPr>
        <w:numPr>
          <w:ilvl w:val="1"/>
          <w:numId w:val="3"/>
        </w:numPr>
        <w:pBdr>
          <w:top w:val="nil"/>
          <w:left w:val="nil"/>
          <w:bottom w:val="nil"/>
          <w:right w:val="nil"/>
          <w:between w:val="nil"/>
        </w:pBdr>
        <w:spacing w:after="0" w:line="240" w:lineRule="auto"/>
        <w:rPr>
          <w:b/>
          <w:color w:val="000000"/>
        </w:rPr>
      </w:pPr>
      <w:r>
        <w:rPr>
          <w:b/>
          <w:color w:val="000000"/>
        </w:rPr>
        <w:t xml:space="preserve">Website Report and YEA Program </w:t>
      </w:r>
      <w:r>
        <w:rPr>
          <w:color w:val="000000"/>
        </w:rPr>
        <w:t>– Abdur-Rahman Quadri/Nick Rosner</w:t>
      </w:r>
    </w:p>
    <w:p w14:paraId="062B1BB6" w14:textId="4F45963F" w:rsidR="00BF066A" w:rsidRPr="009016DA" w:rsidRDefault="001D44B3" w:rsidP="00BF066A">
      <w:pPr>
        <w:numPr>
          <w:ilvl w:val="2"/>
          <w:numId w:val="3"/>
        </w:numPr>
        <w:pBdr>
          <w:top w:val="nil"/>
          <w:left w:val="nil"/>
          <w:bottom w:val="nil"/>
          <w:right w:val="nil"/>
          <w:between w:val="nil"/>
        </w:pBdr>
        <w:spacing w:after="0" w:line="240" w:lineRule="auto"/>
        <w:rPr>
          <w:b/>
          <w:color w:val="000000"/>
        </w:rPr>
      </w:pPr>
      <w:r>
        <w:rPr>
          <w:bCs/>
          <w:color w:val="000000"/>
        </w:rPr>
        <w:t>Website update</w:t>
      </w:r>
      <w:r w:rsidR="003D581C">
        <w:rPr>
          <w:bCs/>
          <w:color w:val="000000"/>
        </w:rPr>
        <w:t>s</w:t>
      </w:r>
      <w:r>
        <w:rPr>
          <w:bCs/>
          <w:color w:val="000000"/>
        </w:rPr>
        <w:t xml:space="preserve"> – reviewed and updated with current and historical committee </w:t>
      </w:r>
      <w:r w:rsidR="009016DA">
        <w:rPr>
          <w:bCs/>
          <w:color w:val="000000"/>
        </w:rPr>
        <w:t>materials</w:t>
      </w:r>
    </w:p>
    <w:p w14:paraId="4D01F9FA" w14:textId="76CF0DEC" w:rsidR="00823573" w:rsidRDefault="009016DA" w:rsidP="00823573">
      <w:pPr>
        <w:numPr>
          <w:ilvl w:val="3"/>
          <w:numId w:val="3"/>
        </w:numPr>
        <w:pBdr>
          <w:top w:val="nil"/>
          <w:left w:val="nil"/>
          <w:bottom w:val="nil"/>
          <w:right w:val="nil"/>
          <w:between w:val="nil"/>
        </w:pBdr>
        <w:spacing w:after="0" w:line="240" w:lineRule="auto"/>
        <w:rPr>
          <w:b/>
          <w:color w:val="000000"/>
        </w:rPr>
      </w:pPr>
      <w:r>
        <w:rPr>
          <w:bCs/>
          <w:color w:val="000000"/>
        </w:rPr>
        <w:t>Documents section includes TC meeting materials from 2021 to present</w:t>
      </w:r>
    </w:p>
    <w:p w14:paraId="0064C1CB" w14:textId="54A5A4EE" w:rsidR="00823573" w:rsidRPr="00D976BA" w:rsidRDefault="00823573" w:rsidP="00823573">
      <w:pPr>
        <w:numPr>
          <w:ilvl w:val="3"/>
          <w:numId w:val="3"/>
        </w:numPr>
        <w:pBdr>
          <w:top w:val="nil"/>
          <w:left w:val="nil"/>
          <w:bottom w:val="nil"/>
          <w:right w:val="nil"/>
          <w:between w:val="nil"/>
        </w:pBdr>
        <w:spacing w:after="0" w:line="240" w:lineRule="auto"/>
        <w:rPr>
          <w:b/>
          <w:color w:val="000000"/>
        </w:rPr>
      </w:pPr>
      <w:r>
        <w:rPr>
          <w:bCs/>
          <w:color w:val="000000"/>
        </w:rPr>
        <w:t xml:space="preserve">Home page updated under “Additional Information” tab to include guidance on how to become a TC member, with a direct link to </w:t>
      </w:r>
      <w:r w:rsidR="00BC57EA">
        <w:rPr>
          <w:bCs/>
          <w:color w:val="000000"/>
        </w:rPr>
        <w:t xml:space="preserve">the </w:t>
      </w:r>
      <w:hyperlink r:id="rId27" w:history="1">
        <w:r w:rsidRPr="00743A87">
          <w:rPr>
            <w:rStyle w:val="Hyperlink"/>
            <w:bCs/>
          </w:rPr>
          <w:t>ASHRAE</w:t>
        </w:r>
        <w:r w:rsidR="00BC57EA" w:rsidRPr="00743A87">
          <w:rPr>
            <w:rStyle w:val="Hyperlink"/>
            <w:bCs/>
          </w:rPr>
          <w:t xml:space="preserve"> application</w:t>
        </w:r>
      </w:hyperlink>
    </w:p>
    <w:p w14:paraId="30ACFEF2" w14:textId="7769BE0D" w:rsidR="00D976BA" w:rsidRPr="003D581C" w:rsidRDefault="00D976BA" w:rsidP="00823573">
      <w:pPr>
        <w:numPr>
          <w:ilvl w:val="3"/>
          <w:numId w:val="3"/>
        </w:numPr>
        <w:pBdr>
          <w:top w:val="nil"/>
          <w:left w:val="nil"/>
          <w:bottom w:val="nil"/>
          <w:right w:val="nil"/>
          <w:between w:val="nil"/>
        </w:pBdr>
        <w:spacing w:after="0" w:line="240" w:lineRule="auto"/>
        <w:rPr>
          <w:b/>
          <w:color w:val="000000"/>
        </w:rPr>
      </w:pPr>
      <w:r>
        <w:rPr>
          <w:bCs/>
          <w:color w:val="000000"/>
        </w:rPr>
        <w:t>Provides clear navigation for prospective TC members, YEA members seeking involvement, existing TC members looking for historical reference documents</w:t>
      </w:r>
    </w:p>
    <w:p w14:paraId="304AFBB5" w14:textId="30C98845" w:rsidR="003D581C" w:rsidRPr="003D581C" w:rsidRDefault="003D581C" w:rsidP="003D581C">
      <w:pPr>
        <w:numPr>
          <w:ilvl w:val="2"/>
          <w:numId w:val="3"/>
        </w:numPr>
        <w:pBdr>
          <w:top w:val="nil"/>
          <w:left w:val="nil"/>
          <w:bottom w:val="nil"/>
          <w:right w:val="nil"/>
          <w:between w:val="nil"/>
        </w:pBdr>
        <w:spacing w:after="0" w:line="240" w:lineRule="auto"/>
        <w:rPr>
          <w:b/>
          <w:color w:val="000000"/>
        </w:rPr>
      </w:pPr>
      <w:r>
        <w:rPr>
          <w:bCs/>
          <w:color w:val="000000"/>
        </w:rPr>
        <w:t>YEA update</w:t>
      </w:r>
    </w:p>
    <w:p w14:paraId="72A2167C" w14:textId="74012CFA" w:rsidR="003D581C" w:rsidRPr="00507B6C" w:rsidRDefault="00006A32" w:rsidP="003D581C">
      <w:pPr>
        <w:numPr>
          <w:ilvl w:val="3"/>
          <w:numId w:val="3"/>
        </w:numPr>
        <w:pBdr>
          <w:top w:val="nil"/>
          <w:left w:val="nil"/>
          <w:bottom w:val="nil"/>
          <w:right w:val="nil"/>
          <w:between w:val="nil"/>
        </w:pBdr>
        <w:spacing w:after="0" w:line="240" w:lineRule="auto"/>
        <w:rPr>
          <w:b/>
          <w:color w:val="000000"/>
        </w:rPr>
      </w:pPr>
      <w:r>
        <w:rPr>
          <w:bCs/>
          <w:color w:val="000000"/>
        </w:rPr>
        <w:lastRenderedPageBreak/>
        <w:t>Presentation titled “Motors, VFDs, and ECMs 10</w:t>
      </w:r>
      <w:r w:rsidR="006D14A4">
        <w:rPr>
          <w:bCs/>
          <w:color w:val="000000"/>
        </w:rPr>
        <w:t xml:space="preserve">1” will be submitted for </w:t>
      </w:r>
      <w:r w:rsidR="00507B6C">
        <w:rPr>
          <w:bCs/>
          <w:color w:val="000000"/>
        </w:rPr>
        <w:t>Winter 2027</w:t>
      </w:r>
      <w:r w:rsidR="006D14A4">
        <w:rPr>
          <w:bCs/>
          <w:color w:val="000000"/>
        </w:rPr>
        <w:t xml:space="preserve"> conference; planned presenters include Abdur</w:t>
      </w:r>
      <w:r w:rsidR="00902BB7">
        <w:rPr>
          <w:bCs/>
          <w:color w:val="000000"/>
        </w:rPr>
        <w:t>-Rahman Quadri, Marelle Paas-O’Brock and Michael Lyda</w:t>
      </w:r>
    </w:p>
    <w:p w14:paraId="40AB1C8B" w14:textId="5326533E" w:rsidR="00507B6C" w:rsidRPr="00902BB7" w:rsidRDefault="00603BE9" w:rsidP="00507B6C">
      <w:pPr>
        <w:numPr>
          <w:ilvl w:val="4"/>
          <w:numId w:val="3"/>
        </w:numPr>
        <w:pBdr>
          <w:top w:val="nil"/>
          <w:left w:val="nil"/>
          <w:bottom w:val="nil"/>
          <w:right w:val="nil"/>
          <w:between w:val="nil"/>
        </w:pBdr>
        <w:spacing w:after="0" w:line="240" w:lineRule="auto"/>
        <w:rPr>
          <w:b/>
          <w:color w:val="000000"/>
        </w:rPr>
      </w:pPr>
      <w:r>
        <w:rPr>
          <w:bCs/>
          <w:color w:val="000000"/>
        </w:rPr>
        <w:t>More YEA members attend the Winter Conference (and AHR Expo) than the Summer Conference</w:t>
      </w:r>
    </w:p>
    <w:p w14:paraId="0270C867" w14:textId="5D8C67F3" w:rsidR="00902BB7" w:rsidRPr="00EC0062" w:rsidRDefault="00902BB7" w:rsidP="00902BB7">
      <w:pPr>
        <w:numPr>
          <w:ilvl w:val="2"/>
          <w:numId w:val="3"/>
        </w:numPr>
        <w:pBdr>
          <w:top w:val="nil"/>
          <w:left w:val="nil"/>
          <w:bottom w:val="nil"/>
          <w:right w:val="nil"/>
          <w:between w:val="nil"/>
        </w:pBdr>
        <w:spacing w:after="0" w:line="240" w:lineRule="auto"/>
        <w:rPr>
          <w:b/>
          <w:color w:val="000000"/>
        </w:rPr>
      </w:pPr>
      <w:r>
        <w:rPr>
          <w:bCs/>
          <w:color w:val="000000"/>
        </w:rPr>
        <w:t>New TC 1.11 LinkedIn Page</w:t>
      </w:r>
    </w:p>
    <w:p w14:paraId="6AEB484B" w14:textId="08B394AB" w:rsidR="00EC0062" w:rsidRPr="00EC0062" w:rsidRDefault="00EC0062" w:rsidP="00EC0062">
      <w:pPr>
        <w:numPr>
          <w:ilvl w:val="3"/>
          <w:numId w:val="3"/>
        </w:numPr>
        <w:pBdr>
          <w:top w:val="nil"/>
          <w:left w:val="nil"/>
          <w:bottom w:val="nil"/>
          <w:right w:val="nil"/>
          <w:between w:val="nil"/>
        </w:pBdr>
        <w:spacing w:after="0" w:line="240" w:lineRule="auto"/>
        <w:rPr>
          <w:b/>
          <w:color w:val="000000"/>
        </w:rPr>
      </w:pPr>
      <w:r>
        <w:rPr>
          <w:bCs/>
          <w:color w:val="000000"/>
        </w:rPr>
        <w:t>Established after last meeting</w:t>
      </w:r>
    </w:p>
    <w:p w14:paraId="7BB0F0C1" w14:textId="2E7AC864" w:rsidR="00EC0062" w:rsidRPr="00EC0062" w:rsidRDefault="00EC0062" w:rsidP="00EC0062">
      <w:pPr>
        <w:numPr>
          <w:ilvl w:val="3"/>
          <w:numId w:val="3"/>
        </w:numPr>
        <w:pBdr>
          <w:top w:val="nil"/>
          <w:left w:val="nil"/>
          <w:bottom w:val="nil"/>
          <w:right w:val="nil"/>
          <w:between w:val="nil"/>
        </w:pBdr>
        <w:spacing w:after="0" w:line="240" w:lineRule="auto"/>
        <w:rPr>
          <w:b/>
          <w:color w:val="000000"/>
        </w:rPr>
      </w:pPr>
      <w:r>
        <w:rPr>
          <w:bCs/>
          <w:color w:val="000000"/>
        </w:rPr>
        <w:t>23 current members</w:t>
      </w:r>
    </w:p>
    <w:p w14:paraId="721A0841" w14:textId="03452D59" w:rsidR="00EC0062" w:rsidRDefault="00EC0062" w:rsidP="00EC0062">
      <w:pPr>
        <w:numPr>
          <w:ilvl w:val="3"/>
          <w:numId w:val="3"/>
        </w:numPr>
        <w:pBdr>
          <w:top w:val="nil"/>
          <w:left w:val="nil"/>
          <w:bottom w:val="nil"/>
          <w:right w:val="nil"/>
          <w:between w:val="nil"/>
        </w:pBdr>
        <w:spacing w:after="0" w:line="240" w:lineRule="auto"/>
        <w:rPr>
          <w:bCs/>
          <w:color w:val="000000"/>
        </w:rPr>
      </w:pPr>
      <w:r w:rsidRPr="00EC0062">
        <w:rPr>
          <w:bCs/>
          <w:color w:val="000000"/>
        </w:rPr>
        <w:t>A full disclosure statement has been included indicating that the LinkedIn page does not represent the official views of ASHRAE, in accordance with guidance from the Communications Committee.</w:t>
      </w:r>
    </w:p>
    <w:p w14:paraId="4534260D" w14:textId="027C43B1" w:rsidR="00AA1A4B" w:rsidRDefault="00AA1A4B" w:rsidP="00AA1A4B">
      <w:pPr>
        <w:numPr>
          <w:ilvl w:val="4"/>
          <w:numId w:val="3"/>
        </w:numPr>
        <w:pBdr>
          <w:top w:val="nil"/>
          <w:left w:val="nil"/>
          <w:bottom w:val="nil"/>
          <w:right w:val="nil"/>
          <w:between w:val="nil"/>
        </w:pBdr>
        <w:spacing w:after="0" w:line="240" w:lineRule="auto"/>
        <w:rPr>
          <w:bCs/>
          <w:color w:val="000000"/>
        </w:rPr>
      </w:pPr>
      <w:r>
        <w:rPr>
          <w:bCs/>
          <w:color w:val="000000"/>
        </w:rPr>
        <w:t>David Williams – there is an older version of TC1.11 LinkedIn, organized by Terry Davies.</w:t>
      </w:r>
    </w:p>
    <w:p w14:paraId="76B48D50" w14:textId="61E35336" w:rsidR="00AA1A4B" w:rsidRPr="00043620" w:rsidRDefault="00AA1A4B" w:rsidP="00AA1A4B">
      <w:pPr>
        <w:numPr>
          <w:ilvl w:val="4"/>
          <w:numId w:val="3"/>
        </w:numPr>
        <w:pBdr>
          <w:top w:val="nil"/>
          <w:left w:val="nil"/>
          <w:bottom w:val="nil"/>
          <w:right w:val="nil"/>
          <w:between w:val="nil"/>
        </w:pBdr>
        <w:spacing w:after="0" w:line="240" w:lineRule="auto"/>
        <w:rPr>
          <w:color w:val="EE0000"/>
        </w:rPr>
      </w:pPr>
      <w:r w:rsidRPr="00043620">
        <w:rPr>
          <w:color w:val="EE0000"/>
        </w:rPr>
        <w:t>Action item: Michael Lyda reach out to Terry Davies to remove older LinkedIn page</w:t>
      </w:r>
    </w:p>
    <w:p w14:paraId="13BE84B1" w14:textId="5B451CF4" w:rsidR="00EC0062" w:rsidRDefault="00E26EDC" w:rsidP="00EC0062">
      <w:pPr>
        <w:numPr>
          <w:ilvl w:val="3"/>
          <w:numId w:val="3"/>
        </w:numPr>
        <w:pBdr>
          <w:top w:val="nil"/>
          <w:left w:val="nil"/>
          <w:bottom w:val="nil"/>
          <w:right w:val="nil"/>
          <w:between w:val="nil"/>
        </w:pBdr>
        <w:spacing w:after="0" w:line="240" w:lineRule="auto"/>
        <w:rPr>
          <w:bCs/>
          <w:color w:val="000000"/>
        </w:rPr>
      </w:pPr>
      <w:r>
        <w:rPr>
          <w:bCs/>
          <w:color w:val="000000"/>
        </w:rPr>
        <w:t>New page supports: increased visibility of TC 1.11 activities, engagement with YEA members and early career engineers, outreach to prospective TC members</w:t>
      </w:r>
    </w:p>
    <w:p w14:paraId="2BC63BB8" w14:textId="34792CAA" w:rsidR="00414B5A" w:rsidRPr="00EC0062" w:rsidRDefault="00414B5A" w:rsidP="00414B5A">
      <w:pPr>
        <w:numPr>
          <w:ilvl w:val="4"/>
          <w:numId w:val="3"/>
        </w:numPr>
        <w:pBdr>
          <w:top w:val="nil"/>
          <w:left w:val="nil"/>
          <w:bottom w:val="nil"/>
          <w:right w:val="nil"/>
          <w:between w:val="nil"/>
        </w:pBdr>
        <w:spacing w:after="0" w:line="240" w:lineRule="auto"/>
        <w:rPr>
          <w:bCs/>
          <w:color w:val="000000"/>
        </w:rPr>
      </w:pPr>
      <w:r>
        <w:rPr>
          <w:bCs/>
          <w:color w:val="000000"/>
        </w:rPr>
        <w:t xml:space="preserve">Idea: Add “Additional Info” </w:t>
      </w:r>
      <w:r w:rsidR="005A78D3">
        <w:rPr>
          <w:bCs/>
          <w:color w:val="000000"/>
        </w:rPr>
        <w:t xml:space="preserve">currently </w:t>
      </w:r>
      <w:r>
        <w:rPr>
          <w:bCs/>
          <w:color w:val="000000"/>
        </w:rPr>
        <w:t>at bottom of “Member”</w:t>
      </w:r>
      <w:r w:rsidR="005A78D3">
        <w:rPr>
          <w:bCs/>
          <w:color w:val="000000"/>
        </w:rPr>
        <w:t xml:space="preserve"> tab to new tab titled “Become a Member”</w:t>
      </w:r>
    </w:p>
    <w:p w14:paraId="67F58318" w14:textId="77777777" w:rsidR="009E50CC" w:rsidRPr="00E9337B" w:rsidRDefault="009E50CC" w:rsidP="009E50CC">
      <w:pPr>
        <w:pBdr>
          <w:top w:val="nil"/>
          <w:left w:val="nil"/>
          <w:bottom w:val="nil"/>
          <w:right w:val="nil"/>
          <w:between w:val="nil"/>
        </w:pBdr>
        <w:spacing w:after="0" w:line="240" w:lineRule="auto"/>
        <w:ind w:left="1728"/>
        <w:rPr>
          <w:bCs/>
          <w:color w:val="000000"/>
        </w:rPr>
      </w:pPr>
    </w:p>
    <w:p w14:paraId="2E5B16DD" w14:textId="3C6AA2BB" w:rsidR="006E4B8B" w:rsidRPr="00EB1CCB" w:rsidRDefault="007D1AAB" w:rsidP="00385E4A">
      <w:pPr>
        <w:numPr>
          <w:ilvl w:val="1"/>
          <w:numId w:val="3"/>
        </w:numPr>
        <w:pBdr>
          <w:top w:val="nil"/>
          <w:left w:val="nil"/>
          <w:bottom w:val="nil"/>
          <w:right w:val="nil"/>
          <w:between w:val="nil"/>
        </w:pBdr>
        <w:spacing w:after="0" w:line="240" w:lineRule="auto"/>
        <w:rPr>
          <w:b/>
          <w:color w:val="000000"/>
        </w:rPr>
      </w:pPr>
      <w:r>
        <w:rPr>
          <w:b/>
          <w:color w:val="000000"/>
        </w:rPr>
        <w:t xml:space="preserve">Handbook Content Development subcommittee </w:t>
      </w:r>
      <w:r>
        <w:rPr>
          <w:color w:val="000000"/>
        </w:rPr>
        <w:t xml:space="preserve">– </w:t>
      </w:r>
      <w:r w:rsidR="00175647">
        <w:rPr>
          <w:color w:val="000000"/>
        </w:rPr>
        <w:t>Ben Sykora</w:t>
      </w:r>
    </w:p>
    <w:p w14:paraId="7808A644" w14:textId="77777777" w:rsidR="00FA0CE5" w:rsidRPr="00FA0CE5" w:rsidRDefault="00FA0CE5" w:rsidP="00FA0CE5">
      <w:pPr>
        <w:numPr>
          <w:ilvl w:val="2"/>
          <w:numId w:val="3"/>
        </w:numPr>
        <w:pBdr>
          <w:top w:val="nil"/>
          <w:left w:val="nil"/>
          <w:bottom w:val="nil"/>
          <w:right w:val="nil"/>
          <w:between w:val="nil"/>
        </w:pBdr>
        <w:spacing w:after="0" w:line="240" w:lineRule="auto"/>
        <w:rPr>
          <w:bCs/>
          <w:color w:val="000000"/>
        </w:rPr>
      </w:pPr>
      <w:r w:rsidRPr="00FA0CE5">
        <w:rPr>
          <w:bCs/>
          <w:color w:val="000000"/>
        </w:rPr>
        <w:t>Handbook committee met on July 30 and October 8, 2025 to discuss potential changes to 2028 Systems and Applications Handbook.  The following members of TC1.11 participated:</w:t>
      </w:r>
    </w:p>
    <w:p w14:paraId="7EDF784F" w14:textId="19F1A6A8"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Armin Hauer</w:t>
      </w:r>
    </w:p>
    <w:p w14:paraId="5E176768" w14:textId="386EB743"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Michael Lyda</w:t>
      </w:r>
    </w:p>
    <w:p w14:paraId="42E6F299" w14:textId="695CE663"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Bob Coleman</w:t>
      </w:r>
    </w:p>
    <w:p w14:paraId="30F5AE0D" w14:textId="7C1500EF"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Gang Wang</w:t>
      </w:r>
    </w:p>
    <w:p w14:paraId="5C22F3B9" w14:textId="25DFE73A"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Marelle Paas-O’Brock</w:t>
      </w:r>
    </w:p>
    <w:p w14:paraId="43ECF997" w14:textId="043B86D5"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Ben Sykora</w:t>
      </w:r>
    </w:p>
    <w:p w14:paraId="752FF995" w14:textId="77777777" w:rsidR="00FA0CE5" w:rsidRPr="00FA0CE5" w:rsidRDefault="00FA0CE5" w:rsidP="00FA0CE5">
      <w:pPr>
        <w:numPr>
          <w:ilvl w:val="2"/>
          <w:numId w:val="3"/>
        </w:numPr>
        <w:pBdr>
          <w:top w:val="nil"/>
          <w:left w:val="nil"/>
          <w:bottom w:val="nil"/>
          <w:right w:val="nil"/>
          <w:between w:val="nil"/>
        </w:pBdr>
        <w:spacing w:after="0" w:line="240" w:lineRule="auto"/>
        <w:rPr>
          <w:bCs/>
          <w:color w:val="000000"/>
        </w:rPr>
      </w:pPr>
      <w:r w:rsidRPr="00FA0CE5">
        <w:rPr>
          <w:bCs/>
          <w:color w:val="000000"/>
        </w:rPr>
        <w:t>We discussed the following ideas to include in 2028 updates:</w:t>
      </w:r>
    </w:p>
    <w:p w14:paraId="4C86C044" w14:textId="33ABAFF8"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Add more description about motor principles.  How does an induction motor work?  How does PM motor work?  When to use a VFD?</w:t>
      </w:r>
    </w:p>
    <w:p w14:paraId="688AC359" w14:textId="13D29E37" w:rsidR="00FA0CE5" w:rsidRPr="00FA0CE5" w:rsidRDefault="002C597F" w:rsidP="002C597F">
      <w:pPr>
        <w:numPr>
          <w:ilvl w:val="3"/>
          <w:numId w:val="3"/>
        </w:numPr>
        <w:pBdr>
          <w:top w:val="nil"/>
          <w:left w:val="nil"/>
          <w:bottom w:val="nil"/>
          <w:right w:val="nil"/>
          <w:between w:val="nil"/>
        </w:pBdr>
        <w:spacing w:after="0" w:line="240" w:lineRule="auto"/>
        <w:rPr>
          <w:bCs/>
          <w:color w:val="000000"/>
        </w:rPr>
      </w:pPr>
      <w:r>
        <w:rPr>
          <w:bCs/>
          <w:color w:val="000000"/>
        </w:rPr>
        <w:t>D</w:t>
      </w:r>
      <w:r w:rsidR="00FA0CE5" w:rsidRPr="00FA0CE5">
        <w:rPr>
          <w:bCs/>
          <w:color w:val="000000"/>
        </w:rPr>
        <w:t>escribe different types of PM motors in section 1.5.  Describe SPM, IPM, LSPM, different types of reluctance, Shaded pole motor – is it in the chapter? Electrostatic motors?</w:t>
      </w:r>
    </w:p>
    <w:p w14:paraId="2E751496" w14:textId="2599D1C8"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Add diagram for each starter type listed in section 1.8 (XL, YD, Soft start, etc). Inrush current comparison.</w:t>
      </w:r>
    </w:p>
    <w:p w14:paraId="5CA37D81" w14:textId="393072C5"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Elaborate on the section on Induction motors &gt; base speed, based on recent experience.  Add diagrams or table of numbers for Hz, RPM, poles, etc.</w:t>
      </w:r>
    </w:p>
    <w:p w14:paraId="0712B4DA" w14:textId="279ED36D"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Add section on VFD service life. Avoid giving hard numbers.  Use a range of values based on design factors. Provide a method to translate MTBF to service lift.</w:t>
      </w:r>
    </w:p>
    <w:p w14:paraId="73B0D3C0" w14:textId="66C654FF"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Add sections for EC motors. Differentiate EC motors from BLDC vs. motor w/ integrated VFD. Refer to DOE motor topology document.</w:t>
      </w:r>
    </w:p>
    <w:p w14:paraId="61B874AB" w14:textId="754C808F"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Expand the section for bearing current – current section is written around grounding rings. And information on reflected voltage waves.</w:t>
      </w:r>
    </w:p>
    <w:p w14:paraId="7C60B123" w14:textId="38F20CC7"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Motor efficiency rating methods, such as IE premium efficiency, AMCA, etc.  NEMA is updating their level 3,4,5 efficiency levels.</w:t>
      </w:r>
    </w:p>
    <w:p w14:paraId="247896EF" w14:textId="28139E90"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lastRenderedPageBreak/>
        <w:t>VFD operating principles, such as controlling voltage &amp; frequency (not just frequency).  Motor vs. grid voltage, current, Hz, fan curve vs. constant torque loads.</w:t>
      </w:r>
    </w:p>
    <w:p w14:paraId="4590750E" w14:textId="40CA17D6" w:rsidR="00FA0CE5" w:rsidRPr="002C597F"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Potential reorganization. Give “Starters and VFDs” it’s own section. Make the last section “Application Considerations” instead of Air Volume Control”. Operation &gt; base speed, service life, bearing current, would all go in here.</w:t>
      </w:r>
    </w:p>
    <w:p w14:paraId="25863706" w14:textId="0BA2FE3C" w:rsidR="006B2AEE" w:rsidRPr="002C597F" w:rsidRDefault="006B2AEE" w:rsidP="002C597F">
      <w:pPr>
        <w:numPr>
          <w:ilvl w:val="3"/>
          <w:numId w:val="3"/>
        </w:numPr>
        <w:pBdr>
          <w:top w:val="nil"/>
          <w:left w:val="nil"/>
          <w:bottom w:val="nil"/>
          <w:right w:val="nil"/>
          <w:between w:val="nil"/>
        </w:pBdr>
        <w:spacing w:after="0" w:line="240" w:lineRule="auto"/>
        <w:rPr>
          <w:bCs/>
          <w:color w:val="000000"/>
        </w:rPr>
      </w:pPr>
      <w:r>
        <w:rPr>
          <w:bCs/>
          <w:color w:val="000000"/>
        </w:rPr>
        <w:t xml:space="preserve">Draft </w:t>
      </w:r>
      <w:r w:rsidR="00275820">
        <w:rPr>
          <w:bCs/>
          <w:color w:val="000000"/>
        </w:rPr>
        <w:t>to be provided by Winter 2027 meeting for committee to comment and provide feedback. TC1.11 to present final draft to handbook subcommittee</w:t>
      </w:r>
      <w:r w:rsidR="006D4A44">
        <w:rPr>
          <w:bCs/>
          <w:color w:val="000000"/>
        </w:rPr>
        <w:t>. Look into adding harmonics if not captured by another TC.</w:t>
      </w:r>
    </w:p>
    <w:p w14:paraId="51E770C7" w14:textId="2C010537" w:rsidR="00FA0CE5" w:rsidRPr="00FA0CE5" w:rsidRDefault="00FA0CE5" w:rsidP="00FA0CE5">
      <w:pPr>
        <w:numPr>
          <w:ilvl w:val="2"/>
          <w:numId w:val="3"/>
        </w:numPr>
        <w:pBdr>
          <w:top w:val="nil"/>
          <w:left w:val="nil"/>
          <w:bottom w:val="nil"/>
          <w:right w:val="nil"/>
          <w:between w:val="nil"/>
        </w:pBdr>
        <w:spacing w:after="0" w:line="240" w:lineRule="auto"/>
        <w:rPr>
          <w:bCs/>
          <w:color w:val="000000"/>
        </w:rPr>
      </w:pPr>
      <w:r w:rsidRPr="00FA0CE5">
        <w:rPr>
          <w:bCs/>
          <w:color w:val="000000"/>
        </w:rPr>
        <w:t>Next steps and timeline for getting changes into 2028 System &amp; Applications Handbook</w:t>
      </w:r>
      <w:r w:rsidR="00D05EE5">
        <w:rPr>
          <w:bCs/>
          <w:color w:val="000000"/>
        </w:rPr>
        <w:t>:</w:t>
      </w:r>
    </w:p>
    <w:p w14:paraId="36DE6234" w14:textId="5E2DA77E"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1Q26: Decide which items from above to include in 2028 changes. Identify authors</w:t>
      </w:r>
      <w:r w:rsidR="002943B1">
        <w:rPr>
          <w:bCs/>
          <w:color w:val="000000"/>
        </w:rPr>
        <w:t>.</w:t>
      </w:r>
    </w:p>
    <w:p w14:paraId="0C6A2B8D" w14:textId="794A407D"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4Q26: Complete edits.</w:t>
      </w:r>
    </w:p>
    <w:p w14:paraId="60157EB6" w14:textId="77C5CA1B"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1Q27: Propose new content to TC1.11 at Feb 2027 ASHRAE meeting.  Address any comments before summer 2027 meeting.</w:t>
      </w:r>
    </w:p>
    <w:p w14:paraId="33AAF8B0" w14:textId="1CABC61D" w:rsidR="00FA0CE5" w:rsidRPr="00FA0CE5" w:rsidRDefault="00FA0CE5" w:rsidP="00D05EE5">
      <w:pPr>
        <w:numPr>
          <w:ilvl w:val="3"/>
          <w:numId w:val="3"/>
        </w:numPr>
        <w:pBdr>
          <w:top w:val="nil"/>
          <w:left w:val="nil"/>
          <w:bottom w:val="nil"/>
          <w:right w:val="nil"/>
          <w:between w:val="nil"/>
        </w:pBdr>
        <w:spacing w:after="0" w:line="240" w:lineRule="auto"/>
        <w:rPr>
          <w:bCs/>
          <w:color w:val="000000"/>
        </w:rPr>
      </w:pPr>
      <w:r w:rsidRPr="00FA0CE5">
        <w:rPr>
          <w:bCs/>
          <w:color w:val="000000"/>
        </w:rPr>
        <w:t>3Q27: TC1.11 vote to approve new content at July 2027 ASHRAE meeting.</w:t>
      </w:r>
    </w:p>
    <w:p w14:paraId="41135958" w14:textId="0A68A4D8" w:rsidR="00FA0CE5" w:rsidRPr="00FA0CE5" w:rsidRDefault="00FA0CE5" w:rsidP="00D05EE5">
      <w:pPr>
        <w:numPr>
          <w:ilvl w:val="3"/>
          <w:numId w:val="3"/>
        </w:numPr>
        <w:pBdr>
          <w:top w:val="nil"/>
          <w:left w:val="nil"/>
          <w:bottom w:val="nil"/>
          <w:right w:val="nil"/>
          <w:between w:val="nil"/>
        </w:pBdr>
        <w:spacing w:after="0" w:line="240" w:lineRule="auto"/>
        <w:rPr>
          <w:bCs/>
          <w:color w:val="000000"/>
        </w:rPr>
      </w:pPr>
      <w:r w:rsidRPr="00FA0CE5">
        <w:rPr>
          <w:bCs/>
          <w:color w:val="000000"/>
        </w:rPr>
        <w:t>TC is responsible for accuracy of content in handbook chapters.</w:t>
      </w:r>
    </w:p>
    <w:p w14:paraId="484032BE" w14:textId="775563EC" w:rsidR="00EB1CCB" w:rsidRDefault="00FA0CE5" w:rsidP="00D05EE5">
      <w:pPr>
        <w:numPr>
          <w:ilvl w:val="3"/>
          <w:numId w:val="3"/>
        </w:numPr>
        <w:pBdr>
          <w:top w:val="nil"/>
          <w:left w:val="nil"/>
          <w:bottom w:val="nil"/>
          <w:right w:val="nil"/>
          <w:between w:val="nil"/>
        </w:pBdr>
        <w:spacing w:after="0" w:line="240" w:lineRule="auto"/>
        <w:rPr>
          <w:bCs/>
          <w:color w:val="000000"/>
        </w:rPr>
      </w:pPr>
      <w:r w:rsidRPr="00FA0CE5">
        <w:rPr>
          <w:bCs/>
          <w:color w:val="000000"/>
        </w:rPr>
        <w:t>DEADLINE: New content is due to the society handbook committee July 2027.  They get 1 year to integrate all chapters together and publish in 2028.</w:t>
      </w:r>
    </w:p>
    <w:p w14:paraId="7084AAB0" w14:textId="43B13392" w:rsidR="00CA309D" w:rsidRPr="006B2AEE" w:rsidRDefault="004742E8" w:rsidP="00D05EE5">
      <w:pPr>
        <w:numPr>
          <w:ilvl w:val="3"/>
          <w:numId w:val="3"/>
        </w:numPr>
        <w:pBdr>
          <w:top w:val="nil"/>
          <w:left w:val="nil"/>
          <w:bottom w:val="nil"/>
          <w:right w:val="nil"/>
          <w:between w:val="nil"/>
        </w:pBdr>
        <w:spacing w:after="0" w:line="240" w:lineRule="auto"/>
        <w:rPr>
          <w:color w:val="EE0000"/>
        </w:rPr>
      </w:pPr>
      <w:r w:rsidRPr="00043620">
        <w:rPr>
          <w:color w:val="EE0000"/>
        </w:rPr>
        <w:t>Action item: Vish and Ben to get together on joining subcommittee</w:t>
      </w:r>
    </w:p>
    <w:p w14:paraId="08AD3286" w14:textId="7517CA54" w:rsidR="00DD6A1F" w:rsidRPr="0012516E" w:rsidRDefault="00DD6A1F" w:rsidP="004B61C0">
      <w:pPr>
        <w:pBdr>
          <w:top w:val="nil"/>
          <w:left w:val="nil"/>
          <w:bottom w:val="nil"/>
          <w:right w:val="nil"/>
          <w:between w:val="nil"/>
        </w:pBdr>
        <w:spacing w:after="0" w:line="240" w:lineRule="auto"/>
        <w:ind w:left="1224"/>
        <w:rPr>
          <w:bCs/>
          <w:color w:val="000000"/>
        </w:rPr>
      </w:pPr>
    </w:p>
    <w:p w14:paraId="44BE5176" w14:textId="77777777" w:rsidR="00B93F36" w:rsidRPr="00561A12" w:rsidRDefault="00B93F36" w:rsidP="00B93F36">
      <w:pPr>
        <w:numPr>
          <w:ilvl w:val="1"/>
          <w:numId w:val="3"/>
        </w:numPr>
        <w:pBdr>
          <w:top w:val="nil"/>
          <w:left w:val="nil"/>
          <w:bottom w:val="nil"/>
          <w:right w:val="nil"/>
          <w:between w:val="nil"/>
        </w:pBdr>
        <w:spacing w:after="0" w:line="240" w:lineRule="auto"/>
        <w:rPr>
          <w:b/>
          <w:color w:val="000000"/>
        </w:rPr>
      </w:pPr>
      <w:r w:rsidRPr="016A05E4">
        <w:rPr>
          <w:b/>
          <w:bCs/>
          <w:color w:val="000000" w:themeColor="text1"/>
        </w:rPr>
        <w:t xml:space="preserve">Program Development Subcommittee </w:t>
      </w:r>
      <w:r w:rsidRPr="016A05E4">
        <w:rPr>
          <w:color w:val="000000" w:themeColor="text1"/>
        </w:rPr>
        <w:t>– Nick Rosner</w:t>
      </w:r>
    </w:p>
    <w:p w14:paraId="0F4AAC8F" w14:textId="7D961448" w:rsidR="038E422B" w:rsidRDefault="038E422B" w:rsidP="016A05E4">
      <w:pPr>
        <w:numPr>
          <w:ilvl w:val="2"/>
          <w:numId w:val="3"/>
        </w:numPr>
        <w:spacing w:after="0" w:line="240" w:lineRule="auto"/>
        <w:rPr>
          <w:b/>
          <w:bCs/>
          <w:color w:val="000000" w:themeColor="text1"/>
        </w:rPr>
      </w:pPr>
      <w:r w:rsidRPr="016A05E4">
        <w:rPr>
          <w:b/>
          <w:bCs/>
          <w:color w:val="000000" w:themeColor="text1"/>
        </w:rPr>
        <w:t>Paper Submission – Target Winter 2026</w:t>
      </w:r>
    </w:p>
    <w:p w14:paraId="54927AD9" w14:textId="29E0258F" w:rsidR="038E422B" w:rsidRDefault="038E422B" w:rsidP="016A05E4">
      <w:pPr>
        <w:pStyle w:val="ListParagraph"/>
        <w:numPr>
          <w:ilvl w:val="3"/>
          <w:numId w:val="3"/>
        </w:numPr>
      </w:pPr>
      <w:r>
        <w:t>VFD Best Practices, Applications, and Design Considerations</w:t>
      </w:r>
    </w:p>
    <w:p w14:paraId="642653DE" w14:textId="79862EC6" w:rsidR="038E422B" w:rsidRDefault="038E422B" w:rsidP="016A05E4">
      <w:pPr>
        <w:pStyle w:val="ListParagraph"/>
        <w:numPr>
          <w:ilvl w:val="3"/>
          <w:numId w:val="3"/>
        </w:numPr>
      </w:pPr>
      <w:r>
        <w:t>Professional development and collaboration with TC 1.9.</w:t>
      </w:r>
    </w:p>
    <w:p w14:paraId="39B9E2C2" w14:textId="4956F80F" w:rsidR="038E422B" w:rsidRDefault="038E422B" w:rsidP="016A05E4">
      <w:pPr>
        <w:pStyle w:val="ListParagraph"/>
        <w:numPr>
          <w:ilvl w:val="3"/>
          <w:numId w:val="3"/>
        </w:numPr>
      </w:pPr>
      <w:r>
        <w:t>Short Circuit Rating, FLA, MOCP, harmonics, Single-to-Three Phase.</w:t>
      </w:r>
    </w:p>
    <w:p w14:paraId="6442AB73" w14:textId="6CE0A08A" w:rsidR="038E422B" w:rsidRDefault="038E422B" w:rsidP="016A05E4">
      <w:pPr>
        <w:pStyle w:val="ListParagraph"/>
        <w:numPr>
          <w:ilvl w:val="3"/>
          <w:numId w:val="3"/>
        </w:numPr>
      </w:pPr>
      <w:r>
        <w:t>Other Suggestions (Winter 2025)?</w:t>
      </w:r>
    </w:p>
    <w:p w14:paraId="69D0611F" w14:textId="054A55DB" w:rsidR="038E422B" w:rsidRDefault="038E422B" w:rsidP="016A05E4">
      <w:pPr>
        <w:pStyle w:val="ListParagraph"/>
        <w:numPr>
          <w:ilvl w:val="4"/>
          <w:numId w:val="3"/>
        </w:numPr>
      </w:pPr>
      <w:r>
        <w:t>Voltage Sags/Swell, Motor Testing, Drive Testing. Power Utility considerations. Case Study.</w:t>
      </w:r>
    </w:p>
    <w:p w14:paraId="5929126B" w14:textId="706FA6A4" w:rsidR="038E422B" w:rsidRDefault="038E422B" w:rsidP="016A05E4">
      <w:pPr>
        <w:pStyle w:val="ListParagraph"/>
        <w:numPr>
          <w:ilvl w:val="4"/>
          <w:numId w:val="3"/>
        </w:numPr>
      </w:pPr>
      <w:r>
        <w:t>Motor regulations on medium motors – action from US DoE – relevant to commercial HVAC Design.</w:t>
      </w:r>
    </w:p>
    <w:p w14:paraId="34696CC9" w14:textId="44E1BB1A" w:rsidR="038E422B" w:rsidRDefault="038E422B" w:rsidP="016A05E4">
      <w:pPr>
        <w:pStyle w:val="ListParagraph"/>
        <w:numPr>
          <w:ilvl w:val="4"/>
          <w:numId w:val="3"/>
        </w:numPr>
      </w:pPr>
      <w:r>
        <w:t>Grouping of Motors – those will become regulated with efficiency levels 8/2025</w:t>
      </w:r>
    </w:p>
    <w:p w14:paraId="41D81FFD" w14:textId="32DA841D" w:rsidR="038E422B" w:rsidRDefault="038E422B" w:rsidP="016A05E4">
      <w:pPr>
        <w:pStyle w:val="ListParagraph"/>
        <w:numPr>
          <w:ilvl w:val="4"/>
          <w:numId w:val="3"/>
        </w:numPr>
      </w:pPr>
      <w:r>
        <w:t>Synchronous motors 8/2026 – Test procedure deadline – no proposed levels.</w:t>
      </w:r>
    </w:p>
    <w:p w14:paraId="09D14763" w14:textId="3C385CE8" w:rsidR="038E422B" w:rsidRDefault="038E422B" w:rsidP="016A05E4">
      <w:pPr>
        <w:pStyle w:val="ListParagraph"/>
        <w:numPr>
          <w:ilvl w:val="2"/>
          <w:numId w:val="3"/>
        </w:numPr>
      </w:pPr>
      <w:r>
        <w:t>Additional program suggestions</w:t>
      </w:r>
    </w:p>
    <w:p w14:paraId="595A753B" w14:textId="02A6CF28" w:rsidR="038E422B" w:rsidRDefault="038E422B" w:rsidP="016A05E4">
      <w:pPr>
        <w:pStyle w:val="ListParagraph"/>
        <w:numPr>
          <w:ilvl w:val="3"/>
          <w:numId w:val="3"/>
        </w:numPr>
      </w:pPr>
      <w:r>
        <w:t>Regulations on small and medium motors.</w:t>
      </w:r>
      <w:r w:rsidR="72EF7D16">
        <w:t xml:space="preserve"> </w:t>
      </w:r>
      <w:r>
        <w:t>Energy standards conversations – after proceedings and rulemaking has been concluded.</w:t>
      </w:r>
    </w:p>
    <w:p w14:paraId="63241478" w14:textId="4EEE8F4D" w:rsidR="038E422B" w:rsidRDefault="038E422B" w:rsidP="016A05E4">
      <w:pPr>
        <w:pStyle w:val="ListParagraph"/>
        <w:numPr>
          <w:ilvl w:val="3"/>
          <w:numId w:val="3"/>
        </w:numPr>
      </w:pPr>
      <w:r>
        <w:t>Fan Efficiency updates.</w:t>
      </w:r>
    </w:p>
    <w:p w14:paraId="5C70DAC7" w14:textId="6BA926FB" w:rsidR="038E422B" w:rsidRDefault="038E422B" w:rsidP="016A05E4">
      <w:pPr>
        <w:pStyle w:val="ListParagraph"/>
        <w:numPr>
          <w:ilvl w:val="4"/>
          <w:numId w:val="3"/>
        </w:numPr>
      </w:pPr>
      <w:r>
        <w:t>Required to be compliant January 1</w:t>
      </w:r>
      <w:r w:rsidR="00043620">
        <w:t>,</w:t>
      </w:r>
      <w:r>
        <w:t xml:space="preserve"> 2029.</w:t>
      </w:r>
    </w:p>
    <w:p w14:paraId="2C3BB4C2" w14:textId="334E27D4" w:rsidR="038E422B" w:rsidRDefault="038E422B" w:rsidP="016A05E4">
      <w:pPr>
        <w:pStyle w:val="ListParagraph"/>
        <w:numPr>
          <w:ilvl w:val="4"/>
          <w:numId w:val="3"/>
        </w:numPr>
      </w:pPr>
      <w:r>
        <w:t xml:space="preserve">Possible program in </w:t>
      </w:r>
      <w:r w:rsidR="7F5162A9">
        <w:t>L</w:t>
      </w:r>
      <w:r>
        <w:t xml:space="preserve">as Vegas – </w:t>
      </w:r>
    </w:p>
    <w:p w14:paraId="09CA6DDA" w14:textId="4ABDA3B6" w:rsidR="038E422B" w:rsidRDefault="038E422B" w:rsidP="016A05E4">
      <w:pPr>
        <w:pStyle w:val="ListParagraph"/>
        <w:numPr>
          <w:ilvl w:val="4"/>
          <w:numId w:val="3"/>
        </w:numPr>
      </w:pPr>
      <w:r>
        <w:t>How is it going to impact additional standard and testing.</w:t>
      </w:r>
    </w:p>
    <w:p w14:paraId="10624699" w14:textId="0F297E24" w:rsidR="038E422B" w:rsidRDefault="038E422B" w:rsidP="016A05E4">
      <w:pPr>
        <w:pStyle w:val="ListParagraph"/>
        <w:numPr>
          <w:ilvl w:val="4"/>
          <w:numId w:val="3"/>
        </w:numPr>
      </w:pPr>
      <w:r>
        <w:t>Import controls – who becomes the importer?</w:t>
      </w:r>
    </w:p>
    <w:p w14:paraId="0065240E" w14:textId="4E5D4035" w:rsidR="038E422B" w:rsidRDefault="038E422B" w:rsidP="016A05E4">
      <w:pPr>
        <w:pStyle w:val="ListParagraph"/>
        <w:numPr>
          <w:ilvl w:val="4"/>
          <w:numId w:val="3"/>
        </w:numPr>
      </w:pPr>
      <w:r>
        <w:t>Even if bought – as a manufacturer – who is responsible for the energy performance.</w:t>
      </w:r>
    </w:p>
    <w:p w14:paraId="469A4503" w14:textId="00198CD5" w:rsidR="00985D4F" w:rsidRDefault="00FA63D7" w:rsidP="016A05E4">
      <w:pPr>
        <w:pStyle w:val="ListParagraph"/>
        <w:numPr>
          <w:ilvl w:val="2"/>
          <w:numId w:val="3"/>
        </w:numPr>
      </w:pPr>
      <w:r>
        <w:lastRenderedPageBreak/>
        <w:t xml:space="preserve">Dr. Gang Wang </w:t>
      </w:r>
      <w:r w:rsidR="004810F4">
        <w:t xml:space="preserve">Program </w:t>
      </w:r>
      <w:r>
        <w:t>idea</w:t>
      </w:r>
      <w:r w:rsidR="00D0394A">
        <w:t xml:space="preserve"> – shared PPT with Nick previously and with TC1.11 during meeting</w:t>
      </w:r>
    </w:p>
    <w:p w14:paraId="003C545D" w14:textId="77777777" w:rsidR="00D87001" w:rsidRDefault="00D87001" w:rsidP="00FA63D7">
      <w:pPr>
        <w:pStyle w:val="ListParagraph"/>
        <w:numPr>
          <w:ilvl w:val="3"/>
          <w:numId w:val="3"/>
        </w:numPr>
      </w:pPr>
      <w:r>
        <w:t>Outline:</w:t>
      </w:r>
    </w:p>
    <w:p w14:paraId="73666992" w14:textId="6D08A8B0" w:rsidR="00FA63D7" w:rsidRDefault="004810F4" w:rsidP="00D87001">
      <w:pPr>
        <w:pStyle w:val="ListParagraph"/>
        <w:numPr>
          <w:ilvl w:val="4"/>
          <w:numId w:val="3"/>
        </w:numPr>
      </w:pPr>
      <w:r>
        <w:t>Electrical Fundamentals</w:t>
      </w:r>
    </w:p>
    <w:p w14:paraId="3497CBEC" w14:textId="034596A9" w:rsidR="00D0394A" w:rsidRDefault="00D0394A" w:rsidP="00D87001">
      <w:pPr>
        <w:pStyle w:val="ListParagraph"/>
        <w:numPr>
          <w:ilvl w:val="4"/>
          <w:numId w:val="3"/>
        </w:numPr>
      </w:pPr>
      <w:r>
        <w:t>Induction Motor Principle</w:t>
      </w:r>
    </w:p>
    <w:p w14:paraId="7CC0C68F" w14:textId="73519D73" w:rsidR="00D0394A" w:rsidRDefault="00D0394A" w:rsidP="00D87001">
      <w:pPr>
        <w:pStyle w:val="ListParagraph"/>
        <w:numPr>
          <w:ilvl w:val="4"/>
          <w:numId w:val="3"/>
        </w:numPr>
      </w:pPr>
      <w:r>
        <w:t>VFD Operations</w:t>
      </w:r>
    </w:p>
    <w:p w14:paraId="5CCB5285" w14:textId="5C845230" w:rsidR="00D0394A" w:rsidRDefault="00A25343" w:rsidP="00D87001">
      <w:pPr>
        <w:pStyle w:val="ListParagraph"/>
        <w:numPr>
          <w:ilvl w:val="4"/>
          <w:numId w:val="3"/>
        </w:numPr>
      </w:pPr>
      <w:r>
        <w:t>Impacts of VFD</w:t>
      </w:r>
    </w:p>
    <w:p w14:paraId="3BA4A2C4" w14:textId="04086027" w:rsidR="004B75A2" w:rsidRDefault="004B75A2" w:rsidP="00FA63D7">
      <w:pPr>
        <w:pStyle w:val="ListParagraph"/>
        <w:numPr>
          <w:ilvl w:val="3"/>
          <w:numId w:val="3"/>
        </w:numPr>
      </w:pPr>
      <w:r>
        <w:t>Ben</w:t>
      </w:r>
      <w:r w:rsidR="0086077A">
        <w:t xml:space="preserve">: </w:t>
      </w:r>
      <w:r w:rsidR="003E542C">
        <w:t>co-present motor efficiency levels alongside fundamentals</w:t>
      </w:r>
    </w:p>
    <w:p w14:paraId="6D35528D" w14:textId="131E1CC0" w:rsidR="0086077A" w:rsidRDefault="0086077A" w:rsidP="00FA63D7">
      <w:pPr>
        <w:pStyle w:val="ListParagraph"/>
        <w:numPr>
          <w:ilvl w:val="3"/>
          <w:numId w:val="3"/>
        </w:numPr>
      </w:pPr>
      <w:r>
        <w:t>Armin:</w:t>
      </w:r>
      <w:r w:rsidR="00042E6A">
        <w:t xml:space="preserve"> </w:t>
      </w:r>
      <w:r w:rsidR="00AB55A1">
        <w:t>over 60-Hz operation (Ben has examples of this for plenum fans and could present as a case study)</w:t>
      </w:r>
    </w:p>
    <w:p w14:paraId="2C41FBBE" w14:textId="275E8A86" w:rsidR="0086077A" w:rsidRDefault="0086077A" w:rsidP="00FA63D7">
      <w:pPr>
        <w:pStyle w:val="ListParagraph"/>
        <w:numPr>
          <w:ilvl w:val="3"/>
          <w:numId w:val="3"/>
        </w:numPr>
      </w:pPr>
      <w:r>
        <w:t>Bob: motor topologies (focus on most common ones)</w:t>
      </w:r>
    </w:p>
    <w:p w14:paraId="33F54F3F" w14:textId="73FA6E30" w:rsidR="000D2F97" w:rsidRDefault="000D2F97" w:rsidP="00FA63D7">
      <w:pPr>
        <w:pStyle w:val="ListParagraph"/>
        <w:numPr>
          <w:ilvl w:val="3"/>
          <w:numId w:val="3"/>
        </w:numPr>
      </w:pPr>
      <w:r>
        <w:t>Vish: VFD design characteristics considerations</w:t>
      </w:r>
      <w:r w:rsidR="00CC6A82">
        <w:t>, Armin question on impact on reciprocating applications</w:t>
      </w:r>
    </w:p>
    <w:p w14:paraId="708FC1C0" w14:textId="6C1D0C35" w:rsidR="007D1AAB" w:rsidRPr="00D30587" w:rsidRDefault="00311AE3" w:rsidP="00175647">
      <w:pPr>
        <w:numPr>
          <w:ilvl w:val="1"/>
          <w:numId w:val="3"/>
        </w:numPr>
        <w:pBdr>
          <w:top w:val="nil"/>
          <w:left w:val="nil"/>
          <w:bottom w:val="nil"/>
          <w:right w:val="nil"/>
          <w:between w:val="nil"/>
        </w:pBdr>
        <w:spacing w:after="0" w:line="240" w:lineRule="auto"/>
      </w:pPr>
      <w:r>
        <w:rPr>
          <w:b/>
          <w:color w:val="000000"/>
        </w:rPr>
        <w:t xml:space="preserve">Research Subcommittee </w:t>
      </w:r>
      <w:r>
        <w:rPr>
          <w:color w:val="000000"/>
        </w:rPr>
        <w:t>– David Williams</w:t>
      </w:r>
    </w:p>
    <w:p w14:paraId="415C0D16" w14:textId="3ACFA84C" w:rsidR="00B23E38" w:rsidRDefault="00B23E38" w:rsidP="00D30587">
      <w:pPr>
        <w:numPr>
          <w:ilvl w:val="2"/>
          <w:numId w:val="3"/>
        </w:numPr>
        <w:pBdr>
          <w:top w:val="nil"/>
          <w:left w:val="nil"/>
          <w:bottom w:val="nil"/>
          <w:right w:val="nil"/>
          <w:between w:val="nil"/>
        </w:pBdr>
        <w:spacing w:after="0" w:line="240" w:lineRule="auto"/>
      </w:pPr>
      <w:r>
        <w:t>RAC Breakfast overview</w:t>
      </w:r>
    </w:p>
    <w:p w14:paraId="4468E30D" w14:textId="21847D6F" w:rsidR="00360F58" w:rsidRDefault="00360F58" w:rsidP="00360F58">
      <w:pPr>
        <w:numPr>
          <w:ilvl w:val="3"/>
          <w:numId w:val="3"/>
        </w:numPr>
        <w:pBdr>
          <w:top w:val="nil"/>
          <w:left w:val="nil"/>
          <w:bottom w:val="nil"/>
          <w:right w:val="nil"/>
          <w:between w:val="nil"/>
        </w:pBdr>
        <w:spacing w:after="0" w:line="240" w:lineRule="auto"/>
      </w:pPr>
      <w:r>
        <w:t>Expect solicitation from Research Advisory Panel (RAP)</w:t>
      </w:r>
      <w:r w:rsidR="00E61B13">
        <w:t xml:space="preserve"> through the TC’s for project ideas</w:t>
      </w:r>
    </w:p>
    <w:p w14:paraId="34110C86" w14:textId="08A89B41" w:rsidR="00E61B13" w:rsidRDefault="00E61B13" w:rsidP="00360F58">
      <w:pPr>
        <w:numPr>
          <w:ilvl w:val="3"/>
          <w:numId w:val="3"/>
        </w:numPr>
        <w:pBdr>
          <w:top w:val="nil"/>
          <w:left w:val="nil"/>
          <w:bottom w:val="nil"/>
          <w:right w:val="nil"/>
          <w:between w:val="nil"/>
        </w:pBdr>
        <w:spacing w:after="0" w:line="240" w:lineRule="auto"/>
      </w:pPr>
      <w:r>
        <w:t>Research project budget for 2026 is ~$4 million</w:t>
      </w:r>
    </w:p>
    <w:p w14:paraId="32806785" w14:textId="45DFD726" w:rsidR="00E61B13" w:rsidRDefault="00E61B13" w:rsidP="00360F58">
      <w:pPr>
        <w:numPr>
          <w:ilvl w:val="3"/>
          <w:numId w:val="3"/>
        </w:numPr>
        <w:pBdr>
          <w:top w:val="nil"/>
          <w:left w:val="nil"/>
          <w:bottom w:val="nil"/>
          <w:right w:val="nil"/>
          <w:between w:val="nil"/>
        </w:pBdr>
        <w:spacing w:after="0" w:line="240" w:lineRule="auto"/>
      </w:pPr>
      <w:r>
        <w:t>Due dates March 15, May 15, every 2 months after that</w:t>
      </w:r>
    </w:p>
    <w:p w14:paraId="7FFAA92F" w14:textId="226D2587" w:rsidR="009E443C" w:rsidRDefault="009E443C" w:rsidP="00360F58">
      <w:pPr>
        <w:numPr>
          <w:ilvl w:val="3"/>
          <w:numId w:val="3"/>
        </w:numPr>
        <w:pBdr>
          <w:top w:val="nil"/>
          <w:left w:val="nil"/>
          <w:bottom w:val="nil"/>
          <w:right w:val="nil"/>
          <w:between w:val="nil"/>
        </w:pBdr>
        <w:spacing w:after="0" w:line="240" w:lineRule="auto"/>
      </w:pPr>
      <w:r>
        <w:t>Online portal for RTAR submittals</w:t>
      </w:r>
    </w:p>
    <w:p w14:paraId="3351B2CA" w14:textId="24D603C9" w:rsidR="00D30587" w:rsidRDefault="00073C01" w:rsidP="00D30587">
      <w:pPr>
        <w:numPr>
          <w:ilvl w:val="2"/>
          <w:numId w:val="3"/>
        </w:numPr>
        <w:pBdr>
          <w:top w:val="nil"/>
          <w:left w:val="nil"/>
          <w:bottom w:val="nil"/>
          <w:right w:val="nil"/>
          <w:between w:val="nil"/>
        </w:pBdr>
        <w:spacing w:after="0" w:line="240" w:lineRule="auto"/>
      </w:pPr>
      <w:r>
        <w:t>RTAR submission through TC6.1 – motor performance models with VFDs</w:t>
      </w:r>
    </w:p>
    <w:p w14:paraId="27C114E6" w14:textId="6FF38F8F" w:rsidR="0DE6CCA6" w:rsidRDefault="0DE6CCA6" w:rsidP="243823C5">
      <w:pPr>
        <w:numPr>
          <w:ilvl w:val="3"/>
          <w:numId w:val="3"/>
        </w:numPr>
        <w:spacing w:after="0" w:line="240" w:lineRule="auto"/>
      </w:pPr>
      <w:r>
        <w:t>TC 6.1 – pump selection.  The pump speed has a limit number of speeds (RPM).  Find the best pump efficiency point (trimming impeller).  Water flow rate is dynamic to match the space cooling load.  Seasonal changes and schedule changes.</w:t>
      </w:r>
    </w:p>
    <w:p w14:paraId="55AD1249" w14:textId="37EC1588" w:rsidR="0DE6CCA6" w:rsidRDefault="0DE6CCA6" w:rsidP="243823C5">
      <w:pPr>
        <w:pStyle w:val="ListParagraph"/>
        <w:numPr>
          <w:ilvl w:val="3"/>
          <w:numId w:val="3"/>
        </w:numPr>
      </w:pPr>
      <w:r>
        <w:t>Primary purpose – is to match the design conditions with VFD.</w:t>
      </w:r>
    </w:p>
    <w:p w14:paraId="659A5B45" w14:textId="4249DA27" w:rsidR="0DE6CCA6" w:rsidRDefault="0DE6CCA6" w:rsidP="243823C5">
      <w:pPr>
        <w:pStyle w:val="ListParagraph"/>
        <w:numPr>
          <w:ilvl w:val="3"/>
          <w:numId w:val="3"/>
        </w:numPr>
      </w:pPr>
      <w:r>
        <w:t>Two choices – Impeller size – run at 40 Hz or 60 Hz?</w:t>
      </w:r>
    </w:p>
    <w:p w14:paraId="4BAE168A" w14:textId="667077FC" w:rsidR="0DE6CCA6" w:rsidRDefault="0DE6CCA6" w:rsidP="243823C5">
      <w:pPr>
        <w:pStyle w:val="ListParagraph"/>
        <w:numPr>
          <w:ilvl w:val="3"/>
          <w:numId w:val="3"/>
        </w:numPr>
      </w:pPr>
      <w:r>
        <w:t xml:space="preserve">TC 5.1 – Fans – Co-sponsorship - </w:t>
      </w:r>
    </w:p>
    <w:p w14:paraId="068ADD98" w14:textId="39D8F00E" w:rsidR="0DE6CCA6" w:rsidRDefault="0DE6CCA6" w:rsidP="243823C5">
      <w:pPr>
        <w:pStyle w:val="ListParagraph"/>
        <w:numPr>
          <w:ilvl w:val="3"/>
          <w:numId w:val="3"/>
        </w:numPr>
      </w:pPr>
      <w:r>
        <w:t>TC1.11 – co-sponsor. Use case – limiting speed vs overspeed.</w:t>
      </w:r>
    </w:p>
    <w:p w14:paraId="687FA27A" w14:textId="7DAE6F02" w:rsidR="0DE6CCA6" w:rsidRDefault="0DE6CCA6" w:rsidP="243823C5">
      <w:pPr>
        <w:pStyle w:val="ListParagraph"/>
        <w:numPr>
          <w:ilvl w:val="3"/>
          <w:numId w:val="3"/>
        </w:numPr>
      </w:pPr>
      <w:r>
        <w:t>Under speed vs overspeed values – research topic here.</w:t>
      </w:r>
    </w:p>
    <w:p w14:paraId="33F9050E" w14:textId="38698189" w:rsidR="0DE6CCA6" w:rsidRDefault="0DE6CCA6" w:rsidP="243823C5">
      <w:pPr>
        <w:pStyle w:val="ListParagraph"/>
        <w:numPr>
          <w:ilvl w:val="3"/>
          <w:numId w:val="3"/>
        </w:numPr>
      </w:pPr>
      <w:r>
        <w:t xml:space="preserve">VFD – foundation – frequency and voltage – </w:t>
      </w:r>
    </w:p>
    <w:p w14:paraId="242EBCF4" w14:textId="35BB45FE" w:rsidR="0DE6CCA6" w:rsidRDefault="0DE6CCA6" w:rsidP="243823C5">
      <w:pPr>
        <w:pStyle w:val="ListParagraph"/>
        <w:numPr>
          <w:ilvl w:val="3"/>
          <w:numId w:val="3"/>
        </w:numPr>
      </w:pPr>
      <w:r>
        <w:t>Motor manufacturer and VFD manufacturer – once you go above nominal – voltage maxes out – torque drops out.</w:t>
      </w:r>
    </w:p>
    <w:p w14:paraId="00D159D8" w14:textId="2EB53ED8" w:rsidR="00675BE9" w:rsidRPr="00C51BD1" w:rsidRDefault="00675BE9" w:rsidP="00675BE9">
      <w:pPr>
        <w:pStyle w:val="ListParagraph"/>
        <w:numPr>
          <w:ilvl w:val="2"/>
          <w:numId w:val="3"/>
        </w:numPr>
        <w:rPr>
          <w:color w:val="EE0000"/>
        </w:rPr>
      </w:pPr>
      <w:r w:rsidRPr="00C51BD1">
        <w:rPr>
          <w:color w:val="EE0000"/>
        </w:rPr>
        <w:t xml:space="preserve">Action item: Dr. Wang to follow up with Ben on idea, provide feedback to TC if </w:t>
      </w:r>
      <w:r w:rsidR="00247AAE" w:rsidRPr="00C51BD1">
        <w:rPr>
          <w:color w:val="EE0000"/>
        </w:rPr>
        <w:t>still desired to have TC1.11 co-sponsor</w:t>
      </w:r>
    </w:p>
    <w:p w14:paraId="6DD58F46" w14:textId="44C769AA" w:rsidR="00247AAE" w:rsidRPr="00C51BD1" w:rsidRDefault="00247AAE" w:rsidP="00675BE9">
      <w:pPr>
        <w:pStyle w:val="ListParagraph"/>
        <w:numPr>
          <w:ilvl w:val="2"/>
          <w:numId w:val="3"/>
        </w:numPr>
        <w:rPr>
          <w:color w:val="EE0000"/>
        </w:rPr>
      </w:pPr>
      <w:r w:rsidRPr="00C51BD1">
        <w:rPr>
          <w:color w:val="EE0000"/>
        </w:rPr>
        <w:t xml:space="preserve">Action item: Michael Lyda to schedule interim meeting </w:t>
      </w:r>
      <w:r w:rsidR="00116465" w:rsidRPr="00C51BD1">
        <w:rPr>
          <w:color w:val="EE0000"/>
        </w:rPr>
        <w:t>for RTAR co-sponsor approval provided Dr. Wang decides to move forward with RTAR submission</w:t>
      </w:r>
    </w:p>
    <w:p w14:paraId="7117C32F" w14:textId="77777777" w:rsidR="00175647" w:rsidRPr="00175647" w:rsidRDefault="00175647" w:rsidP="243823C5">
      <w:pPr>
        <w:pStyle w:val="ListParagraph"/>
        <w:pBdr>
          <w:top w:val="nil"/>
          <w:left w:val="nil"/>
          <w:bottom w:val="nil"/>
          <w:right w:val="nil"/>
          <w:between w:val="nil"/>
        </w:pBdr>
        <w:spacing w:after="0" w:line="240" w:lineRule="auto"/>
        <w:ind w:left="360"/>
        <w:contextualSpacing w:val="0"/>
        <w:rPr>
          <w:b/>
          <w:color w:val="000000"/>
        </w:rPr>
      </w:pPr>
    </w:p>
    <w:p w14:paraId="5608DE61" w14:textId="5EAACE12" w:rsidR="007D1AAB" w:rsidRDefault="007D1AAB" w:rsidP="00B62D0F">
      <w:pPr>
        <w:numPr>
          <w:ilvl w:val="0"/>
          <w:numId w:val="2"/>
        </w:numPr>
        <w:pBdr>
          <w:top w:val="nil"/>
          <w:left w:val="nil"/>
          <w:bottom w:val="nil"/>
          <w:right w:val="nil"/>
          <w:between w:val="nil"/>
        </w:pBdr>
        <w:spacing w:after="0" w:line="240" w:lineRule="auto"/>
        <w:rPr>
          <w:b/>
          <w:color w:val="000000"/>
        </w:rPr>
      </w:pPr>
      <w:r>
        <w:rPr>
          <w:b/>
          <w:color w:val="000000"/>
        </w:rPr>
        <w:t>New business</w:t>
      </w:r>
    </w:p>
    <w:p w14:paraId="3235F461" w14:textId="0AC14188" w:rsidR="00763A2A" w:rsidRPr="00175647" w:rsidRDefault="00817CCA" w:rsidP="00B62D0F">
      <w:pPr>
        <w:numPr>
          <w:ilvl w:val="1"/>
          <w:numId w:val="11"/>
        </w:numPr>
        <w:pBdr>
          <w:top w:val="nil"/>
          <w:left w:val="nil"/>
          <w:bottom w:val="nil"/>
          <w:right w:val="nil"/>
          <w:between w:val="nil"/>
        </w:pBdr>
        <w:spacing w:after="0" w:line="240" w:lineRule="auto"/>
        <w:rPr>
          <w:b/>
          <w:color w:val="000000"/>
        </w:rPr>
      </w:pPr>
      <w:r>
        <w:rPr>
          <w:bCs/>
          <w:color w:val="000000"/>
        </w:rPr>
        <w:t>N/A</w:t>
      </w:r>
    </w:p>
    <w:p w14:paraId="2D48245A" w14:textId="77777777" w:rsidR="007D1AAB" w:rsidRDefault="007D1AAB" w:rsidP="00B62D0F">
      <w:pPr>
        <w:numPr>
          <w:ilvl w:val="0"/>
          <w:numId w:val="11"/>
        </w:numPr>
        <w:pBdr>
          <w:top w:val="nil"/>
          <w:left w:val="nil"/>
          <w:bottom w:val="nil"/>
          <w:right w:val="nil"/>
          <w:between w:val="nil"/>
        </w:pBdr>
        <w:spacing w:after="0" w:line="240" w:lineRule="auto"/>
        <w:rPr>
          <w:b/>
          <w:color w:val="000000"/>
        </w:rPr>
      </w:pPr>
      <w:r>
        <w:rPr>
          <w:b/>
          <w:color w:val="000000"/>
        </w:rPr>
        <w:t>Time and Place of Next Meeting</w:t>
      </w:r>
    </w:p>
    <w:p w14:paraId="07DF5558" w14:textId="4F8D008C" w:rsidR="008E21D5" w:rsidRDefault="00092665" w:rsidP="008E21D5">
      <w:pPr>
        <w:pBdr>
          <w:top w:val="nil"/>
          <w:left w:val="nil"/>
          <w:bottom w:val="nil"/>
          <w:right w:val="nil"/>
          <w:between w:val="nil"/>
        </w:pBdr>
        <w:spacing w:after="0" w:line="240" w:lineRule="auto"/>
        <w:ind w:left="360" w:firstLine="360"/>
      </w:pPr>
      <w:r>
        <w:rPr>
          <w:color w:val="000000"/>
        </w:rPr>
        <w:t>J</w:t>
      </w:r>
      <w:r w:rsidR="00153473">
        <w:rPr>
          <w:color w:val="000000"/>
        </w:rPr>
        <w:t xml:space="preserve">une </w:t>
      </w:r>
      <w:r w:rsidR="006E3851">
        <w:rPr>
          <w:color w:val="000000"/>
        </w:rPr>
        <w:t>27 – July 1, 2026</w:t>
      </w:r>
      <w:r w:rsidR="007D1AAB">
        <w:rPr>
          <w:color w:val="000000"/>
        </w:rPr>
        <w:t xml:space="preserve"> –</w:t>
      </w:r>
      <w:r w:rsidR="00AC0FAE">
        <w:rPr>
          <w:color w:val="000000"/>
        </w:rPr>
        <w:t xml:space="preserve"> </w:t>
      </w:r>
      <w:r w:rsidR="006E3851">
        <w:rPr>
          <w:color w:val="000000"/>
        </w:rPr>
        <w:t>Austin, Texas</w:t>
      </w:r>
      <w:r w:rsidR="007D1AAB">
        <w:rPr>
          <w:color w:val="000000"/>
        </w:rPr>
        <w:t xml:space="preserve"> </w:t>
      </w:r>
      <w:hyperlink r:id="rId28" w:history="1">
        <w:r w:rsidR="006E3851" w:rsidRPr="00F50438">
          <w:rPr>
            <w:rStyle w:val="Hyperlink"/>
          </w:rPr>
          <w:t>https://www.ashrae.org/conferences/2026-annual-conference-austin/2026-annual-conference-schedule-at-a-glance</w:t>
        </w:r>
      </w:hyperlink>
      <w:r w:rsidR="006E3851">
        <w:t xml:space="preserve"> </w:t>
      </w:r>
    </w:p>
    <w:p w14:paraId="160AB9A0" w14:textId="77777777" w:rsidR="00896965" w:rsidRDefault="00896965" w:rsidP="008E21D5">
      <w:pPr>
        <w:pBdr>
          <w:top w:val="nil"/>
          <w:left w:val="nil"/>
          <w:bottom w:val="nil"/>
          <w:right w:val="nil"/>
          <w:between w:val="nil"/>
        </w:pBdr>
        <w:spacing w:after="0" w:line="240" w:lineRule="auto"/>
        <w:ind w:left="360" w:firstLine="360"/>
      </w:pPr>
    </w:p>
    <w:p w14:paraId="082201C8" w14:textId="2B2448C4" w:rsidR="007D1AAB" w:rsidRPr="00561A12" w:rsidRDefault="007D1AAB" w:rsidP="008E21D5">
      <w:pPr>
        <w:pBdr>
          <w:top w:val="nil"/>
          <w:left w:val="nil"/>
          <w:bottom w:val="nil"/>
          <w:right w:val="nil"/>
          <w:between w:val="nil"/>
        </w:pBdr>
        <w:spacing w:after="0" w:line="240" w:lineRule="auto"/>
        <w:ind w:left="360" w:firstLine="360"/>
        <w:rPr>
          <w:b/>
          <w:color w:val="000000"/>
        </w:rPr>
      </w:pPr>
      <w:r>
        <w:rPr>
          <w:b/>
          <w:color w:val="000000"/>
        </w:rPr>
        <w:lastRenderedPageBreak/>
        <w:t xml:space="preserve">Adjournment - </w:t>
      </w:r>
      <w:r w:rsidR="00282974">
        <w:rPr>
          <w:b/>
          <w:color w:val="000000"/>
        </w:rPr>
        <w:t>3</w:t>
      </w:r>
      <w:r w:rsidR="008E21D5">
        <w:rPr>
          <w:b/>
          <w:color w:val="000000"/>
        </w:rPr>
        <w:t>:</w:t>
      </w:r>
      <w:r w:rsidR="00282974">
        <w:rPr>
          <w:b/>
          <w:color w:val="000000"/>
        </w:rPr>
        <w:t>00</w:t>
      </w:r>
      <w:r w:rsidR="008E21D5">
        <w:rPr>
          <w:b/>
          <w:color w:val="000000"/>
        </w:rPr>
        <w:t xml:space="preserve"> </w:t>
      </w:r>
      <w:r>
        <w:rPr>
          <w:b/>
          <w:color w:val="000000"/>
        </w:rPr>
        <w:t xml:space="preserve">PM </w:t>
      </w:r>
      <w:r w:rsidR="006E3851">
        <w:rPr>
          <w:b/>
          <w:color w:val="000000"/>
        </w:rPr>
        <w:t>Pacific</w:t>
      </w:r>
      <w:r w:rsidR="002B060A">
        <w:rPr>
          <w:b/>
        </w:rPr>
        <w:t xml:space="preserve"> </w:t>
      </w:r>
      <w:r w:rsidR="00DE5BA5">
        <w:rPr>
          <w:b/>
        </w:rPr>
        <w:t>Time</w:t>
      </w:r>
    </w:p>
    <w:p w14:paraId="4AD6C54E" w14:textId="382DEC87" w:rsidR="00561A12" w:rsidRDefault="00282974" w:rsidP="00B62D0F">
      <w:pPr>
        <w:numPr>
          <w:ilvl w:val="1"/>
          <w:numId w:val="10"/>
        </w:numPr>
        <w:pBdr>
          <w:top w:val="nil"/>
          <w:left w:val="nil"/>
          <w:bottom w:val="nil"/>
          <w:right w:val="nil"/>
          <w:between w:val="nil"/>
        </w:pBdr>
        <w:spacing w:after="0" w:line="240" w:lineRule="auto"/>
        <w:rPr>
          <w:b/>
          <w:color w:val="000000"/>
        </w:rPr>
      </w:pPr>
      <w:r>
        <w:rPr>
          <w:bCs/>
          <w:color w:val="000000"/>
        </w:rPr>
        <w:t>Armin</w:t>
      </w:r>
      <w:r w:rsidR="00DB6BEF">
        <w:rPr>
          <w:bCs/>
          <w:color w:val="000000"/>
        </w:rPr>
        <w:t xml:space="preserve"> </w:t>
      </w:r>
      <w:r w:rsidR="00561A12">
        <w:t xml:space="preserve">moved to dismiss the meeting at </w:t>
      </w:r>
      <w:r w:rsidR="00B22716">
        <w:t>3:00pm Pacific time</w:t>
      </w:r>
      <w:r w:rsidR="00DE66BC">
        <w:t>,</w:t>
      </w:r>
      <w:r>
        <w:t xml:space="preserve"> Abdur</w:t>
      </w:r>
      <w:r w:rsidR="00DE66BC">
        <w:t xml:space="preserve"> second that motion</w:t>
      </w:r>
      <w:r w:rsidR="00C51BD1">
        <w:t>, 5/0/3 CNV</w:t>
      </w:r>
    </w:p>
    <w:p w14:paraId="1BAB12CD" w14:textId="77777777" w:rsidR="007D1AAB" w:rsidRDefault="007D1AAB" w:rsidP="007D1AAB">
      <w:pPr>
        <w:spacing w:after="0" w:line="240" w:lineRule="auto"/>
        <w:rPr>
          <w:b/>
        </w:rPr>
      </w:pPr>
    </w:p>
    <w:p w14:paraId="0CFCFE58" w14:textId="77777777" w:rsidR="007D1AAB" w:rsidRDefault="007D1AAB" w:rsidP="007D1AAB">
      <w:pPr>
        <w:spacing w:after="0" w:line="240" w:lineRule="auto"/>
      </w:pPr>
      <w:r>
        <w:t>Resources:</w:t>
      </w:r>
      <w:r>
        <w:tab/>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0"/>
        <w:gridCol w:w="7230"/>
      </w:tblGrid>
      <w:tr w:rsidR="007D1AAB" w14:paraId="43EFF80E" w14:textId="77777777" w:rsidTr="0078666F">
        <w:tc>
          <w:tcPr>
            <w:tcW w:w="2120" w:type="dxa"/>
          </w:tcPr>
          <w:p w14:paraId="60B62E77" w14:textId="77777777" w:rsidR="007D1AAB" w:rsidRDefault="007D1AAB" w:rsidP="0078666F">
            <w:r>
              <w:t>conference website</w:t>
            </w:r>
          </w:p>
        </w:tc>
        <w:tc>
          <w:tcPr>
            <w:tcW w:w="7230" w:type="dxa"/>
          </w:tcPr>
          <w:p w14:paraId="4821636C" w14:textId="6CD6921E" w:rsidR="000C23AB" w:rsidRDefault="000C23AB" w:rsidP="0078666F">
            <w:hyperlink r:id="rId29" w:history="1">
              <w:r w:rsidRPr="00C9623F">
                <w:rPr>
                  <w:rStyle w:val="Hyperlink"/>
                </w:rPr>
                <w:t>https://events.rdmobile.com/Sessions/Details/2097030</w:t>
              </w:r>
            </w:hyperlink>
          </w:p>
        </w:tc>
      </w:tr>
      <w:tr w:rsidR="007D1AAB" w14:paraId="3CAF8E47" w14:textId="77777777" w:rsidTr="0078666F">
        <w:tc>
          <w:tcPr>
            <w:tcW w:w="2120" w:type="dxa"/>
          </w:tcPr>
          <w:p w14:paraId="680C1869" w14:textId="77777777" w:rsidR="007D1AAB" w:rsidRDefault="007D1AAB" w:rsidP="0078666F">
            <w:r>
              <w:t>conference schedule</w:t>
            </w:r>
          </w:p>
        </w:tc>
        <w:tc>
          <w:tcPr>
            <w:tcW w:w="7230" w:type="dxa"/>
          </w:tcPr>
          <w:p w14:paraId="3311607E" w14:textId="071B715E" w:rsidR="007D1AAB" w:rsidRDefault="000C23AB" w:rsidP="0078666F">
            <w:hyperlink r:id="rId30" w:history="1">
              <w:r w:rsidRPr="00C9623F">
                <w:rPr>
                  <w:rStyle w:val="Hyperlink"/>
                </w:rPr>
                <w:t>https://events.rdmobile.com/Sessions/Details/2097030</w:t>
              </w:r>
            </w:hyperlink>
          </w:p>
        </w:tc>
      </w:tr>
      <w:tr w:rsidR="007D1AAB" w14:paraId="6FC55225" w14:textId="77777777" w:rsidTr="0078666F">
        <w:tc>
          <w:tcPr>
            <w:tcW w:w="2120" w:type="dxa"/>
          </w:tcPr>
          <w:p w14:paraId="35F1FEBA" w14:textId="77777777" w:rsidR="007D1AAB" w:rsidRDefault="007D1AAB" w:rsidP="0078666F">
            <w:r>
              <w:t>basecamp training</w:t>
            </w:r>
          </w:p>
        </w:tc>
        <w:tc>
          <w:tcPr>
            <w:tcW w:w="7230" w:type="dxa"/>
          </w:tcPr>
          <w:p w14:paraId="1FC6039C" w14:textId="77777777" w:rsidR="007D1AAB" w:rsidRDefault="007D1AAB" w:rsidP="0078666F">
            <w:hyperlink r:id="rId31">
              <w:r>
                <w:rPr>
                  <w:color w:val="0000FF"/>
                  <w:u w:val="single"/>
                </w:rPr>
                <w:t>Basecamp for ASHRAE: Guidance Document Overview</w:t>
              </w:r>
            </w:hyperlink>
          </w:p>
          <w:p w14:paraId="0A852994" w14:textId="77777777" w:rsidR="007D1AAB" w:rsidRDefault="007D1AAB" w:rsidP="0078666F">
            <w:hyperlink r:id="rId32">
              <w:r>
                <w:rPr>
                  <w:color w:val="0000FF"/>
                  <w:u w:val="single"/>
                </w:rPr>
                <w:t>Basecamp Intro for TCs – December 7, 2018</w:t>
              </w:r>
            </w:hyperlink>
          </w:p>
          <w:p w14:paraId="3198C532" w14:textId="77777777" w:rsidR="007D1AAB" w:rsidRDefault="007D1AAB" w:rsidP="0078666F">
            <w:hyperlink r:id="rId33">
              <w:r>
                <w:rPr>
                  <w:color w:val="0000FF"/>
                  <w:u w:val="single"/>
                </w:rPr>
                <w:t>Basecamp  –  Forwarding Emails</w:t>
              </w:r>
            </w:hyperlink>
          </w:p>
          <w:p w14:paraId="4CD1CC01" w14:textId="77777777" w:rsidR="007D1AAB" w:rsidRDefault="007D1AAB" w:rsidP="0078666F">
            <w:hyperlink r:id="rId34">
              <w:r>
                <w:rPr>
                  <w:color w:val="0000FF"/>
                  <w:u w:val="single"/>
                </w:rPr>
                <w:t>Basecamp – Working with Users</w:t>
              </w:r>
            </w:hyperlink>
          </w:p>
          <w:p w14:paraId="278C2F16" w14:textId="77777777" w:rsidR="007D1AAB" w:rsidRDefault="007D1AAB" w:rsidP="0078666F">
            <w:hyperlink r:id="rId35">
              <w:r>
                <w:rPr>
                  <w:color w:val="0000FF"/>
                  <w:u w:val="single"/>
                </w:rPr>
                <w:t>Basecamp – File Operations</w:t>
              </w:r>
            </w:hyperlink>
          </w:p>
          <w:p w14:paraId="47F727F9" w14:textId="77777777" w:rsidR="007D1AAB" w:rsidRDefault="007D1AAB" w:rsidP="0078666F">
            <w:hyperlink r:id="rId36">
              <w:r>
                <w:rPr>
                  <w:color w:val="0000FF"/>
                  <w:u w:val="single"/>
                </w:rPr>
                <w:t>Basecamp – Login</w:t>
              </w:r>
            </w:hyperlink>
          </w:p>
        </w:tc>
      </w:tr>
    </w:tbl>
    <w:p w14:paraId="0407A682" w14:textId="77777777" w:rsidR="00BF4B01" w:rsidRDefault="00BF4B01" w:rsidP="00DE66BC">
      <w:pPr>
        <w:spacing w:after="0" w:line="240" w:lineRule="auto"/>
      </w:pPr>
    </w:p>
    <w:sectPr w:rsidR="00BF4B01">
      <w:headerReference w:type="default" r:id="rId37"/>
      <w:footerReference w:type="default" r:id="rId38"/>
      <w:headerReference w:type="first" r:id="rId39"/>
      <w:footerReference w:type="first" r:id="rId4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2ECD5" w14:textId="77777777" w:rsidR="00B523FD" w:rsidRDefault="00B523FD">
      <w:pPr>
        <w:spacing w:after="0" w:line="240" w:lineRule="auto"/>
      </w:pPr>
      <w:r>
        <w:separator/>
      </w:r>
    </w:p>
  </w:endnote>
  <w:endnote w:type="continuationSeparator" w:id="0">
    <w:p w14:paraId="5387D6E5" w14:textId="77777777" w:rsidR="00B523FD" w:rsidRDefault="00B523FD">
      <w:pPr>
        <w:spacing w:after="0" w:line="240" w:lineRule="auto"/>
      </w:pPr>
      <w:r>
        <w:continuationSeparator/>
      </w:r>
    </w:p>
  </w:endnote>
  <w:endnote w:type="continuationNotice" w:id="1">
    <w:p w14:paraId="056E1B9D" w14:textId="77777777" w:rsidR="00B523FD" w:rsidRDefault="00B523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679E9" w14:textId="39661421" w:rsidR="00DC7F18" w:rsidRDefault="00DC7F18">
    <w:pPr>
      <w:pStyle w:val="Footer"/>
    </w:pPr>
    <w:r>
      <w:rPr>
        <w:noProof/>
      </w:rPr>
      <mc:AlternateContent>
        <mc:Choice Requires="wps">
          <w:drawing>
            <wp:anchor distT="0" distB="0" distL="114300" distR="114300" simplePos="0" relativeHeight="251658240" behindDoc="0" locked="0" layoutInCell="0" allowOverlap="1" wp14:anchorId="1C1F068A" wp14:editId="6573AECB">
              <wp:simplePos x="0" y="0"/>
              <wp:positionH relativeFrom="page">
                <wp:posOffset>0</wp:posOffset>
              </wp:positionH>
              <wp:positionV relativeFrom="page">
                <wp:posOffset>9594215</wp:posOffset>
              </wp:positionV>
              <wp:extent cx="7772400" cy="273050"/>
              <wp:effectExtent l="0" t="0" r="0" b="12700"/>
              <wp:wrapNone/>
              <wp:docPr id="3" name="MSIPCMb04640c297ec192517fa5c79" descr="{&quot;HashCode&quot;:-4293088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C1F068A" id="_x0000_t202" coordsize="21600,21600" o:spt="202" path="m,l,21600r21600,l21600,xe">
              <v:stroke joinstyle="miter"/>
              <v:path gradientshapeok="t" o:connecttype="rect"/>
            </v:shapetype>
            <v:shape id="MSIPCMb04640c297ec192517fa5c79" o:spid="_x0000_s1026" type="#_x0000_t202" alt="{&quot;HashCode&quot;:-42930880,&quot;Height&quot;:792.0,&quot;Width&quot;:612.0,&quot;Placement&quot;:&quot;Footer&quot;,&quot;Index&quot;:&quot;Primary&quot;,&quot;Section&quot;:1,&quot;Top&quot;:0.0,&quot;Left&quot;:0.0}" style="position:absolute;margin-left:0;margin-top:755.45pt;width:612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textbox inset=",0,,0">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E01E" w14:textId="493D45D3" w:rsidR="00DC7F18" w:rsidRDefault="00DC7F18">
    <w:pPr>
      <w:pStyle w:val="Footer"/>
    </w:pPr>
    <w:r>
      <w:rPr>
        <w:noProof/>
      </w:rPr>
      <mc:AlternateContent>
        <mc:Choice Requires="wps">
          <w:drawing>
            <wp:anchor distT="0" distB="0" distL="114300" distR="114300" simplePos="0" relativeHeight="251658241" behindDoc="0" locked="0" layoutInCell="0" allowOverlap="1" wp14:anchorId="4EAC939B" wp14:editId="3D5E5B72">
              <wp:simplePos x="0" y="0"/>
              <wp:positionH relativeFrom="page">
                <wp:posOffset>0</wp:posOffset>
              </wp:positionH>
              <wp:positionV relativeFrom="page">
                <wp:posOffset>9594215</wp:posOffset>
              </wp:positionV>
              <wp:extent cx="7772400" cy="273050"/>
              <wp:effectExtent l="0" t="0" r="0" b="12700"/>
              <wp:wrapNone/>
              <wp:docPr id="4" name="MSIPCMfee54abb9aedb5309ca6b3cd" descr="{&quot;HashCode&quot;:-42930880,&quot;Height&quot;:792.0,&quot;Width&quot;:612.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EAC939B" id="_x0000_t202" coordsize="21600,21600" o:spt="202" path="m,l,21600r21600,l21600,xe">
              <v:stroke joinstyle="miter"/>
              <v:path gradientshapeok="t" o:connecttype="rect"/>
            </v:shapetype>
            <v:shape id="MSIPCMfee54abb9aedb5309ca6b3cd" o:spid="_x0000_s1027" type="#_x0000_t202" alt="{&quot;HashCode&quot;:-42930880,&quot;Height&quot;:792.0,&quot;Width&quot;:612.0,&quot;Placement&quot;:&quot;Footer&quot;,&quot;Index&quot;:&quot;FirstPage&quot;,&quot;Section&quot;:1,&quot;Top&quot;:0.0,&quot;Left&quot;:0.0}" style="position:absolute;margin-left:0;margin-top:755.45pt;width:612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" o:allowincell="f" filled="f" stroked="f" strokeweight=".5pt">
              <v:textbox inset=",0,,0">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9313F" w14:textId="77777777" w:rsidR="00B523FD" w:rsidRDefault="00B523FD">
      <w:pPr>
        <w:spacing w:after="0" w:line="240" w:lineRule="auto"/>
      </w:pPr>
      <w:r>
        <w:separator/>
      </w:r>
    </w:p>
  </w:footnote>
  <w:footnote w:type="continuationSeparator" w:id="0">
    <w:p w14:paraId="1A698797" w14:textId="77777777" w:rsidR="00B523FD" w:rsidRDefault="00B523FD">
      <w:pPr>
        <w:spacing w:after="0" w:line="240" w:lineRule="auto"/>
      </w:pPr>
      <w:r>
        <w:continuationSeparator/>
      </w:r>
    </w:p>
  </w:footnote>
  <w:footnote w:type="continuationNotice" w:id="1">
    <w:p w14:paraId="149F4989" w14:textId="77777777" w:rsidR="00B523FD" w:rsidRDefault="00B523F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B184D"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p w14:paraId="4C7FFCA4"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6E0AC" w14:textId="77777777" w:rsidR="00BF4B01" w:rsidRDefault="00B21258">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678EA575" wp14:editId="666E5657">
          <wp:extent cx="2871963" cy="54941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871963" cy="549419"/>
                  </a:xfrm>
                  <a:prstGeom prst="rect">
                    <a:avLst/>
                  </a:prstGeom>
                  <a:ln/>
                </pic:spPr>
              </pic:pic>
            </a:graphicData>
          </a:graphic>
        </wp:inline>
      </w:drawing>
    </w:r>
  </w:p>
  <w:p w14:paraId="3AD5F250" w14:textId="3039262B"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 xml:space="preserve">TC 1.11 </w:t>
    </w:r>
    <w:r w:rsidR="007342D2" w:rsidRPr="007342D2">
      <w:rPr>
        <w:color w:val="000000"/>
      </w:rPr>
      <w:t>Electric Motors and Motor Control</w:t>
    </w:r>
  </w:p>
  <w:p w14:paraId="3CBDBA02" w14:textId="0BD385C8"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202</w:t>
    </w:r>
    <w:r w:rsidR="000914AC">
      <w:rPr>
        <w:color w:val="000000"/>
      </w:rPr>
      <w:t>6</w:t>
    </w:r>
    <w:r>
      <w:rPr>
        <w:color w:val="000000"/>
      </w:rPr>
      <w:t xml:space="preserve"> </w:t>
    </w:r>
    <w:r w:rsidR="001D637A">
      <w:rPr>
        <w:color w:val="000000"/>
      </w:rPr>
      <w:t>ASH</w:t>
    </w:r>
    <w:r>
      <w:rPr>
        <w:color w:val="000000"/>
      </w:rPr>
      <w:t xml:space="preserve">RAE </w:t>
    </w:r>
    <w:r w:rsidR="008E0576">
      <w:rPr>
        <w:color w:val="000000"/>
      </w:rPr>
      <w:t>Annual</w:t>
    </w:r>
    <w:r>
      <w:rPr>
        <w:color w:val="000000"/>
      </w:rPr>
      <w:t xml:space="preserve"> Hybrid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950CC"/>
    <w:multiLevelType w:val="hybridMultilevel"/>
    <w:tmpl w:val="56822AE0"/>
    <w:lvl w:ilvl="0" w:tplc="7A56C7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6972637"/>
    <w:multiLevelType w:val="multilevel"/>
    <w:tmpl w:val="12A48AAA"/>
    <w:lvl w:ilvl="0">
      <w:start w:val="7"/>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C0C06F2"/>
    <w:multiLevelType w:val="hybridMultilevel"/>
    <w:tmpl w:val="52668782"/>
    <w:lvl w:ilvl="0" w:tplc="423A139A">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AE1EE4"/>
    <w:multiLevelType w:val="multilevel"/>
    <w:tmpl w:val="EA788F46"/>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3801F2"/>
    <w:multiLevelType w:val="multilevel"/>
    <w:tmpl w:val="F69C5BCE"/>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b/>
        <w:bCs w:val="0"/>
      </w:rPr>
    </w:lvl>
    <w:lvl w:ilvl="3">
      <w:start w:val="1"/>
      <w:numFmt w:val="decimal"/>
      <w:lvlText w:val="%1.%2.%3.%4."/>
      <w:lvlJc w:val="left"/>
      <w:pPr>
        <w:ind w:left="1728" w:hanging="647"/>
      </w:pPr>
      <w:rPr>
        <w:rFonts w:asciiTheme="minorHAnsi" w:hAnsiTheme="minorHAnsi" w:hint="default"/>
        <w:b w:val="0"/>
        <w:bCs/>
        <w:sz w:val="22"/>
        <w:szCs w:val="22"/>
      </w:rPr>
    </w:lvl>
    <w:lvl w:ilvl="4">
      <w:start w:val="1"/>
      <w:numFmt w:val="decimal"/>
      <w:lvlText w:val="%1.%2.%3.%4.%5."/>
      <w:lvlJc w:val="left"/>
      <w:pPr>
        <w:ind w:left="2232" w:hanging="792"/>
      </w:pPr>
      <w:rPr>
        <w:rFonts w:hint="default"/>
        <w:b w:val="0"/>
        <w:bCs/>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988205B"/>
    <w:multiLevelType w:val="multilevel"/>
    <w:tmpl w:val="CE90F11E"/>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5311288"/>
    <w:multiLevelType w:val="multilevel"/>
    <w:tmpl w:val="D4E85FBA"/>
    <w:lvl w:ilvl="0">
      <w:start w:val="9"/>
      <w:numFmt w:val="decimal"/>
      <w:lvlText w:val="%1."/>
      <w:lvlJc w:val="left"/>
      <w:pPr>
        <w:ind w:left="360" w:hanging="360"/>
      </w:pPr>
      <w:rPr>
        <w:rFonts w:hint="default"/>
      </w:rPr>
    </w:lvl>
    <w:lvl w:ilvl="1">
      <w:start w:val="9"/>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8130DE4"/>
    <w:multiLevelType w:val="multilevel"/>
    <w:tmpl w:val="24BE0F58"/>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DAA122C"/>
    <w:multiLevelType w:val="multilevel"/>
    <w:tmpl w:val="A04E4926"/>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6D5D51B5"/>
    <w:multiLevelType w:val="hybridMultilevel"/>
    <w:tmpl w:val="859C10D8"/>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16cid:durableId="589192535">
    <w:abstractNumId w:val="1"/>
  </w:num>
  <w:num w:numId="2" w16cid:durableId="1129083118">
    <w:abstractNumId w:val="6"/>
  </w:num>
  <w:num w:numId="3" w16cid:durableId="1766879130">
    <w:abstractNumId w:val="4"/>
  </w:num>
  <w:num w:numId="4" w16cid:durableId="738290613">
    <w:abstractNumId w:val="3"/>
  </w:num>
  <w:num w:numId="5" w16cid:durableId="9302383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508119">
    <w:abstractNumId w:val="0"/>
  </w:num>
  <w:num w:numId="7" w16cid:durableId="597638514">
    <w:abstractNumId w:val="9"/>
  </w:num>
  <w:num w:numId="8" w16cid:durableId="883563205">
    <w:abstractNumId w:val="2"/>
  </w:num>
  <w:num w:numId="9" w16cid:durableId="56710198">
    <w:abstractNumId w:val="7"/>
  </w:num>
  <w:num w:numId="10" w16cid:durableId="1157726165">
    <w:abstractNumId w:val="8"/>
  </w:num>
  <w:num w:numId="11" w16cid:durableId="15695363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01"/>
    <w:rsid w:val="0000073A"/>
    <w:rsid w:val="00002727"/>
    <w:rsid w:val="000048AA"/>
    <w:rsid w:val="00005BE6"/>
    <w:rsid w:val="00005D7C"/>
    <w:rsid w:val="00006A32"/>
    <w:rsid w:val="000101A8"/>
    <w:rsid w:val="000118BD"/>
    <w:rsid w:val="00021C69"/>
    <w:rsid w:val="00022B33"/>
    <w:rsid w:val="00023A4E"/>
    <w:rsid w:val="00023E42"/>
    <w:rsid w:val="00025241"/>
    <w:rsid w:val="00026C58"/>
    <w:rsid w:val="00030185"/>
    <w:rsid w:val="00032C1C"/>
    <w:rsid w:val="00034161"/>
    <w:rsid w:val="00042175"/>
    <w:rsid w:val="000421AD"/>
    <w:rsid w:val="00042E6A"/>
    <w:rsid w:val="00043620"/>
    <w:rsid w:val="00055B2C"/>
    <w:rsid w:val="00055FDF"/>
    <w:rsid w:val="00063C0B"/>
    <w:rsid w:val="00063F69"/>
    <w:rsid w:val="00067A42"/>
    <w:rsid w:val="00070EBF"/>
    <w:rsid w:val="0007172E"/>
    <w:rsid w:val="00071DED"/>
    <w:rsid w:val="00073C01"/>
    <w:rsid w:val="00076474"/>
    <w:rsid w:val="000804B1"/>
    <w:rsid w:val="00086161"/>
    <w:rsid w:val="000912E2"/>
    <w:rsid w:val="000914AC"/>
    <w:rsid w:val="00092665"/>
    <w:rsid w:val="000926C8"/>
    <w:rsid w:val="00096B3E"/>
    <w:rsid w:val="00097A42"/>
    <w:rsid w:val="00097B19"/>
    <w:rsid w:val="000A6CFA"/>
    <w:rsid w:val="000A73CB"/>
    <w:rsid w:val="000B48E1"/>
    <w:rsid w:val="000B4DB2"/>
    <w:rsid w:val="000B60B7"/>
    <w:rsid w:val="000B657B"/>
    <w:rsid w:val="000C23AB"/>
    <w:rsid w:val="000C5BA4"/>
    <w:rsid w:val="000D1C93"/>
    <w:rsid w:val="000D294A"/>
    <w:rsid w:val="000D2F97"/>
    <w:rsid w:val="000D44AB"/>
    <w:rsid w:val="000D55BD"/>
    <w:rsid w:val="000E1A2C"/>
    <w:rsid w:val="000E3C08"/>
    <w:rsid w:val="000E4F70"/>
    <w:rsid w:val="000E71F1"/>
    <w:rsid w:val="000F0F4E"/>
    <w:rsid w:val="000F368C"/>
    <w:rsid w:val="000F74C0"/>
    <w:rsid w:val="00100A0A"/>
    <w:rsid w:val="00102789"/>
    <w:rsid w:val="00103049"/>
    <w:rsid w:val="00106705"/>
    <w:rsid w:val="00107181"/>
    <w:rsid w:val="00115176"/>
    <w:rsid w:val="00116193"/>
    <w:rsid w:val="00116465"/>
    <w:rsid w:val="001240CB"/>
    <w:rsid w:val="0012473D"/>
    <w:rsid w:val="0012516E"/>
    <w:rsid w:val="00132BE6"/>
    <w:rsid w:val="00136B9C"/>
    <w:rsid w:val="001405E3"/>
    <w:rsid w:val="00144C9D"/>
    <w:rsid w:val="00146FF9"/>
    <w:rsid w:val="0015276B"/>
    <w:rsid w:val="00153473"/>
    <w:rsid w:val="00153C20"/>
    <w:rsid w:val="0015508A"/>
    <w:rsid w:val="001575EE"/>
    <w:rsid w:val="00160354"/>
    <w:rsid w:val="00162E7A"/>
    <w:rsid w:val="00166F2C"/>
    <w:rsid w:val="00167209"/>
    <w:rsid w:val="0017459D"/>
    <w:rsid w:val="00175647"/>
    <w:rsid w:val="00175BB0"/>
    <w:rsid w:val="0017662E"/>
    <w:rsid w:val="00180974"/>
    <w:rsid w:val="00184137"/>
    <w:rsid w:val="001A5035"/>
    <w:rsid w:val="001A510B"/>
    <w:rsid w:val="001A5BCD"/>
    <w:rsid w:val="001A7A80"/>
    <w:rsid w:val="001B0973"/>
    <w:rsid w:val="001B75E3"/>
    <w:rsid w:val="001C2DD3"/>
    <w:rsid w:val="001C527C"/>
    <w:rsid w:val="001C6DFD"/>
    <w:rsid w:val="001C705C"/>
    <w:rsid w:val="001D30E9"/>
    <w:rsid w:val="001D44B3"/>
    <w:rsid w:val="001D5CD8"/>
    <w:rsid w:val="001D637A"/>
    <w:rsid w:val="001E3FB2"/>
    <w:rsid w:val="001E4379"/>
    <w:rsid w:val="001E56BE"/>
    <w:rsid w:val="001E5E32"/>
    <w:rsid w:val="001F18BC"/>
    <w:rsid w:val="00210B32"/>
    <w:rsid w:val="00210BA1"/>
    <w:rsid w:val="00220D3D"/>
    <w:rsid w:val="00222564"/>
    <w:rsid w:val="0022435C"/>
    <w:rsid w:val="002249D6"/>
    <w:rsid w:val="00230CDB"/>
    <w:rsid w:val="00231B40"/>
    <w:rsid w:val="00231C59"/>
    <w:rsid w:val="002337A0"/>
    <w:rsid w:val="00233C3D"/>
    <w:rsid w:val="002368AC"/>
    <w:rsid w:val="0023715F"/>
    <w:rsid w:val="0023756C"/>
    <w:rsid w:val="00247AAE"/>
    <w:rsid w:val="00251FB8"/>
    <w:rsid w:val="002524EE"/>
    <w:rsid w:val="002533B8"/>
    <w:rsid w:val="00253E2C"/>
    <w:rsid w:val="002578D3"/>
    <w:rsid w:val="00262F36"/>
    <w:rsid w:val="0026466E"/>
    <w:rsid w:val="00264EBE"/>
    <w:rsid w:val="0026532B"/>
    <w:rsid w:val="00270A80"/>
    <w:rsid w:val="00274B5C"/>
    <w:rsid w:val="00275820"/>
    <w:rsid w:val="00277B75"/>
    <w:rsid w:val="002808B2"/>
    <w:rsid w:val="00282974"/>
    <w:rsid w:val="00282C9E"/>
    <w:rsid w:val="002834BB"/>
    <w:rsid w:val="002902EF"/>
    <w:rsid w:val="00291996"/>
    <w:rsid w:val="002943B1"/>
    <w:rsid w:val="00295146"/>
    <w:rsid w:val="00296D33"/>
    <w:rsid w:val="00296E04"/>
    <w:rsid w:val="002A4868"/>
    <w:rsid w:val="002A4B3D"/>
    <w:rsid w:val="002A513A"/>
    <w:rsid w:val="002A577A"/>
    <w:rsid w:val="002B060A"/>
    <w:rsid w:val="002B2B1D"/>
    <w:rsid w:val="002B53AA"/>
    <w:rsid w:val="002B73E8"/>
    <w:rsid w:val="002C4FE2"/>
    <w:rsid w:val="002C597F"/>
    <w:rsid w:val="002D25C8"/>
    <w:rsid w:val="002E0219"/>
    <w:rsid w:val="002E19BD"/>
    <w:rsid w:val="002E20A1"/>
    <w:rsid w:val="002E3ACC"/>
    <w:rsid w:val="002E407A"/>
    <w:rsid w:val="002E5DA0"/>
    <w:rsid w:val="002E7375"/>
    <w:rsid w:val="002F05E9"/>
    <w:rsid w:val="00302F7F"/>
    <w:rsid w:val="00311529"/>
    <w:rsid w:val="00311AE3"/>
    <w:rsid w:val="00313BC2"/>
    <w:rsid w:val="00315D33"/>
    <w:rsid w:val="003162F9"/>
    <w:rsid w:val="0032085D"/>
    <w:rsid w:val="003237CC"/>
    <w:rsid w:val="003265CC"/>
    <w:rsid w:val="003319E6"/>
    <w:rsid w:val="003349CF"/>
    <w:rsid w:val="0034415A"/>
    <w:rsid w:val="00355226"/>
    <w:rsid w:val="00356FE0"/>
    <w:rsid w:val="003609F6"/>
    <w:rsid w:val="00360F58"/>
    <w:rsid w:val="00364455"/>
    <w:rsid w:val="00365381"/>
    <w:rsid w:val="003837DD"/>
    <w:rsid w:val="00385E4A"/>
    <w:rsid w:val="00387B50"/>
    <w:rsid w:val="00387C3F"/>
    <w:rsid w:val="00393667"/>
    <w:rsid w:val="00396DBD"/>
    <w:rsid w:val="003A3F23"/>
    <w:rsid w:val="003A7D8B"/>
    <w:rsid w:val="003B34A6"/>
    <w:rsid w:val="003B6FB8"/>
    <w:rsid w:val="003C3E3E"/>
    <w:rsid w:val="003C71F3"/>
    <w:rsid w:val="003D09E7"/>
    <w:rsid w:val="003D33A0"/>
    <w:rsid w:val="003D581C"/>
    <w:rsid w:val="003D65DD"/>
    <w:rsid w:val="003E17B5"/>
    <w:rsid w:val="003E2461"/>
    <w:rsid w:val="003E542C"/>
    <w:rsid w:val="003E544C"/>
    <w:rsid w:val="003F4578"/>
    <w:rsid w:val="003F46F7"/>
    <w:rsid w:val="003F7E21"/>
    <w:rsid w:val="0041332C"/>
    <w:rsid w:val="00413810"/>
    <w:rsid w:val="00413948"/>
    <w:rsid w:val="00413FD7"/>
    <w:rsid w:val="00414B5A"/>
    <w:rsid w:val="00416627"/>
    <w:rsid w:val="004244BB"/>
    <w:rsid w:val="004302AE"/>
    <w:rsid w:val="00431D06"/>
    <w:rsid w:val="004341AF"/>
    <w:rsid w:val="00436A87"/>
    <w:rsid w:val="00437DD1"/>
    <w:rsid w:val="004427BA"/>
    <w:rsid w:val="00445378"/>
    <w:rsid w:val="00445D61"/>
    <w:rsid w:val="00446AEC"/>
    <w:rsid w:val="00447540"/>
    <w:rsid w:val="00453ED1"/>
    <w:rsid w:val="004543C0"/>
    <w:rsid w:val="004560D3"/>
    <w:rsid w:val="004672A9"/>
    <w:rsid w:val="004742E8"/>
    <w:rsid w:val="0047604D"/>
    <w:rsid w:val="004807C6"/>
    <w:rsid w:val="004810F4"/>
    <w:rsid w:val="0048321C"/>
    <w:rsid w:val="004834BE"/>
    <w:rsid w:val="0048691F"/>
    <w:rsid w:val="004869CA"/>
    <w:rsid w:val="004873AE"/>
    <w:rsid w:val="00491A68"/>
    <w:rsid w:val="00494C96"/>
    <w:rsid w:val="004956C4"/>
    <w:rsid w:val="004A019A"/>
    <w:rsid w:val="004A076A"/>
    <w:rsid w:val="004A0F6D"/>
    <w:rsid w:val="004A452B"/>
    <w:rsid w:val="004A4AF3"/>
    <w:rsid w:val="004A7515"/>
    <w:rsid w:val="004A7F97"/>
    <w:rsid w:val="004B4D3A"/>
    <w:rsid w:val="004B61C0"/>
    <w:rsid w:val="004B6C8B"/>
    <w:rsid w:val="004B75A2"/>
    <w:rsid w:val="004C1C56"/>
    <w:rsid w:val="004C3B12"/>
    <w:rsid w:val="004C4979"/>
    <w:rsid w:val="004D24DE"/>
    <w:rsid w:val="004D411D"/>
    <w:rsid w:val="004D55A4"/>
    <w:rsid w:val="004E5A94"/>
    <w:rsid w:val="004E644F"/>
    <w:rsid w:val="004F1141"/>
    <w:rsid w:val="004F2C80"/>
    <w:rsid w:val="004F5A1E"/>
    <w:rsid w:val="00500404"/>
    <w:rsid w:val="005037DC"/>
    <w:rsid w:val="00504330"/>
    <w:rsid w:val="00507B6C"/>
    <w:rsid w:val="005101F9"/>
    <w:rsid w:val="005102FB"/>
    <w:rsid w:val="005115AE"/>
    <w:rsid w:val="00511941"/>
    <w:rsid w:val="00514E07"/>
    <w:rsid w:val="00516F51"/>
    <w:rsid w:val="00524B3D"/>
    <w:rsid w:val="005263F8"/>
    <w:rsid w:val="00527167"/>
    <w:rsid w:val="00527769"/>
    <w:rsid w:val="00537179"/>
    <w:rsid w:val="00540197"/>
    <w:rsid w:val="00540496"/>
    <w:rsid w:val="00540F0F"/>
    <w:rsid w:val="0054618C"/>
    <w:rsid w:val="0055375A"/>
    <w:rsid w:val="0055404F"/>
    <w:rsid w:val="0055415B"/>
    <w:rsid w:val="00561A12"/>
    <w:rsid w:val="00561A4C"/>
    <w:rsid w:val="005628F5"/>
    <w:rsid w:val="00563AF9"/>
    <w:rsid w:val="00564CF8"/>
    <w:rsid w:val="005660D5"/>
    <w:rsid w:val="00570031"/>
    <w:rsid w:val="005728F3"/>
    <w:rsid w:val="00574A55"/>
    <w:rsid w:val="005759D5"/>
    <w:rsid w:val="0057613E"/>
    <w:rsid w:val="005770B9"/>
    <w:rsid w:val="0057727C"/>
    <w:rsid w:val="00580A8B"/>
    <w:rsid w:val="00587AC2"/>
    <w:rsid w:val="00591C1F"/>
    <w:rsid w:val="005944C6"/>
    <w:rsid w:val="00595469"/>
    <w:rsid w:val="00597449"/>
    <w:rsid w:val="005A1B63"/>
    <w:rsid w:val="005A24C3"/>
    <w:rsid w:val="005A2D06"/>
    <w:rsid w:val="005A5C7B"/>
    <w:rsid w:val="005A6BF8"/>
    <w:rsid w:val="005A72A0"/>
    <w:rsid w:val="005A78D3"/>
    <w:rsid w:val="005B7E59"/>
    <w:rsid w:val="005C2760"/>
    <w:rsid w:val="005C2CD1"/>
    <w:rsid w:val="005D312D"/>
    <w:rsid w:val="005D547C"/>
    <w:rsid w:val="005E54A1"/>
    <w:rsid w:val="005F48C5"/>
    <w:rsid w:val="005F6BE5"/>
    <w:rsid w:val="00603BE9"/>
    <w:rsid w:val="0060541A"/>
    <w:rsid w:val="0061380A"/>
    <w:rsid w:val="00613EED"/>
    <w:rsid w:val="0061753A"/>
    <w:rsid w:val="00617E7E"/>
    <w:rsid w:val="006205ED"/>
    <w:rsid w:val="0062100B"/>
    <w:rsid w:val="00622A81"/>
    <w:rsid w:val="00623EFA"/>
    <w:rsid w:val="00625A1A"/>
    <w:rsid w:val="0063144B"/>
    <w:rsid w:val="00632B33"/>
    <w:rsid w:val="00633C99"/>
    <w:rsid w:val="0064241F"/>
    <w:rsid w:val="00642E7C"/>
    <w:rsid w:val="00644162"/>
    <w:rsid w:val="00646E5C"/>
    <w:rsid w:val="00647E18"/>
    <w:rsid w:val="00652BF3"/>
    <w:rsid w:val="00660A0D"/>
    <w:rsid w:val="0066106F"/>
    <w:rsid w:val="006637A3"/>
    <w:rsid w:val="00664298"/>
    <w:rsid w:val="00665CD0"/>
    <w:rsid w:val="00667909"/>
    <w:rsid w:val="0067198C"/>
    <w:rsid w:val="00671AEA"/>
    <w:rsid w:val="00671B8A"/>
    <w:rsid w:val="00675BE9"/>
    <w:rsid w:val="00676769"/>
    <w:rsid w:val="006828D3"/>
    <w:rsid w:val="00682D7D"/>
    <w:rsid w:val="006914AF"/>
    <w:rsid w:val="00691A1C"/>
    <w:rsid w:val="00691AD3"/>
    <w:rsid w:val="0069472C"/>
    <w:rsid w:val="006978C3"/>
    <w:rsid w:val="006A4D6A"/>
    <w:rsid w:val="006A5747"/>
    <w:rsid w:val="006A6B59"/>
    <w:rsid w:val="006B2A72"/>
    <w:rsid w:val="006B2AEE"/>
    <w:rsid w:val="006C2707"/>
    <w:rsid w:val="006C3F3D"/>
    <w:rsid w:val="006C7F88"/>
    <w:rsid w:val="006D14A4"/>
    <w:rsid w:val="006D1AF0"/>
    <w:rsid w:val="006D4A44"/>
    <w:rsid w:val="006D57CA"/>
    <w:rsid w:val="006D5FB4"/>
    <w:rsid w:val="006D6246"/>
    <w:rsid w:val="006E2FFF"/>
    <w:rsid w:val="006E3851"/>
    <w:rsid w:val="006E4B8B"/>
    <w:rsid w:val="006E5146"/>
    <w:rsid w:val="006E7824"/>
    <w:rsid w:val="006F1C93"/>
    <w:rsid w:val="006F4C92"/>
    <w:rsid w:val="006F6067"/>
    <w:rsid w:val="00700E79"/>
    <w:rsid w:val="00701A19"/>
    <w:rsid w:val="00706A71"/>
    <w:rsid w:val="0071073B"/>
    <w:rsid w:val="00712B5A"/>
    <w:rsid w:val="00716FEE"/>
    <w:rsid w:val="0072171E"/>
    <w:rsid w:val="0072272D"/>
    <w:rsid w:val="0072316C"/>
    <w:rsid w:val="00724336"/>
    <w:rsid w:val="00724E0D"/>
    <w:rsid w:val="00726119"/>
    <w:rsid w:val="00732242"/>
    <w:rsid w:val="00733664"/>
    <w:rsid w:val="0073422A"/>
    <w:rsid w:val="007342D2"/>
    <w:rsid w:val="0074097E"/>
    <w:rsid w:val="00741FA9"/>
    <w:rsid w:val="007429D6"/>
    <w:rsid w:val="00743A87"/>
    <w:rsid w:val="00744051"/>
    <w:rsid w:val="00747512"/>
    <w:rsid w:val="00751EC9"/>
    <w:rsid w:val="00763A2A"/>
    <w:rsid w:val="00774F3D"/>
    <w:rsid w:val="00775F82"/>
    <w:rsid w:val="00783A62"/>
    <w:rsid w:val="00784E7C"/>
    <w:rsid w:val="00785D3F"/>
    <w:rsid w:val="0079119C"/>
    <w:rsid w:val="00791FFF"/>
    <w:rsid w:val="007921BD"/>
    <w:rsid w:val="00795260"/>
    <w:rsid w:val="00795275"/>
    <w:rsid w:val="00795BED"/>
    <w:rsid w:val="0079659F"/>
    <w:rsid w:val="00796C16"/>
    <w:rsid w:val="007A1BD2"/>
    <w:rsid w:val="007A6C81"/>
    <w:rsid w:val="007A7601"/>
    <w:rsid w:val="007B4D1F"/>
    <w:rsid w:val="007B4DBB"/>
    <w:rsid w:val="007B73AF"/>
    <w:rsid w:val="007C0143"/>
    <w:rsid w:val="007C13DA"/>
    <w:rsid w:val="007C204A"/>
    <w:rsid w:val="007C5119"/>
    <w:rsid w:val="007C60E9"/>
    <w:rsid w:val="007C6813"/>
    <w:rsid w:val="007C7258"/>
    <w:rsid w:val="007D13DE"/>
    <w:rsid w:val="007D1849"/>
    <w:rsid w:val="007D1AAB"/>
    <w:rsid w:val="007E1251"/>
    <w:rsid w:val="007E1351"/>
    <w:rsid w:val="007E137A"/>
    <w:rsid w:val="007E2A81"/>
    <w:rsid w:val="007E4964"/>
    <w:rsid w:val="007F1AF6"/>
    <w:rsid w:val="007F1D5A"/>
    <w:rsid w:val="007F3C36"/>
    <w:rsid w:val="007F417B"/>
    <w:rsid w:val="007F6302"/>
    <w:rsid w:val="00806D03"/>
    <w:rsid w:val="00815D0D"/>
    <w:rsid w:val="00817CCA"/>
    <w:rsid w:val="00822052"/>
    <w:rsid w:val="008231EE"/>
    <w:rsid w:val="00823573"/>
    <w:rsid w:val="00824800"/>
    <w:rsid w:val="008264E2"/>
    <w:rsid w:val="00831139"/>
    <w:rsid w:val="0083491B"/>
    <w:rsid w:val="008353EB"/>
    <w:rsid w:val="00837BD2"/>
    <w:rsid w:val="00845CB0"/>
    <w:rsid w:val="008510EC"/>
    <w:rsid w:val="00851B6F"/>
    <w:rsid w:val="00853688"/>
    <w:rsid w:val="00854384"/>
    <w:rsid w:val="00854BD8"/>
    <w:rsid w:val="0086077A"/>
    <w:rsid w:val="008611E0"/>
    <w:rsid w:val="0086240C"/>
    <w:rsid w:val="00863C84"/>
    <w:rsid w:val="0086487E"/>
    <w:rsid w:val="00867D39"/>
    <w:rsid w:val="00874478"/>
    <w:rsid w:val="00874BC5"/>
    <w:rsid w:val="00880107"/>
    <w:rsid w:val="00881254"/>
    <w:rsid w:val="00887436"/>
    <w:rsid w:val="00890782"/>
    <w:rsid w:val="00895E06"/>
    <w:rsid w:val="00896368"/>
    <w:rsid w:val="00896965"/>
    <w:rsid w:val="00896BD5"/>
    <w:rsid w:val="008A2CFB"/>
    <w:rsid w:val="008A74F3"/>
    <w:rsid w:val="008B4CD4"/>
    <w:rsid w:val="008B7530"/>
    <w:rsid w:val="008B7D46"/>
    <w:rsid w:val="008C3F8D"/>
    <w:rsid w:val="008C517F"/>
    <w:rsid w:val="008C6BF7"/>
    <w:rsid w:val="008D0010"/>
    <w:rsid w:val="008D0831"/>
    <w:rsid w:val="008E0576"/>
    <w:rsid w:val="008E1AFC"/>
    <w:rsid w:val="008E2005"/>
    <w:rsid w:val="008E21D5"/>
    <w:rsid w:val="008E2355"/>
    <w:rsid w:val="008E3762"/>
    <w:rsid w:val="008E6C9A"/>
    <w:rsid w:val="008F183F"/>
    <w:rsid w:val="008F38C6"/>
    <w:rsid w:val="008F5576"/>
    <w:rsid w:val="008F5BE1"/>
    <w:rsid w:val="008F6589"/>
    <w:rsid w:val="00900587"/>
    <w:rsid w:val="009016DA"/>
    <w:rsid w:val="00902BB7"/>
    <w:rsid w:val="00904017"/>
    <w:rsid w:val="00904FF3"/>
    <w:rsid w:val="009073D9"/>
    <w:rsid w:val="009074FA"/>
    <w:rsid w:val="00911B3F"/>
    <w:rsid w:val="00915D89"/>
    <w:rsid w:val="009224E2"/>
    <w:rsid w:val="00924505"/>
    <w:rsid w:val="00925A43"/>
    <w:rsid w:val="00932E10"/>
    <w:rsid w:val="00935014"/>
    <w:rsid w:val="00935711"/>
    <w:rsid w:val="00936125"/>
    <w:rsid w:val="00940805"/>
    <w:rsid w:val="009410BC"/>
    <w:rsid w:val="00941F13"/>
    <w:rsid w:val="0094654D"/>
    <w:rsid w:val="00954116"/>
    <w:rsid w:val="00954DEE"/>
    <w:rsid w:val="00956AB3"/>
    <w:rsid w:val="00960074"/>
    <w:rsid w:val="00966716"/>
    <w:rsid w:val="00973BB0"/>
    <w:rsid w:val="00975C29"/>
    <w:rsid w:val="00981457"/>
    <w:rsid w:val="00982ED8"/>
    <w:rsid w:val="009846F4"/>
    <w:rsid w:val="00985321"/>
    <w:rsid w:val="00985D4F"/>
    <w:rsid w:val="00987166"/>
    <w:rsid w:val="00987C83"/>
    <w:rsid w:val="0099088D"/>
    <w:rsid w:val="00991612"/>
    <w:rsid w:val="00995BB4"/>
    <w:rsid w:val="0099649F"/>
    <w:rsid w:val="009A0558"/>
    <w:rsid w:val="009A07D9"/>
    <w:rsid w:val="009A1CBD"/>
    <w:rsid w:val="009A2C44"/>
    <w:rsid w:val="009A3275"/>
    <w:rsid w:val="009A3D29"/>
    <w:rsid w:val="009B0650"/>
    <w:rsid w:val="009B0E03"/>
    <w:rsid w:val="009B578C"/>
    <w:rsid w:val="009B7EC9"/>
    <w:rsid w:val="009C1745"/>
    <w:rsid w:val="009C2B2A"/>
    <w:rsid w:val="009C32B2"/>
    <w:rsid w:val="009C4E50"/>
    <w:rsid w:val="009C60C4"/>
    <w:rsid w:val="009D0E2A"/>
    <w:rsid w:val="009D6CCD"/>
    <w:rsid w:val="009D6DA8"/>
    <w:rsid w:val="009E020A"/>
    <w:rsid w:val="009E07E6"/>
    <w:rsid w:val="009E206E"/>
    <w:rsid w:val="009E3972"/>
    <w:rsid w:val="009E443C"/>
    <w:rsid w:val="009E50CC"/>
    <w:rsid w:val="009E52EB"/>
    <w:rsid w:val="009F0AF6"/>
    <w:rsid w:val="009F356B"/>
    <w:rsid w:val="00A00B28"/>
    <w:rsid w:val="00A0108B"/>
    <w:rsid w:val="00A03562"/>
    <w:rsid w:val="00A04DFB"/>
    <w:rsid w:val="00A05D48"/>
    <w:rsid w:val="00A125CC"/>
    <w:rsid w:val="00A12F6B"/>
    <w:rsid w:val="00A1654B"/>
    <w:rsid w:val="00A205BC"/>
    <w:rsid w:val="00A236C4"/>
    <w:rsid w:val="00A241F4"/>
    <w:rsid w:val="00A24BAE"/>
    <w:rsid w:val="00A25343"/>
    <w:rsid w:val="00A265D3"/>
    <w:rsid w:val="00A27361"/>
    <w:rsid w:val="00A27DB2"/>
    <w:rsid w:val="00A32A7F"/>
    <w:rsid w:val="00A32AE4"/>
    <w:rsid w:val="00A353F5"/>
    <w:rsid w:val="00A409CD"/>
    <w:rsid w:val="00A478D2"/>
    <w:rsid w:val="00A505E6"/>
    <w:rsid w:val="00A553B4"/>
    <w:rsid w:val="00A5677A"/>
    <w:rsid w:val="00A66325"/>
    <w:rsid w:val="00A70643"/>
    <w:rsid w:val="00A726D8"/>
    <w:rsid w:val="00A74143"/>
    <w:rsid w:val="00A818FA"/>
    <w:rsid w:val="00A81E7A"/>
    <w:rsid w:val="00A83756"/>
    <w:rsid w:val="00A85032"/>
    <w:rsid w:val="00A85875"/>
    <w:rsid w:val="00A964FD"/>
    <w:rsid w:val="00AA0549"/>
    <w:rsid w:val="00AA1A4B"/>
    <w:rsid w:val="00AA5509"/>
    <w:rsid w:val="00AA73E2"/>
    <w:rsid w:val="00AB07D4"/>
    <w:rsid w:val="00AB261A"/>
    <w:rsid w:val="00AB3E0E"/>
    <w:rsid w:val="00AB4D4E"/>
    <w:rsid w:val="00AB55A1"/>
    <w:rsid w:val="00AB74BB"/>
    <w:rsid w:val="00AC0FAE"/>
    <w:rsid w:val="00AC42E5"/>
    <w:rsid w:val="00AD1F42"/>
    <w:rsid w:val="00AD1F96"/>
    <w:rsid w:val="00AD4B7B"/>
    <w:rsid w:val="00AD5943"/>
    <w:rsid w:val="00AD749B"/>
    <w:rsid w:val="00AE45D8"/>
    <w:rsid w:val="00AE7ADE"/>
    <w:rsid w:val="00AF1558"/>
    <w:rsid w:val="00AF7923"/>
    <w:rsid w:val="00B04E06"/>
    <w:rsid w:val="00B07984"/>
    <w:rsid w:val="00B10369"/>
    <w:rsid w:val="00B1139D"/>
    <w:rsid w:val="00B12BB6"/>
    <w:rsid w:val="00B1466E"/>
    <w:rsid w:val="00B159F3"/>
    <w:rsid w:val="00B20F7C"/>
    <w:rsid w:val="00B21258"/>
    <w:rsid w:val="00B22716"/>
    <w:rsid w:val="00B23D7C"/>
    <w:rsid w:val="00B23E38"/>
    <w:rsid w:val="00B30F5E"/>
    <w:rsid w:val="00B330B9"/>
    <w:rsid w:val="00B37C9D"/>
    <w:rsid w:val="00B40633"/>
    <w:rsid w:val="00B41C43"/>
    <w:rsid w:val="00B41F14"/>
    <w:rsid w:val="00B42988"/>
    <w:rsid w:val="00B436A1"/>
    <w:rsid w:val="00B441C3"/>
    <w:rsid w:val="00B44491"/>
    <w:rsid w:val="00B5187D"/>
    <w:rsid w:val="00B523FD"/>
    <w:rsid w:val="00B532E1"/>
    <w:rsid w:val="00B53703"/>
    <w:rsid w:val="00B56D00"/>
    <w:rsid w:val="00B60559"/>
    <w:rsid w:val="00B61A83"/>
    <w:rsid w:val="00B62D0F"/>
    <w:rsid w:val="00B656AB"/>
    <w:rsid w:val="00B66A51"/>
    <w:rsid w:val="00B751F7"/>
    <w:rsid w:val="00B75436"/>
    <w:rsid w:val="00B83B2C"/>
    <w:rsid w:val="00B92EA9"/>
    <w:rsid w:val="00B93C77"/>
    <w:rsid w:val="00B93F36"/>
    <w:rsid w:val="00B947CD"/>
    <w:rsid w:val="00B96055"/>
    <w:rsid w:val="00BA1B3B"/>
    <w:rsid w:val="00BA1EB1"/>
    <w:rsid w:val="00BA330E"/>
    <w:rsid w:val="00BA4CB6"/>
    <w:rsid w:val="00BB5D2E"/>
    <w:rsid w:val="00BC1604"/>
    <w:rsid w:val="00BC17A0"/>
    <w:rsid w:val="00BC57EA"/>
    <w:rsid w:val="00BC6209"/>
    <w:rsid w:val="00BD1E09"/>
    <w:rsid w:val="00BD4DA6"/>
    <w:rsid w:val="00BD5C0D"/>
    <w:rsid w:val="00BD744F"/>
    <w:rsid w:val="00BE0782"/>
    <w:rsid w:val="00BE15FD"/>
    <w:rsid w:val="00BE1F59"/>
    <w:rsid w:val="00BE5060"/>
    <w:rsid w:val="00BE715E"/>
    <w:rsid w:val="00BE718D"/>
    <w:rsid w:val="00BE7D05"/>
    <w:rsid w:val="00BF066A"/>
    <w:rsid w:val="00BF07C7"/>
    <w:rsid w:val="00BF0EB3"/>
    <w:rsid w:val="00BF28FB"/>
    <w:rsid w:val="00BF2C29"/>
    <w:rsid w:val="00BF320A"/>
    <w:rsid w:val="00BF3FAD"/>
    <w:rsid w:val="00BF4B01"/>
    <w:rsid w:val="00BF6F81"/>
    <w:rsid w:val="00BF7B2C"/>
    <w:rsid w:val="00C07090"/>
    <w:rsid w:val="00C1017B"/>
    <w:rsid w:val="00C110C2"/>
    <w:rsid w:val="00C11A94"/>
    <w:rsid w:val="00C15502"/>
    <w:rsid w:val="00C206DC"/>
    <w:rsid w:val="00C2108A"/>
    <w:rsid w:val="00C219DB"/>
    <w:rsid w:val="00C31ACB"/>
    <w:rsid w:val="00C34C2F"/>
    <w:rsid w:val="00C37310"/>
    <w:rsid w:val="00C44133"/>
    <w:rsid w:val="00C478B9"/>
    <w:rsid w:val="00C50A83"/>
    <w:rsid w:val="00C51BD1"/>
    <w:rsid w:val="00C51FA9"/>
    <w:rsid w:val="00C5256C"/>
    <w:rsid w:val="00C54D5A"/>
    <w:rsid w:val="00C56A30"/>
    <w:rsid w:val="00C618DC"/>
    <w:rsid w:val="00C63AA9"/>
    <w:rsid w:val="00C72C25"/>
    <w:rsid w:val="00C740DD"/>
    <w:rsid w:val="00C75C81"/>
    <w:rsid w:val="00C818E0"/>
    <w:rsid w:val="00C82D01"/>
    <w:rsid w:val="00C83697"/>
    <w:rsid w:val="00C84D2A"/>
    <w:rsid w:val="00C90B3F"/>
    <w:rsid w:val="00C93D63"/>
    <w:rsid w:val="00C956D3"/>
    <w:rsid w:val="00C97C1E"/>
    <w:rsid w:val="00CA2DB8"/>
    <w:rsid w:val="00CA309D"/>
    <w:rsid w:val="00CA41D1"/>
    <w:rsid w:val="00CA490E"/>
    <w:rsid w:val="00CB20DB"/>
    <w:rsid w:val="00CB3518"/>
    <w:rsid w:val="00CB360E"/>
    <w:rsid w:val="00CC094E"/>
    <w:rsid w:val="00CC1308"/>
    <w:rsid w:val="00CC42B0"/>
    <w:rsid w:val="00CC5C61"/>
    <w:rsid w:val="00CC6A82"/>
    <w:rsid w:val="00CD043D"/>
    <w:rsid w:val="00CD24A6"/>
    <w:rsid w:val="00CD32BD"/>
    <w:rsid w:val="00CD3B61"/>
    <w:rsid w:val="00CE44C0"/>
    <w:rsid w:val="00CE4EB5"/>
    <w:rsid w:val="00CE6210"/>
    <w:rsid w:val="00CE6647"/>
    <w:rsid w:val="00CF2E2D"/>
    <w:rsid w:val="00CF3D82"/>
    <w:rsid w:val="00CF7B37"/>
    <w:rsid w:val="00D01392"/>
    <w:rsid w:val="00D0394A"/>
    <w:rsid w:val="00D0490D"/>
    <w:rsid w:val="00D05EE5"/>
    <w:rsid w:val="00D149E3"/>
    <w:rsid w:val="00D15918"/>
    <w:rsid w:val="00D15A76"/>
    <w:rsid w:val="00D20023"/>
    <w:rsid w:val="00D2117B"/>
    <w:rsid w:val="00D26137"/>
    <w:rsid w:val="00D262B9"/>
    <w:rsid w:val="00D30587"/>
    <w:rsid w:val="00D321A4"/>
    <w:rsid w:val="00D32DA8"/>
    <w:rsid w:val="00D36E40"/>
    <w:rsid w:val="00D37215"/>
    <w:rsid w:val="00D409EB"/>
    <w:rsid w:val="00D50DEB"/>
    <w:rsid w:val="00D56610"/>
    <w:rsid w:val="00D61C7D"/>
    <w:rsid w:val="00D6395F"/>
    <w:rsid w:val="00D65F80"/>
    <w:rsid w:val="00D71701"/>
    <w:rsid w:val="00D74039"/>
    <w:rsid w:val="00D80808"/>
    <w:rsid w:val="00D81484"/>
    <w:rsid w:val="00D84856"/>
    <w:rsid w:val="00D87001"/>
    <w:rsid w:val="00D9241E"/>
    <w:rsid w:val="00D94378"/>
    <w:rsid w:val="00D944C1"/>
    <w:rsid w:val="00D976BA"/>
    <w:rsid w:val="00DA0824"/>
    <w:rsid w:val="00DA50D2"/>
    <w:rsid w:val="00DA779F"/>
    <w:rsid w:val="00DB109E"/>
    <w:rsid w:val="00DB2318"/>
    <w:rsid w:val="00DB6BEF"/>
    <w:rsid w:val="00DC02ED"/>
    <w:rsid w:val="00DC0B62"/>
    <w:rsid w:val="00DC1ACB"/>
    <w:rsid w:val="00DC2C9E"/>
    <w:rsid w:val="00DC653C"/>
    <w:rsid w:val="00DC7F18"/>
    <w:rsid w:val="00DD05DA"/>
    <w:rsid w:val="00DD2BF8"/>
    <w:rsid w:val="00DD6A1F"/>
    <w:rsid w:val="00DE0785"/>
    <w:rsid w:val="00DE0D1F"/>
    <w:rsid w:val="00DE5BA5"/>
    <w:rsid w:val="00DE66BC"/>
    <w:rsid w:val="00DE7C2E"/>
    <w:rsid w:val="00DF2B92"/>
    <w:rsid w:val="00E02249"/>
    <w:rsid w:val="00E11842"/>
    <w:rsid w:val="00E12C8D"/>
    <w:rsid w:val="00E13162"/>
    <w:rsid w:val="00E16981"/>
    <w:rsid w:val="00E1784C"/>
    <w:rsid w:val="00E2060F"/>
    <w:rsid w:val="00E242A8"/>
    <w:rsid w:val="00E26EDC"/>
    <w:rsid w:val="00E27307"/>
    <w:rsid w:val="00E311B6"/>
    <w:rsid w:val="00E34264"/>
    <w:rsid w:val="00E410C2"/>
    <w:rsid w:val="00E43A5D"/>
    <w:rsid w:val="00E469A9"/>
    <w:rsid w:val="00E474FE"/>
    <w:rsid w:val="00E47567"/>
    <w:rsid w:val="00E47826"/>
    <w:rsid w:val="00E4789D"/>
    <w:rsid w:val="00E5291D"/>
    <w:rsid w:val="00E53D7E"/>
    <w:rsid w:val="00E577DE"/>
    <w:rsid w:val="00E619D8"/>
    <w:rsid w:val="00E61B13"/>
    <w:rsid w:val="00E620EE"/>
    <w:rsid w:val="00E649A7"/>
    <w:rsid w:val="00E73CB8"/>
    <w:rsid w:val="00E767DD"/>
    <w:rsid w:val="00E771DB"/>
    <w:rsid w:val="00E775F0"/>
    <w:rsid w:val="00E77CDC"/>
    <w:rsid w:val="00E81976"/>
    <w:rsid w:val="00E849C1"/>
    <w:rsid w:val="00E9337B"/>
    <w:rsid w:val="00E9424C"/>
    <w:rsid w:val="00E94B5A"/>
    <w:rsid w:val="00E9739A"/>
    <w:rsid w:val="00EA0A96"/>
    <w:rsid w:val="00EA0FA7"/>
    <w:rsid w:val="00EA266B"/>
    <w:rsid w:val="00EA422F"/>
    <w:rsid w:val="00EA56EF"/>
    <w:rsid w:val="00EA5BE0"/>
    <w:rsid w:val="00EA6409"/>
    <w:rsid w:val="00EA6523"/>
    <w:rsid w:val="00EA768B"/>
    <w:rsid w:val="00EB001B"/>
    <w:rsid w:val="00EB1CCB"/>
    <w:rsid w:val="00EB2ABD"/>
    <w:rsid w:val="00EC0062"/>
    <w:rsid w:val="00EC1411"/>
    <w:rsid w:val="00EC5380"/>
    <w:rsid w:val="00EC5D9E"/>
    <w:rsid w:val="00ED33C3"/>
    <w:rsid w:val="00ED6A09"/>
    <w:rsid w:val="00ED6D25"/>
    <w:rsid w:val="00ED7824"/>
    <w:rsid w:val="00EE164B"/>
    <w:rsid w:val="00EF26F3"/>
    <w:rsid w:val="00EF2B42"/>
    <w:rsid w:val="00EF3332"/>
    <w:rsid w:val="00EF76F5"/>
    <w:rsid w:val="00F00D00"/>
    <w:rsid w:val="00F01D4C"/>
    <w:rsid w:val="00F01EA5"/>
    <w:rsid w:val="00F0224C"/>
    <w:rsid w:val="00F031D1"/>
    <w:rsid w:val="00F065AD"/>
    <w:rsid w:val="00F103C6"/>
    <w:rsid w:val="00F12A04"/>
    <w:rsid w:val="00F24DE7"/>
    <w:rsid w:val="00F25593"/>
    <w:rsid w:val="00F27FDD"/>
    <w:rsid w:val="00F31C4E"/>
    <w:rsid w:val="00F32801"/>
    <w:rsid w:val="00F3337C"/>
    <w:rsid w:val="00F4032D"/>
    <w:rsid w:val="00F40CD0"/>
    <w:rsid w:val="00F46FFC"/>
    <w:rsid w:val="00F513AD"/>
    <w:rsid w:val="00F625DB"/>
    <w:rsid w:val="00F809B5"/>
    <w:rsid w:val="00F91D74"/>
    <w:rsid w:val="00F960F9"/>
    <w:rsid w:val="00FA0CCE"/>
    <w:rsid w:val="00FA0CE5"/>
    <w:rsid w:val="00FA63D7"/>
    <w:rsid w:val="00FB1047"/>
    <w:rsid w:val="00FB25CD"/>
    <w:rsid w:val="00FB6D49"/>
    <w:rsid w:val="00FC0390"/>
    <w:rsid w:val="00FC1B8F"/>
    <w:rsid w:val="00FC43E9"/>
    <w:rsid w:val="00FC63DD"/>
    <w:rsid w:val="00FC6CB3"/>
    <w:rsid w:val="00FD2950"/>
    <w:rsid w:val="00FD3A12"/>
    <w:rsid w:val="00FD7FD5"/>
    <w:rsid w:val="00FE2578"/>
    <w:rsid w:val="00FE3D87"/>
    <w:rsid w:val="00FE47A1"/>
    <w:rsid w:val="00FE57AC"/>
    <w:rsid w:val="00FE7F20"/>
    <w:rsid w:val="00FF38A3"/>
    <w:rsid w:val="016A05E4"/>
    <w:rsid w:val="038E422B"/>
    <w:rsid w:val="0DE6CCA6"/>
    <w:rsid w:val="243823C5"/>
    <w:rsid w:val="33D999C3"/>
    <w:rsid w:val="43E3FADA"/>
    <w:rsid w:val="663E4FDB"/>
    <w:rsid w:val="72EF7D16"/>
    <w:rsid w:val="7F5162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48098"/>
  <w15:docId w15:val="{CCA1A16D-29F0-4391-B3FE-FAF1979A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Hyperlink">
    <w:name w:val="Hyperlink"/>
    <w:basedOn w:val="DefaultParagraphFont"/>
    <w:uiPriority w:val="99"/>
    <w:unhideWhenUsed/>
    <w:rsid w:val="00070EBF"/>
    <w:rPr>
      <w:color w:val="0000FF" w:themeColor="hyperlink"/>
      <w:u w:val="single"/>
    </w:rPr>
  </w:style>
  <w:style w:type="paragraph" w:styleId="ListParagraph">
    <w:name w:val="List Paragraph"/>
    <w:basedOn w:val="Normal"/>
    <w:uiPriority w:val="34"/>
    <w:qFormat/>
    <w:rsid w:val="00070EBF"/>
    <w:pPr>
      <w:ind w:left="720"/>
      <w:contextualSpacing/>
    </w:pPr>
  </w:style>
  <w:style w:type="paragraph" w:styleId="Header">
    <w:name w:val="header"/>
    <w:basedOn w:val="Normal"/>
    <w:link w:val="HeaderChar"/>
    <w:uiPriority w:val="99"/>
    <w:unhideWhenUsed/>
    <w:rsid w:val="00FC6C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6CB3"/>
  </w:style>
  <w:style w:type="paragraph" w:styleId="Footer">
    <w:name w:val="footer"/>
    <w:basedOn w:val="Normal"/>
    <w:link w:val="FooterChar"/>
    <w:uiPriority w:val="99"/>
    <w:unhideWhenUsed/>
    <w:rsid w:val="00FC6C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CB3"/>
  </w:style>
  <w:style w:type="character" w:styleId="UnresolvedMention">
    <w:name w:val="Unresolved Mention"/>
    <w:basedOn w:val="DefaultParagraphFont"/>
    <w:uiPriority w:val="99"/>
    <w:semiHidden/>
    <w:unhideWhenUsed/>
    <w:rsid w:val="00B159F3"/>
    <w:rPr>
      <w:color w:val="605E5C"/>
      <w:shd w:val="clear" w:color="auto" w:fill="E1DFDD"/>
    </w:rPr>
  </w:style>
  <w:style w:type="paragraph" w:styleId="EndnoteText">
    <w:name w:val="endnote text"/>
    <w:basedOn w:val="Normal"/>
    <w:link w:val="EndnoteTextChar"/>
    <w:semiHidden/>
    <w:rsid w:val="00D61C7D"/>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61C7D"/>
    <w:rPr>
      <w:rFonts w:ascii="Tms Rmn 10pt" w:eastAsia="Times New Roman" w:hAnsi="Tms Rmn 10pt" w:cs="Times New Roman"/>
      <w:sz w:val="24"/>
      <w:szCs w:val="20"/>
    </w:rPr>
  </w:style>
  <w:style w:type="paragraph" w:styleId="NormalWeb">
    <w:name w:val="Normal (Web)"/>
    <w:basedOn w:val="Normal"/>
    <w:uiPriority w:val="99"/>
    <w:semiHidden/>
    <w:unhideWhenUsed/>
    <w:rsid w:val="00C56A30"/>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BF6F81"/>
    <w:rPr>
      <w:color w:val="800080" w:themeColor="followedHyperlink"/>
      <w:u w:val="single"/>
    </w:rPr>
  </w:style>
  <w:style w:type="character" w:customStyle="1" w:styleId="me-email-text">
    <w:name w:val="me-email-text"/>
    <w:basedOn w:val="DefaultParagraphFont"/>
    <w:rsid w:val="000926C8"/>
  </w:style>
  <w:style w:type="character" w:customStyle="1" w:styleId="me-email-text-secondary">
    <w:name w:val="me-email-text-secondary"/>
    <w:basedOn w:val="DefaultParagraphFont"/>
    <w:rsid w:val="000926C8"/>
  </w:style>
  <w:style w:type="character" w:customStyle="1" w:styleId="me-email-headline">
    <w:name w:val="me-email-headline"/>
    <w:basedOn w:val="DefaultParagraphFont"/>
    <w:rsid w:val="000926C8"/>
  </w:style>
  <w:style w:type="character" w:styleId="Emphasis">
    <w:name w:val="Emphasis"/>
    <w:basedOn w:val="DefaultParagraphFont"/>
    <w:uiPriority w:val="20"/>
    <w:qFormat/>
    <w:rsid w:val="00FE57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021828">
      <w:bodyDiv w:val="1"/>
      <w:marLeft w:val="0"/>
      <w:marRight w:val="0"/>
      <w:marTop w:val="0"/>
      <w:marBottom w:val="0"/>
      <w:divBdr>
        <w:top w:val="none" w:sz="0" w:space="0" w:color="auto"/>
        <w:left w:val="none" w:sz="0" w:space="0" w:color="auto"/>
        <w:bottom w:val="none" w:sz="0" w:space="0" w:color="auto"/>
        <w:right w:val="none" w:sz="0" w:space="0" w:color="auto"/>
      </w:divBdr>
    </w:div>
    <w:div w:id="281348550">
      <w:bodyDiv w:val="1"/>
      <w:marLeft w:val="0"/>
      <w:marRight w:val="0"/>
      <w:marTop w:val="0"/>
      <w:marBottom w:val="0"/>
      <w:divBdr>
        <w:top w:val="none" w:sz="0" w:space="0" w:color="auto"/>
        <w:left w:val="none" w:sz="0" w:space="0" w:color="auto"/>
        <w:bottom w:val="none" w:sz="0" w:space="0" w:color="auto"/>
        <w:right w:val="none" w:sz="0" w:space="0" w:color="auto"/>
      </w:divBdr>
    </w:div>
    <w:div w:id="563838289">
      <w:bodyDiv w:val="1"/>
      <w:marLeft w:val="0"/>
      <w:marRight w:val="0"/>
      <w:marTop w:val="0"/>
      <w:marBottom w:val="0"/>
      <w:divBdr>
        <w:top w:val="none" w:sz="0" w:space="0" w:color="auto"/>
        <w:left w:val="none" w:sz="0" w:space="0" w:color="auto"/>
        <w:bottom w:val="none" w:sz="0" w:space="0" w:color="auto"/>
        <w:right w:val="none" w:sz="0" w:space="0" w:color="auto"/>
      </w:divBdr>
      <w:divsChild>
        <w:div w:id="1199702280">
          <w:marLeft w:val="0"/>
          <w:marRight w:val="0"/>
          <w:marTop w:val="0"/>
          <w:marBottom w:val="180"/>
          <w:divBdr>
            <w:top w:val="none" w:sz="0" w:space="0" w:color="auto"/>
            <w:left w:val="none" w:sz="0" w:space="0" w:color="auto"/>
            <w:bottom w:val="none" w:sz="0" w:space="0" w:color="auto"/>
            <w:right w:val="none" w:sz="0" w:space="0" w:color="auto"/>
          </w:divBdr>
        </w:div>
        <w:div w:id="433094112">
          <w:marLeft w:val="0"/>
          <w:marRight w:val="0"/>
          <w:marTop w:val="0"/>
          <w:marBottom w:val="90"/>
          <w:divBdr>
            <w:top w:val="none" w:sz="0" w:space="0" w:color="auto"/>
            <w:left w:val="none" w:sz="0" w:space="0" w:color="auto"/>
            <w:bottom w:val="none" w:sz="0" w:space="0" w:color="auto"/>
            <w:right w:val="none" w:sz="0" w:space="0" w:color="auto"/>
          </w:divBdr>
        </w:div>
        <w:div w:id="819462226">
          <w:marLeft w:val="0"/>
          <w:marRight w:val="0"/>
          <w:marTop w:val="0"/>
          <w:marBottom w:val="90"/>
          <w:divBdr>
            <w:top w:val="none" w:sz="0" w:space="0" w:color="auto"/>
            <w:left w:val="none" w:sz="0" w:space="0" w:color="auto"/>
            <w:bottom w:val="none" w:sz="0" w:space="0" w:color="auto"/>
            <w:right w:val="none" w:sz="0" w:space="0" w:color="auto"/>
          </w:divBdr>
        </w:div>
        <w:div w:id="1137576208">
          <w:marLeft w:val="0"/>
          <w:marRight w:val="0"/>
          <w:marTop w:val="0"/>
          <w:marBottom w:val="360"/>
          <w:divBdr>
            <w:top w:val="none" w:sz="0" w:space="0" w:color="auto"/>
            <w:left w:val="none" w:sz="0" w:space="0" w:color="auto"/>
            <w:bottom w:val="none" w:sz="0" w:space="0" w:color="auto"/>
            <w:right w:val="none" w:sz="0" w:space="0" w:color="auto"/>
          </w:divBdr>
        </w:div>
        <w:div w:id="820001807">
          <w:marLeft w:val="0"/>
          <w:marRight w:val="0"/>
          <w:marTop w:val="0"/>
          <w:marBottom w:val="360"/>
          <w:divBdr>
            <w:top w:val="none" w:sz="0" w:space="0" w:color="auto"/>
            <w:left w:val="none" w:sz="0" w:space="0" w:color="auto"/>
            <w:bottom w:val="none" w:sz="0" w:space="0" w:color="auto"/>
            <w:right w:val="none" w:sz="0" w:space="0" w:color="auto"/>
          </w:divBdr>
        </w:div>
        <w:div w:id="863127447">
          <w:marLeft w:val="0"/>
          <w:marRight w:val="0"/>
          <w:marTop w:val="0"/>
          <w:marBottom w:val="90"/>
          <w:divBdr>
            <w:top w:val="none" w:sz="0" w:space="0" w:color="auto"/>
            <w:left w:val="none" w:sz="0" w:space="0" w:color="auto"/>
            <w:bottom w:val="none" w:sz="0" w:space="0" w:color="auto"/>
            <w:right w:val="none" w:sz="0" w:space="0" w:color="auto"/>
          </w:divBdr>
        </w:div>
        <w:div w:id="156967804">
          <w:marLeft w:val="0"/>
          <w:marRight w:val="0"/>
          <w:marTop w:val="0"/>
          <w:marBottom w:val="90"/>
          <w:divBdr>
            <w:top w:val="none" w:sz="0" w:space="0" w:color="auto"/>
            <w:left w:val="none" w:sz="0" w:space="0" w:color="auto"/>
            <w:bottom w:val="none" w:sz="0" w:space="0" w:color="auto"/>
            <w:right w:val="none" w:sz="0" w:space="0" w:color="auto"/>
          </w:divBdr>
        </w:div>
        <w:div w:id="1621716781">
          <w:marLeft w:val="0"/>
          <w:marRight w:val="0"/>
          <w:marTop w:val="0"/>
          <w:marBottom w:val="90"/>
          <w:divBdr>
            <w:top w:val="none" w:sz="0" w:space="0" w:color="auto"/>
            <w:left w:val="none" w:sz="0" w:space="0" w:color="auto"/>
            <w:bottom w:val="none" w:sz="0" w:space="0" w:color="auto"/>
            <w:right w:val="none" w:sz="0" w:space="0" w:color="auto"/>
          </w:divBdr>
        </w:div>
        <w:div w:id="877161338">
          <w:marLeft w:val="0"/>
          <w:marRight w:val="0"/>
          <w:marTop w:val="0"/>
          <w:marBottom w:val="360"/>
          <w:divBdr>
            <w:top w:val="none" w:sz="0" w:space="0" w:color="auto"/>
            <w:left w:val="none" w:sz="0" w:space="0" w:color="auto"/>
            <w:bottom w:val="none" w:sz="0" w:space="0" w:color="auto"/>
            <w:right w:val="none" w:sz="0" w:space="0" w:color="auto"/>
          </w:divBdr>
        </w:div>
        <w:div w:id="1362825438">
          <w:marLeft w:val="0"/>
          <w:marRight w:val="0"/>
          <w:marTop w:val="0"/>
          <w:marBottom w:val="90"/>
          <w:divBdr>
            <w:top w:val="none" w:sz="0" w:space="0" w:color="auto"/>
            <w:left w:val="none" w:sz="0" w:space="0" w:color="auto"/>
            <w:bottom w:val="none" w:sz="0" w:space="0" w:color="auto"/>
            <w:right w:val="none" w:sz="0" w:space="0" w:color="auto"/>
          </w:divBdr>
        </w:div>
        <w:div w:id="691150769">
          <w:marLeft w:val="0"/>
          <w:marRight w:val="0"/>
          <w:marTop w:val="0"/>
          <w:marBottom w:val="90"/>
          <w:divBdr>
            <w:top w:val="none" w:sz="0" w:space="0" w:color="auto"/>
            <w:left w:val="none" w:sz="0" w:space="0" w:color="auto"/>
            <w:bottom w:val="none" w:sz="0" w:space="0" w:color="auto"/>
            <w:right w:val="none" w:sz="0" w:space="0" w:color="auto"/>
          </w:divBdr>
        </w:div>
        <w:div w:id="1370765308">
          <w:marLeft w:val="0"/>
          <w:marRight w:val="0"/>
          <w:marTop w:val="0"/>
          <w:marBottom w:val="90"/>
          <w:divBdr>
            <w:top w:val="none" w:sz="0" w:space="0" w:color="auto"/>
            <w:left w:val="none" w:sz="0" w:space="0" w:color="auto"/>
            <w:bottom w:val="none" w:sz="0" w:space="0" w:color="auto"/>
            <w:right w:val="none" w:sz="0" w:space="0" w:color="auto"/>
          </w:divBdr>
        </w:div>
        <w:div w:id="1783453813">
          <w:marLeft w:val="0"/>
          <w:marRight w:val="0"/>
          <w:marTop w:val="0"/>
          <w:marBottom w:val="360"/>
          <w:divBdr>
            <w:top w:val="none" w:sz="0" w:space="0" w:color="auto"/>
            <w:left w:val="none" w:sz="0" w:space="0" w:color="auto"/>
            <w:bottom w:val="none" w:sz="0" w:space="0" w:color="auto"/>
            <w:right w:val="none" w:sz="0" w:space="0" w:color="auto"/>
          </w:divBdr>
        </w:div>
      </w:divsChild>
    </w:div>
    <w:div w:id="612712939">
      <w:bodyDiv w:val="1"/>
      <w:marLeft w:val="0"/>
      <w:marRight w:val="0"/>
      <w:marTop w:val="0"/>
      <w:marBottom w:val="0"/>
      <w:divBdr>
        <w:top w:val="none" w:sz="0" w:space="0" w:color="auto"/>
        <w:left w:val="none" w:sz="0" w:space="0" w:color="auto"/>
        <w:bottom w:val="none" w:sz="0" w:space="0" w:color="auto"/>
        <w:right w:val="none" w:sz="0" w:space="0" w:color="auto"/>
      </w:divBdr>
    </w:div>
    <w:div w:id="703675000">
      <w:bodyDiv w:val="1"/>
      <w:marLeft w:val="0"/>
      <w:marRight w:val="0"/>
      <w:marTop w:val="0"/>
      <w:marBottom w:val="0"/>
      <w:divBdr>
        <w:top w:val="none" w:sz="0" w:space="0" w:color="auto"/>
        <w:left w:val="none" w:sz="0" w:space="0" w:color="auto"/>
        <w:bottom w:val="none" w:sz="0" w:space="0" w:color="auto"/>
        <w:right w:val="none" w:sz="0" w:space="0" w:color="auto"/>
      </w:divBdr>
    </w:div>
    <w:div w:id="802121230">
      <w:bodyDiv w:val="1"/>
      <w:marLeft w:val="0"/>
      <w:marRight w:val="0"/>
      <w:marTop w:val="0"/>
      <w:marBottom w:val="0"/>
      <w:divBdr>
        <w:top w:val="none" w:sz="0" w:space="0" w:color="auto"/>
        <w:left w:val="none" w:sz="0" w:space="0" w:color="auto"/>
        <w:bottom w:val="none" w:sz="0" w:space="0" w:color="auto"/>
        <w:right w:val="none" w:sz="0" w:space="0" w:color="auto"/>
      </w:divBdr>
    </w:div>
    <w:div w:id="988247973">
      <w:bodyDiv w:val="1"/>
      <w:marLeft w:val="0"/>
      <w:marRight w:val="0"/>
      <w:marTop w:val="0"/>
      <w:marBottom w:val="0"/>
      <w:divBdr>
        <w:top w:val="none" w:sz="0" w:space="0" w:color="auto"/>
        <w:left w:val="none" w:sz="0" w:space="0" w:color="auto"/>
        <w:bottom w:val="none" w:sz="0" w:space="0" w:color="auto"/>
        <w:right w:val="none" w:sz="0" w:space="0" w:color="auto"/>
      </w:divBdr>
    </w:div>
    <w:div w:id="1300185049">
      <w:bodyDiv w:val="1"/>
      <w:marLeft w:val="0"/>
      <w:marRight w:val="0"/>
      <w:marTop w:val="0"/>
      <w:marBottom w:val="0"/>
      <w:divBdr>
        <w:top w:val="none" w:sz="0" w:space="0" w:color="auto"/>
        <w:left w:val="none" w:sz="0" w:space="0" w:color="auto"/>
        <w:bottom w:val="none" w:sz="0" w:space="0" w:color="auto"/>
        <w:right w:val="none" w:sz="0" w:space="0" w:color="auto"/>
      </w:divBdr>
      <w:divsChild>
        <w:div w:id="191652740">
          <w:marLeft w:val="0"/>
          <w:marRight w:val="0"/>
          <w:marTop w:val="0"/>
          <w:marBottom w:val="180"/>
          <w:divBdr>
            <w:top w:val="none" w:sz="0" w:space="0" w:color="auto"/>
            <w:left w:val="none" w:sz="0" w:space="0" w:color="auto"/>
            <w:bottom w:val="none" w:sz="0" w:space="0" w:color="auto"/>
            <w:right w:val="none" w:sz="0" w:space="0" w:color="auto"/>
          </w:divBdr>
        </w:div>
        <w:div w:id="1920865524">
          <w:marLeft w:val="0"/>
          <w:marRight w:val="0"/>
          <w:marTop w:val="0"/>
          <w:marBottom w:val="90"/>
          <w:divBdr>
            <w:top w:val="none" w:sz="0" w:space="0" w:color="auto"/>
            <w:left w:val="none" w:sz="0" w:space="0" w:color="auto"/>
            <w:bottom w:val="none" w:sz="0" w:space="0" w:color="auto"/>
            <w:right w:val="none" w:sz="0" w:space="0" w:color="auto"/>
          </w:divBdr>
        </w:div>
        <w:div w:id="1647202582">
          <w:marLeft w:val="0"/>
          <w:marRight w:val="0"/>
          <w:marTop w:val="0"/>
          <w:marBottom w:val="90"/>
          <w:divBdr>
            <w:top w:val="none" w:sz="0" w:space="0" w:color="auto"/>
            <w:left w:val="none" w:sz="0" w:space="0" w:color="auto"/>
            <w:bottom w:val="none" w:sz="0" w:space="0" w:color="auto"/>
            <w:right w:val="none" w:sz="0" w:space="0" w:color="auto"/>
          </w:divBdr>
        </w:div>
        <w:div w:id="1629778417">
          <w:marLeft w:val="0"/>
          <w:marRight w:val="0"/>
          <w:marTop w:val="0"/>
          <w:marBottom w:val="360"/>
          <w:divBdr>
            <w:top w:val="none" w:sz="0" w:space="0" w:color="auto"/>
            <w:left w:val="none" w:sz="0" w:space="0" w:color="auto"/>
            <w:bottom w:val="none" w:sz="0" w:space="0" w:color="auto"/>
            <w:right w:val="none" w:sz="0" w:space="0" w:color="auto"/>
          </w:divBdr>
        </w:div>
        <w:div w:id="1633902376">
          <w:marLeft w:val="0"/>
          <w:marRight w:val="0"/>
          <w:marTop w:val="0"/>
          <w:marBottom w:val="360"/>
          <w:divBdr>
            <w:top w:val="none" w:sz="0" w:space="0" w:color="auto"/>
            <w:left w:val="none" w:sz="0" w:space="0" w:color="auto"/>
            <w:bottom w:val="none" w:sz="0" w:space="0" w:color="auto"/>
            <w:right w:val="none" w:sz="0" w:space="0" w:color="auto"/>
          </w:divBdr>
        </w:div>
        <w:div w:id="413628211">
          <w:marLeft w:val="0"/>
          <w:marRight w:val="0"/>
          <w:marTop w:val="0"/>
          <w:marBottom w:val="90"/>
          <w:divBdr>
            <w:top w:val="none" w:sz="0" w:space="0" w:color="auto"/>
            <w:left w:val="none" w:sz="0" w:space="0" w:color="auto"/>
            <w:bottom w:val="none" w:sz="0" w:space="0" w:color="auto"/>
            <w:right w:val="none" w:sz="0" w:space="0" w:color="auto"/>
          </w:divBdr>
        </w:div>
        <w:div w:id="78142372">
          <w:marLeft w:val="0"/>
          <w:marRight w:val="0"/>
          <w:marTop w:val="0"/>
          <w:marBottom w:val="90"/>
          <w:divBdr>
            <w:top w:val="none" w:sz="0" w:space="0" w:color="auto"/>
            <w:left w:val="none" w:sz="0" w:space="0" w:color="auto"/>
            <w:bottom w:val="none" w:sz="0" w:space="0" w:color="auto"/>
            <w:right w:val="none" w:sz="0" w:space="0" w:color="auto"/>
          </w:divBdr>
        </w:div>
        <w:div w:id="1355764753">
          <w:marLeft w:val="0"/>
          <w:marRight w:val="0"/>
          <w:marTop w:val="0"/>
          <w:marBottom w:val="90"/>
          <w:divBdr>
            <w:top w:val="none" w:sz="0" w:space="0" w:color="auto"/>
            <w:left w:val="none" w:sz="0" w:space="0" w:color="auto"/>
            <w:bottom w:val="none" w:sz="0" w:space="0" w:color="auto"/>
            <w:right w:val="none" w:sz="0" w:space="0" w:color="auto"/>
          </w:divBdr>
        </w:div>
        <w:div w:id="1040133923">
          <w:marLeft w:val="0"/>
          <w:marRight w:val="0"/>
          <w:marTop w:val="0"/>
          <w:marBottom w:val="360"/>
          <w:divBdr>
            <w:top w:val="none" w:sz="0" w:space="0" w:color="auto"/>
            <w:left w:val="none" w:sz="0" w:space="0" w:color="auto"/>
            <w:bottom w:val="none" w:sz="0" w:space="0" w:color="auto"/>
            <w:right w:val="none" w:sz="0" w:space="0" w:color="auto"/>
          </w:divBdr>
        </w:div>
        <w:div w:id="1644965313">
          <w:marLeft w:val="0"/>
          <w:marRight w:val="0"/>
          <w:marTop w:val="0"/>
          <w:marBottom w:val="90"/>
          <w:divBdr>
            <w:top w:val="none" w:sz="0" w:space="0" w:color="auto"/>
            <w:left w:val="none" w:sz="0" w:space="0" w:color="auto"/>
            <w:bottom w:val="none" w:sz="0" w:space="0" w:color="auto"/>
            <w:right w:val="none" w:sz="0" w:space="0" w:color="auto"/>
          </w:divBdr>
        </w:div>
        <w:div w:id="1210456342">
          <w:marLeft w:val="0"/>
          <w:marRight w:val="0"/>
          <w:marTop w:val="0"/>
          <w:marBottom w:val="90"/>
          <w:divBdr>
            <w:top w:val="none" w:sz="0" w:space="0" w:color="auto"/>
            <w:left w:val="none" w:sz="0" w:space="0" w:color="auto"/>
            <w:bottom w:val="none" w:sz="0" w:space="0" w:color="auto"/>
            <w:right w:val="none" w:sz="0" w:space="0" w:color="auto"/>
          </w:divBdr>
        </w:div>
        <w:div w:id="1937522597">
          <w:marLeft w:val="0"/>
          <w:marRight w:val="0"/>
          <w:marTop w:val="0"/>
          <w:marBottom w:val="90"/>
          <w:divBdr>
            <w:top w:val="none" w:sz="0" w:space="0" w:color="auto"/>
            <w:left w:val="none" w:sz="0" w:space="0" w:color="auto"/>
            <w:bottom w:val="none" w:sz="0" w:space="0" w:color="auto"/>
            <w:right w:val="none" w:sz="0" w:space="0" w:color="auto"/>
          </w:divBdr>
        </w:div>
        <w:div w:id="1022786614">
          <w:marLeft w:val="0"/>
          <w:marRight w:val="0"/>
          <w:marTop w:val="0"/>
          <w:marBottom w:val="360"/>
          <w:divBdr>
            <w:top w:val="none" w:sz="0" w:space="0" w:color="auto"/>
            <w:left w:val="none" w:sz="0" w:space="0" w:color="auto"/>
            <w:bottom w:val="none" w:sz="0" w:space="0" w:color="auto"/>
            <w:right w:val="none" w:sz="0" w:space="0" w:color="auto"/>
          </w:divBdr>
        </w:div>
      </w:divsChild>
    </w:div>
    <w:div w:id="1375614004">
      <w:bodyDiv w:val="1"/>
      <w:marLeft w:val="0"/>
      <w:marRight w:val="0"/>
      <w:marTop w:val="0"/>
      <w:marBottom w:val="0"/>
      <w:divBdr>
        <w:top w:val="none" w:sz="0" w:space="0" w:color="auto"/>
        <w:left w:val="none" w:sz="0" w:space="0" w:color="auto"/>
        <w:bottom w:val="none" w:sz="0" w:space="0" w:color="auto"/>
        <w:right w:val="none" w:sz="0" w:space="0" w:color="auto"/>
      </w:divBdr>
    </w:div>
    <w:div w:id="1405104430">
      <w:bodyDiv w:val="1"/>
      <w:marLeft w:val="0"/>
      <w:marRight w:val="0"/>
      <w:marTop w:val="0"/>
      <w:marBottom w:val="0"/>
      <w:divBdr>
        <w:top w:val="none" w:sz="0" w:space="0" w:color="auto"/>
        <w:left w:val="none" w:sz="0" w:space="0" w:color="auto"/>
        <w:bottom w:val="none" w:sz="0" w:space="0" w:color="auto"/>
        <w:right w:val="none" w:sz="0" w:space="0" w:color="auto"/>
      </w:divBdr>
    </w:div>
    <w:div w:id="1585604450">
      <w:bodyDiv w:val="1"/>
      <w:marLeft w:val="0"/>
      <w:marRight w:val="0"/>
      <w:marTop w:val="0"/>
      <w:marBottom w:val="0"/>
      <w:divBdr>
        <w:top w:val="none" w:sz="0" w:space="0" w:color="auto"/>
        <w:left w:val="none" w:sz="0" w:space="0" w:color="auto"/>
        <w:bottom w:val="none" w:sz="0" w:space="0" w:color="auto"/>
        <w:right w:val="none" w:sz="0" w:space="0" w:color="auto"/>
      </w:divBdr>
    </w:div>
    <w:div w:id="1815488295">
      <w:bodyDiv w:val="1"/>
      <w:marLeft w:val="0"/>
      <w:marRight w:val="0"/>
      <w:marTop w:val="0"/>
      <w:marBottom w:val="0"/>
      <w:divBdr>
        <w:top w:val="none" w:sz="0" w:space="0" w:color="auto"/>
        <w:left w:val="none" w:sz="0" w:space="0" w:color="auto"/>
        <w:bottom w:val="none" w:sz="0" w:space="0" w:color="auto"/>
        <w:right w:val="none" w:sz="0" w:space="0" w:color="auto"/>
      </w:divBdr>
      <w:divsChild>
        <w:div w:id="661391512">
          <w:marLeft w:val="0"/>
          <w:marRight w:val="0"/>
          <w:marTop w:val="0"/>
          <w:marBottom w:val="180"/>
          <w:divBdr>
            <w:top w:val="none" w:sz="0" w:space="0" w:color="auto"/>
            <w:left w:val="none" w:sz="0" w:space="0" w:color="auto"/>
            <w:bottom w:val="none" w:sz="0" w:space="0" w:color="auto"/>
            <w:right w:val="none" w:sz="0" w:space="0" w:color="auto"/>
          </w:divBdr>
        </w:div>
        <w:div w:id="838542913">
          <w:marLeft w:val="0"/>
          <w:marRight w:val="0"/>
          <w:marTop w:val="0"/>
          <w:marBottom w:val="90"/>
          <w:divBdr>
            <w:top w:val="none" w:sz="0" w:space="0" w:color="auto"/>
            <w:left w:val="none" w:sz="0" w:space="0" w:color="auto"/>
            <w:bottom w:val="none" w:sz="0" w:space="0" w:color="auto"/>
            <w:right w:val="none" w:sz="0" w:space="0" w:color="auto"/>
          </w:divBdr>
        </w:div>
        <w:div w:id="482086659">
          <w:marLeft w:val="0"/>
          <w:marRight w:val="0"/>
          <w:marTop w:val="0"/>
          <w:marBottom w:val="90"/>
          <w:divBdr>
            <w:top w:val="none" w:sz="0" w:space="0" w:color="auto"/>
            <w:left w:val="none" w:sz="0" w:space="0" w:color="auto"/>
            <w:bottom w:val="none" w:sz="0" w:space="0" w:color="auto"/>
            <w:right w:val="none" w:sz="0" w:space="0" w:color="auto"/>
          </w:divBdr>
        </w:div>
        <w:div w:id="1976750">
          <w:marLeft w:val="0"/>
          <w:marRight w:val="0"/>
          <w:marTop w:val="0"/>
          <w:marBottom w:val="360"/>
          <w:divBdr>
            <w:top w:val="none" w:sz="0" w:space="0" w:color="auto"/>
            <w:left w:val="none" w:sz="0" w:space="0" w:color="auto"/>
            <w:bottom w:val="none" w:sz="0" w:space="0" w:color="auto"/>
            <w:right w:val="none" w:sz="0" w:space="0" w:color="auto"/>
          </w:divBdr>
        </w:div>
        <w:div w:id="317274061">
          <w:marLeft w:val="0"/>
          <w:marRight w:val="0"/>
          <w:marTop w:val="0"/>
          <w:marBottom w:val="360"/>
          <w:divBdr>
            <w:top w:val="none" w:sz="0" w:space="0" w:color="auto"/>
            <w:left w:val="none" w:sz="0" w:space="0" w:color="auto"/>
            <w:bottom w:val="none" w:sz="0" w:space="0" w:color="auto"/>
            <w:right w:val="none" w:sz="0" w:space="0" w:color="auto"/>
          </w:divBdr>
        </w:div>
        <w:div w:id="1207523235">
          <w:marLeft w:val="0"/>
          <w:marRight w:val="0"/>
          <w:marTop w:val="0"/>
          <w:marBottom w:val="90"/>
          <w:divBdr>
            <w:top w:val="none" w:sz="0" w:space="0" w:color="auto"/>
            <w:left w:val="none" w:sz="0" w:space="0" w:color="auto"/>
            <w:bottom w:val="none" w:sz="0" w:space="0" w:color="auto"/>
            <w:right w:val="none" w:sz="0" w:space="0" w:color="auto"/>
          </w:divBdr>
        </w:div>
        <w:div w:id="586158365">
          <w:marLeft w:val="0"/>
          <w:marRight w:val="0"/>
          <w:marTop w:val="0"/>
          <w:marBottom w:val="90"/>
          <w:divBdr>
            <w:top w:val="none" w:sz="0" w:space="0" w:color="auto"/>
            <w:left w:val="none" w:sz="0" w:space="0" w:color="auto"/>
            <w:bottom w:val="none" w:sz="0" w:space="0" w:color="auto"/>
            <w:right w:val="none" w:sz="0" w:space="0" w:color="auto"/>
          </w:divBdr>
        </w:div>
        <w:div w:id="586883077">
          <w:marLeft w:val="0"/>
          <w:marRight w:val="0"/>
          <w:marTop w:val="0"/>
          <w:marBottom w:val="90"/>
          <w:divBdr>
            <w:top w:val="none" w:sz="0" w:space="0" w:color="auto"/>
            <w:left w:val="none" w:sz="0" w:space="0" w:color="auto"/>
            <w:bottom w:val="none" w:sz="0" w:space="0" w:color="auto"/>
            <w:right w:val="none" w:sz="0" w:space="0" w:color="auto"/>
          </w:divBdr>
        </w:div>
        <w:div w:id="1953517379">
          <w:marLeft w:val="0"/>
          <w:marRight w:val="0"/>
          <w:marTop w:val="0"/>
          <w:marBottom w:val="360"/>
          <w:divBdr>
            <w:top w:val="none" w:sz="0" w:space="0" w:color="auto"/>
            <w:left w:val="none" w:sz="0" w:space="0" w:color="auto"/>
            <w:bottom w:val="none" w:sz="0" w:space="0" w:color="auto"/>
            <w:right w:val="none" w:sz="0" w:space="0" w:color="auto"/>
          </w:divBdr>
        </w:div>
        <w:div w:id="1488208173">
          <w:marLeft w:val="0"/>
          <w:marRight w:val="0"/>
          <w:marTop w:val="0"/>
          <w:marBottom w:val="90"/>
          <w:divBdr>
            <w:top w:val="none" w:sz="0" w:space="0" w:color="auto"/>
            <w:left w:val="none" w:sz="0" w:space="0" w:color="auto"/>
            <w:bottom w:val="none" w:sz="0" w:space="0" w:color="auto"/>
            <w:right w:val="none" w:sz="0" w:space="0" w:color="auto"/>
          </w:divBdr>
        </w:div>
        <w:div w:id="103160620">
          <w:marLeft w:val="0"/>
          <w:marRight w:val="0"/>
          <w:marTop w:val="0"/>
          <w:marBottom w:val="90"/>
          <w:divBdr>
            <w:top w:val="none" w:sz="0" w:space="0" w:color="auto"/>
            <w:left w:val="none" w:sz="0" w:space="0" w:color="auto"/>
            <w:bottom w:val="none" w:sz="0" w:space="0" w:color="auto"/>
            <w:right w:val="none" w:sz="0" w:space="0" w:color="auto"/>
          </w:divBdr>
        </w:div>
        <w:div w:id="2146728872">
          <w:marLeft w:val="0"/>
          <w:marRight w:val="0"/>
          <w:marTop w:val="0"/>
          <w:marBottom w:val="90"/>
          <w:divBdr>
            <w:top w:val="none" w:sz="0" w:space="0" w:color="auto"/>
            <w:left w:val="none" w:sz="0" w:space="0" w:color="auto"/>
            <w:bottom w:val="none" w:sz="0" w:space="0" w:color="auto"/>
            <w:right w:val="none" w:sz="0" w:space="0" w:color="auto"/>
          </w:divBdr>
        </w:div>
        <w:div w:id="40445477">
          <w:marLeft w:val="0"/>
          <w:marRight w:val="0"/>
          <w:marTop w:val="0"/>
          <w:marBottom w:val="360"/>
          <w:divBdr>
            <w:top w:val="none" w:sz="0" w:space="0" w:color="auto"/>
            <w:left w:val="none" w:sz="0" w:space="0" w:color="auto"/>
            <w:bottom w:val="none" w:sz="0" w:space="0" w:color="auto"/>
            <w:right w:val="none" w:sz="0" w:space="0" w:color="auto"/>
          </w:divBdr>
        </w:div>
      </w:divsChild>
    </w:div>
    <w:div w:id="1818494868">
      <w:bodyDiv w:val="1"/>
      <w:marLeft w:val="0"/>
      <w:marRight w:val="0"/>
      <w:marTop w:val="0"/>
      <w:marBottom w:val="0"/>
      <w:divBdr>
        <w:top w:val="none" w:sz="0" w:space="0" w:color="auto"/>
        <w:left w:val="none" w:sz="0" w:space="0" w:color="auto"/>
        <w:bottom w:val="none" w:sz="0" w:space="0" w:color="auto"/>
        <w:right w:val="none" w:sz="0" w:space="0" w:color="auto"/>
      </w:divBdr>
    </w:div>
    <w:div w:id="2121341714">
      <w:bodyDiv w:val="1"/>
      <w:marLeft w:val="0"/>
      <w:marRight w:val="0"/>
      <w:marTop w:val="0"/>
      <w:marBottom w:val="0"/>
      <w:divBdr>
        <w:top w:val="none" w:sz="0" w:space="0" w:color="auto"/>
        <w:left w:val="none" w:sz="0" w:space="0" w:color="auto"/>
        <w:bottom w:val="none" w:sz="0" w:space="0" w:color="auto"/>
        <w:right w:val="none" w:sz="0" w:space="0" w:color="auto"/>
      </w:divBdr>
      <w:divsChild>
        <w:div w:id="1631550346">
          <w:marLeft w:val="0"/>
          <w:marRight w:val="0"/>
          <w:marTop w:val="0"/>
          <w:marBottom w:val="180"/>
          <w:divBdr>
            <w:top w:val="none" w:sz="0" w:space="0" w:color="auto"/>
            <w:left w:val="none" w:sz="0" w:space="0" w:color="auto"/>
            <w:bottom w:val="none" w:sz="0" w:space="0" w:color="auto"/>
            <w:right w:val="none" w:sz="0" w:space="0" w:color="auto"/>
          </w:divBdr>
        </w:div>
        <w:div w:id="58869646">
          <w:marLeft w:val="0"/>
          <w:marRight w:val="0"/>
          <w:marTop w:val="0"/>
          <w:marBottom w:val="90"/>
          <w:divBdr>
            <w:top w:val="none" w:sz="0" w:space="0" w:color="auto"/>
            <w:left w:val="none" w:sz="0" w:space="0" w:color="auto"/>
            <w:bottom w:val="none" w:sz="0" w:space="0" w:color="auto"/>
            <w:right w:val="none" w:sz="0" w:space="0" w:color="auto"/>
          </w:divBdr>
        </w:div>
        <w:div w:id="778835367">
          <w:marLeft w:val="0"/>
          <w:marRight w:val="0"/>
          <w:marTop w:val="0"/>
          <w:marBottom w:val="90"/>
          <w:divBdr>
            <w:top w:val="none" w:sz="0" w:space="0" w:color="auto"/>
            <w:left w:val="none" w:sz="0" w:space="0" w:color="auto"/>
            <w:bottom w:val="none" w:sz="0" w:space="0" w:color="auto"/>
            <w:right w:val="none" w:sz="0" w:space="0" w:color="auto"/>
          </w:divBdr>
        </w:div>
        <w:div w:id="1184630334">
          <w:marLeft w:val="0"/>
          <w:marRight w:val="0"/>
          <w:marTop w:val="0"/>
          <w:marBottom w:val="90"/>
          <w:divBdr>
            <w:top w:val="none" w:sz="0" w:space="0" w:color="auto"/>
            <w:left w:val="none" w:sz="0" w:space="0" w:color="auto"/>
            <w:bottom w:val="none" w:sz="0" w:space="0" w:color="auto"/>
            <w:right w:val="none" w:sz="0" w:space="0" w:color="auto"/>
          </w:divBdr>
        </w:div>
        <w:div w:id="2066176665">
          <w:marLeft w:val="0"/>
          <w:marRight w:val="0"/>
          <w:marTop w:val="0"/>
          <w:marBottom w:val="90"/>
          <w:divBdr>
            <w:top w:val="none" w:sz="0" w:space="0" w:color="auto"/>
            <w:left w:val="none" w:sz="0" w:space="0" w:color="auto"/>
            <w:bottom w:val="none" w:sz="0" w:space="0" w:color="auto"/>
            <w:right w:val="none" w:sz="0" w:space="0" w:color="auto"/>
          </w:divBdr>
        </w:div>
        <w:div w:id="902637886">
          <w:marLeft w:val="0"/>
          <w:marRight w:val="0"/>
          <w:marTop w:val="0"/>
          <w:marBottom w:val="90"/>
          <w:divBdr>
            <w:top w:val="none" w:sz="0" w:space="0" w:color="auto"/>
            <w:left w:val="none" w:sz="0" w:space="0" w:color="auto"/>
            <w:bottom w:val="none" w:sz="0" w:space="0" w:color="auto"/>
            <w:right w:val="none" w:sz="0" w:space="0" w:color="auto"/>
          </w:divBdr>
        </w:div>
        <w:div w:id="1403530848">
          <w:marLeft w:val="0"/>
          <w:marRight w:val="0"/>
          <w:marTop w:val="0"/>
          <w:marBottom w:val="90"/>
          <w:divBdr>
            <w:top w:val="none" w:sz="0" w:space="0" w:color="auto"/>
            <w:left w:val="none" w:sz="0" w:space="0" w:color="auto"/>
            <w:bottom w:val="none" w:sz="0" w:space="0" w:color="auto"/>
            <w:right w:val="none" w:sz="0" w:space="0" w:color="auto"/>
          </w:divBdr>
        </w:div>
        <w:div w:id="920141815">
          <w:marLeft w:val="0"/>
          <w:marRight w:val="0"/>
          <w:marTop w:val="0"/>
          <w:marBottom w:val="90"/>
          <w:divBdr>
            <w:top w:val="none" w:sz="0" w:space="0" w:color="auto"/>
            <w:left w:val="none" w:sz="0" w:space="0" w:color="auto"/>
            <w:bottom w:val="none" w:sz="0" w:space="0" w:color="auto"/>
            <w:right w:val="none" w:sz="0" w:space="0" w:color="auto"/>
          </w:divBdr>
        </w:div>
        <w:div w:id="335379898">
          <w:marLeft w:val="0"/>
          <w:marRight w:val="0"/>
          <w:marTop w:val="0"/>
          <w:marBottom w:val="9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HBS3@ashrae.net" TargetMode="External"/><Relationship Id="rId18" Type="http://schemas.openxmlformats.org/officeDocument/2006/relationships/hyperlink" Target="https://dialin.teams.microsoft.com/73b9db9b-f3e6-483b-90b5-d4f252391e43?id=219534045" TargetMode="External"/><Relationship Id="rId26" Type="http://schemas.openxmlformats.org/officeDocument/2006/relationships/hyperlink" Target="https://www.ashrae.org/file%20library/technical%20resources/technical%20committees/fg-reference-manual-1.11.2024.docx" TargetMode="External"/><Relationship Id="rId39" Type="http://schemas.openxmlformats.org/officeDocument/2006/relationships/header" Target="header2.xml"/><Relationship Id="rId21" Type="http://schemas.openxmlformats.org/officeDocument/2006/relationships/hyperlink" Target="https://3.basecamp.com/3106353/buckets/12617380/uploads/8856531798" TargetMode="External"/><Relationship Id="rId34" Type="http://schemas.openxmlformats.org/officeDocument/2006/relationships/hyperlink" Target="https://www.ashrae.org/file%20library/communities/committees/standing%20committees/electronic%20communications%20committee/how-to---add-delete-and-change-users-in-basecamp-final.pdf"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teams.microsoft.com/l/meetup-join/19%3ameeting_NDc0ZGM3NjgtOWNlMy00YmNjLWIxMTQtYWIyNTA4YjcyYWEz%40thread.v2/0?context=%7b%22Tid%22%3a%22ad5832c3-d48a-4e1e-9470-0455a2f3528c%22%2c%22Oid%22%3a%22065e1e9c-934f-4632-8672-28e5d8a796f5%22%7d" TargetMode="External"/><Relationship Id="rId20" Type="http://schemas.openxmlformats.org/officeDocument/2006/relationships/hyperlink" Target="https://dialin.teams.microsoft.com/usp/pstnconferencing" TargetMode="External"/><Relationship Id="rId29" Type="http://schemas.openxmlformats.org/officeDocument/2006/relationships/hyperlink" Target="https://events.rdmobile.com/Sessions/Details/209703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TC1@ashrae.net" TargetMode="External"/><Relationship Id="rId24" Type="http://schemas.openxmlformats.org/officeDocument/2006/relationships/hyperlink" Target="https://www.ashrae.org/about/governance/code-of-ethics" TargetMode="External"/><Relationship Id="rId32" Type="http://schemas.openxmlformats.org/officeDocument/2006/relationships/hyperlink" Target="https://xp20.ashrae.org/media/PC-TC-Training/1-BasecampIntroforTCs12-7-2018.mp4"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aka.ms/JoinTeamsMeeting?omkt=en-US" TargetMode="External"/><Relationship Id="rId23" Type="http://schemas.openxmlformats.org/officeDocument/2006/relationships/hyperlink" Target="https://tpc.ashrae.org/?cmtKey=603d64e7-b2b3-4874-902d-690839a0fe9b" TargetMode="External"/><Relationship Id="rId28" Type="http://schemas.openxmlformats.org/officeDocument/2006/relationships/hyperlink" Target="https://www.ashrae.org/conferences/2026-annual-conference-austin/2026-annual-conference-schedule-at-a-glance" TargetMode="External"/><Relationship Id="rId36" Type="http://schemas.openxmlformats.org/officeDocument/2006/relationships/hyperlink" Target="https://www.ashrae.org/file%20library/communities/committees/standing%20committees/electronic%20communications%20committee/how-to-basecamp_loginproblems-final.pdf" TargetMode="External"/><Relationship Id="rId10" Type="http://schemas.openxmlformats.org/officeDocument/2006/relationships/hyperlink" Target="mailto:TACchair@ashrae.net" TargetMode="External"/><Relationship Id="rId19" Type="http://schemas.openxmlformats.org/officeDocument/2006/relationships/hyperlink" Target="https://teams.microsoft.com/meetingOptions/?organizerId=065e1e9c-934f-4632-8672-28e5d8a796f5&amp;tenantId=ad5832c3-d48a-4e1e-9470-0455a2f3528c&amp;threadId=19_meeting_NDc0ZGM3NjgtOWNlMy00YmNjLWIxMTQtYWIyNTA4YjcyYWEz@thread.v2&amp;messageId=0&amp;language=en-US" TargetMode="External"/><Relationship Id="rId31" Type="http://schemas.openxmlformats.org/officeDocument/2006/relationships/hyperlink" Target="https://www.ashrae.org/file%20library/communities/committees/standing%20committees/electronic%20communications%20committee/basecamp-project-overview---final.pdf" TargetMode="External"/><Relationship Id="rId4" Type="http://schemas.openxmlformats.org/officeDocument/2006/relationships/settings" Target="settings.xml"/><Relationship Id="rId9" Type="http://schemas.openxmlformats.org/officeDocument/2006/relationships/hyperlink" Target="mailto:SH1@ashrae.net" TargetMode="External"/><Relationship Id="rId14" Type="http://schemas.openxmlformats.org/officeDocument/2006/relationships/hyperlink" Target="mailto:SL1@ashrae.net" TargetMode="External"/><Relationship Id="rId22" Type="http://schemas.openxmlformats.org/officeDocument/2006/relationships/hyperlink" Target="https://3.basecamp.com/3106353/projects/12617380" TargetMode="External"/><Relationship Id="rId27" Type="http://schemas.openxmlformats.org/officeDocument/2006/relationships/hyperlink" Target="https://eweb.ashrae.org/eweb/TS_ProvisionalSignup.html?_gl=1*vrq402*_ga*MzA1MDk5ODYuMTY1ODc2NTU0Mg..*_ga_FTF91Z7HC3*MTY2NzY2ODg1OC4yOS4xLjE2Njc2Njk5NTkuMC4wLjA." TargetMode="External"/><Relationship Id="rId30" Type="http://schemas.openxmlformats.org/officeDocument/2006/relationships/hyperlink" Target="https://events.rdmobile.com/Sessions/Details/2097030" TargetMode="External"/><Relationship Id="rId35" Type="http://schemas.openxmlformats.org/officeDocument/2006/relationships/hyperlink" Target="https://www.ashrae.org/file%20library/communities/committees/standing%20committees/electronic%20communications%20committee/basecamp-finding_files_attachmentsfinal.pdf"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mailto:RL1@ashrae.net" TargetMode="External"/><Relationship Id="rId17" Type="http://schemas.openxmlformats.org/officeDocument/2006/relationships/hyperlink" Target="tel:+19192322888,,219534045" TargetMode="External"/><Relationship Id="rId25" Type="http://schemas.openxmlformats.org/officeDocument/2006/relationships/hyperlink" Target="https://www.ashrae.org/technical-resources/technical-committees" TargetMode="External"/><Relationship Id="rId33" Type="http://schemas.openxmlformats.org/officeDocument/2006/relationships/hyperlink" Target="https://www.ashrae.org/file%20library/communities/committees/standing%20committees/electronic%20communications%20committee/how-to--forwardemails-into-basecamp-final.pdf" TargetMode="External"/><Relationship Id="rId3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AEA62-BEB8-4F83-9578-0810A7CB18C5}">
  <ds:schemaRefs>
    <ds:schemaRef ds:uri="http://schemas.openxmlformats.org/officeDocument/2006/bibliography"/>
  </ds:schemaRefs>
</ds:datastoreItem>
</file>

<file path=docMetadata/LabelInfo.xml><?xml version="1.0" encoding="utf-8"?>
<clbl:labelList xmlns:clbl="http://schemas.microsoft.com/office/2020/mipLabelMetadata">
  <clbl:label id="{23507802-f8e4-4e38-829c-ac8ea9b241e4}" enabled="1" method="Privileged" siteId="{6e51e1ad-c54b-4b39-b598-0ffe9ae68fef}" removed="0"/>
</clbl:labelList>
</file>

<file path=docProps/app.xml><?xml version="1.0" encoding="utf-8"?>
<Properties xmlns="http://schemas.openxmlformats.org/officeDocument/2006/extended-properties" xmlns:vt="http://schemas.openxmlformats.org/officeDocument/2006/docPropsVTypes">
  <Template>Normal</Template>
  <TotalTime>196</TotalTime>
  <Pages>11</Pages>
  <Words>2941</Words>
  <Characters>17149</Characters>
  <Application>Microsoft Office Word</Application>
  <DocSecurity>0</DocSecurity>
  <Lines>685</Lines>
  <Paragraphs>467</Paragraphs>
  <ScaleCrop>false</ScaleCrop>
  <Company/>
  <LinksUpToDate>false</LinksUpToDate>
  <CharactersWithSpaces>19623</CharactersWithSpaces>
  <SharedDoc>false</SharedDoc>
  <HLinks>
    <vt:vector size="168" baseType="variant">
      <vt:variant>
        <vt:i4>2293855</vt:i4>
      </vt:variant>
      <vt:variant>
        <vt:i4>81</vt:i4>
      </vt:variant>
      <vt:variant>
        <vt:i4>0</vt:i4>
      </vt:variant>
      <vt:variant>
        <vt:i4>5</vt:i4>
      </vt:variant>
      <vt:variant>
        <vt:lpwstr>https://www.ashrae.org/file library/communities/committees/standing committees/electronic communications committee/how-to-basecamp_loginproblems-final.pdf</vt:lpwstr>
      </vt:variant>
      <vt:variant>
        <vt:lpwstr/>
      </vt:variant>
      <vt:variant>
        <vt:i4>2228331</vt:i4>
      </vt:variant>
      <vt:variant>
        <vt:i4>78</vt:i4>
      </vt:variant>
      <vt:variant>
        <vt:i4>0</vt:i4>
      </vt:variant>
      <vt:variant>
        <vt:i4>5</vt:i4>
      </vt:variant>
      <vt:variant>
        <vt:lpwstr>https://www.ashrae.org/file library/communities/committees/standing committees/electronic communications committee/basecamp-finding_files_attachmentsfinal.pdf</vt:lpwstr>
      </vt:variant>
      <vt:variant>
        <vt:lpwstr/>
      </vt:variant>
      <vt:variant>
        <vt:i4>5832727</vt:i4>
      </vt:variant>
      <vt:variant>
        <vt:i4>75</vt:i4>
      </vt:variant>
      <vt:variant>
        <vt:i4>0</vt:i4>
      </vt:variant>
      <vt:variant>
        <vt:i4>5</vt:i4>
      </vt:variant>
      <vt:variant>
        <vt:lpwstr>https://www.ashrae.org/file library/communities/committees/standing committees/electronic communications committee/how-to---add-delete-and-change-users-in-basecamp-final.pdf</vt:lpwstr>
      </vt:variant>
      <vt:variant>
        <vt:lpwstr/>
      </vt:variant>
      <vt:variant>
        <vt:i4>1441819</vt:i4>
      </vt:variant>
      <vt:variant>
        <vt:i4>72</vt:i4>
      </vt:variant>
      <vt:variant>
        <vt:i4>0</vt:i4>
      </vt:variant>
      <vt:variant>
        <vt:i4>5</vt:i4>
      </vt:variant>
      <vt:variant>
        <vt:lpwstr>https://www.ashrae.org/file library/communities/committees/standing committees/electronic communications committee/how-to--forwardemails-into-basecamp-final.pdf</vt:lpwstr>
      </vt:variant>
      <vt:variant>
        <vt:lpwstr/>
      </vt:variant>
      <vt:variant>
        <vt:i4>2752547</vt:i4>
      </vt:variant>
      <vt:variant>
        <vt:i4>69</vt:i4>
      </vt:variant>
      <vt:variant>
        <vt:i4>0</vt:i4>
      </vt:variant>
      <vt:variant>
        <vt:i4>5</vt:i4>
      </vt:variant>
      <vt:variant>
        <vt:lpwstr>https://xp20.ashrae.org/media/PC-TC-Training/1-BasecampIntroforTCs12-7-2018.mp4</vt:lpwstr>
      </vt:variant>
      <vt:variant>
        <vt:lpwstr/>
      </vt:variant>
      <vt:variant>
        <vt:i4>4194309</vt:i4>
      </vt:variant>
      <vt:variant>
        <vt:i4>66</vt:i4>
      </vt:variant>
      <vt:variant>
        <vt:i4>0</vt:i4>
      </vt:variant>
      <vt:variant>
        <vt:i4>5</vt:i4>
      </vt:variant>
      <vt:variant>
        <vt:lpwstr>https://www.ashrae.org/file library/communities/committees/standing committees/electronic communications committee/basecamp-project-overview---final.pdf</vt:lpwstr>
      </vt:variant>
      <vt:variant>
        <vt:lpwstr/>
      </vt:variant>
      <vt:variant>
        <vt:i4>917576</vt:i4>
      </vt:variant>
      <vt:variant>
        <vt:i4>63</vt:i4>
      </vt:variant>
      <vt:variant>
        <vt:i4>0</vt:i4>
      </vt:variant>
      <vt:variant>
        <vt:i4>5</vt:i4>
      </vt:variant>
      <vt:variant>
        <vt:lpwstr>https://events.rdmobile.com/Sessions/Details/2097030</vt:lpwstr>
      </vt:variant>
      <vt:variant>
        <vt:lpwstr/>
      </vt:variant>
      <vt:variant>
        <vt:i4>917576</vt:i4>
      </vt:variant>
      <vt:variant>
        <vt:i4>60</vt:i4>
      </vt:variant>
      <vt:variant>
        <vt:i4>0</vt:i4>
      </vt:variant>
      <vt:variant>
        <vt:i4>5</vt:i4>
      </vt:variant>
      <vt:variant>
        <vt:lpwstr>https://events.rdmobile.com/Sessions/Details/2097030</vt:lpwstr>
      </vt:variant>
      <vt:variant>
        <vt:lpwstr/>
      </vt:variant>
      <vt:variant>
        <vt:i4>4587550</vt:i4>
      </vt:variant>
      <vt:variant>
        <vt:i4>57</vt:i4>
      </vt:variant>
      <vt:variant>
        <vt:i4>0</vt:i4>
      </vt:variant>
      <vt:variant>
        <vt:i4>5</vt:i4>
      </vt:variant>
      <vt:variant>
        <vt:lpwstr>https://www.ashrae.org/conferences/2026-annual-conference-austin/2026-annual-conference-schedule-at-a-glance</vt:lpwstr>
      </vt:variant>
      <vt:variant>
        <vt:lpwstr/>
      </vt:variant>
      <vt:variant>
        <vt:i4>8192077</vt:i4>
      </vt:variant>
      <vt:variant>
        <vt:i4>54</vt:i4>
      </vt:variant>
      <vt:variant>
        <vt:i4>0</vt:i4>
      </vt:variant>
      <vt:variant>
        <vt:i4>5</vt:i4>
      </vt:variant>
      <vt:variant>
        <vt:lpwstr>https://eweb.ashrae.org/eweb/TS_ProvisionalSignup.html?_gl=1*vrq402*_ga*MzA1MDk5ODYuMTY1ODc2NTU0Mg..*_ga_FTF91Z7HC3*MTY2NzY2ODg1OC4yOS4xLjE2Njc2Njk5NTkuMC4wLjA.</vt:lpwstr>
      </vt:variant>
      <vt:variant>
        <vt:lpwstr/>
      </vt:variant>
      <vt:variant>
        <vt:i4>3080295</vt:i4>
      </vt:variant>
      <vt:variant>
        <vt:i4>51</vt:i4>
      </vt:variant>
      <vt:variant>
        <vt:i4>0</vt:i4>
      </vt:variant>
      <vt:variant>
        <vt:i4>5</vt:i4>
      </vt:variant>
      <vt:variant>
        <vt:lpwstr>https://www.ashrae.org/file library/technical resources/technical committees/fg-reference-manual-1.11.2024.docx</vt:lpwstr>
      </vt:variant>
      <vt:variant>
        <vt:lpwstr/>
      </vt:variant>
      <vt:variant>
        <vt:i4>3539066</vt:i4>
      </vt:variant>
      <vt:variant>
        <vt:i4>48</vt:i4>
      </vt:variant>
      <vt:variant>
        <vt:i4>0</vt:i4>
      </vt:variant>
      <vt:variant>
        <vt:i4>5</vt:i4>
      </vt:variant>
      <vt:variant>
        <vt:lpwstr>https://www.ashrae.org/technical-resources/technical-committees</vt:lpwstr>
      </vt:variant>
      <vt:variant>
        <vt:lpwstr/>
      </vt:variant>
      <vt:variant>
        <vt:i4>3538990</vt:i4>
      </vt:variant>
      <vt:variant>
        <vt:i4>45</vt:i4>
      </vt:variant>
      <vt:variant>
        <vt:i4>0</vt:i4>
      </vt:variant>
      <vt:variant>
        <vt:i4>5</vt:i4>
      </vt:variant>
      <vt:variant>
        <vt:lpwstr>https://www.ashrae.org/about/governance/code-of-ethics</vt:lpwstr>
      </vt:variant>
      <vt:variant>
        <vt:lpwstr/>
      </vt:variant>
      <vt:variant>
        <vt:i4>6815806</vt:i4>
      </vt:variant>
      <vt:variant>
        <vt:i4>42</vt:i4>
      </vt:variant>
      <vt:variant>
        <vt:i4>0</vt:i4>
      </vt:variant>
      <vt:variant>
        <vt:i4>5</vt:i4>
      </vt:variant>
      <vt:variant>
        <vt:lpwstr>https://tpc.ashrae.org/?cmtKey=603d64e7-b2b3-4874-902d-690839a0fe9b</vt:lpwstr>
      </vt:variant>
      <vt:variant>
        <vt:lpwstr/>
      </vt:variant>
      <vt:variant>
        <vt:i4>393247</vt:i4>
      </vt:variant>
      <vt:variant>
        <vt:i4>39</vt:i4>
      </vt:variant>
      <vt:variant>
        <vt:i4>0</vt:i4>
      </vt:variant>
      <vt:variant>
        <vt:i4>5</vt:i4>
      </vt:variant>
      <vt:variant>
        <vt:lpwstr>https://3.basecamp.com/3106353/projects/12617380</vt:lpwstr>
      </vt:variant>
      <vt:variant>
        <vt:lpwstr/>
      </vt:variant>
      <vt:variant>
        <vt:i4>7405665</vt:i4>
      </vt:variant>
      <vt:variant>
        <vt:i4>36</vt:i4>
      </vt:variant>
      <vt:variant>
        <vt:i4>0</vt:i4>
      </vt:variant>
      <vt:variant>
        <vt:i4>5</vt:i4>
      </vt:variant>
      <vt:variant>
        <vt:lpwstr>https://3.basecamp.com/3106353/buckets/12617380/uploads/8856531798</vt:lpwstr>
      </vt:variant>
      <vt:variant>
        <vt:lpwstr/>
      </vt:variant>
      <vt:variant>
        <vt:i4>6881401</vt:i4>
      </vt:variant>
      <vt:variant>
        <vt:i4>33</vt:i4>
      </vt:variant>
      <vt:variant>
        <vt:i4>0</vt:i4>
      </vt:variant>
      <vt:variant>
        <vt:i4>5</vt:i4>
      </vt:variant>
      <vt:variant>
        <vt:lpwstr>https://dialin.teams.microsoft.com/usp/pstnconferencing</vt:lpwstr>
      </vt:variant>
      <vt:variant>
        <vt:lpwstr/>
      </vt:variant>
      <vt:variant>
        <vt:i4>6291535</vt:i4>
      </vt:variant>
      <vt:variant>
        <vt:i4>30</vt:i4>
      </vt:variant>
      <vt:variant>
        <vt:i4>0</vt:i4>
      </vt:variant>
      <vt:variant>
        <vt:i4>5</vt:i4>
      </vt:variant>
      <vt:variant>
        <vt:lpwstr>https://teams.microsoft.com/meetingOptions/?organizerId=065e1e9c-934f-4632-8672-28e5d8a796f5&amp;tenantId=ad5832c3-d48a-4e1e-9470-0455a2f3528c&amp;threadId=19_meeting_NDc0ZGM3NjgtOWNlMy00YmNjLWIxMTQtYWIyNTA4YjcyYWEz@thread.v2&amp;messageId=0&amp;language=en-US</vt:lpwstr>
      </vt:variant>
      <vt:variant>
        <vt:lpwstr/>
      </vt:variant>
      <vt:variant>
        <vt:i4>71</vt:i4>
      </vt:variant>
      <vt:variant>
        <vt:i4>27</vt:i4>
      </vt:variant>
      <vt:variant>
        <vt:i4>0</vt:i4>
      </vt:variant>
      <vt:variant>
        <vt:i4>5</vt:i4>
      </vt:variant>
      <vt:variant>
        <vt:lpwstr>https://dialin.teams.microsoft.com/73b9db9b-f3e6-483b-90b5-d4f252391e43?id=219534045</vt:lpwstr>
      </vt:variant>
      <vt:variant>
        <vt:lpwstr/>
      </vt:variant>
      <vt:variant>
        <vt:i4>7798830</vt:i4>
      </vt:variant>
      <vt:variant>
        <vt:i4>24</vt:i4>
      </vt:variant>
      <vt:variant>
        <vt:i4>0</vt:i4>
      </vt:variant>
      <vt:variant>
        <vt:i4>5</vt:i4>
      </vt:variant>
      <vt:variant>
        <vt:lpwstr>tel:+19192322888,,219534045</vt:lpwstr>
      </vt:variant>
      <vt:variant>
        <vt:lpwstr/>
      </vt:variant>
      <vt:variant>
        <vt:i4>8257566</vt:i4>
      </vt:variant>
      <vt:variant>
        <vt:i4>21</vt:i4>
      </vt:variant>
      <vt:variant>
        <vt:i4>0</vt:i4>
      </vt:variant>
      <vt:variant>
        <vt:i4>5</vt:i4>
      </vt:variant>
      <vt:variant>
        <vt:lpwstr>https://teams.microsoft.com/l/meetup-join/19%3ameeting_NDc0ZGM3NjgtOWNlMy00YmNjLWIxMTQtYWIyNTA4YjcyYWEz%40thread.v2/0?context=%7b%22Tid%22%3a%22ad5832c3-d48a-4e1e-9470-0455a2f3528c%22%2c%22Oid%22%3a%22065e1e9c-934f-4632-8672-28e5d8a796f5%22%7d</vt:lpwstr>
      </vt:variant>
      <vt:variant>
        <vt:lpwstr/>
      </vt:variant>
      <vt:variant>
        <vt:i4>2097199</vt:i4>
      </vt:variant>
      <vt:variant>
        <vt:i4>18</vt:i4>
      </vt:variant>
      <vt:variant>
        <vt:i4>0</vt:i4>
      </vt:variant>
      <vt:variant>
        <vt:i4>5</vt:i4>
      </vt:variant>
      <vt:variant>
        <vt:lpwstr>https://aka.ms/JoinTeamsMeeting?omkt=en-US</vt:lpwstr>
      </vt:variant>
      <vt:variant>
        <vt:lpwstr/>
      </vt:variant>
      <vt:variant>
        <vt:i4>196716</vt:i4>
      </vt:variant>
      <vt:variant>
        <vt:i4>15</vt:i4>
      </vt:variant>
      <vt:variant>
        <vt:i4>0</vt:i4>
      </vt:variant>
      <vt:variant>
        <vt:i4>5</vt:i4>
      </vt:variant>
      <vt:variant>
        <vt:lpwstr>mailto:SL1@ashrae.net</vt:lpwstr>
      </vt:variant>
      <vt:variant>
        <vt:lpwstr/>
      </vt:variant>
      <vt:variant>
        <vt:i4>4653112</vt:i4>
      </vt:variant>
      <vt:variant>
        <vt:i4>12</vt:i4>
      </vt:variant>
      <vt:variant>
        <vt:i4>0</vt:i4>
      </vt:variant>
      <vt:variant>
        <vt:i4>5</vt:i4>
      </vt:variant>
      <vt:variant>
        <vt:lpwstr>mailto:HBS3@ashrae.net</vt:lpwstr>
      </vt:variant>
      <vt:variant>
        <vt:lpwstr/>
      </vt:variant>
      <vt:variant>
        <vt:i4>131180</vt:i4>
      </vt:variant>
      <vt:variant>
        <vt:i4>9</vt:i4>
      </vt:variant>
      <vt:variant>
        <vt:i4>0</vt:i4>
      </vt:variant>
      <vt:variant>
        <vt:i4>5</vt:i4>
      </vt:variant>
      <vt:variant>
        <vt:lpwstr>mailto:RL1@ashrae.net</vt:lpwstr>
      </vt:variant>
      <vt:variant>
        <vt:lpwstr/>
      </vt:variant>
      <vt:variant>
        <vt:i4>6750231</vt:i4>
      </vt:variant>
      <vt:variant>
        <vt:i4>6</vt:i4>
      </vt:variant>
      <vt:variant>
        <vt:i4>0</vt:i4>
      </vt:variant>
      <vt:variant>
        <vt:i4>5</vt:i4>
      </vt:variant>
      <vt:variant>
        <vt:lpwstr>mailto:CTTC1@ashrae.net</vt:lpwstr>
      </vt:variant>
      <vt:variant>
        <vt:lpwstr/>
      </vt:variant>
      <vt:variant>
        <vt:i4>4849784</vt:i4>
      </vt:variant>
      <vt:variant>
        <vt:i4>3</vt:i4>
      </vt:variant>
      <vt:variant>
        <vt:i4>0</vt:i4>
      </vt:variant>
      <vt:variant>
        <vt:i4>5</vt:i4>
      </vt:variant>
      <vt:variant>
        <vt:lpwstr>mailto:TACchair@ashrae.net</vt:lpwstr>
      </vt:variant>
      <vt:variant>
        <vt:lpwstr/>
      </vt:variant>
      <vt:variant>
        <vt:i4>196712</vt:i4>
      </vt:variant>
      <vt:variant>
        <vt:i4>0</vt:i4>
      </vt:variant>
      <vt:variant>
        <vt:i4>0</vt:i4>
      </vt:variant>
      <vt:variant>
        <vt:i4>5</vt:i4>
      </vt:variant>
      <vt:variant>
        <vt:lpwstr>mailto:SH1@ashrae.net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Lyda</dc:creator>
  <cp:lastModifiedBy>Michael Lyda</cp:lastModifiedBy>
  <cp:revision>335</cp:revision>
  <dcterms:created xsi:type="dcterms:W3CDTF">2025-06-23T11:27:00Z</dcterms:created>
  <dcterms:modified xsi:type="dcterms:W3CDTF">2026-02-11T04:52:00Z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2022-06-27T16:04:49Z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6da6775b-5fb1-42a4-806d-e00459cf5baa</vt:lpwstr>
  </property>
  <property fmtid="{D5CDD505-2E9C-101B-9397-08002B2CF9AE}" pid="8" name="MSIP_Label_162b2348-a379-47d7-bf25-1402d7b08038_ContentBits">
    <vt:lpwstr>0</vt:lpwstr>
  </property>
  <property fmtid="{D5CDD505-2E9C-101B-9397-08002B2CF9AE}" pid="9" name="MSIP_Label_23507802-f8e4-4e38-829c-ac8ea9b241e4_Enabled">
    <vt:lpwstr>true</vt:lpwstr>
  </property>
  <property fmtid="{D5CDD505-2E9C-101B-9397-08002B2CF9AE}" pid="10" name="MSIP_Label_23507802-f8e4-4e38-829c-ac8ea9b241e4_SetDate">
    <vt:lpwstr>2024-01-22T11:08:14Z</vt:lpwstr>
  </property>
  <property fmtid="{D5CDD505-2E9C-101B-9397-08002B2CF9AE}" pid="11" name="MSIP_Label_23507802-f8e4-4e38-829c-ac8ea9b241e4_Method">
    <vt:lpwstr>Privileged</vt:lpwstr>
  </property>
  <property fmtid="{D5CDD505-2E9C-101B-9397-08002B2CF9AE}" pid="12" name="MSIP_Label_23507802-f8e4-4e38-829c-ac8ea9b241e4_Name">
    <vt:lpwstr>Public v2</vt:lpwstr>
  </property>
  <property fmtid="{D5CDD505-2E9C-101B-9397-08002B2CF9AE}" pid="13" name="MSIP_Label_23507802-f8e4-4e38-829c-ac8ea9b241e4_SiteId">
    <vt:lpwstr>6e51e1ad-c54b-4b39-b598-0ffe9ae68fef</vt:lpwstr>
  </property>
  <property fmtid="{D5CDD505-2E9C-101B-9397-08002B2CF9AE}" pid="14" name="MSIP_Label_23507802-f8e4-4e38-829c-ac8ea9b241e4_ActionId">
    <vt:lpwstr>a924512d-076f-4477-bd9c-f962d033d33d</vt:lpwstr>
  </property>
  <property fmtid="{D5CDD505-2E9C-101B-9397-08002B2CF9AE}" pid="15" name="MSIP_Label_23507802-f8e4-4e38-829c-ac8ea9b241e4_ContentBits">
    <vt:lpwstr>2</vt:lpwstr>
  </property>
</Properties>
</file>