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4F4EC" w14:textId="27D32C1B" w:rsidR="004751C5" w:rsidRPr="00A53013" w:rsidRDefault="004751C5" w:rsidP="002F09CB">
      <w:pPr>
        <w:jc w:val="center"/>
        <w:rPr>
          <w:b/>
          <w:bCs/>
          <w:i/>
          <w:sz w:val="24"/>
          <w:szCs w:val="24"/>
        </w:rPr>
      </w:pPr>
      <w:r w:rsidRPr="00A53013">
        <w:rPr>
          <w:b/>
          <w:bCs/>
          <w:i/>
          <w:sz w:val="24"/>
          <w:szCs w:val="24"/>
        </w:rPr>
        <w:t xml:space="preserve">ASHRAE </w:t>
      </w:r>
      <w:r w:rsidR="00B8399F" w:rsidRPr="00A53013">
        <w:rPr>
          <w:b/>
          <w:bCs/>
          <w:i/>
          <w:sz w:val="24"/>
          <w:szCs w:val="24"/>
        </w:rPr>
        <w:t>TC</w:t>
      </w:r>
      <w:r w:rsidR="00030164" w:rsidRPr="00A53013">
        <w:rPr>
          <w:b/>
          <w:bCs/>
          <w:i/>
          <w:sz w:val="24"/>
          <w:szCs w:val="24"/>
        </w:rPr>
        <w:t xml:space="preserve"> </w:t>
      </w:r>
      <w:r w:rsidR="0086185F" w:rsidRPr="00A53013">
        <w:rPr>
          <w:b/>
          <w:bCs/>
          <w:i/>
          <w:sz w:val="24"/>
          <w:szCs w:val="24"/>
        </w:rPr>
        <w:t>2.6</w:t>
      </w:r>
    </w:p>
    <w:p w14:paraId="2D18569D" w14:textId="056A89D7" w:rsidR="00B8399F" w:rsidRPr="00A53013" w:rsidRDefault="0086185F" w:rsidP="002F09CB">
      <w:pPr>
        <w:jc w:val="center"/>
        <w:rPr>
          <w:b/>
          <w:bCs/>
        </w:rPr>
      </w:pPr>
      <w:r w:rsidRPr="00A53013">
        <w:rPr>
          <w:b/>
          <w:bCs/>
          <w:i/>
          <w:sz w:val="24"/>
          <w:szCs w:val="24"/>
        </w:rPr>
        <w:t>Sound and Vibration</w:t>
      </w:r>
    </w:p>
    <w:p w14:paraId="19BF8B65" w14:textId="1F5B780D" w:rsidR="00B55AA5" w:rsidRPr="00A53013" w:rsidRDefault="00DD38FF" w:rsidP="002F09CB">
      <w:pPr>
        <w:spacing w:after="120"/>
        <w:jc w:val="center"/>
        <w:rPr>
          <w:b/>
          <w:bCs/>
          <w:i/>
          <w:sz w:val="24"/>
          <w:szCs w:val="24"/>
        </w:rPr>
      </w:pPr>
      <w:r>
        <w:rPr>
          <w:b/>
          <w:bCs/>
          <w:i/>
          <w:sz w:val="24"/>
          <w:szCs w:val="24"/>
        </w:rPr>
        <w:t>Main</w:t>
      </w:r>
      <w:r w:rsidR="00A53013" w:rsidRPr="00A53013">
        <w:rPr>
          <w:b/>
          <w:bCs/>
          <w:i/>
          <w:sz w:val="24"/>
          <w:szCs w:val="24"/>
        </w:rPr>
        <w:t xml:space="preserve"> Meeting </w:t>
      </w:r>
      <w:r w:rsidR="00651D54">
        <w:rPr>
          <w:b/>
          <w:bCs/>
          <w:i/>
          <w:sz w:val="24"/>
          <w:szCs w:val="24"/>
        </w:rPr>
        <w:t>Minutes</w:t>
      </w:r>
    </w:p>
    <w:p w14:paraId="2BA3A221" w14:textId="0D399041" w:rsidR="002F09CB" w:rsidRDefault="00D253D0" w:rsidP="002F09CB">
      <w:pPr>
        <w:jc w:val="center"/>
        <w:rPr>
          <w:b/>
          <w:bCs/>
        </w:rPr>
      </w:pPr>
      <w:r>
        <w:rPr>
          <w:b/>
          <w:bCs/>
        </w:rPr>
        <w:t>Monday</w:t>
      </w:r>
      <w:r w:rsidR="002F09CB" w:rsidRPr="00C56B7E">
        <w:rPr>
          <w:b/>
          <w:bCs/>
        </w:rPr>
        <w:t xml:space="preserve"> </w:t>
      </w:r>
      <w:r>
        <w:rPr>
          <w:b/>
          <w:bCs/>
        </w:rPr>
        <w:t>0</w:t>
      </w:r>
      <w:r w:rsidR="00DD38FF">
        <w:rPr>
          <w:b/>
          <w:bCs/>
        </w:rPr>
        <w:t>6</w:t>
      </w:r>
      <w:r w:rsidR="002F09CB" w:rsidRPr="00C56B7E">
        <w:rPr>
          <w:b/>
          <w:bCs/>
        </w:rPr>
        <w:t>/</w:t>
      </w:r>
      <w:r w:rsidR="00DD38FF">
        <w:rPr>
          <w:b/>
          <w:bCs/>
        </w:rPr>
        <w:t>23</w:t>
      </w:r>
      <w:r w:rsidR="00904C22" w:rsidRPr="00C56B7E">
        <w:rPr>
          <w:b/>
          <w:bCs/>
        </w:rPr>
        <w:t>/</w:t>
      </w:r>
      <w:r w:rsidR="002F09CB" w:rsidRPr="00C56B7E">
        <w:rPr>
          <w:b/>
          <w:bCs/>
        </w:rPr>
        <w:t>202</w:t>
      </w:r>
      <w:r w:rsidR="00DD38FF">
        <w:rPr>
          <w:b/>
          <w:bCs/>
        </w:rPr>
        <w:t>5</w:t>
      </w:r>
      <w:r w:rsidR="002F09CB" w:rsidRPr="00C56B7E">
        <w:rPr>
          <w:b/>
          <w:bCs/>
        </w:rPr>
        <w:t xml:space="preserve">, </w:t>
      </w:r>
      <w:r>
        <w:rPr>
          <w:b/>
          <w:bCs/>
        </w:rPr>
        <w:t>2</w:t>
      </w:r>
      <w:r w:rsidR="002F09CB" w:rsidRPr="00C56B7E">
        <w:rPr>
          <w:b/>
          <w:bCs/>
        </w:rPr>
        <w:t>:</w:t>
      </w:r>
      <w:r>
        <w:rPr>
          <w:b/>
          <w:bCs/>
        </w:rPr>
        <w:t>30</w:t>
      </w:r>
      <w:r w:rsidR="00A53013" w:rsidRPr="00C56B7E">
        <w:rPr>
          <w:b/>
          <w:bCs/>
        </w:rPr>
        <w:t xml:space="preserve"> </w:t>
      </w:r>
      <w:r>
        <w:rPr>
          <w:b/>
          <w:bCs/>
        </w:rPr>
        <w:t>PM</w:t>
      </w:r>
      <w:r w:rsidR="002F09CB" w:rsidRPr="00C56B7E">
        <w:rPr>
          <w:b/>
          <w:bCs/>
        </w:rPr>
        <w:t xml:space="preserve"> - </w:t>
      </w:r>
      <w:r>
        <w:rPr>
          <w:b/>
          <w:bCs/>
        </w:rPr>
        <w:t>4</w:t>
      </w:r>
      <w:r w:rsidR="002F09CB" w:rsidRPr="00C56B7E">
        <w:rPr>
          <w:b/>
          <w:bCs/>
        </w:rPr>
        <w:t>:</w:t>
      </w:r>
      <w:r>
        <w:rPr>
          <w:b/>
          <w:bCs/>
        </w:rPr>
        <w:t>3</w:t>
      </w:r>
      <w:r w:rsidR="002F09CB" w:rsidRPr="00C56B7E">
        <w:rPr>
          <w:b/>
          <w:bCs/>
        </w:rPr>
        <w:t xml:space="preserve">0 PM </w:t>
      </w:r>
      <w:r w:rsidR="00DD38FF">
        <w:rPr>
          <w:b/>
          <w:bCs/>
        </w:rPr>
        <w:t>M</w:t>
      </w:r>
      <w:r w:rsidR="00825371">
        <w:rPr>
          <w:b/>
          <w:bCs/>
        </w:rPr>
        <w:t>ST</w:t>
      </w:r>
    </w:p>
    <w:p w14:paraId="02927370" w14:textId="2310DDEE" w:rsidR="00196C73" w:rsidRDefault="00D253D0" w:rsidP="00196C73">
      <w:pPr>
        <w:jc w:val="center"/>
      </w:pPr>
      <w:r w:rsidRPr="00196C73">
        <w:rPr>
          <w:b/>
          <w:bCs/>
          <w:sz w:val="22"/>
          <w:szCs w:val="22"/>
        </w:rPr>
        <w:t xml:space="preserve">Meeting Link: </w:t>
      </w:r>
      <w:hyperlink r:id="rId8" w:tgtFrame="_blank" w:tooltip="Meeting join link" w:history="1">
        <w:r w:rsidR="00DD38FF" w:rsidRPr="00DD38FF">
          <w:rPr>
            <w:rStyle w:val="Hyperlink"/>
            <w:b/>
            <w:bCs/>
            <w:sz w:val="22"/>
            <w:szCs w:val="22"/>
          </w:rPr>
          <w:t>Join the meeting now</w:t>
        </w:r>
      </w:hyperlink>
    </w:p>
    <w:p w14:paraId="56B82829" w14:textId="77777777" w:rsidR="00DD38FF" w:rsidRDefault="00DD38FF" w:rsidP="00196C73">
      <w:pPr>
        <w:jc w:val="center"/>
        <w:rPr>
          <w:rFonts w:ascii="Open Sans" w:hAnsi="Open Sans" w:cs="Open Sans"/>
          <w:color w:val="616E88"/>
          <w:sz w:val="21"/>
          <w:szCs w:val="21"/>
          <w:shd w:val="clear" w:color="auto" w:fill="FFFFFF"/>
        </w:rPr>
      </w:pPr>
      <w:r w:rsidRPr="00DD38FF">
        <w:rPr>
          <w:rFonts w:ascii="Open Sans" w:hAnsi="Open Sans" w:cs="Open Sans"/>
          <w:color w:val="616E88"/>
          <w:sz w:val="21"/>
          <w:szCs w:val="21"/>
          <w:shd w:val="clear" w:color="auto" w:fill="FFFFFF"/>
        </w:rPr>
        <w:t>Phoenix Convention Center North Building, 221C (Level 2</w:t>
      </w:r>
      <w:r>
        <w:rPr>
          <w:rFonts w:ascii="Open Sans" w:hAnsi="Open Sans" w:cs="Open Sans"/>
          <w:color w:val="616E88"/>
          <w:sz w:val="21"/>
          <w:szCs w:val="21"/>
          <w:shd w:val="clear" w:color="auto" w:fill="FFFFFF"/>
        </w:rPr>
        <w:t>)</w:t>
      </w:r>
    </w:p>
    <w:p w14:paraId="18325035" w14:textId="0BB7B188" w:rsidR="00D253D0" w:rsidRPr="00196C73" w:rsidRDefault="00D253D0" w:rsidP="00196C73">
      <w:pPr>
        <w:jc w:val="center"/>
      </w:pPr>
      <w:r>
        <w:rPr>
          <w:rFonts w:ascii="Segoe UI" w:hAnsi="Segoe UI" w:cs="Segoe UI"/>
          <w:color w:val="252424"/>
        </w:rPr>
        <w:t xml:space="preserve">Sign-in Sheet: </w:t>
      </w:r>
      <w:hyperlink r:id="rId9" w:history="1">
        <w:r w:rsidR="00DD38FF" w:rsidRPr="00DD38FF">
          <w:rPr>
            <w:rStyle w:val="Hyperlink"/>
            <w:rFonts w:ascii="Segoe UI" w:hAnsi="Segoe UI" w:cs="Segoe UI"/>
          </w:rPr>
          <w:t>click here</w:t>
        </w:r>
      </w:hyperlink>
    </w:p>
    <w:p w14:paraId="69EC63F6" w14:textId="4716E786" w:rsidR="0037748A" w:rsidRPr="00651D54" w:rsidRDefault="00B8399F" w:rsidP="00DD3A74">
      <w:pPr>
        <w:pStyle w:val="ListParagraph"/>
        <w:numPr>
          <w:ilvl w:val="0"/>
          <w:numId w:val="1"/>
        </w:numPr>
        <w:tabs>
          <w:tab w:val="left" w:pos="360"/>
          <w:tab w:val="right" w:pos="10080"/>
        </w:tabs>
        <w:spacing w:before="240"/>
        <w:rPr>
          <w:b/>
          <w:color w:val="000000" w:themeColor="text1"/>
        </w:rPr>
      </w:pPr>
      <w:r w:rsidRPr="007F0224">
        <w:rPr>
          <w:b/>
          <w:color w:val="000000" w:themeColor="text1"/>
        </w:rPr>
        <w:t>Call to order</w:t>
      </w:r>
      <w:r w:rsidR="00B55AA5" w:rsidRPr="007F0224">
        <w:rPr>
          <w:b/>
          <w:color w:val="000000" w:themeColor="text1"/>
        </w:rPr>
        <w:tab/>
      </w:r>
      <w:r w:rsidR="00D17761" w:rsidRPr="00D17761">
        <w:rPr>
          <w:b/>
        </w:rPr>
        <w:t>CHAIR</w:t>
      </w:r>
    </w:p>
    <w:p w14:paraId="204D76E4" w14:textId="3511D707" w:rsidR="00651D54" w:rsidRPr="0071782B" w:rsidRDefault="00651D54" w:rsidP="00651D54">
      <w:pPr>
        <w:pStyle w:val="ListParagraph"/>
        <w:tabs>
          <w:tab w:val="left" w:pos="360"/>
          <w:tab w:val="right" w:pos="9360"/>
        </w:tabs>
        <w:ind w:left="360"/>
        <w:jc w:val="both"/>
        <w:rPr>
          <w:bCs/>
          <w:color w:val="4472C4" w:themeColor="accent1"/>
        </w:rPr>
      </w:pPr>
      <w:r w:rsidRPr="0071782B">
        <w:rPr>
          <w:bCs/>
          <w:i/>
          <w:iCs/>
          <w:color w:val="4472C4" w:themeColor="accent1"/>
        </w:rPr>
        <w:t>The Chair, Paul Bauch, call</w:t>
      </w:r>
      <w:r>
        <w:rPr>
          <w:bCs/>
          <w:i/>
          <w:iCs/>
          <w:color w:val="4472C4" w:themeColor="accent1"/>
        </w:rPr>
        <w:t>ed</w:t>
      </w:r>
      <w:r w:rsidRPr="0071782B">
        <w:rPr>
          <w:bCs/>
          <w:i/>
          <w:iCs/>
          <w:color w:val="4472C4" w:themeColor="accent1"/>
        </w:rPr>
        <w:t xml:space="preserve"> the meeting to order at </w:t>
      </w:r>
      <w:r>
        <w:rPr>
          <w:bCs/>
          <w:i/>
          <w:iCs/>
          <w:color w:val="4472C4" w:themeColor="accent1"/>
        </w:rPr>
        <w:t>2</w:t>
      </w:r>
      <w:r w:rsidRPr="0071782B">
        <w:rPr>
          <w:bCs/>
          <w:i/>
          <w:iCs/>
          <w:color w:val="4472C4" w:themeColor="accent1"/>
        </w:rPr>
        <w:t>:</w:t>
      </w:r>
      <w:r>
        <w:rPr>
          <w:bCs/>
          <w:i/>
          <w:iCs/>
          <w:color w:val="4472C4" w:themeColor="accent1"/>
        </w:rPr>
        <w:t>30 P.M.</w:t>
      </w:r>
      <w:r w:rsidRPr="0071782B">
        <w:rPr>
          <w:bCs/>
          <w:i/>
          <w:iCs/>
          <w:color w:val="4472C4" w:themeColor="accent1"/>
        </w:rPr>
        <w:t xml:space="preserve"> </w:t>
      </w:r>
      <w:r>
        <w:rPr>
          <w:bCs/>
          <w:i/>
          <w:iCs/>
          <w:color w:val="4472C4" w:themeColor="accent1"/>
        </w:rPr>
        <w:t>MS</w:t>
      </w:r>
      <w:r w:rsidRPr="0071782B">
        <w:rPr>
          <w:bCs/>
          <w:i/>
          <w:iCs/>
          <w:color w:val="4472C4" w:themeColor="accent1"/>
        </w:rPr>
        <w:t>T.</w:t>
      </w:r>
    </w:p>
    <w:p w14:paraId="6B214BDD" w14:textId="6CC8A56A" w:rsidR="0094173D" w:rsidRPr="00842E8B" w:rsidRDefault="00842E8B" w:rsidP="00DD3A74">
      <w:pPr>
        <w:pStyle w:val="ListParagraph"/>
        <w:numPr>
          <w:ilvl w:val="0"/>
          <w:numId w:val="1"/>
        </w:numPr>
        <w:tabs>
          <w:tab w:val="left" w:pos="360"/>
          <w:tab w:val="right" w:pos="10080"/>
        </w:tabs>
        <w:spacing w:before="240"/>
        <w:rPr>
          <w:b/>
        </w:rPr>
      </w:pPr>
      <w:r w:rsidRPr="00842E8B">
        <w:rPr>
          <w:b/>
        </w:rPr>
        <w:t>Review Scope</w:t>
      </w:r>
    </w:p>
    <w:p w14:paraId="77683C71" w14:textId="7557967F" w:rsidR="0094173D" w:rsidRPr="0086185F" w:rsidRDefault="0086185F" w:rsidP="00DD3A74">
      <w:pPr>
        <w:pStyle w:val="ListParagraph"/>
        <w:tabs>
          <w:tab w:val="left" w:pos="360"/>
          <w:tab w:val="right" w:pos="10080"/>
        </w:tabs>
        <w:jc w:val="both"/>
      </w:pPr>
      <w:r w:rsidRPr="0086185F">
        <w:t xml:space="preserve">TC 2.6 is concerned with the fundamental scientific and engineering principles of sound and vibration, particularly as applied to the design and performance of the built environment. </w:t>
      </w:r>
    </w:p>
    <w:p w14:paraId="74E3AF43" w14:textId="4C647E1F" w:rsidR="001C486A" w:rsidRPr="00842E8B" w:rsidRDefault="001C486A" w:rsidP="00DD3A74">
      <w:pPr>
        <w:pStyle w:val="ListParagraph"/>
        <w:numPr>
          <w:ilvl w:val="0"/>
          <w:numId w:val="1"/>
        </w:numPr>
        <w:tabs>
          <w:tab w:val="left" w:pos="360"/>
          <w:tab w:val="right" w:pos="10080"/>
        </w:tabs>
        <w:spacing w:before="240"/>
        <w:rPr>
          <w:b/>
        </w:rPr>
      </w:pPr>
      <w:r w:rsidRPr="00842E8B">
        <w:rPr>
          <w:b/>
          <w:color w:val="000000"/>
        </w:rPr>
        <w:t xml:space="preserve">ASHRAE Code of Ethics Commitment </w:t>
      </w:r>
      <w:r w:rsidRPr="00842E8B">
        <w:rPr>
          <w:b/>
          <w:color w:val="000000"/>
        </w:rPr>
        <w:tab/>
      </w:r>
      <w:r w:rsidR="00BD7665" w:rsidRPr="00BD7665">
        <w:rPr>
          <w:b/>
        </w:rPr>
        <w:t>CHAIR</w:t>
      </w:r>
    </w:p>
    <w:p w14:paraId="15EF0647" w14:textId="77777777" w:rsidR="00C57C1E" w:rsidRDefault="00C57C1E" w:rsidP="00F36C94">
      <w:pPr>
        <w:pStyle w:val="ListParagraph"/>
        <w:tabs>
          <w:tab w:val="right" w:pos="10080"/>
        </w:tabs>
        <w:ind w:left="360"/>
        <w:jc w:val="both"/>
      </w:pPr>
      <w:r>
        <w:t>“</w:t>
      </w:r>
      <w:r w:rsidRPr="00436AB9">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t xml:space="preserve">.”    See full ASHRAE Code of Ethics: </w:t>
      </w:r>
      <w:hyperlink r:id="rId10" w:history="1">
        <w:r>
          <w:rPr>
            <w:rStyle w:val="Hyperlink"/>
          </w:rPr>
          <w:t>https://www.ashrae.org/about-ashrae/ashrae-code-of-ethics</w:t>
        </w:r>
      </w:hyperlink>
    </w:p>
    <w:p w14:paraId="4C614159" w14:textId="057121F2" w:rsidR="00B8399F" w:rsidRPr="00842E8B" w:rsidRDefault="00B8399F" w:rsidP="00DD3A74">
      <w:pPr>
        <w:numPr>
          <w:ilvl w:val="0"/>
          <w:numId w:val="1"/>
        </w:numPr>
        <w:tabs>
          <w:tab w:val="left" w:pos="360"/>
          <w:tab w:val="right" w:pos="10080"/>
        </w:tabs>
        <w:spacing w:before="240"/>
        <w:rPr>
          <w:b/>
        </w:rPr>
      </w:pPr>
      <w:r w:rsidRPr="00842E8B">
        <w:rPr>
          <w:b/>
        </w:rPr>
        <w:t>Introductions</w:t>
      </w:r>
      <w:r w:rsidRPr="00842E8B">
        <w:rPr>
          <w:b/>
        </w:rPr>
        <w:tab/>
      </w:r>
      <w:r w:rsidRPr="00BD7665">
        <w:rPr>
          <w:b/>
        </w:rPr>
        <w:t>All</w:t>
      </w:r>
    </w:p>
    <w:p w14:paraId="4A14D530" w14:textId="31E372EE" w:rsidR="00B8399F" w:rsidRDefault="00B8399F" w:rsidP="00DD3A74">
      <w:pPr>
        <w:numPr>
          <w:ilvl w:val="1"/>
          <w:numId w:val="1"/>
        </w:numPr>
        <w:tabs>
          <w:tab w:val="left" w:pos="360"/>
          <w:tab w:val="right" w:pos="10080"/>
        </w:tabs>
      </w:pPr>
      <w:r>
        <w:t>Determination of a quorum</w:t>
      </w:r>
      <w:r>
        <w:tab/>
      </w:r>
      <w:r w:rsidR="007F0224" w:rsidRPr="00DD3A74">
        <w:rPr>
          <w:b/>
          <w:bCs/>
        </w:rPr>
        <w:t>SECRETARY</w:t>
      </w:r>
    </w:p>
    <w:p w14:paraId="1C4374D2" w14:textId="0CDB6B57" w:rsidR="00345C9F" w:rsidRPr="00B1159C" w:rsidRDefault="00345C9F" w:rsidP="00DD3A74">
      <w:pPr>
        <w:tabs>
          <w:tab w:val="right" w:pos="10080"/>
        </w:tabs>
        <w:spacing w:after="60"/>
        <w:jc w:val="center"/>
        <w:rPr>
          <w:i/>
        </w:rPr>
      </w:pPr>
      <w:r w:rsidRPr="00B1159C">
        <w:rPr>
          <w:i/>
        </w:rPr>
        <w:t xml:space="preserve">VOTING MEMBERS FOR THIS MEETING (Need </w:t>
      </w:r>
      <w:r w:rsidR="005E6BAF">
        <w:rPr>
          <w:i/>
        </w:rPr>
        <w:t>(</w:t>
      </w:r>
      <w:r w:rsidR="0086185F">
        <w:rPr>
          <w:i/>
        </w:rPr>
        <w:t>6</w:t>
      </w:r>
      <w:r w:rsidR="005E6BAF">
        <w:rPr>
          <w:i/>
        </w:rPr>
        <w:t xml:space="preserve">) or ½+1 </w:t>
      </w:r>
      <w:r w:rsidRPr="00B1159C">
        <w:rPr>
          <w:i/>
        </w:rPr>
        <w:t xml:space="preserve"> for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825371" w:rsidRPr="0014122E" w14:paraId="7EF6A48E" w14:textId="77777777" w:rsidTr="00DF556D">
        <w:trPr>
          <w:trHeight w:val="279"/>
        </w:trPr>
        <w:tc>
          <w:tcPr>
            <w:tcW w:w="3145" w:type="dxa"/>
            <w:shd w:val="clear" w:color="auto" w:fill="auto"/>
            <w:vAlign w:val="center"/>
          </w:tcPr>
          <w:p w14:paraId="3C2D4170" w14:textId="3093A009" w:rsidR="00825371" w:rsidRPr="00DF556D" w:rsidRDefault="00825371" w:rsidP="00DD3A74">
            <w:pPr>
              <w:tabs>
                <w:tab w:val="right" w:pos="10080"/>
              </w:tabs>
            </w:pPr>
            <w:bookmarkStart w:id="0" w:name="_Hlk152847307"/>
            <w:r w:rsidRPr="00DF556D">
              <w:t>Paul Bauch</w:t>
            </w:r>
            <w:r w:rsidR="00651D54">
              <w:t xml:space="preserve"> (In person)</w:t>
            </w:r>
          </w:p>
        </w:tc>
        <w:tc>
          <w:tcPr>
            <w:tcW w:w="1461" w:type="dxa"/>
            <w:tcBorders>
              <w:right w:val="single" w:sz="4" w:space="0" w:color="auto"/>
            </w:tcBorders>
            <w:shd w:val="clear" w:color="auto" w:fill="auto"/>
            <w:vAlign w:val="center"/>
          </w:tcPr>
          <w:p w14:paraId="2F342C92" w14:textId="16144E6F" w:rsidR="00825371" w:rsidRPr="00DF556D" w:rsidRDefault="00825371" w:rsidP="00DD3A74">
            <w:pPr>
              <w:tabs>
                <w:tab w:val="right" w:pos="4109"/>
                <w:tab w:val="right" w:pos="10080"/>
              </w:tabs>
            </w:pPr>
            <w:r w:rsidRPr="00DF556D">
              <w:t>06/30/202</w:t>
            </w:r>
            <w:r>
              <w:t>6</w:t>
            </w:r>
          </w:p>
        </w:tc>
        <w:tc>
          <w:tcPr>
            <w:tcW w:w="269" w:type="dxa"/>
            <w:tcBorders>
              <w:top w:val="nil"/>
              <w:left w:val="single" w:sz="4" w:space="0" w:color="auto"/>
              <w:bottom w:val="nil"/>
              <w:right w:val="single" w:sz="4" w:space="0" w:color="auto"/>
            </w:tcBorders>
            <w:shd w:val="clear" w:color="auto" w:fill="auto"/>
            <w:vAlign w:val="center"/>
          </w:tcPr>
          <w:p w14:paraId="7F9EB06E" w14:textId="57BC549D"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05E37289" w14:textId="654A2DEC" w:rsidR="00825371" w:rsidRPr="00D253D0" w:rsidRDefault="00825371" w:rsidP="00DD3A74">
            <w:pPr>
              <w:tabs>
                <w:tab w:val="right" w:pos="10080"/>
              </w:tabs>
              <w:rPr>
                <w:rFonts w:cs="Calibri"/>
                <w:strike/>
              </w:rPr>
            </w:pPr>
            <w:r w:rsidRPr="00DF556D">
              <w:t>Viken Koukounian</w:t>
            </w:r>
            <w:r w:rsidR="00651D54">
              <w:t xml:space="preserve"> (In person)</w:t>
            </w:r>
          </w:p>
        </w:tc>
        <w:tc>
          <w:tcPr>
            <w:tcW w:w="1476" w:type="dxa"/>
            <w:shd w:val="clear" w:color="auto" w:fill="auto"/>
            <w:vAlign w:val="center"/>
          </w:tcPr>
          <w:p w14:paraId="01ADADF1" w14:textId="26B3FB79" w:rsidR="00825371" w:rsidRPr="00D253D0" w:rsidRDefault="00825371" w:rsidP="00DD3A74">
            <w:pPr>
              <w:tabs>
                <w:tab w:val="right" w:pos="4214"/>
                <w:tab w:val="right" w:pos="10080"/>
              </w:tabs>
              <w:rPr>
                <w:rFonts w:cs="Calibri"/>
                <w:strike/>
              </w:rPr>
            </w:pPr>
            <w:r w:rsidRPr="00DF556D">
              <w:t>06/30/2027</w:t>
            </w:r>
          </w:p>
        </w:tc>
      </w:tr>
      <w:tr w:rsidR="00825371" w:rsidRPr="0014122E" w14:paraId="5A82DCC9" w14:textId="77777777" w:rsidTr="00DF556D">
        <w:trPr>
          <w:trHeight w:val="279"/>
        </w:trPr>
        <w:tc>
          <w:tcPr>
            <w:tcW w:w="3145" w:type="dxa"/>
            <w:shd w:val="clear" w:color="auto" w:fill="auto"/>
            <w:vAlign w:val="center"/>
          </w:tcPr>
          <w:p w14:paraId="62E562B8" w14:textId="24E3B184" w:rsidR="00825371" w:rsidRPr="00BD7665" w:rsidRDefault="00825371" w:rsidP="00DD3A74">
            <w:pPr>
              <w:tabs>
                <w:tab w:val="right" w:pos="10080"/>
              </w:tabs>
            </w:pPr>
            <w:r w:rsidRPr="00BD7665">
              <w:t>Brandon Cudequest</w:t>
            </w:r>
            <w:r w:rsidR="00651D54">
              <w:t xml:space="preserve"> (In person)</w:t>
            </w:r>
          </w:p>
        </w:tc>
        <w:tc>
          <w:tcPr>
            <w:tcW w:w="1461" w:type="dxa"/>
            <w:tcBorders>
              <w:right w:val="single" w:sz="4" w:space="0" w:color="auto"/>
            </w:tcBorders>
            <w:shd w:val="clear" w:color="auto" w:fill="auto"/>
            <w:vAlign w:val="center"/>
          </w:tcPr>
          <w:p w14:paraId="15092329" w14:textId="5D124184" w:rsidR="00825371" w:rsidRPr="00BD7665" w:rsidRDefault="00825371" w:rsidP="00DD3A74">
            <w:pPr>
              <w:tabs>
                <w:tab w:val="right" w:pos="4109"/>
                <w:tab w:val="right" w:pos="10080"/>
              </w:tabs>
            </w:pPr>
            <w:r w:rsidRPr="00BD7665">
              <w:t>06/30/2026</w:t>
            </w:r>
          </w:p>
        </w:tc>
        <w:tc>
          <w:tcPr>
            <w:tcW w:w="269" w:type="dxa"/>
            <w:tcBorders>
              <w:top w:val="nil"/>
              <w:left w:val="single" w:sz="4" w:space="0" w:color="auto"/>
              <w:bottom w:val="nil"/>
              <w:right w:val="single" w:sz="4" w:space="0" w:color="auto"/>
            </w:tcBorders>
            <w:shd w:val="clear" w:color="auto" w:fill="auto"/>
            <w:vAlign w:val="center"/>
          </w:tcPr>
          <w:p w14:paraId="1A96881B" w14:textId="77777777"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1BF02DBB" w14:textId="606CF3A3" w:rsidR="00825371" w:rsidRPr="00DF556D" w:rsidRDefault="00825371" w:rsidP="00DD3A74">
            <w:pPr>
              <w:tabs>
                <w:tab w:val="right" w:pos="10080"/>
              </w:tabs>
              <w:rPr>
                <w:rFonts w:cs="Calibri"/>
              </w:rPr>
            </w:pPr>
            <w:r w:rsidRPr="00DF556D">
              <w:t>Karl Peterman</w:t>
            </w:r>
            <w:r w:rsidR="00651D54">
              <w:t xml:space="preserve"> (In person)</w:t>
            </w:r>
          </w:p>
        </w:tc>
        <w:tc>
          <w:tcPr>
            <w:tcW w:w="1476" w:type="dxa"/>
            <w:shd w:val="clear" w:color="auto" w:fill="auto"/>
            <w:vAlign w:val="center"/>
          </w:tcPr>
          <w:p w14:paraId="68172211" w14:textId="3926BDA4" w:rsidR="00825371" w:rsidRPr="00DF556D" w:rsidRDefault="00825371" w:rsidP="00DD3A74">
            <w:pPr>
              <w:tabs>
                <w:tab w:val="right" w:pos="4214"/>
                <w:tab w:val="right" w:pos="10080"/>
              </w:tabs>
            </w:pPr>
            <w:r w:rsidRPr="00DF556D">
              <w:t>06/30/2027</w:t>
            </w:r>
          </w:p>
        </w:tc>
      </w:tr>
      <w:tr w:rsidR="00825371" w:rsidRPr="0014122E" w14:paraId="4FCF4419" w14:textId="77777777" w:rsidTr="00DF556D">
        <w:trPr>
          <w:trHeight w:val="279"/>
        </w:trPr>
        <w:tc>
          <w:tcPr>
            <w:tcW w:w="3145" w:type="dxa"/>
            <w:shd w:val="clear" w:color="auto" w:fill="auto"/>
            <w:vAlign w:val="center"/>
          </w:tcPr>
          <w:p w14:paraId="695CF976" w14:textId="3423C76D" w:rsidR="00825371" w:rsidRPr="00BD7665" w:rsidRDefault="00825371" w:rsidP="00DD3A74">
            <w:pPr>
              <w:tabs>
                <w:tab w:val="right" w:pos="10080"/>
              </w:tabs>
              <w:rPr>
                <w:rFonts w:cs="Calibri"/>
              </w:rPr>
            </w:pPr>
            <w:r w:rsidRPr="00BD7665">
              <w:t>Michael Dick</w:t>
            </w:r>
            <w:r w:rsidR="00651D54">
              <w:t xml:space="preserve"> (Virtual)</w:t>
            </w:r>
          </w:p>
        </w:tc>
        <w:tc>
          <w:tcPr>
            <w:tcW w:w="1461" w:type="dxa"/>
            <w:tcBorders>
              <w:right w:val="single" w:sz="4" w:space="0" w:color="auto"/>
            </w:tcBorders>
            <w:shd w:val="clear" w:color="auto" w:fill="auto"/>
            <w:vAlign w:val="center"/>
          </w:tcPr>
          <w:p w14:paraId="2EDB1A08" w14:textId="5798B295" w:rsidR="00825371" w:rsidRPr="00BD7665" w:rsidRDefault="00825371" w:rsidP="00DD3A74">
            <w:pPr>
              <w:tabs>
                <w:tab w:val="right" w:pos="4109"/>
                <w:tab w:val="right" w:pos="10080"/>
              </w:tabs>
            </w:pPr>
            <w:r w:rsidRPr="00BD7665">
              <w:t>06/30/2026</w:t>
            </w:r>
          </w:p>
        </w:tc>
        <w:tc>
          <w:tcPr>
            <w:tcW w:w="269" w:type="dxa"/>
            <w:tcBorders>
              <w:top w:val="nil"/>
              <w:left w:val="single" w:sz="4" w:space="0" w:color="auto"/>
              <w:bottom w:val="nil"/>
              <w:right w:val="single" w:sz="4" w:space="0" w:color="auto"/>
            </w:tcBorders>
            <w:shd w:val="clear" w:color="auto" w:fill="auto"/>
            <w:vAlign w:val="center"/>
          </w:tcPr>
          <w:p w14:paraId="2682698B" w14:textId="77777777"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7417BBA8" w14:textId="19054D5C" w:rsidR="00825371" w:rsidRPr="00DF556D" w:rsidRDefault="00825371" w:rsidP="00DD3A74">
            <w:pPr>
              <w:tabs>
                <w:tab w:val="right" w:pos="10080"/>
              </w:tabs>
              <w:rPr>
                <w:rFonts w:cs="Calibri"/>
              </w:rPr>
            </w:pPr>
            <w:r>
              <w:t>Steve Wortmann</w:t>
            </w:r>
            <w:r w:rsidR="00651D54">
              <w:t xml:space="preserve"> (In person)</w:t>
            </w:r>
          </w:p>
        </w:tc>
        <w:tc>
          <w:tcPr>
            <w:tcW w:w="1476" w:type="dxa"/>
            <w:shd w:val="clear" w:color="auto" w:fill="auto"/>
            <w:vAlign w:val="center"/>
          </w:tcPr>
          <w:p w14:paraId="4D8704C8" w14:textId="47CDFE0D" w:rsidR="00825371" w:rsidRPr="00DF556D" w:rsidRDefault="00825371" w:rsidP="00DD3A74">
            <w:pPr>
              <w:tabs>
                <w:tab w:val="right" w:pos="4214"/>
                <w:tab w:val="right" w:pos="10080"/>
              </w:tabs>
            </w:pPr>
            <w:r>
              <w:t>06/30/2028</w:t>
            </w:r>
          </w:p>
        </w:tc>
      </w:tr>
      <w:tr w:rsidR="00825371" w:rsidRPr="0014122E" w14:paraId="51BDF593" w14:textId="77777777" w:rsidTr="00DF556D">
        <w:trPr>
          <w:trHeight w:val="279"/>
        </w:trPr>
        <w:tc>
          <w:tcPr>
            <w:tcW w:w="3145" w:type="dxa"/>
            <w:shd w:val="clear" w:color="auto" w:fill="auto"/>
            <w:vAlign w:val="center"/>
          </w:tcPr>
          <w:p w14:paraId="5D744BF2" w14:textId="6C2C00A2" w:rsidR="00825371" w:rsidRPr="00BD7665" w:rsidRDefault="00825371" w:rsidP="00DD3A74">
            <w:pPr>
              <w:tabs>
                <w:tab w:val="right" w:pos="10080"/>
              </w:tabs>
              <w:rPr>
                <w:rFonts w:cs="Calibri"/>
              </w:rPr>
            </w:pPr>
            <w:r w:rsidRPr="00BD7665">
              <w:t>Robert Hassler</w:t>
            </w:r>
            <w:r w:rsidR="00651D54">
              <w:t xml:space="preserve"> (Virtual)</w:t>
            </w:r>
          </w:p>
        </w:tc>
        <w:tc>
          <w:tcPr>
            <w:tcW w:w="1461" w:type="dxa"/>
            <w:tcBorders>
              <w:right w:val="single" w:sz="4" w:space="0" w:color="auto"/>
            </w:tcBorders>
            <w:shd w:val="clear" w:color="auto" w:fill="auto"/>
            <w:vAlign w:val="center"/>
          </w:tcPr>
          <w:p w14:paraId="51926D16" w14:textId="3CA093E5" w:rsidR="00825371" w:rsidRPr="00BD7665" w:rsidRDefault="00825371" w:rsidP="00DD3A74">
            <w:pPr>
              <w:tabs>
                <w:tab w:val="right" w:pos="4109"/>
                <w:tab w:val="right" w:pos="10080"/>
              </w:tabs>
            </w:pPr>
            <w:r w:rsidRPr="00BD7665">
              <w:t>06/30/2025</w:t>
            </w:r>
          </w:p>
        </w:tc>
        <w:tc>
          <w:tcPr>
            <w:tcW w:w="269" w:type="dxa"/>
            <w:tcBorders>
              <w:top w:val="nil"/>
              <w:left w:val="single" w:sz="4" w:space="0" w:color="auto"/>
              <w:bottom w:val="nil"/>
              <w:right w:val="single" w:sz="4" w:space="0" w:color="auto"/>
            </w:tcBorders>
            <w:shd w:val="clear" w:color="auto" w:fill="auto"/>
            <w:vAlign w:val="center"/>
          </w:tcPr>
          <w:p w14:paraId="796FCD97" w14:textId="77777777" w:rsidR="00825371" w:rsidRPr="00BD7665" w:rsidRDefault="00825371" w:rsidP="00DD3A74">
            <w:pPr>
              <w:tabs>
                <w:tab w:val="right" w:pos="10080"/>
              </w:tabs>
            </w:pPr>
          </w:p>
        </w:tc>
        <w:tc>
          <w:tcPr>
            <w:tcW w:w="3220" w:type="dxa"/>
            <w:tcBorders>
              <w:left w:val="single" w:sz="4" w:space="0" w:color="auto"/>
            </w:tcBorders>
            <w:shd w:val="clear" w:color="auto" w:fill="auto"/>
            <w:vAlign w:val="center"/>
          </w:tcPr>
          <w:p w14:paraId="512F0993" w14:textId="49D6BC38" w:rsidR="00825371" w:rsidRPr="00BD7665" w:rsidRDefault="00825371" w:rsidP="00DD3A74">
            <w:pPr>
              <w:tabs>
                <w:tab w:val="right" w:pos="10080"/>
              </w:tabs>
            </w:pPr>
            <w:r>
              <w:t>Steven Wise</w:t>
            </w:r>
            <w:r w:rsidR="00651D54">
              <w:t xml:space="preserve"> (Virtual)</w:t>
            </w:r>
          </w:p>
        </w:tc>
        <w:tc>
          <w:tcPr>
            <w:tcW w:w="1476" w:type="dxa"/>
            <w:shd w:val="clear" w:color="auto" w:fill="auto"/>
            <w:vAlign w:val="center"/>
          </w:tcPr>
          <w:p w14:paraId="148F1FA7" w14:textId="7F8790B0" w:rsidR="00825371" w:rsidRPr="00BD7665" w:rsidRDefault="00825371" w:rsidP="00DD3A74">
            <w:pPr>
              <w:tabs>
                <w:tab w:val="right" w:pos="4214"/>
                <w:tab w:val="right" w:pos="10080"/>
              </w:tabs>
            </w:pPr>
            <w:r>
              <w:t>06/30/2028</w:t>
            </w:r>
          </w:p>
        </w:tc>
      </w:tr>
      <w:tr w:rsidR="00825371" w:rsidRPr="0014122E" w14:paraId="761DC0FF" w14:textId="77777777" w:rsidTr="00DF556D">
        <w:trPr>
          <w:trHeight w:val="305"/>
        </w:trPr>
        <w:tc>
          <w:tcPr>
            <w:tcW w:w="3145" w:type="dxa"/>
            <w:shd w:val="clear" w:color="auto" w:fill="auto"/>
            <w:vAlign w:val="center"/>
          </w:tcPr>
          <w:p w14:paraId="7F82F32C" w14:textId="30030DA4" w:rsidR="00825371" w:rsidRPr="00BD7665" w:rsidRDefault="00825371" w:rsidP="00DD3A74">
            <w:pPr>
              <w:tabs>
                <w:tab w:val="right" w:pos="10080"/>
              </w:tabs>
              <w:rPr>
                <w:sz w:val="22"/>
                <w:szCs w:val="22"/>
              </w:rPr>
            </w:pPr>
            <w:r>
              <w:t>Edgar Duroni</w:t>
            </w:r>
            <w:r w:rsidR="00651D54">
              <w:t xml:space="preserve"> (In person)</w:t>
            </w:r>
          </w:p>
        </w:tc>
        <w:tc>
          <w:tcPr>
            <w:tcW w:w="1461" w:type="dxa"/>
            <w:tcBorders>
              <w:right w:val="single" w:sz="4" w:space="0" w:color="auto"/>
            </w:tcBorders>
            <w:shd w:val="clear" w:color="auto" w:fill="auto"/>
            <w:vAlign w:val="center"/>
          </w:tcPr>
          <w:p w14:paraId="5DB7D8F7" w14:textId="598647A3" w:rsidR="00825371" w:rsidRPr="00BD7665" w:rsidRDefault="00825371" w:rsidP="00DD3A74">
            <w:pPr>
              <w:tabs>
                <w:tab w:val="right" w:pos="4109"/>
                <w:tab w:val="right" w:pos="10080"/>
              </w:tabs>
            </w:pPr>
            <w:r w:rsidRPr="00BD7665">
              <w:t>06/30/202</w:t>
            </w:r>
            <w:r>
              <w:t>7</w:t>
            </w:r>
          </w:p>
        </w:tc>
        <w:tc>
          <w:tcPr>
            <w:tcW w:w="269" w:type="dxa"/>
            <w:tcBorders>
              <w:top w:val="nil"/>
              <w:left w:val="single" w:sz="4" w:space="0" w:color="auto"/>
              <w:bottom w:val="nil"/>
              <w:right w:val="single" w:sz="4" w:space="0" w:color="auto"/>
            </w:tcBorders>
            <w:shd w:val="clear" w:color="auto" w:fill="auto"/>
            <w:vAlign w:val="center"/>
          </w:tcPr>
          <w:p w14:paraId="710B70D7" w14:textId="77777777"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5EF4E4A2" w14:textId="3C69E914" w:rsidR="00825371" w:rsidRPr="00BD7665" w:rsidRDefault="00825371" w:rsidP="00DD3A74">
            <w:pPr>
              <w:tabs>
                <w:tab w:val="right" w:pos="10080"/>
              </w:tabs>
              <w:rPr>
                <w:rFonts w:cs="Calibri"/>
              </w:rPr>
            </w:pPr>
          </w:p>
        </w:tc>
        <w:tc>
          <w:tcPr>
            <w:tcW w:w="1476" w:type="dxa"/>
            <w:shd w:val="clear" w:color="auto" w:fill="auto"/>
            <w:vAlign w:val="center"/>
          </w:tcPr>
          <w:p w14:paraId="73F416DB" w14:textId="65F9D4E9" w:rsidR="00825371" w:rsidRPr="00BD7665" w:rsidRDefault="00825371" w:rsidP="00DD3A74">
            <w:pPr>
              <w:tabs>
                <w:tab w:val="right" w:pos="4214"/>
                <w:tab w:val="right" w:pos="10080"/>
              </w:tabs>
            </w:pPr>
          </w:p>
        </w:tc>
      </w:tr>
    </w:tbl>
    <w:bookmarkEnd w:id="0"/>
    <w:p w14:paraId="02A90E0D" w14:textId="2F4B735B" w:rsidR="00651D54" w:rsidRDefault="00651D54" w:rsidP="00651D54">
      <w:pPr>
        <w:tabs>
          <w:tab w:val="left" w:pos="360"/>
          <w:tab w:val="right" w:pos="9360"/>
        </w:tabs>
        <w:rPr>
          <w:i/>
          <w:iCs/>
          <w:color w:val="4472C4" w:themeColor="accent1"/>
        </w:rPr>
      </w:pPr>
      <w:r>
        <w:rPr>
          <w:i/>
          <w:iCs/>
        </w:rPr>
        <w:tab/>
      </w:r>
      <w:r>
        <w:rPr>
          <w:i/>
          <w:iCs/>
          <w:color w:val="4472C4" w:themeColor="accent1"/>
        </w:rPr>
        <w:t xml:space="preserve">9 </w:t>
      </w:r>
      <w:r w:rsidRPr="0071782B">
        <w:rPr>
          <w:i/>
          <w:iCs/>
          <w:color w:val="4472C4" w:themeColor="accent1"/>
        </w:rPr>
        <w:t>voting members present satisfying quorum.</w:t>
      </w:r>
    </w:p>
    <w:p w14:paraId="514A54BA" w14:textId="77777777" w:rsidR="00297D0C" w:rsidRDefault="00297D0C" w:rsidP="00DD3A74">
      <w:pPr>
        <w:tabs>
          <w:tab w:val="left" w:pos="360"/>
          <w:tab w:val="right" w:pos="10080"/>
        </w:tabs>
      </w:pPr>
    </w:p>
    <w:p w14:paraId="652B6F81" w14:textId="3C45094E" w:rsidR="00B8399F" w:rsidRPr="00842E8B" w:rsidRDefault="004D2ED0" w:rsidP="00DD3A74">
      <w:pPr>
        <w:numPr>
          <w:ilvl w:val="0"/>
          <w:numId w:val="1"/>
        </w:numPr>
        <w:tabs>
          <w:tab w:val="left" w:pos="360"/>
          <w:tab w:val="right" w:pos="10080"/>
        </w:tabs>
        <w:rPr>
          <w:b/>
        </w:rPr>
      </w:pPr>
      <w:r>
        <w:rPr>
          <w:b/>
        </w:rPr>
        <w:t>Review and approve previous meeting minutes</w:t>
      </w:r>
      <w:r w:rsidR="00B8399F" w:rsidRPr="00842E8B">
        <w:rPr>
          <w:b/>
        </w:rPr>
        <w:tab/>
        <w:t>All</w:t>
      </w:r>
    </w:p>
    <w:p w14:paraId="0BB745B0" w14:textId="6D1CE0EF" w:rsidR="0098699E" w:rsidRDefault="0098699E" w:rsidP="00DD3A74">
      <w:pPr>
        <w:tabs>
          <w:tab w:val="right" w:pos="10080"/>
        </w:tabs>
        <w:ind w:left="360"/>
        <w:rPr>
          <w:i/>
          <w:iCs/>
          <w:color w:val="4472C4" w:themeColor="accent1"/>
        </w:rPr>
      </w:pPr>
      <w:r w:rsidRPr="0098699E">
        <w:rPr>
          <w:i/>
          <w:iCs/>
          <w:color w:val="4472C4" w:themeColor="accent1"/>
        </w:rPr>
        <w:t>Brandon Cudequest made</w:t>
      </w:r>
      <w:r w:rsidR="00313F28">
        <w:rPr>
          <w:i/>
          <w:iCs/>
          <w:color w:val="4472C4" w:themeColor="accent1"/>
        </w:rPr>
        <w:t xml:space="preserve"> a</w:t>
      </w:r>
      <w:r w:rsidRPr="0098699E">
        <w:rPr>
          <w:i/>
          <w:iCs/>
          <w:color w:val="4472C4" w:themeColor="accent1"/>
        </w:rPr>
        <w:t xml:space="preserve"> motion to approve </w:t>
      </w:r>
      <w:r w:rsidR="00313F28">
        <w:rPr>
          <w:i/>
          <w:iCs/>
          <w:color w:val="4472C4" w:themeColor="accent1"/>
        </w:rPr>
        <w:t>the previous</w:t>
      </w:r>
      <w:r w:rsidRPr="0098699E">
        <w:rPr>
          <w:i/>
          <w:iCs/>
          <w:color w:val="4472C4" w:themeColor="accent1"/>
        </w:rPr>
        <w:t xml:space="preserve"> meeting minutes. Karl </w:t>
      </w:r>
      <w:r w:rsidR="0091007A">
        <w:rPr>
          <w:i/>
          <w:iCs/>
          <w:color w:val="4472C4" w:themeColor="accent1"/>
        </w:rPr>
        <w:t xml:space="preserve">Peterman </w:t>
      </w:r>
      <w:r w:rsidRPr="0098699E">
        <w:rPr>
          <w:i/>
          <w:iCs/>
          <w:color w:val="4472C4" w:themeColor="accent1"/>
        </w:rPr>
        <w:t xml:space="preserve">seconded. </w:t>
      </w:r>
    </w:p>
    <w:p w14:paraId="623CEE2F" w14:textId="61E0277A" w:rsidR="00D253D0" w:rsidRDefault="0098699E" w:rsidP="00DD3A74">
      <w:pPr>
        <w:tabs>
          <w:tab w:val="right" w:pos="10080"/>
        </w:tabs>
        <w:ind w:left="360"/>
        <w:rPr>
          <w:i/>
          <w:iCs/>
          <w:color w:val="4472C4" w:themeColor="accent1"/>
        </w:rPr>
      </w:pPr>
      <w:r w:rsidRPr="0098699E">
        <w:rPr>
          <w:i/>
          <w:iCs/>
          <w:color w:val="4472C4" w:themeColor="accent1"/>
        </w:rPr>
        <w:t>No discussion. Passed 9-0-0-0</w:t>
      </w:r>
      <w:r w:rsidR="00313F28">
        <w:rPr>
          <w:i/>
          <w:iCs/>
          <w:color w:val="4472C4" w:themeColor="accent1"/>
        </w:rPr>
        <w:t>.</w:t>
      </w:r>
    </w:p>
    <w:p w14:paraId="57C46AB5" w14:textId="77777777" w:rsidR="0098699E" w:rsidRPr="0098699E" w:rsidRDefault="0098699E" w:rsidP="00DD3A74">
      <w:pPr>
        <w:tabs>
          <w:tab w:val="right" w:pos="10080"/>
        </w:tabs>
        <w:ind w:left="360"/>
        <w:rPr>
          <w:i/>
          <w:iCs/>
          <w:color w:val="4472C4" w:themeColor="accent1"/>
        </w:rPr>
      </w:pPr>
    </w:p>
    <w:p w14:paraId="220B4A13" w14:textId="77777777" w:rsidR="004D2ED0" w:rsidRDefault="004D2ED0" w:rsidP="00DD3A74">
      <w:pPr>
        <w:numPr>
          <w:ilvl w:val="0"/>
          <w:numId w:val="1"/>
        </w:numPr>
        <w:tabs>
          <w:tab w:val="left" w:pos="360"/>
          <w:tab w:val="right" w:pos="10080"/>
        </w:tabs>
        <w:rPr>
          <w:b/>
        </w:rPr>
      </w:pPr>
      <w:r w:rsidRPr="00842E8B">
        <w:rPr>
          <w:b/>
        </w:rPr>
        <w:t>Agenda additions</w:t>
      </w:r>
      <w:r w:rsidRPr="00842E8B">
        <w:rPr>
          <w:b/>
        </w:rPr>
        <w:tab/>
        <w:t>All</w:t>
      </w:r>
    </w:p>
    <w:p w14:paraId="71D65957" w14:textId="77777777" w:rsidR="0098699E" w:rsidRPr="00842E8B" w:rsidRDefault="0098699E" w:rsidP="0098699E">
      <w:pPr>
        <w:tabs>
          <w:tab w:val="right" w:pos="10080"/>
        </w:tabs>
        <w:ind w:left="360"/>
        <w:rPr>
          <w:b/>
        </w:rPr>
      </w:pPr>
    </w:p>
    <w:p w14:paraId="0F6BF0DC" w14:textId="26D97418" w:rsidR="00D253D0" w:rsidRDefault="00FE655A" w:rsidP="00DD3A74">
      <w:pPr>
        <w:numPr>
          <w:ilvl w:val="0"/>
          <w:numId w:val="1"/>
        </w:numPr>
        <w:tabs>
          <w:tab w:val="left" w:pos="360"/>
          <w:tab w:val="right" w:pos="10080"/>
        </w:tabs>
        <w:rPr>
          <w:b/>
        </w:rPr>
      </w:pPr>
      <w:r>
        <w:rPr>
          <w:b/>
        </w:rPr>
        <w:t>Secretary’s Report</w:t>
      </w:r>
      <w:r w:rsidR="00D253D0" w:rsidRPr="004D2ED0">
        <w:rPr>
          <w:b/>
        </w:rPr>
        <w:tab/>
      </w:r>
      <w:r w:rsidR="00DD3A74">
        <w:rPr>
          <w:b/>
        </w:rPr>
        <w:t>SECRETARY</w:t>
      </w:r>
    </w:p>
    <w:p w14:paraId="73888F88" w14:textId="4A66D35F" w:rsidR="0098699E" w:rsidRDefault="0098699E" w:rsidP="0098699E">
      <w:pPr>
        <w:pStyle w:val="ListParagraph"/>
        <w:tabs>
          <w:tab w:val="left" w:pos="360"/>
          <w:tab w:val="right" w:pos="9360"/>
        </w:tabs>
        <w:ind w:left="360"/>
        <w:jc w:val="both"/>
        <w:rPr>
          <w:i/>
          <w:iCs/>
          <w:color w:val="4472C4" w:themeColor="accent1"/>
        </w:rPr>
      </w:pPr>
      <w:r>
        <w:rPr>
          <w:i/>
          <w:iCs/>
          <w:color w:val="4472C4" w:themeColor="accent1"/>
        </w:rPr>
        <w:t xml:space="preserve">Michael Dick provided a brief review of the TC attendance at monthly virtual meetings, generally around 30 members. Commented that the </w:t>
      </w:r>
      <w:r w:rsidR="0091007A">
        <w:rPr>
          <w:i/>
          <w:iCs/>
          <w:color w:val="4472C4" w:themeColor="accent1"/>
        </w:rPr>
        <w:t>m</w:t>
      </w:r>
      <w:r>
        <w:rPr>
          <w:i/>
          <w:iCs/>
          <w:color w:val="4472C4" w:themeColor="accent1"/>
        </w:rPr>
        <w:t xml:space="preserve">onthly meetings </w:t>
      </w:r>
      <w:r w:rsidR="0091007A">
        <w:rPr>
          <w:i/>
          <w:iCs/>
          <w:color w:val="4472C4" w:themeColor="accent1"/>
        </w:rPr>
        <w:t>have continued to have specific subcommittee focus which has been</w:t>
      </w:r>
      <w:r>
        <w:rPr>
          <w:i/>
          <w:iCs/>
          <w:color w:val="4472C4" w:themeColor="accent1"/>
        </w:rPr>
        <w:t xml:space="preserve"> a good use of time</w:t>
      </w:r>
      <w:r w:rsidR="00313F28">
        <w:rPr>
          <w:i/>
          <w:iCs/>
          <w:color w:val="4472C4" w:themeColor="accent1"/>
        </w:rPr>
        <w:t>.</w:t>
      </w:r>
    </w:p>
    <w:p w14:paraId="6BDE47F2" w14:textId="77777777" w:rsidR="0098699E" w:rsidRDefault="0098699E" w:rsidP="0098699E">
      <w:pPr>
        <w:pStyle w:val="ListParagraph"/>
        <w:tabs>
          <w:tab w:val="left" w:pos="360"/>
          <w:tab w:val="right" w:pos="9360"/>
        </w:tabs>
        <w:ind w:left="360"/>
        <w:jc w:val="both"/>
        <w:rPr>
          <w:b/>
        </w:rPr>
      </w:pPr>
    </w:p>
    <w:p w14:paraId="630D76F4" w14:textId="67823833" w:rsidR="00FE655A" w:rsidRPr="00DD3A74" w:rsidRDefault="00D253D0" w:rsidP="00DD3A74">
      <w:pPr>
        <w:numPr>
          <w:ilvl w:val="0"/>
          <w:numId w:val="1"/>
        </w:numPr>
        <w:tabs>
          <w:tab w:val="left" w:pos="360"/>
          <w:tab w:val="right" w:pos="10080"/>
        </w:tabs>
        <w:rPr>
          <w:b/>
        </w:rPr>
      </w:pPr>
      <w:r>
        <w:rPr>
          <w:b/>
        </w:rPr>
        <w:t>Chair’s Report</w:t>
      </w:r>
      <w:r w:rsidRPr="00842E8B">
        <w:rPr>
          <w:b/>
        </w:rPr>
        <w:tab/>
      </w:r>
      <w:r w:rsidR="00DD3A74">
        <w:rPr>
          <w:b/>
        </w:rPr>
        <w:t>CHAIR</w:t>
      </w:r>
    </w:p>
    <w:p w14:paraId="583A33D9" w14:textId="4567A595" w:rsidR="00D253D0" w:rsidRDefault="00FE655A" w:rsidP="00DD3A74">
      <w:pPr>
        <w:numPr>
          <w:ilvl w:val="1"/>
          <w:numId w:val="1"/>
        </w:numPr>
        <w:tabs>
          <w:tab w:val="left" w:pos="360"/>
          <w:tab w:val="right" w:pos="10080"/>
        </w:tabs>
        <w:rPr>
          <w:bCs/>
        </w:rPr>
      </w:pPr>
      <w:r w:rsidRPr="00FE655A">
        <w:rPr>
          <w:bCs/>
        </w:rPr>
        <w:t xml:space="preserve">Announcements from Chair’s </w:t>
      </w:r>
      <w:r>
        <w:rPr>
          <w:bCs/>
        </w:rPr>
        <w:t>meeting</w:t>
      </w:r>
    </w:p>
    <w:p w14:paraId="48445D5D" w14:textId="41975A8E" w:rsidR="00FE655A" w:rsidRDefault="0098699E" w:rsidP="005C7E01">
      <w:pPr>
        <w:tabs>
          <w:tab w:val="left" w:pos="360"/>
          <w:tab w:val="left" w:pos="720"/>
          <w:tab w:val="right" w:pos="10080"/>
        </w:tabs>
        <w:ind w:left="360"/>
        <w:rPr>
          <w:i/>
          <w:iCs/>
          <w:color w:val="4472C4" w:themeColor="accent1"/>
        </w:rPr>
      </w:pPr>
      <w:r w:rsidRPr="0098699E">
        <w:rPr>
          <w:i/>
          <w:iCs/>
          <w:color w:val="4472C4" w:themeColor="accent1"/>
        </w:rPr>
        <w:t xml:space="preserve">Brandon </w:t>
      </w:r>
      <w:r w:rsidR="00D148D2">
        <w:rPr>
          <w:i/>
          <w:iCs/>
          <w:color w:val="4472C4" w:themeColor="accent1"/>
        </w:rPr>
        <w:t xml:space="preserve">Cudequest </w:t>
      </w:r>
      <w:r w:rsidR="005C7E01">
        <w:rPr>
          <w:i/>
          <w:iCs/>
          <w:color w:val="4472C4" w:themeColor="accent1"/>
        </w:rPr>
        <w:t>noted that the chair’s meeting included a</w:t>
      </w:r>
      <w:r>
        <w:rPr>
          <w:i/>
          <w:iCs/>
          <w:color w:val="4472C4" w:themeColor="accent1"/>
        </w:rPr>
        <w:t xml:space="preserve"> summary of ASHRAE strategic plan</w:t>
      </w:r>
      <w:r w:rsidR="005C7E01">
        <w:rPr>
          <w:i/>
          <w:iCs/>
          <w:color w:val="4472C4" w:themeColor="accent1"/>
        </w:rPr>
        <w:t>,</w:t>
      </w:r>
      <w:r w:rsidR="00D148D2">
        <w:rPr>
          <w:i/>
          <w:iCs/>
          <w:color w:val="4472C4" w:themeColor="accent1"/>
        </w:rPr>
        <w:t xml:space="preserve"> including</w:t>
      </w:r>
      <w:r w:rsidR="005C7E01">
        <w:rPr>
          <w:i/>
          <w:iCs/>
          <w:color w:val="4472C4" w:themeColor="accent1"/>
        </w:rPr>
        <w:t xml:space="preserve"> </w:t>
      </w:r>
      <w:r w:rsidR="00D148D2">
        <w:rPr>
          <w:i/>
          <w:iCs/>
          <w:color w:val="4472C4" w:themeColor="accent1"/>
        </w:rPr>
        <w:t xml:space="preserve">that </w:t>
      </w:r>
      <w:r w:rsidR="005C7E01">
        <w:rPr>
          <w:i/>
          <w:iCs/>
          <w:color w:val="4472C4" w:themeColor="accent1"/>
        </w:rPr>
        <w:t xml:space="preserve">building decarbonization </w:t>
      </w:r>
      <w:r w:rsidR="0091007A">
        <w:rPr>
          <w:i/>
          <w:iCs/>
          <w:color w:val="4472C4" w:themeColor="accent1"/>
        </w:rPr>
        <w:t xml:space="preserve">group </w:t>
      </w:r>
      <w:r w:rsidR="00D148D2">
        <w:rPr>
          <w:i/>
          <w:iCs/>
          <w:color w:val="4472C4" w:themeColor="accent1"/>
        </w:rPr>
        <w:t xml:space="preserve">is </w:t>
      </w:r>
      <w:r w:rsidR="005C7E01">
        <w:rPr>
          <w:i/>
          <w:iCs/>
          <w:color w:val="4472C4" w:themeColor="accent1"/>
        </w:rPr>
        <w:t>looking for partnership</w:t>
      </w:r>
      <w:r w:rsidR="00D148D2">
        <w:rPr>
          <w:i/>
          <w:iCs/>
          <w:color w:val="4472C4" w:themeColor="accent1"/>
        </w:rPr>
        <w:t>.</w:t>
      </w:r>
    </w:p>
    <w:p w14:paraId="38DACCD6" w14:textId="77777777" w:rsidR="0091007A" w:rsidRDefault="0091007A" w:rsidP="005C7E01">
      <w:pPr>
        <w:tabs>
          <w:tab w:val="left" w:pos="360"/>
          <w:tab w:val="left" w:pos="720"/>
          <w:tab w:val="right" w:pos="10080"/>
        </w:tabs>
        <w:ind w:left="360"/>
        <w:rPr>
          <w:bCs/>
        </w:rPr>
      </w:pPr>
    </w:p>
    <w:p w14:paraId="1B4FA86D" w14:textId="0A1514A0" w:rsidR="00FE655A" w:rsidRDefault="00FE655A" w:rsidP="00DD3A74">
      <w:pPr>
        <w:numPr>
          <w:ilvl w:val="0"/>
          <w:numId w:val="1"/>
        </w:numPr>
        <w:tabs>
          <w:tab w:val="left" w:pos="360"/>
          <w:tab w:val="right" w:pos="10080"/>
        </w:tabs>
        <w:rPr>
          <w:b/>
        </w:rPr>
      </w:pPr>
      <w:r>
        <w:rPr>
          <w:b/>
        </w:rPr>
        <w:t>ASHRAE Liaisons</w:t>
      </w:r>
      <w:r w:rsidRPr="00842E8B">
        <w:rPr>
          <w:b/>
        </w:rPr>
        <w:tab/>
      </w:r>
    </w:p>
    <w:p w14:paraId="65C4EBC1" w14:textId="2C7E9A01" w:rsidR="00FE655A" w:rsidRDefault="00FE655A" w:rsidP="00DD3A74">
      <w:pPr>
        <w:numPr>
          <w:ilvl w:val="1"/>
          <w:numId w:val="1"/>
        </w:numPr>
        <w:tabs>
          <w:tab w:val="left" w:pos="360"/>
          <w:tab w:val="right" w:pos="10080"/>
        </w:tabs>
        <w:rPr>
          <w:bCs/>
        </w:rPr>
      </w:pPr>
      <w:r w:rsidRPr="00FE655A">
        <w:rPr>
          <w:bCs/>
        </w:rPr>
        <w:t xml:space="preserve">Section Head – </w:t>
      </w:r>
      <w:r w:rsidR="00A12DAA">
        <w:rPr>
          <w:bCs/>
        </w:rPr>
        <w:t>Diana Fisler</w:t>
      </w:r>
    </w:p>
    <w:p w14:paraId="16FF6CB8" w14:textId="7F262DD1" w:rsidR="0098699E" w:rsidRPr="005C7E01" w:rsidRDefault="0091007A" w:rsidP="0098699E">
      <w:pPr>
        <w:tabs>
          <w:tab w:val="right" w:pos="10080"/>
        </w:tabs>
        <w:ind w:left="720"/>
        <w:rPr>
          <w:i/>
          <w:iCs/>
          <w:color w:val="4472C4" w:themeColor="accent1"/>
        </w:rPr>
      </w:pPr>
      <w:r>
        <w:rPr>
          <w:i/>
          <w:iCs/>
          <w:color w:val="4472C4" w:themeColor="accent1"/>
        </w:rPr>
        <w:t>The section head welcomed the committee and noted that the n</w:t>
      </w:r>
      <w:r w:rsidR="0098699E" w:rsidRPr="005C7E01">
        <w:rPr>
          <w:i/>
          <w:iCs/>
          <w:color w:val="4472C4" w:themeColor="accent1"/>
        </w:rPr>
        <w:t xml:space="preserve">ew strategic plan has been published and is available on </w:t>
      </w:r>
      <w:r w:rsidR="005F0249">
        <w:rPr>
          <w:i/>
          <w:iCs/>
          <w:color w:val="4472C4" w:themeColor="accent1"/>
        </w:rPr>
        <w:t xml:space="preserve">the </w:t>
      </w:r>
      <w:r w:rsidR="0098699E" w:rsidRPr="005C7E01">
        <w:rPr>
          <w:i/>
          <w:iCs/>
          <w:color w:val="4472C4" w:themeColor="accent1"/>
        </w:rPr>
        <w:t>website</w:t>
      </w:r>
      <w:r>
        <w:rPr>
          <w:i/>
          <w:iCs/>
          <w:color w:val="4472C4" w:themeColor="accent1"/>
        </w:rPr>
        <w:t>. I</w:t>
      </w:r>
      <w:r w:rsidR="0098699E" w:rsidRPr="005C7E01">
        <w:rPr>
          <w:i/>
          <w:iCs/>
          <w:color w:val="4472C4" w:themeColor="accent1"/>
        </w:rPr>
        <w:t>ssues with the roster change process</w:t>
      </w:r>
      <w:r>
        <w:rPr>
          <w:i/>
          <w:iCs/>
          <w:color w:val="4472C4" w:themeColor="accent1"/>
        </w:rPr>
        <w:t xml:space="preserve"> are being monitored. </w:t>
      </w:r>
      <w:r w:rsidR="0098699E" w:rsidRPr="005C7E01">
        <w:rPr>
          <w:i/>
          <w:iCs/>
          <w:color w:val="4472C4" w:themeColor="accent1"/>
        </w:rPr>
        <w:t>Noted ASHRAE is a global organization and should incorporate global concerns and international members in TCs</w:t>
      </w:r>
      <w:r>
        <w:rPr>
          <w:i/>
          <w:iCs/>
          <w:color w:val="4472C4" w:themeColor="accent1"/>
        </w:rPr>
        <w:t>.</w:t>
      </w:r>
    </w:p>
    <w:p w14:paraId="14957D20" w14:textId="3DEDFE5C" w:rsidR="00FE655A" w:rsidRPr="00FE655A" w:rsidRDefault="00FE655A" w:rsidP="00DD3A74">
      <w:pPr>
        <w:numPr>
          <w:ilvl w:val="1"/>
          <w:numId w:val="1"/>
        </w:numPr>
        <w:tabs>
          <w:tab w:val="left" w:pos="360"/>
          <w:tab w:val="right" w:pos="10080"/>
        </w:tabs>
        <w:rPr>
          <w:bCs/>
        </w:rPr>
      </w:pPr>
      <w:r w:rsidRPr="00FE655A">
        <w:rPr>
          <w:bCs/>
        </w:rPr>
        <w:t>Research</w:t>
      </w:r>
      <w:r w:rsidR="00F76004">
        <w:rPr>
          <w:bCs/>
        </w:rPr>
        <w:t xml:space="preserve"> – </w:t>
      </w:r>
      <w:r w:rsidR="007C3149">
        <w:rPr>
          <w:bCs/>
        </w:rPr>
        <w:t>Chris Gray</w:t>
      </w:r>
    </w:p>
    <w:p w14:paraId="23A83352" w14:textId="0CD9DCB4" w:rsidR="00FE655A" w:rsidRPr="00FE655A" w:rsidRDefault="00FE655A" w:rsidP="00DD3A74">
      <w:pPr>
        <w:numPr>
          <w:ilvl w:val="1"/>
          <w:numId w:val="1"/>
        </w:numPr>
        <w:tabs>
          <w:tab w:val="left" w:pos="360"/>
          <w:tab w:val="right" w:pos="10080"/>
        </w:tabs>
        <w:rPr>
          <w:bCs/>
        </w:rPr>
      </w:pPr>
      <w:r w:rsidRPr="00FE655A">
        <w:rPr>
          <w:bCs/>
        </w:rPr>
        <w:t>Standards</w:t>
      </w:r>
      <w:r w:rsidR="00F76004">
        <w:rPr>
          <w:bCs/>
        </w:rPr>
        <w:t xml:space="preserve"> – William Walter</w:t>
      </w:r>
    </w:p>
    <w:p w14:paraId="3AA245D0" w14:textId="59708B43" w:rsidR="00FE655A" w:rsidRPr="00FE655A" w:rsidRDefault="00FE655A" w:rsidP="00DD3A74">
      <w:pPr>
        <w:numPr>
          <w:ilvl w:val="1"/>
          <w:numId w:val="1"/>
        </w:numPr>
        <w:tabs>
          <w:tab w:val="left" w:pos="360"/>
          <w:tab w:val="right" w:pos="10080"/>
        </w:tabs>
        <w:rPr>
          <w:bCs/>
        </w:rPr>
      </w:pPr>
      <w:r w:rsidRPr="00FE655A">
        <w:rPr>
          <w:bCs/>
        </w:rPr>
        <w:t>Staff</w:t>
      </w:r>
      <w:r w:rsidR="00F76004">
        <w:rPr>
          <w:bCs/>
        </w:rPr>
        <w:t xml:space="preserve"> – Steven Hammerling</w:t>
      </w:r>
    </w:p>
    <w:p w14:paraId="50BAF201" w14:textId="422B215D" w:rsidR="00DD3A74" w:rsidRPr="00DD3A74" w:rsidRDefault="00FE655A" w:rsidP="00DD3A74">
      <w:pPr>
        <w:numPr>
          <w:ilvl w:val="1"/>
          <w:numId w:val="1"/>
        </w:numPr>
        <w:tabs>
          <w:tab w:val="left" w:pos="360"/>
          <w:tab w:val="right" w:pos="10080"/>
        </w:tabs>
        <w:rPr>
          <w:bCs/>
        </w:rPr>
      </w:pPr>
      <w:r w:rsidRPr="00FE655A">
        <w:rPr>
          <w:bCs/>
        </w:rPr>
        <w:lastRenderedPageBreak/>
        <w:t>Publications</w:t>
      </w:r>
      <w:r w:rsidR="007C3149">
        <w:rPr>
          <w:bCs/>
        </w:rPr>
        <w:t xml:space="preserve"> – Caroline Calloway (Fundamentals), </w:t>
      </w:r>
      <w:r w:rsidR="00A12DAA">
        <w:rPr>
          <w:bCs/>
        </w:rPr>
        <w:t>Rex Scare</w:t>
      </w:r>
      <w:r w:rsidR="007C3149">
        <w:rPr>
          <w:bCs/>
        </w:rPr>
        <w:t xml:space="preserve"> (Applications)</w:t>
      </w:r>
    </w:p>
    <w:p w14:paraId="4F2EAD8B" w14:textId="32BC3B17" w:rsidR="00196418" w:rsidRPr="00824C37" w:rsidRDefault="00B8399F" w:rsidP="00DD3A74">
      <w:pPr>
        <w:keepNext/>
        <w:numPr>
          <w:ilvl w:val="0"/>
          <w:numId w:val="1"/>
        </w:numPr>
        <w:tabs>
          <w:tab w:val="left" w:pos="360"/>
          <w:tab w:val="left" w:pos="720"/>
          <w:tab w:val="right" w:pos="10080"/>
        </w:tabs>
        <w:spacing w:before="240"/>
        <w:rPr>
          <w:b/>
        </w:rPr>
      </w:pPr>
      <w:r w:rsidRPr="00824C37">
        <w:rPr>
          <w:b/>
        </w:rPr>
        <w:t>Subcommittee report</w:t>
      </w:r>
      <w:r w:rsidR="00842E8B" w:rsidRPr="00824C37">
        <w:rPr>
          <w:b/>
        </w:rPr>
        <w:t>s</w:t>
      </w:r>
      <w:r w:rsidR="00FE655A">
        <w:rPr>
          <w:b/>
        </w:rPr>
        <w:t xml:space="preserve"> (Written reports to be provided to Secretary)</w:t>
      </w:r>
      <w:r w:rsidR="00196418" w:rsidRPr="00824C37">
        <w:rPr>
          <w:b/>
        </w:rPr>
        <w:tab/>
      </w:r>
    </w:p>
    <w:p w14:paraId="71DEAADF" w14:textId="5DF4D9F6" w:rsidR="001316A0" w:rsidRPr="00FE655A" w:rsidRDefault="001316A0" w:rsidP="00DD3A74">
      <w:pPr>
        <w:numPr>
          <w:ilvl w:val="1"/>
          <w:numId w:val="1"/>
        </w:numPr>
        <w:tabs>
          <w:tab w:val="right" w:pos="10080"/>
        </w:tabs>
        <w:spacing w:before="120"/>
        <w:rPr>
          <w:b/>
          <w:bCs/>
        </w:rPr>
      </w:pPr>
      <w:r w:rsidRPr="00FE655A">
        <w:rPr>
          <w:b/>
          <w:bCs/>
        </w:rPr>
        <w:t>Research</w:t>
      </w:r>
      <w:r w:rsidRPr="00FE655A">
        <w:rPr>
          <w:b/>
          <w:bCs/>
        </w:rPr>
        <w:tab/>
      </w:r>
      <w:r w:rsidR="00185A22">
        <w:rPr>
          <w:b/>
          <w:bCs/>
        </w:rPr>
        <w:t>WORTMANN</w:t>
      </w:r>
    </w:p>
    <w:p w14:paraId="30A3A256" w14:textId="40EDBE61" w:rsidR="00FE655A" w:rsidRDefault="00FE655A" w:rsidP="00DD3A74">
      <w:pPr>
        <w:numPr>
          <w:ilvl w:val="2"/>
          <w:numId w:val="1"/>
        </w:numPr>
        <w:tabs>
          <w:tab w:val="right" w:pos="10080"/>
        </w:tabs>
        <w:spacing w:before="120"/>
      </w:pPr>
      <w:r>
        <w:t>Research Chair’s meeting report</w:t>
      </w:r>
    </w:p>
    <w:p w14:paraId="238AE84C" w14:textId="7E1FDBAC" w:rsidR="005C7E01" w:rsidRPr="0091007A" w:rsidRDefault="0091007A" w:rsidP="005C7E01">
      <w:pPr>
        <w:tabs>
          <w:tab w:val="right" w:pos="10080"/>
        </w:tabs>
        <w:spacing w:before="120"/>
        <w:ind w:left="1260"/>
        <w:rPr>
          <w:i/>
          <w:iCs/>
          <w:color w:val="4472C4" w:themeColor="accent1"/>
        </w:rPr>
      </w:pPr>
      <w:r>
        <w:rPr>
          <w:i/>
          <w:iCs/>
          <w:color w:val="4472C4" w:themeColor="accent1"/>
        </w:rPr>
        <w:t xml:space="preserve">Steve Wortmann provided a summary of the Research Chair’s meeting. </w:t>
      </w:r>
      <w:r w:rsidR="005C7E01" w:rsidRPr="0091007A">
        <w:rPr>
          <w:i/>
          <w:iCs/>
          <w:color w:val="4472C4" w:themeColor="accent1"/>
        </w:rPr>
        <w:t xml:space="preserve">Chris Gray </w:t>
      </w:r>
      <w:r>
        <w:rPr>
          <w:i/>
          <w:iCs/>
          <w:color w:val="4472C4" w:themeColor="accent1"/>
        </w:rPr>
        <w:t xml:space="preserve">will be </w:t>
      </w:r>
      <w:r w:rsidR="005C7E01" w:rsidRPr="0091007A">
        <w:rPr>
          <w:i/>
          <w:iCs/>
          <w:color w:val="4472C4" w:themeColor="accent1"/>
        </w:rPr>
        <w:t>stepping down as research liaison for Section 2</w:t>
      </w:r>
      <w:r>
        <w:rPr>
          <w:i/>
          <w:iCs/>
          <w:color w:val="4472C4" w:themeColor="accent1"/>
        </w:rPr>
        <w:t xml:space="preserve"> and</w:t>
      </w:r>
      <w:r w:rsidR="005C7E01" w:rsidRPr="0091007A">
        <w:rPr>
          <w:i/>
          <w:iCs/>
          <w:color w:val="4472C4" w:themeColor="accent1"/>
        </w:rPr>
        <w:t xml:space="preserve"> moving up to RAC as RPS chair. Further guidance </w:t>
      </w:r>
      <w:r>
        <w:rPr>
          <w:i/>
          <w:iCs/>
          <w:color w:val="4472C4" w:themeColor="accent1"/>
        </w:rPr>
        <w:t xml:space="preserve">will be provided </w:t>
      </w:r>
      <w:r w:rsidR="005C7E01" w:rsidRPr="0091007A">
        <w:rPr>
          <w:i/>
          <w:iCs/>
          <w:color w:val="4472C4" w:themeColor="accent1"/>
        </w:rPr>
        <w:t xml:space="preserve">on RTARs. </w:t>
      </w:r>
      <w:r>
        <w:rPr>
          <w:i/>
          <w:iCs/>
          <w:color w:val="4472C4" w:themeColor="accent1"/>
        </w:rPr>
        <w:t xml:space="preserve">There is </w:t>
      </w:r>
      <w:r w:rsidR="005C7E01" w:rsidRPr="0091007A">
        <w:rPr>
          <w:i/>
          <w:iCs/>
          <w:color w:val="4472C4" w:themeColor="accent1"/>
        </w:rPr>
        <w:t xml:space="preserve">$3.6 million available for research this year. </w:t>
      </w:r>
      <w:r>
        <w:rPr>
          <w:i/>
          <w:iCs/>
          <w:color w:val="4472C4" w:themeColor="accent1"/>
        </w:rPr>
        <w:t>Currently o</w:t>
      </w:r>
      <w:r w:rsidR="005C7E01" w:rsidRPr="0091007A">
        <w:rPr>
          <w:i/>
          <w:iCs/>
          <w:color w:val="4472C4" w:themeColor="accent1"/>
        </w:rPr>
        <w:t>n target for budget. New research liaison is Brian Frick</w:t>
      </w:r>
      <w:r>
        <w:rPr>
          <w:i/>
          <w:iCs/>
          <w:color w:val="4472C4" w:themeColor="accent1"/>
        </w:rPr>
        <w:t>e</w:t>
      </w:r>
      <w:r w:rsidR="005C7E01" w:rsidRPr="0091007A">
        <w:rPr>
          <w:i/>
          <w:iCs/>
          <w:color w:val="4472C4" w:themeColor="accent1"/>
        </w:rPr>
        <w:t xml:space="preserve">. </w:t>
      </w:r>
      <w:r>
        <w:rPr>
          <w:i/>
          <w:iCs/>
          <w:color w:val="4472C4" w:themeColor="accent1"/>
        </w:rPr>
        <w:t>The new r</w:t>
      </w:r>
      <w:r w:rsidR="005C7E01" w:rsidRPr="0091007A">
        <w:rPr>
          <w:i/>
          <w:iCs/>
          <w:color w:val="4472C4" w:themeColor="accent1"/>
        </w:rPr>
        <w:t>esearch portal</w:t>
      </w:r>
      <w:r>
        <w:rPr>
          <w:i/>
          <w:iCs/>
          <w:color w:val="4472C4" w:themeColor="accent1"/>
        </w:rPr>
        <w:t xml:space="preserve"> is</w:t>
      </w:r>
      <w:r w:rsidR="005C7E01" w:rsidRPr="0091007A">
        <w:rPr>
          <w:i/>
          <w:iCs/>
          <w:color w:val="4472C4" w:themeColor="accent1"/>
        </w:rPr>
        <w:t xml:space="preserve"> ready. </w:t>
      </w:r>
      <w:r>
        <w:rPr>
          <w:i/>
          <w:iCs/>
          <w:color w:val="4472C4" w:themeColor="accent1"/>
        </w:rPr>
        <w:t>N</w:t>
      </w:r>
      <w:r w:rsidR="005C7E01" w:rsidRPr="0091007A">
        <w:rPr>
          <w:i/>
          <w:iCs/>
          <w:color w:val="4472C4" w:themeColor="accent1"/>
        </w:rPr>
        <w:t>ew research strategy</w:t>
      </w:r>
      <w:r>
        <w:rPr>
          <w:i/>
          <w:iCs/>
          <w:color w:val="4472C4" w:themeColor="accent1"/>
        </w:rPr>
        <w:t xml:space="preserve"> is in progress</w:t>
      </w:r>
      <w:r w:rsidR="005C7E01" w:rsidRPr="0091007A">
        <w:rPr>
          <w:i/>
          <w:iCs/>
          <w:color w:val="4472C4" w:themeColor="accent1"/>
        </w:rPr>
        <w:t xml:space="preserve">. </w:t>
      </w:r>
    </w:p>
    <w:p w14:paraId="55503A66" w14:textId="5565776E" w:rsidR="001316A0" w:rsidRDefault="001316A0" w:rsidP="00DD3A74">
      <w:pPr>
        <w:numPr>
          <w:ilvl w:val="2"/>
          <w:numId w:val="1"/>
        </w:numPr>
        <w:tabs>
          <w:tab w:val="right" w:pos="10080"/>
        </w:tabs>
        <w:spacing w:before="120"/>
      </w:pPr>
      <w:r>
        <w:t>Work Statements/RTAR’s/URP’s</w:t>
      </w:r>
    </w:p>
    <w:p w14:paraId="72BA0150" w14:textId="1B7CB847" w:rsidR="00DF556D" w:rsidRDefault="00960CD1" w:rsidP="00DD3A74">
      <w:pPr>
        <w:numPr>
          <w:ilvl w:val="3"/>
          <w:numId w:val="1"/>
        </w:numPr>
        <w:tabs>
          <w:tab w:val="right" w:pos="10080"/>
        </w:tabs>
        <w:spacing w:before="120"/>
      </w:pPr>
      <w:r>
        <w:t>RP</w:t>
      </w:r>
      <w:r w:rsidR="00DF556D">
        <w:t xml:space="preserve"> 1919 – The Effects of Duct Size and Aspect Ratio on Flow Noise in Elbows (Brandon C) </w:t>
      </w:r>
    </w:p>
    <w:p w14:paraId="2458A643" w14:textId="18D4699F" w:rsidR="005C7E01" w:rsidRPr="0091007A" w:rsidRDefault="005C7E01" w:rsidP="005C7E01">
      <w:pPr>
        <w:tabs>
          <w:tab w:val="right" w:pos="10080"/>
        </w:tabs>
        <w:spacing w:before="120"/>
        <w:ind w:left="1890"/>
        <w:rPr>
          <w:i/>
          <w:iCs/>
          <w:color w:val="4472C4" w:themeColor="accent1"/>
        </w:rPr>
      </w:pPr>
      <w:r w:rsidRPr="0091007A">
        <w:rPr>
          <w:i/>
          <w:iCs/>
          <w:color w:val="4472C4" w:themeColor="accent1"/>
        </w:rPr>
        <w:t>No cost extension</w:t>
      </w:r>
      <w:r w:rsidR="0091007A">
        <w:rPr>
          <w:i/>
          <w:iCs/>
          <w:color w:val="4472C4" w:themeColor="accent1"/>
        </w:rPr>
        <w:t xml:space="preserve"> was</w:t>
      </w:r>
      <w:r w:rsidRPr="0091007A">
        <w:rPr>
          <w:i/>
          <w:iCs/>
          <w:color w:val="4472C4" w:themeColor="accent1"/>
        </w:rPr>
        <w:t xml:space="preserve"> approved at last meeting. Expect to start testing by September.</w:t>
      </w:r>
    </w:p>
    <w:p w14:paraId="11BA8009" w14:textId="77777777" w:rsidR="005C7E01" w:rsidRDefault="00DF556D" w:rsidP="00DD3A74">
      <w:pPr>
        <w:numPr>
          <w:ilvl w:val="3"/>
          <w:numId w:val="1"/>
        </w:numPr>
        <w:tabs>
          <w:tab w:val="right" w:pos="10080"/>
        </w:tabs>
        <w:spacing w:before="120"/>
      </w:pPr>
      <w:r>
        <w:t>RP 1852 – Speech Privacy Research Project (Roderick)</w:t>
      </w:r>
      <w:r w:rsidR="005C7E01">
        <w:t xml:space="preserve"> </w:t>
      </w:r>
    </w:p>
    <w:p w14:paraId="4B6FF7D5" w14:textId="17811DC5" w:rsidR="00DF556D" w:rsidRDefault="005C7E01" w:rsidP="005C7E01">
      <w:pPr>
        <w:tabs>
          <w:tab w:val="right" w:pos="10080"/>
        </w:tabs>
        <w:spacing w:before="120"/>
        <w:ind w:left="1890"/>
      </w:pPr>
      <w:r w:rsidRPr="0091007A">
        <w:rPr>
          <w:i/>
          <w:iCs/>
          <w:color w:val="4472C4" w:themeColor="accent1"/>
        </w:rPr>
        <w:t xml:space="preserve">Final report </w:t>
      </w:r>
      <w:r w:rsidR="0091007A">
        <w:rPr>
          <w:i/>
          <w:iCs/>
          <w:color w:val="4472C4" w:themeColor="accent1"/>
        </w:rPr>
        <w:t xml:space="preserve">has been </w:t>
      </w:r>
      <w:r w:rsidRPr="0091007A">
        <w:rPr>
          <w:i/>
          <w:iCs/>
          <w:color w:val="4472C4" w:themeColor="accent1"/>
        </w:rPr>
        <w:t xml:space="preserve">issued, working on PMS approval followed by full </w:t>
      </w:r>
      <w:r w:rsidR="0091007A">
        <w:rPr>
          <w:i/>
          <w:iCs/>
          <w:color w:val="4472C4" w:themeColor="accent1"/>
        </w:rPr>
        <w:t xml:space="preserve">committee </w:t>
      </w:r>
      <w:r w:rsidRPr="0091007A">
        <w:rPr>
          <w:i/>
          <w:iCs/>
          <w:color w:val="4472C4" w:themeColor="accent1"/>
        </w:rPr>
        <w:t>approval.</w:t>
      </w:r>
    </w:p>
    <w:p w14:paraId="4B006B5B" w14:textId="310A27A2" w:rsidR="00DF556D" w:rsidRDefault="005C7E01" w:rsidP="00DD3A74">
      <w:pPr>
        <w:numPr>
          <w:ilvl w:val="3"/>
          <w:numId w:val="1"/>
        </w:numPr>
        <w:tabs>
          <w:tab w:val="right" w:pos="10080"/>
        </w:tabs>
        <w:spacing w:before="120"/>
      </w:pPr>
      <w:r>
        <w:t>RFP</w:t>
      </w:r>
      <w:r w:rsidR="00DF556D">
        <w:t xml:space="preserve"> 1882 - Procedure for Estimating Occupied Space Sound Levels in the Application of UFAD Air Terminals and Air Outlets</w:t>
      </w:r>
      <w:r w:rsidR="00C56B7E">
        <w:t xml:space="preserve"> (Nick Searle)</w:t>
      </w:r>
      <w:r>
        <w:t xml:space="preserve"> </w:t>
      </w:r>
    </w:p>
    <w:p w14:paraId="2B17C2A7" w14:textId="089E1DB3" w:rsidR="005C7E01" w:rsidRPr="0091007A" w:rsidRDefault="0091007A" w:rsidP="005C7E01">
      <w:pPr>
        <w:tabs>
          <w:tab w:val="right" w:pos="10080"/>
        </w:tabs>
        <w:spacing w:before="120"/>
        <w:ind w:left="1890"/>
        <w:rPr>
          <w:i/>
          <w:iCs/>
          <w:color w:val="4472C4" w:themeColor="accent1"/>
        </w:rPr>
      </w:pPr>
      <w:r>
        <w:rPr>
          <w:i/>
          <w:iCs/>
          <w:color w:val="4472C4" w:themeColor="accent1"/>
        </w:rPr>
        <w:t>Expected to go</w:t>
      </w:r>
      <w:r w:rsidR="005C7E01" w:rsidRPr="0091007A">
        <w:rPr>
          <w:i/>
          <w:iCs/>
          <w:color w:val="4472C4" w:themeColor="accent1"/>
        </w:rPr>
        <w:t xml:space="preserve"> out to bid in October.</w:t>
      </w:r>
    </w:p>
    <w:p w14:paraId="41CA83DC" w14:textId="50C000E4" w:rsidR="00005D7C" w:rsidRDefault="005C7E01" w:rsidP="00DD3A74">
      <w:pPr>
        <w:numPr>
          <w:ilvl w:val="3"/>
          <w:numId w:val="1"/>
        </w:numPr>
        <w:tabs>
          <w:tab w:val="right" w:pos="10080"/>
        </w:tabs>
        <w:spacing w:before="120"/>
      </w:pPr>
      <w:r>
        <w:t>RFP</w:t>
      </w:r>
      <w:r w:rsidR="00005D7C">
        <w:t xml:space="preserve"> 001</w:t>
      </w:r>
      <w:r w:rsidR="004A3037">
        <w:t xml:space="preserve"> (publication)</w:t>
      </w:r>
      <w:r w:rsidR="00005D7C">
        <w:t xml:space="preserve"> </w:t>
      </w:r>
      <w:r w:rsidR="00DD38FF">
        <w:t>–</w:t>
      </w:r>
      <w:r w:rsidR="00005D7C">
        <w:t xml:space="preserve"> </w:t>
      </w:r>
      <w:r w:rsidR="00DD38FF">
        <w:t>Joint booklet combining AMD and Practical Guide (Bid Schedule)</w:t>
      </w:r>
    </w:p>
    <w:p w14:paraId="1407CCE3" w14:textId="2DFDD999" w:rsidR="005C7E01" w:rsidRPr="0091007A" w:rsidRDefault="0091007A" w:rsidP="005C7E01">
      <w:pPr>
        <w:tabs>
          <w:tab w:val="right" w:pos="10080"/>
        </w:tabs>
        <w:spacing w:before="120"/>
        <w:ind w:left="1890"/>
        <w:rPr>
          <w:i/>
          <w:iCs/>
          <w:color w:val="4472C4" w:themeColor="accent1"/>
        </w:rPr>
      </w:pPr>
      <w:r w:rsidRPr="0091007A">
        <w:rPr>
          <w:i/>
          <w:iCs/>
          <w:color w:val="4472C4" w:themeColor="accent1"/>
        </w:rPr>
        <w:t>Expected to</w:t>
      </w:r>
      <w:r w:rsidR="005C7E01" w:rsidRPr="0091007A">
        <w:rPr>
          <w:i/>
          <w:iCs/>
          <w:color w:val="4472C4" w:themeColor="accent1"/>
        </w:rPr>
        <w:t xml:space="preserve"> go out for bid in October</w:t>
      </w:r>
      <w:r>
        <w:rPr>
          <w:i/>
          <w:iCs/>
          <w:color w:val="4472C4" w:themeColor="accent1"/>
        </w:rPr>
        <w:t>.</w:t>
      </w:r>
    </w:p>
    <w:p w14:paraId="4F2CB8B2" w14:textId="4A16250E" w:rsidR="001316A0" w:rsidRDefault="001316A0" w:rsidP="00DD3A74">
      <w:pPr>
        <w:numPr>
          <w:ilvl w:val="2"/>
          <w:numId w:val="1"/>
        </w:numPr>
        <w:tabs>
          <w:tab w:val="right" w:pos="10080"/>
        </w:tabs>
        <w:spacing w:before="120"/>
      </w:pPr>
      <w:r w:rsidRPr="005978BF">
        <w:t>Topics for future research</w:t>
      </w:r>
    </w:p>
    <w:p w14:paraId="01AB5C13" w14:textId="77777777" w:rsidR="00AD257A" w:rsidRDefault="00AD257A" w:rsidP="005C7E01">
      <w:pPr>
        <w:tabs>
          <w:tab w:val="right" w:pos="10080"/>
        </w:tabs>
        <w:spacing w:before="120"/>
        <w:ind w:left="1260"/>
        <w:rPr>
          <w:i/>
          <w:iCs/>
          <w:color w:val="4472C4" w:themeColor="accent1"/>
        </w:rPr>
      </w:pPr>
      <w:r>
        <w:rPr>
          <w:i/>
          <w:iCs/>
          <w:color w:val="4472C4" w:themeColor="accent1"/>
        </w:rPr>
        <w:t>B</w:t>
      </w:r>
      <w:r w:rsidR="005C7E01" w:rsidRPr="0091007A">
        <w:rPr>
          <w:i/>
          <w:iCs/>
          <w:color w:val="4472C4" w:themeColor="accent1"/>
        </w:rPr>
        <w:t xml:space="preserve">uilding on </w:t>
      </w:r>
      <w:r>
        <w:rPr>
          <w:i/>
          <w:iCs/>
          <w:color w:val="4472C4" w:themeColor="accent1"/>
        </w:rPr>
        <w:t>RP 1707 to study the effect of steady state tones</w:t>
      </w:r>
      <w:r w:rsidR="005C7E01" w:rsidRPr="0091007A">
        <w:rPr>
          <w:i/>
          <w:iCs/>
          <w:color w:val="4472C4" w:themeColor="accent1"/>
        </w:rPr>
        <w:t xml:space="preserve">. Jerry </w:t>
      </w:r>
      <w:r>
        <w:rPr>
          <w:i/>
          <w:iCs/>
          <w:color w:val="4472C4" w:themeColor="accent1"/>
        </w:rPr>
        <w:t xml:space="preserve">Lilly </w:t>
      </w:r>
      <w:r w:rsidR="005C7E01" w:rsidRPr="0091007A">
        <w:rPr>
          <w:i/>
          <w:iCs/>
          <w:color w:val="4472C4" w:themeColor="accent1"/>
        </w:rPr>
        <w:t xml:space="preserve">plans to present at next monthly meeting on how to proceed and topics for future tone research. </w:t>
      </w:r>
    </w:p>
    <w:p w14:paraId="41FB4537" w14:textId="77777777" w:rsidR="00AD257A" w:rsidRDefault="00AD257A" w:rsidP="005C7E01">
      <w:pPr>
        <w:tabs>
          <w:tab w:val="right" w:pos="10080"/>
        </w:tabs>
        <w:spacing w:before="120"/>
        <w:ind w:left="1260"/>
        <w:rPr>
          <w:i/>
          <w:iCs/>
          <w:color w:val="4472C4" w:themeColor="accent1"/>
        </w:rPr>
      </w:pPr>
      <w:r>
        <w:rPr>
          <w:i/>
          <w:iCs/>
          <w:color w:val="4472C4" w:themeColor="accent1"/>
        </w:rPr>
        <w:t xml:space="preserve">Test method for determining capabilities of equipment vibration attenuation devices. Previous work was RTAR1560. Plan to tie in </w:t>
      </w:r>
      <w:r w:rsidR="004A3037" w:rsidRPr="0091007A">
        <w:rPr>
          <w:i/>
          <w:iCs/>
          <w:color w:val="4472C4" w:themeColor="accent1"/>
        </w:rPr>
        <w:t>to vibration isolation sub-committee – reach out to Steve if interested.</w:t>
      </w:r>
    </w:p>
    <w:p w14:paraId="1908AD0C" w14:textId="2D4A6019" w:rsidR="005C7E01" w:rsidRPr="0091007A" w:rsidRDefault="004A3037" w:rsidP="005C7E01">
      <w:pPr>
        <w:tabs>
          <w:tab w:val="right" w:pos="10080"/>
        </w:tabs>
        <w:spacing w:before="120"/>
        <w:ind w:left="1260"/>
        <w:rPr>
          <w:i/>
          <w:iCs/>
          <w:color w:val="4472C4" w:themeColor="accent1"/>
        </w:rPr>
      </w:pPr>
      <w:r w:rsidRPr="0091007A">
        <w:rPr>
          <w:i/>
          <w:iCs/>
          <w:color w:val="4472C4" w:themeColor="accent1"/>
        </w:rPr>
        <w:t>TC5.3 has asked for co-sponsorship</w:t>
      </w:r>
      <w:r w:rsidR="00AD257A">
        <w:rPr>
          <w:i/>
          <w:iCs/>
          <w:color w:val="4472C4" w:themeColor="accent1"/>
        </w:rPr>
        <w:t xml:space="preserve"> for AHRI 885</w:t>
      </w:r>
      <w:r w:rsidRPr="0091007A">
        <w:rPr>
          <w:i/>
          <w:iCs/>
          <w:color w:val="4472C4" w:themeColor="accent1"/>
        </w:rPr>
        <w:t xml:space="preserve">. </w:t>
      </w:r>
      <w:r w:rsidR="006A0ADB">
        <w:rPr>
          <w:i/>
          <w:iCs/>
          <w:color w:val="4472C4" w:themeColor="accent1"/>
        </w:rPr>
        <w:t>Noted issues with prediction using open ceilings. There was d</w:t>
      </w:r>
      <w:r w:rsidRPr="0091007A">
        <w:rPr>
          <w:i/>
          <w:iCs/>
          <w:color w:val="4472C4" w:themeColor="accent1"/>
        </w:rPr>
        <w:t xml:space="preserve">iscussion on whether there should be research on partial ceilings. </w:t>
      </w:r>
    </w:p>
    <w:p w14:paraId="1967A451" w14:textId="6B713A83" w:rsidR="00B8399F" w:rsidRPr="00FE655A" w:rsidRDefault="00B8399F" w:rsidP="00DD3A74">
      <w:pPr>
        <w:numPr>
          <w:ilvl w:val="1"/>
          <w:numId w:val="1"/>
        </w:numPr>
        <w:tabs>
          <w:tab w:val="right" w:pos="10080"/>
        </w:tabs>
        <w:spacing w:before="120"/>
        <w:rPr>
          <w:b/>
          <w:bCs/>
        </w:rPr>
      </w:pPr>
      <w:r w:rsidRPr="00FE655A">
        <w:rPr>
          <w:b/>
          <w:bCs/>
        </w:rPr>
        <w:t>Programs</w:t>
      </w:r>
      <w:r w:rsidRPr="00FE655A">
        <w:rPr>
          <w:b/>
          <w:bCs/>
        </w:rPr>
        <w:tab/>
      </w:r>
      <w:r w:rsidR="00BD7665" w:rsidRPr="00FE655A">
        <w:rPr>
          <w:b/>
          <w:bCs/>
        </w:rPr>
        <w:t>SWAN</w:t>
      </w:r>
    </w:p>
    <w:p w14:paraId="357459D2" w14:textId="1B94FCC9" w:rsidR="00963178" w:rsidRDefault="00FE655A" w:rsidP="00DD3A74">
      <w:pPr>
        <w:numPr>
          <w:ilvl w:val="2"/>
          <w:numId w:val="1"/>
        </w:numPr>
        <w:tabs>
          <w:tab w:val="right" w:pos="10080"/>
        </w:tabs>
        <w:spacing w:before="120"/>
      </w:pPr>
      <w:r>
        <w:t>Program Chair’s meeting report</w:t>
      </w:r>
    </w:p>
    <w:p w14:paraId="40549B8A" w14:textId="19900A71" w:rsidR="00C3404E" w:rsidRPr="006A0ADB" w:rsidRDefault="00C3404E" w:rsidP="00C3404E">
      <w:pPr>
        <w:tabs>
          <w:tab w:val="right" w:pos="10080"/>
        </w:tabs>
        <w:spacing w:before="120"/>
        <w:ind w:left="1260"/>
        <w:rPr>
          <w:i/>
          <w:iCs/>
          <w:color w:val="4472C4" w:themeColor="accent1"/>
        </w:rPr>
      </w:pPr>
      <w:r w:rsidRPr="006A0ADB">
        <w:rPr>
          <w:i/>
          <w:iCs/>
          <w:color w:val="4472C4" w:themeColor="accent1"/>
        </w:rPr>
        <w:t>Jason</w:t>
      </w:r>
      <w:r w:rsidR="006A0ADB">
        <w:rPr>
          <w:i/>
          <w:iCs/>
          <w:color w:val="4472C4" w:themeColor="accent1"/>
        </w:rPr>
        <w:t xml:space="preserve"> Swan provided updates regarding programs. A</w:t>
      </w:r>
      <w:r w:rsidRPr="006A0ADB">
        <w:rPr>
          <w:i/>
          <w:iCs/>
          <w:color w:val="4472C4" w:themeColor="accent1"/>
        </w:rPr>
        <w:t xml:space="preserve">ir distribution systems </w:t>
      </w:r>
      <w:r w:rsidR="006A0ADB">
        <w:rPr>
          <w:i/>
          <w:iCs/>
          <w:color w:val="4472C4" w:themeColor="accent1"/>
        </w:rPr>
        <w:t>received</w:t>
      </w:r>
      <w:r w:rsidRPr="006A0ADB">
        <w:rPr>
          <w:i/>
          <w:iCs/>
          <w:color w:val="4472C4" w:themeColor="accent1"/>
        </w:rPr>
        <w:t xml:space="preserve"> the most votes</w:t>
      </w:r>
      <w:r w:rsidR="006A0ADB">
        <w:rPr>
          <w:i/>
          <w:iCs/>
          <w:color w:val="4472C4" w:themeColor="accent1"/>
        </w:rPr>
        <w:t xml:space="preserve"> in the spring poll</w:t>
      </w:r>
      <w:r w:rsidRPr="006A0ADB">
        <w:rPr>
          <w:i/>
          <w:iCs/>
          <w:color w:val="4472C4" w:themeColor="accent1"/>
        </w:rPr>
        <w:t xml:space="preserve">. </w:t>
      </w:r>
    </w:p>
    <w:p w14:paraId="3DF55994" w14:textId="5498C68A" w:rsidR="00DD38FF" w:rsidRDefault="00DD38FF" w:rsidP="00DD3A74">
      <w:pPr>
        <w:numPr>
          <w:ilvl w:val="2"/>
          <w:numId w:val="1"/>
        </w:numPr>
        <w:tabs>
          <w:tab w:val="right" w:pos="10080"/>
        </w:tabs>
        <w:spacing w:before="120"/>
      </w:pPr>
      <w:r>
        <w:t xml:space="preserve">Programs for </w:t>
      </w:r>
      <w:r w:rsidR="00BC195C">
        <w:t>Las Vegas</w:t>
      </w:r>
      <w:r>
        <w:t xml:space="preserve"> 202</w:t>
      </w:r>
      <w:r w:rsidR="00BC195C">
        <w:t>6</w:t>
      </w:r>
    </w:p>
    <w:p w14:paraId="16CA542E" w14:textId="77777777" w:rsidR="006A0ADB" w:rsidRDefault="006A0ADB" w:rsidP="006A0ADB">
      <w:pPr>
        <w:tabs>
          <w:tab w:val="right" w:pos="10080"/>
        </w:tabs>
        <w:spacing w:before="120"/>
        <w:ind w:left="1260"/>
        <w:rPr>
          <w:i/>
          <w:iCs/>
          <w:color w:val="4472C4" w:themeColor="accent1"/>
        </w:rPr>
      </w:pPr>
      <w:r>
        <w:rPr>
          <w:i/>
          <w:iCs/>
          <w:color w:val="4472C4" w:themeColor="accent1"/>
        </w:rPr>
        <w:t>Planning a seminar on a</w:t>
      </w:r>
      <w:r w:rsidRPr="006A0ADB">
        <w:rPr>
          <w:i/>
          <w:iCs/>
          <w:color w:val="4472C4" w:themeColor="accent1"/>
        </w:rPr>
        <w:t>ir distribution systems: ductwork design, AHRI 880/885 prediction vs. field, may include walkthrough of a calculation</w:t>
      </w:r>
      <w:r>
        <w:rPr>
          <w:i/>
          <w:iCs/>
          <w:color w:val="4472C4" w:themeColor="accent1"/>
        </w:rPr>
        <w:t>.</w:t>
      </w:r>
      <w:r w:rsidRPr="006A0ADB">
        <w:rPr>
          <w:i/>
          <w:iCs/>
          <w:color w:val="4472C4" w:themeColor="accent1"/>
        </w:rPr>
        <w:t xml:space="preserve"> Derrick Knight suggested Rob Miller. </w:t>
      </w:r>
    </w:p>
    <w:p w14:paraId="39F7C5E3" w14:textId="7A4100ED" w:rsidR="006A0ADB" w:rsidRDefault="007D5A9B" w:rsidP="006A0ADB">
      <w:pPr>
        <w:tabs>
          <w:tab w:val="right" w:pos="10080"/>
        </w:tabs>
        <w:spacing w:before="120"/>
        <w:ind w:left="1260"/>
      </w:pPr>
      <w:r>
        <w:rPr>
          <w:i/>
          <w:iCs/>
          <w:color w:val="4472C4" w:themeColor="accent1"/>
        </w:rPr>
        <w:t>The other seminar being planned is</w:t>
      </w:r>
      <w:r w:rsidR="006A0ADB">
        <w:rPr>
          <w:i/>
          <w:iCs/>
          <w:color w:val="4472C4" w:themeColor="accent1"/>
        </w:rPr>
        <w:t xml:space="preserve"> </w:t>
      </w:r>
      <w:r w:rsidR="006A0ADB" w:rsidRPr="006A0ADB">
        <w:rPr>
          <w:i/>
          <w:iCs/>
          <w:color w:val="4472C4" w:themeColor="accent1"/>
        </w:rPr>
        <w:t xml:space="preserve">IEQ – noise effects on health overall, IEQ in schools/hospitals/homes, effects of tones, speech privacy vs. productivity. Jessie Roy volunteered to chair. Erik Miller-Klein, Viken Koukounian, Roderick Mackenzie, and Kieren McCord showed interest. Will collect names and plan to meet in July. Proposals </w:t>
      </w:r>
      <w:r>
        <w:rPr>
          <w:i/>
          <w:iCs/>
          <w:color w:val="4472C4" w:themeColor="accent1"/>
        </w:rPr>
        <w:t xml:space="preserve">are </w:t>
      </w:r>
      <w:r w:rsidR="006A0ADB" w:rsidRPr="006A0ADB">
        <w:rPr>
          <w:i/>
          <w:iCs/>
          <w:color w:val="4472C4" w:themeColor="accent1"/>
        </w:rPr>
        <w:t>due August 1st.</w:t>
      </w:r>
    </w:p>
    <w:p w14:paraId="3DB26264" w14:textId="0406ADEA" w:rsidR="00FE655A" w:rsidRDefault="00FE655A" w:rsidP="00DD3A74">
      <w:pPr>
        <w:numPr>
          <w:ilvl w:val="2"/>
          <w:numId w:val="1"/>
        </w:numPr>
        <w:tabs>
          <w:tab w:val="right" w:pos="10080"/>
        </w:tabs>
        <w:spacing w:before="120"/>
      </w:pPr>
      <w:r>
        <w:t xml:space="preserve">Programs for </w:t>
      </w:r>
      <w:r w:rsidR="00BC195C">
        <w:t>Austin</w:t>
      </w:r>
      <w:r>
        <w:t xml:space="preserve"> 202</w:t>
      </w:r>
      <w:r w:rsidR="00DD38FF">
        <w:t>6</w:t>
      </w:r>
    </w:p>
    <w:p w14:paraId="1B435D78" w14:textId="23C976E9" w:rsidR="00BC195C" w:rsidRPr="007D5A9B" w:rsidRDefault="00BC195C" w:rsidP="00BC195C">
      <w:pPr>
        <w:tabs>
          <w:tab w:val="right" w:pos="10080"/>
        </w:tabs>
        <w:spacing w:before="120"/>
        <w:ind w:left="1260"/>
        <w:rPr>
          <w:i/>
          <w:iCs/>
          <w:color w:val="4472C4" w:themeColor="accent1"/>
        </w:rPr>
      </w:pPr>
      <w:r w:rsidRPr="007D5A9B">
        <w:rPr>
          <w:i/>
          <w:iCs/>
          <w:color w:val="4472C4" w:themeColor="accent1"/>
        </w:rPr>
        <w:t>Track 1: Worksh</w:t>
      </w:r>
      <w:r w:rsidR="005F0249">
        <w:rPr>
          <w:i/>
          <w:iCs/>
          <w:color w:val="4472C4" w:themeColor="accent1"/>
        </w:rPr>
        <w:t>o</w:t>
      </w:r>
      <w:r w:rsidRPr="007D5A9B">
        <w:rPr>
          <w:i/>
          <w:iCs/>
          <w:color w:val="4472C4" w:themeColor="accent1"/>
        </w:rPr>
        <w:t>p or hot topic on upcoming changes to vibration table (Miller-Klein, Wise, Wowk). Track 3 The latest in HVAC noise and vibration research (Cudequest) RP 1852 (speech privacy) / RP 1919 (elbows) / WS 1882 (UFAD)</w:t>
      </w:r>
    </w:p>
    <w:p w14:paraId="64D2CE31" w14:textId="71B66174" w:rsidR="00B8399F" w:rsidRDefault="001316A0" w:rsidP="00DD3A74">
      <w:pPr>
        <w:numPr>
          <w:ilvl w:val="1"/>
          <w:numId w:val="1"/>
        </w:numPr>
        <w:tabs>
          <w:tab w:val="right" w:pos="10080"/>
        </w:tabs>
        <w:spacing w:before="120"/>
        <w:rPr>
          <w:b/>
          <w:bCs/>
        </w:rPr>
      </w:pPr>
      <w:r w:rsidRPr="00FF378C">
        <w:rPr>
          <w:b/>
          <w:bCs/>
        </w:rPr>
        <w:t>Publications</w:t>
      </w:r>
      <w:r w:rsidR="00B8399F" w:rsidRPr="00FF378C">
        <w:rPr>
          <w:b/>
          <w:bCs/>
        </w:rPr>
        <w:tab/>
      </w:r>
      <w:r w:rsidR="00BD7665" w:rsidRPr="00FF378C">
        <w:rPr>
          <w:b/>
          <w:bCs/>
        </w:rPr>
        <w:t>WISE</w:t>
      </w:r>
    </w:p>
    <w:p w14:paraId="0C3BDBBC" w14:textId="763084C4" w:rsidR="007D5A9B" w:rsidRPr="00FF378C" w:rsidRDefault="007D5A9B" w:rsidP="007D5A9B">
      <w:pPr>
        <w:tabs>
          <w:tab w:val="right" w:pos="10080"/>
        </w:tabs>
        <w:spacing w:before="120"/>
        <w:ind w:left="720"/>
        <w:rPr>
          <w:b/>
          <w:bCs/>
        </w:rPr>
      </w:pPr>
      <w:r>
        <w:rPr>
          <w:i/>
          <w:iCs/>
          <w:color w:val="4472C4" w:themeColor="accent1"/>
        </w:rPr>
        <w:t>Steve Wise provided updates on Publications.</w:t>
      </w:r>
    </w:p>
    <w:p w14:paraId="32A8E86C" w14:textId="4B3DB84E" w:rsidR="00883940" w:rsidRDefault="001316A0" w:rsidP="00DD3A74">
      <w:pPr>
        <w:pStyle w:val="ListParagraph"/>
        <w:numPr>
          <w:ilvl w:val="2"/>
          <w:numId w:val="1"/>
        </w:numPr>
        <w:tabs>
          <w:tab w:val="right" w:pos="10080"/>
        </w:tabs>
        <w:spacing w:before="120"/>
        <w:ind w:left="1267" w:hanging="187"/>
        <w:contextualSpacing/>
      </w:pPr>
      <w:r w:rsidRPr="00B3738C">
        <w:t>Handbook chapters</w:t>
      </w:r>
    </w:p>
    <w:p w14:paraId="61F5D2D5" w14:textId="6EC0D176" w:rsidR="00BC195C" w:rsidRPr="007D5A9B" w:rsidRDefault="00BC195C" w:rsidP="00BC195C">
      <w:pPr>
        <w:pStyle w:val="ListParagraph"/>
        <w:tabs>
          <w:tab w:val="right" w:pos="10080"/>
        </w:tabs>
        <w:spacing w:before="120"/>
        <w:ind w:left="1267"/>
        <w:contextualSpacing/>
        <w:rPr>
          <w:i/>
          <w:iCs/>
          <w:color w:val="4472C4" w:themeColor="accent1"/>
        </w:rPr>
      </w:pPr>
      <w:r w:rsidRPr="007D5A9B">
        <w:rPr>
          <w:i/>
          <w:iCs/>
          <w:color w:val="4472C4" w:themeColor="accent1"/>
        </w:rPr>
        <w:t>Fundamentals and applications</w:t>
      </w:r>
      <w:r w:rsidR="007D5A9B">
        <w:rPr>
          <w:i/>
          <w:iCs/>
          <w:color w:val="4472C4" w:themeColor="accent1"/>
        </w:rPr>
        <w:t xml:space="preserve"> chapters are</w:t>
      </w:r>
      <w:r w:rsidRPr="007D5A9B">
        <w:rPr>
          <w:i/>
          <w:iCs/>
          <w:color w:val="4472C4" w:themeColor="accent1"/>
        </w:rPr>
        <w:t xml:space="preserve"> both on scheduled revision cycles</w:t>
      </w:r>
      <w:r w:rsidR="007D5A9B">
        <w:rPr>
          <w:i/>
          <w:iCs/>
          <w:color w:val="4472C4" w:themeColor="accent1"/>
        </w:rPr>
        <w:t>.</w:t>
      </w:r>
    </w:p>
    <w:p w14:paraId="56F0F176" w14:textId="1EC808EE" w:rsidR="00883940" w:rsidRDefault="00883940" w:rsidP="00DD3A74">
      <w:pPr>
        <w:pStyle w:val="ListParagraph"/>
        <w:numPr>
          <w:ilvl w:val="2"/>
          <w:numId w:val="1"/>
        </w:numPr>
        <w:tabs>
          <w:tab w:val="right" w:pos="10080"/>
        </w:tabs>
        <w:spacing w:before="120"/>
        <w:ind w:left="1267" w:hanging="187"/>
      </w:pPr>
      <w:r>
        <w:lastRenderedPageBreak/>
        <w:t>Joint Booklet (Practical Guide and Application of Manufacturers’ Data)</w:t>
      </w:r>
    </w:p>
    <w:p w14:paraId="765CAA70" w14:textId="2720CECE" w:rsidR="00BC195C" w:rsidRPr="007D5A9B" w:rsidRDefault="007D5A9B" w:rsidP="00BC195C">
      <w:pPr>
        <w:pStyle w:val="ListParagraph"/>
        <w:tabs>
          <w:tab w:val="right" w:pos="10080"/>
        </w:tabs>
        <w:spacing w:before="120"/>
        <w:ind w:left="1267"/>
        <w:rPr>
          <w:i/>
          <w:iCs/>
          <w:color w:val="4472C4" w:themeColor="accent1"/>
        </w:rPr>
      </w:pPr>
      <w:r>
        <w:rPr>
          <w:i/>
          <w:iCs/>
          <w:color w:val="4472C4" w:themeColor="accent1"/>
        </w:rPr>
        <w:t>Expect to</w:t>
      </w:r>
      <w:r w:rsidR="00BC195C" w:rsidRPr="007D5A9B">
        <w:rPr>
          <w:i/>
          <w:iCs/>
          <w:color w:val="4472C4" w:themeColor="accent1"/>
        </w:rPr>
        <w:t xml:space="preserve"> have </w:t>
      </w:r>
      <w:r>
        <w:rPr>
          <w:i/>
          <w:iCs/>
          <w:color w:val="4472C4" w:themeColor="accent1"/>
        </w:rPr>
        <w:t xml:space="preserve">a </w:t>
      </w:r>
      <w:r w:rsidR="00BC195C" w:rsidRPr="007D5A9B">
        <w:rPr>
          <w:i/>
          <w:iCs/>
          <w:color w:val="4472C4" w:themeColor="accent1"/>
        </w:rPr>
        <w:t xml:space="preserve">3rd party editor on board by end of year, need to finish </w:t>
      </w:r>
      <w:r>
        <w:rPr>
          <w:i/>
          <w:iCs/>
          <w:color w:val="4472C4" w:themeColor="accent1"/>
        </w:rPr>
        <w:t xml:space="preserve">the </w:t>
      </w:r>
      <w:r w:rsidR="00BC195C" w:rsidRPr="007D5A9B">
        <w:rPr>
          <w:i/>
          <w:iCs/>
          <w:color w:val="4472C4" w:themeColor="accent1"/>
        </w:rPr>
        <w:t xml:space="preserve">draft by then, </w:t>
      </w:r>
      <w:r>
        <w:rPr>
          <w:i/>
          <w:iCs/>
          <w:color w:val="4472C4" w:themeColor="accent1"/>
        </w:rPr>
        <w:t xml:space="preserve">publication </w:t>
      </w:r>
      <w:r w:rsidR="00BC195C" w:rsidRPr="007D5A9B">
        <w:rPr>
          <w:i/>
          <w:iCs/>
          <w:color w:val="4472C4" w:themeColor="accent1"/>
        </w:rPr>
        <w:t>could be ready in a year.</w:t>
      </w:r>
      <w:r w:rsidR="00325AEA" w:rsidRPr="007D5A9B">
        <w:rPr>
          <w:i/>
          <w:iCs/>
          <w:color w:val="4472C4" w:themeColor="accent1"/>
        </w:rPr>
        <w:t xml:space="preserve"> Paul </w:t>
      </w:r>
      <w:r>
        <w:rPr>
          <w:i/>
          <w:iCs/>
          <w:color w:val="4472C4" w:themeColor="accent1"/>
        </w:rPr>
        <w:t xml:space="preserve">Bauch </w:t>
      </w:r>
      <w:r w:rsidR="00325AEA" w:rsidRPr="007D5A9B">
        <w:rPr>
          <w:i/>
          <w:iCs/>
          <w:color w:val="4472C4" w:themeColor="accent1"/>
        </w:rPr>
        <w:t xml:space="preserve">mentioned </w:t>
      </w:r>
      <w:r>
        <w:rPr>
          <w:i/>
          <w:iCs/>
          <w:color w:val="4472C4" w:themeColor="accent1"/>
        </w:rPr>
        <w:t xml:space="preserve">developing an </w:t>
      </w:r>
      <w:r w:rsidR="00325AEA" w:rsidRPr="007D5A9B">
        <w:rPr>
          <w:i/>
          <w:iCs/>
          <w:color w:val="4472C4" w:themeColor="accent1"/>
        </w:rPr>
        <w:t>A</w:t>
      </w:r>
      <w:r>
        <w:rPr>
          <w:i/>
          <w:iCs/>
          <w:color w:val="4472C4" w:themeColor="accent1"/>
        </w:rPr>
        <w:t xml:space="preserve">SHRAE </w:t>
      </w:r>
      <w:r w:rsidR="00325AEA" w:rsidRPr="007D5A9B">
        <w:rPr>
          <w:i/>
          <w:iCs/>
          <w:color w:val="4472C4" w:themeColor="accent1"/>
        </w:rPr>
        <w:t>L</w:t>
      </w:r>
      <w:r>
        <w:rPr>
          <w:i/>
          <w:iCs/>
          <w:color w:val="4472C4" w:themeColor="accent1"/>
        </w:rPr>
        <w:t xml:space="preserve">earning </w:t>
      </w:r>
      <w:r w:rsidR="00325AEA" w:rsidRPr="007D5A9B">
        <w:rPr>
          <w:i/>
          <w:iCs/>
          <w:color w:val="4472C4" w:themeColor="accent1"/>
        </w:rPr>
        <w:t>I</w:t>
      </w:r>
      <w:r>
        <w:rPr>
          <w:i/>
          <w:iCs/>
          <w:color w:val="4472C4" w:themeColor="accent1"/>
        </w:rPr>
        <w:t>nstitute</w:t>
      </w:r>
      <w:r w:rsidR="00325AEA" w:rsidRPr="007D5A9B">
        <w:rPr>
          <w:i/>
          <w:iCs/>
          <w:color w:val="4472C4" w:themeColor="accent1"/>
        </w:rPr>
        <w:t xml:space="preserve"> course</w:t>
      </w:r>
      <w:r>
        <w:rPr>
          <w:i/>
          <w:iCs/>
          <w:color w:val="4472C4" w:themeColor="accent1"/>
        </w:rPr>
        <w:t xml:space="preserve"> which c</w:t>
      </w:r>
      <w:r w:rsidR="00325AEA" w:rsidRPr="007D5A9B">
        <w:rPr>
          <w:i/>
          <w:iCs/>
          <w:color w:val="4472C4" w:themeColor="accent1"/>
        </w:rPr>
        <w:t>ould follow the framework of the book. Would need to get volunteers and put together a proposal. Erik Miller Klein and Derrick Knight showed interest.</w:t>
      </w:r>
    </w:p>
    <w:p w14:paraId="1B9513DD" w14:textId="77777777" w:rsidR="00BC195C" w:rsidRDefault="001316A0" w:rsidP="00DD3A74">
      <w:pPr>
        <w:numPr>
          <w:ilvl w:val="2"/>
          <w:numId w:val="1"/>
        </w:numPr>
        <w:tabs>
          <w:tab w:val="right" w:pos="10080"/>
        </w:tabs>
        <w:spacing w:before="120"/>
        <w:ind w:left="1267" w:hanging="187"/>
      </w:pPr>
      <w:r w:rsidRPr="00C32D0E">
        <w:t>Other publications</w:t>
      </w:r>
    </w:p>
    <w:p w14:paraId="32C50254" w14:textId="591ED90F" w:rsidR="00BC195C" w:rsidRPr="007D5A9B" w:rsidRDefault="00325AEA" w:rsidP="00BC195C">
      <w:pPr>
        <w:tabs>
          <w:tab w:val="right" w:pos="10080"/>
        </w:tabs>
        <w:spacing w:before="120"/>
        <w:ind w:left="1267"/>
        <w:rPr>
          <w:i/>
          <w:iCs/>
          <w:color w:val="4472C4" w:themeColor="accent1"/>
        </w:rPr>
      </w:pPr>
      <w:r w:rsidRPr="007D5A9B">
        <w:rPr>
          <w:i/>
          <w:iCs/>
          <w:color w:val="4472C4" w:themeColor="accent1"/>
        </w:rPr>
        <w:t>There was a discussion on whether there i</w:t>
      </w:r>
      <w:r w:rsidR="00BC195C" w:rsidRPr="007D5A9B">
        <w:rPr>
          <w:i/>
          <w:iCs/>
          <w:color w:val="4472C4" w:themeColor="accent1"/>
        </w:rPr>
        <w:t>s there a desire for a</w:t>
      </w:r>
      <w:r w:rsidRPr="007D5A9B">
        <w:rPr>
          <w:i/>
          <w:iCs/>
          <w:color w:val="4472C4" w:themeColor="accent1"/>
        </w:rPr>
        <w:t>nother</w:t>
      </w:r>
      <w:r w:rsidR="00BC195C" w:rsidRPr="007D5A9B">
        <w:rPr>
          <w:i/>
          <w:iCs/>
          <w:color w:val="4472C4" w:themeColor="accent1"/>
        </w:rPr>
        <w:t xml:space="preserve"> book with answers to common questions</w:t>
      </w:r>
      <w:r w:rsidRPr="007D5A9B">
        <w:rPr>
          <w:i/>
          <w:iCs/>
          <w:color w:val="4472C4" w:themeColor="accent1"/>
        </w:rPr>
        <w:t>.</w:t>
      </w:r>
    </w:p>
    <w:p w14:paraId="624CBFB2" w14:textId="1AAA8AA1" w:rsidR="00963178" w:rsidRPr="0059018F" w:rsidRDefault="00963178" w:rsidP="00BC195C">
      <w:pPr>
        <w:tabs>
          <w:tab w:val="right" w:pos="10080"/>
        </w:tabs>
        <w:spacing w:before="120"/>
        <w:ind w:left="1267"/>
      </w:pPr>
      <w:r w:rsidRPr="00FF378C">
        <w:rPr>
          <w:b/>
          <w:bCs/>
        </w:rPr>
        <w:tab/>
        <w:t xml:space="preserve"> </w:t>
      </w:r>
    </w:p>
    <w:p w14:paraId="7557F221" w14:textId="3499DF69" w:rsidR="00FF378C" w:rsidRDefault="00B8399F" w:rsidP="00DD3A74">
      <w:pPr>
        <w:numPr>
          <w:ilvl w:val="1"/>
          <w:numId w:val="1"/>
        </w:numPr>
        <w:tabs>
          <w:tab w:val="right" w:pos="10080"/>
        </w:tabs>
        <w:spacing w:before="120"/>
        <w:rPr>
          <w:b/>
          <w:bCs/>
        </w:rPr>
      </w:pPr>
      <w:r w:rsidRPr="00FF378C">
        <w:rPr>
          <w:b/>
          <w:bCs/>
        </w:rPr>
        <w:t>Web site</w:t>
      </w:r>
      <w:r w:rsidRPr="00FF378C">
        <w:rPr>
          <w:b/>
          <w:bCs/>
        </w:rPr>
        <w:tab/>
      </w:r>
      <w:r w:rsidR="00DD38FF">
        <w:rPr>
          <w:b/>
          <w:bCs/>
        </w:rPr>
        <w:t>TBD</w:t>
      </w:r>
    </w:p>
    <w:p w14:paraId="4A07ED91" w14:textId="12BAC785" w:rsidR="00DD38FF" w:rsidRDefault="00DD38FF" w:rsidP="00DD38FF">
      <w:pPr>
        <w:numPr>
          <w:ilvl w:val="2"/>
          <w:numId w:val="1"/>
        </w:numPr>
        <w:tabs>
          <w:tab w:val="right" w:pos="10080"/>
        </w:tabs>
        <w:spacing w:before="120"/>
      </w:pPr>
      <w:r>
        <w:t>Looking for volunteer to serve as webmaster</w:t>
      </w:r>
    </w:p>
    <w:p w14:paraId="45DB4015" w14:textId="7A47E513" w:rsidR="00325AEA" w:rsidRPr="001B20C0" w:rsidRDefault="000B1BD5" w:rsidP="00325AEA">
      <w:pPr>
        <w:tabs>
          <w:tab w:val="right" w:pos="10080"/>
        </w:tabs>
        <w:spacing w:before="120"/>
        <w:ind w:left="1260"/>
        <w:rPr>
          <w:i/>
          <w:iCs/>
          <w:color w:val="4472C4" w:themeColor="accent1"/>
        </w:rPr>
      </w:pPr>
      <w:r w:rsidRPr="001B20C0">
        <w:rPr>
          <w:i/>
          <w:iCs/>
          <w:color w:val="4472C4" w:themeColor="accent1"/>
        </w:rPr>
        <w:t xml:space="preserve">Paul </w:t>
      </w:r>
      <w:r w:rsidR="001B20C0">
        <w:rPr>
          <w:i/>
          <w:iCs/>
          <w:color w:val="4472C4" w:themeColor="accent1"/>
        </w:rPr>
        <w:t xml:space="preserve">Bauch provided updates on the website. </w:t>
      </w:r>
      <w:r w:rsidR="00325AEA" w:rsidRPr="001B20C0">
        <w:rPr>
          <w:i/>
          <w:iCs/>
          <w:color w:val="4472C4" w:themeColor="accent1"/>
        </w:rPr>
        <w:t>Karina has stepped down</w:t>
      </w:r>
      <w:r w:rsidR="001B20C0">
        <w:rPr>
          <w:i/>
          <w:iCs/>
          <w:color w:val="4472C4" w:themeColor="accent1"/>
        </w:rPr>
        <w:t xml:space="preserve"> as webmaster</w:t>
      </w:r>
      <w:r w:rsidRPr="001B20C0">
        <w:rPr>
          <w:i/>
          <w:iCs/>
          <w:color w:val="4472C4" w:themeColor="accent1"/>
        </w:rPr>
        <w:t>. Roger Howard volunteered</w:t>
      </w:r>
      <w:r w:rsidR="001B20C0">
        <w:rPr>
          <w:i/>
          <w:iCs/>
          <w:color w:val="4472C4" w:themeColor="accent1"/>
        </w:rPr>
        <w:t xml:space="preserve"> to take over</w:t>
      </w:r>
      <w:r w:rsidRPr="001B20C0">
        <w:rPr>
          <w:i/>
          <w:iCs/>
          <w:color w:val="4472C4" w:themeColor="accent1"/>
        </w:rPr>
        <w:t>.</w:t>
      </w:r>
    </w:p>
    <w:p w14:paraId="67960929" w14:textId="423F90C4" w:rsidR="00FF378C" w:rsidRPr="00FF378C" w:rsidRDefault="00FF378C" w:rsidP="00DD3A74">
      <w:pPr>
        <w:numPr>
          <w:ilvl w:val="1"/>
          <w:numId w:val="1"/>
        </w:numPr>
        <w:tabs>
          <w:tab w:val="right" w:pos="10080"/>
        </w:tabs>
        <w:spacing w:before="120"/>
        <w:rPr>
          <w:b/>
          <w:bCs/>
        </w:rPr>
      </w:pPr>
      <w:r>
        <w:rPr>
          <w:b/>
          <w:bCs/>
        </w:rPr>
        <w:t>Standards Subcommittee</w:t>
      </w:r>
      <w:r w:rsidRPr="00FF378C">
        <w:rPr>
          <w:b/>
          <w:bCs/>
        </w:rPr>
        <w:tab/>
      </w:r>
      <w:r>
        <w:rPr>
          <w:b/>
          <w:bCs/>
        </w:rPr>
        <w:t>BRIDGER</w:t>
      </w:r>
    </w:p>
    <w:p w14:paraId="3668A531" w14:textId="4DB48B05" w:rsidR="00FF378C" w:rsidRPr="00FF378C" w:rsidRDefault="00FF378C" w:rsidP="00DD3A74">
      <w:pPr>
        <w:numPr>
          <w:ilvl w:val="2"/>
          <w:numId w:val="1"/>
        </w:numPr>
        <w:tabs>
          <w:tab w:val="right" w:pos="10080"/>
        </w:tabs>
        <w:spacing w:before="120"/>
      </w:pPr>
      <w:r w:rsidRPr="00FF378C">
        <w:t>ASHRAE</w:t>
      </w:r>
    </w:p>
    <w:p w14:paraId="22461E47" w14:textId="72DC33E5" w:rsidR="00FF378C" w:rsidRDefault="004F48A4" w:rsidP="00DD3A74">
      <w:pPr>
        <w:numPr>
          <w:ilvl w:val="3"/>
          <w:numId w:val="1"/>
        </w:numPr>
        <w:tabs>
          <w:tab w:val="right" w:pos="10080"/>
        </w:tabs>
      </w:pPr>
      <w:r>
        <w:t>Guideline G45(P)</w:t>
      </w:r>
    </w:p>
    <w:p w14:paraId="15325D98" w14:textId="02E39FCA" w:rsidR="000B1BD5" w:rsidRPr="001B20C0" w:rsidRDefault="000B1BD5" w:rsidP="000B1BD5">
      <w:pPr>
        <w:tabs>
          <w:tab w:val="right" w:pos="10080"/>
        </w:tabs>
        <w:ind w:left="1890"/>
        <w:rPr>
          <w:i/>
          <w:iCs/>
          <w:color w:val="4472C4" w:themeColor="accent1"/>
        </w:rPr>
      </w:pPr>
      <w:r w:rsidRPr="001B20C0">
        <w:rPr>
          <w:i/>
          <w:iCs/>
          <w:color w:val="4472C4" w:themeColor="accent1"/>
        </w:rPr>
        <w:t xml:space="preserve">Viken </w:t>
      </w:r>
      <w:r w:rsidR="001B20C0">
        <w:rPr>
          <w:i/>
          <w:iCs/>
          <w:color w:val="4472C4" w:themeColor="accent1"/>
        </w:rPr>
        <w:t>Koukounian provided G45(P) updates. The guideline is c</w:t>
      </w:r>
      <w:r w:rsidRPr="001B20C0">
        <w:rPr>
          <w:i/>
          <w:iCs/>
          <w:color w:val="4472C4" w:themeColor="accent1"/>
        </w:rPr>
        <w:t xml:space="preserve">lose to being done, </w:t>
      </w:r>
      <w:r w:rsidR="001B20C0">
        <w:rPr>
          <w:i/>
          <w:iCs/>
          <w:color w:val="4472C4" w:themeColor="accent1"/>
        </w:rPr>
        <w:t xml:space="preserve">currently </w:t>
      </w:r>
      <w:r w:rsidRPr="001B20C0">
        <w:rPr>
          <w:i/>
          <w:iCs/>
          <w:color w:val="4472C4" w:themeColor="accent1"/>
        </w:rPr>
        <w:t>under public advisory review</w:t>
      </w:r>
      <w:r w:rsidR="001B20C0">
        <w:rPr>
          <w:i/>
          <w:iCs/>
          <w:color w:val="4472C4" w:themeColor="accent1"/>
        </w:rPr>
        <w:t xml:space="preserve"> with a</w:t>
      </w:r>
      <w:r w:rsidRPr="001B20C0">
        <w:rPr>
          <w:i/>
          <w:iCs/>
          <w:color w:val="4472C4" w:themeColor="accent1"/>
        </w:rPr>
        <w:t xml:space="preserve"> July 29th deadline</w:t>
      </w:r>
      <w:r w:rsidR="005F0249">
        <w:rPr>
          <w:i/>
          <w:iCs/>
          <w:color w:val="4472C4" w:themeColor="accent1"/>
        </w:rPr>
        <w:t>.</w:t>
      </w:r>
    </w:p>
    <w:p w14:paraId="7ED32933" w14:textId="5B709081" w:rsidR="00FF378C" w:rsidRDefault="00FF378C" w:rsidP="00DD3A74">
      <w:pPr>
        <w:numPr>
          <w:ilvl w:val="3"/>
          <w:numId w:val="1"/>
        </w:numPr>
        <w:tabs>
          <w:tab w:val="right" w:pos="10080"/>
        </w:tabs>
      </w:pPr>
      <w:r w:rsidRPr="00DD38FF">
        <w:t>Standard 189.1</w:t>
      </w:r>
      <w:r w:rsidR="000B1BD5">
        <w:t>/189.3</w:t>
      </w:r>
    </w:p>
    <w:p w14:paraId="300B5813" w14:textId="17BDB666" w:rsidR="000B1BD5" w:rsidRPr="001B20C0" w:rsidRDefault="000B1BD5" w:rsidP="000B1BD5">
      <w:pPr>
        <w:tabs>
          <w:tab w:val="right" w:pos="10080"/>
        </w:tabs>
        <w:ind w:left="1890"/>
        <w:rPr>
          <w:i/>
          <w:iCs/>
          <w:color w:val="4472C4" w:themeColor="accent1"/>
        </w:rPr>
      </w:pPr>
      <w:r w:rsidRPr="001B20C0">
        <w:rPr>
          <w:i/>
          <w:iCs/>
          <w:color w:val="4472C4" w:themeColor="accent1"/>
        </w:rPr>
        <w:t xml:space="preserve">Erik </w:t>
      </w:r>
      <w:r w:rsidR="001B20C0">
        <w:rPr>
          <w:i/>
          <w:iCs/>
          <w:color w:val="4472C4" w:themeColor="accent1"/>
        </w:rPr>
        <w:t>Miller-Klein mentioned there are n</w:t>
      </w:r>
      <w:r w:rsidRPr="001B20C0">
        <w:rPr>
          <w:i/>
          <w:iCs/>
          <w:color w:val="4472C4" w:themeColor="accent1"/>
        </w:rPr>
        <w:t xml:space="preserve">o major changes, </w:t>
      </w:r>
      <w:r w:rsidR="001B20C0">
        <w:rPr>
          <w:i/>
          <w:iCs/>
          <w:color w:val="4472C4" w:themeColor="accent1"/>
        </w:rPr>
        <w:t xml:space="preserve">but </w:t>
      </w:r>
      <w:r w:rsidRPr="001B20C0">
        <w:rPr>
          <w:i/>
          <w:iCs/>
          <w:color w:val="4472C4" w:themeColor="accent1"/>
        </w:rPr>
        <w:t>some questions on how</w:t>
      </w:r>
      <w:r w:rsidR="001B20C0">
        <w:rPr>
          <w:i/>
          <w:iCs/>
          <w:color w:val="4472C4" w:themeColor="accent1"/>
        </w:rPr>
        <w:t xml:space="preserve"> to</w:t>
      </w:r>
      <w:r w:rsidRPr="001B20C0">
        <w:rPr>
          <w:i/>
          <w:iCs/>
          <w:color w:val="4472C4" w:themeColor="accent1"/>
        </w:rPr>
        <w:t xml:space="preserve"> do </w:t>
      </w:r>
      <w:r w:rsidR="001B20C0">
        <w:rPr>
          <w:i/>
          <w:iCs/>
          <w:color w:val="4472C4" w:themeColor="accent1"/>
        </w:rPr>
        <w:t xml:space="preserve">certain </w:t>
      </w:r>
      <w:r w:rsidRPr="001B20C0">
        <w:rPr>
          <w:i/>
          <w:iCs/>
          <w:color w:val="4472C4" w:themeColor="accent1"/>
        </w:rPr>
        <w:t xml:space="preserve">things </w:t>
      </w:r>
      <w:r w:rsidR="001B20C0">
        <w:rPr>
          <w:i/>
          <w:iCs/>
          <w:color w:val="4472C4" w:themeColor="accent1"/>
        </w:rPr>
        <w:t>such as</w:t>
      </w:r>
      <w:r w:rsidRPr="001B20C0">
        <w:rPr>
          <w:i/>
          <w:iCs/>
          <w:color w:val="4472C4" w:themeColor="accent1"/>
        </w:rPr>
        <w:t xml:space="preserve"> composite STC. </w:t>
      </w:r>
    </w:p>
    <w:p w14:paraId="4FFD5992" w14:textId="06F6403F" w:rsidR="00A32500" w:rsidRDefault="00A32500" w:rsidP="00DD3A74">
      <w:pPr>
        <w:numPr>
          <w:ilvl w:val="3"/>
          <w:numId w:val="1"/>
        </w:numPr>
        <w:tabs>
          <w:tab w:val="right" w:pos="10080"/>
        </w:tabs>
      </w:pPr>
      <w:r w:rsidRPr="00DD38FF">
        <w:t>ASHRAE 130</w:t>
      </w:r>
    </w:p>
    <w:p w14:paraId="7820374B" w14:textId="51D66511" w:rsidR="000B1BD5" w:rsidRPr="001B20C0" w:rsidRDefault="000B1BD5" w:rsidP="000B1BD5">
      <w:pPr>
        <w:tabs>
          <w:tab w:val="right" w:pos="10080"/>
        </w:tabs>
        <w:ind w:left="1890"/>
        <w:rPr>
          <w:i/>
          <w:iCs/>
          <w:color w:val="4472C4" w:themeColor="accent1"/>
        </w:rPr>
      </w:pPr>
      <w:r w:rsidRPr="001B20C0">
        <w:rPr>
          <w:i/>
          <w:iCs/>
          <w:color w:val="4472C4" w:themeColor="accent1"/>
        </w:rPr>
        <w:t>One comment from public review</w:t>
      </w:r>
      <w:r w:rsidR="001B20C0">
        <w:rPr>
          <w:i/>
          <w:iCs/>
          <w:color w:val="4472C4" w:themeColor="accent1"/>
        </w:rPr>
        <w:t>.</w:t>
      </w:r>
    </w:p>
    <w:p w14:paraId="3B91F1C7" w14:textId="10FB5BBC" w:rsidR="00A32500" w:rsidRDefault="00A32500" w:rsidP="00DD3A74">
      <w:pPr>
        <w:numPr>
          <w:ilvl w:val="3"/>
          <w:numId w:val="1"/>
        </w:numPr>
        <w:tabs>
          <w:tab w:val="right" w:pos="10080"/>
        </w:tabs>
      </w:pPr>
      <w:r w:rsidRPr="00DD38FF">
        <w:t>IEQ Standard Investigation</w:t>
      </w:r>
    </w:p>
    <w:p w14:paraId="2C19CDEC" w14:textId="2A0085B9" w:rsidR="000B1BD5" w:rsidRPr="001B20C0" w:rsidRDefault="000B1BD5" w:rsidP="000B1BD5">
      <w:pPr>
        <w:tabs>
          <w:tab w:val="right" w:pos="10080"/>
        </w:tabs>
        <w:ind w:left="1890"/>
        <w:rPr>
          <w:i/>
          <w:iCs/>
          <w:color w:val="4472C4" w:themeColor="accent1"/>
        </w:rPr>
      </w:pPr>
      <w:r w:rsidRPr="001B20C0">
        <w:rPr>
          <w:i/>
          <w:iCs/>
          <w:color w:val="4472C4" w:themeColor="accent1"/>
        </w:rPr>
        <w:t xml:space="preserve">Derrick Knight </w:t>
      </w:r>
      <w:r w:rsidR="001B20C0">
        <w:rPr>
          <w:i/>
          <w:iCs/>
          <w:color w:val="4472C4" w:themeColor="accent1"/>
        </w:rPr>
        <w:t>noted that the</w:t>
      </w:r>
      <w:r w:rsidRPr="001B20C0">
        <w:rPr>
          <w:i/>
          <w:iCs/>
          <w:color w:val="4472C4" w:themeColor="accent1"/>
        </w:rPr>
        <w:t xml:space="preserve"> scoping document was submitted</w:t>
      </w:r>
      <w:r w:rsidR="001B20C0">
        <w:rPr>
          <w:i/>
          <w:iCs/>
          <w:color w:val="4472C4" w:themeColor="accent1"/>
        </w:rPr>
        <w:t xml:space="preserve"> and is</w:t>
      </w:r>
      <w:r w:rsidRPr="001B20C0">
        <w:rPr>
          <w:i/>
          <w:iCs/>
          <w:color w:val="4472C4" w:themeColor="accent1"/>
        </w:rPr>
        <w:t xml:space="preserve"> being voted on by EHC</w:t>
      </w:r>
      <w:r w:rsidR="001B20C0">
        <w:rPr>
          <w:i/>
          <w:iCs/>
          <w:color w:val="4472C4" w:themeColor="accent1"/>
        </w:rPr>
        <w:t>. I</w:t>
      </w:r>
      <w:r w:rsidRPr="001B20C0">
        <w:rPr>
          <w:i/>
          <w:iCs/>
          <w:color w:val="4472C4" w:themeColor="accent1"/>
        </w:rPr>
        <w:t xml:space="preserve">f approved </w:t>
      </w:r>
      <w:r w:rsidR="001B20C0">
        <w:rPr>
          <w:i/>
          <w:iCs/>
          <w:color w:val="4472C4" w:themeColor="accent1"/>
        </w:rPr>
        <w:t xml:space="preserve">a working group </w:t>
      </w:r>
      <w:r w:rsidRPr="001B20C0">
        <w:rPr>
          <w:i/>
          <w:iCs/>
          <w:color w:val="4472C4" w:themeColor="accent1"/>
        </w:rPr>
        <w:t>will</w:t>
      </w:r>
      <w:r w:rsidR="001B20C0">
        <w:rPr>
          <w:i/>
          <w:iCs/>
          <w:color w:val="4472C4" w:themeColor="accent1"/>
        </w:rPr>
        <w:t xml:space="preserve"> be</w:t>
      </w:r>
      <w:r w:rsidRPr="001B20C0">
        <w:rPr>
          <w:i/>
          <w:iCs/>
          <w:color w:val="4472C4" w:themeColor="accent1"/>
        </w:rPr>
        <w:t xml:space="preserve"> form</w:t>
      </w:r>
      <w:r w:rsidR="001B20C0">
        <w:rPr>
          <w:i/>
          <w:iCs/>
          <w:color w:val="4472C4" w:themeColor="accent1"/>
        </w:rPr>
        <w:t>ed</w:t>
      </w:r>
      <w:r w:rsidRPr="001B20C0">
        <w:rPr>
          <w:i/>
          <w:iCs/>
          <w:color w:val="4472C4" w:themeColor="accent1"/>
        </w:rPr>
        <w:t xml:space="preserve">, </w:t>
      </w:r>
      <w:r w:rsidR="001B20C0">
        <w:rPr>
          <w:i/>
          <w:iCs/>
          <w:color w:val="4472C4" w:themeColor="accent1"/>
        </w:rPr>
        <w:t xml:space="preserve">which </w:t>
      </w:r>
      <w:r w:rsidRPr="001B20C0">
        <w:rPr>
          <w:i/>
          <w:iCs/>
          <w:color w:val="4472C4" w:themeColor="accent1"/>
        </w:rPr>
        <w:t xml:space="preserve">will need other people for acoustics. </w:t>
      </w:r>
      <w:r w:rsidR="001B20C0">
        <w:rPr>
          <w:i/>
          <w:iCs/>
          <w:color w:val="4472C4" w:themeColor="accent1"/>
        </w:rPr>
        <w:t>There m</w:t>
      </w:r>
      <w:r w:rsidRPr="001B20C0">
        <w:rPr>
          <w:i/>
          <w:iCs/>
          <w:color w:val="4472C4" w:themeColor="accent1"/>
        </w:rPr>
        <w:t xml:space="preserve">ay be conflicts with Guideline 10 but </w:t>
      </w:r>
      <w:r w:rsidR="001B20C0">
        <w:rPr>
          <w:i/>
          <w:iCs/>
          <w:color w:val="4472C4" w:themeColor="accent1"/>
        </w:rPr>
        <w:t xml:space="preserve">this </w:t>
      </w:r>
      <w:r w:rsidRPr="001B20C0">
        <w:rPr>
          <w:i/>
          <w:iCs/>
          <w:color w:val="4472C4" w:themeColor="accent1"/>
        </w:rPr>
        <w:t xml:space="preserve">needs to be further investigated. </w:t>
      </w:r>
    </w:p>
    <w:p w14:paraId="5EBA6C5F" w14:textId="77777777" w:rsidR="00A75768" w:rsidRDefault="00A75768" w:rsidP="000B1BD5">
      <w:pPr>
        <w:tabs>
          <w:tab w:val="right" w:pos="10080"/>
        </w:tabs>
        <w:ind w:left="1890"/>
      </w:pPr>
    </w:p>
    <w:p w14:paraId="12CB3047" w14:textId="789DF1F5" w:rsidR="00A75768" w:rsidRPr="001B20C0" w:rsidRDefault="00A75768" w:rsidP="000B1BD5">
      <w:pPr>
        <w:tabs>
          <w:tab w:val="right" w:pos="10080"/>
        </w:tabs>
        <w:ind w:left="1890"/>
        <w:rPr>
          <w:i/>
          <w:iCs/>
          <w:color w:val="4472C4" w:themeColor="accent1"/>
        </w:rPr>
      </w:pPr>
      <w:r w:rsidRPr="001B20C0">
        <w:rPr>
          <w:i/>
          <w:iCs/>
          <w:color w:val="4472C4" w:themeColor="accent1"/>
        </w:rPr>
        <w:t>Karl</w:t>
      </w:r>
      <w:r w:rsidR="001B20C0">
        <w:rPr>
          <w:i/>
          <w:iCs/>
          <w:color w:val="4472C4" w:themeColor="accent1"/>
        </w:rPr>
        <w:t xml:space="preserve"> Peterman mentioned that</w:t>
      </w:r>
      <w:r w:rsidRPr="001B20C0">
        <w:rPr>
          <w:i/>
          <w:iCs/>
          <w:color w:val="4472C4" w:themeColor="accent1"/>
        </w:rPr>
        <w:t xml:space="preserve"> </w:t>
      </w:r>
      <w:r w:rsidR="001B20C0">
        <w:rPr>
          <w:i/>
          <w:iCs/>
          <w:color w:val="4472C4" w:themeColor="accent1"/>
        </w:rPr>
        <w:t>there is currently</w:t>
      </w:r>
      <w:r w:rsidRPr="001B20C0">
        <w:rPr>
          <w:i/>
          <w:iCs/>
          <w:color w:val="4472C4" w:themeColor="accent1"/>
        </w:rPr>
        <w:t xml:space="preserve"> an effort</w:t>
      </w:r>
      <w:r w:rsidR="001B20C0">
        <w:rPr>
          <w:i/>
          <w:iCs/>
          <w:color w:val="4472C4" w:themeColor="accent1"/>
        </w:rPr>
        <w:t xml:space="preserve"> with standards</w:t>
      </w:r>
      <w:r w:rsidRPr="001B20C0">
        <w:rPr>
          <w:i/>
          <w:iCs/>
          <w:color w:val="4472C4" w:themeColor="accent1"/>
        </w:rPr>
        <w:t xml:space="preserve"> to get TCs to work together</w:t>
      </w:r>
      <w:r w:rsidR="001B20C0">
        <w:rPr>
          <w:i/>
          <w:iCs/>
          <w:color w:val="4472C4" w:themeColor="accent1"/>
        </w:rPr>
        <w:t xml:space="preserve"> rather than independently.</w:t>
      </w:r>
      <w:r w:rsidRPr="001B20C0">
        <w:rPr>
          <w:i/>
          <w:iCs/>
          <w:color w:val="4472C4" w:themeColor="accent1"/>
        </w:rPr>
        <w:t xml:space="preserve"> </w:t>
      </w:r>
      <w:r w:rsidR="001B20C0">
        <w:rPr>
          <w:i/>
          <w:iCs/>
          <w:color w:val="4472C4" w:themeColor="accent1"/>
        </w:rPr>
        <w:t xml:space="preserve">This is being implemented for </w:t>
      </w:r>
      <w:r w:rsidRPr="001B20C0">
        <w:rPr>
          <w:i/>
          <w:iCs/>
          <w:color w:val="4472C4" w:themeColor="accent1"/>
        </w:rPr>
        <w:t xml:space="preserve">standing project committees </w:t>
      </w:r>
      <w:r w:rsidR="001B20C0">
        <w:rPr>
          <w:i/>
          <w:iCs/>
          <w:color w:val="4472C4" w:themeColor="accent1"/>
        </w:rPr>
        <w:t xml:space="preserve">now </w:t>
      </w:r>
      <w:r w:rsidRPr="001B20C0">
        <w:rPr>
          <w:i/>
          <w:iCs/>
          <w:color w:val="4472C4" w:themeColor="accent1"/>
        </w:rPr>
        <w:t>but will be expanded</w:t>
      </w:r>
      <w:r w:rsidR="001B20C0">
        <w:rPr>
          <w:i/>
          <w:iCs/>
          <w:color w:val="4472C4" w:themeColor="accent1"/>
        </w:rPr>
        <w:t xml:space="preserve"> to all project committees</w:t>
      </w:r>
      <w:r w:rsidRPr="001B20C0">
        <w:rPr>
          <w:i/>
          <w:iCs/>
          <w:color w:val="4472C4" w:themeColor="accent1"/>
        </w:rPr>
        <w:t xml:space="preserve">. </w:t>
      </w:r>
    </w:p>
    <w:p w14:paraId="3CF5D6C9" w14:textId="3EA6A78C" w:rsidR="00FF378C" w:rsidRDefault="00FF378C" w:rsidP="00DD3A74">
      <w:pPr>
        <w:numPr>
          <w:ilvl w:val="2"/>
          <w:numId w:val="1"/>
        </w:numPr>
        <w:tabs>
          <w:tab w:val="right" w:pos="10080"/>
        </w:tabs>
        <w:spacing w:before="120"/>
      </w:pPr>
      <w:r>
        <w:t>Other Standards Organizations</w:t>
      </w:r>
    </w:p>
    <w:p w14:paraId="1A767D27" w14:textId="59D4C031" w:rsidR="00FF378C" w:rsidRDefault="00FF378C" w:rsidP="00DD3A74">
      <w:pPr>
        <w:numPr>
          <w:ilvl w:val="3"/>
          <w:numId w:val="1"/>
        </w:numPr>
        <w:tabs>
          <w:tab w:val="right" w:pos="10080"/>
        </w:tabs>
      </w:pPr>
      <w:r>
        <w:t>AHRI (Bauch/</w:t>
      </w:r>
      <w:r w:rsidR="00683863">
        <w:t>Knight</w:t>
      </w:r>
      <w:r>
        <w:t>)</w:t>
      </w:r>
    </w:p>
    <w:p w14:paraId="6DAFB037" w14:textId="0BF3BE92" w:rsidR="00A75768" w:rsidRPr="001B20C0" w:rsidRDefault="00D97BA3" w:rsidP="00A75768">
      <w:pPr>
        <w:tabs>
          <w:tab w:val="right" w:pos="10080"/>
        </w:tabs>
        <w:ind w:left="1890"/>
        <w:rPr>
          <w:i/>
          <w:iCs/>
          <w:color w:val="4472C4" w:themeColor="accent1"/>
        </w:rPr>
      </w:pPr>
      <w:r>
        <w:rPr>
          <w:i/>
          <w:iCs/>
          <w:color w:val="4472C4" w:themeColor="accent1"/>
        </w:rPr>
        <w:t>Cobi Waxman</w:t>
      </w:r>
      <w:r w:rsidR="008D6E73">
        <w:rPr>
          <w:i/>
          <w:iCs/>
          <w:color w:val="4472C4" w:themeColor="accent1"/>
        </w:rPr>
        <w:t xml:space="preserve"> noted s</w:t>
      </w:r>
      <w:r w:rsidR="00A75768" w:rsidRPr="001B20C0">
        <w:rPr>
          <w:i/>
          <w:iCs/>
          <w:color w:val="4472C4" w:themeColor="accent1"/>
        </w:rPr>
        <w:t xml:space="preserve">everal open projects </w:t>
      </w:r>
      <w:r w:rsidR="008D6E73">
        <w:rPr>
          <w:i/>
          <w:iCs/>
          <w:color w:val="4472C4" w:themeColor="accent1"/>
        </w:rPr>
        <w:t xml:space="preserve">including </w:t>
      </w:r>
      <w:r w:rsidR="00A75768" w:rsidRPr="001B20C0">
        <w:rPr>
          <w:i/>
          <w:iCs/>
          <w:color w:val="4472C4" w:themeColor="accent1"/>
        </w:rPr>
        <w:t xml:space="preserve">220, 270 </w:t>
      </w:r>
      <w:r w:rsidR="008D6E73">
        <w:rPr>
          <w:i/>
          <w:iCs/>
          <w:color w:val="4472C4" w:themeColor="accent1"/>
        </w:rPr>
        <w:t xml:space="preserve">for </w:t>
      </w:r>
      <w:r w:rsidR="00A75768" w:rsidRPr="001B20C0">
        <w:rPr>
          <w:i/>
          <w:iCs/>
          <w:color w:val="4472C4" w:themeColor="accent1"/>
        </w:rPr>
        <w:t>heat pump water heaters , 275, 2 projects open for 350 for enclosures and heat pump water heater</w:t>
      </w:r>
      <w:r w:rsidR="008D6E73">
        <w:rPr>
          <w:i/>
          <w:iCs/>
          <w:color w:val="4472C4" w:themeColor="accent1"/>
        </w:rPr>
        <w:t>s</w:t>
      </w:r>
      <w:r w:rsidR="00A75768" w:rsidRPr="001B20C0">
        <w:rPr>
          <w:i/>
          <w:iCs/>
          <w:color w:val="4472C4" w:themeColor="accent1"/>
        </w:rPr>
        <w:t xml:space="preserve">, 370, 375, 885, </w:t>
      </w:r>
      <w:r w:rsidR="008D6E73">
        <w:rPr>
          <w:i/>
          <w:iCs/>
          <w:color w:val="4472C4" w:themeColor="accent1"/>
        </w:rPr>
        <w:t xml:space="preserve">and </w:t>
      </w:r>
      <w:r w:rsidR="00A75768" w:rsidRPr="001B20C0">
        <w:rPr>
          <w:i/>
          <w:iCs/>
          <w:color w:val="4472C4" w:themeColor="accent1"/>
        </w:rPr>
        <w:t>1150</w:t>
      </w:r>
      <w:r w:rsidR="008D6E73">
        <w:rPr>
          <w:i/>
          <w:iCs/>
          <w:color w:val="4472C4" w:themeColor="accent1"/>
        </w:rPr>
        <w:t>.</w:t>
      </w:r>
    </w:p>
    <w:p w14:paraId="0191F3F8" w14:textId="2C55FDE4" w:rsidR="00FF378C" w:rsidRDefault="00FF378C" w:rsidP="00DD3A74">
      <w:pPr>
        <w:numPr>
          <w:ilvl w:val="3"/>
          <w:numId w:val="1"/>
        </w:numPr>
        <w:tabs>
          <w:tab w:val="right" w:pos="10080"/>
        </w:tabs>
      </w:pPr>
      <w:r>
        <w:t>AMCA (Brooks)</w:t>
      </w:r>
    </w:p>
    <w:p w14:paraId="3CD5A661" w14:textId="52FB41FD" w:rsidR="00A75768" w:rsidRPr="008D6E73" w:rsidRDefault="00A75768" w:rsidP="00A75768">
      <w:pPr>
        <w:tabs>
          <w:tab w:val="right" w:pos="10080"/>
        </w:tabs>
        <w:ind w:left="1890"/>
        <w:rPr>
          <w:i/>
          <w:iCs/>
          <w:color w:val="4472C4" w:themeColor="accent1"/>
        </w:rPr>
      </w:pPr>
      <w:r w:rsidRPr="008D6E73">
        <w:rPr>
          <w:i/>
          <w:iCs/>
          <w:color w:val="4472C4" w:themeColor="accent1"/>
        </w:rPr>
        <w:t xml:space="preserve">Kim Osborn </w:t>
      </w:r>
      <w:r w:rsidR="008D6E73">
        <w:rPr>
          <w:i/>
          <w:iCs/>
          <w:color w:val="4472C4" w:themeColor="accent1"/>
        </w:rPr>
        <w:t>noted</w:t>
      </w:r>
      <w:r w:rsidRPr="008D6E73">
        <w:rPr>
          <w:i/>
          <w:iCs/>
          <w:color w:val="4472C4" w:themeColor="accent1"/>
        </w:rPr>
        <w:t xml:space="preserve"> </w:t>
      </w:r>
      <w:r w:rsidR="008D6E73">
        <w:rPr>
          <w:i/>
          <w:iCs/>
          <w:color w:val="4472C4" w:themeColor="accent1"/>
        </w:rPr>
        <w:t>work being done</w:t>
      </w:r>
      <w:r w:rsidRPr="008D6E73">
        <w:rPr>
          <w:i/>
          <w:iCs/>
          <w:color w:val="4472C4" w:themeColor="accent1"/>
        </w:rPr>
        <w:t xml:space="preserve"> on 311</w:t>
      </w:r>
      <w:r w:rsidR="008D6E73">
        <w:rPr>
          <w:i/>
          <w:iCs/>
          <w:color w:val="4472C4" w:themeColor="accent1"/>
        </w:rPr>
        <w:t>.</w:t>
      </w:r>
      <w:r w:rsidRPr="008D6E73">
        <w:rPr>
          <w:i/>
          <w:iCs/>
          <w:color w:val="4472C4" w:themeColor="accent1"/>
        </w:rPr>
        <w:t xml:space="preserve"> 300 and 301 will be opening up for revision</w:t>
      </w:r>
      <w:r w:rsidR="008D6E73">
        <w:rPr>
          <w:i/>
          <w:iCs/>
          <w:color w:val="4472C4" w:themeColor="accent1"/>
        </w:rPr>
        <w:t>.</w:t>
      </w:r>
    </w:p>
    <w:p w14:paraId="79F9E725" w14:textId="28664D10" w:rsidR="00FF378C" w:rsidRDefault="00FF378C" w:rsidP="00DD3A74">
      <w:pPr>
        <w:numPr>
          <w:ilvl w:val="3"/>
          <w:numId w:val="1"/>
        </w:numPr>
        <w:tabs>
          <w:tab w:val="right" w:pos="10080"/>
        </w:tabs>
      </w:pPr>
      <w:r>
        <w:t>ASA/ANSI (</w:t>
      </w:r>
      <w:r w:rsidR="00683863">
        <w:t>Cudequest/Knight</w:t>
      </w:r>
      <w:r>
        <w:t>)</w:t>
      </w:r>
    </w:p>
    <w:p w14:paraId="48BA9D91" w14:textId="2A68E439" w:rsidR="00A75768" w:rsidRPr="008D6E73" w:rsidRDefault="00A75768" w:rsidP="00A75768">
      <w:pPr>
        <w:tabs>
          <w:tab w:val="right" w:pos="10080"/>
        </w:tabs>
        <w:ind w:left="1890"/>
        <w:rPr>
          <w:i/>
          <w:iCs/>
          <w:color w:val="4472C4" w:themeColor="accent1"/>
        </w:rPr>
      </w:pPr>
      <w:r w:rsidRPr="008D6E73">
        <w:rPr>
          <w:i/>
          <w:iCs/>
          <w:color w:val="4472C4" w:themeColor="accent1"/>
        </w:rPr>
        <w:t xml:space="preserve">Derrick Knight </w:t>
      </w:r>
      <w:r w:rsidR="008D6E73">
        <w:rPr>
          <w:i/>
          <w:iCs/>
          <w:color w:val="4472C4" w:themeColor="accent1"/>
        </w:rPr>
        <w:t>noted</w:t>
      </w:r>
      <w:r w:rsidRPr="008D6E73">
        <w:rPr>
          <w:i/>
          <w:iCs/>
          <w:color w:val="4472C4" w:themeColor="accent1"/>
        </w:rPr>
        <w:t xml:space="preserve"> S12.2 </w:t>
      </w:r>
      <w:r w:rsidR="008D6E73">
        <w:rPr>
          <w:i/>
          <w:iCs/>
          <w:color w:val="4472C4" w:themeColor="accent1"/>
        </w:rPr>
        <w:t>and</w:t>
      </w:r>
      <w:r w:rsidRPr="008D6E73">
        <w:rPr>
          <w:i/>
          <w:iCs/>
          <w:color w:val="4472C4" w:themeColor="accent1"/>
        </w:rPr>
        <w:t xml:space="preserve"> S12.60 </w:t>
      </w:r>
      <w:r w:rsidR="008D6E73">
        <w:rPr>
          <w:i/>
          <w:iCs/>
          <w:color w:val="4472C4" w:themeColor="accent1"/>
        </w:rPr>
        <w:t xml:space="preserve">are </w:t>
      </w:r>
      <w:r w:rsidRPr="008D6E73">
        <w:rPr>
          <w:i/>
          <w:iCs/>
          <w:color w:val="4472C4" w:themeColor="accent1"/>
        </w:rPr>
        <w:t>undergoing updates</w:t>
      </w:r>
      <w:r w:rsidR="008D6E73">
        <w:rPr>
          <w:i/>
          <w:iCs/>
          <w:color w:val="4472C4" w:themeColor="accent1"/>
        </w:rPr>
        <w:t>.</w:t>
      </w:r>
      <w:r w:rsidRPr="008D6E73">
        <w:rPr>
          <w:i/>
          <w:iCs/>
          <w:color w:val="4472C4" w:themeColor="accent1"/>
        </w:rPr>
        <w:t xml:space="preserve"> </w:t>
      </w:r>
      <w:r w:rsidR="008D6E73">
        <w:rPr>
          <w:i/>
          <w:iCs/>
          <w:color w:val="4472C4" w:themeColor="accent1"/>
        </w:rPr>
        <w:t>D</w:t>
      </w:r>
      <w:r w:rsidRPr="008D6E73">
        <w:rPr>
          <w:i/>
          <w:iCs/>
          <w:color w:val="4472C4" w:themeColor="accent1"/>
        </w:rPr>
        <w:t>ay of ASHRAE was successful, planning to propose another in two years, will begin planning in Hawaii</w:t>
      </w:r>
      <w:r w:rsidR="008D6E73">
        <w:rPr>
          <w:i/>
          <w:iCs/>
          <w:color w:val="4472C4" w:themeColor="accent1"/>
        </w:rPr>
        <w:t>.</w:t>
      </w:r>
    </w:p>
    <w:p w14:paraId="5213AF3D" w14:textId="42674680" w:rsidR="00FF378C" w:rsidRDefault="00FF378C" w:rsidP="00DD3A74">
      <w:pPr>
        <w:numPr>
          <w:ilvl w:val="3"/>
          <w:numId w:val="1"/>
        </w:numPr>
        <w:tabs>
          <w:tab w:val="right" w:pos="10080"/>
        </w:tabs>
      </w:pPr>
      <w:r>
        <w:t>ASTM E33 (Lill</w:t>
      </w:r>
      <w:r w:rsidR="000E4C3E">
        <w:t>y/Shafer</w:t>
      </w:r>
      <w:r>
        <w:t>)</w:t>
      </w:r>
    </w:p>
    <w:p w14:paraId="31A0FE05" w14:textId="7A286A1C" w:rsidR="008D6E73" w:rsidRDefault="00A75768" w:rsidP="00A75768">
      <w:pPr>
        <w:tabs>
          <w:tab w:val="right" w:pos="10080"/>
        </w:tabs>
        <w:ind w:left="1890"/>
        <w:rPr>
          <w:i/>
          <w:iCs/>
          <w:color w:val="4472C4" w:themeColor="accent1"/>
        </w:rPr>
      </w:pPr>
      <w:r w:rsidRPr="008D6E73">
        <w:rPr>
          <w:i/>
          <w:iCs/>
          <w:color w:val="4472C4" w:themeColor="accent1"/>
        </w:rPr>
        <w:t xml:space="preserve">Jerry Lilly </w:t>
      </w:r>
      <w:r w:rsidR="008D6E73">
        <w:rPr>
          <w:i/>
          <w:iCs/>
          <w:color w:val="4472C4" w:themeColor="accent1"/>
        </w:rPr>
        <w:t>noted</w:t>
      </w:r>
      <w:r w:rsidRPr="008D6E73">
        <w:rPr>
          <w:i/>
          <w:iCs/>
          <w:color w:val="4472C4" w:themeColor="accent1"/>
        </w:rPr>
        <w:t xml:space="preserve"> </w:t>
      </w:r>
      <w:r w:rsidR="008D6E73">
        <w:rPr>
          <w:i/>
          <w:iCs/>
          <w:color w:val="4472C4" w:themeColor="accent1"/>
        </w:rPr>
        <w:t xml:space="preserve">there is a </w:t>
      </w:r>
      <w:r w:rsidRPr="008D6E73">
        <w:rPr>
          <w:i/>
          <w:iCs/>
          <w:color w:val="4472C4" w:themeColor="accent1"/>
        </w:rPr>
        <w:t>current round robin measuring IL of duct liner</w:t>
      </w:r>
      <w:r w:rsidR="008D6E73">
        <w:rPr>
          <w:i/>
          <w:iCs/>
          <w:color w:val="4472C4" w:themeColor="accent1"/>
        </w:rPr>
        <w:t>.</w:t>
      </w:r>
      <w:r w:rsidRPr="008D6E73">
        <w:rPr>
          <w:i/>
          <w:iCs/>
          <w:color w:val="4472C4" w:themeColor="accent1"/>
        </w:rPr>
        <w:t xml:space="preserve"> </w:t>
      </w:r>
      <w:r w:rsidR="008D6E73">
        <w:rPr>
          <w:i/>
          <w:iCs/>
          <w:color w:val="4472C4" w:themeColor="accent1"/>
        </w:rPr>
        <w:t>P</w:t>
      </w:r>
      <w:r w:rsidRPr="008D6E73">
        <w:rPr>
          <w:i/>
          <w:iCs/>
          <w:color w:val="4472C4" w:themeColor="accent1"/>
        </w:rPr>
        <w:t xml:space="preserve">reviously </w:t>
      </w:r>
      <w:r w:rsidR="008D6E73">
        <w:rPr>
          <w:i/>
          <w:iCs/>
          <w:color w:val="4472C4" w:themeColor="accent1"/>
        </w:rPr>
        <w:t>there was a round robin</w:t>
      </w:r>
      <w:r w:rsidRPr="008D6E73">
        <w:rPr>
          <w:i/>
          <w:iCs/>
          <w:color w:val="4472C4" w:themeColor="accent1"/>
        </w:rPr>
        <w:t xml:space="preserve"> for duct silencers, </w:t>
      </w:r>
      <w:r w:rsidR="008D6E73">
        <w:rPr>
          <w:i/>
          <w:iCs/>
          <w:color w:val="4472C4" w:themeColor="accent1"/>
        </w:rPr>
        <w:t xml:space="preserve">and </w:t>
      </w:r>
      <w:r w:rsidRPr="008D6E73">
        <w:rPr>
          <w:i/>
          <w:iCs/>
          <w:color w:val="4472C4" w:themeColor="accent1"/>
        </w:rPr>
        <w:t>recent</w:t>
      </w:r>
      <w:r w:rsidR="008D6E73">
        <w:rPr>
          <w:i/>
          <w:iCs/>
          <w:color w:val="4472C4" w:themeColor="accent1"/>
        </w:rPr>
        <w:t>ly</w:t>
      </w:r>
      <w:r w:rsidRPr="008D6E73">
        <w:rPr>
          <w:i/>
          <w:iCs/>
          <w:color w:val="4472C4" w:themeColor="accent1"/>
        </w:rPr>
        <w:t xml:space="preserve"> </w:t>
      </w:r>
      <w:r w:rsidR="008D6E73">
        <w:rPr>
          <w:i/>
          <w:iCs/>
          <w:color w:val="4472C4" w:themeColor="accent1"/>
        </w:rPr>
        <w:t>one</w:t>
      </w:r>
      <w:r w:rsidRPr="008D6E73">
        <w:rPr>
          <w:i/>
          <w:iCs/>
          <w:color w:val="4472C4" w:themeColor="accent1"/>
        </w:rPr>
        <w:t xml:space="preserve"> for </w:t>
      </w:r>
      <w:r w:rsidR="008D6E73">
        <w:rPr>
          <w:i/>
          <w:iCs/>
          <w:color w:val="4472C4" w:themeColor="accent1"/>
        </w:rPr>
        <w:t xml:space="preserve">ASTM </w:t>
      </w:r>
      <w:r w:rsidRPr="008D6E73">
        <w:rPr>
          <w:i/>
          <w:iCs/>
          <w:color w:val="4472C4" w:themeColor="accent1"/>
        </w:rPr>
        <w:t>E90</w:t>
      </w:r>
      <w:r w:rsidR="008D6E73">
        <w:rPr>
          <w:i/>
          <w:iCs/>
          <w:color w:val="4472C4" w:themeColor="accent1"/>
        </w:rPr>
        <w:t>.</w:t>
      </w:r>
    </w:p>
    <w:p w14:paraId="7B7BBBDD" w14:textId="77777777" w:rsidR="008D6E73" w:rsidRDefault="008D6E73">
      <w:pPr>
        <w:rPr>
          <w:i/>
          <w:iCs/>
          <w:color w:val="4472C4" w:themeColor="accent1"/>
        </w:rPr>
      </w:pPr>
      <w:r>
        <w:rPr>
          <w:i/>
          <w:iCs/>
          <w:color w:val="4472C4" w:themeColor="accent1"/>
        </w:rPr>
        <w:br w:type="page"/>
      </w:r>
    </w:p>
    <w:p w14:paraId="7600E98E" w14:textId="49B1E691" w:rsidR="00FF378C" w:rsidRDefault="00FF378C" w:rsidP="00DD3A74">
      <w:pPr>
        <w:numPr>
          <w:ilvl w:val="3"/>
          <w:numId w:val="1"/>
        </w:numPr>
        <w:tabs>
          <w:tab w:val="right" w:pos="10080"/>
        </w:tabs>
      </w:pPr>
      <w:r>
        <w:lastRenderedPageBreak/>
        <w:t>ISO</w:t>
      </w:r>
    </w:p>
    <w:p w14:paraId="0316684E" w14:textId="77777777" w:rsidR="008D6E73" w:rsidRDefault="00A75768" w:rsidP="00A75768">
      <w:pPr>
        <w:tabs>
          <w:tab w:val="right" w:pos="10080"/>
        </w:tabs>
        <w:ind w:left="1890"/>
        <w:rPr>
          <w:i/>
          <w:iCs/>
          <w:color w:val="4472C4" w:themeColor="accent1"/>
        </w:rPr>
      </w:pPr>
      <w:r w:rsidRPr="008D6E73">
        <w:rPr>
          <w:i/>
          <w:iCs/>
          <w:color w:val="4472C4" w:themeColor="accent1"/>
        </w:rPr>
        <w:t>Viken</w:t>
      </w:r>
      <w:r w:rsidR="008D6E73">
        <w:rPr>
          <w:i/>
          <w:iCs/>
          <w:color w:val="4472C4" w:themeColor="accent1"/>
        </w:rPr>
        <w:t xml:space="preserve"> Koukounian</w:t>
      </w:r>
      <w:r w:rsidRPr="008D6E73">
        <w:rPr>
          <w:i/>
          <w:iCs/>
          <w:color w:val="4472C4" w:themeColor="accent1"/>
        </w:rPr>
        <w:t xml:space="preserve"> </w:t>
      </w:r>
      <w:r w:rsidR="008D6E73">
        <w:rPr>
          <w:i/>
          <w:iCs/>
          <w:color w:val="4472C4" w:themeColor="accent1"/>
        </w:rPr>
        <w:t>noted</w:t>
      </w:r>
      <w:r w:rsidRPr="008D6E73">
        <w:rPr>
          <w:i/>
          <w:iCs/>
          <w:color w:val="4472C4" w:themeColor="accent1"/>
        </w:rPr>
        <w:t xml:space="preserve"> </w:t>
      </w:r>
      <w:r w:rsidR="008D6E73">
        <w:rPr>
          <w:i/>
          <w:iCs/>
          <w:color w:val="4472C4" w:themeColor="accent1"/>
        </w:rPr>
        <w:t>the following</w:t>
      </w:r>
      <w:r w:rsidR="000E4C3E" w:rsidRPr="008D6E73">
        <w:rPr>
          <w:i/>
          <w:iCs/>
          <w:color w:val="4472C4" w:themeColor="accent1"/>
        </w:rPr>
        <w:t xml:space="preserve"> </w:t>
      </w:r>
      <w:r w:rsidR="008D6E73">
        <w:rPr>
          <w:i/>
          <w:iCs/>
          <w:color w:val="4472C4" w:themeColor="accent1"/>
        </w:rPr>
        <w:t xml:space="preserve">TC 43 </w:t>
      </w:r>
      <w:r w:rsidR="000E4C3E" w:rsidRPr="008D6E73">
        <w:rPr>
          <w:i/>
          <w:iCs/>
          <w:color w:val="4472C4" w:themeColor="accent1"/>
        </w:rPr>
        <w:t xml:space="preserve">working groups </w:t>
      </w:r>
      <w:r w:rsidR="008D6E73">
        <w:rPr>
          <w:i/>
          <w:iCs/>
          <w:color w:val="4472C4" w:themeColor="accent1"/>
        </w:rPr>
        <w:t>going through</w:t>
      </w:r>
      <w:r w:rsidR="000E4C3E" w:rsidRPr="008D6E73">
        <w:rPr>
          <w:i/>
          <w:iCs/>
          <w:color w:val="4472C4" w:themeColor="accent1"/>
        </w:rPr>
        <w:t xml:space="preserve"> updates</w:t>
      </w:r>
      <w:r w:rsidR="008D6E73">
        <w:rPr>
          <w:i/>
          <w:iCs/>
          <w:color w:val="4472C4" w:themeColor="accent1"/>
        </w:rPr>
        <w:t>:</w:t>
      </w:r>
    </w:p>
    <w:p w14:paraId="63363E6B" w14:textId="77777777" w:rsidR="008D6E73" w:rsidRPr="008D6E73" w:rsidRDefault="008D6E73" w:rsidP="008D6E73">
      <w:pPr>
        <w:numPr>
          <w:ilvl w:val="0"/>
          <w:numId w:val="25"/>
        </w:numPr>
        <w:tabs>
          <w:tab w:val="right" w:pos="10080"/>
        </w:tabs>
        <w:rPr>
          <w:i/>
          <w:iCs/>
          <w:color w:val="4472C4" w:themeColor="accent1"/>
          <w:lang w:val="en-CA"/>
        </w:rPr>
      </w:pPr>
      <w:r w:rsidRPr="008D6E73">
        <w:rPr>
          <w:i/>
          <w:iCs/>
          <w:color w:val="4472C4" w:themeColor="accent1"/>
          <w:lang w:val="en-CA"/>
        </w:rPr>
        <w:t>SC 1</w:t>
      </w:r>
    </w:p>
    <w:p w14:paraId="3305791F" w14:textId="77777777" w:rsidR="008D6E73" w:rsidRPr="008D6E73" w:rsidRDefault="008D6E73" w:rsidP="008D6E73">
      <w:pPr>
        <w:numPr>
          <w:ilvl w:val="1"/>
          <w:numId w:val="25"/>
        </w:numPr>
        <w:tabs>
          <w:tab w:val="right" w:pos="10080"/>
        </w:tabs>
        <w:rPr>
          <w:i/>
          <w:iCs/>
          <w:color w:val="4472C4" w:themeColor="accent1"/>
          <w:lang w:val="en-CA"/>
        </w:rPr>
      </w:pPr>
      <w:r w:rsidRPr="008D6E73">
        <w:rPr>
          <w:i/>
          <w:iCs/>
          <w:color w:val="4472C4" w:themeColor="accent1"/>
          <w:lang w:val="en-CA"/>
        </w:rPr>
        <w:t>WG 45, ISO 1996</w:t>
      </w:r>
    </w:p>
    <w:p w14:paraId="74046377" w14:textId="77777777" w:rsidR="008D6E73" w:rsidRPr="008D6E73" w:rsidRDefault="008D6E73" w:rsidP="008D6E73">
      <w:pPr>
        <w:numPr>
          <w:ilvl w:val="1"/>
          <w:numId w:val="25"/>
        </w:numPr>
        <w:tabs>
          <w:tab w:val="right" w:pos="10080"/>
        </w:tabs>
        <w:rPr>
          <w:i/>
          <w:iCs/>
          <w:color w:val="4472C4" w:themeColor="accent1"/>
          <w:lang w:val="en-CA"/>
        </w:rPr>
      </w:pPr>
      <w:r w:rsidRPr="008D6E73">
        <w:rPr>
          <w:i/>
          <w:iCs/>
          <w:color w:val="4472C4" w:themeColor="accent1"/>
          <w:lang w:val="en-CA"/>
        </w:rPr>
        <w:t>WG 54, ISO 12913</w:t>
      </w:r>
    </w:p>
    <w:p w14:paraId="6768B7D3" w14:textId="77777777" w:rsidR="008D6E73" w:rsidRPr="008D6E73" w:rsidRDefault="008D6E73" w:rsidP="008D6E73">
      <w:pPr>
        <w:numPr>
          <w:ilvl w:val="1"/>
          <w:numId w:val="25"/>
        </w:numPr>
        <w:tabs>
          <w:tab w:val="right" w:pos="10080"/>
        </w:tabs>
        <w:rPr>
          <w:i/>
          <w:iCs/>
          <w:color w:val="4472C4" w:themeColor="accent1"/>
          <w:lang w:val="en-CA"/>
        </w:rPr>
      </w:pPr>
      <w:r w:rsidRPr="008D6E73">
        <w:rPr>
          <w:i/>
          <w:iCs/>
          <w:color w:val="4472C4" w:themeColor="accent1"/>
          <w:lang w:val="en-CA"/>
        </w:rPr>
        <w:t>WG 61, ISO 9613</w:t>
      </w:r>
    </w:p>
    <w:p w14:paraId="37611390" w14:textId="77777777" w:rsidR="008D6E73" w:rsidRPr="008D6E73" w:rsidRDefault="008D6E73" w:rsidP="008D6E73">
      <w:pPr>
        <w:numPr>
          <w:ilvl w:val="1"/>
          <w:numId w:val="25"/>
        </w:numPr>
        <w:tabs>
          <w:tab w:val="right" w:pos="10080"/>
        </w:tabs>
        <w:rPr>
          <w:i/>
          <w:iCs/>
          <w:color w:val="4472C4" w:themeColor="accent1"/>
          <w:lang w:val="en-CA"/>
        </w:rPr>
      </w:pPr>
      <w:r w:rsidRPr="008D6E73">
        <w:rPr>
          <w:i/>
          <w:iCs/>
          <w:color w:val="4472C4" w:themeColor="accent1"/>
          <w:lang w:val="en-CA"/>
        </w:rPr>
        <w:t>WG 65, ISO 22955</w:t>
      </w:r>
    </w:p>
    <w:p w14:paraId="22384319" w14:textId="77777777" w:rsidR="008D6E73" w:rsidRPr="008D6E73" w:rsidRDefault="008D6E73" w:rsidP="008D6E73">
      <w:pPr>
        <w:numPr>
          <w:ilvl w:val="0"/>
          <w:numId w:val="25"/>
        </w:numPr>
        <w:tabs>
          <w:tab w:val="right" w:pos="10080"/>
        </w:tabs>
        <w:rPr>
          <w:i/>
          <w:iCs/>
          <w:color w:val="4472C4" w:themeColor="accent1"/>
          <w:lang w:val="en-CA"/>
        </w:rPr>
      </w:pPr>
      <w:r w:rsidRPr="008D6E73">
        <w:rPr>
          <w:i/>
          <w:iCs/>
          <w:color w:val="4472C4" w:themeColor="accent1"/>
          <w:lang w:val="en-CA"/>
        </w:rPr>
        <w:t>SC 2</w:t>
      </w:r>
    </w:p>
    <w:p w14:paraId="6372CA01" w14:textId="77777777" w:rsidR="008D6E73" w:rsidRPr="008D6E73" w:rsidRDefault="008D6E73" w:rsidP="008D6E73">
      <w:pPr>
        <w:numPr>
          <w:ilvl w:val="1"/>
          <w:numId w:val="25"/>
        </w:numPr>
        <w:tabs>
          <w:tab w:val="right" w:pos="10080"/>
        </w:tabs>
        <w:rPr>
          <w:i/>
          <w:iCs/>
          <w:color w:val="4472C4" w:themeColor="accent1"/>
          <w:lang w:val="en-CA"/>
        </w:rPr>
      </w:pPr>
      <w:r w:rsidRPr="008D6E73">
        <w:rPr>
          <w:i/>
          <w:iCs/>
          <w:color w:val="4472C4" w:themeColor="accent1"/>
          <w:lang w:val="en-CA"/>
        </w:rPr>
        <w:t>WG 18, ISO 12354</w:t>
      </w:r>
    </w:p>
    <w:p w14:paraId="45BC83D8" w14:textId="77777777" w:rsidR="008D6E73" w:rsidRPr="008D6E73" w:rsidRDefault="008D6E73" w:rsidP="008D6E73">
      <w:pPr>
        <w:numPr>
          <w:ilvl w:val="1"/>
          <w:numId w:val="25"/>
        </w:numPr>
        <w:tabs>
          <w:tab w:val="right" w:pos="10080"/>
        </w:tabs>
        <w:rPr>
          <w:i/>
          <w:iCs/>
          <w:color w:val="4472C4" w:themeColor="accent1"/>
          <w:lang w:val="en-CA"/>
        </w:rPr>
      </w:pPr>
      <w:r w:rsidRPr="008D6E73">
        <w:rPr>
          <w:i/>
          <w:iCs/>
          <w:color w:val="4472C4" w:themeColor="accent1"/>
          <w:lang w:val="en-CA"/>
        </w:rPr>
        <w:t>WG 27, ISO PWI 18484</w:t>
      </w:r>
    </w:p>
    <w:p w14:paraId="6C1ADC7E" w14:textId="77777777" w:rsidR="008D6E73" w:rsidRPr="008D6E73" w:rsidRDefault="008D6E73" w:rsidP="008D6E73">
      <w:pPr>
        <w:numPr>
          <w:ilvl w:val="1"/>
          <w:numId w:val="25"/>
        </w:numPr>
        <w:tabs>
          <w:tab w:val="right" w:pos="10080"/>
        </w:tabs>
        <w:rPr>
          <w:i/>
          <w:iCs/>
          <w:color w:val="4472C4" w:themeColor="accent1"/>
          <w:lang w:val="en-CA"/>
        </w:rPr>
      </w:pPr>
      <w:r w:rsidRPr="008D6E73">
        <w:rPr>
          <w:i/>
          <w:iCs/>
          <w:color w:val="4472C4" w:themeColor="accent1"/>
          <w:lang w:val="en-CA"/>
        </w:rPr>
        <w:t>WG 29, ISO 19488</w:t>
      </w:r>
    </w:p>
    <w:p w14:paraId="5D89C49C" w14:textId="77777777" w:rsidR="008D6E73" w:rsidRPr="008D6E73" w:rsidRDefault="008D6E73" w:rsidP="008D6E73">
      <w:pPr>
        <w:numPr>
          <w:ilvl w:val="1"/>
          <w:numId w:val="25"/>
        </w:numPr>
        <w:tabs>
          <w:tab w:val="right" w:pos="10080"/>
        </w:tabs>
        <w:rPr>
          <w:i/>
          <w:iCs/>
          <w:color w:val="4472C4" w:themeColor="accent1"/>
          <w:lang w:val="en-CA"/>
        </w:rPr>
      </w:pPr>
      <w:r w:rsidRPr="008D6E73">
        <w:rPr>
          <w:i/>
          <w:iCs/>
          <w:color w:val="4472C4" w:themeColor="accent1"/>
          <w:lang w:val="en-CA"/>
        </w:rPr>
        <w:t>WG 35, ISO 354</w:t>
      </w:r>
    </w:p>
    <w:p w14:paraId="094871D0" w14:textId="77777777" w:rsidR="008D6E73" w:rsidRPr="008D6E73" w:rsidRDefault="008D6E73" w:rsidP="008D6E73">
      <w:pPr>
        <w:numPr>
          <w:ilvl w:val="1"/>
          <w:numId w:val="25"/>
        </w:numPr>
        <w:tabs>
          <w:tab w:val="right" w:pos="10080"/>
        </w:tabs>
        <w:rPr>
          <w:i/>
          <w:iCs/>
          <w:color w:val="4472C4" w:themeColor="accent1"/>
          <w:lang w:val="en-CA"/>
        </w:rPr>
      </w:pPr>
      <w:r w:rsidRPr="008D6E73">
        <w:rPr>
          <w:i/>
          <w:iCs/>
          <w:color w:val="4472C4" w:themeColor="accent1"/>
          <w:lang w:val="en-CA"/>
        </w:rPr>
        <w:t>WG 36, ISO 3381</w:t>
      </w:r>
    </w:p>
    <w:p w14:paraId="48E71301" w14:textId="1E1EF7C4" w:rsidR="00FF378C" w:rsidRDefault="00FF378C" w:rsidP="00DD3A74">
      <w:pPr>
        <w:numPr>
          <w:ilvl w:val="3"/>
          <w:numId w:val="1"/>
        </w:numPr>
        <w:tabs>
          <w:tab w:val="right" w:pos="10080"/>
        </w:tabs>
      </w:pPr>
      <w:r>
        <w:t>WELL / LEED</w:t>
      </w:r>
    </w:p>
    <w:p w14:paraId="232F2536" w14:textId="633A30A8" w:rsidR="008D6E73" w:rsidRPr="008D6E73" w:rsidRDefault="000E4C3E" w:rsidP="000E4C3E">
      <w:pPr>
        <w:tabs>
          <w:tab w:val="right" w:pos="10080"/>
        </w:tabs>
        <w:ind w:left="1890"/>
        <w:rPr>
          <w:i/>
          <w:iCs/>
          <w:color w:val="4472C4" w:themeColor="accent1"/>
        </w:rPr>
      </w:pPr>
      <w:r w:rsidRPr="008D6E73">
        <w:rPr>
          <w:i/>
          <w:iCs/>
          <w:color w:val="4472C4" w:themeColor="accent1"/>
        </w:rPr>
        <w:t xml:space="preserve">Viken </w:t>
      </w:r>
      <w:r w:rsidR="008D6E73" w:rsidRPr="008D6E73">
        <w:rPr>
          <w:i/>
          <w:iCs/>
          <w:color w:val="4472C4" w:themeColor="accent1"/>
        </w:rPr>
        <w:t xml:space="preserve">Koukounian provided updates that </w:t>
      </w:r>
      <w:r w:rsidRPr="008D6E73">
        <w:rPr>
          <w:i/>
          <w:iCs/>
          <w:color w:val="4472C4" w:themeColor="accent1"/>
        </w:rPr>
        <w:t xml:space="preserve">LEED v5 </w:t>
      </w:r>
      <w:r w:rsidR="008D6E73" w:rsidRPr="008D6E73">
        <w:rPr>
          <w:i/>
          <w:iCs/>
          <w:color w:val="4472C4" w:themeColor="accent1"/>
        </w:rPr>
        <w:t xml:space="preserve">was </w:t>
      </w:r>
      <w:r w:rsidRPr="008D6E73">
        <w:rPr>
          <w:i/>
          <w:iCs/>
          <w:color w:val="4472C4" w:themeColor="accent1"/>
        </w:rPr>
        <w:t xml:space="preserve">published </w:t>
      </w:r>
      <w:r w:rsidR="008D6E73" w:rsidRPr="008D6E73">
        <w:rPr>
          <w:i/>
          <w:iCs/>
          <w:color w:val="4472C4" w:themeColor="accent1"/>
        </w:rPr>
        <w:t>i</w:t>
      </w:r>
      <w:r w:rsidRPr="008D6E73">
        <w:rPr>
          <w:i/>
          <w:iCs/>
          <w:color w:val="4472C4" w:themeColor="accent1"/>
        </w:rPr>
        <w:t xml:space="preserve">n May, </w:t>
      </w:r>
      <w:r w:rsidR="008D6E73" w:rsidRPr="008D6E73">
        <w:rPr>
          <w:i/>
          <w:iCs/>
          <w:color w:val="4472C4" w:themeColor="accent1"/>
        </w:rPr>
        <w:t xml:space="preserve">and </w:t>
      </w:r>
      <w:r w:rsidRPr="008D6E73">
        <w:rPr>
          <w:i/>
          <w:iCs/>
          <w:color w:val="4472C4" w:themeColor="accent1"/>
        </w:rPr>
        <w:t xml:space="preserve">there has been encouraging feedback. Viken </w:t>
      </w:r>
      <w:r w:rsidR="008D6E73" w:rsidRPr="008D6E73">
        <w:rPr>
          <w:i/>
          <w:iCs/>
          <w:color w:val="4472C4" w:themeColor="accent1"/>
        </w:rPr>
        <w:t xml:space="preserve">will be </w:t>
      </w:r>
      <w:r w:rsidRPr="008D6E73">
        <w:rPr>
          <w:i/>
          <w:iCs/>
          <w:color w:val="4472C4" w:themeColor="accent1"/>
        </w:rPr>
        <w:t xml:space="preserve">rolling off. </w:t>
      </w:r>
      <w:r w:rsidR="005F0249">
        <w:rPr>
          <w:i/>
          <w:iCs/>
          <w:color w:val="4472C4" w:themeColor="accent1"/>
        </w:rPr>
        <w:t>Those interested are encouraged to apply.</w:t>
      </w:r>
    </w:p>
    <w:p w14:paraId="2059E834" w14:textId="5964DDFA" w:rsidR="000E4C3E" w:rsidRPr="008D6E73" w:rsidRDefault="000E4C3E" w:rsidP="000E4C3E">
      <w:pPr>
        <w:tabs>
          <w:tab w:val="right" w:pos="10080"/>
        </w:tabs>
        <w:ind w:left="1890"/>
        <w:rPr>
          <w:i/>
          <w:iCs/>
          <w:color w:val="4472C4" w:themeColor="accent1"/>
        </w:rPr>
      </w:pPr>
      <w:r w:rsidRPr="008D6E73">
        <w:rPr>
          <w:i/>
          <w:iCs/>
          <w:color w:val="4472C4" w:themeColor="accent1"/>
        </w:rPr>
        <w:t xml:space="preserve">WELL </w:t>
      </w:r>
      <w:r w:rsidR="008D6E73" w:rsidRPr="008D6E73">
        <w:rPr>
          <w:i/>
          <w:iCs/>
          <w:color w:val="4472C4" w:themeColor="accent1"/>
        </w:rPr>
        <w:t>has been</w:t>
      </w:r>
      <w:r w:rsidRPr="008D6E73">
        <w:rPr>
          <w:i/>
          <w:iCs/>
          <w:color w:val="4472C4" w:themeColor="accent1"/>
        </w:rPr>
        <w:t xml:space="preserve"> teasing v3</w:t>
      </w:r>
      <w:r w:rsidR="008D6E73" w:rsidRPr="008D6E73">
        <w:rPr>
          <w:i/>
          <w:iCs/>
          <w:color w:val="4472C4" w:themeColor="accent1"/>
        </w:rPr>
        <w:t xml:space="preserve"> which includes</w:t>
      </w:r>
      <w:r w:rsidRPr="008D6E73">
        <w:rPr>
          <w:i/>
          <w:iCs/>
          <w:color w:val="4472C4" w:themeColor="accent1"/>
        </w:rPr>
        <w:t xml:space="preserve"> reorganizing features that make up the standard using themes. </w:t>
      </w:r>
    </w:p>
    <w:p w14:paraId="74EDDD99" w14:textId="77777777" w:rsidR="000E4C3E" w:rsidRDefault="000E4C3E" w:rsidP="000E4C3E">
      <w:pPr>
        <w:numPr>
          <w:ilvl w:val="3"/>
          <w:numId w:val="1"/>
        </w:numPr>
        <w:tabs>
          <w:tab w:val="right" w:pos="10080"/>
        </w:tabs>
      </w:pPr>
      <w:r>
        <w:t>ICC</w:t>
      </w:r>
    </w:p>
    <w:p w14:paraId="5EE7EC64" w14:textId="6B823C6D" w:rsidR="000E4C3E" w:rsidRPr="008D6E73" w:rsidRDefault="000E4C3E" w:rsidP="000E4C3E">
      <w:pPr>
        <w:tabs>
          <w:tab w:val="right" w:pos="10080"/>
        </w:tabs>
        <w:ind w:left="1890"/>
        <w:rPr>
          <w:i/>
          <w:iCs/>
          <w:color w:val="4472C4" w:themeColor="accent1"/>
        </w:rPr>
      </w:pPr>
      <w:r w:rsidRPr="008D6E73">
        <w:rPr>
          <w:i/>
          <w:iCs/>
          <w:color w:val="4472C4" w:themeColor="accent1"/>
        </w:rPr>
        <w:t xml:space="preserve">Joe Bridger </w:t>
      </w:r>
      <w:r w:rsidR="008D6E73">
        <w:rPr>
          <w:i/>
          <w:iCs/>
          <w:color w:val="4472C4" w:themeColor="accent1"/>
        </w:rPr>
        <w:t>provided</w:t>
      </w:r>
      <w:r w:rsidRPr="008D6E73">
        <w:rPr>
          <w:i/>
          <w:iCs/>
          <w:color w:val="4472C4" w:themeColor="accent1"/>
        </w:rPr>
        <w:t xml:space="preserve"> ICC</w:t>
      </w:r>
      <w:r w:rsidR="008D6E73">
        <w:rPr>
          <w:i/>
          <w:iCs/>
          <w:color w:val="4472C4" w:themeColor="accent1"/>
        </w:rPr>
        <w:t xml:space="preserve"> updates.</w:t>
      </w:r>
      <w:r w:rsidRPr="008D6E73">
        <w:rPr>
          <w:i/>
          <w:iCs/>
          <w:color w:val="4472C4" w:themeColor="accent1"/>
        </w:rPr>
        <w:t xml:space="preserve"> Standard A118 </w:t>
      </w:r>
      <w:r w:rsidR="008D6E73">
        <w:rPr>
          <w:i/>
          <w:iCs/>
          <w:color w:val="4472C4" w:themeColor="accent1"/>
        </w:rPr>
        <w:t xml:space="preserve">is </w:t>
      </w:r>
      <w:r w:rsidRPr="008D6E73">
        <w:rPr>
          <w:i/>
          <w:iCs/>
          <w:color w:val="4472C4" w:themeColor="accent1"/>
        </w:rPr>
        <w:t xml:space="preserve">in development </w:t>
      </w:r>
      <w:r w:rsidR="008D6E73">
        <w:rPr>
          <w:i/>
          <w:iCs/>
          <w:color w:val="4472C4" w:themeColor="accent1"/>
        </w:rPr>
        <w:t>(</w:t>
      </w:r>
      <w:r w:rsidRPr="008D6E73">
        <w:rPr>
          <w:i/>
          <w:iCs/>
          <w:color w:val="4472C4" w:themeColor="accent1"/>
        </w:rPr>
        <w:t>acoustics for the built environment</w:t>
      </w:r>
      <w:r w:rsidR="008D6E73">
        <w:rPr>
          <w:i/>
          <w:iCs/>
          <w:color w:val="4472C4" w:themeColor="accent1"/>
        </w:rPr>
        <w:t>)</w:t>
      </w:r>
      <w:r w:rsidRPr="008D6E73">
        <w:rPr>
          <w:i/>
          <w:iCs/>
          <w:color w:val="4472C4" w:themeColor="accent1"/>
        </w:rPr>
        <w:t>.</w:t>
      </w:r>
    </w:p>
    <w:p w14:paraId="24464BB5" w14:textId="33054B0F" w:rsidR="00FF378C" w:rsidRDefault="00FF378C" w:rsidP="00DD3A74">
      <w:pPr>
        <w:numPr>
          <w:ilvl w:val="1"/>
          <w:numId w:val="1"/>
        </w:numPr>
        <w:tabs>
          <w:tab w:val="right" w:pos="10080"/>
        </w:tabs>
        <w:spacing w:before="120"/>
        <w:rPr>
          <w:b/>
          <w:bCs/>
        </w:rPr>
      </w:pPr>
      <w:r>
        <w:rPr>
          <w:b/>
          <w:bCs/>
        </w:rPr>
        <w:t>Standing Subcommittees</w:t>
      </w:r>
      <w:r w:rsidRPr="00FF378C">
        <w:rPr>
          <w:b/>
          <w:bCs/>
        </w:rPr>
        <w:tab/>
      </w:r>
      <w:r w:rsidR="00185A22">
        <w:rPr>
          <w:b/>
          <w:bCs/>
        </w:rPr>
        <w:t>MILLER-KLEIN</w:t>
      </w:r>
    </w:p>
    <w:p w14:paraId="19B41630" w14:textId="57C5F2CC" w:rsidR="00FF378C" w:rsidRDefault="00FF378C" w:rsidP="00DD3A74">
      <w:pPr>
        <w:numPr>
          <w:ilvl w:val="2"/>
          <w:numId w:val="1"/>
        </w:numPr>
        <w:tabs>
          <w:tab w:val="right" w:pos="10080"/>
        </w:tabs>
        <w:spacing w:before="120"/>
      </w:pPr>
      <w:r w:rsidRPr="00FF378C">
        <w:t>Vibration Isolation</w:t>
      </w:r>
    </w:p>
    <w:p w14:paraId="2E05BA06" w14:textId="61260CCC" w:rsidR="000E4C3E" w:rsidRPr="008D6E73" w:rsidRDefault="000E4C3E" w:rsidP="000E4C3E">
      <w:pPr>
        <w:tabs>
          <w:tab w:val="right" w:pos="10080"/>
        </w:tabs>
        <w:spacing w:before="120"/>
        <w:ind w:left="1260"/>
        <w:rPr>
          <w:i/>
          <w:iCs/>
          <w:color w:val="4472C4" w:themeColor="accent1"/>
        </w:rPr>
      </w:pPr>
      <w:r w:rsidRPr="008D6E73">
        <w:rPr>
          <w:i/>
          <w:iCs/>
          <w:color w:val="4472C4" w:themeColor="accent1"/>
        </w:rPr>
        <w:t>E</w:t>
      </w:r>
      <w:r w:rsidR="008D6E73">
        <w:rPr>
          <w:i/>
          <w:iCs/>
          <w:color w:val="4472C4" w:themeColor="accent1"/>
        </w:rPr>
        <w:t>rik Miller-Klein noted that the vibration isolation subcommittee is currently w</w:t>
      </w:r>
      <w:r w:rsidRPr="008D6E73">
        <w:rPr>
          <w:i/>
          <w:iCs/>
          <w:color w:val="4472C4" w:themeColor="accent1"/>
        </w:rPr>
        <w:t xml:space="preserve">orking through </w:t>
      </w:r>
      <w:r w:rsidR="008D6E73">
        <w:rPr>
          <w:i/>
          <w:iCs/>
          <w:color w:val="4472C4" w:themeColor="accent1"/>
        </w:rPr>
        <w:t xml:space="preserve">the </w:t>
      </w:r>
      <w:r w:rsidRPr="008D6E73">
        <w:rPr>
          <w:i/>
          <w:iCs/>
          <w:color w:val="4472C4" w:themeColor="accent1"/>
        </w:rPr>
        <w:t>draf</w:t>
      </w:r>
      <w:r w:rsidR="008D6E73">
        <w:rPr>
          <w:i/>
          <w:iCs/>
          <w:color w:val="4472C4" w:themeColor="accent1"/>
        </w:rPr>
        <w:t>t and continuing to</w:t>
      </w:r>
      <w:r w:rsidRPr="008D6E73">
        <w:rPr>
          <w:i/>
          <w:iCs/>
          <w:color w:val="4472C4" w:themeColor="accent1"/>
        </w:rPr>
        <w:t xml:space="preserve"> meet monthly. </w:t>
      </w:r>
      <w:r w:rsidR="005F0249">
        <w:rPr>
          <w:i/>
          <w:iCs/>
          <w:color w:val="4472C4" w:themeColor="accent1"/>
        </w:rPr>
        <w:t>Below is a link to the d</w:t>
      </w:r>
      <w:r w:rsidRPr="008D6E73">
        <w:rPr>
          <w:i/>
          <w:iCs/>
          <w:color w:val="4472C4" w:themeColor="accent1"/>
        </w:rPr>
        <w:t>raft:</w:t>
      </w:r>
    </w:p>
    <w:p w14:paraId="669D82AA" w14:textId="04198E1B" w:rsidR="000E4C3E" w:rsidRDefault="008D6E73" w:rsidP="000E4C3E">
      <w:pPr>
        <w:tabs>
          <w:tab w:val="right" w:pos="10080"/>
        </w:tabs>
        <w:spacing w:before="120"/>
        <w:ind w:left="1260"/>
      </w:pPr>
      <w:hyperlink r:id="rId11" w:history="1">
        <w:r w:rsidRPr="008D6E73">
          <w:rPr>
            <w:rStyle w:val="Hyperlink"/>
          </w:rPr>
          <w:t>https://docs.google.com/document/d/1vsaV-LYl2iQh2SnOQ7IyrLDEDjswOvJE0oRlhf3TS4A/edit?usp=sharing</w:t>
        </w:r>
      </w:hyperlink>
    </w:p>
    <w:p w14:paraId="66755519" w14:textId="21BCD7AF" w:rsidR="00FF378C" w:rsidRDefault="00FF378C" w:rsidP="00DD3A74">
      <w:pPr>
        <w:numPr>
          <w:ilvl w:val="1"/>
          <w:numId w:val="1"/>
        </w:numPr>
        <w:tabs>
          <w:tab w:val="right" w:pos="10080"/>
        </w:tabs>
        <w:spacing w:before="120"/>
        <w:rPr>
          <w:b/>
          <w:bCs/>
        </w:rPr>
      </w:pPr>
      <w:r>
        <w:rPr>
          <w:b/>
          <w:bCs/>
        </w:rPr>
        <w:t>Operations Subcommittee</w:t>
      </w:r>
      <w:r w:rsidRPr="00FF378C">
        <w:rPr>
          <w:b/>
          <w:bCs/>
        </w:rPr>
        <w:tab/>
      </w:r>
      <w:r w:rsidR="00185A22">
        <w:rPr>
          <w:b/>
          <w:bCs/>
        </w:rPr>
        <w:t>BAUCH</w:t>
      </w:r>
    </w:p>
    <w:p w14:paraId="1DCF04F0" w14:textId="0A6E35D6" w:rsidR="00FF378C" w:rsidRPr="00304035" w:rsidRDefault="00FF378C" w:rsidP="00DD3A74">
      <w:pPr>
        <w:numPr>
          <w:ilvl w:val="2"/>
          <w:numId w:val="1"/>
        </w:numPr>
        <w:tabs>
          <w:tab w:val="right" w:pos="10080"/>
        </w:tabs>
        <w:spacing w:before="120"/>
      </w:pPr>
      <w:r w:rsidRPr="00304035">
        <w:t>Honors and awards</w:t>
      </w:r>
    </w:p>
    <w:p w14:paraId="2A49CA69" w14:textId="41141115" w:rsidR="00FF378C" w:rsidRDefault="00FF378C" w:rsidP="00DD3A74">
      <w:pPr>
        <w:numPr>
          <w:ilvl w:val="2"/>
          <w:numId w:val="1"/>
        </w:numPr>
        <w:tabs>
          <w:tab w:val="right" w:pos="10080"/>
        </w:tabs>
        <w:spacing w:before="120"/>
      </w:pPr>
      <w:r w:rsidRPr="00304035">
        <w:t>Long range planning</w:t>
      </w:r>
    </w:p>
    <w:p w14:paraId="134FB3F3" w14:textId="6A7DA860" w:rsidR="00E2271B" w:rsidRPr="005F0249" w:rsidRDefault="00E2271B" w:rsidP="00E2271B">
      <w:pPr>
        <w:tabs>
          <w:tab w:val="right" w:pos="10080"/>
        </w:tabs>
        <w:spacing w:before="120"/>
        <w:ind w:left="1260"/>
        <w:rPr>
          <w:i/>
          <w:iCs/>
          <w:color w:val="4472C4" w:themeColor="accent1"/>
        </w:rPr>
      </w:pPr>
      <w:r w:rsidRPr="005F0249">
        <w:rPr>
          <w:i/>
          <w:iCs/>
          <w:color w:val="4472C4" w:themeColor="accent1"/>
        </w:rPr>
        <w:t xml:space="preserve">Paul Bauch </w:t>
      </w:r>
      <w:r w:rsidR="005F0249">
        <w:rPr>
          <w:i/>
          <w:iCs/>
          <w:color w:val="4472C4" w:themeColor="accent1"/>
        </w:rPr>
        <w:t xml:space="preserve">noted that there has been </w:t>
      </w:r>
      <w:r w:rsidRPr="005F0249">
        <w:rPr>
          <w:i/>
          <w:iCs/>
          <w:color w:val="4472C4" w:themeColor="accent1"/>
        </w:rPr>
        <w:t>discuss</w:t>
      </w:r>
      <w:r w:rsidR="005F0249">
        <w:rPr>
          <w:i/>
          <w:iCs/>
          <w:color w:val="4472C4" w:themeColor="accent1"/>
        </w:rPr>
        <w:t>ion of</w:t>
      </w:r>
      <w:r w:rsidRPr="005F0249">
        <w:rPr>
          <w:i/>
          <w:iCs/>
          <w:color w:val="4472C4" w:themeColor="accent1"/>
        </w:rPr>
        <w:t xml:space="preserve"> </w:t>
      </w:r>
      <w:r w:rsidR="005F0249">
        <w:rPr>
          <w:i/>
          <w:iCs/>
          <w:color w:val="4472C4" w:themeColor="accent1"/>
        </w:rPr>
        <w:t>having the</w:t>
      </w:r>
      <w:r w:rsidRPr="005F0249">
        <w:rPr>
          <w:i/>
          <w:iCs/>
          <w:color w:val="4472C4" w:themeColor="accent1"/>
        </w:rPr>
        <w:t xml:space="preserve"> main meeting Sunday evening or Monday morning. Members in the room showed preference</w:t>
      </w:r>
      <w:r w:rsidR="005F0249">
        <w:rPr>
          <w:i/>
          <w:iCs/>
          <w:color w:val="4472C4" w:themeColor="accent1"/>
        </w:rPr>
        <w:t xml:space="preserve"> for doing this</w:t>
      </w:r>
      <w:r w:rsidRPr="005F0249">
        <w:rPr>
          <w:i/>
          <w:iCs/>
          <w:color w:val="4472C4" w:themeColor="accent1"/>
        </w:rPr>
        <w:t>.</w:t>
      </w:r>
    </w:p>
    <w:p w14:paraId="39E03144" w14:textId="5E81670A" w:rsidR="00FF378C" w:rsidRPr="00304035" w:rsidRDefault="00FF378C" w:rsidP="00DD3A74">
      <w:pPr>
        <w:numPr>
          <w:ilvl w:val="2"/>
          <w:numId w:val="1"/>
        </w:numPr>
        <w:tabs>
          <w:tab w:val="right" w:pos="10080"/>
        </w:tabs>
        <w:spacing w:before="120"/>
      </w:pPr>
      <w:r w:rsidRPr="00304035">
        <w:t>Membership</w:t>
      </w:r>
    </w:p>
    <w:p w14:paraId="255ACEE4" w14:textId="60477F63" w:rsidR="00FF378C" w:rsidRPr="00304035" w:rsidRDefault="00FF378C" w:rsidP="00DD3A74">
      <w:pPr>
        <w:numPr>
          <w:ilvl w:val="3"/>
          <w:numId w:val="1"/>
        </w:numPr>
        <w:tabs>
          <w:tab w:val="right" w:pos="10080"/>
        </w:tabs>
      </w:pPr>
      <w:r w:rsidRPr="00304035">
        <w:t>Rolling off</w:t>
      </w:r>
      <w:r w:rsidR="00825371">
        <w:t xml:space="preserve"> in June</w:t>
      </w:r>
      <w:r w:rsidRPr="00304035">
        <w:t>:</w:t>
      </w:r>
      <w:r w:rsidR="00196C73" w:rsidRPr="00304035">
        <w:t xml:space="preserve"> </w:t>
      </w:r>
      <w:r w:rsidR="00825371">
        <w:t>Robert Hassler</w:t>
      </w:r>
      <w:r w:rsidR="002F2864">
        <w:t>, Paul Bauch</w:t>
      </w:r>
    </w:p>
    <w:p w14:paraId="0CF6DC45" w14:textId="416CC470" w:rsidR="00FF378C" w:rsidRPr="00304035" w:rsidRDefault="00FF378C" w:rsidP="00DD3A74">
      <w:pPr>
        <w:numPr>
          <w:ilvl w:val="3"/>
          <w:numId w:val="1"/>
        </w:numPr>
        <w:tabs>
          <w:tab w:val="right" w:pos="10080"/>
        </w:tabs>
      </w:pPr>
      <w:r w:rsidRPr="00304035">
        <w:t>Rolling on:</w:t>
      </w:r>
      <w:r w:rsidR="00196C73" w:rsidRPr="00304035">
        <w:t xml:space="preserve"> </w:t>
      </w:r>
      <w:r w:rsidR="00DD38FF">
        <w:t>Jessie Roy (Secretary), Bob McAfee</w:t>
      </w:r>
    </w:p>
    <w:p w14:paraId="39D98402" w14:textId="2C3DE316" w:rsidR="00FF378C" w:rsidRPr="00304035" w:rsidRDefault="00FF378C" w:rsidP="00DD3A74">
      <w:pPr>
        <w:numPr>
          <w:ilvl w:val="2"/>
          <w:numId w:val="1"/>
        </w:numPr>
        <w:tabs>
          <w:tab w:val="right" w:pos="10080"/>
        </w:tabs>
        <w:spacing w:before="120"/>
      </w:pPr>
      <w:r w:rsidRPr="00304035">
        <w:t>Liaisons</w:t>
      </w:r>
    </w:p>
    <w:p w14:paraId="0D8A0B0F" w14:textId="5A88C2FA" w:rsidR="00FF378C" w:rsidRPr="00FF378C" w:rsidRDefault="00FF378C" w:rsidP="00DD3A74">
      <w:pPr>
        <w:numPr>
          <w:ilvl w:val="3"/>
          <w:numId w:val="1"/>
        </w:numPr>
        <w:tabs>
          <w:tab w:val="right" w:pos="10080"/>
        </w:tabs>
      </w:pPr>
      <w:r w:rsidRPr="00FF378C">
        <w:t>ASHRAE TC 2.1 Physiology and Human Environment (Eichelberger</w:t>
      </w:r>
      <w:r w:rsidR="002F2864">
        <w:t>/Koukounian</w:t>
      </w:r>
      <w:r w:rsidRPr="00FF378C">
        <w:t>)</w:t>
      </w:r>
    </w:p>
    <w:p w14:paraId="03D6E4D1" w14:textId="77777777" w:rsidR="00FF378C" w:rsidRPr="00FF378C" w:rsidRDefault="00FF378C" w:rsidP="00DD3A74">
      <w:pPr>
        <w:numPr>
          <w:ilvl w:val="3"/>
          <w:numId w:val="1"/>
        </w:numPr>
        <w:tabs>
          <w:tab w:val="right" w:pos="10080"/>
        </w:tabs>
      </w:pPr>
      <w:r w:rsidRPr="00FF378C">
        <w:t>ASHRAE TC 2.7 Seismic, Wind and Flood Resistant Design (Waters)</w:t>
      </w:r>
    </w:p>
    <w:p w14:paraId="6614D966" w14:textId="77777777" w:rsidR="00FF378C" w:rsidRPr="00FF378C" w:rsidRDefault="00FF378C" w:rsidP="00DD3A74">
      <w:pPr>
        <w:numPr>
          <w:ilvl w:val="3"/>
          <w:numId w:val="1"/>
        </w:numPr>
        <w:tabs>
          <w:tab w:val="right" w:pos="10080"/>
        </w:tabs>
      </w:pPr>
      <w:r w:rsidRPr="00FF378C">
        <w:t>ASHRAE TC 5.1 Fan Design and Application (Osborn)</w:t>
      </w:r>
    </w:p>
    <w:p w14:paraId="48E51617" w14:textId="77777777" w:rsidR="00FF378C" w:rsidRPr="00FF378C" w:rsidRDefault="00FF378C" w:rsidP="00DD3A74">
      <w:pPr>
        <w:numPr>
          <w:ilvl w:val="3"/>
          <w:numId w:val="1"/>
        </w:numPr>
        <w:tabs>
          <w:tab w:val="right" w:pos="10080"/>
        </w:tabs>
      </w:pPr>
      <w:r w:rsidRPr="00FF378C">
        <w:t>ASHRAE TC 5.2 Duct Design (Hassler)</w:t>
      </w:r>
    </w:p>
    <w:p w14:paraId="178D49BF" w14:textId="77777777" w:rsidR="00FF378C" w:rsidRPr="00FF378C" w:rsidRDefault="00FF378C" w:rsidP="00DD3A74">
      <w:pPr>
        <w:numPr>
          <w:ilvl w:val="3"/>
          <w:numId w:val="1"/>
        </w:numPr>
        <w:tabs>
          <w:tab w:val="right" w:pos="10080"/>
        </w:tabs>
      </w:pPr>
      <w:r w:rsidRPr="00FF378C">
        <w:t>ASHRAE TC 5.3 Room Air Distribution (Zimmerman)</w:t>
      </w:r>
    </w:p>
    <w:p w14:paraId="2252F29D" w14:textId="77777777" w:rsidR="00FF378C" w:rsidRPr="00FF378C" w:rsidRDefault="00FF378C" w:rsidP="00DD3A74">
      <w:pPr>
        <w:numPr>
          <w:ilvl w:val="3"/>
          <w:numId w:val="1"/>
        </w:numPr>
        <w:tabs>
          <w:tab w:val="right" w:pos="10080"/>
        </w:tabs>
      </w:pPr>
      <w:r w:rsidRPr="00FF378C">
        <w:t>ASHRAE TC 9.6 Healthcare (Koukounian)</w:t>
      </w:r>
    </w:p>
    <w:p w14:paraId="63323CC9" w14:textId="77777777" w:rsidR="00FF378C" w:rsidRPr="00FF378C" w:rsidRDefault="00FF378C" w:rsidP="00DD3A74">
      <w:pPr>
        <w:numPr>
          <w:ilvl w:val="3"/>
          <w:numId w:val="1"/>
        </w:numPr>
        <w:tabs>
          <w:tab w:val="right" w:pos="10080"/>
        </w:tabs>
      </w:pPr>
      <w:r w:rsidRPr="00FF378C">
        <w:t>ASHRAE TC 9.7 Educational Facilities</w:t>
      </w:r>
    </w:p>
    <w:p w14:paraId="1952DD5D" w14:textId="77777777" w:rsidR="00FF378C" w:rsidRPr="00FF378C" w:rsidRDefault="00FF378C" w:rsidP="00DD3A74">
      <w:pPr>
        <w:numPr>
          <w:ilvl w:val="3"/>
          <w:numId w:val="1"/>
        </w:numPr>
        <w:tabs>
          <w:tab w:val="right" w:pos="10080"/>
        </w:tabs>
      </w:pPr>
      <w:r w:rsidRPr="00FF378C">
        <w:t>ASHRAE TC 9.8 Indoor Agriculture</w:t>
      </w:r>
    </w:p>
    <w:p w14:paraId="1B02F34F" w14:textId="77777777" w:rsidR="00FF378C" w:rsidRPr="00FF378C" w:rsidRDefault="00FF378C" w:rsidP="00DD3A74">
      <w:pPr>
        <w:numPr>
          <w:ilvl w:val="3"/>
          <w:numId w:val="1"/>
        </w:numPr>
        <w:tabs>
          <w:tab w:val="right" w:pos="10080"/>
        </w:tabs>
      </w:pPr>
      <w:r w:rsidRPr="00FF378C">
        <w:t>ASA (Reuter)</w:t>
      </w:r>
    </w:p>
    <w:p w14:paraId="5B3CCBDB" w14:textId="77777777" w:rsidR="00FF378C" w:rsidRPr="00FF378C" w:rsidRDefault="00FF378C" w:rsidP="00DD3A74">
      <w:pPr>
        <w:numPr>
          <w:ilvl w:val="3"/>
          <w:numId w:val="1"/>
        </w:numPr>
        <w:tabs>
          <w:tab w:val="right" w:pos="10080"/>
        </w:tabs>
      </w:pPr>
      <w:r w:rsidRPr="00FF378C">
        <w:t>VISCMA (Waters)</w:t>
      </w:r>
    </w:p>
    <w:p w14:paraId="678B857B" w14:textId="7325B207" w:rsidR="00FF378C" w:rsidRDefault="00FF378C" w:rsidP="00DD3A74">
      <w:pPr>
        <w:numPr>
          <w:ilvl w:val="3"/>
          <w:numId w:val="1"/>
        </w:numPr>
        <w:tabs>
          <w:tab w:val="right" w:pos="10080"/>
        </w:tabs>
      </w:pPr>
      <w:r w:rsidRPr="00FF378C">
        <w:t>Others: INCE/InterNoise (Golden), NCAC (Bridger), EGSA (Simmons), etc...</w:t>
      </w:r>
    </w:p>
    <w:p w14:paraId="23886DB0" w14:textId="1F0F5CF0" w:rsidR="00070364" w:rsidRDefault="00070364" w:rsidP="00DD3A74">
      <w:pPr>
        <w:numPr>
          <w:ilvl w:val="3"/>
          <w:numId w:val="1"/>
        </w:numPr>
        <w:tabs>
          <w:tab w:val="right" w:pos="10080"/>
        </w:tabs>
      </w:pPr>
      <w:r>
        <w:t>YEA (Stewart)</w:t>
      </w:r>
    </w:p>
    <w:p w14:paraId="136F8F55" w14:textId="28F26F11" w:rsidR="00E2271B" w:rsidRPr="005F0249" w:rsidRDefault="00E2271B" w:rsidP="00E2271B">
      <w:pPr>
        <w:tabs>
          <w:tab w:val="right" w:pos="10080"/>
        </w:tabs>
        <w:ind w:left="1890"/>
        <w:rPr>
          <w:i/>
          <w:iCs/>
          <w:color w:val="4472C4" w:themeColor="accent1"/>
        </w:rPr>
      </w:pPr>
      <w:r w:rsidRPr="005F0249">
        <w:rPr>
          <w:i/>
          <w:iCs/>
          <w:color w:val="4472C4" w:themeColor="accent1"/>
        </w:rPr>
        <w:t>Liaison updates will be discussed at next monthly meeting</w:t>
      </w:r>
      <w:r w:rsidR="005F0249">
        <w:rPr>
          <w:i/>
          <w:iCs/>
          <w:color w:val="4472C4" w:themeColor="accent1"/>
        </w:rPr>
        <w:t>.</w:t>
      </w:r>
    </w:p>
    <w:p w14:paraId="15422364" w14:textId="23F7D29F" w:rsidR="001316A0" w:rsidRDefault="00B8399F" w:rsidP="00DD3A74">
      <w:pPr>
        <w:numPr>
          <w:ilvl w:val="0"/>
          <w:numId w:val="1"/>
        </w:numPr>
        <w:tabs>
          <w:tab w:val="right" w:pos="10080"/>
        </w:tabs>
        <w:spacing w:before="240"/>
        <w:rPr>
          <w:b/>
        </w:rPr>
      </w:pPr>
      <w:r w:rsidRPr="00B1068C">
        <w:rPr>
          <w:b/>
        </w:rPr>
        <w:t>New</w:t>
      </w:r>
      <w:r w:rsidR="001316A0">
        <w:rPr>
          <w:b/>
        </w:rPr>
        <w:t>/Old</w:t>
      </w:r>
      <w:r w:rsidRPr="00B1068C">
        <w:rPr>
          <w:b/>
        </w:rPr>
        <w:t xml:space="preserve"> Business</w:t>
      </w:r>
      <w:r w:rsidR="00B1068C" w:rsidRPr="00B1068C">
        <w:rPr>
          <w:b/>
        </w:rPr>
        <w:t xml:space="preserve"> </w:t>
      </w:r>
    </w:p>
    <w:p w14:paraId="5B689CDF" w14:textId="77777777" w:rsidR="004339D8" w:rsidRDefault="001316A0" w:rsidP="00DD3A74">
      <w:pPr>
        <w:numPr>
          <w:ilvl w:val="0"/>
          <w:numId w:val="1"/>
        </w:numPr>
        <w:tabs>
          <w:tab w:val="right" w:pos="10080"/>
        </w:tabs>
        <w:spacing w:before="240"/>
        <w:rPr>
          <w:b/>
        </w:rPr>
      </w:pPr>
      <w:r w:rsidRPr="00A82130">
        <w:rPr>
          <w:b/>
        </w:rPr>
        <w:t>Next Meeting</w:t>
      </w:r>
    </w:p>
    <w:p w14:paraId="13B17703" w14:textId="0CF9A343" w:rsidR="004339D8" w:rsidRPr="00304035" w:rsidRDefault="004339D8" w:rsidP="00DD3A74">
      <w:pPr>
        <w:numPr>
          <w:ilvl w:val="1"/>
          <w:numId w:val="1"/>
        </w:numPr>
        <w:tabs>
          <w:tab w:val="right" w:pos="10080"/>
        </w:tabs>
        <w:rPr>
          <w:bCs/>
        </w:rPr>
      </w:pPr>
      <w:r w:rsidRPr="00304035">
        <w:rPr>
          <w:bCs/>
        </w:rPr>
        <w:t xml:space="preserve">Monthly Virtual Meeting: </w:t>
      </w:r>
      <w:r w:rsidR="00963178" w:rsidRPr="00304035">
        <w:rPr>
          <w:bCs/>
        </w:rPr>
        <w:t xml:space="preserve">Thursday </w:t>
      </w:r>
      <w:r w:rsidR="00483DD4">
        <w:rPr>
          <w:bCs/>
        </w:rPr>
        <w:t>August 7</w:t>
      </w:r>
      <w:r w:rsidR="00963178" w:rsidRPr="00304035">
        <w:rPr>
          <w:bCs/>
        </w:rPr>
        <w:t>, 202</w:t>
      </w:r>
      <w:r w:rsidR="00825371">
        <w:rPr>
          <w:bCs/>
        </w:rPr>
        <w:t>5</w:t>
      </w:r>
      <w:r w:rsidR="00963178" w:rsidRPr="00304035">
        <w:rPr>
          <w:bCs/>
        </w:rPr>
        <w:t>, 11:00AM – 12:00PM E</w:t>
      </w:r>
      <w:r w:rsidR="00483DD4">
        <w:rPr>
          <w:bCs/>
        </w:rPr>
        <w:t>S</w:t>
      </w:r>
      <w:r w:rsidR="00963178" w:rsidRPr="00304035">
        <w:rPr>
          <w:bCs/>
        </w:rPr>
        <w:t>T</w:t>
      </w:r>
    </w:p>
    <w:p w14:paraId="4FFDEE58" w14:textId="444D96FE" w:rsidR="00B1068C" w:rsidRPr="004339D8" w:rsidRDefault="00825371" w:rsidP="00DD3A74">
      <w:pPr>
        <w:numPr>
          <w:ilvl w:val="1"/>
          <w:numId w:val="1"/>
        </w:numPr>
        <w:tabs>
          <w:tab w:val="right" w:pos="10080"/>
        </w:tabs>
        <w:rPr>
          <w:b/>
        </w:rPr>
      </w:pPr>
      <w:r>
        <w:rPr>
          <w:bCs/>
        </w:rPr>
        <w:lastRenderedPageBreak/>
        <w:t>Main Meeting</w:t>
      </w:r>
      <w:r w:rsidR="004339D8" w:rsidRPr="00304035">
        <w:rPr>
          <w:bCs/>
        </w:rPr>
        <w:t xml:space="preserve">: </w:t>
      </w:r>
      <w:r w:rsidR="00483DD4">
        <w:rPr>
          <w:bCs/>
        </w:rPr>
        <w:t>Las Vegas, NV</w:t>
      </w:r>
      <w:r w:rsidR="004339D8" w:rsidRPr="00304035">
        <w:rPr>
          <w:bCs/>
        </w:rPr>
        <w:t xml:space="preserve"> </w:t>
      </w:r>
      <w:r w:rsidR="00483DD4">
        <w:rPr>
          <w:bCs/>
        </w:rPr>
        <w:t>January</w:t>
      </w:r>
      <w:r w:rsidR="004339D8" w:rsidRPr="00304035">
        <w:rPr>
          <w:bCs/>
        </w:rPr>
        <w:t xml:space="preserve"> </w:t>
      </w:r>
      <w:r w:rsidR="00483DD4">
        <w:rPr>
          <w:bCs/>
        </w:rPr>
        <w:t>31 – February 4</w:t>
      </w:r>
      <w:r w:rsidR="004339D8" w:rsidRPr="00304035">
        <w:rPr>
          <w:bCs/>
        </w:rPr>
        <w:t>, 202</w:t>
      </w:r>
      <w:r w:rsidR="00483DD4">
        <w:rPr>
          <w:bCs/>
        </w:rPr>
        <w:t>6</w:t>
      </w:r>
      <w:r w:rsidR="00C42F15">
        <w:tab/>
      </w:r>
    </w:p>
    <w:p w14:paraId="2A96F3AA" w14:textId="1F8DBC9E" w:rsidR="0037748A" w:rsidRDefault="00CB754A" w:rsidP="00DD3A74">
      <w:pPr>
        <w:numPr>
          <w:ilvl w:val="0"/>
          <w:numId w:val="1"/>
        </w:numPr>
        <w:tabs>
          <w:tab w:val="right" w:pos="10080"/>
        </w:tabs>
        <w:spacing w:before="240"/>
        <w:rPr>
          <w:b/>
        </w:rPr>
      </w:pPr>
      <w:r>
        <w:rPr>
          <w:b/>
        </w:rPr>
        <w:t>Adjourn</w:t>
      </w:r>
    </w:p>
    <w:p w14:paraId="162B67F7" w14:textId="5EA63E3F" w:rsidR="00E2271B" w:rsidRPr="00CB754A" w:rsidRDefault="00E2271B" w:rsidP="00E2271B">
      <w:pPr>
        <w:pStyle w:val="ListParagraph"/>
        <w:spacing w:before="240"/>
        <w:ind w:left="360"/>
        <w:rPr>
          <w:b/>
        </w:rPr>
      </w:pPr>
      <w:r>
        <w:rPr>
          <w:bCs/>
          <w:i/>
          <w:iCs/>
          <w:color w:val="4472C4" w:themeColor="accent1"/>
        </w:rPr>
        <w:t xml:space="preserve">Brandon </w:t>
      </w:r>
      <w:r w:rsidR="005F0249">
        <w:rPr>
          <w:bCs/>
          <w:i/>
          <w:iCs/>
          <w:color w:val="4472C4" w:themeColor="accent1"/>
        </w:rPr>
        <w:t xml:space="preserve">Cudequest </w:t>
      </w:r>
      <w:r>
        <w:rPr>
          <w:bCs/>
          <w:i/>
          <w:iCs/>
          <w:color w:val="4472C4" w:themeColor="accent1"/>
        </w:rPr>
        <w:t xml:space="preserve">motioned to adjourn and Steve Wortmann seconded. </w:t>
      </w:r>
      <w:r w:rsidRPr="008E7CA1">
        <w:rPr>
          <w:bCs/>
          <w:i/>
          <w:iCs/>
          <w:color w:val="4472C4" w:themeColor="accent1"/>
        </w:rPr>
        <w:t xml:space="preserve">The meeting was adjourned at </w:t>
      </w:r>
      <w:r>
        <w:rPr>
          <w:bCs/>
          <w:i/>
          <w:iCs/>
          <w:color w:val="4472C4" w:themeColor="accent1"/>
        </w:rPr>
        <w:t>4</w:t>
      </w:r>
      <w:r w:rsidRPr="008E7CA1">
        <w:rPr>
          <w:bCs/>
          <w:i/>
          <w:iCs/>
          <w:color w:val="4472C4" w:themeColor="accent1"/>
        </w:rPr>
        <w:t>:</w:t>
      </w:r>
      <w:r w:rsidR="00815BB4">
        <w:rPr>
          <w:bCs/>
          <w:i/>
          <w:iCs/>
          <w:color w:val="4472C4" w:themeColor="accent1"/>
        </w:rPr>
        <w:t>25</w:t>
      </w:r>
      <w:r w:rsidRPr="008E7CA1">
        <w:rPr>
          <w:bCs/>
          <w:i/>
          <w:iCs/>
          <w:color w:val="4472C4" w:themeColor="accent1"/>
        </w:rPr>
        <w:t xml:space="preserve"> PM.</w:t>
      </w:r>
      <w:r w:rsidR="005F0249">
        <w:rPr>
          <w:bCs/>
          <w:i/>
          <w:iCs/>
          <w:color w:val="4472C4" w:themeColor="accent1"/>
        </w:rPr>
        <w:t xml:space="preserve"> MST.</w:t>
      </w:r>
    </w:p>
    <w:p w14:paraId="11AF891A" w14:textId="77777777" w:rsidR="00E2271B" w:rsidRPr="00CB754A" w:rsidRDefault="00E2271B" w:rsidP="005F0249">
      <w:pPr>
        <w:tabs>
          <w:tab w:val="right" w:pos="10080"/>
        </w:tabs>
        <w:spacing w:before="240"/>
        <w:ind w:left="360"/>
        <w:rPr>
          <w:b/>
        </w:rPr>
      </w:pPr>
    </w:p>
    <w:sectPr w:rsidR="00E2271B" w:rsidRPr="00CB754A" w:rsidSect="00DD3A74">
      <w:headerReference w:type="even" r:id="rId12"/>
      <w:headerReference w:type="default" r:id="rId13"/>
      <w:footerReference w:type="even" r:id="rId14"/>
      <w:footerReference w:type="default" r:id="rId15"/>
      <w:headerReference w:type="first" r:id="rId16"/>
      <w:footerReference w:type="first" r:id="rId17"/>
      <w:pgSz w:w="12240" w:h="15840"/>
      <w:pgMar w:top="720" w:right="1080" w:bottom="360" w:left="1080" w:header="720" w:footer="25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F4785" w14:textId="77777777" w:rsidR="00474584" w:rsidRDefault="00474584" w:rsidP="004E0455">
      <w:r>
        <w:separator/>
      </w:r>
    </w:p>
  </w:endnote>
  <w:endnote w:type="continuationSeparator" w:id="0">
    <w:p w14:paraId="73D2DE1C" w14:textId="77777777" w:rsidR="00474584" w:rsidRDefault="00474584"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AF530" w14:textId="77777777" w:rsidR="002471F6" w:rsidRDefault="002471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3F3A4" w14:textId="77777777" w:rsidR="002471F6" w:rsidRDefault="00247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A06CC" w14:textId="77777777" w:rsidR="00474584" w:rsidRDefault="00474584" w:rsidP="004E0455">
      <w:r>
        <w:separator/>
      </w:r>
    </w:p>
  </w:footnote>
  <w:footnote w:type="continuationSeparator" w:id="0">
    <w:p w14:paraId="3DDC2E2D" w14:textId="77777777" w:rsidR="00474584" w:rsidRDefault="00474584"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2BE6" w14:textId="77777777" w:rsidR="002471F6" w:rsidRDefault="00247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7A67" w14:textId="77777777" w:rsidR="002471F6" w:rsidRDefault="00247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BCE4E" w14:textId="77777777" w:rsidR="002471F6" w:rsidRDefault="00247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231D52"/>
    <w:multiLevelType w:val="multilevel"/>
    <w:tmpl w:val="0E589068"/>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6617FFE"/>
    <w:multiLevelType w:val="hybridMultilevel"/>
    <w:tmpl w:val="F236B6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B3E29E2"/>
    <w:multiLevelType w:val="hybridMultilevel"/>
    <w:tmpl w:val="9508E20C"/>
    <w:lvl w:ilvl="0" w:tplc="0409000F">
      <w:start w:val="1"/>
      <w:numFmt w:val="decimal"/>
      <w:lvlText w:val="%1."/>
      <w:lvlJc w:val="left"/>
      <w:pPr>
        <w:tabs>
          <w:tab w:val="num" w:pos="360"/>
        </w:tabs>
        <w:ind w:left="360" w:hanging="360"/>
      </w:pPr>
      <w:rPr>
        <w:rFonts w:hint="default"/>
      </w:rPr>
    </w:lvl>
    <w:lvl w:ilvl="1" w:tplc="55DE7CAE">
      <w:start w:val="1"/>
      <w:numFmt w:val="lowerLetter"/>
      <w:lvlText w:val="%2."/>
      <w:lvlJc w:val="left"/>
      <w:pPr>
        <w:tabs>
          <w:tab w:val="num" w:pos="720"/>
        </w:tabs>
        <w:ind w:left="720" w:hanging="360"/>
      </w:pPr>
      <w:rPr>
        <w:b w:val="0"/>
        <w:bCs/>
      </w:rPr>
    </w:lvl>
    <w:lvl w:ilvl="2" w:tplc="A8C62A7C">
      <w:start w:val="1"/>
      <w:numFmt w:val="lowerRoman"/>
      <w:lvlText w:val="%3."/>
      <w:lvlJc w:val="right"/>
      <w:pPr>
        <w:tabs>
          <w:tab w:val="num" w:pos="1260"/>
        </w:tabs>
        <w:ind w:left="1260" w:hanging="180"/>
      </w:pPr>
      <w:rPr>
        <w:b w:val="0"/>
        <w:bCs w:val="0"/>
      </w:rPr>
    </w:lvl>
    <w:lvl w:ilvl="3" w:tplc="5E2415DC">
      <w:start w:val="1"/>
      <w:numFmt w:val="bullet"/>
      <w:lvlText w:val=""/>
      <w:lvlJc w:val="left"/>
      <w:pPr>
        <w:ind w:left="1890" w:hanging="360"/>
      </w:pPr>
      <w:rPr>
        <w:rFonts w:ascii="Symbol" w:hAnsi="Symbol" w:hint="default"/>
        <w:color w:val="auto"/>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2E12D22"/>
    <w:multiLevelType w:val="hybridMultilevel"/>
    <w:tmpl w:val="ECDEB62E"/>
    <w:lvl w:ilvl="0" w:tplc="4EFC6E60">
      <w:numFmt w:val="bullet"/>
      <w:lvlText w:val="-"/>
      <w:lvlJc w:val="left"/>
      <w:pPr>
        <w:ind w:left="2250" w:hanging="360"/>
      </w:pPr>
      <w:rPr>
        <w:rFonts w:ascii="Aptos" w:eastAsia="Aptos" w:hAnsi="Aptos" w:cs="Times New Roman" w:hint="default"/>
      </w:rPr>
    </w:lvl>
    <w:lvl w:ilvl="1" w:tplc="10090003">
      <w:start w:val="1"/>
      <w:numFmt w:val="bullet"/>
      <w:lvlText w:val="o"/>
      <w:lvlJc w:val="left"/>
      <w:pPr>
        <w:ind w:left="2970" w:hanging="360"/>
      </w:pPr>
      <w:rPr>
        <w:rFonts w:ascii="Courier New" w:hAnsi="Courier New" w:cs="Courier New" w:hint="default"/>
      </w:rPr>
    </w:lvl>
    <w:lvl w:ilvl="2" w:tplc="10090005">
      <w:start w:val="1"/>
      <w:numFmt w:val="bullet"/>
      <w:lvlText w:val=""/>
      <w:lvlJc w:val="left"/>
      <w:pPr>
        <w:ind w:left="3690" w:hanging="360"/>
      </w:pPr>
      <w:rPr>
        <w:rFonts w:ascii="Wingdings" w:hAnsi="Wingdings" w:hint="default"/>
      </w:rPr>
    </w:lvl>
    <w:lvl w:ilvl="3" w:tplc="10090001">
      <w:start w:val="1"/>
      <w:numFmt w:val="bullet"/>
      <w:lvlText w:val=""/>
      <w:lvlJc w:val="left"/>
      <w:pPr>
        <w:ind w:left="4410" w:hanging="360"/>
      </w:pPr>
      <w:rPr>
        <w:rFonts w:ascii="Symbol" w:hAnsi="Symbol" w:hint="default"/>
      </w:rPr>
    </w:lvl>
    <w:lvl w:ilvl="4" w:tplc="10090003">
      <w:start w:val="1"/>
      <w:numFmt w:val="bullet"/>
      <w:lvlText w:val="o"/>
      <w:lvlJc w:val="left"/>
      <w:pPr>
        <w:ind w:left="5130" w:hanging="360"/>
      </w:pPr>
      <w:rPr>
        <w:rFonts w:ascii="Courier New" w:hAnsi="Courier New" w:cs="Courier New" w:hint="default"/>
      </w:rPr>
    </w:lvl>
    <w:lvl w:ilvl="5" w:tplc="10090005">
      <w:start w:val="1"/>
      <w:numFmt w:val="bullet"/>
      <w:lvlText w:val=""/>
      <w:lvlJc w:val="left"/>
      <w:pPr>
        <w:ind w:left="5850" w:hanging="360"/>
      </w:pPr>
      <w:rPr>
        <w:rFonts w:ascii="Wingdings" w:hAnsi="Wingdings" w:hint="default"/>
      </w:rPr>
    </w:lvl>
    <w:lvl w:ilvl="6" w:tplc="10090001">
      <w:start w:val="1"/>
      <w:numFmt w:val="bullet"/>
      <w:lvlText w:val=""/>
      <w:lvlJc w:val="left"/>
      <w:pPr>
        <w:ind w:left="6570" w:hanging="360"/>
      </w:pPr>
      <w:rPr>
        <w:rFonts w:ascii="Symbol" w:hAnsi="Symbol" w:hint="default"/>
      </w:rPr>
    </w:lvl>
    <w:lvl w:ilvl="7" w:tplc="10090003">
      <w:start w:val="1"/>
      <w:numFmt w:val="bullet"/>
      <w:lvlText w:val="o"/>
      <w:lvlJc w:val="left"/>
      <w:pPr>
        <w:ind w:left="7290" w:hanging="360"/>
      </w:pPr>
      <w:rPr>
        <w:rFonts w:ascii="Courier New" w:hAnsi="Courier New" w:cs="Courier New" w:hint="default"/>
      </w:rPr>
    </w:lvl>
    <w:lvl w:ilvl="8" w:tplc="10090005">
      <w:start w:val="1"/>
      <w:numFmt w:val="bullet"/>
      <w:lvlText w:val=""/>
      <w:lvlJc w:val="left"/>
      <w:pPr>
        <w:ind w:left="8010" w:hanging="360"/>
      </w:pPr>
      <w:rPr>
        <w:rFonts w:ascii="Wingdings" w:hAnsi="Wingdings" w:hint="default"/>
      </w:rPr>
    </w:lvl>
  </w:abstractNum>
  <w:abstractNum w:abstractNumId="18"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07A59A7"/>
    <w:multiLevelType w:val="hybridMultilevel"/>
    <w:tmpl w:val="620E2CD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1"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2"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abstractNum w:abstractNumId="23" w15:restartNumberingAfterBreak="0">
    <w:nsid w:val="78164316"/>
    <w:multiLevelType w:val="hybridMultilevel"/>
    <w:tmpl w:val="8E607FD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5266185">
    <w:abstractNumId w:val="8"/>
  </w:num>
  <w:num w:numId="2" w16cid:durableId="1809741878">
    <w:abstractNumId w:val="6"/>
  </w:num>
  <w:num w:numId="3" w16cid:durableId="2135782853">
    <w:abstractNumId w:val="11"/>
  </w:num>
  <w:num w:numId="4" w16cid:durableId="1473135974">
    <w:abstractNumId w:val="19"/>
  </w:num>
  <w:num w:numId="5" w16cid:durableId="1893687854">
    <w:abstractNumId w:val="12"/>
  </w:num>
  <w:num w:numId="6" w16cid:durableId="1512720623">
    <w:abstractNumId w:val="22"/>
  </w:num>
  <w:num w:numId="7" w16cid:durableId="927426758">
    <w:abstractNumId w:val="1"/>
  </w:num>
  <w:num w:numId="8" w16cid:durableId="856850026">
    <w:abstractNumId w:val="0"/>
  </w:num>
  <w:num w:numId="9" w16cid:durableId="867984165">
    <w:abstractNumId w:val="3"/>
  </w:num>
  <w:num w:numId="10" w16cid:durableId="505900645">
    <w:abstractNumId w:val="5"/>
  </w:num>
  <w:num w:numId="11" w16cid:durableId="1556745563">
    <w:abstractNumId w:val="15"/>
  </w:num>
  <w:num w:numId="12" w16cid:durableId="1023552365">
    <w:abstractNumId w:val="2"/>
  </w:num>
  <w:num w:numId="13" w16cid:durableId="1876237129">
    <w:abstractNumId w:val="13"/>
  </w:num>
  <w:num w:numId="14" w16cid:durableId="724989240">
    <w:abstractNumId w:val="16"/>
  </w:num>
  <w:num w:numId="15" w16cid:durableId="301932351">
    <w:abstractNumId w:val="18"/>
  </w:num>
  <w:num w:numId="16" w16cid:durableId="1180702879">
    <w:abstractNumId w:val="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0295279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33221">
    <w:abstractNumId w:val="14"/>
  </w:num>
  <w:num w:numId="19" w16cid:durableId="1223980896">
    <w:abstractNumId w:val="10"/>
  </w:num>
  <w:num w:numId="20" w16cid:durableId="1814562030">
    <w:abstractNumId w:val="21"/>
  </w:num>
  <w:num w:numId="21" w16cid:durableId="700861686">
    <w:abstractNumId w:val="4"/>
  </w:num>
  <w:num w:numId="22" w16cid:durableId="495151445">
    <w:abstractNumId w:val="20"/>
  </w:num>
  <w:num w:numId="23" w16cid:durableId="1006058767">
    <w:abstractNumId w:val="23"/>
  </w:num>
  <w:num w:numId="24" w16cid:durableId="1628049659">
    <w:abstractNumId w:val="7"/>
  </w:num>
  <w:num w:numId="25" w16cid:durableId="4382592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5D7C"/>
    <w:rsid w:val="00006A40"/>
    <w:rsid w:val="00007F3F"/>
    <w:rsid w:val="000126B0"/>
    <w:rsid w:val="00014511"/>
    <w:rsid w:val="00021333"/>
    <w:rsid w:val="000238B5"/>
    <w:rsid w:val="00030164"/>
    <w:rsid w:val="00030F42"/>
    <w:rsid w:val="000350AC"/>
    <w:rsid w:val="00044E31"/>
    <w:rsid w:val="00057D40"/>
    <w:rsid w:val="0006400C"/>
    <w:rsid w:val="00070364"/>
    <w:rsid w:val="0007713D"/>
    <w:rsid w:val="000852F1"/>
    <w:rsid w:val="000975F7"/>
    <w:rsid w:val="000A278F"/>
    <w:rsid w:val="000A67C7"/>
    <w:rsid w:val="000B1BD5"/>
    <w:rsid w:val="000B5706"/>
    <w:rsid w:val="000B7338"/>
    <w:rsid w:val="000B736E"/>
    <w:rsid w:val="000C09D4"/>
    <w:rsid w:val="000C54A7"/>
    <w:rsid w:val="000C5E87"/>
    <w:rsid w:val="000C63C7"/>
    <w:rsid w:val="000D029E"/>
    <w:rsid w:val="000D3ABD"/>
    <w:rsid w:val="000D3DB6"/>
    <w:rsid w:val="000D4B99"/>
    <w:rsid w:val="000D544B"/>
    <w:rsid w:val="000D5893"/>
    <w:rsid w:val="000D5D01"/>
    <w:rsid w:val="000E4C3E"/>
    <w:rsid w:val="000E631D"/>
    <w:rsid w:val="000F0EC3"/>
    <w:rsid w:val="000F7A12"/>
    <w:rsid w:val="0010168F"/>
    <w:rsid w:val="00102F16"/>
    <w:rsid w:val="00111EBF"/>
    <w:rsid w:val="00111F9A"/>
    <w:rsid w:val="001130EC"/>
    <w:rsid w:val="0011540D"/>
    <w:rsid w:val="00125E34"/>
    <w:rsid w:val="001313DB"/>
    <w:rsid w:val="001316A0"/>
    <w:rsid w:val="001334CC"/>
    <w:rsid w:val="0014122E"/>
    <w:rsid w:val="001433F9"/>
    <w:rsid w:val="00146862"/>
    <w:rsid w:val="001508CB"/>
    <w:rsid w:val="00155A15"/>
    <w:rsid w:val="00156097"/>
    <w:rsid w:val="00165737"/>
    <w:rsid w:val="0017659C"/>
    <w:rsid w:val="00185A22"/>
    <w:rsid w:val="00196418"/>
    <w:rsid w:val="00196C73"/>
    <w:rsid w:val="001B20C0"/>
    <w:rsid w:val="001B3CCD"/>
    <w:rsid w:val="001B78D2"/>
    <w:rsid w:val="001C15C7"/>
    <w:rsid w:val="001C4082"/>
    <w:rsid w:val="001C486A"/>
    <w:rsid w:val="001C5E74"/>
    <w:rsid w:val="001C6B8A"/>
    <w:rsid w:val="001C70F0"/>
    <w:rsid w:val="001D3F39"/>
    <w:rsid w:val="001D5250"/>
    <w:rsid w:val="001E0FF1"/>
    <w:rsid w:val="001E1048"/>
    <w:rsid w:val="001E1BF7"/>
    <w:rsid w:val="001E2A63"/>
    <w:rsid w:val="001E6402"/>
    <w:rsid w:val="00215744"/>
    <w:rsid w:val="00215780"/>
    <w:rsid w:val="00220366"/>
    <w:rsid w:val="00221ECC"/>
    <w:rsid w:val="00225621"/>
    <w:rsid w:val="00227396"/>
    <w:rsid w:val="00231109"/>
    <w:rsid w:val="002375FE"/>
    <w:rsid w:val="00244446"/>
    <w:rsid w:val="0024718E"/>
    <w:rsid w:val="002471F6"/>
    <w:rsid w:val="00251973"/>
    <w:rsid w:val="00253584"/>
    <w:rsid w:val="0026411A"/>
    <w:rsid w:val="002677AE"/>
    <w:rsid w:val="00276DA4"/>
    <w:rsid w:val="00280BC9"/>
    <w:rsid w:val="00280DE1"/>
    <w:rsid w:val="00290B2B"/>
    <w:rsid w:val="00291772"/>
    <w:rsid w:val="002938C6"/>
    <w:rsid w:val="00297D0C"/>
    <w:rsid w:val="002A3965"/>
    <w:rsid w:val="002A537E"/>
    <w:rsid w:val="002C7F0C"/>
    <w:rsid w:val="002F09CB"/>
    <w:rsid w:val="002F1E26"/>
    <w:rsid w:val="002F2864"/>
    <w:rsid w:val="002F7871"/>
    <w:rsid w:val="00304035"/>
    <w:rsid w:val="00313F28"/>
    <w:rsid w:val="00325425"/>
    <w:rsid w:val="0032547C"/>
    <w:rsid w:val="00325629"/>
    <w:rsid w:val="00325AEA"/>
    <w:rsid w:val="00341593"/>
    <w:rsid w:val="00343937"/>
    <w:rsid w:val="00345C9F"/>
    <w:rsid w:val="0034653C"/>
    <w:rsid w:val="00352F3C"/>
    <w:rsid w:val="00354969"/>
    <w:rsid w:val="0037592F"/>
    <w:rsid w:val="0037748A"/>
    <w:rsid w:val="0038166A"/>
    <w:rsid w:val="00385964"/>
    <w:rsid w:val="0038759B"/>
    <w:rsid w:val="00391F78"/>
    <w:rsid w:val="00394C05"/>
    <w:rsid w:val="00395721"/>
    <w:rsid w:val="00397A1B"/>
    <w:rsid w:val="003A1355"/>
    <w:rsid w:val="003A2294"/>
    <w:rsid w:val="003A36EF"/>
    <w:rsid w:val="003A5775"/>
    <w:rsid w:val="003A6C6E"/>
    <w:rsid w:val="003B2F9C"/>
    <w:rsid w:val="003C386D"/>
    <w:rsid w:val="003C49FD"/>
    <w:rsid w:val="003D38A8"/>
    <w:rsid w:val="003D4A62"/>
    <w:rsid w:val="003E0891"/>
    <w:rsid w:val="003E176E"/>
    <w:rsid w:val="003F0D2C"/>
    <w:rsid w:val="003F301E"/>
    <w:rsid w:val="003F3536"/>
    <w:rsid w:val="003F50E0"/>
    <w:rsid w:val="003F7E83"/>
    <w:rsid w:val="0040173A"/>
    <w:rsid w:val="00402E4D"/>
    <w:rsid w:val="00410123"/>
    <w:rsid w:val="00414438"/>
    <w:rsid w:val="00423A7A"/>
    <w:rsid w:val="0042531D"/>
    <w:rsid w:val="00426557"/>
    <w:rsid w:val="004339D8"/>
    <w:rsid w:val="004347FF"/>
    <w:rsid w:val="00437A3D"/>
    <w:rsid w:val="00440715"/>
    <w:rsid w:val="004407C6"/>
    <w:rsid w:val="00440E40"/>
    <w:rsid w:val="0044198B"/>
    <w:rsid w:val="004473CE"/>
    <w:rsid w:val="0045144A"/>
    <w:rsid w:val="00451C24"/>
    <w:rsid w:val="00451DC2"/>
    <w:rsid w:val="00470CF5"/>
    <w:rsid w:val="00474584"/>
    <w:rsid w:val="004751C5"/>
    <w:rsid w:val="00483DD4"/>
    <w:rsid w:val="00491FBD"/>
    <w:rsid w:val="00492392"/>
    <w:rsid w:val="004930A8"/>
    <w:rsid w:val="00493B4A"/>
    <w:rsid w:val="004962F3"/>
    <w:rsid w:val="00496941"/>
    <w:rsid w:val="004A18C6"/>
    <w:rsid w:val="004A3037"/>
    <w:rsid w:val="004A3917"/>
    <w:rsid w:val="004A5FBC"/>
    <w:rsid w:val="004B0F50"/>
    <w:rsid w:val="004C0F4D"/>
    <w:rsid w:val="004C25BF"/>
    <w:rsid w:val="004C37ED"/>
    <w:rsid w:val="004C7AF8"/>
    <w:rsid w:val="004D2ED0"/>
    <w:rsid w:val="004D2F9B"/>
    <w:rsid w:val="004E0455"/>
    <w:rsid w:val="004F48A4"/>
    <w:rsid w:val="0050433D"/>
    <w:rsid w:val="00510D45"/>
    <w:rsid w:val="00515C84"/>
    <w:rsid w:val="005240A4"/>
    <w:rsid w:val="00533EA4"/>
    <w:rsid w:val="0053554B"/>
    <w:rsid w:val="0054422B"/>
    <w:rsid w:val="00545ABB"/>
    <w:rsid w:val="00551A17"/>
    <w:rsid w:val="0056361F"/>
    <w:rsid w:val="00574F26"/>
    <w:rsid w:val="00575862"/>
    <w:rsid w:val="00585508"/>
    <w:rsid w:val="005879B4"/>
    <w:rsid w:val="0059018F"/>
    <w:rsid w:val="005978BF"/>
    <w:rsid w:val="005A4A93"/>
    <w:rsid w:val="005A7E67"/>
    <w:rsid w:val="005C092E"/>
    <w:rsid w:val="005C0C24"/>
    <w:rsid w:val="005C1B73"/>
    <w:rsid w:val="005C2F74"/>
    <w:rsid w:val="005C7E01"/>
    <w:rsid w:val="005D6D6A"/>
    <w:rsid w:val="005D79BD"/>
    <w:rsid w:val="005E6BAF"/>
    <w:rsid w:val="005E6DA8"/>
    <w:rsid w:val="005E7635"/>
    <w:rsid w:val="005F0249"/>
    <w:rsid w:val="005F05C6"/>
    <w:rsid w:val="005F15C6"/>
    <w:rsid w:val="005F7092"/>
    <w:rsid w:val="00604D16"/>
    <w:rsid w:val="00614999"/>
    <w:rsid w:val="00624299"/>
    <w:rsid w:val="00631EB0"/>
    <w:rsid w:val="006461A4"/>
    <w:rsid w:val="00651D54"/>
    <w:rsid w:val="006525DC"/>
    <w:rsid w:val="00655D7F"/>
    <w:rsid w:val="00661E89"/>
    <w:rsid w:val="00663028"/>
    <w:rsid w:val="006633B6"/>
    <w:rsid w:val="00674959"/>
    <w:rsid w:val="00683863"/>
    <w:rsid w:val="006856F4"/>
    <w:rsid w:val="00686090"/>
    <w:rsid w:val="006907DD"/>
    <w:rsid w:val="0069358E"/>
    <w:rsid w:val="006A0ADB"/>
    <w:rsid w:val="006A0B7C"/>
    <w:rsid w:val="006A2725"/>
    <w:rsid w:val="006A71AD"/>
    <w:rsid w:val="006B1B46"/>
    <w:rsid w:val="006B307F"/>
    <w:rsid w:val="006B6B41"/>
    <w:rsid w:val="006B6B82"/>
    <w:rsid w:val="006C2024"/>
    <w:rsid w:val="006D6680"/>
    <w:rsid w:val="006E0DEE"/>
    <w:rsid w:val="00721434"/>
    <w:rsid w:val="00723E06"/>
    <w:rsid w:val="00724561"/>
    <w:rsid w:val="00724985"/>
    <w:rsid w:val="00724BF2"/>
    <w:rsid w:val="007255C5"/>
    <w:rsid w:val="00745AF4"/>
    <w:rsid w:val="007569F8"/>
    <w:rsid w:val="00764FE4"/>
    <w:rsid w:val="007655B7"/>
    <w:rsid w:val="00775A1A"/>
    <w:rsid w:val="00796D41"/>
    <w:rsid w:val="007B1796"/>
    <w:rsid w:val="007B5BAF"/>
    <w:rsid w:val="007B7320"/>
    <w:rsid w:val="007C3149"/>
    <w:rsid w:val="007C41D6"/>
    <w:rsid w:val="007C509F"/>
    <w:rsid w:val="007C54A7"/>
    <w:rsid w:val="007C5EBA"/>
    <w:rsid w:val="007D4D1F"/>
    <w:rsid w:val="007D5A9B"/>
    <w:rsid w:val="007F0224"/>
    <w:rsid w:val="007F1C2E"/>
    <w:rsid w:val="007F1F55"/>
    <w:rsid w:val="007F4071"/>
    <w:rsid w:val="007F472D"/>
    <w:rsid w:val="007F54BC"/>
    <w:rsid w:val="00806798"/>
    <w:rsid w:val="008071B3"/>
    <w:rsid w:val="00814256"/>
    <w:rsid w:val="00815BB4"/>
    <w:rsid w:val="0082286E"/>
    <w:rsid w:val="00824765"/>
    <w:rsid w:val="00824C37"/>
    <w:rsid w:val="00825371"/>
    <w:rsid w:val="00827AA8"/>
    <w:rsid w:val="00842E8B"/>
    <w:rsid w:val="00843DF2"/>
    <w:rsid w:val="00844C54"/>
    <w:rsid w:val="00860B5D"/>
    <w:rsid w:val="0086185F"/>
    <w:rsid w:val="008679B8"/>
    <w:rsid w:val="00870172"/>
    <w:rsid w:val="00870208"/>
    <w:rsid w:val="0087533B"/>
    <w:rsid w:val="00877446"/>
    <w:rsid w:val="00883022"/>
    <w:rsid w:val="00883940"/>
    <w:rsid w:val="00887412"/>
    <w:rsid w:val="00892636"/>
    <w:rsid w:val="008A6824"/>
    <w:rsid w:val="008B1E04"/>
    <w:rsid w:val="008D6E73"/>
    <w:rsid w:val="008E0D80"/>
    <w:rsid w:val="008E1FA5"/>
    <w:rsid w:val="008F0C72"/>
    <w:rsid w:val="008F121C"/>
    <w:rsid w:val="008F219E"/>
    <w:rsid w:val="008F4336"/>
    <w:rsid w:val="008F49B1"/>
    <w:rsid w:val="00900822"/>
    <w:rsid w:val="00904C22"/>
    <w:rsid w:val="0091007A"/>
    <w:rsid w:val="00917905"/>
    <w:rsid w:val="00920D99"/>
    <w:rsid w:val="00924D23"/>
    <w:rsid w:val="00934F8E"/>
    <w:rsid w:val="00936737"/>
    <w:rsid w:val="009369B9"/>
    <w:rsid w:val="0094173D"/>
    <w:rsid w:val="00943146"/>
    <w:rsid w:val="0094630B"/>
    <w:rsid w:val="00950609"/>
    <w:rsid w:val="00950ED8"/>
    <w:rsid w:val="00960CD1"/>
    <w:rsid w:val="009617CC"/>
    <w:rsid w:val="00962F26"/>
    <w:rsid w:val="00963178"/>
    <w:rsid w:val="00963B23"/>
    <w:rsid w:val="00976D2A"/>
    <w:rsid w:val="00986553"/>
    <w:rsid w:val="0098699E"/>
    <w:rsid w:val="00992F4C"/>
    <w:rsid w:val="00995BCD"/>
    <w:rsid w:val="009B58F3"/>
    <w:rsid w:val="009B6BCF"/>
    <w:rsid w:val="009C4B5F"/>
    <w:rsid w:val="009D30D3"/>
    <w:rsid w:val="009D3A0E"/>
    <w:rsid w:val="009E7C09"/>
    <w:rsid w:val="009F7465"/>
    <w:rsid w:val="00A000EA"/>
    <w:rsid w:val="00A079A4"/>
    <w:rsid w:val="00A10E56"/>
    <w:rsid w:val="00A12420"/>
    <w:rsid w:val="00A128AB"/>
    <w:rsid w:val="00A12DAA"/>
    <w:rsid w:val="00A15520"/>
    <w:rsid w:val="00A15FEB"/>
    <w:rsid w:val="00A24E87"/>
    <w:rsid w:val="00A27AA3"/>
    <w:rsid w:val="00A308ED"/>
    <w:rsid w:val="00A32500"/>
    <w:rsid w:val="00A337A1"/>
    <w:rsid w:val="00A33B6C"/>
    <w:rsid w:val="00A35398"/>
    <w:rsid w:val="00A478B3"/>
    <w:rsid w:val="00A53013"/>
    <w:rsid w:val="00A53F8E"/>
    <w:rsid w:val="00A60417"/>
    <w:rsid w:val="00A70B0C"/>
    <w:rsid w:val="00A75768"/>
    <w:rsid w:val="00A7666E"/>
    <w:rsid w:val="00A801FB"/>
    <w:rsid w:val="00A813AE"/>
    <w:rsid w:val="00A82130"/>
    <w:rsid w:val="00A8320E"/>
    <w:rsid w:val="00A84B46"/>
    <w:rsid w:val="00A973A0"/>
    <w:rsid w:val="00AB1734"/>
    <w:rsid w:val="00AB7C10"/>
    <w:rsid w:val="00AC17A7"/>
    <w:rsid w:val="00AC57F4"/>
    <w:rsid w:val="00AC5DF0"/>
    <w:rsid w:val="00AC7DD8"/>
    <w:rsid w:val="00AD257A"/>
    <w:rsid w:val="00AD4D55"/>
    <w:rsid w:val="00AF0208"/>
    <w:rsid w:val="00AF7729"/>
    <w:rsid w:val="00B00B8C"/>
    <w:rsid w:val="00B01D37"/>
    <w:rsid w:val="00B05828"/>
    <w:rsid w:val="00B05B24"/>
    <w:rsid w:val="00B1068C"/>
    <w:rsid w:val="00B1159C"/>
    <w:rsid w:val="00B13794"/>
    <w:rsid w:val="00B13879"/>
    <w:rsid w:val="00B30CCB"/>
    <w:rsid w:val="00B47255"/>
    <w:rsid w:val="00B4735E"/>
    <w:rsid w:val="00B5024F"/>
    <w:rsid w:val="00B51CF7"/>
    <w:rsid w:val="00B54A05"/>
    <w:rsid w:val="00B54BE2"/>
    <w:rsid w:val="00B55AA5"/>
    <w:rsid w:val="00B60997"/>
    <w:rsid w:val="00B67D0D"/>
    <w:rsid w:val="00B73780"/>
    <w:rsid w:val="00B7695A"/>
    <w:rsid w:val="00B81986"/>
    <w:rsid w:val="00B819F5"/>
    <w:rsid w:val="00B82B9D"/>
    <w:rsid w:val="00B8382F"/>
    <w:rsid w:val="00B8399F"/>
    <w:rsid w:val="00B8485A"/>
    <w:rsid w:val="00B852A2"/>
    <w:rsid w:val="00B87591"/>
    <w:rsid w:val="00B90D95"/>
    <w:rsid w:val="00B95DB7"/>
    <w:rsid w:val="00B9708A"/>
    <w:rsid w:val="00BA1BB8"/>
    <w:rsid w:val="00BB1BCA"/>
    <w:rsid w:val="00BC195C"/>
    <w:rsid w:val="00BC56A9"/>
    <w:rsid w:val="00BC6F07"/>
    <w:rsid w:val="00BD095A"/>
    <w:rsid w:val="00BD60FF"/>
    <w:rsid w:val="00BD7665"/>
    <w:rsid w:val="00BE1800"/>
    <w:rsid w:val="00BF13AF"/>
    <w:rsid w:val="00BF7AC1"/>
    <w:rsid w:val="00C3404E"/>
    <w:rsid w:val="00C3521F"/>
    <w:rsid w:val="00C3729D"/>
    <w:rsid w:val="00C42F15"/>
    <w:rsid w:val="00C463F9"/>
    <w:rsid w:val="00C56B7E"/>
    <w:rsid w:val="00C57C1E"/>
    <w:rsid w:val="00C60A4C"/>
    <w:rsid w:val="00C618C1"/>
    <w:rsid w:val="00C66DF2"/>
    <w:rsid w:val="00C67ACF"/>
    <w:rsid w:val="00C72763"/>
    <w:rsid w:val="00C73799"/>
    <w:rsid w:val="00C777CE"/>
    <w:rsid w:val="00C779EE"/>
    <w:rsid w:val="00C812BD"/>
    <w:rsid w:val="00C84B25"/>
    <w:rsid w:val="00CA67DF"/>
    <w:rsid w:val="00CB754A"/>
    <w:rsid w:val="00CC2B24"/>
    <w:rsid w:val="00CC44BD"/>
    <w:rsid w:val="00CD1504"/>
    <w:rsid w:val="00CD2455"/>
    <w:rsid w:val="00CE792A"/>
    <w:rsid w:val="00CF0D1B"/>
    <w:rsid w:val="00CF363D"/>
    <w:rsid w:val="00D02AB2"/>
    <w:rsid w:val="00D03A79"/>
    <w:rsid w:val="00D10A3F"/>
    <w:rsid w:val="00D10F05"/>
    <w:rsid w:val="00D148D2"/>
    <w:rsid w:val="00D17761"/>
    <w:rsid w:val="00D17927"/>
    <w:rsid w:val="00D251AE"/>
    <w:rsid w:val="00D253D0"/>
    <w:rsid w:val="00D25C94"/>
    <w:rsid w:val="00D31D5F"/>
    <w:rsid w:val="00D342EE"/>
    <w:rsid w:val="00D41AE3"/>
    <w:rsid w:val="00D464E0"/>
    <w:rsid w:val="00D55A4F"/>
    <w:rsid w:val="00D5660D"/>
    <w:rsid w:val="00D611DA"/>
    <w:rsid w:val="00D70835"/>
    <w:rsid w:val="00D71239"/>
    <w:rsid w:val="00D72A7E"/>
    <w:rsid w:val="00D86867"/>
    <w:rsid w:val="00D91292"/>
    <w:rsid w:val="00D93EAF"/>
    <w:rsid w:val="00D952C8"/>
    <w:rsid w:val="00D97BA3"/>
    <w:rsid w:val="00DA081C"/>
    <w:rsid w:val="00DA604A"/>
    <w:rsid w:val="00DB0A90"/>
    <w:rsid w:val="00DB37BF"/>
    <w:rsid w:val="00DB5BD1"/>
    <w:rsid w:val="00DD04B7"/>
    <w:rsid w:val="00DD357A"/>
    <w:rsid w:val="00DD38FF"/>
    <w:rsid w:val="00DD3A74"/>
    <w:rsid w:val="00DD5FD4"/>
    <w:rsid w:val="00DE2AC2"/>
    <w:rsid w:val="00DE3936"/>
    <w:rsid w:val="00DF1495"/>
    <w:rsid w:val="00DF4120"/>
    <w:rsid w:val="00DF44DA"/>
    <w:rsid w:val="00DF556D"/>
    <w:rsid w:val="00DF64FD"/>
    <w:rsid w:val="00E02381"/>
    <w:rsid w:val="00E02DD0"/>
    <w:rsid w:val="00E113FF"/>
    <w:rsid w:val="00E2271B"/>
    <w:rsid w:val="00E2602C"/>
    <w:rsid w:val="00E31C47"/>
    <w:rsid w:val="00E341B9"/>
    <w:rsid w:val="00E35752"/>
    <w:rsid w:val="00E37578"/>
    <w:rsid w:val="00E37FFC"/>
    <w:rsid w:val="00E42A6F"/>
    <w:rsid w:val="00E4367C"/>
    <w:rsid w:val="00E43771"/>
    <w:rsid w:val="00E717C7"/>
    <w:rsid w:val="00E729EF"/>
    <w:rsid w:val="00E73C1C"/>
    <w:rsid w:val="00E82030"/>
    <w:rsid w:val="00E8501C"/>
    <w:rsid w:val="00E913D1"/>
    <w:rsid w:val="00EA0BC7"/>
    <w:rsid w:val="00EA28C9"/>
    <w:rsid w:val="00EB26FC"/>
    <w:rsid w:val="00EC0827"/>
    <w:rsid w:val="00EC1092"/>
    <w:rsid w:val="00EC1C81"/>
    <w:rsid w:val="00EC526D"/>
    <w:rsid w:val="00EC5F5C"/>
    <w:rsid w:val="00EC63E7"/>
    <w:rsid w:val="00ED76CF"/>
    <w:rsid w:val="00EE7D13"/>
    <w:rsid w:val="00EF0920"/>
    <w:rsid w:val="00EF4293"/>
    <w:rsid w:val="00EF49FA"/>
    <w:rsid w:val="00F01ECF"/>
    <w:rsid w:val="00F13E0B"/>
    <w:rsid w:val="00F145C0"/>
    <w:rsid w:val="00F14E3E"/>
    <w:rsid w:val="00F31BDA"/>
    <w:rsid w:val="00F36C94"/>
    <w:rsid w:val="00F453D5"/>
    <w:rsid w:val="00F56A70"/>
    <w:rsid w:val="00F61D85"/>
    <w:rsid w:val="00F62745"/>
    <w:rsid w:val="00F7199A"/>
    <w:rsid w:val="00F73A8D"/>
    <w:rsid w:val="00F73D60"/>
    <w:rsid w:val="00F76004"/>
    <w:rsid w:val="00F815D3"/>
    <w:rsid w:val="00F836E9"/>
    <w:rsid w:val="00F97055"/>
    <w:rsid w:val="00FA3C60"/>
    <w:rsid w:val="00FA5476"/>
    <w:rsid w:val="00FB25D5"/>
    <w:rsid w:val="00FB2DB3"/>
    <w:rsid w:val="00FB2ECB"/>
    <w:rsid w:val="00FB4393"/>
    <w:rsid w:val="00FC0009"/>
    <w:rsid w:val="00FC2F32"/>
    <w:rsid w:val="00FC52AE"/>
    <w:rsid w:val="00FE50DE"/>
    <w:rsid w:val="00FE655A"/>
    <w:rsid w:val="00FF1E28"/>
    <w:rsid w:val="00FF2748"/>
    <w:rsid w:val="00FF3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282304552">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2002000196">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MDE3YzU1MjctNjgwMi00MzRkLTg0NTgtOGNhOTFhMjNlZDMw%40thread.v2/0?context=%7b%22Tid%22%3a%22a1f1e214-7ded-45b6-81a1-9e8ae3459641%22%2c%22Oid%22%3a%22ffc4e5d7-0b30-4f6b-b766-4958e9083827%22%7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vsaV-LYl2iQh2SnOQ7IyrLDEDjswOvJE0oRlhf3TS4A/edit?usp=sharin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shrae.org/about-ashrae/ashrae-code-of-ethic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google.com/spreadsheets/d/1eeG8B8riAHORLh_-okDSJTq_HQyrDXKFY5coOlNjsG8/edit?usp=shar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BB52-81BC-4187-8E59-875CD9E7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5</Pages>
  <Words>1622</Words>
  <Characters>9358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10959</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Mike Dick</cp:lastModifiedBy>
  <cp:revision>8</cp:revision>
  <cp:lastPrinted>2025-02-03T17:07:00Z</cp:lastPrinted>
  <dcterms:created xsi:type="dcterms:W3CDTF">2025-06-22T15:13:00Z</dcterms:created>
  <dcterms:modified xsi:type="dcterms:W3CDTF">2025-06-24T20:41:00Z</dcterms:modified>
</cp:coreProperties>
</file>