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DB82" w14:textId="77777777" w:rsidR="00EE3C8E" w:rsidRPr="00297920" w:rsidRDefault="00EE3C8E" w:rsidP="001C75B6">
      <w:pPr>
        <w:autoSpaceDE w:val="0"/>
        <w:autoSpaceDN w:val="0"/>
        <w:adjustRightInd w:val="0"/>
        <w:jc w:val="both"/>
        <w:rPr>
          <w:b/>
          <w:bCs/>
          <w:color w:val="000000"/>
        </w:rPr>
      </w:pPr>
    </w:p>
    <w:p w14:paraId="1D3CFC6B" w14:textId="77777777" w:rsidR="00EE3C8E" w:rsidRPr="00297920" w:rsidRDefault="00EE3C8E" w:rsidP="001C75B6">
      <w:pPr>
        <w:autoSpaceDE w:val="0"/>
        <w:autoSpaceDN w:val="0"/>
        <w:adjustRightInd w:val="0"/>
        <w:jc w:val="both"/>
        <w:rPr>
          <w:b/>
          <w:bCs/>
          <w:color w:val="000000"/>
        </w:rPr>
      </w:pPr>
    </w:p>
    <w:p w14:paraId="47AC67D1" w14:textId="77777777" w:rsidR="00EE3C8E" w:rsidRPr="00297920" w:rsidRDefault="00EE3C8E" w:rsidP="001C75B6">
      <w:pPr>
        <w:autoSpaceDE w:val="0"/>
        <w:autoSpaceDN w:val="0"/>
        <w:adjustRightInd w:val="0"/>
        <w:jc w:val="both"/>
        <w:rPr>
          <w:b/>
          <w:bCs/>
          <w:color w:val="000000"/>
        </w:rPr>
      </w:pPr>
    </w:p>
    <w:p w14:paraId="3C1799B0" w14:textId="77777777" w:rsidR="00EE3C8E" w:rsidRPr="00297920" w:rsidRDefault="00EE3C8E" w:rsidP="001C75B6">
      <w:pPr>
        <w:autoSpaceDE w:val="0"/>
        <w:autoSpaceDN w:val="0"/>
        <w:adjustRightInd w:val="0"/>
        <w:jc w:val="both"/>
        <w:rPr>
          <w:b/>
          <w:bCs/>
          <w:color w:val="000000"/>
        </w:rPr>
      </w:pPr>
    </w:p>
    <w:p w14:paraId="706FC9D4" w14:textId="77777777" w:rsidR="00EE3C8E" w:rsidRPr="00297920" w:rsidRDefault="00EE3C8E" w:rsidP="00536418">
      <w:pPr>
        <w:autoSpaceDE w:val="0"/>
        <w:autoSpaceDN w:val="0"/>
        <w:adjustRightInd w:val="0"/>
        <w:jc w:val="center"/>
        <w:rPr>
          <w:b/>
          <w:bCs/>
          <w:color w:val="000000"/>
        </w:rPr>
      </w:pPr>
    </w:p>
    <w:p w14:paraId="0B9EC281" w14:textId="77777777" w:rsidR="00EE3C8E" w:rsidRPr="00417185" w:rsidRDefault="00443A25" w:rsidP="00536418">
      <w:pPr>
        <w:autoSpaceDE w:val="0"/>
        <w:autoSpaceDN w:val="0"/>
        <w:adjustRightInd w:val="0"/>
        <w:jc w:val="center"/>
        <w:rPr>
          <w:color w:val="000000"/>
        </w:rPr>
      </w:pPr>
      <w:r w:rsidRPr="00417185">
        <w:rPr>
          <w:b/>
          <w:bCs/>
          <w:color w:val="000000"/>
        </w:rPr>
        <w:t>AMERICAN SOCIETY OF HEATING, REFRIGERATING AND</w:t>
      </w:r>
    </w:p>
    <w:p w14:paraId="64988556" w14:textId="77777777" w:rsidR="00EE3C8E" w:rsidRPr="00417185" w:rsidRDefault="00443A25" w:rsidP="00536418">
      <w:pPr>
        <w:autoSpaceDE w:val="0"/>
        <w:autoSpaceDN w:val="0"/>
        <w:adjustRightInd w:val="0"/>
        <w:jc w:val="center"/>
        <w:rPr>
          <w:color w:val="000000"/>
        </w:rPr>
      </w:pPr>
      <w:r w:rsidRPr="00417185">
        <w:rPr>
          <w:b/>
          <w:bCs/>
          <w:color w:val="000000"/>
        </w:rPr>
        <w:t>AIR-CONDITIONING ENGINEERS, INC.</w:t>
      </w:r>
    </w:p>
    <w:p w14:paraId="4A40101B" w14:textId="77777777" w:rsidR="00EE3C8E" w:rsidRPr="00417185" w:rsidRDefault="00443A25" w:rsidP="00536418">
      <w:pPr>
        <w:autoSpaceDE w:val="0"/>
        <w:autoSpaceDN w:val="0"/>
        <w:adjustRightInd w:val="0"/>
        <w:jc w:val="center"/>
        <w:rPr>
          <w:color w:val="000000"/>
        </w:rPr>
      </w:pPr>
      <w:r w:rsidRPr="00417185">
        <w:rPr>
          <w:b/>
          <w:bCs/>
          <w:color w:val="000000"/>
        </w:rPr>
        <w:t>1791 Tullie Circle, NE, Atlanta, GA</w:t>
      </w:r>
    </w:p>
    <w:p w14:paraId="16B6A9D0" w14:textId="77777777" w:rsidR="00EE3C8E" w:rsidRPr="00417185" w:rsidRDefault="00443A25" w:rsidP="00536418">
      <w:pPr>
        <w:autoSpaceDE w:val="0"/>
        <w:autoSpaceDN w:val="0"/>
        <w:adjustRightInd w:val="0"/>
        <w:jc w:val="center"/>
        <w:rPr>
          <w:b/>
          <w:bCs/>
          <w:color w:val="000000"/>
        </w:rPr>
      </w:pPr>
      <w:r w:rsidRPr="00417185">
        <w:rPr>
          <w:b/>
          <w:bCs/>
          <w:color w:val="000000"/>
        </w:rPr>
        <w:t>404-636-8400</w:t>
      </w:r>
    </w:p>
    <w:p w14:paraId="789D4768" w14:textId="77777777" w:rsidR="00EE3C8E" w:rsidRPr="00417185" w:rsidRDefault="00EE3C8E" w:rsidP="00536418">
      <w:pPr>
        <w:autoSpaceDE w:val="0"/>
        <w:autoSpaceDN w:val="0"/>
        <w:adjustRightInd w:val="0"/>
        <w:jc w:val="center"/>
        <w:rPr>
          <w:b/>
          <w:bCs/>
          <w:color w:val="000000"/>
        </w:rPr>
      </w:pPr>
    </w:p>
    <w:p w14:paraId="44C95F7C" w14:textId="77777777" w:rsidR="00EE3C8E" w:rsidRPr="00417185" w:rsidRDefault="00EE3C8E" w:rsidP="00536418">
      <w:pPr>
        <w:autoSpaceDE w:val="0"/>
        <w:autoSpaceDN w:val="0"/>
        <w:adjustRightInd w:val="0"/>
        <w:jc w:val="center"/>
        <w:rPr>
          <w:color w:val="000000"/>
        </w:rPr>
      </w:pPr>
    </w:p>
    <w:p w14:paraId="7C60F7E0" w14:textId="77777777" w:rsidR="00EE3C8E" w:rsidRPr="00417185" w:rsidRDefault="00443A25" w:rsidP="00536418">
      <w:pPr>
        <w:autoSpaceDE w:val="0"/>
        <w:autoSpaceDN w:val="0"/>
        <w:adjustRightInd w:val="0"/>
        <w:jc w:val="center"/>
        <w:rPr>
          <w:color w:val="000000"/>
        </w:rPr>
      </w:pPr>
      <w:r w:rsidRPr="00417185">
        <w:rPr>
          <w:b/>
          <w:bCs/>
          <w:color w:val="000000"/>
        </w:rPr>
        <w:t>Technical Committee 4.4</w:t>
      </w:r>
    </w:p>
    <w:p w14:paraId="2F1258CB" w14:textId="77777777" w:rsidR="00EE3C8E" w:rsidRPr="00417185" w:rsidRDefault="00443A25" w:rsidP="00536418">
      <w:pPr>
        <w:autoSpaceDE w:val="0"/>
        <w:autoSpaceDN w:val="0"/>
        <w:adjustRightInd w:val="0"/>
        <w:jc w:val="center"/>
        <w:rPr>
          <w:b/>
          <w:bCs/>
          <w:color w:val="000000"/>
        </w:rPr>
      </w:pPr>
      <w:r w:rsidRPr="00417185">
        <w:rPr>
          <w:b/>
          <w:bCs/>
          <w:color w:val="000000"/>
        </w:rPr>
        <w:t>Building Materials and Building Envelope Performance</w:t>
      </w:r>
    </w:p>
    <w:p w14:paraId="6DE52681" w14:textId="77777777" w:rsidR="00EE3C8E" w:rsidRPr="003759DF" w:rsidRDefault="00EE3C8E" w:rsidP="00536418">
      <w:pPr>
        <w:autoSpaceDE w:val="0"/>
        <w:autoSpaceDN w:val="0"/>
        <w:adjustRightInd w:val="0"/>
        <w:jc w:val="center"/>
        <w:rPr>
          <w:b/>
          <w:bCs/>
          <w:color w:val="000000"/>
          <w:highlight w:val="yellow"/>
        </w:rPr>
      </w:pPr>
    </w:p>
    <w:p w14:paraId="0B031D00" w14:textId="77777777" w:rsidR="00EE3C8E" w:rsidRPr="003759DF" w:rsidRDefault="00EE3C8E" w:rsidP="00536418">
      <w:pPr>
        <w:autoSpaceDE w:val="0"/>
        <w:autoSpaceDN w:val="0"/>
        <w:adjustRightInd w:val="0"/>
        <w:jc w:val="center"/>
        <w:rPr>
          <w:color w:val="000000"/>
          <w:highlight w:val="yellow"/>
        </w:rPr>
      </w:pPr>
    </w:p>
    <w:p w14:paraId="30B81657" w14:textId="77777777" w:rsidR="00BA4D21" w:rsidRDefault="00BA4D21" w:rsidP="00536418">
      <w:pPr>
        <w:autoSpaceDE w:val="0"/>
        <w:autoSpaceDN w:val="0"/>
        <w:adjustRightInd w:val="0"/>
        <w:jc w:val="center"/>
        <w:rPr>
          <w:b/>
          <w:bCs/>
          <w:color w:val="000000"/>
        </w:rPr>
      </w:pPr>
    </w:p>
    <w:p w14:paraId="213DCE57" w14:textId="77777777" w:rsidR="00BA4D21" w:rsidRPr="006642AE" w:rsidRDefault="00BA4D21" w:rsidP="00536418">
      <w:pPr>
        <w:autoSpaceDE w:val="0"/>
        <w:autoSpaceDN w:val="0"/>
        <w:adjustRightInd w:val="0"/>
        <w:jc w:val="center"/>
        <w:rPr>
          <w:b/>
          <w:bCs/>
          <w:color w:val="000000"/>
        </w:rPr>
      </w:pPr>
    </w:p>
    <w:p w14:paraId="5B21A510" w14:textId="77777777" w:rsidR="00BA4D21" w:rsidRPr="00417185" w:rsidRDefault="00BA4D21" w:rsidP="00536418">
      <w:pPr>
        <w:autoSpaceDE w:val="0"/>
        <w:autoSpaceDN w:val="0"/>
        <w:adjustRightInd w:val="0"/>
        <w:ind w:left="1134" w:right="855"/>
        <w:jc w:val="center"/>
        <w:rPr>
          <w:b/>
          <w:bCs/>
          <w:i/>
          <w:iCs/>
          <w:color w:val="000000"/>
        </w:rPr>
      </w:pPr>
      <w:r w:rsidRPr="00417185">
        <w:rPr>
          <w:b/>
          <w:bCs/>
          <w:i/>
          <w:iCs/>
          <w:color w:val="000000"/>
        </w:rPr>
        <w:t xml:space="preserve">These </w:t>
      </w:r>
      <w:r>
        <w:rPr>
          <w:b/>
          <w:bCs/>
          <w:i/>
          <w:iCs/>
          <w:color w:val="000000"/>
        </w:rPr>
        <w:t xml:space="preserve">DRAFT </w:t>
      </w:r>
      <w:r w:rsidRPr="00417185">
        <w:rPr>
          <w:b/>
          <w:bCs/>
          <w:i/>
          <w:iCs/>
          <w:color w:val="000000"/>
        </w:rPr>
        <w:t xml:space="preserve">minutes </w:t>
      </w:r>
      <w:r>
        <w:rPr>
          <w:b/>
          <w:bCs/>
          <w:i/>
          <w:iCs/>
          <w:color w:val="000000"/>
        </w:rPr>
        <w:t>have not been approved and are not the official, approved record until approved by this committee.</w:t>
      </w:r>
    </w:p>
    <w:p w14:paraId="34C63F43" w14:textId="24DEC335" w:rsidR="00EE3C8E" w:rsidRPr="00417185" w:rsidRDefault="00FE42F6" w:rsidP="00FE42F6">
      <w:pPr>
        <w:tabs>
          <w:tab w:val="left" w:pos="6303"/>
        </w:tabs>
        <w:autoSpaceDE w:val="0"/>
        <w:autoSpaceDN w:val="0"/>
        <w:adjustRightInd w:val="0"/>
        <w:jc w:val="both"/>
        <w:rPr>
          <w:color w:val="000000"/>
        </w:rPr>
      </w:pPr>
      <w:r>
        <w:rPr>
          <w:color w:val="000000"/>
        </w:rPr>
        <w:tab/>
      </w:r>
    </w:p>
    <w:p w14:paraId="35BF6403" w14:textId="77777777" w:rsidR="0028515A" w:rsidRDefault="0028515A" w:rsidP="001C75B6">
      <w:pPr>
        <w:autoSpaceDE w:val="0"/>
        <w:autoSpaceDN w:val="0"/>
        <w:adjustRightInd w:val="0"/>
        <w:jc w:val="both"/>
        <w:rPr>
          <w:b/>
          <w:bCs/>
        </w:rPr>
      </w:pPr>
    </w:p>
    <w:p w14:paraId="3E33B9A1" w14:textId="77777777" w:rsidR="0028515A" w:rsidRDefault="0028515A" w:rsidP="001C75B6">
      <w:pPr>
        <w:autoSpaceDE w:val="0"/>
        <w:autoSpaceDN w:val="0"/>
        <w:adjustRightInd w:val="0"/>
        <w:jc w:val="both"/>
        <w:rPr>
          <w:b/>
          <w:bCs/>
        </w:rPr>
      </w:pPr>
    </w:p>
    <w:p w14:paraId="0021213B" w14:textId="77777777" w:rsidR="0028515A" w:rsidRDefault="0028515A" w:rsidP="001C75B6">
      <w:pPr>
        <w:autoSpaceDE w:val="0"/>
        <w:autoSpaceDN w:val="0"/>
        <w:adjustRightInd w:val="0"/>
        <w:jc w:val="both"/>
        <w:rPr>
          <w:b/>
          <w:bCs/>
        </w:rPr>
      </w:pPr>
    </w:p>
    <w:p w14:paraId="6B7CB4F9" w14:textId="77777777" w:rsidR="0028515A" w:rsidRDefault="0028515A" w:rsidP="001C75B6">
      <w:pPr>
        <w:autoSpaceDE w:val="0"/>
        <w:autoSpaceDN w:val="0"/>
        <w:adjustRightInd w:val="0"/>
        <w:jc w:val="both"/>
        <w:rPr>
          <w:b/>
          <w:bCs/>
        </w:rPr>
      </w:pPr>
    </w:p>
    <w:p w14:paraId="5FB991C9" w14:textId="77777777" w:rsidR="0028515A" w:rsidRDefault="0028515A" w:rsidP="001C75B6">
      <w:pPr>
        <w:autoSpaceDE w:val="0"/>
        <w:autoSpaceDN w:val="0"/>
        <w:adjustRightInd w:val="0"/>
        <w:jc w:val="both"/>
        <w:rPr>
          <w:b/>
          <w:bCs/>
        </w:rPr>
      </w:pPr>
    </w:p>
    <w:p w14:paraId="44F97E14" w14:textId="77777777" w:rsidR="0028515A" w:rsidRDefault="0028515A" w:rsidP="001C75B6">
      <w:pPr>
        <w:autoSpaceDE w:val="0"/>
        <w:autoSpaceDN w:val="0"/>
        <w:adjustRightInd w:val="0"/>
        <w:jc w:val="both"/>
        <w:rPr>
          <w:b/>
          <w:bCs/>
        </w:rPr>
      </w:pPr>
    </w:p>
    <w:p w14:paraId="3475CF1F" w14:textId="2049A988" w:rsidR="00EE3C8E" w:rsidRPr="00417185" w:rsidRDefault="00443A25" w:rsidP="001C75B6">
      <w:pPr>
        <w:autoSpaceDE w:val="0"/>
        <w:autoSpaceDN w:val="0"/>
        <w:adjustRightInd w:val="0"/>
        <w:jc w:val="both"/>
        <w:rPr>
          <w:b/>
          <w:bCs/>
        </w:rPr>
      </w:pPr>
      <w:r w:rsidRPr="00417185">
        <w:rPr>
          <w:b/>
          <w:bCs/>
        </w:rPr>
        <w:lastRenderedPageBreak/>
        <w:t xml:space="preserve">AMERICAN SOCIETY OF HEATING, REFRIGERATING AND AIR-CONDITIONING ENGINEERS, INC. </w:t>
      </w:r>
    </w:p>
    <w:p w14:paraId="2697B3AD" w14:textId="77777777" w:rsidR="00EE3C8E" w:rsidRPr="00CC2E9E" w:rsidRDefault="00443A25" w:rsidP="001C75B6">
      <w:pPr>
        <w:autoSpaceDE w:val="0"/>
        <w:autoSpaceDN w:val="0"/>
        <w:adjustRightInd w:val="0"/>
        <w:jc w:val="both"/>
        <w:rPr>
          <w:b/>
          <w:bCs/>
          <w:lang w:val="it-IT"/>
        </w:rPr>
      </w:pPr>
      <w:r w:rsidRPr="00CC2E9E">
        <w:rPr>
          <w:b/>
          <w:bCs/>
          <w:lang w:val="it-IT"/>
        </w:rPr>
        <w:t xml:space="preserve">1791 Tullie Circle, NE, Atlanta, GA </w:t>
      </w:r>
    </w:p>
    <w:p w14:paraId="24D4BE67" w14:textId="77777777" w:rsidR="00EE3C8E" w:rsidRPr="00CC2E9E" w:rsidRDefault="00443A25" w:rsidP="001C75B6">
      <w:pPr>
        <w:autoSpaceDE w:val="0"/>
        <w:autoSpaceDN w:val="0"/>
        <w:adjustRightInd w:val="0"/>
        <w:jc w:val="both"/>
        <w:rPr>
          <w:b/>
          <w:bCs/>
          <w:lang w:val="it-IT"/>
        </w:rPr>
      </w:pPr>
      <w:r w:rsidRPr="00CC2E9E">
        <w:rPr>
          <w:b/>
          <w:bCs/>
          <w:lang w:val="it-IT"/>
        </w:rPr>
        <w:t>404-636-8400</w:t>
      </w:r>
    </w:p>
    <w:p w14:paraId="109944FF" w14:textId="77777777" w:rsidR="00EE3C8E" w:rsidRPr="00CC2E9E" w:rsidRDefault="00EE3C8E" w:rsidP="001C75B6">
      <w:pPr>
        <w:autoSpaceDE w:val="0"/>
        <w:autoSpaceDN w:val="0"/>
        <w:adjustRightInd w:val="0"/>
        <w:jc w:val="both"/>
        <w:rPr>
          <w:b/>
          <w:bCs/>
          <w:lang w:val="it-IT"/>
        </w:rPr>
      </w:pPr>
    </w:p>
    <w:p w14:paraId="11AC41D1" w14:textId="77777777" w:rsidR="00436801" w:rsidRDefault="00436801" w:rsidP="001C75B6">
      <w:pPr>
        <w:autoSpaceDE w:val="0"/>
        <w:autoSpaceDN w:val="0"/>
        <w:adjustRightInd w:val="0"/>
        <w:jc w:val="both"/>
        <w:rPr>
          <w:b/>
          <w:bCs/>
        </w:rPr>
      </w:pPr>
    </w:p>
    <w:p w14:paraId="1A4EF2E6" w14:textId="77777777" w:rsidR="00436801" w:rsidRDefault="00436801" w:rsidP="001C75B6">
      <w:pPr>
        <w:autoSpaceDE w:val="0"/>
        <w:autoSpaceDN w:val="0"/>
        <w:adjustRightInd w:val="0"/>
        <w:jc w:val="both"/>
        <w:rPr>
          <w:b/>
          <w:bCs/>
        </w:rPr>
      </w:pPr>
    </w:p>
    <w:p w14:paraId="62F89A5D" w14:textId="3ECB5A2B" w:rsidR="00EE3C8E" w:rsidRPr="00417185" w:rsidRDefault="00443A25" w:rsidP="001C75B6">
      <w:pPr>
        <w:autoSpaceDE w:val="0"/>
        <w:autoSpaceDN w:val="0"/>
        <w:adjustRightInd w:val="0"/>
        <w:jc w:val="both"/>
        <w:rPr>
          <w:b/>
          <w:bCs/>
        </w:rPr>
      </w:pPr>
      <w:r w:rsidRPr="00417185">
        <w:rPr>
          <w:b/>
          <w:bCs/>
        </w:rPr>
        <w:t xml:space="preserve">TC/TG/TRG MINUTES COVER SHEET </w:t>
      </w:r>
    </w:p>
    <w:p w14:paraId="7646D6AC" w14:textId="77777777" w:rsidR="00EE3C8E" w:rsidRPr="00417185" w:rsidRDefault="00EE3C8E" w:rsidP="001C75B6">
      <w:pPr>
        <w:autoSpaceDE w:val="0"/>
        <w:autoSpaceDN w:val="0"/>
        <w:adjustRightInd w:val="0"/>
        <w:jc w:val="both"/>
      </w:pPr>
    </w:p>
    <w:p w14:paraId="16A66C1D" w14:textId="77777777" w:rsidR="00EE3C8E" w:rsidRPr="00417185" w:rsidRDefault="00443A25" w:rsidP="001C75B6">
      <w:pPr>
        <w:autoSpaceDE w:val="0"/>
        <w:autoSpaceDN w:val="0"/>
        <w:adjustRightInd w:val="0"/>
        <w:jc w:val="both"/>
      </w:pPr>
      <w:r w:rsidRPr="00417185">
        <w:t xml:space="preserve">(Minutes of all TC/TG/TRG Meetings are to be distributed to the individuals </w:t>
      </w:r>
      <w:r w:rsidR="00536418">
        <w:t>l</w:t>
      </w:r>
      <w:r w:rsidRPr="00417185">
        <w:t xml:space="preserve">isted below within 60 days following the meeting.) </w:t>
      </w:r>
    </w:p>
    <w:p w14:paraId="098E501B" w14:textId="77777777" w:rsidR="00EE3C8E" w:rsidRPr="00417185" w:rsidRDefault="00EE3C8E" w:rsidP="001C75B6">
      <w:pPr>
        <w:autoSpaceDE w:val="0"/>
        <w:autoSpaceDN w:val="0"/>
        <w:adjustRightInd w:val="0"/>
        <w:jc w:val="both"/>
        <w:outlineLvl w:val="1"/>
      </w:pPr>
    </w:p>
    <w:p w14:paraId="33A3DECC" w14:textId="77777777" w:rsidR="00EE3C8E" w:rsidRPr="00417185" w:rsidRDefault="00443A25" w:rsidP="001C75B6">
      <w:pPr>
        <w:autoSpaceDE w:val="0"/>
        <w:autoSpaceDN w:val="0"/>
        <w:adjustRightInd w:val="0"/>
        <w:jc w:val="both"/>
        <w:outlineLvl w:val="1"/>
        <w:rPr>
          <w:b/>
          <w:bCs/>
        </w:rPr>
      </w:pPr>
      <w:r w:rsidRPr="00417185">
        <w:rPr>
          <w:b/>
          <w:bCs/>
        </w:rPr>
        <w:t xml:space="preserve">TC/TG/SSPC: </w:t>
      </w:r>
      <w:r w:rsidRPr="00417185">
        <w:rPr>
          <w:b/>
          <w:bCs/>
        </w:rPr>
        <w:tab/>
      </w:r>
      <w:r w:rsidRPr="00417185">
        <w:rPr>
          <w:b/>
          <w:bCs/>
        </w:rPr>
        <w:tab/>
        <w:t xml:space="preserve">TC 4.4 </w:t>
      </w:r>
    </w:p>
    <w:p w14:paraId="30A6FA6C" w14:textId="77777777" w:rsidR="00EE3C8E" w:rsidRPr="00417185" w:rsidRDefault="00443A25" w:rsidP="001C75B6">
      <w:pPr>
        <w:autoSpaceDE w:val="0"/>
        <w:autoSpaceDN w:val="0"/>
        <w:adjustRightInd w:val="0"/>
        <w:jc w:val="both"/>
        <w:outlineLvl w:val="1"/>
        <w:rPr>
          <w:b/>
          <w:bCs/>
        </w:rPr>
      </w:pPr>
      <w:r w:rsidRPr="00417185">
        <w:rPr>
          <w:b/>
          <w:bCs/>
        </w:rPr>
        <w:t xml:space="preserve">TC Title: </w:t>
      </w:r>
      <w:r w:rsidRPr="00417185">
        <w:rPr>
          <w:b/>
          <w:bCs/>
        </w:rPr>
        <w:tab/>
      </w:r>
      <w:r w:rsidRPr="00417185">
        <w:rPr>
          <w:b/>
          <w:bCs/>
        </w:rPr>
        <w:tab/>
        <w:t xml:space="preserve">Building Materials and Building Envelope Performance </w:t>
      </w:r>
    </w:p>
    <w:p w14:paraId="10E1D190" w14:textId="1DA081F4" w:rsidR="00EE3C8E" w:rsidRPr="008A0676" w:rsidRDefault="00443A25" w:rsidP="001C75B6">
      <w:pPr>
        <w:jc w:val="both"/>
        <w:rPr>
          <w:b/>
          <w:bCs/>
        </w:rPr>
      </w:pPr>
      <w:r w:rsidRPr="008A0676">
        <w:rPr>
          <w:b/>
          <w:bCs/>
        </w:rPr>
        <w:t xml:space="preserve">Date of Meeting: </w:t>
      </w:r>
      <w:r w:rsidRPr="008A0676">
        <w:rPr>
          <w:b/>
          <w:bCs/>
        </w:rPr>
        <w:tab/>
      </w:r>
      <w:r w:rsidR="00686067">
        <w:rPr>
          <w:b/>
          <w:bCs/>
        </w:rPr>
        <w:t xml:space="preserve">Wednesday, </w:t>
      </w:r>
      <w:r w:rsidR="00010219">
        <w:rPr>
          <w:b/>
          <w:bCs/>
        </w:rPr>
        <w:t>June 16</w:t>
      </w:r>
      <w:r w:rsidRPr="008A0676">
        <w:rPr>
          <w:b/>
          <w:bCs/>
        </w:rPr>
        <w:t xml:space="preserve">. Meeting convened at </w:t>
      </w:r>
      <w:r w:rsidR="00010219">
        <w:rPr>
          <w:b/>
          <w:bCs/>
        </w:rPr>
        <w:t>10</w:t>
      </w:r>
      <w:r w:rsidRPr="008A0676">
        <w:rPr>
          <w:b/>
          <w:bCs/>
        </w:rPr>
        <w:t>:</w:t>
      </w:r>
      <w:r w:rsidR="00B252E5">
        <w:rPr>
          <w:b/>
          <w:bCs/>
        </w:rPr>
        <w:t>00</w:t>
      </w:r>
      <w:r w:rsidRPr="008A0676">
        <w:rPr>
          <w:b/>
          <w:bCs/>
        </w:rPr>
        <w:t xml:space="preserve"> </w:t>
      </w:r>
      <w:r w:rsidR="00010219">
        <w:rPr>
          <w:b/>
          <w:bCs/>
        </w:rPr>
        <w:t>a</w:t>
      </w:r>
      <w:r w:rsidRPr="008A0676">
        <w:rPr>
          <w:b/>
          <w:bCs/>
        </w:rPr>
        <w:t>m</w:t>
      </w:r>
      <w:r w:rsidR="00B252E5">
        <w:rPr>
          <w:b/>
          <w:bCs/>
        </w:rPr>
        <w:t xml:space="preserve"> E</w:t>
      </w:r>
      <w:r w:rsidR="00010219">
        <w:rPr>
          <w:b/>
          <w:bCs/>
        </w:rPr>
        <w:t>D</w:t>
      </w:r>
      <w:r w:rsidR="00B252E5">
        <w:rPr>
          <w:b/>
          <w:bCs/>
        </w:rPr>
        <w:t xml:space="preserve">T. </w:t>
      </w:r>
    </w:p>
    <w:p w14:paraId="42312A00" w14:textId="23031B04" w:rsidR="00EE3C8E" w:rsidRDefault="00920AB5" w:rsidP="001C75B6">
      <w:pPr>
        <w:jc w:val="both"/>
        <w:rPr>
          <w:b/>
          <w:bCs/>
        </w:rPr>
      </w:pPr>
      <w:r>
        <w:rPr>
          <w:b/>
          <w:bCs/>
        </w:rPr>
        <w:t xml:space="preserve">Location: </w:t>
      </w:r>
      <w:r>
        <w:rPr>
          <w:b/>
          <w:bCs/>
        </w:rPr>
        <w:tab/>
      </w:r>
      <w:r>
        <w:rPr>
          <w:b/>
          <w:bCs/>
        </w:rPr>
        <w:tab/>
      </w:r>
      <w:r w:rsidR="00B252E5">
        <w:rPr>
          <w:b/>
          <w:bCs/>
        </w:rPr>
        <w:t>Virtual</w:t>
      </w:r>
    </w:p>
    <w:p w14:paraId="73250DAD" w14:textId="77777777" w:rsidR="00EE3C8E" w:rsidRPr="00417185" w:rsidRDefault="00443A25" w:rsidP="001C75B6">
      <w:pPr>
        <w:autoSpaceDE w:val="0"/>
        <w:autoSpaceDN w:val="0"/>
        <w:adjustRightInd w:val="0"/>
        <w:jc w:val="both"/>
        <w:outlineLvl w:val="2"/>
        <w:rPr>
          <w:b/>
          <w:bCs/>
        </w:rPr>
      </w:pPr>
      <w:r w:rsidRPr="00417185">
        <w:rPr>
          <w:b/>
          <w:bCs/>
        </w:rPr>
        <w:t xml:space="preserve">DISTRIBUTION </w:t>
      </w:r>
    </w:p>
    <w:p w14:paraId="6F8A9138" w14:textId="77777777" w:rsidR="00EE3C8E" w:rsidRPr="00417185" w:rsidRDefault="00443A25" w:rsidP="001C75B6">
      <w:pPr>
        <w:autoSpaceDE w:val="0"/>
        <w:autoSpaceDN w:val="0"/>
        <w:adjustRightInd w:val="0"/>
        <w:jc w:val="both"/>
      </w:pPr>
      <w:r w:rsidRPr="00417185">
        <w:t xml:space="preserve">All members of TC 4.4 plus the following: </w:t>
      </w:r>
    </w:p>
    <w:p w14:paraId="31F1F66C" w14:textId="77777777" w:rsidR="00EE3C8E" w:rsidRPr="00417185" w:rsidRDefault="00443A25" w:rsidP="001C75B6">
      <w:pPr>
        <w:autoSpaceDE w:val="0"/>
        <w:autoSpaceDN w:val="0"/>
        <w:adjustRightInd w:val="0"/>
        <w:jc w:val="both"/>
      </w:pPr>
      <w:r w:rsidRPr="00417185">
        <w:t xml:space="preserve">TAC Chair </w:t>
      </w:r>
    </w:p>
    <w:p w14:paraId="2A87686C" w14:textId="77777777" w:rsidR="00EE3C8E" w:rsidRPr="00417185" w:rsidRDefault="00443A25" w:rsidP="001C75B6">
      <w:pPr>
        <w:autoSpaceDE w:val="0"/>
        <w:autoSpaceDN w:val="0"/>
        <w:adjustRightInd w:val="0"/>
        <w:jc w:val="both"/>
      </w:pPr>
      <w:r w:rsidRPr="00417185">
        <w:t>Committee Liaisons</w:t>
      </w:r>
    </w:p>
    <w:p w14:paraId="27BDD340" w14:textId="77777777" w:rsidR="00EE3C8E" w:rsidRPr="00417185" w:rsidRDefault="00443A25" w:rsidP="001C75B6">
      <w:pPr>
        <w:autoSpaceDE w:val="0"/>
        <w:autoSpaceDN w:val="0"/>
        <w:adjustRightInd w:val="0"/>
        <w:jc w:val="both"/>
        <w:outlineLvl w:val="2"/>
        <w:rPr>
          <w:b/>
          <w:bCs/>
        </w:rPr>
      </w:pPr>
      <w:r w:rsidRPr="00417185">
        <w:rPr>
          <w:b/>
          <w:bCs/>
        </w:rPr>
        <w:t xml:space="preserve">ADDITIONAL DISTRIBUTION </w:t>
      </w:r>
    </w:p>
    <w:p w14:paraId="385DF3D3" w14:textId="77777777" w:rsidR="00EE3C8E" w:rsidRPr="00417185" w:rsidRDefault="00443A25" w:rsidP="001C75B6">
      <w:pPr>
        <w:autoSpaceDE w:val="0"/>
        <w:autoSpaceDN w:val="0"/>
        <w:adjustRightInd w:val="0"/>
        <w:jc w:val="both"/>
      </w:pPr>
      <w:r w:rsidRPr="00417185">
        <w:t xml:space="preserve">Manager of Standards </w:t>
      </w:r>
      <w:r w:rsidRPr="00417185">
        <w:tab/>
      </w:r>
      <w:r w:rsidRPr="00417185">
        <w:tab/>
      </w:r>
      <w:r w:rsidRPr="00417185">
        <w:tab/>
      </w:r>
      <w:r w:rsidRPr="00417185">
        <w:tab/>
      </w:r>
      <w:r w:rsidRPr="00417185">
        <w:tab/>
      </w:r>
    </w:p>
    <w:p w14:paraId="075FBAA0" w14:textId="77777777" w:rsidR="00EE3C8E" w:rsidRPr="00417185" w:rsidRDefault="00443A25" w:rsidP="001C75B6">
      <w:pPr>
        <w:autoSpaceDE w:val="0"/>
        <w:autoSpaceDN w:val="0"/>
        <w:adjustRightInd w:val="0"/>
        <w:jc w:val="both"/>
      </w:pPr>
      <w:r w:rsidRPr="00417185">
        <w:t xml:space="preserve">Manager of </w:t>
      </w:r>
      <w:r w:rsidR="0004595A">
        <w:t xml:space="preserve">Research and Technical </w:t>
      </w:r>
      <w:r w:rsidRPr="00417185">
        <w:t xml:space="preserve">Services </w:t>
      </w:r>
      <w:r w:rsidRPr="00417185">
        <w:tab/>
      </w:r>
      <w:r w:rsidRPr="00417185">
        <w:tab/>
      </w:r>
    </w:p>
    <w:p w14:paraId="7E873ED9" w14:textId="77777777" w:rsidR="00EE3C8E" w:rsidRPr="003759DF" w:rsidRDefault="00EE3C8E" w:rsidP="001C75B6">
      <w:pPr>
        <w:jc w:val="both"/>
        <w:rPr>
          <w:b/>
          <w:bCs/>
          <w:highlight w:val="yellow"/>
        </w:rPr>
        <w:sectPr w:rsidR="00EE3C8E" w:rsidRPr="003759DF" w:rsidSect="00AE3FEC">
          <w:headerReference w:type="default" r:id="rId11"/>
          <w:footerReference w:type="default" r:id="rId12"/>
          <w:type w:val="continuous"/>
          <w:pgSz w:w="12240" w:h="15840"/>
          <w:pgMar w:top="1440" w:right="1440" w:bottom="1440" w:left="1440" w:header="720" w:footer="720" w:gutter="0"/>
          <w:cols w:space="720"/>
          <w:docGrid w:linePitch="360"/>
        </w:sectPr>
      </w:pPr>
    </w:p>
    <w:p w14:paraId="258309EA" w14:textId="77777777" w:rsidR="00EE3C8E" w:rsidRPr="008A0676" w:rsidRDefault="00443A25" w:rsidP="001C75B6">
      <w:pPr>
        <w:jc w:val="both"/>
        <w:rPr>
          <w:b/>
          <w:bCs/>
        </w:rPr>
      </w:pPr>
      <w:r w:rsidRPr="008A0676">
        <w:rPr>
          <w:b/>
          <w:bCs/>
        </w:rPr>
        <w:lastRenderedPageBreak/>
        <w:t>ASHRAE TC 4.4 MINUTES</w:t>
      </w:r>
    </w:p>
    <w:p w14:paraId="2F200BE2" w14:textId="77777777" w:rsidR="00EE3C8E" w:rsidRPr="00417185" w:rsidRDefault="00443A25" w:rsidP="001C75B6">
      <w:pPr>
        <w:jc w:val="both"/>
        <w:rPr>
          <w:b/>
          <w:bCs/>
        </w:rPr>
      </w:pPr>
      <w:r w:rsidRPr="00417185">
        <w:rPr>
          <w:b/>
          <w:bCs/>
        </w:rPr>
        <w:t>Building Materials and Building Envelope Performance</w:t>
      </w:r>
    </w:p>
    <w:p w14:paraId="49AB92E3" w14:textId="77777777" w:rsidR="00EF533D" w:rsidRPr="00EF533D" w:rsidRDefault="00275762" w:rsidP="00010619">
      <w:pPr>
        <w:pStyle w:val="Heading1"/>
        <w:numPr>
          <w:ilvl w:val="0"/>
          <w:numId w:val="2"/>
        </w:numPr>
        <w:jc w:val="both"/>
        <w:rPr>
          <w:rFonts w:cs="Times New Roman"/>
        </w:rPr>
      </w:pPr>
      <w:r w:rsidRPr="00EF533D">
        <w:rPr>
          <w:szCs w:val="24"/>
        </w:rPr>
        <w:t>Introductions</w:t>
      </w:r>
    </w:p>
    <w:p w14:paraId="454DC7BC" w14:textId="76104436" w:rsidR="005968E0" w:rsidRPr="00EF533D" w:rsidRDefault="002165B3" w:rsidP="00EF533D">
      <w:r w:rsidRPr="00EF533D">
        <w:t>T</w:t>
      </w:r>
      <w:r w:rsidR="008A0676" w:rsidRPr="00EF533D">
        <w:t xml:space="preserve">he Chair, </w:t>
      </w:r>
      <w:r w:rsidR="00B22318" w:rsidRPr="00EF533D">
        <w:t>Diana Fisler</w:t>
      </w:r>
      <w:r w:rsidRPr="00EF533D">
        <w:t xml:space="preserve">, called the meeting to order </w:t>
      </w:r>
      <w:r w:rsidR="00443A25" w:rsidRPr="00EF533D">
        <w:t xml:space="preserve">at </w:t>
      </w:r>
      <w:r w:rsidR="00010219">
        <w:t>10</w:t>
      </w:r>
      <w:r w:rsidR="00443A25" w:rsidRPr="00EF533D">
        <w:t>:</w:t>
      </w:r>
      <w:r w:rsidR="00D27B11">
        <w:t>00</w:t>
      </w:r>
      <w:r w:rsidR="00010219">
        <w:t>a</w:t>
      </w:r>
      <w:r w:rsidR="00443A25" w:rsidRPr="00EF533D">
        <w:t>m</w:t>
      </w:r>
      <w:r w:rsidR="005968E0" w:rsidRPr="00EF533D">
        <w:t>, which was followed by r</w:t>
      </w:r>
      <w:r w:rsidR="00B51811" w:rsidRPr="00EF533D">
        <w:t xml:space="preserve">oll call </w:t>
      </w:r>
      <w:r w:rsidR="00CA4D26">
        <w:t>attendance from</w:t>
      </w:r>
      <w:r w:rsidR="006D2230">
        <w:t xml:space="preserve"> leadership</w:t>
      </w:r>
      <w:r w:rsidR="0095570F">
        <w:t xml:space="preserve"> team. </w:t>
      </w:r>
    </w:p>
    <w:p w14:paraId="08B7EE2D" w14:textId="0AE1A5AC" w:rsidR="004E3A01" w:rsidRPr="00262046" w:rsidRDefault="00EF533D" w:rsidP="004E3A01">
      <w:pPr>
        <w:pStyle w:val="Heading1"/>
        <w:numPr>
          <w:ilvl w:val="0"/>
          <w:numId w:val="2"/>
        </w:numPr>
        <w:jc w:val="both"/>
        <w:rPr>
          <w:szCs w:val="24"/>
        </w:rPr>
      </w:pPr>
      <w:r>
        <w:rPr>
          <w:szCs w:val="24"/>
        </w:rPr>
        <w:t>Membership</w:t>
      </w:r>
      <w:r w:rsidR="004E3A01" w:rsidRPr="00262046">
        <w:rPr>
          <w:szCs w:val="24"/>
        </w:rPr>
        <w:t>/Roll Call/Attendance</w:t>
      </w:r>
      <w:r w:rsidR="006C50E7">
        <w:rPr>
          <w:szCs w:val="24"/>
        </w:rPr>
        <w:t xml:space="preserve"> (M. Ghobadi, Membership Chair)</w:t>
      </w:r>
    </w:p>
    <w:p w14:paraId="73550397" w14:textId="10F3913D" w:rsidR="00D52586" w:rsidRDefault="00D52586" w:rsidP="001C75B6">
      <w:pPr>
        <w:jc w:val="both"/>
        <w:rPr>
          <w:rFonts w:cs="Times New Roman"/>
        </w:rPr>
      </w:pPr>
      <w:r>
        <w:rPr>
          <w:rFonts w:cs="Times New Roman"/>
        </w:rPr>
        <w:t>Voting Members rolling off</w:t>
      </w:r>
      <w:r w:rsidR="00ED0DE2">
        <w:rPr>
          <w:rFonts w:cs="Times New Roman"/>
        </w:rPr>
        <w:t xml:space="preserve"> </w:t>
      </w:r>
      <w:r w:rsidR="00686067">
        <w:rPr>
          <w:rFonts w:cs="Times New Roman"/>
        </w:rPr>
        <w:t>Ju</w:t>
      </w:r>
      <w:r w:rsidR="00A66949">
        <w:rPr>
          <w:rFonts w:cs="Times New Roman"/>
        </w:rPr>
        <w:t>ne 30</w:t>
      </w:r>
      <w:r>
        <w:rPr>
          <w:rFonts w:cs="Times New Roman"/>
        </w:rPr>
        <w:t>, 20</w:t>
      </w:r>
      <w:r w:rsidR="00D746F7">
        <w:rPr>
          <w:rFonts w:cs="Times New Roman"/>
        </w:rPr>
        <w:t>2</w:t>
      </w:r>
      <w:r w:rsidR="00686067">
        <w:rPr>
          <w:rFonts w:cs="Times New Roman"/>
        </w:rPr>
        <w:t>1</w:t>
      </w:r>
      <w:r w:rsidR="00110BB9">
        <w:rPr>
          <w:rFonts w:cs="Times New Roman"/>
        </w:rPr>
        <w:t>, Chris Schumacher, Dave Yarborough, Florian, Roderick Jackson.</w:t>
      </w:r>
    </w:p>
    <w:p w14:paraId="2D8B5459" w14:textId="62A771CC" w:rsidR="00D52586" w:rsidRDefault="00ED0DE2" w:rsidP="001C75B6">
      <w:pPr>
        <w:jc w:val="both"/>
        <w:rPr>
          <w:rFonts w:cs="Times New Roman"/>
        </w:rPr>
      </w:pPr>
      <w:r>
        <w:rPr>
          <w:rFonts w:cs="Times New Roman"/>
        </w:rPr>
        <w:t xml:space="preserve">New voting members rolling on </w:t>
      </w:r>
      <w:r w:rsidR="0021513D">
        <w:rPr>
          <w:rFonts w:cs="Times New Roman"/>
        </w:rPr>
        <w:t xml:space="preserve">July 1, </w:t>
      </w:r>
      <w:r w:rsidR="00110BB9">
        <w:rPr>
          <w:rFonts w:cs="Times New Roman"/>
        </w:rPr>
        <w:t>2021</w:t>
      </w:r>
      <w:r w:rsidR="0021513D">
        <w:rPr>
          <w:rFonts w:cs="Times New Roman"/>
        </w:rPr>
        <w:t>:</w:t>
      </w:r>
      <w:r w:rsidR="00110BB9">
        <w:rPr>
          <w:rFonts w:cs="Times New Roman"/>
        </w:rPr>
        <w:t xml:space="preserve"> Marcus Bianchi, Danko Davidovich</w:t>
      </w:r>
      <w:r w:rsidR="00156983">
        <w:rPr>
          <w:rFonts w:cs="Times New Roman"/>
        </w:rPr>
        <w:t xml:space="preserve">, Neil </w:t>
      </w:r>
      <w:r w:rsidR="00156983" w:rsidRPr="002D308F">
        <w:rPr>
          <w:rFonts w:cs="Times New Roman"/>
        </w:rPr>
        <w:t>Freidberg</w:t>
      </w:r>
      <w:r>
        <w:rPr>
          <w:rFonts w:cs="Times New Roman"/>
        </w:rPr>
        <w:t xml:space="preserve">. </w:t>
      </w:r>
      <w:r w:rsidR="00BF28E1" w:rsidRPr="00B74B0E">
        <w:rPr>
          <w:rFonts w:cs="Times New Roman"/>
        </w:rPr>
        <w:t xml:space="preserve">Contact TC </w:t>
      </w:r>
      <w:r w:rsidR="00541DE2" w:rsidRPr="00B74B0E">
        <w:rPr>
          <w:rFonts w:cs="Times New Roman"/>
        </w:rPr>
        <w:t xml:space="preserve">4.4 </w:t>
      </w:r>
      <w:r w:rsidR="00BF28E1" w:rsidRPr="00B74B0E">
        <w:rPr>
          <w:rFonts w:cs="Times New Roman"/>
        </w:rPr>
        <w:t>Chair</w:t>
      </w:r>
      <w:r w:rsidR="00110BB9">
        <w:rPr>
          <w:rFonts w:cs="Times New Roman"/>
        </w:rPr>
        <w:t xml:space="preserve"> or membership chair</w:t>
      </w:r>
      <w:r w:rsidR="00BF28E1" w:rsidRPr="00B74B0E">
        <w:rPr>
          <w:rFonts w:cs="Times New Roman"/>
        </w:rPr>
        <w:t xml:space="preserve"> if </w:t>
      </w:r>
      <w:r w:rsidR="00110BB9">
        <w:rPr>
          <w:rFonts w:cs="Times New Roman"/>
        </w:rPr>
        <w:t xml:space="preserve">you are </w:t>
      </w:r>
      <w:r w:rsidR="00BF28E1" w:rsidRPr="00B74B0E">
        <w:rPr>
          <w:rFonts w:cs="Times New Roman"/>
        </w:rPr>
        <w:t>interested</w:t>
      </w:r>
      <w:r w:rsidR="00110BB9">
        <w:rPr>
          <w:rFonts w:cs="Times New Roman"/>
        </w:rPr>
        <w:t xml:space="preserve"> in being a voting member</w:t>
      </w:r>
      <w:r w:rsidR="00BF28E1" w:rsidRPr="00B74B0E">
        <w:rPr>
          <w:rFonts w:cs="Times New Roman"/>
        </w:rPr>
        <w:t xml:space="preserve"> </w:t>
      </w:r>
      <w:r w:rsidR="00541DE2" w:rsidRPr="00B74B0E">
        <w:rPr>
          <w:rFonts w:cs="Times New Roman"/>
        </w:rPr>
        <w:t>– note</w:t>
      </w:r>
      <w:r w:rsidR="006C1CBB" w:rsidRPr="00B74B0E">
        <w:rPr>
          <w:rFonts w:cs="Times New Roman"/>
        </w:rPr>
        <w:t xml:space="preserve">, </w:t>
      </w:r>
      <w:r w:rsidR="00B74B0E" w:rsidRPr="00B74B0E">
        <w:rPr>
          <w:rFonts w:cs="Times New Roman"/>
        </w:rPr>
        <w:t>to</w:t>
      </w:r>
      <w:r w:rsidR="006C1CBB" w:rsidRPr="00B74B0E">
        <w:rPr>
          <w:rFonts w:cs="Times New Roman"/>
        </w:rPr>
        <w:t xml:space="preserve"> be eligible for voting status you </w:t>
      </w:r>
      <w:r w:rsidR="00541DE2" w:rsidRPr="00B74B0E">
        <w:rPr>
          <w:rFonts w:cs="Times New Roman"/>
        </w:rPr>
        <w:t>must be a Corresponding Member for min</w:t>
      </w:r>
      <w:r w:rsidR="008F790F">
        <w:rPr>
          <w:rFonts w:cs="Times New Roman"/>
        </w:rPr>
        <w:t>imum of</w:t>
      </w:r>
      <w:r w:rsidR="00010219">
        <w:rPr>
          <w:rFonts w:cs="Times New Roman"/>
        </w:rPr>
        <w:t xml:space="preserve"> </w:t>
      </w:r>
      <w:r w:rsidR="00541DE2" w:rsidRPr="00B74B0E">
        <w:rPr>
          <w:rFonts w:cs="Times New Roman"/>
        </w:rPr>
        <w:t>2</w:t>
      </w:r>
      <w:r w:rsidR="006C1CBB" w:rsidRPr="00B74B0E">
        <w:rPr>
          <w:rFonts w:cs="Times New Roman"/>
        </w:rPr>
        <w:t xml:space="preserve"> </w:t>
      </w:r>
      <w:r w:rsidR="00541DE2" w:rsidRPr="00B74B0E">
        <w:rPr>
          <w:rFonts w:cs="Times New Roman"/>
        </w:rPr>
        <w:t>years.</w:t>
      </w:r>
      <w:r w:rsidR="00541DE2">
        <w:rPr>
          <w:rFonts w:cs="Times New Roman"/>
        </w:rPr>
        <w:t xml:space="preserve"> </w:t>
      </w:r>
      <w:r w:rsidR="00953A17">
        <w:rPr>
          <w:rFonts w:cs="Times New Roman"/>
        </w:rPr>
        <w:t xml:space="preserve"> </w:t>
      </w:r>
    </w:p>
    <w:p w14:paraId="5EEABC9C" w14:textId="4E627D8E" w:rsidR="000B25D4" w:rsidRPr="00143A7D" w:rsidRDefault="00443A25" w:rsidP="001C75B6">
      <w:pPr>
        <w:pStyle w:val="Heading2"/>
        <w:spacing w:before="0" w:after="120"/>
        <w:jc w:val="both"/>
        <w:rPr>
          <w:sz w:val="24"/>
          <w:szCs w:val="24"/>
        </w:rPr>
      </w:pPr>
      <w:r w:rsidRPr="00143A7D">
        <w:rPr>
          <w:sz w:val="24"/>
          <w:szCs w:val="24"/>
        </w:rPr>
        <w:t xml:space="preserve">Voting Members </w:t>
      </w:r>
      <w:r w:rsidR="0080364C" w:rsidRPr="00143A7D">
        <w:rPr>
          <w:sz w:val="24"/>
          <w:szCs w:val="24"/>
        </w:rPr>
        <w:t xml:space="preserve">and </w:t>
      </w:r>
      <w:r w:rsidR="00E541BC" w:rsidRPr="00143A7D">
        <w:rPr>
          <w:sz w:val="24"/>
          <w:szCs w:val="24"/>
        </w:rPr>
        <w:t>Officers</w:t>
      </w:r>
      <w:r w:rsidR="0080364C" w:rsidRPr="00143A7D">
        <w:rPr>
          <w:sz w:val="24"/>
          <w:szCs w:val="24"/>
        </w:rPr>
        <w:t xml:space="preserve"> </w:t>
      </w:r>
      <w:r w:rsidR="00953A17">
        <w:rPr>
          <w:sz w:val="24"/>
          <w:szCs w:val="24"/>
        </w:rPr>
        <w:t>Attended:</w:t>
      </w:r>
    </w:p>
    <w:tbl>
      <w:tblPr>
        <w:tblStyle w:val="TableGrid"/>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3"/>
        <w:gridCol w:w="1237"/>
        <w:gridCol w:w="2250"/>
      </w:tblGrid>
      <w:tr w:rsidR="005E554B" w:rsidRPr="003A2052" w14:paraId="2AD6993E" w14:textId="77777777" w:rsidTr="00253D80">
        <w:tc>
          <w:tcPr>
            <w:tcW w:w="2515" w:type="dxa"/>
          </w:tcPr>
          <w:p w14:paraId="6E5293B2"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Name</w:t>
            </w:r>
          </w:p>
        </w:tc>
        <w:tc>
          <w:tcPr>
            <w:tcW w:w="3263" w:type="dxa"/>
          </w:tcPr>
          <w:p w14:paraId="70F90A7F"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Affiliation</w:t>
            </w:r>
          </w:p>
        </w:tc>
        <w:tc>
          <w:tcPr>
            <w:tcW w:w="1237" w:type="dxa"/>
          </w:tcPr>
          <w:p w14:paraId="1D14ADA3"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Role</w:t>
            </w:r>
          </w:p>
        </w:tc>
        <w:tc>
          <w:tcPr>
            <w:tcW w:w="2250" w:type="dxa"/>
          </w:tcPr>
          <w:p w14:paraId="3D5617AA"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VM</w:t>
            </w:r>
          </w:p>
        </w:tc>
      </w:tr>
      <w:tr w:rsidR="001C75B6" w:rsidRPr="00E9195A" w14:paraId="172ECBFF" w14:textId="77777777" w:rsidTr="00253D80">
        <w:tc>
          <w:tcPr>
            <w:tcW w:w="2515" w:type="dxa"/>
          </w:tcPr>
          <w:p w14:paraId="524FE30E" w14:textId="77777777" w:rsidR="001C75B6" w:rsidRPr="00A20202" w:rsidRDefault="00CB125D" w:rsidP="00953A17">
            <w:pPr>
              <w:spacing w:after="0"/>
              <w:rPr>
                <w:rFonts w:cstheme="minorHAnsi"/>
                <w:sz w:val="20"/>
                <w:szCs w:val="20"/>
              </w:rPr>
            </w:pPr>
            <w:r w:rsidRPr="00A20202">
              <w:rPr>
                <w:rFonts w:cstheme="minorHAnsi"/>
                <w:sz w:val="20"/>
                <w:szCs w:val="20"/>
              </w:rPr>
              <w:t>Diana Fisler</w:t>
            </w:r>
          </w:p>
        </w:tc>
        <w:tc>
          <w:tcPr>
            <w:tcW w:w="3263" w:type="dxa"/>
          </w:tcPr>
          <w:p w14:paraId="5DC68413" w14:textId="02D6B409" w:rsidR="001C75B6" w:rsidRPr="00E9195A" w:rsidRDefault="0031029A" w:rsidP="001C75B6">
            <w:pPr>
              <w:spacing w:after="0"/>
              <w:jc w:val="both"/>
              <w:rPr>
                <w:rFonts w:cstheme="minorHAnsi"/>
                <w:sz w:val="20"/>
                <w:szCs w:val="20"/>
              </w:rPr>
            </w:pPr>
            <w:r w:rsidRPr="00E9195A">
              <w:rPr>
                <w:rFonts w:cstheme="minorHAnsi"/>
                <w:sz w:val="20"/>
                <w:szCs w:val="20"/>
              </w:rPr>
              <w:t xml:space="preserve">ADL </w:t>
            </w:r>
            <w:r w:rsidR="00977F9F" w:rsidRPr="00E9195A">
              <w:rPr>
                <w:rFonts w:cstheme="minorHAnsi"/>
                <w:sz w:val="20"/>
                <w:szCs w:val="20"/>
              </w:rPr>
              <w:t>Ventures</w:t>
            </w:r>
          </w:p>
        </w:tc>
        <w:tc>
          <w:tcPr>
            <w:tcW w:w="1237" w:type="dxa"/>
          </w:tcPr>
          <w:p w14:paraId="23C5ADA3" w14:textId="0C52611A" w:rsidR="001C75B6" w:rsidRPr="00E9195A" w:rsidRDefault="00873E6A" w:rsidP="001C75B6">
            <w:pPr>
              <w:spacing w:after="0"/>
              <w:jc w:val="both"/>
              <w:rPr>
                <w:rFonts w:cstheme="minorHAnsi"/>
                <w:sz w:val="20"/>
                <w:szCs w:val="20"/>
              </w:rPr>
            </w:pPr>
            <w:r w:rsidRPr="00E9195A">
              <w:rPr>
                <w:rFonts w:cstheme="minorHAnsi"/>
                <w:sz w:val="20"/>
                <w:szCs w:val="20"/>
              </w:rPr>
              <w:t>Chair</w:t>
            </w:r>
          </w:p>
        </w:tc>
        <w:tc>
          <w:tcPr>
            <w:tcW w:w="2250" w:type="dxa"/>
          </w:tcPr>
          <w:p w14:paraId="71A30CCB" w14:textId="77777777" w:rsidR="001C75B6" w:rsidRPr="00E9195A" w:rsidRDefault="001C75B6" w:rsidP="001C75B6">
            <w:pPr>
              <w:spacing w:after="0"/>
              <w:jc w:val="both"/>
              <w:rPr>
                <w:rFonts w:cstheme="minorHAnsi"/>
                <w:sz w:val="20"/>
                <w:szCs w:val="20"/>
              </w:rPr>
            </w:pPr>
            <w:r w:rsidRPr="00E9195A">
              <w:rPr>
                <w:rFonts w:cstheme="minorHAnsi"/>
                <w:sz w:val="20"/>
                <w:szCs w:val="20"/>
              </w:rPr>
              <w:t>Voting Member</w:t>
            </w:r>
          </w:p>
        </w:tc>
      </w:tr>
      <w:tr w:rsidR="00EF2242" w:rsidRPr="00E9195A" w14:paraId="1D6A32F4" w14:textId="77777777" w:rsidTr="00253D80">
        <w:tc>
          <w:tcPr>
            <w:tcW w:w="2515" w:type="dxa"/>
          </w:tcPr>
          <w:p w14:paraId="73EDA229" w14:textId="5276ABB2" w:rsidR="00EF2242" w:rsidRPr="00A20202" w:rsidRDefault="00EF2242" w:rsidP="00EF2242">
            <w:pPr>
              <w:spacing w:after="0"/>
              <w:rPr>
                <w:rFonts w:cstheme="minorHAnsi"/>
                <w:sz w:val="20"/>
                <w:szCs w:val="20"/>
              </w:rPr>
            </w:pPr>
            <w:r w:rsidRPr="00A20202">
              <w:rPr>
                <w:rFonts w:cstheme="minorHAnsi"/>
                <w:sz w:val="20"/>
                <w:szCs w:val="20"/>
              </w:rPr>
              <w:t>Sam Taylor</w:t>
            </w:r>
          </w:p>
        </w:tc>
        <w:tc>
          <w:tcPr>
            <w:tcW w:w="3263" w:type="dxa"/>
          </w:tcPr>
          <w:p w14:paraId="7E72F700" w14:textId="61F5B547" w:rsidR="00EF2242" w:rsidRPr="00E9195A" w:rsidRDefault="00A87091" w:rsidP="00EF2242">
            <w:pPr>
              <w:spacing w:after="0"/>
              <w:jc w:val="both"/>
              <w:rPr>
                <w:rFonts w:cstheme="minorHAnsi"/>
                <w:sz w:val="20"/>
                <w:szCs w:val="20"/>
              </w:rPr>
            </w:pPr>
            <w:r w:rsidRPr="00E9195A">
              <w:rPr>
                <w:rFonts w:cstheme="minorHAnsi"/>
                <w:sz w:val="20"/>
                <w:szCs w:val="20"/>
              </w:rPr>
              <w:t>DOE (retired)</w:t>
            </w:r>
          </w:p>
        </w:tc>
        <w:tc>
          <w:tcPr>
            <w:tcW w:w="1237" w:type="dxa"/>
          </w:tcPr>
          <w:p w14:paraId="1B7AC1CC" w14:textId="77777777" w:rsidR="00EF2242" w:rsidRPr="00E9195A" w:rsidRDefault="00EF2242" w:rsidP="00EF2242">
            <w:pPr>
              <w:spacing w:after="0"/>
              <w:jc w:val="both"/>
              <w:rPr>
                <w:rFonts w:cstheme="minorHAnsi"/>
                <w:sz w:val="20"/>
                <w:szCs w:val="20"/>
              </w:rPr>
            </w:pPr>
          </w:p>
        </w:tc>
        <w:tc>
          <w:tcPr>
            <w:tcW w:w="2250" w:type="dxa"/>
          </w:tcPr>
          <w:p w14:paraId="4F698042" w14:textId="6E34B64D" w:rsidR="00EF2242" w:rsidRPr="00E9195A" w:rsidRDefault="00EF2242" w:rsidP="00EF2242">
            <w:pPr>
              <w:spacing w:after="0"/>
              <w:jc w:val="both"/>
              <w:rPr>
                <w:rFonts w:cstheme="minorHAnsi"/>
                <w:sz w:val="20"/>
                <w:szCs w:val="20"/>
              </w:rPr>
            </w:pPr>
            <w:r w:rsidRPr="00E9195A">
              <w:rPr>
                <w:rFonts w:cstheme="minorHAnsi"/>
                <w:sz w:val="20"/>
                <w:szCs w:val="20"/>
              </w:rPr>
              <w:t>Voting Member</w:t>
            </w:r>
          </w:p>
        </w:tc>
      </w:tr>
      <w:tr w:rsidR="003F4264" w:rsidRPr="00E9195A" w14:paraId="38518466" w14:textId="77777777" w:rsidTr="00253D80">
        <w:tc>
          <w:tcPr>
            <w:tcW w:w="2515" w:type="dxa"/>
          </w:tcPr>
          <w:p w14:paraId="3BC37673" w14:textId="66FAAF75" w:rsidR="003F4264" w:rsidRPr="00A20202" w:rsidRDefault="003F4264" w:rsidP="003F4264">
            <w:pPr>
              <w:spacing w:after="0"/>
              <w:rPr>
                <w:rFonts w:cstheme="minorHAnsi"/>
                <w:sz w:val="20"/>
                <w:szCs w:val="20"/>
              </w:rPr>
            </w:pPr>
            <w:r w:rsidRPr="00A20202">
              <w:rPr>
                <w:rFonts w:eastAsia="Times New Roman" w:cstheme="minorHAnsi"/>
                <w:color w:val="000000"/>
                <w:sz w:val="20"/>
                <w:szCs w:val="20"/>
                <w:lang w:val="en-GB" w:eastAsia="en-GB"/>
              </w:rPr>
              <w:t>Florian Antretter</w:t>
            </w:r>
          </w:p>
        </w:tc>
        <w:tc>
          <w:tcPr>
            <w:tcW w:w="3263" w:type="dxa"/>
          </w:tcPr>
          <w:p w14:paraId="54A3FC02" w14:textId="3A29FF89" w:rsidR="003F4264" w:rsidRPr="00E9195A" w:rsidRDefault="003F4264" w:rsidP="003F4264">
            <w:pPr>
              <w:spacing w:after="0"/>
              <w:jc w:val="both"/>
              <w:rPr>
                <w:rFonts w:cstheme="minorHAnsi"/>
                <w:sz w:val="20"/>
                <w:szCs w:val="20"/>
              </w:rPr>
            </w:pPr>
            <w:r w:rsidRPr="00E9195A">
              <w:rPr>
                <w:rFonts w:cstheme="minorHAnsi"/>
                <w:sz w:val="20"/>
                <w:szCs w:val="20"/>
              </w:rPr>
              <w:t>Fraunhofer</w:t>
            </w:r>
          </w:p>
        </w:tc>
        <w:tc>
          <w:tcPr>
            <w:tcW w:w="1237" w:type="dxa"/>
          </w:tcPr>
          <w:p w14:paraId="3207B796" w14:textId="77777777" w:rsidR="003F4264" w:rsidRPr="00E9195A" w:rsidRDefault="003F4264" w:rsidP="003F4264">
            <w:pPr>
              <w:spacing w:after="0"/>
              <w:jc w:val="both"/>
              <w:rPr>
                <w:rFonts w:cstheme="minorHAnsi"/>
                <w:sz w:val="20"/>
                <w:szCs w:val="20"/>
              </w:rPr>
            </w:pPr>
          </w:p>
        </w:tc>
        <w:tc>
          <w:tcPr>
            <w:tcW w:w="2250" w:type="dxa"/>
          </w:tcPr>
          <w:p w14:paraId="6D1ACDAE" w14:textId="64D6D920" w:rsidR="003F4264" w:rsidRPr="00E9195A" w:rsidRDefault="003F4264" w:rsidP="003F4264">
            <w:pPr>
              <w:spacing w:after="0"/>
              <w:jc w:val="both"/>
              <w:rPr>
                <w:rFonts w:cstheme="minorHAnsi"/>
                <w:sz w:val="20"/>
                <w:szCs w:val="20"/>
              </w:rPr>
            </w:pPr>
            <w:r w:rsidRPr="00E9195A">
              <w:rPr>
                <w:rFonts w:cstheme="minorHAnsi"/>
                <w:sz w:val="20"/>
                <w:szCs w:val="20"/>
              </w:rPr>
              <w:t>Voting Member NQ</w:t>
            </w:r>
          </w:p>
        </w:tc>
      </w:tr>
      <w:tr w:rsidR="00010219" w:rsidRPr="00E9195A" w14:paraId="39010689" w14:textId="77777777" w:rsidTr="00253D80">
        <w:tc>
          <w:tcPr>
            <w:tcW w:w="2515" w:type="dxa"/>
          </w:tcPr>
          <w:p w14:paraId="30AFBE28" w14:textId="1129DC83" w:rsidR="00010219" w:rsidRPr="00A20202" w:rsidRDefault="00010219" w:rsidP="00010219">
            <w:pPr>
              <w:spacing w:after="0"/>
              <w:rPr>
                <w:rFonts w:eastAsia="Times New Roman" w:cstheme="minorHAnsi"/>
                <w:color w:val="000000"/>
                <w:sz w:val="20"/>
                <w:szCs w:val="20"/>
                <w:lang w:val="en-GB" w:eastAsia="en-GB"/>
              </w:rPr>
            </w:pPr>
            <w:r w:rsidRPr="00A20202">
              <w:rPr>
                <w:rFonts w:cstheme="minorHAnsi"/>
                <w:sz w:val="20"/>
                <w:szCs w:val="20"/>
              </w:rPr>
              <w:t>Andre Desjarlais</w:t>
            </w:r>
          </w:p>
        </w:tc>
        <w:tc>
          <w:tcPr>
            <w:tcW w:w="3263" w:type="dxa"/>
          </w:tcPr>
          <w:p w14:paraId="611ECAD0" w14:textId="03F60BA8" w:rsidR="00010219" w:rsidRPr="00E9195A" w:rsidRDefault="00010219" w:rsidP="00010219">
            <w:pPr>
              <w:spacing w:after="0"/>
              <w:jc w:val="both"/>
              <w:rPr>
                <w:rFonts w:cstheme="minorHAnsi"/>
                <w:sz w:val="20"/>
                <w:szCs w:val="20"/>
              </w:rPr>
            </w:pPr>
            <w:r w:rsidRPr="00E9195A">
              <w:rPr>
                <w:rFonts w:cstheme="minorHAnsi"/>
                <w:sz w:val="20"/>
                <w:szCs w:val="20"/>
              </w:rPr>
              <w:t>ORNL</w:t>
            </w:r>
          </w:p>
        </w:tc>
        <w:tc>
          <w:tcPr>
            <w:tcW w:w="1237" w:type="dxa"/>
          </w:tcPr>
          <w:p w14:paraId="755775EF" w14:textId="77777777" w:rsidR="00010219" w:rsidRPr="00E9195A" w:rsidRDefault="00010219" w:rsidP="00010219">
            <w:pPr>
              <w:spacing w:after="0"/>
              <w:jc w:val="both"/>
              <w:rPr>
                <w:rFonts w:cstheme="minorHAnsi"/>
                <w:sz w:val="20"/>
                <w:szCs w:val="20"/>
              </w:rPr>
            </w:pPr>
          </w:p>
        </w:tc>
        <w:tc>
          <w:tcPr>
            <w:tcW w:w="2250" w:type="dxa"/>
          </w:tcPr>
          <w:p w14:paraId="37545300" w14:textId="694B2C79" w:rsidR="00010219" w:rsidRPr="00E9195A" w:rsidRDefault="00010219" w:rsidP="00010219">
            <w:pPr>
              <w:spacing w:after="0"/>
              <w:jc w:val="both"/>
              <w:rPr>
                <w:rFonts w:cstheme="minorHAnsi"/>
                <w:sz w:val="20"/>
                <w:szCs w:val="20"/>
              </w:rPr>
            </w:pPr>
            <w:r w:rsidRPr="00E9195A">
              <w:rPr>
                <w:rFonts w:cstheme="minorHAnsi"/>
                <w:sz w:val="20"/>
                <w:szCs w:val="20"/>
              </w:rPr>
              <w:t>Voting Member</w:t>
            </w:r>
          </w:p>
        </w:tc>
      </w:tr>
    </w:tbl>
    <w:p w14:paraId="3FA1F278" w14:textId="3CF09081" w:rsidR="00EE3C8E" w:rsidRPr="00E9195A" w:rsidRDefault="000B25D4" w:rsidP="00953A17">
      <w:pPr>
        <w:rPr>
          <w:rFonts w:cstheme="minorHAnsi"/>
          <w:b/>
          <w:i/>
          <w:color w:val="FF0000"/>
        </w:rPr>
      </w:pPr>
      <w:r w:rsidRPr="00E9195A">
        <w:rPr>
          <w:rFonts w:cstheme="minorHAnsi"/>
        </w:rPr>
        <w:t xml:space="preserve"> </w:t>
      </w:r>
      <w:r w:rsidR="00953A17" w:rsidRPr="00E9195A">
        <w:rPr>
          <w:rFonts w:cstheme="minorHAnsi"/>
          <w:b/>
          <w:i/>
        </w:rPr>
        <w:t xml:space="preserve">Total </w:t>
      </w:r>
      <w:r w:rsidR="00443A25" w:rsidRPr="00E9195A">
        <w:rPr>
          <w:rFonts w:cstheme="minorHAnsi"/>
          <w:b/>
          <w:i/>
        </w:rPr>
        <w:t xml:space="preserve">Number of </w:t>
      </w:r>
      <w:r w:rsidR="00953A17" w:rsidRPr="00E9195A">
        <w:rPr>
          <w:rFonts w:cstheme="minorHAnsi"/>
          <w:b/>
          <w:i/>
        </w:rPr>
        <w:t>VM</w:t>
      </w:r>
      <w:r w:rsidR="00443A25" w:rsidRPr="00E9195A">
        <w:rPr>
          <w:rFonts w:cstheme="minorHAnsi"/>
          <w:b/>
          <w:i/>
        </w:rPr>
        <w:t xml:space="preserve">: </w:t>
      </w:r>
      <w:r w:rsidR="00F24E7D">
        <w:rPr>
          <w:rFonts w:cstheme="minorHAnsi"/>
          <w:b/>
          <w:i/>
        </w:rPr>
        <w:t>4</w:t>
      </w:r>
      <w:r w:rsidR="00953A17" w:rsidRPr="00E9195A">
        <w:rPr>
          <w:rFonts w:cstheme="minorHAnsi"/>
          <w:b/>
          <w:i/>
        </w:rPr>
        <w:t xml:space="preserve"> </w:t>
      </w:r>
      <w:r w:rsidR="00443A25" w:rsidRPr="00E9195A">
        <w:rPr>
          <w:rFonts w:cstheme="minorHAnsi"/>
          <w:b/>
          <w:i/>
        </w:rPr>
        <w:t>(</w:t>
      </w:r>
      <w:r w:rsidR="00411983" w:rsidRPr="00E9195A">
        <w:rPr>
          <w:rFonts w:cstheme="minorHAnsi"/>
          <w:b/>
          <w:i/>
        </w:rPr>
        <w:t>1</w:t>
      </w:r>
      <w:r w:rsidR="00443A25" w:rsidRPr="00E9195A">
        <w:rPr>
          <w:rFonts w:cstheme="minorHAnsi"/>
          <w:b/>
          <w:i/>
        </w:rPr>
        <w:t xml:space="preserve"> non-quorum)</w:t>
      </w:r>
      <w:r w:rsidR="001F2CB8" w:rsidRPr="00E9195A">
        <w:rPr>
          <w:rFonts w:cstheme="minorHAnsi"/>
          <w:b/>
          <w:i/>
        </w:rPr>
        <w:t xml:space="preserve"> </w:t>
      </w:r>
    </w:p>
    <w:p w14:paraId="5037EFC6" w14:textId="211B8C31" w:rsidR="00F34550" w:rsidRPr="00E9195A" w:rsidRDefault="00F34550" w:rsidP="00F34550">
      <w:pPr>
        <w:pStyle w:val="Heading2"/>
        <w:spacing w:before="0" w:after="120"/>
        <w:jc w:val="both"/>
        <w:rPr>
          <w:rFonts w:asciiTheme="minorHAnsi" w:hAnsiTheme="minorHAnsi" w:cstheme="minorHAnsi"/>
          <w:sz w:val="22"/>
          <w:szCs w:val="22"/>
        </w:rPr>
      </w:pPr>
      <w:r w:rsidRPr="00E9195A">
        <w:rPr>
          <w:rFonts w:asciiTheme="minorHAnsi" w:hAnsiTheme="minorHAnsi" w:cstheme="minorHAnsi"/>
          <w:sz w:val="22"/>
          <w:szCs w:val="22"/>
        </w:rPr>
        <w:t>Voting Members and Officers Absent:</w:t>
      </w:r>
    </w:p>
    <w:tbl>
      <w:tblPr>
        <w:tblStyle w:val="TableGrid"/>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3"/>
        <w:gridCol w:w="1659"/>
        <w:gridCol w:w="1828"/>
      </w:tblGrid>
      <w:tr w:rsidR="00F34550" w:rsidRPr="00E9195A" w14:paraId="3B892B2F" w14:textId="77777777" w:rsidTr="00010619">
        <w:tc>
          <w:tcPr>
            <w:tcW w:w="2515" w:type="dxa"/>
          </w:tcPr>
          <w:p w14:paraId="0CF65B8B" w14:textId="77777777" w:rsidR="00F34550" w:rsidRPr="00E9195A" w:rsidRDefault="00F34550" w:rsidP="00010619">
            <w:pPr>
              <w:spacing w:after="0"/>
              <w:jc w:val="both"/>
              <w:rPr>
                <w:rFonts w:cstheme="minorHAnsi"/>
                <w:b/>
                <w:u w:val="single"/>
              </w:rPr>
            </w:pPr>
            <w:r w:rsidRPr="00E9195A">
              <w:rPr>
                <w:rFonts w:cstheme="minorHAnsi"/>
                <w:b/>
                <w:u w:val="single"/>
              </w:rPr>
              <w:t>Name</w:t>
            </w:r>
          </w:p>
        </w:tc>
        <w:tc>
          <w:tcPr>
            <w:tcW w:w="3263" w:type="dxa"/>
          </w:tcPr>
          <w:p w14:paraId="6222AA74" w14:textId="77777777" w:rsidR="00F34550" w:rsidRPr="00E9195A" w:rsidRDefault="00F34550" w:rsidP="00010619">
            <w:pPr>
              <w:spacing w:after="0"/>
              <w:jc w:val="both"/>
              <w:rPr>
                <w:rFonts w:cstheme="minorHAnsi"/>
                <w:b/>
                <w:u w:val="single"/>
              </w:rPr>
            </w:pPr>
            <w:r w:rsidRPr="00E9195A">
              <w:rPr>
                <w:rFonts w:cstheme="minorHAnsi"/>
                <w:b/>
                <w:u w:val="single"/>
              </w:rPr>
              <w:t>Affiliation</w:t>
            </w:r>
          </w:p>
        </w:tc>
        <w:tc>
          <w:tcPr>
            <w:tcW w:w="1659" w:type="dxa"/>
          </w:tcPr>
          <w:p w14:paraId="66F1FE81" w14:textId="77777777" w:rsidR="00F34550" w:rsidRPr="00E9195A" w:rsidRDefault="00F34550" w:rsidP="00010619">
            <w:pPr>
              <w:spacing w:after="0"/>
              <w:jc w:val="both"/>
              <w:rPr>
                <w:rFonts w:cstheme="minorHAnsi"/>
                <w:b/>
                <w:u w:val="single"/>
              </w:rPr>
            </w:pPr>
            <w:r w:rsidRPr="00E9195A">
              <w:rPr>
                <w:rFonts w:cstheme="minorHAnsi"/>
                <w:b/>
                <w:u w:val="single"/>
              </w:rPr>
              <w:t>Role</w:t>
            </w:r>
          </w:p>
        </w:tc>
        <w:tc>
          <w:tcPr>
            <w:tcW w:w="1828" w:type="dxa"/>
          </w:tcPr>
          <w:p w14:paraId="6CBD76F3" w14:textId="77777777" w:rsidR="00F34550" w:rsidRPr="00E9195A" w:rsidRDefault="00F34550" w:rsidP="00010619">
            <w:pPr>
              <w:spacing w:after="0"/>
              <w:jc w:val="both"/>
              <w:rPr>
                <w:rFonts w:cstheme="minorHAnsi"/>
                <w:b/>
                <w:u w:val="single"/>
              </w:rPr>
            </w:pPr>
            <w:r w:rsidRPr="00E9195A">
              <w:rPr>
                <w:rFonts w:cstheme="minorHAnsi"/>
                <w:b/>
                <w:u w:val="single"/>
              </w:rPr>
              <w:t>VM</w:t>
            </w:r>
          </w:p>
        </w:tc>
      </w:tr>
      <w:tr w:rsidR="00110BB9" w:rsidRPr="00E9195A" w14:paraId="334877DB" w14:textId="77777777" w:rsidTr="00010619">
        <w:tc>
          <w:tcPr>
            <w:tcW w:w="2515" w:type="dxa"/>
          </w:tcPr>
          <w:p w14:paraId="4F130A9A" w14:textId="6C6CB660" w:rsidR="00110BB9" w:rsidRPr="00E9195A" w:rsidRDefault="00010219" w:rsidP="00F32F0D">
            <w:pPr>
              <w:spacing w:after="0"/>
              <w:rPr>
                <w:rFonts w:cstheme="minorHAnsi"/>
                <w:sz w:val="20"/>
                <w:szCs w:val="20"/>
              </w:rPr>
            </w:pPr>
            <w:r>
              <w:rPr>
                <w:rFonts w:cstheme="minorHAnsi"/>
                <w:sz w:val="20"/>
                <w:szCs w:val="20"/>
              </w:rPr>
              <w:t>Peter Adams</w:t>
            </w:r>
          </w:p>
        </w:tc>
        <w:tc>
          <w:tcPr>
            <w:tcW w:w="3263" w:type="dxa"/>
          </w:tcPr>
          <w:p w14:paraId="288AA37E" w14:textId="219D6E46" w:rsidR="00110BB9" w:rsidRPr="00E9195A" w:rsidRDefault="00010219" w:rsidP="00F32F0D">
            <w:pPr>
              <w:spacing w:after="0"/>
              <w:jc w:val="both"/>
              <w:rPr>
                <w:rFonts w:cstheme="minorHAnsi"/>
                <w:sz w:val="20"/>
                <w:szCs w:val="20"/>
              </w:rPr>
            </w:pPr>
            <w:r>
              <w:rPr>
                <w:rFonts w:cstheme="minorHAnsi"/>
                <w:sz w:val="20"/>
                <w:szCs w:val="20"/>
              </w:rPr>
              <w:t xml:space="preserve"> Morrison Hershfield</w:t>
            </w:r>
          </w:p>
        </w:tc>
        <w:tc>
          <w:tcPr>
            <w:tcW w:w="1659" w:type="dxa"/>
          </w:tcPr>
          <w:p w14:paraId="69AEE1AD" w14:textId="6E3A31CB" w:rsidR="00110BB9" w:rsidRPr="00E9195A" w:rsidRDefault="00110BB9" w:rsidP="00F32F0D">
            <w:pPr>
              <w:spacing w:after="0"/>
              <w:jc w:val="both"/>
              <w:rPr>
                <w:rFonts w:cstheme="minorHAnsi"/>
                <w:sz w:val="20"/>
                <w:szCs w:val="20"/>
              </w:rPr>
            </w:pPr>
          </w:p>
        </w:tc>
        <w:tc>
          <w:tcPr>
            <w:tcW w:w="1828" w:type="dxa"/>
          </w:tcPr>
          <w:p w14:paraId="75149FEF" w14:textId="2F9C2E66" w:rsidR="00110BB9" w:rsidRPr="00E9195A" w:rsidRDefault="00010219" w:rsidP="00F32F0D">
            <w:pPr>
              <w:spacing w:after="0"/>
              <w:jc w:val="both"/>
              <w:rPr>
                <w:rFonts w:cstheme="minorHAnsi"/>
                <w:sz w:val="20"/>
                <w:szCs w:val="20"/>
              </w:rPr>
            </w:pPr>
            <w:r>
              <w:rPr>
                <w:rFonts w:cstheme="minorHAnsi"/>
                <w:sz w:val="20"/>
                <w:szCs w:val="20"/>
              </w:rPr>
              <w:t xml:space="preserve"> Voting Member</w:t>
            </w:r>
          </w:p>
        </w:tc>
      </w:tr>
      <w:tr w:rsidR="004F3A84" w:rsidRPr="00E9195A" w14:paraId="3856BA3B" w14:textId="77777777" w:rsidTr="00010619">
        <w:tc>
          <w:tcPr>
            <w:tcW w:w="2515" w:type="dxa"/>
          </w:tcPr>
          <w:p w14:paraId="2509C317" w14:textId="15ACD706" w:rsidR="004F3A84" w:rsidRPr="00E9195A" w:rsidRDefault="00010219" w:rsidP="004F3A84">
            <w:pPr>
              <w:spacing w:after="0"/>
              <w:rPr>
                <w:rFonts w:cstheme="minorHAnsi"/>
                <w:sz w:val="20"/>
                <w:szCs w:val="20"/>
              </w:rPr>
            </w:pPr>
            <w:r>
              <w:rPr>
                <w:rFonts w:cstheme="minorHAnsi"/>
                <w:sz w:val="20"/>
                <w:szCs w:val="20"/>
              </w:rPr>
              <w:t>Sam Glass</w:t>
            </w:r>
          </w:p>
        </w:tc>
        <w:tc>
          <w:tcPr>
            <w:tcW w:w="3263" w:type="dxa"/>
          </w:tcPr>
          <w:p w14:paraId="028E144A" w14:textId="22C1BE19" w:rsidR="004F3A84" w:rsidRPr="00E9195A" w:rsidRDefault="00010219" w:rsidP="004F3A84">
            <w:pPr>
              <w:spacing w:after="0"/>
              <w:jc w:val="both"/>
              <w:rPr>
                <w:rFonts w:cstheme="minorHAnsi"/>
                <w:sz w:val="20"/>
                <w:szCs w:val="20"/>
              </w:rPr>
            </w:pPr>
            <w:r>
              <w:rPr>
                <w:rFonts w:cstheme="minorHAnsi"/>
                <w:sz w:val="20"/>
                <w:szCs w:val="20"/>
              </w:rPr>
              <w:t>USDA Forest Products Laboratory</w:t>
            </w:r>
          </w:p>
        </w:tc>
        <w:tc>
          <w:tcPr>
            <w:tcW w:w="1659" w:type="dxa"/>
          </w:tcPr>
          <w:p w14:paraId="1FAD0093" w14:textId="77777777" w:rsidR="004F3A84" w:rsidRPr="00E9195A" w:rsidRDefault="004F3A84" w:rsidP="004F3A84">
            <w:pPr>
              <w:spacing w:after="0"/>
              <w:jc w:val="both"/>
              <w:rPr>
                <w:rFonts w:cstheme="minorHAnsi"/>
                <w:sz w:val="20"/>
                <w:szCs w:val="20"/>
              </w:rPr>
            </w:pPr>
          </w:p>
        </w:tc>
        <w:tc>
          <w:tcPr>
            <w:tcW w:w="1828" w:type="dxa"/>
          </w:tcPr>
          <w:p w14:paraId="4AFBC8E4" w14:textId="7DA69268" w:rsidR="004F3A84" w:rsidRPr="00E9195A" w:rsidRDefault="00010219" w:rsidP="004F3A84">
            <w:pPr>
              <w:spacing w:after="0"/>
              <w:jc w:val="both"/>
              <w:rPr>
                <w:rFonts w:cstheme="minorHAnsi"/>
                <w:sz w:val="20"/>
                <w:szCs w:val="20"/>
              </w:rPr>
            </w:pPr>
            <w:r>
              <w:rPr>
                <w:rFonts w:cstheme="minorHAnsi"/>
                <w:sz w:val="20"/>
                <w:szCs w:val="20"/>
              </w:rPr>
              <w:t xml:space="preserve"> Voting Member</w:t>
            </w:r>
          </w:p>
        </w:tc>
      </w:tr>
      <w:tr w:rsidR="00F31E52" w:rsidRPr="00E9195A" w14:paraId="5933533F" w14:textId="77777777" w:rsidTr="00010619">
        <w:tc>
          <w:tcPr>
            <w:tcW w:w="2515" w:type="dxa"/>
          </w:tcPr>
          <w:p w14:paraId="17E1D23C" w14:textId="7A4B8B00" w:rsidR="00F31E52" w:rsidRPr="00E9195A" w:rsidRDefault="00010219" w:rsidP="00F31E52">
            <w:pPr>
              <w:spacing w:after="0"/>
              <w:rPr>
                <w:rFonts w:cstheme="minorHAnsi"/>
                <w:sz w:val="20"/>
                <w:szCs w:val="20"/>
              </w:rPr>
            </w:pPr>
            <w:r>
              <w:rPr>
                <w:rFonts w:cstheme="minorHAnsi"/>
                <w:sz w:val="20"/>
                <w:szCs w:val="20"/>
              </w:rPr>
              <w:t>David Finley</w:t>
            </w:r>
          </w:p>
        </w:tc>
        <w:tc>
          <w:tcPr>
            <w:tcW w:w="3263" w:type="dxa"/>
          </w:tcPr>
          <w:p w14:paraId="4D4B1892" w14:textId="3F207C81" w:rsidR="00F31E52" w:rsidRPr="00E9195A" w:rsidRDefault="00010219" w:rsidP="00F31E52">
            <w:pPr>
              <w:spacing w:after="0"/>
              <w:jc w:val="both"/>
              <w:rPr>
                <w:rFonts w:cstheme="minorHAnsi"/>
                <w:sz w:val="20"/>
                <w:szCs w:val="20"/>
              </w:rPr>
            </w:pPr>
            <w:r>
              <w:rPr>
                <w:rFonts w:cstheme="minorHAnsi"/>
                <w:sz w:val="20"/>
                <w:szCs w:val="20"/>
              </w:rPr>
              <w:t>WJE</w:t>
            </w:r>
          </w:p>
        </w:tc>
        <w:tc>
          <w:tcPr>
            <w:tcW w:w="1659" w:type="dxa"/>
          </w:tcPr>
          <w:p w14:paraId="54FA6B89" w14:textId="77777777" w:rsidR="00F31E52" w:rsidRPr="00E9195A" w:rsidRDefault="00F31E52" w:rsidP="00F31E52">
            <w:pPr>
              <w:spacing w:after="0"/>
              <w:jc w:val="both"/>
              <w:rPr>
                <w:rFonts w:cstheme="minorHAnsi"/>
                <w:sz w:val="20"/>
                <w:szCs w:val="20"/>
              </w:rPr>
            </w:pPr>
          </w:p>
        </w:tc>
        <w:tc>
          <w:tcPr>
            <w:tcW w:w="1828" w:type="dxa"/>
          </w:tcPr>
          <w:p w14:paraId="25FC4016" w14:textId="5C55444B" w:rsidR="00F31E52" w:rsidRPr="00E9195A" w:rsidRDefault="00010219" w:rsidP="00F31E52">
            <w:pPr>
              <w:spacing w:after="0"/>
              <w:jc w:val="both"/>
              <w:rPr>
                <w:rFonts w:cstheme="minorHAnsi"/>
                <w:sz w:val="20"/>
                <w:szCs w:val="20"/>
              </w:rPr>
            </w:pPr>
            <w:r>
              <w:rPr>
                <w:rFonts w:cstheme="minorHAnsi"/>
                <w:sz w:val="20"/>
                <w:szCs w:val="20"/>
              </w:rPr>
              <w:t>Voting Member/YEA</w:t>
            </w:r>
          </w:p>
        </w:tc>
      </w:tr>
      <w:tr w:rsidR="00BA5CC5" w:rsidRPr="00E9195A" w14:paraId="2FF6FD43" w14:textId="77777777" w:rsidTr="00010619">
        <w:tc>
          <w:tcPr>
            <w:tcW w:w="2515" w:type="dxa"/>
          </w:tcPr>
          <w:p w14:paraId="49EAA5C4" w14:textId="0583F5C8" w:rsidR="00BA5CC5" w:rsidRDefault="00BA5CC5" w:rsidP="00BA5CC5">
            <w:pPr>
              <w:spacing w:after="0"/>
              <w:rPr>
                <w:rFonts w:cstheme="minorHAnsi"/>
                <w:sz w:val="20"/>
                <w:szCs w:val="20"/>
              </w:rPr>
            </w:pPr>
            <w:r w:rsidRPr="00E9195A">
              <w:rPr>
                <w:rFonts w:cstheme="minorHAnsi"/>
                <w:sz w:val="20"/>
                <w:szCs w:val="20"/>
              </w:rPr>
              <w:t>Laverne Dalgleish</w:t>
            </w:r>
          </w:p>
        </w:tc>
        <w:tc>
          <w:tcPr>
            <w:tcW w:w="3263" w:type="dxa"/>
          </w:tcPr>
          <w:p w14:paraId="49E61B0E" w14:textId="3278A4F7" w:rsidR="00BA5CC5" w:rsidRDefault="00BA5CC5" w:rsidP="00BA5CC5">
            <w:pPr>
              <w:spacing w:after="0"/>
              <w:jc w:val="both"/>
              <w:rPr>
                <w:rFonts w:cstheme="minorHAnsi"/>
                <w:sz w:val="20"/>
                <w:szCs w:val="20"/>
              </w:rPr>
            </w:pPr>
            <w:r w:rsidRPr="00E9195A">
              <w:rPr>
                <w:rFonts w:cstheme="minorHAnsi"/>
                <w:sz w:val="20"/>
                <w:szCs w:val="20"/>
              </w:rPr>
              <w:t>AABA</w:t>
            </w:r>
          </w:p>
        </w:tc>
        <w:tc>
          <w:tcPr>
            <w:tcW w:w="1659" w:type="dxa"/>
          </w:tcPr>
          <w:p w14:paraId="1BA8D389" w14:textId="77777777" w:rsidR="00BA5CC5" w:rsidRPr="00E9195A" w:rsidRDefault="00BA5CC5" w:rsidP="00BA5CC5">
            <w:pPr>
              <w:spacing w:after="0"/>
              <w:jc w:val="both"/>
              <w:rPr>
                <w:rFonts w:cstheme="minorHAnsi"/>
                <w:sz w:val="20"/>
                <w:szCs w:val="20"/>
              </w:rPr>
            </w:pPr>
          </w:p>
        </w:tc>
        <w:tc>
          <w:tcPr>
            <w:tcW w:w="1828" w:type="dxa"/>
          </w:tcPr>
          <w:p w14:paraId="36C7F461" w14:textId="70C9807C" w:rsidR="00BA5CC5" w:rsidRDefault="00BA5CC5" w:rsidP="00BA5CC5">
            <w:pPr>
              <w:spacing w:after="0"/>
              <w:jc w:val="both"/>
              <w:rPr>
                <w:rFonts w:cstheme="minorHAnsi"/>
                <w:sz w:val="20"/>
                <w:szCs w:val="20"/>
              </w:rPr>
            </w:pPr>
            <w:r w:rsidRPr="00E9195A">
              <w:rPr>
                <w:rFonts w:cstheme="minorHAnsi"/>
                <w:sz w:val="20"/>
                <w:szCs w:val="20"/>
              </w:rPr>
              <w:t>Voting Member</w:t>
            </w:r>
          </w:p>
        </w:tc>
      </w:tr>
      <w:tr w:rsidR="00BA5CC5" w:rsidRPr="00E9195A" w14:paraId="04D14BB1" w14:textId="77777777" w:rsidTr="00010619">
        <w:tc>
          <w:tcPr>
            <w:tcW w:w="2515" w:type="dxa"/>
          </w:tcPr>
          <w:p w14:paraId="6A4EB13C" w14:textId="047C5680" w:rsidR="00BA5CC5" w:rsidRDefault="00BA5CC5" w:rsidP="00BA5CC5">
            <w:pPr>
              <w:spacing w:after="0"/>
              <w:rPr>
                <w:rFonts w:cstheme="minorHAnsi"/>
                <w:sz w:val="20"/>
                <w:szCs w:val="20"/>
              </w:rPr>
            </w:pPr>
            <w:r>
              <w:rPr>
                <w:rFonts w:eastAsia="Times New Roman" w:cstheme="minorHAnsi"/>
                <w:color w:val="000000"/>
                <w:sz w:val="20"/>
                <w:szCs w:val="20"/>
                <w:lang w:val="en-GB" w:eastAsia="en-GB"/>
              </w:rPr>
              <w:t>Fitsum Tariku</w:t>
            </w:r>
          </w:p>
        </w:tc>
        <w:tc>
          <w:tcPr>
            <w:tcW w:w="3263" w:type="dxa"/>
          </w:tcPr>
          <w:p w14:paraId="67F24288" w14:textId="2D97FC7E" w:rsidR="00BA5CC5" w:rsidRDefault="00BA5CC5" w:rsidP="00BA5CC5">
            <w:pPr>
              <w:spacing w:after="0"/>
              <w:jc w:val="both"/>
              <w:rPr>
                <w:rFonts w:cstheme="minorHAnsi"/>
                <w:sz w:val="20"/>
                <w:szCs w:val="20"/>
              </w:rPr>
            </w:pPr>
            <w:r>
              <w:rPr>
                <w:rFonts w:cstheme="minorHAnsi"/>
                <w:sz w:val="20"/>
                <w:szCs w:val="20"/>
              </w:rPr>
              <w:t>BCIT</w:t>
            </w:r>
          </w:p>
        </w:tc>
        <w:tc>
          <w:tcPr>
            <w:tcW w:w="1659" w:type="dxa"/>
          </w:tcPr>
          <w:p w14:paraId="53EF3F49" w14:textId="77777777" w:rsidR="00BA5CC5" w:rsidRPr="00E9195A" w:rsidRDefault="00BA5CC5" w:rsidP="00BA5CC5">
            <w:pPr>
              <w:spacing w:after="0"/>
              <w:jc w:val="both"/>
              <w:rPr>
                <w:rFonts w:cstheme="minorHAnsi"/>
                <w:sz w:val="20"/>
                <w:szCs w:val="20"/>
              </w:rPr>
            </w:pPr>
          </w:p>
        </w:tc>
        <w:tc>
          <w:tcPr>
            <w:tcW w:w="1828" w:type="dxa"/>
          </w:tcPr>
          <w:p w14:paraId="1C5BB23B" w14:textId="3ABE357B" w:rsidR="00BA5CC5" w:rsidRDefault="00BA5CC5" w:rsidP="00BA5CC5">
            <w:pPr>
              <w:spacing w:after="0"/>
              <w:jc w:val="both"/>
              <w:rPr>
                <w:rFonts w:cstheme="minorHAnsi"/>
                <w:sz w:val="20"/>
                <w:szCs w:val="20"/>
              </w:rPr>
            </w:pPr>
            <w:r>
              <w:rPr>
                <w:rFonts w:cstheme="minorHAnsi"/>
                <w:sz w:val="20"/>
                <w:szCs w:val="20"/>
              </w:rPr>
              <w:t>Voting Member</w:t>
            </w:r>
          </w:p>
        </w:tc>
      </w:tr>
      <w:tr w:rsidR="00BA5CC5" w:rsidRPr="00E9195A" w14:paraId="35F443D9" w14:textId="77777777" w:rsidTr="00010619">
        <w:tc>
          <w:tcPr>
            <w:tcW w:w="2515" w:type="dxa"/>
          </w:tcPr>
          <w:p w14:paraId="4C4BFF40" w14:textId="5A915993" w:rsidR="00BA5CC5" w:rsidRDefault="00BA5CC5" w:rsidP="00BA5CC5">
            <w:pPr>
              <w:spacing w:after="0"/>
              <w:rPr>
                <w:rFonts w:cstheme="minorHAnsi"/>
                <w:sz w:val="20"/>
                <w:szCs w:val="20"/>
              </w:rPr>
            </w:pPr>
            <w:r w:rsidRPr="00E9195A">
              <w:rPr>
                <w:rFonts w:cstheme="minorHAnsi"/>
                <w:sz w:val="20"/>
                <w:szCs w:val="20"/>
              </w:rPr>
              <w:t>Roderick Jackson</w:t>
            </w:r>
          </w:p>
        </w:tc>
        <w:tc>
          <w:tcPr>
            <w:tcW w:w="3263" w:type="dxa"/>
          </w:tcPr>
          <w:p w14:paraId="1A8C2447" w14:textId="798AF132" w:rsidR="00BA5CC5" w:rsidRDefault="00BA5CC5" w:rsidP="00BA5CC5">
            <w:pPr>
              <w:spacing w:after="0"/>
              <w:jc w:val="both"/>
              <w:rPr>
                <w:rFonts w:cstheme="minorHAnsi"/>
                <w:sz w:val="20"/>
                <w:szCs w:val="20"/>
              </w:rPr>
            </w:pPr>
            <w:r w:rsidRPr="00E9195A">
              <w:rPr>
                <w:rFonts w:cstheme="minorHAnsi"/>
                <w:sz w:val="20"/>
                <w:szCs w:val="20"/>
              </w:rPr>
              <w:t>NREL</w:t>
            </w:r>
          </w:p>
        </w:tc>
        <w:tc>
          <w:tcPr>
            <w:tcW w:w="1659" w:type="dxa"/>
          </w:tcPr>
          <w:p w14:paraId="0D586C19" w14:textId="77777777" w:rsidR="00BA5CC5" w:rsidRPr="00E9195A" w:rsidRDefault="00BA5CC5" w:rsidP="00BA5CC5">
            <w:pPr>
              <w:spacing w:after="0"/>
              <w:jc w:val="both"/>
              <w:rPr>
                <w:rFonts w:cstheme="minorHAnsi"/>
                <w:sz w:val="20"/>
                <w:szCs w:val="20"/>
              </w:rPr>
            </w:pPr>
          </w:p>
        </w:tc>
        <w:tc>
          <w:tcPr>
            <w:tcW w:w="1828" w:type="dxa"/>
          </w:tcPr>
          <w:p w14:paraId="1437A652" w14:textId="625408E4" w:rsidR="00BA5CC5" w:rsidRDefault="00BA5CC5" w:rsidP="00BA5CC5">
            <w:pPr>
              <w:spacing w:after="0"/>
              <w:jc w:val="both"/>
              <w:rPr>
                <w:rFonts w:cstheme="minorHAnsi"/>
                <w:sz w:val="20"/>
                <w:szCs w:val="20"/>
              </w:rPr>
            </w:pPr>
            <w:r w:rsidRPr="00E9195A">
              <w:rPr>
                <w:rFonts w:cstheme="minorHAnsi"/>
                <w:sz w:val="20"/>
                <w:szCs w:val="20"/>
              </w:rPr>
              <w:t>Voting Member</w:t>
            </w:r>
          </w:p>
        </w:tc>
      </w:tr>
      <w:tr w:rsidR="00BA5CC5" w:rsidRPr="00E9195A" w14:paraId="7FE61E3B" w14:textId="77777777" w:rsidTr="00010619">
        <w:tc>
          <w:tcPr>
            <w:tcW w:w="2515" w:type="dxa"/>
          </w:tcPr>
          <w:p w14:paraId="01048701" w14:textId="4CE60B3D" w:rsidR="00BA5CC5" w:rsidRDefault="00BA5CC5" w:rsidP="00BA5CC5">
            <w:pPr>
              <w:spacing w:after="0"/>
              <w:rPr>
                <w:rFonts w:cstheme="minorHAnsi"/>
                <w:sz w:val="20"/>
                <w:szCs w:val="20"/>
              </w:rPr>
            </w:pPr>
            <w:r w:rsidRPr="00E9195A">
              <w:rPr>
                <w:rFonts w:cstheme="minorHAnsi"/>
                <w:sz w:val="20"/>
                <w:szCs w:val="20"/>
              </w:rPr>
              <w:t>David Yarbrough</w:t>
            </w:r>
          </w:p>
        </w:tc>
        <w:tc>
          <w:tcPr>
            <w:tcW w:w="3263" w:type="dxa"/>
          </w:tcPr>
          <w:p w14:paraId="25BBF301" w14:textId="20E36187" w:rsidR="00BA5CC5" w:rsidRDefault="00BA5CC5" w:rsidP="00BA5CC5">
            <w:pPr>
              <w:spacing w:after="0"/>
              <w:jc w:val="both"/>
              <w:rPr>
                <w:rFonts w:cstheme="minorHAnsi"/>
                <w:sz w:val="20"/>
                <w:szCs w:val="20"/>
              </w:rPr>
            </w:pPr>
            <w:r w:rsidRPr="00E9195A">
              <w:rPr>
                <w:rFonts w:cstheme="minorHAnsi"/>
                <w:sz w:val="20"/>
                <w:szCs w:val="20"/>
              </w:rPr>
              <w:t>R&amp;D Services</w:t>
            </w:r>
          </w:p>
        </w:tc>
        <w:tc>
          <w:tcPr>
            <w:tcW w:w="1659" w:type="dxa"/>
          </w:tcPr>
          <w:p w14:paraId="36662556" w14:textId="77777777" w:rsidR="00BA5CC5" w:rsidRPr="00E9195A" w:rsidRDefault="00BA5CC5" w:rsidP="00BA5CC5">
            <w:pPr>
              <w:spacing w:after="0"/>
              <w:jc w:val="both"/>
              <w:rPr>
                <w:rFonts w:cstheme="minorHAnsi"/>
                <w:sz w:val="20"/>
                <w:szCs w:val="20"/>
              </w:rPr>
            </w:pPr>
          </w:p>
        </w:tc>
        <w:tc>
          <w:tcPr>
            <w:tcW w:w="1828" w:type="dxa"/>
          </w:tcPr>
          <w:p w14:paraId="07B32D86" w14:textId="4E2145AB" w:rsidR="00BA5CC5" w:rsidRDefault="00BA5CC5" w:rsidP="00BA5CC5">
            <w:pPr>
              <w:spacing w:after="0"/>
              <w:jc w:val="both"/>
              <w:rPr>
                <w:rFonts w:cstheme="minorHAnsi"/>
                <w:sz w:val="20"/>
                <w:szCs w:val="20"/>
              </w:rPr>
            </w:pPr>
            <w:r w:rsidRPr="00E9195A">
              <w:rPr>
                <w:rFonts w:cstheme="minorHAnsi"/>
                <w:sz w:val="20"/>
                <w:szCs w:val="20"/>
              </w:rPr>
              <w:t>Voting Member</w:t>
            </w:r>
          </w:p>
        </w:tc>
      </w:tr>
      <w:tr w:rsidR="00BA5CC5" w:rsidRPr="00E9195A" w14:paraId="700088EF" w14:textId="77777777" w:rsidTr="00010619">
        <w:tc>
          <w:tcPr>
            <w:tcW w:w="2515" w:type="dxa"/>
          </w:tcPr>
          <w:p w14:paraId="7762F542" w14:textId="5F923C06" w:rsidR="00BA5CC5" w:rsidRPr="00E9195A" w:rsidRDefault="00BA5CC5" w:rsidP="00BA5CC5">
            <w:pPr>
              <w:spacing w:after="0"/>
              <w:rPr>
                <w:rFonts w:cstheme="minorHAnsi"/>
                <w:sz w:val="20"/>
                <w:szCs w:val="20"/>
              </w:rPr>
            </w:pPr>
            <w:r w:rsidRPr="00E9195A">
              <w:rPr>
                <w:rFonts w:cstheme="minorHAnsi"/>
                <w:sz w:val="20"/>
                <w:szCs w:val="20"/>
              </w:rPr>
              <w:t>Chris Schumacher</w:t>
            </w:r>
          </w:p>
        </w:tc>
        <w:tc>
          <w:tcPr>
            <w:tcW w:w="3263" w:type="dxa"/>
          </w:tcPr>
          <w:p w14:paraId="2A67EE9F" w14:textId="3DF9E9DE" w:rsidR="00BA5CC5" w:rsidRPr="00E9195A" w:rsidRDefault="00BA5CC5" w:rsidP="00BA5CC5">
            <w:pPr>
              <w:spacing w:after="0"/>
              <w:jc w:val="both"/>
              <w:rPr>
                <w:rFonts w:cstheme="minorHAnsi"/>
                <w:sz w:val="20"/>
                <w:szCs w:val="20"/>
              </w:rPr>
            </w:pPr>
            <w:r w:rsidRPr="00E9195A">
              <w:rPr>
                <w:rFonts w:cstheme="minorHAnsi"/>
                <w:sz w:val="20"/>
                <w:szCs w:val="20"/>
              </w:rPr>
              <w:t>RDH Building Science</w:t>
            </w:r>
          </w:p>
        </w:tc>
        <w:tc>
          <w:tcPr>
            <w:tcW w:w="1659" w:type="dxa"/>
          </w:tcPr>
          <w:p w14:paraId="703A1729" w14:textId="77777777" w:rsidR="00BA5CC5" w:rsidRPr="00E9195A" w:rsidRDefault="00BA5CC5" w:rsidP="00BA5CC5">
            <w:pPr>
              <w:spacing w:after="0"/>
              <w:jc w:val="both"/>
              <w:rPr>
                <w:rFonts w:cstheme="minorHAnsi"/>
                <w:sz w:val="20"/>
                <w:szCs w:val="20"/>
              </w:rPr>
            </w:pPr>
          </w:p>
        </w:tc>
        <w:tc>
          <w:tcPr>
            <w:tcW w:w="1828" w:type="dxa"/>
          </w:tcPr>
          <w:p w14:paraId="7F977215" w14:textId="378DC2BD" w:rsidR="00BA5CC5" w:rsidRPr="00E9195A" w:rsidRDefault="00BA5CC5" w:rsidP="00BA5CC5">
            <w:pPr>
              <w:spacing w:after="0"/>
              <w:jc w:val="both"/>
              <w:rPr>
                <w:rFonts w:cstheme="minorHAnsi"/>
                <w:sz w:val="20"/>
                <w:szCs w:val="20"/>
              </w:rPr>
            </w:pPr>
            <w:r w:rsidRPr="00E9195A">
              <w:rPr>
                <w:rFonts w:cstheme="minorHAnsi"/>
                <w:sz w:val="20"/>
                <w:szCs w:val="20"/>
              </w:rPr>
              <w:t>Voting Member</w:t>
            </w:r>
          </w:p>
        </w:tc>
      </w:tr>
    </w:tbl>
    <w:p w14:paraId="6625B905" w14:textId="14DADD43" w:rsidR="00F34550" w:rsidRPr="00E9195A" w:rsidRDefault="00F34550" w:rsidP="00953A17">
      <w:pPr>
        <w:rPr>
          <w:rFonts w:cstheme="minorHAnsi"/>
          <w:b/>
          <w:i/>
        </w:rPr>
      </w:pPr>
      <w:r w:rsidRPr="00E9195A">
        <w:rPr>
          <w:rFonts w:cstheme="minorHAnsi"/>
        </w:rPr>
        <w:t xml:space="preserve"> </w:t>
      </w:r>
    </w:p>
    <w:p w14:paraId="0C435A6D" w14:textId="54078135" w:rsidR="000B25D4" w:rsidRPr="00E9195A" w:rsidRDefault="00443A25" w:rsidP="001C75B6">
      <w:pPr>
        <w:pStyle w:val="Heading2"/>
        <w:jc w:val="both"/>
        <w:rPr>
          <w:rFonts w:asciiTheme="minorHAnsi" w:hAnsiTheme="minorHAnsi" w:cstheme="minorHAnsi"/>
          <w:sz w:val="22"/>
          <w:szCs w:val="22"/>
        </w:rPr>
      </w:pPr>
      <w:r w:rsidRPr="00E9195A">
        <w:rPr>
          <w:rFonts w:asciiTheme="minorHAnsi" w:hAnsiTheme="minorHAnsi" w:cstheme="minorHAnsi"/>
          <w:sz w:val="22"/>
          <w:szCs w:val="22"/>
        </w:rPr>
        <w:t>Corresponding</w:t>
      </w:r>
      <w:r w:rsidR="00B46EE5" w:rsidRPr="00E9195A">
        <w:rPr>
          <w:rFonts w:asciiTheme="minorHAnsi" w:hAnsiTheme="minorHAnsi" w:cstheme="minorHAnsi"/>
          <w:sz w:val="22"/>
          <w:szCs w:val="22"/>
        </w:rPr>
        <w:t>/Provisional</w:t>
      </w:r>
      <w:r w:rsidRPr="00E9195A">
        <w:rPr>
          <w:rFonts w:asciiTheme="minorHAnsi" w:hAnsiTheme="minorHAnsi" w:cstheme="minorHAnsi"/>
          <w:sz w:val="22"/>
          <w:szCs w:val="22"/>
        </w:rPr>
        <w:t xml:space="preserve"> Members </w:t>
      </w:r>
      <w:r w:rsidR="00953A17" w:rsidRPr="00E9195A">
        <w:rPr>
          <w:rFonts w:asciiTheme="minorHAnsi" w:hAnsiTheme="minorHAnsi" w:cstheme="minorHAnsi"/>
          <w:sz w:val="22"/>
          <w:szCs w:val="22"/>
        </w:rPr>
        <w:t>Attended:</w:t>
      </w: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23"/>
        <w:gridCol w:w="1843"/>
      </w:tblGrid>
      <w:tr w:rsidR="00124F0D" w:rsidRPr="00E9195A" w14:paraId="3F2776F7" w14:textId="0B23FEEB" w:rsidTr="00CC2E9E">
        <w:tc>
          <w:tcPr>
            <w:tcW w:w="2785" w:type="dxa"/>
          </w:tcPr>
          <w:p w14:paraId="0EF0B8E7" w14:textId="77777777" w:rsidR="00124F0D" w:rsidRPr="00E9195A" w:rsidRDefault="00124F0D" w:rsidP="001C75B6">
            <w:pPr>
              <w:spacing w:after="0"/>
              <w:jc w:val="both"/>
              <w:rPr>
                <w:rFonts w:cstheme="minorHAnsi"/>
                <w:b/>
                <w:u w:val="single"/>
              </w:rPr>
            </w:pPr>
            <w:r w:rsidRPr="00E9195A">
              <w:rPr>
                <w:rFonts w:cstheme="minorHAnsi"/>
                <w:b/>
                <w:u w:val="single"/>
              </w:rPr>
              <w:t>Name</w:t>
            </w:r>
          </w:p>
        </w:tc>
        <w:tc>
          <w:tcPr>
            <w:tcW w:w="4723" w:type="dxa"/>
          </w:tcPr>
          <w:p w14:paraId="43F23D53" w14:textId="77777777" w:rsidR="00124F0D" w:rsidRPr="00E9195A" w:rsidRDefault="00124F0D" w:rsidP="001C75B6">
            <w:pPr>
              <w:spacing w:after="0"/>
              <w:jc w:val="both"/>
              <w:rPr>
                <w:rFonts w:cstheme="minorHAnsi"/>
                <w:b/>
                <w:u w:val="single"/>
              </w:rPr>
            </w:pPr>
            <w:r w:rsidRPr="00E9195A">
              <w:rPr>
                <w:rFonts w:cstheme="minorHAnsi"/>
                <w:b/>
                <w:u w:val="single"/>
              </w:rPr>
              <w:t>Affiliation</w:t>
            </w:r>
          </w:p>
        </w:tc>
        <w:tc>
          <w:tcPr>
            <w:tcW w:w="1843" w:type="dxa"/>
          </w:tcPr>
          <w:p w14:paraId="4435F26A" w14:textId="24ECA6EA" w:rsidR="00124F0D" w:rsidRPr="00E9195A" w:rsidRDefault="00124F0D" w:rsidP="001C75B6">
            <w:pPr>
              <w:spacing w:after="0"/>
              <w:jc w:val="both"/>
              <w:rPr>
                <w:rFonts w:cstheme="minorHAnsi"/>
                <w:b/>
                <w:u w:val="single"/>
              </w:rPr>
            </w:pPr>
            <w:r w:rsidRPr="00E9195A">
              <w:rPr>
                <w:rFonts w:cstheme="minorHAnsi"/>
                <w:b/>
                <w:u w:val="single"/>
              </w:rPr>
              <w:t>Role</w:t>
            </w:r>
          </w:p>
        </w:tc>
      </w:tr>
      <w:tr w:rsidR="00F24E7D" w:rsidRPr="00F568A1" w14:paraId="12270278"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368A88A2" w14:textId="2DE5142E" w:rsidR="00F24E7D" w:rsidRPr="00F568A1" w:rsidRDefault="00F24E7D" w:rsidP="00F24E7D">
            <w:pPr>
              <w:spacing w:after="0" w:line="240" w:lineRule="auto"/>
              <w:rPr>
                <w:rFonts w:cstheme="minorHAnsi"/>
                <w:color w:val="000000"/>
                <w:sz w:val="20"/>
                <w:szCs w:val="20"/>
              </w:rPr>
            </w:pPr>
            <w:r w:rsidRPr="00F568A1">
              <w:rPr>
                <w:rFonts w:cstheme="minorHAnsi"/>
                <w:sz w:val="20"/>
                <w:szCs w:val="20"/>
              </w:rPr>
              <w:t>Wahid Maref</w:t>
            </w:r>
          </w:p>
        </w:tc>
        <w:tc>
          <w:tcPr>
            <w:tcW w:w="4723" w:type="dxa"/>
            <w:noWrap/>
          </w:tcPr>
          <w:p w14:paraId="7BA88384" w14:textId="4843F3CA" w:rsidR="00F24E7D" w:rsidRPr="00F568A1" w:rsidRDefault="00F24E7D" w:rsidP="00F24E7D">
            <w:pPr>
              <w:spacing w:after="0" w:line="240" w:lineRule="auto"/>
              <w:rPr>
                <w:rFonts w:cstheme="minorHAnsi"/>
                <w:sz w:val="20"/>
                <w:szCs w:val="20"/>
              </w:rPr>
            </w:pPr>
            <w:r w:rsidRPr="00F568A1">
              <w:rPr>
                <w:rFonts w:cstheme="minorHAnsi"/>
                <w:sz w:val="20"/>
                <w:szCs w:val="20"/>
              </w:rPr>
              <w:t>Ecole de Technologie Superieure</w:t>
            </w:r>
          </w:p>
        </w:tc>
        <w:tc>
          <w:tcPr>
            <w:tcW w:w="1843" w:type="dxa"/>
          </w:tcPr>
          <w:p w14:paraId="0ACA68E6" w14:textId="77777777" w:rsidR="00F24E7D" w:rsidRPr="00F568A1" w:rsidRDefault="00F24E7D" w:rsidP="00F24E7D">
            <w:pPr>
              <w:spacing w:after="0" w:line="240" w:lineRule="auto"/>
              <w:rPr>
                <w:rFonts w:eastAsia="Times New Roman" w:cstheme="minorHAnsi"/>
                <w:color w:val="000000"/>
                <w:sz w:val="20"/>
                <w:szCs w:val="20"/>
                <w:lang w:val="en-GB" w:eastAsia="en-GB"/>
              </w:rPr>
            </w:pPr>
          </w:p>
        </w:tc>
      </w:tr>
      <w:tr w:rsidR="00411983" w:rsidRPr="00F568A1" w14:paraId="086730D9" w14:textId="627C7674"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632759C3" w14:textId="7B57C921" w:rsidR="00411983" w:rsidRPr="00F568A1" w:rsidRDefault="00411983" w:rsidP="00411983">
            <w:pPr>
              <w:spacing w:after="0" w:line="240" w:lineRule="auto"/>
              <w:rPr>
                <w:rFonts w:eastAsia="Times New Roman" w:cstheme="minorHAnsi"/>
                <w:color w:val="000000"/>
                <w:sz w:val="20"/>
                <w:szCs w:val="20"/>
                <w:lang w:val="en-GB" w:eastAsia="en-GB"/>
              </w:rPr>
            </w:pPr>
            <w:r w:rsidRPr="00F568A1">
              <w:rPr>
                <w:rFonts w:cstheme="minorHAnsi"/>
                <w:color w:val="000000"/>
                <w:sz w:val="20"/>
                <w:szCs w:val="20"/>
              </w:rPr>
              <w:t>Deborah Callaway</w:t>
            </w:r>
          </w:p>
        </w:tc>
        <w:tc>
          <w:tcPr>
            <w:tcW w:w="4723" w:type="dxa"/>
            <w:noWrap/>
          </w:tcPr>
          <w:p w14:paraId="77AB79A9" w14:textId="7E1FAEB0" w:rsidR="00411983" w:rsidRPr="00F568A1" w:rsidRDefault="003B3416" w:rsidP="00411983">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Pabco</w:t>
            </w:r>
          </w:p>
        </w:tc>
        <w:tc>
          <w:tcPr>
            <w:tcW w:w="1843" w:type="dxa"/>
          </w:tcPr>
          <w:p w14:paraId="5BD9376D" w14:textId="77777777" w:rsidR="00411983" w:rsidRPr="00F568A1" w:rsidRDefault="00411983" w:rsidP="00411983">
            <w:pPr>
              <w:spacing w:after="0" w:line="240" w:lineRule="auto"/>
              <w:rPr>
                <w:rFonts w:eastAsia="Times New Roman" w:cstheme="minorHAnsi"/>
                <w:color w:val="000000"/>
                <w:sz w:val="20"/>
                <w:szCs w:val="20"/>
                <w:lang w:val="en-GB" w:eastAsia="en-GB"/>
              </w:rPr>
            </w:pPr>
          </w:p>
        </w:tc>
      </w:tr>
      <w:tr w:rsidR="00411983" w:rsidRPr="00F568A1" w14:paraId="7A11B23D" w14:textId="7BBEF530"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79C9B066" w14:textId="03B2FC56" w:rsidR="00411983" w:rsidRPr="00F568A1" w:rsidRDefault="00411983" w:rsidP="00411983">
            <w:pPr>
              <w:spacing w:after="0" w:line="240" w:lineRule="auto"/>
              <w:rPr>
                <w:rFonts w:eastAsia="Times New Roman" w:cstheme="minorHAnsi"/>
                <w:color w:val="000000"/>
                <w:sz w:val="20"/>
                <w:szCs w:val="20"/>
                <w:lang w:val="en-GB" w:eastAsia="en-GB"/>
              </w:rPr>
            </w:pPr>
            <w:r w:rsidRPr="00F568A1">
              <w:rPr>
                <w:rFonts w:cstheme="minorHAnsi"/>
                <w:color w:val="000000"/>
                <w:sz w:val="20"/>
                <w:szCs w:val="20"/>
              </w:rPr>
              <w:t>Danko Davidovic</w:t>
            </w:r>
          </w:p>
        </w:tc>
        <w:tc>
          <w:tcPr>
            <w:tcW w:w="4723" w:type="dxa"/>
            <w:noWrap/>
          </w:tcPr>
          <w:p w14:paraId="49812267" w14:textId="484D2F81" w:rsidR="00411983" w:rsidRPr="00F568A1" w:rsidRDefault="003B3416" w:rsidP="00411983">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Huber</w:t>
            </w:r>
          </w:p>
        </w:tc>
        <w:tc>
          <w:tcPr>
            <w:tcW w:w="1843" w:type="dxa"/>
          </w:tcPr>
          <w:p w14:paraId="67D121A1" w14:textId="5F72B6C3" w:rsidR="00411983" w:rsidRPr="00F568A1" w:rsidRDefault="00411983" w:rsidP="00411983">
            <w:pPr>
              <w:spacing w:after="0" w:line="240" w:lineRule="auto"/>
              <w:rPr>
                <w:rFonts w:eastAsia="Times New Roman" w:cstheme="minorHAnsi"/>
                <w:color w:val="000000"/>
                <w:sz w:val="20"/>
                <w:szCs w:val="20"/>
                <w:lang w:val="en-GB" w:eastAsia="en-GB"/>
              </w:rPr>
            </w:pPr>
          </w:p>
        </w:tc>
      </w:tr>
      <w:tr w:rsidR="00411983" w:rsidRPr="00F568A1" w14:paraId="3B1B642F" w14:textId="4D543AC6"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13EFD2C9" w14:textId="33F9F369" w:rsidR="00411983" w:rsidRPr="00F568A1" w:rsidRDefault="00411983" w:rsidP="00411983">
            <w:pPr>
              <w:spacing w:after="0" w:line="240" w:lineRule="auto"/>
              <w:rPr>
                <w:rFonts w:eastAsia="Times New Roman" w:cstheme="minorHAnsi"/>
                <w:color w:val="000000"/>
                <w:sz w:val="20"/>
                <w:szCs w:val="20"/>
                <w:lang w:val="en-GB" w:eastAsia="en-GB"/>
              </w:rPr>
            </w:pPr>
            <w:r w:rsidRPr="00F568A1">
              <w:rPr>
                <w:rFonts w:cstheme="minorHAnsi"/>
                <w:color w:val="000000"/>
                <w:sz w:val="20"/>
                <w:szCs w:val="20"/>
              </w:rPr>
              <w:t>Anthony Fontanini</w:t>
            </w:r>
          </w:p>
        </w:tc>
        <w:tc>
          <w:tcPr>
            <w:tcW w:w="4723" w:type="dxa"/>
            <w:noWrap/>
          </w:tcPr>
          <w:p w14:paraId="72762FF9" w14:textId="6E20BBF1" w:rsidR="00411983" w:rsidRPr="00F568A1" w:rsidRDefault="003B3416" w:rsidP="00411983">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NREL</w:t>
            </w:r>
          </w:p>
        </w:tc>
        <w:tc>
          <w:tcPr>
            <w:tcW w:w="1843" w:type="dxa"/>
          </w:tcPr>
          <w:p w14:paraId="335FA9E7" w14:textId="4EDA45BC" w:rsidR="00411983" w:rsidRPr="00F568A1" w:rsidRDefault="00411983" w:rsidP="00411983">
            <w:pPr>
              <w:spacing w:after="0" w:line="240" w:lineRule="auto"/>
              <w:rPr>
                <w:rFonts w:eastAsia="Times New Roman" w:cstheme="minorHAnsi"/>
                <w:color w:val="000000"/>
                <w:sz w:val="20"/>
                <w:szCs w:val="20"/>
                <w:lang w:val="en-GB" w:eastAsia="en-GB"/>
              </w:rPr>
            </w:pPr>
          </w:p>
        </w:tc>
      </w:tr>
      <w:tr w:rsidR="00411983" w:rsidRPr="00F568A1" w14:paraId="5BCEF566" w14:textId="3BB8567E"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6FEF9E25" w14:textId="79047AC1" w:rsidR="00411983" w:rsidRPr="00F568A1" w:rsidRDefault="00411983" w:rsidP="00411983">
            <w:pPr>
              <w:spacing w:after="0" w:line="240" w:lineRule="auto"/>
              <w:rPr>
                <w:rFonts w:eastAsia="Times New Roman" w:cstheme="minorHAnsi"/>
                <w:color w:val="000000"/>
                <w:sz w:val="20"/>
                <w:szCs w:val="20"/>
                <w:lang w:val="en-GB" w:eastAsia="en-GB"/>
              </w:rPr>
            </w:pPr>
            <w:r w:rsidRPr="00F568A1">
              <w:rPr>
                <w:rFonts w:cstheme="minorHAnsi"/>
                <w:color w:val="000000"/>
                <w:sz w:val="20"/>
                <w:szCs w:val="20"/>
              </w:rPr>
              <w:lastRenderedPageBreak/>
              <w:t>Rick Peters</w:t>
            </w:r>
          </w:p>
        </w:tc>
        <w:tc>
          <w:tcPr>
            <w:tcW w:w="4723" w:type="dxa"/>
            <w:noWrap/>
          </w:tcPr>
          <w:p w14:paraId="5692E102" w14:textId="0D14151D" w:rsidR="00411983" w:rsidRPr="00F568A1" w:rsidRDefault="0021513D" w:rsidP="00411983">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TBS Engineering</w:t>
            </w:r>
          </w:p>
        </w:tc>
        <w:tc>
          <w:tcPr>
            <w:tcW w:w="1843" w:type="dxa"/>
          </w:tcPr>
          <w:p w14:paraId="29DAED1A" w14:textId="77777777" w:rsidR="00411983" w:rsidRPr="00F568A1" w:rsidRDefault="00411983" w:rsidP="00411983">
            <w:pPr>
              <w:spacing w:after="0" w:line="240" w:lineRule="auto"/>
              <w:rPr>
                <w:rFonts w:eastAsia="Times New Roman" w:cstheme="minorHAnsi"/>
                <w:color w:val="000000"/>
                <w:sz w:val="20"/>
                <w:szCs w:val="20"/>
                <w:lang w:val="en-GB" w:eastAsia="en-GB"/>
              </w:rPr>
            </w:pPr>
          </w:p>
        </w:tc>
      </w:tr>
      <w:tr w:rsidR="00411983" w:rsidRPr="00F568A1" w14:paraId="6F8CB62A" w14:textId="58344C20"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4DF3A8E6" w14:textId="12000057" w:rsidR="00411983" w:rsidRPr="00F568A1" w:rsidRDefault="00411983" w:rsidP="00411983">
            <w:pPr>
              <w:spacing w:after="0" w:line="240" w:lineRule="auto"/>
              <w:rPr>
                <w:rFonts w:eastAsia="Times New Roman" w:cstheme="minorHAnsi"/>
                <w:color w:val="000000"/>
                <w:sz w:val="20"/>
                <w:szCs w:val="20"/>
                <w:lang w:val="en-GB" w:eastAsia="en-GB"/>
              </w:rPr>
            </w:pPr>
            <w:r w:rsidRPr="00F568A1">
              <w:rPr>
                <w:rFonts w:cstheme="minorHAnsi"/>
                <w:color w:val="000000"/>
                <w:sz w:val="20"/>
                <w:szCs w:val="20"/>
              </w:rPr>
              <w:t>Michael Schmeida</w:t>
            </w:r>
          </w:p>
        </w:tc>
        <w:tc>
          <w:tcPr>
            <w:tcW w:w="4723" w:type="dxa"/>
            <w:noWrap/>
          </w:tcPr>
          <w:p w14:paraId="17A351FB" w14:textId="3356057B" w:rsidR="00411983" w:rsidRPr="00F568A1" w:rsidRDefault="004F3A84" w:rsidP="00411983">
            <w:pPr>
              <w:spacing w:after="0" w:line="240" w:lineRule="auto"/>
              <w:rPr>
                <w:rFonts w:eastAsia="Times New Roman" w:cstheme="minorHAnsi"/>
                <w:color w:val="000000"/>
                <w:sz w:val="20"/>
                <w:szCs w:val="20"/>
                <w:lang w:val="en-GB" w:eastAsia="en-GB"/>
              </w:rPr>
            </w:pPr>
            <w:r w:rsidRPr="00F568A1">
              <w:rPr>
                <w:rFonts w:cstheme="minorHAnsi"/>
                <w:sz w:val="20"/>
                <w:szCs w:val="20"/>
              </w:rPr>
              <w:t>Gypsum Association</w:t>
            </w:r>
          </w:p>
        </w:tc>
        <w:tc>
          <w:tcPr>
            <w:tcW w:w="1843" w:type="dxa"/>
          </w:tcPr>
          <w:p w14:paraId="69594FEC" w14:textId="77777777" w:rsidR="00411983" w:rsidRPr="00F568A1" w:rsidRDefault="00411983" w:rsidP="00411983">
            <w:pPr>
              <w:spacing w:after="0" w:line="240" w:lineRule="auto"/>
              <w:rPr>
                <w:rFonts w:eastAsia="Times New Roman" w:cstheme="minorHAnsi"/>
                <w:color w:val="000000"/>
                <w:sz w:val="20"/>
                <w:szCs w:val="20"/>
                <w:lang w:val="en-GB" w:eastAsia="en-GB"/>
              </w:rPr>
            </w:pPr>
          </w:p>
        </w:tc>
      </w:tr>
      <w:tr w:rsidR="00A66949" w:rsidRPr="00F568A1" w:rsidDel="00E90B41" w14:paraId="79B3EA74"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14382D70" w14:textId="42E09B52" w:rsidR="00A66949" w:rsidRPr="00F568A1" w:rsidRDefault="00A66949" w:rsidP="00077A50">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Leslie Scheppelman</w:t>
            </w:r>
            <w:r w:rsidR="00010219" w:rsidRPr="00F568A1">
              <w:rPr>
                <w:rFonts w:eastAsia="Times New Roman" w:cstheme="minorHAnsi"/>
                <w:color w:val="000000"/>
                <w:sz w:val="20"/>
                <w:szCs w:val="20"/>
                <w:lang w:val="en-GB" w:eastAsia="en-GB"/>
              </w:rPr>
              <w:t>n</w:t>
            </w:r>
          </w:p>
        </w:tc>
        <w:tc>
          <w:tcPr>
            <w:tcW w:w="4723" w:type="dxa"/>
            <w:noWrap/>
          </w:tcPr>
          <w:p w14:paraId="4A33E9FE" w14:textId="14243F31" w:rsidR="00A66949" w:rsidRPr="00F568A1" w:rsidDel="00E90B41" w:rsidRDefault="003F4264" w:rsidP="00077A50">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WJE</w:t>
            </w:r>
          </w:p>
        </w:tc>
        <w:tc>
          <w:tcPr>
            <w:tcW w:w="1843" w:type="dxa"/>
            <w:noWrap/>
          </w:tcPr>
          <w:p w14:paraId="44A499FA" w14:textId="12BE1FB2" w:rsidR="00A66949" w:rsidRPr="00F568A1" w:rsidDel="00E90B41" w:rsidRDefault="006B612D" w:rsidP="00077A50">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Web</w:t>
            </w:r>
            <w:r w:rsidR="00253D80" w:rsidRPr="00F568A1">
              <w:rPr>
                <w:rFonts w:eastAsia="Times New Roman" w:cstheme="minorHAnsi"/>
                <w:color w:val="000000"/>
                <w:sz w:val="20"/>
                <w:szCs w:val="20"/>
                <w:lang w:val="en-GB" w:eastAsia="en-GB"/>
              </w:rPr>
              <w:t>master</w:t>
            </w:r>
          </w:p>
        </w:tc>
      </w:tr>
      <w:tr w:rsidR="003F4264" w:rsidRPr="00F568A1" w:rsidDel="00E90B41" w14:paraId="434799A5"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67262124" w14:textId="243902A9" w:rsidR="003F4264" w:rsidRPr="00F568A1" w:rsidRDefault="003F4264" w:rsidP="00D96FE8">
            <w:pPr>
              <w:spacing w:after="0" w:line="240" w:lineRule="auto"/>
              <w:rPr>
                <w:rFonts w:cstheme="minorHAnsi"/>
                <w:color w:val="000000"/>
                <w:sz w:val="20"/>
                <w:szCs w:val="20"/>
              </w:rPr>
            </w:pPr>
            <w:r w:rsidRPr="00F568A1">
              <w:rPr>
                <w:rFonts w:cstheme="minorHAnsi"/>
                <w:color w:val="000000"/>
                <w:sz w:val="20"/>
                <w:szCs w:val="20"/>
              </w:rPr>
              <w:t>Theresa Weston</w:t>
            </w:r>
          </w:p>
        </w:tc>
        <w:tc>
          <w:tcPr>
            <w:tcW w:w="4723" w:type="dxa"/>
            <w:noWrap/>
          </w:tcPr>
          <w:p w14:paraId="3CD2504C" w14:textId="7B061EB3" w:rsidR="003F4264" w:rsidRPr="00F568A1" w:rsidDel="00E90B41" w:rsidRDefault="003F4264" w:rsidP="00D96FE8">
            <w:pPr>
              <w:spacing w:after="0" w:line="240" w:lineRule="auto"/>
              <w:rPr>
                <w:rFonts w:eastAsia="Times New Roman" w:cstheme="minorHAnsi"/>
                <w:color w:val="000000"/>
                <w:sz w:val="20"/>
                <w:szCs w:val="20"/>
                <w:lang w:val="en-GB" w:eastAsia="en-GB"/>
              </w:rPr>
            </w:pPr>
            <w:r w:rsidRPr="00F568A1">
              <w:rPr>
                <w:rFonts w:cstheme="minorHAnsi"/>
                <w:sz w:val="20"/>
                <w:szCs w:val="20"/>
              </w:rPr>
              <w:t>The Holt Weston Consultancy,</w:t>
            </w:r>
          </w:p>
        </w:tc>
        <w:tc>
          <w:tcPr>
            <w:tcW w:w="1843" w:type="dxa"/>
            <w:noWrap/>
          </w:tcPr>
          <w:p w14:paraId="6B5F54DD" w14:textId="4791E3B9" w:rsidR="003F4264" w:rsidRPr="00F568A1" w:rsidDel="00E90B41" w:rsidRDefault="003F4264" w:rsidP="00D96FE8">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Standards Chair</w:t>
            </w:r>
          </w:p>
        </w:tc>
      </w:tr>
      <w:tr w:rsidR="003F4264" w:rsidRPr="00F568A1" w:rsidDel="00E90B41" w14:paraId="226163C5"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43BFC123" w14:textId="4C13269B" w:rsidR="003F4264" w:rsidRPr="00F568A1" w:rsidRDefault="003F4264" w:rsidP="00D96FE8">
            <w:pPr>
              <w:spacing w:after="0" w:line="240" w:lineRule="auto"/>
              <w:rPr>
                <w:rFonts w:cstheme="minorHAnsi"/>
                <w:color w:val="000000"/>
                <w:sz w:val="20"/>
                <w:szCs w:val="20"/>
              </w:rPr>
            </w:pPr>
            <w:r w:rsidRPr="00F568A1">
              <w:rPr>
                <w:rFonts w:cstheme="minorHAnsi"/>
                <w:color w:val="000000"/>
                <w:sz w:val="20"/>
                <w:szCs w:val="20"/>
              </w:rPr>
              <w:t>Jonathan Humble</w:t>
            </w:r>
          </w:p>
        </w:tc>
        <w:tc>
          <w:tcPr>
            <w:tcW w:w="4723" w:type="dxa"/>
            <w:noWrap/>
          </w:tcPr>
          <w:p w14:paraId="2E612A51" w14:textId="064744FA" w:rsidR="003F4264" w:rsidRPr="00F568A1" w:rsidRDefault="003F4264" w:rsidP="00D96FE8">
            <w:pPr>
              <w:spacing w:after="0" w:line="240" w:lineRule="auto"/>
              <w:rPr>
                <w:rFonts w:cstheme="minorHAnsi"/>
                <w:sz w:val="20"/>
                <w:szCs w:val="20"/>
              </w:rPr>
            </w:pPr>
            <w:r w:rsidRPr="00F568A1">
              <w:rPr>
                <w:rFonts w:cstheme="minorHAnsi"/>
                <w:sz w:val="20"/>
                <w:szCs w:val="20"/>
              </w:rPr>
              <w:t>American Iron &amp; Steel Institute</w:t>
            </w:r>
          </w:p>
        </w:tc>
        <w:tc>
          <w:tcPr>
            <w:tcW w:w="1843" w:type="dxa"/>
            <w:noWrap/>
          </w:tcPr>
          <w:p w14:paraId="60A12DA8" w14:textId="795B2652" w:rsidR="003F4264" w:rsidRPr="00F568A1" w:rsidRDefault="003F4264" w:rsidP="00D96FE8">
            <w:pPr>
              <w:spacing w:after="0" w:line="240" w:lineRule="auto"/>
              <w:rPr>
                <w:rFonts w:eastAsia="Times New Roman" w:cstheme="minorHAnsi"/>
                <w:color w:val="000000"/>
                <w:sz w:val="20"/>
                <w:szCs w:val="20"/>
                <w:lang w:val="en-GB" w:eastAsia="en-GB"/>
              </w:rPr>
            </w:pPr>
            <w:r w:rsidRPr="00F568A1">
              <w:rPr>
                <w:rFonts w:eastAsia="Times New Roman" w:cstheme="minorHAnsi"/>
                <w:color w:val="000000"/>
                <w:sz w:val="20"/>
                <w:szCs w:val="20"/>
                <w:lang w:val="en-GB" w:eastAsia="en-GB"/>
              </w:rPr>
              <w:t>Liaison</w:t>
            </w:r>
          </w:p>
        </w:tc>
      </w:tr>
      <w:tr w:rsidR="00B95CF7" w:rsidRPr="00F568A1" w:rsidDel="00E90B41" w14:paraId="422F4AF3"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03E2705E" w14:textId="0AF0007B" w:rsidR="00B95CF7" w:rsidRPr="00F568A1" w:rsidRDefault="00B95CF7" w:rsidP="00D96FE8">
            <w:pPr>
              <w:spacing w:after="0" w:line="240" w:lineRule="auto"/>
              <w:rPr>
                <w:rFonts w:cstheme="minorHAnsi"/>
                <w:color w:val="000000"/>
                <w:sz w:val="20"/>
                <w:szCs w:val="20"/>
              </w:rPr>
            </w:pPr>
            <w:r w:rsidRPr="00F568A1">
              <w:rPr>
                <w:rFonts w:cstheme="minorHAnsi"/>
                <w:color w:val="000000"/>
                <w:sz w:val="20"/>
                <w:szCs w:val="20"/>
              </w:rPr>
              <w:t>Alex McGowan</w:t>
            </w:r>
          </w:p>
        </w:tc>
        <w:tc>
          <w:tcPr>
            <w:tcW w:w="4723" w:type="dxa"/>
            <w:noWrap/>
          </w:tcPr>
          <w:p w14:paraId="20FD7069" w14:textId="47DC3EBA" w:rsidR="00B95CF7" w:rsidRPr="00F568A1" w:rsidRDefault="00B95CF7" w:rsidP="00D96FE8">
            <w:pPr>
              <w:spacing w:after="0" w:line="240" w:lineRule="auto"/>
              <w:rPr>
                <w:rFonts w:cstheme="minorHAnsi"/>
                <w:sz w:val="20"/>
                <w:szCs w:val="20"/>
              </w:rPr>
            </w:pPr>
            <w:r w:rsidRPr="00F568A1">
              <w:rPr>
                <w:rFonts w:cstheme="minorHAnsi"/>
                <w:sz w:val="20"/>
                <w:szCs w:val="20"/>
              </w:rPr>
              <w:t>WSP</w:t>
            </w:r>
          </w:p>
        </w:tc>
        <w:tc>
          <w:tcPr>
            <w:tcW w:w="1843" w:type="dxa"/>
            <w:noWrap/>
          </w:tcPr>
          <w:p w14:paraId="35CE30B4" w14:textId="77777777" w:rsidR="00B95CF7" w:rsidRPr="00F568A1" w:rsidRDefault="00B95CF7" w:rsidP="00D96FE8">
            <w:pPr>
              <w:spacing w:after="0" w:line="240" w:lineRule="auto"/>
              <w:rPr>
                <w:rFonts w:eastAsia="Times New Roman" w:cstheme="minorHAnsi"/>
                <w:color w:val="000000"/>
                <w:sz w:val="20"/>
                <w:szCs w:val="20"/>
                <w:lang w:val="en-GB" w:eastAsia="en-GB"/>
              </w:rPr>
            </w:pPr>
          </w:p>
        </w:tc>
      </w:tr>
      <w:tr w:rsidR="00B95CF7" w:rsidRPr="00F568A1" w:rsidDel="00E90B41" w14:paraId="60E12725"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2A7D8513" w14:textId="758A2921" w:rsidR="00B95CF7" w:rsidRPr="00F568A1" w:rsidRDefault="00B95CF7" w:rsidP="00D96FE8">
            <w:pPr>
              <w:spacing w:after="0" w:line="240" w:lineRule="auto"/>
              <w:rPr>
                <w:rFonts w:cstheme="minorHAnsi"/>
                <w:color w:val="000000"/>
                <w:sz w:val="20"/>
                <w:szCs w:val="20"/>
              </w:rPr>
            </w:pPr>
            <w:r w:rsidRPr="00F568A1">
              <w:rPr>
                <w:rFonts w:cstheme="minorHAnsi"/>
                <w:color w:val="000000"/>
                <w:sz w:val="20"/>
                <w:szCs w:val="20"/>
              </w:rPr>
              <w:t>David Roodvoets</w:t>
            </w:r>
          </w:p>
        </w:tc>
        <w:tc>
          <w:tcPr>
            <w:tcW w:w="4723" w:type="dxa"/>
            <w:noWrap/>
          </w:tcPr>
          <w:p w14:paraId="2C66FE33" w14:textId="77777777" w:rsidR="00B95CF7" w:rsidRPr="00F568A1" w:rsidRDefault="00B95CF7" w:rsidP="00D96FE8">
            <w:pPr>
              <w:spacing w:after="0" w:line="240" w:lineRule="auto"/>
              <w:rPr>
                <w:rFonts w:cstheme="minorHAnsi"/>
                <w:sz w:val="20"/>
                <w:szCs w:val="20"/>
              </w:rPr>
            </w:pPr>
          </w:p>
        </w:tc>
        <w:tc>
          <w:tcPr>
            <w:tcW w:w="1843" w:type="dxa"/>
            <w:noWrap/>
          </w:tcPr>
          <w:p w14:paraId="0632AB45" w14:textId="77777777" w:rsidR="00B95CF7" w:rsidRPr="00F568A1" w:rsidRDefault="00B95CF7" w:rsidP="00D96FE8">
            <w:pPr>
              <w:spacing w:after="0" w:line="240" w:lineRule="auto"/>
              <w:rPr>
                <w:rFonts w:eastAsia="Times New Roman" w:cstheme="minorHAnsi"/>
                <w:color w:val="000000"/>
                <w:sz w:val="20"/>
                <w:szCs w:val="20"/>
                <w:lang w:val="en-GB" w:eastAsia="en-GB"/>
              </w:rPr>
            </w:pPr>
          </w:p>
        </w:tc>
      </w:tr>
      <w:tr w:rsidR="00B95CF7" w:rsidRPr="00F568A1" w:rsidDel="00E90B41" w14:paraId="5B3DF064"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29FDD6FB" w14:textId="733095DC" w:rsidR="00B95CF7" w:rsidRPr="00F568A1" w:rsidRDefault="00B95CF7" w:rsidP="00D96FE8">
            <w:pPr>
              <w:spacing w:after="0" w:line="240" w:lineRule="auto"/>
              <w:rPr>
                <w:rFonts w:cstheme="minorHAnsi"/>
                <w:color w:val="000000"/>
                <w:sz w:val="20"/>
                <w:szCs w:val="20"/>
              </w:rPr>
            </w:pPr>
            <w:r w:rsidRPr="00F568A1">
              <w:rPr>
                <w:rFonts w:cstheme="minorHAnsi"/>
                <w:color w:val="000000"/>
                <w:sz w:val="20"/>
                <w:szCs w:val="20"/>
              </w:rPr>
              <w:t>Bill Healy</w:t>
            </w:r>
          </w:p>
        </w:tc>
        <w:tc>
          <w:tcPr>
            <w:tcW w:w="4723" w:type="dxa"/>
            <w:noWrap/>
          </w:tcPr>
          <w:p w14:paraId="0A2D2CEF" w14:textId="7F37B4E2" w:rsidR="00B95CF7" w:rsidRPr="00F568A1" w:rsidRDefault="00B95CF7" w:rsidP="00D96FE8">
            <w:pPr>
              <w:spacing w:after="0" w:line="240" w:lineRule="auto"/>
              <w:rPr>
                <w:rFonts w:cstheme="minorHAnsi"/>
                <w:sz w:val="20"/>
                <w:szCs w:val="20"/>
              </w:rPr>
            </w:pPr>
            <w:r w:rsidRPr="00F568A1">
              <w:rPr>
                <w:rFonts w:cstheme="minorHAnsi"/>
                <w:sz w:val="20"/>
                <w:szCs w:val="20"/>
              </w:rPr>
              <w:t>NIST</w:t>
            </w:r>
          </w:p>
        </w:tc>
        <w:tc>
          <w:tcPr>
            <w:tcW w:w="1843" w:type="dxa"/>
            <w:noWrap/>
          </w:tcPr>
          <w:p w14:paraId="022186D3" w14:textId="77777777" w:rsidR="00B95CF7" w:rsidRPr="00F568A1" w:rsidRDefault="00B95CF7" w:rsidP="00D96FE8">
            <w:pPr>
              <w:spacing w:after="0" w:line="240" w:lineRule="auto"/>
              <w:rPr>
                <w:rFonts w:eastAsia="Times New Roman" w:cstheme="minorHAnsi"/>
                <w:color w:val="000000"/>
                <w:sz w:val="20"/>
                <w:szCs w:val="20"/>
                <w:lang w:val="en-GB" w:eastAsia="en-GB"/>
              </w:rPr>
            </w:pPr>
          </w:p>
        </w:tc>
      </w:tr>
      <w:tr w:rsidR="00B95CF7" w:rsidRPr="00F568A1" w:rsidDel="00E90B41" w14:paraId="63E98009"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51ABDAB8" w14:textId="428390BB" w:rsidR="00B95CF7" w:rsidRPr="00F568A1" w:rsidRDefault="00B95CF7" w:rsidP="00D96FE8">
            <w:pPr>
              <w:spacing w:after="0" w:line="240" w:lineRule="auto"/>
              <w:rPr>
                <w:rFonts w:cstheme="minorHAnsi"/>
                <w:color w:val="000000"/>
                <w:sz w:val="20"/>
                <w:szCs w:val="20"/>
              </w:rPr>
            </w:pPr>
            <w:r w:rsidRPr="00F568A1">
              <w:rPr>
                <w:rFonts w:cstheme="minorHAnsi"/>
                <w:color w:val="000000"/>
                <w:sz w:val="20"/>
                <w:szCs w:val="20"/>
              </w:rPr>
              <w:t>Martha VanGeem</w:t>
            </w:r>
          </w:p>
        </w:tc>
        <w:tc>
          <w:tcPr>
            <w:tcW w:w="4723" w:type="dxa"/>
            <w:noWrap/>
          </w:tcPr>
          <w:p w14:paraId="48F29491" w14:textId="77777777" w:rsidR="00B95CF7" w:rsidRPr="00F568A1" w:rsidRDefault="00B95CF7" w:rsidP="00D96FE8">
            <w:pPr>
              <w:spacing w:after="0" w:line="240" w:lineRule="auto"/>
              <w:rPr>
                <w:rFonts w:cstheme="minorHAnsi"/>
                <w:sz w:val="20"/>
                <w:szCs w:val="20"/>
              </w:rPr>
            </w:pPr>
          </w:p>
        </w:tc>
        <w:tc>
          <w:tcPr>
            <w:tcW w:w="1843" w:type="dxa"/>
            <w:noWrap/>
          </w:tcPr>
          <w:p w14:paraId="1D3A62B5" w14:textId="77777777" w:rsidR="00B95CF7" w:rsidRPr="00F568A1" w:rsidRDefault="00B95CF7" w:rsidP="00D96FE8">
            <w:pPr>
              <w:spacing w:after="0" w:line="240" w:lineRule="auto"/>
              <w:rPr>
                <w:rFonts w:eastAsia="Times New Roman" w:cstheme="minorHAnsi"/>
                <w:color w:val="000000"/>
                <w:sz w:val="20"/>
                <w:szCs w:val="20"/>
                <w:lang w:val="en-GB" w:eastAsia="en-GB"/>
              </w:rPr>
            </w:pPr>
          </w:p>
        </w:tc>
      </w:tr>
      <w:tr w:rsidR="00B95CF7" w:rsidRPr="00F568A1" w:rsidDel="00E90B41" w14:paraId="29EBDD31"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320FD778" w14:textId="0E600105" w:rsidR="00B95CF7" w:rsidRPr="00F568A1" w:rsidRDefault="00B95CF7" w:rsidP="00D96FE8">
            <w:pPr>
              <w:spacing w:after="0" w:line="240" w:lineRule="auto"/>
              <w:rPr>
                <w:rFonts w:cstheme="minorHAnsi"/>
                <w:color w:val="000000"/>
                <w:sz w:val="20"/>
                <w:szCs w:val="20"/>
              </w:rPr>
            </w:pPr>
            <w:r w:rsidRPr="00F568A1">
              <w:rPr>
                <w:rFonts w:cstheme="minorHAnsi"/>
                <w:color w:val="000000"/>
                <w:sz w:val="20"/>
                <w:szCs w:val="20"/>
              </w:rPr>
              <w:t>Carston Rode</w:t>
            </w:r>
          </w:p>
        </w:tc>
        <w:tc>
          <w:tcPr>
            <w:tcW w:w="4723" w:type="dxa"/>
            <w:noWrap/>
          </w:tcPr>
          <w:p w14:paraId="24C9DFE0" w14:textId="4104E83D" w:rsidR="00B95CF7" w:rsidRPr="00F568A1" w:rsidRDefault="00B95CF7" w:rsidP="00D96FE8">
            <w:pPr>
              <w:spacing w:after="0" w:line="240" w:lineRule="auto"/>
              <w:rPr>
                <w:rFonts w:cstheme="minorHAnsi"/>
                <w:sz w:val="20"/>
                <w:szCs w:val="20"/>
              </w:rPr>
            </w:pPr>
            <w:r w:rsidRPr="00F568A1">
              <w:rPr>
                <w:rFonts w:cstheme="minorHAnsi"/>
                <w:sz w:val="20"/>
                <w:szCs w:val="20"/>
              </w:rPr>
              <w:t>Technical University of Denmark</w:t>
            </w:r>
          </w:p>
        </w:tc>
        <w:tc>
          <w:tcPr>
            <w:tcW w:w="1843" w:type="dxa"/>
            <w:noWrap/>
          </w:tcPr>
          <w:p w14:paraId="6F9E6093" w14:textId="77777777" w:rsidR="00B95CF7" w:rsidRPr="00F568A1" w:rsidRDefault="00B95CF7" w:rsidP="00D96FE8">
            <w:pPr>
              <w:spacing w:after="0" w:line="240" w:lineRule="auto"/>
              <w:rPr>
                <w:rFonts w:eastAsia="Times New Roman" w:cstheme="minorHAnsi"/>
                <w:color w:val="000000"/>
                <w:sz w:val="20"/>
                <w:szCs w:val="20"/>
                <w:lang w:val="en-GB" w:eastAsia="en-GB"/>
              </w:rPr>
            </w:pPr>
          </w:p>
        </w:tc>
      </w:tr>
      <w:tr w:rsidR="00B95CF7" w:rsidRPr="00F568A1" w:rsidDel="00E90B41" w14:paraId="54012CC6"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35BD85B2" w14:textId="44C40087" w:rsidR="00B95CF7" w:rsidRPr="00F568A1" w:rsidRDefault="00F568A1" w:rsidP="00D96FE8">
            <w:pPr>
              <w:spacing w:after="0" w:line="240" w:lineRule="auto"/>
              <w:rPr>
                <w:rFonts w:cstheme="minorHAnsi"/>
                <w:color w:val="000000"/>
                <w:sz w:val="20"/>
                <w:szCs w:val="20"/>
              </w:rPr>
            </w:pPr>
            <w:r w:rsidRPr="00F568A1">
              <w:rPr>
                <w:rFonts w:cstheme="minorHAnsi"/>
                <w:color w:val="000000"/>
                <w:sz w:val="20"/>
                <w:szCs w:val="20"/>
              </w:rPr>
              <w:t>Patrick Noonan</w:t>
            </w:r>
          </w:p>
        </w:tc>
        <w:tc>
          <w:tcPr>
            <w:tcW w:w="4723" w:type="dxa"/>
            <w:noWrap/>
          </w:tcPr>
          <w:p w14:paraId="42BEC286" w14:textId="145A2EB9" w:rsidR="00B95CF7" w:rsidRPr="00F568A1" w:rsidRDefault="00F568A1" w:rsidP="00D96FE8">
            <w:pPr>
              <w:spacing w:after="0" w:line="240" w:lineRule="auto"/>
              <w:rPr>
                <w:rFonts w:cstheme="minorHAnsi"/>
                <w:sz w:val="20"/>
                <w:szCs w:val="20"/>
              </w:rPr>
            </w:pPr>
            <w:r w:rsidRPr="00F568A1">
              <w:rPr>
                <w:rFonts w:cstheme="minorHAnsi"/>
                <w:sz w:val="20"/>
                <w:szCs w:val="20"/>
              </w:rPr>
              <w:t>Knauf Insulation</w:t>
            </w:r>
          </w:p>
        </w:tc>
        <w:tc>
          <w:tcPr>
            <w:tcW w:w="1843" w:type="dxa"/>
            <w:noWrap/>
          </w:tcPr>
          <w:p w14:paraId="2B3965BF" w14:textId="77777777" w:rsidR="00B95CF7" w:rsidRPr="00F568A1" w:rsidRDefault="00B95CF7" w:rsidP="00D96FE8">
            <w:pPr>
              <w:spacing w:after="0" w:line="240" w:lineRule="auto"/>
              <w:rPr>
                <w:rFonts w:eastAsia="Times New Roman" w:cstheme="minorHAnsi"/>
                <w:color w:val="000000"/>
                <w:sz w:val="20"/>
                <w:szCs w:val="20"/>
                <w:lang w:val="en-GB" w:eastAsia="en-GB"/>
              </w:rPr>
            </w:pPr>
          </w:p>
        </w:tc>
      </w:tr>
      <w:tr w:rsidR="00930835" w:rsidRPr="00F568A1" w:rsidDel="00E90B41" w14:paraId="2380237E"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501283BE" w14:textId="63F4333E" w:rsidR="00930835" w:rsidRPr="00F568A1" w:rsidRDefault="00930835" w:rsidP="00D96FE8">
            <w:pPr>
              <w:spacing w:after="0" w:line="240" w:lineRule="auto"/>
              <w:rPr>
                <w:rFonts w:cstheme="minorHAnsi"/>
                <w:color w:val="000000"/>
                <w:sz w:val="20"/>
                <w:szCs w:val="20"/>
              </w:rPr>
            </w:pPr>
            <w:r>
              <w:rPr>
                <w:rFonts w:cstheme="minorHAnsi"/>
                <w:color w:val="000000"/>
                <w:sz w:val="20"/>
                <w:szCs w:val="20"/>
              </w:rPr>
              <w:t>Manfred Kehrer</w:t>
            </w:r>
          </w:p>
        </w:tc>
        <w:tc>
          <w:tcPr>
            <w:tcW w:w="4723" w:type="dxa"/>
            <w:noWrap/>
          </w:tcPr>
          <w:p w14:paraId="7154F2B4" w14:textId="07A9ADFE" w:rsidR="00930835" w:rsidRPr="00F568A1" w:rsidRDefault="00930835" w:rsidP="00D96FE8">
            <w:pPr>
              <w:spacing w:after="0" w:line="240" w:lineRule="auto"/>
              <w:rPr>
                <w:rFonts w:cstheme="minorHAnsi"/>
                <w:sz w:val="20"/>
                <w:szCs w:val="20"/>
              </w:rPr>
            </w:pPr>
            <w:r>
              <w:rPr>
                <w:rFonts w:cstheme="minorHAnsi"/>
                <w:sz w:val="20"/>
                <w:szCs w:val="20"/>
              </w:rPr>
              <w:t>WJE</w:t>
            </w:r>
          </w:p>
        </w:tc>
        <w:tc>
          <w:tcPr>
            <w:tcW w:w="1843" w:type="dxa"/>
            <w:noWrap/>
          </w:tcPr>
          <w:p w14:paraId="62EFC5B2" w14:textId="322422FC" w:rsidR="00930835" w:rsidRPr="00F568A1" w:rsidRDefault="00930835" w:rsidP="00D96FE8">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Vice Chair</w:t>
            </w:r>
          </w:p>
        </w:tc>
      </w:tr>
    </w:tbl>
    <w:p w14:paraId="4D5FBE9B" w14:textId="418645E7" w:rsidR="00953A17" w:rsidRPr="00F568A1" w:rsidRDefault="00953A17" w:rsidP="00953A17">
      <w:pPr>
        <w:rPr>
          <w:rFonts w:cstheme="minorHAnsi"/>
          <w:b/>
          <w:i/>
        </w:rPr>
      </w:pPr>
      <w:r w:rsidRPr="00F568A1">
        <w:rPr>
          <w:rFonts w:cstheme="minorHAnsi"/>
          <w:b/>
          <w:i/>
        </w:rPr>
        <w:t xml:space="preserve">Total number of CM, PCM: </w:t>
      </w:r>
      <w:r w:rsidR="00F568A1">
        <w:rPr>
          <w:rFonts w:cstheme="minorHAnsi"/>
          <w:b/>
          <w:i/>
        </w:rPr>
        <w:t>1</w:t>
      </w:r>
      <w:r w:rsidR="00930835">
        <w:rPr>
          <w:rFonts w:cstheme="minorHAnsi"/>
          <w:b/>
          <w:i/>
        </w:rPr>
        <w:t>6</w:t>
      </w:r>
    </w:p>
    <w:p w14:paraId="43DB7A96" w14:textId="6A2B89E4" w:rsidR="00BA6106" w:rsidRPr="00F568A1" w:rsidRDefault="00953A17" w:rsidP="001C75B6">
      <w:pPr>
        <w:pStyle w:val="Heading2"/>
        <w:jc w:val="both"/>
        <w:rPr>
          <w:rFonts w:asciiTheme="minorHAnsi" w:hAnsiTheme="minorHAnsi" w:cstheme="minorHAnsi"/>
          <w:sz w:val="22"/>
          <w:szCs w:val="22"/>
        </w:rPr>
      </w:pPr>
      <w:r w:rsidRPr="00F568A1">
        <w:rPr>
          <w:rFonts w:asciiTheme="minorHAnsi" w:hAnsiTheme="minorHAnsi" w:cstheme="minorHAnsi"/>
          <w:sz w:val="22"/>
          <w:szCs w:val="22"/>
        </w:rPr>
        <w:t>Guests Attended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579"/>
      </w:tblGrid>
      <w:tr w:rsidR="000627AA" w:rsidRPr="00F568A1" w14:paraId="59FFA7C5" w14:textId="77777777" w:rsidTr="00A94C6C">
        <w:tc>
          <w:tcPr>
            <w:tcW w:w="3771" w:type="dxa"/>
          </w:tcPr>
          <w:p w14:paraId="55FAA847" w14:textId="77777777" w:rsidR="000627AA" w:rsidRPr="00F568A1" w:rsidRDefault="00882C0D" w:rsidP="001C75B6">
            <w:pPr>
              <w:spacing w:after="0"/>
              <w:jc w:val="both"/>
              <w:rPr>
                <w:rFonts w:cstheme="minorHAnsi"/>
                <w:b/>
                <w:u w:val="single"/>
              </w:rPr>
            </w:pPr>
            <w:r w:rsidRPr="00F568A1">
              <w:rPr>
                <w:rFonts w:cstheme="minorHAnsi"/>
                <w:b/>
                <w:u w:val="single"/>
              </w:rPr>
              <w:t>N</w:t>
            </w:r>
            <w:r w:rsidR="000627AA" w:rsidRPr="00F568A1">
              <w:rPr>
                <w:rFonts w:cstheme="minorHAnsi"/>
                <w:b/>
                <w:u w:val="single"/>
              </w:rPr>
              <w:t>ame</w:t>
            </w:r>
          </w:p>
        </w:tc>
        <w:tc>
          <w:tcPr>
            <w:tcW w:w="5579" w:type="dxa"/>
          </w:tcPr>
          <w:p w14:paraId="0C169931" w14:textId="77777777" w:rsidR="000627AA" w:rsidRPr="00F568A1" w:rsidRDefault="000627AA" w:rsidP="001C75B6">
            <w:pPr>
              <w:spacing w:after="0"/>
              <w:jc w:val="both"/>
              <w:rPr>
                <w:rFonts w:cstheme="minorHAnsi"/>
                <w:b/>
                <w:u w:val="single"/>
              </w:rPr>
            </w:pPr>
            <w:r w:rsidRPr="00F568A1">
              <w:rPr>
                <w:rFonts w:cstheme="minorHAnsi"/>
                <w:b/>
                <w:u w:val="single"/>
              </w:rPr>
              <w:t>Affiliation</w:t>
            </w:r>
          </w:p>
        </w:tc>
      </w:tr>
      <w:tr w:rsidR="00A94C6C" w:rsidRPr="00F568A1" w14:paraId="2E1DE2C3" w14:textId="77777777" w:rsidTr="00A94C6C">
        <w:tc>
          <w:tcPr>
            <w:tcW w:w="3771" w:type="dxa"/>
            <w:vAlign w:val="bottom"/>
          </w:tcPr>
          <w:p w14:paraId="401E05CD" w14:textId="3CA627FA" w:rsidR="00A94C6C" w:rsidRPr="00F568A1" w:rsidRDefault="00A94C6C" w:rsidP="00A94C6C">
            <w:pPr>
              <w:spacing w:after="0"/>
              <w:jc w:val="both"/>
              <w:rPr>
                <w:rFonts w:cstheme="minorHAnsi"/>
                <w:color w:val="000000" w:themeColor="text1"/>
                <w:sz w:val="20"/>
                <w:szCs w:val="20"/>
              </w:rPr>
            </w:pPr>
            <w:r w:rsidRPr="00F568A1">
              <w:rPr>
                <w:rFonts w:cstheme="minorHAnsi"/>
                <w:color w:val="000000"/>
                <w:sz w:val="20"/>
                <w:szCs w:val="20"/>
              </w:rPr>
              <w:t>Brad Carmichael</w:t>
            </w:r>
          </w:p>
        </w:tc>
        <w:tc>
          <w:tcPr>
            <w:tcW w:w="5579" w:type="dxa"/>
            <w:vAlign w:val="bottom"/>
          </w:tcPr>
          <w:p w14:paraId="5AD16509" w14:textId="59B49F64" w:rsidR="00A94C6C" w:rsidRPr="00F568A1" w:rsidRDefault="00A94C6C" w:rsidP="00A94C6C">
            <w:pPr>
              <w:spacing w:after="0"/>
              <w:jc w:val="both"/>
              <w:rPr>
                <w:rFonts w:cstheme="minorHAnsi"/>
                <w:color w:val="000000" w:themeColor="text1"/>
                <w:sz w:val="20"/>
                <w:szCs w:val="20"/>
              </w:rPr>
            </w:pPr>
          </w:p>
        </w:tc>
      </w:tr>
      <w:tr w:rsidR="004F3A84" w:rsidRPr="00F568A1" w:rsidDel="00411983" w14:paraId="6EC79A70" w14:textId="77777777" w:rsidTr="00CF256D">
        <w:tc>
          <w:tcPr>
            <w:tcW w:w="3771" w:type="dxa"/>
          </w:tcPr>
          <w:p w14:paraId="58BA47AF" w14:textId="0FC231A7" w:rsidR="004F3A84" w:rsidRPr="00F568A1" w:rsidRDefault="004F3A84" w:rsidP="00A66949">
            <w:pPr>
              <w:spacing w:after="0"/>
              <w:jc w:val="both"/>
              <w:rPr>
                <w:rFonts w:cstheme="minorHAnsi"/>
                <w:color w:val="000000"/>
                <w:sz w:val="20"/>
                <w:szCs w:val="20"/>
              </w:rPr>
            </w:pPr>
            <w:r w:rsidRPr="00F568A1">
              <w:rPr>
                <w:rFonts w:cstheme="minorHAnsi"/>
                <w:color w:val="000000"/>
                <w:sz w:val="20"/>
                <w:szCs w:val="20"/>
              </w:rPr>
              <w:t>Carsten Rode</w:t>
            </w:r>
          </w:p>
        </w:tc>
        <w:tc>
          <w:tcPr>
            <w:tcW w:w="5579" w:type="dxa"/>
          </w:tcPr>
          <w:p w14:paraId="7D5CDE43" w14:textId="684363C4" w:rsidR="004F3A84" w:rsidRPr="00F568A1" w:rsidRDefault="004F3A84" w:rsidP="00A66949">
            <w:pPr>
              <w:spacing w:after="0"/>
              <w:jc w:val="both"/>
              <w:rPr>
                <w:rFonts w:cstheme="minorHAnsi"/>
                <w:color w:val="000000"/>
                <w:sz w:val="20"/>
                <w:szCs w:val="20"/>
              </w:rPr>
            </w:pPr>
            <w:r w:rsidRPr="00F568A1">
              <w:rPr>
                <w:rFonts w:cstheme="minorHAnsi"/>
                <w:sz w:val="20"/>
                <w:szCs w:val="20"/>
              </w:rPr>
              <w:t>Technical University of Denmark</w:t>
            </w:r>
          </w:p>
        </w:tc>
      </w:tr>
      <w:tr w:rsidR="00EA06E0" w:rsidRPr="00F568A1" w:rsidDel="00411983" w14:paraId="0F25489B" w14:textId="77777777" w:rsidTr="00CF256D">
        <w:tc>
          <w:tcPr>
            <w:tcW w:w="3771" w:type="dxa"/>
          </w:tcPr>
          <w:p w14:paraId="73629A98" w14:textId="093E21E1" w:rsidR="00EA06E0" w:rsidRPr="00F568A1" w:rsidRDefault="00EA06E0" w:rsidP="00A66949">
            <w:pPr>
              <w:spacing w:after="0"/>
              <w:jc w:val="both"/>
              <w:rPr>
                <w:rFonts w:cstheme="minorHAnsi"/>
                <w:color w:val="000000"/>
                <w:sz w:val="20"/>
                <w:szCs w:val="20"/>
              </w:rPr>
            </w:pPr>
            <w:r w:rsidRPr="00F568A1">
              <w:rPr>
                <w:rFonts w:cstheme="minorHAnsi"/>
                <w:color w:val="000000"/>
                <w:sz w:val="20"/>
                <w:szCs w:val="20"/>
              </w:rPr>
              <w:t>Soph Davenberry</w:t>
            </w:r>
          </w:p>
        </w:tc>
        <w:tc>
          <w:tcPr>
            <w:tcW w:w="5579" w:type="dxa"/>
          </w:tcPr>
          <w:p w14:paraId="28D1AEA2" w14:textId="3497551E" w:rsidR="00EA06E0" w:rsidRPr="00F568A1" w:rsidRDefault="00EA06E0" w:rsidP="00EA06E0">
            <w:pPr>
              <w:spacing w:after="0"/>
              <w:jc w:val="both"/>
            </w:pPr>
            <w:r w:rsidRPr="00F568A1">
              <w:rPr>
                <w:rFonts w:cstheme="minorHAnsi"/>
                <w:sz w:val="20"/>
                <w:szCs w:val="20"/>
              </w:rPr>
              <w:t>National Energy Management Institute Committee</w:t>
            </w:r>
          </w:p>
        </w:tc>
      </w:tr>
      <w:tr w:rsidR="00B95CF7" w:rsidRPr="00F568A1" w:rsidDel="00411983" w14:paraId="0C53BA7D" w14:textId="77777777" w:rsidTr="00CF256D">
        <w:tc>
          <w:tcPr>
            <w:tcW w:w="3771" w:type="dxa"/>
          </w:tcPr>
          <w:p w14:paraId="16724443" w14:textId="6C096CCE" w:rsidR="00B95CF7" w:rsidRPr="00F568A1" w:rsidRDefault="00B95CF7" w:rsidP="00A66949">
            <w:pPr>
              <w:spacing w:after="0"/>
              <w:jc w:val="both"/>
              <w:rPr>
                <w:rFonts w:cstheme="minorHAnsi"/>
                <w:color w:val="000000"/>
                <w:sz w:val="20"/>
                <w:szCs w:val="20"/>
              </w:rPr>
            </w:pPr>
            <w:r w:rsidRPr="00F568A1">
              <w:rPr>
                <w:rFonts w:cstheme="minorHAnsi"/>
                <w:color w:val="000000"/>
                <w:sz w:val="20"/>
                <w:szCs w:val="20"/>
              </w:rPr>
              <w:t>Chadwick Collins</w:t>
            </w:r>
          </w:p>
        </w:tc>
        <w:tc>
          <w:tcPr>
            <w:tcW w:w="5579" w:type="dxa"/>
          </w:tcPr>
          <w:p w14:paraId="38B17EA1" w14:textId="48F6AB94" w:rsidR="00B95CF7" w:rsidRPr="00F568A1" w:rsidRDefault="00B95CF7" w:rsidP="00EA06E0">
            <w:pPr>
              <w:spacing w:after="0"/>
              <w:jc w:val="both"/>
              <w:rPr>
                <w:rFonts w:cstheme="minorHAnsi"/>
                <w:sz w:val="20"/>
                <w:szCs w:val="20"/>
              </w:rPr>
            </w:pPr>
            <w:r w:rsidRPr="00F568A1">
              <w:rPr>
                <w:rFonts w:cstheme="minorHAnsi"/>
                <w:sz w:val="20"/>
                <w:szCs w:val="20"/>
              </w:rPr>
              <w:t>Kellen Company (XPSA)</w:t>
            </w:r>
          </w:p>
        </w:tc>
      </w:tr>
      <w:tr w:rsidR="00B95CF7" w:rsidRPr="00F568A1" w:rsidDel="00411983" w14:paraId="03B84FE9" w14:textId="77777777" w:rsidTr="00CF256D">
        <w:tc>
          <w:tcPr>
            <w:tcW w:w="3771" w:type="dxa"/>
          </w:tcPr>
          <w:p w14:paraId="2ADE5D15" w14:textId="586846FF" w:rsidR="00B95CF7" w:rsidRPr="00F568A1" w:rsidRDefault="00B95CF7" w:rsidP="00A66949">
            <w:pPr>
              <w:spacing w:after="0"/>
              <w:jc w:val="both"/>
              <w:rPr>
                <w:rFonts w:cstheme="minorHAnsi"/>
                <w:color w:val="000000"/>
                <w:sz w:val="20"/>
                <w:szCs w:val="20"/>
              </w:rPr>
            </w:pPr>
            <w:r w:rsidRPr="00F568A1">
              <w:rPr>
                <w:rFonts w:cstheme="minorHAnsi"/>
                <w:color w:val="000000"/>
                <w:sz w:val="20"/>
                <w:szCs w:val="20"/>
              </w:rPr>
              <w:t>Pat Huelman</w:t>
            </w:r>
          </w:p>
        </w:tc>
        <w:tc>
          <w:tcPr>
            <w:tcW w:w="5579" w:type="dxa"/>
          </w:tcPr>
          <w:p w14:paraId="2FA5B909" w14:textId="77777777" w:rsidR="00B95CF7" w:rsidRPr="00F568A1" w:rsidRDefault="00B95CF7" w:rsidP="00EA06E0">
            <w:pPr>
              <w:spacing w:after="0"/>
              <w:jc w:val="both"/>
              <w:rPr>
                <w:rFonts w:cstheme="minorHAnsi"/>
                <w:sz w:val="20"/>
                <w:szCs w:val="20"/>
              </w:rPr>
            </w:pPr>
          </w:p>
        </w:tc>
      </w:tr>
      <w:tr w:rsidR="00F568A1" w:rsidRPr="00E9195A" w:rsidDel="00411983" w14:paraId="2429B7D7" w14:textId="77777777" w:rsidTr="00CF256D">
        <w:tc>
          <w:tcPr>
            <w:tcW w:w="3771" w:type="dxa"/>
          </w:tcPr>
          <w:p w14:paraId="411E861E" w14:textId="7A5ED830" w:rsidR="00F568A1" w:rsidRPr="00F568A1" w:rsidRDefault="00F568A1" w:rsidP="00A66949">
            <w:pPr>
              <w:spacing w:after="0"/>
              <w:jc w:val="both"/>
              <w:rPr>
                <w:rFonts w:cstheme="minorHAnsi"/>
                <w:color w:val="000000"/>
                <w:sz w:val="20"/>
                <w:szCs w:val="20"/>
              </w:rPr>
            </w:pPr>
            <w:r w:rsidRPr="00F568A1">
              <w:rPr>
                <w:rFonts w:cstheme="minorHAnsi"/>
                <w:color w:val="000000"/>
                <w:sz w:val="20"/>
                <w:szCs w:val="20"/>
              </w:rPr>
              <w:t>Philip Boudreaux</w:t>
            </w:r>
          </w:p>
        </w:tc>
        <w:tc>
          <w:tcPr>
            <w:tcW w:w="5579" w:type="dxa"/>
          </w:tcPr>
          <w:p w14:paraId="4B0BF102" w14:textId="77777777" w:rsidR="00F568A1" w:rsidRDefault="00F568A1" w:rsidP="00EA06E0">
            <w:pPr>
              <w:spacing w:after="0"/>
              <w:jc w:val="both"/>
              <w:rPr>
                <w:rFonts w:cstheme="minorHAnsi"/>
                <w:sz w:val="20"/>
                <w:szCs w:val="20"/>
              </w:rPr>
            </w:pPr>
          </w:p>
        </w:tc>
      </w:tr>
    </w:tbl>
    <w:p w14:paraId="3837A9BA" w14:textId="6D5B0CC5" w:rsidR="00953A17" w:rsidRPr="00953A17" w:rsidRDefault="00953A17" w:rsidP="00953A17">
      <w:pPr>
        <w:rPr>
          <w:b/>
          <w:i/>
        </w:rPr>
      </w:pPr>
      <w:r w:rsidRPr="00953A17">
        <w:rPr>
          <w:b/>
          <w:i/>
        </w:rPr>
        <w:t xml:space="preserve">Total number of guests: </w:t>
      </w:r>
      <w:r w:rsidR="00F568A1">
        <w:rPr>
          <w:b/>
          <w:i/>
        </w:rPr>
        <w:t>6</w:t>
      </w:r>
    </w:p>
    <w:p w14:paraId="07B3A8EB" w14:textId="2240C192" w:rsidR="0084771F" w:rsidRDefault="00130397" w:rsidP="00130397">
      <w:pPr>
        <w:pStyle w:val="Heading1"/>
      </w:pPr>
      <w:r w:rsidRPr="00130397">
        <w:rPr>
          <w:bCs w:val="0"/>
        </w:rPr>
        <w:t>3.</w:t>
      </w:r>
      <w:r>
        <w:t xml:space="preserve"> </w:t>
      </w:r>
      <w:r w:rsidR="00443A25" w:rsidRPr="00262046">
        <w:t xml:space="preserve">Report </w:t>
      </w:r>
      <w:r w:rsidR="00884082">
        <w:t>f</w:t>
      </w:r>
      <w:r w:rsidR="00443A25" w:rsidRPr="00262046">
        <w:t xml:space="preserve">rom the </w:t>
      </w:r>
      <w:r w:rsidR="00443A25" w:rsidRPr="006C50E7">
        <w:t>Chair</w:t>
      </w:r>
      <w:r w:rsidR="0084771F" w:rsidRPr="006C50E7">
        <w:t xml:space="preserve"> </w:t>
      </w:r>
      <w:r w:rsidR="006C50E7" w:rsidRPr="006C50E7">
        <w:t>(D. Fisler, Chair)</w:t>
      </w:r>
      <w:r w:rsidR="00A66949">
        <w:t xml:space="preserve"> with Section Head Jamie Bennett</w:t>
      </w:r>
    </w:p>
    <w:p w14:paraId="294EC85F" w14:textId="50A769D5" w:rsidR="00A66949" w:rsidRDefault="00A66949" w:rsidP="00A66949">
      <w:r>
        <w:t xml:space="preserve">Section head reviewed the new </w:t>
      </w:r>
      <w:r w:rsidR="00CF256D">
        <w:t xml:space="preserve">functional group </w:t>
      </w:r>
      <w:r>
        <w:t>evaluation form designed to assess the functioning of each TC.  Completing the form is the responsibility of the Chair with input welcome from members of the TC.</w:t>
      </w:r>
    </w:p>
    <w:p w14:paraId="23AA3F38" w14:textId="7164AFF5" w:rsidR="00684742" w:rsidRDefault="00684742" w:rsidP="00A66949">
      <w:r>
        <w:t>TC leadership has agreed to extend chair’s term by one year.</w:t>
      </w:r>
    </w:p>
    <w:p w14:paraId="01FDD871" w14:textId="2B124A37" w:rsidR="00684742" w:rsidRDefault="00684742" w:rsidP="00A66949">
      <w:r>
        <w:t xml:space="preserve">Section head – </w:t>
      </w:r>
      <w:r w:rsidR="00480059">
        <w:t>V</w:t>
      </w:r>
      <w:r>
        <w:t>20-</w:t>
      </w:r>
      <w:r w:rsidR="00480059">
        <w:t>D</w:t>
      </w:r>
      <w:r>
        <w:t>3 updated activity report (on basecamp)</w:t>
      </w:r>
    </w:p>
    <w:p w14:paraId="50B28F71" w14:textId="0659F6CF" w:rsidR="00480059" w:rsidRDefault="00480059" w:rsidP="00B76082">
      <w:pPr>
        <w:pStyle w:val="ListParagraph"/>
        <w:numPr>
          <w:ilvl w:val="0"/>
          <w:numId w:val="22"/>
        </w:numPr>
      </w:pPr>
      <w:r>
        <w:t>Objectives section was weak overall for TCs</w:t>
      </w:r>
    </w:p>
    <w:p w14:paraId="445E061E" w14:textId="180F6F5F" w:rsidR="00480059" w:rsidRDefault="00480059" w:rsidP="00B76082">
      <w:pPr>
        <w:pStyle w:val="ListParagraph"/>
        <w:numPr>
          <w:ilvl w:val="0"/>
          <w:numId w:val="22"/>
        </w:numPr>
      </w:pPr>
      <w:r>
        <w:t xml:space="preserve">MBO (management by objective) spreadsheet – </w:t>
      </w:r>
      <w:r w:rsidR="00F568A1">
        <w:t>ASHRAE</w:t>
      </w:r>
      <w:r>
        <w:t xml:space="preserve"> strategic plan has initiatives</w:t>
      </w:r>
    </w:p>
    <w:p w14:paraId="13CCCD6B" w14:textId="43B3F52A" w:rsidR="00480059" w:rsidRDefault="00480059" w:rsidP="00B76082">
      <w:pPr>
        <w:pStyle w:val="ListParagraph"/>
        <w:numPr>
          <w:ilvl w:val="1"/>
          <w:numId w:val="22"/>
        </w:numPr>
      </w:pPr>
      <w:r>
        <w:t xml:space="preserve">TAC is encouraging an additional meeting to discuss/work through the MOB, Jamie recommends having a meeting in the fall. </w:t>
      </w:r>
    </w:p>
    <w:p w14:paraId="69D1274B" w14:textId="77B5FD1D" w:rsidR="00480059" w:rsidRDefault="00480059" w:rsidP="00B76082">
      <w:pPr>
        <w:pStyle w:val="ListParagraph"/>
        <w:numPr>
          <w:ilvl w:val="1"/>
          <w:numId w:val="22"/>
        </w:numPr>
      </w:pPr>
      <w:r>
        <w:t>Andre: what’s the purpose and what will it be used for?</w:t>
      </w:r>
    </w:p>
    <w:p w14:paraId="23F91AF9" w14:textId="1C92E317" w:rsidR="00480059" w:rsidRDefault="00480059" w:rsidP="00B76082">
      <w:pPr>
        <w:pStyle w:val="ListParagraph"/>
        <w:numPr>
          <w:ilvl w:val="2"/>
          <w:numId w:val="22"/>
        </w:numPr>
      </w:pPr>
      <w:r>
        <w:t>Online/virtual meetings/technology to increase the speed of ASHRAE</w:t>
      </w:r>
    </w:p>
    <w:p w14:paraId="4A1E99D5" w14:textId="7B666D7A" w:rsidR="00480059" w:rsidRDefault="00480059" w:rsidP="00B76082">
      <w:pPr>
        <w:pStyle w:val="ListParagraph"/>
        <w:numPr>
          <w:ilvl w:val="2"/>
          <w:numId w:val="22"/>
        </w:numPr>
      </w:pPr>
      <w:r>
        <w:t>ASHRAE considering hybrid meetings moving forward (Chair and Weston agrees)</w:t>
      </w:r>
    </w:p>
    <w:p w14:paraId="2382D6BC" w14:textId="4DAD4BDE" w:rsidR="00062A96" w:rsidRDefault="00062A96" w:rsidP="00B76082">
      <w:pPr>
        <w:pStyle w:val="ListParagraph"/>
        <w:numPr>
          <w:ilvl w:val="0"/>
          <w:numId w:val="22"/>
        </w:numPr>
      </w:pPr>
      <w:r>
        <w:t>Victor Goldschmidt’s Leadership training initiative (available on basecamp)</w:t>
      </w:r>
    </w:p>
    <w:p w14:paraId="0C4461E9" w14:textId="7276BBF9" w:rsidR="00062A96" w:rsidRPr="00A66949" w:rsidRDefault="00062A96" w:rsidP="00B76082">
      <w:pPr>
        <w:pStyle w:val="ListParagraph"/>
        <w:numPr>
          <w:ilvl w:val="1"/>
          <w:numId w:val="22"/>
        </w:numPr>
      </w:pPr>
      <w:r>
        <w:lastRenderedPageBreak/>
        <w:t>Send form to Jamie Bennett for pdh credit</w:t>
      </w:r>
    </w:p>
    <w:p w14:paraId="37472E19" w14:textId="3B001CEF" w:rsidR="005968E0" w:rsidRPr="00262046" w:rsidRDefault="005968E0" w:rsidP="003B42A5">
      <w:pPr>
        <w:pStyle w:val="Heading1"/>
        <w:numPr>
          <w:ilvl w:val="0"/>
          <w:numId w:val="2"/>
        </w:numPr>
        <w:jc w:val="both"/>
        <w:rPr>
          <w:szCs w:val="24"/>
        </w:rPr>
      </w:pPr>
      <w:r w:rsidRPr="00262046">
        <w:rPr>
          <w:szCs w:val="24"/>
        </w:rPr>
        <w:t xml:space="preserve">Approval </w:t>
      </w:r>
      <w:r w:rsidR="00354617" w:rsidRPr="00262046">
        <w:rPr>
          <w:szCs w:val="24"/>
        </w:rPr>
        <w:t xml:space="preserve">of </w:t>
      </w:r>
      <w:r w:rsidR="006C50E7">
        <w:rPr>
          <w:szCs w:val="24"/>
        </w:rPr>
        <w:t>Minutes (</w:t>
      </w:r>
      <w:r w:rsidR="00010219">
        <w:rPr>
          <w:szCs w:val="24"/>
        </w:rPr>
        <w:t>L. Scheppelmann</w:t>
      </w:r>
      <w:r w:rsidR="006C50E7">
        <w:rPr>
          <w:szCs w:val="24"/>
        </w:rPr>
        <w:t xml:space="preserve">, </w:t>
      </w:r>
      <w:r w:rsidR="00686067">
        <w:rPr>
          <w:szCs w:val="24"/>
        </w:rPr>
        <w:t xml:space="preserve">Acting </w:t>
      </w:r>
      <w:r w:rsidR="006C50E7">
        <w:rPr>
          <w:szCs w:val="24"/>
        </w:rPr>
        <w:t>Secretary)</w:t>
      </w:r>
    </w:p>
    <w:p w14:paraId="563948BD" w14:textId="39160258" w:rsidR="000C2DE7" w:rsidRPr="00CF256D" w:rsidRDefault="005968E0" w:rsidP="00E821A9">
      <w:pPr>
        <w:widowControl w:val="0"/>
        <w:tabs>
          <w:tab w:val="left" w:pos="336"/>
          <w:tab w:val="right" w:leader="dot" w:pos="8927"/>
        </w:tabs>
        <w:spacing w:before="136" w:after="0" w:line="240" w:lineRule="auto"/>
        <w:jc w:val="both"/>
        <w:rPr>
          <w:rFonts w:cs="Times New Roman"/>
        </w:rPr>
      </w:pPr>
      <w:r w:rsidRPr="00CF256D">
        <w:rPr>
          <w:rFonts w:cs="Times New Roman"/>
        </w:rPr>
        <w:t xml:space="preserve">The draft minutes from the </w:t>
      </w:r>
      <w:r w:rsidR="00010219" w:rsidRPr="00CF256D">
        <w:rPr>
          <w:rFonts w:cs="Times New Roman"/>
        </w:rPr>
        <w:t>J</w:t>
      </w:r>
      <w:r w:rsidR="00010219">
        <w:rPr>
          <w:rFonts w:cs="Times New Roman"/>
        </w:rPr>
        <w:t>anuary</w:t>
      </w:r>
      <w:r w:rsidR="00010219" w:rsidRPr="00CF256D">
        <w:rPr>
          <w:rFonts w:cs="Times New Roman"/>
        </w:rPr>
        <w:t xml:space="preserve"> </w:t>
      </w:r>
      <w:r w:rsidR="00CF256D" w:rsidRPr="00CF256D">
        <w:rPr>
          <w:rFonts w:cs="Times New Roman"/>
        </w:rPr>
        <w:t>202</w:t>
      </w:r>
      <w:r w:rsidR="00010219">
        <w:rPr>
          <w:rFonts w:cs="Times New Roman"/>
        </w:rPr>
        <w:t>1</w:t>
      </w:r>
      <w:r w:rsidRPr="00CF256D">
        <w:rPr>
          <w:rFonts w:cs="Times New Roman"/>
        </w:rPr>
        <w:t xml:space="preserve"> </w:t>
      </w:r>
      <w:r w:rsidR="00CF256D" w:rsidRPr="00CF256D">
        <w:rPr>
          <w:rFonts w:cs="Times New Roman"/>
        </w:rPr>
        <w:t xml:space="preserve">virtual </w:t>
      </w:r>
      <w:r w:rsidRPr="00CF256D">
        <w:rPr>
          <w:rFonts w:cs="Times New Roman"/>
        </w:rPr>
        <w:t xml:space="preserve">meeting were posted </w:t>
      </w:r>
      <w:r w:rsidR="00383D99" w:rsidRPr="00CF256D">
        <w:rPr>
          <w:rFonts w:cs="Times New Roman"/>
        </w:rPr>
        <w:t xml:space="preserve">to the </w:t>
      </w:r>
      <w:r w:rsidRPr="00CF256D">
        <w:rPr>
          <w:rFonts w:cs="Times New Roman"/>
        </w:rPr>
        <w:t xml:space="preserve">ASHRAE Website </w:t>
      </w:r>
      <w:r w:rsidR="000C2DE7" w:rsidRPr="00CF256D">
        <w:rPr>
          <w:rFonts w:cs="Times New Roman"/>
        </w:rPr>
        <w:t xml:space="preserve">and Basecamp </w:t>
      </w:r>
      <w:r w:rsidRPr="00CF256D">
        <w:rPr>
          <w:rFonts w:cs="Times New Roman"/>
        </w:rPr>
        <w:t xml:space="preserve">for review. </w:t>
      </w:r>
      <w:r w:rsidR="00CF256D" w:rsidRPr="00CF256D">
        <w:rPr>
          <w:rFonts w:cs="Times New Roman"/>
        </w:rPr>
        <w:t xml:space="preserve"> </w:t>
      </w:r>
      <w:r w:rsidR="001D34FE" w:rsidRPr="002D308F">
        <w:rPr>
          <w:rFonts w:ascii="Times New Roman" w:eastAsia="Times New Roman" w:hAnsi="Times New Roman" w:cs="Times New Roman"/>
          <w:sz w:val="24"/>
          <w:szCs w:val="23"/>
        </w:rPr>
        <w:t>Unapproved minutes were posted to Basecamp, Chair provided</w:t>
      </w:r>
      <w:r w:rsidR="00223197" w:rsidRPr="002D308F">
        <w:rPr>
          <w:rFonts w:ascii="Times New Roman" w:eastAsia="Times New Roman" w:hAnsi="Times New Roman" w:cs="Times New Roman"/>
          <w:sz w:val="24"/>
          <w:szCs w:val="23"/>
        </w:rPr>
        <w:t xml:space="preserve"> a</w:t>
      </w:r>
      <w:r w:rsidR="001D34FE" w:rsidRPr="002D308F">
        <w:rPr>
          <w:rFonts w:ascii="Times New Roman" w:eastAsia="Times New Roman" w:hAnsi="Times New Roman" w:cs="Times New Roman"/>
          <w:sz w:val="24"/>
          <w:szCs w:val="23"/>
        </w:rPr>
        <w:t xml:space="preserve"> letter ballot for vote for approval.</w:t>
      </w:r>
    </w:p>
    <w:p w14:paraId="163BAB06" w14:textId="5547A872" w:rsidR="00E821A9" w:rsidRDefault="005968E0" w:rsidP="00A66949">
      <w:pPr>
        <w:rPr>
          <w:b/>
          <w:i/>
        </w:rPr>
      </w:pPr>
      <w:r w:rsidRPr="00441666">
        <w:rPr>
          <w:b/>
          <w:i/>
          <w:caps/>
        </w:rPr>
        <w:t>Vote</w:t>
      </w:r>
      <w:r w:rsidRPr="00441666">
        <w:rPr>
          <w:b/>
          <w:i/>
        </w:rPr>
        <w:t>: For</w:t>
      </w:r>
      <w:r w:rsidR="001D34FE">
        <w:rPr>
          <w:b/>
          <w:i/>
        </w:rPr>
        <w:t xml:space="preserve"> </w:t>
      </w:r>
      <w:r w:rsidR="00223197">
        <w:rPr>
          <w:b/>
          <w:i/>
        </w:rPr>
        <w:t>7</w:t>
      </w:r>
      <w:r w:rsidRPr="00441666">
        <w:rPr>
          <w:b/>
          <w:i/>
        </w:rPr>
        <w:t xml:space="preserve">, Against </w:t>
      </w:r>
      <w:r w:rsidR="00223197">
        <w:rPr>
          <w:b/>
          <w:i/>
        </w:rPr>
        <w:t>0</w:t>
      </w:r>
      <w:r w:rsidRPr="00441666">
        <w:rPr>
          <w:b/>
          <w:i/>
        </w:rPr>
        <w:t>, Abstaining</w:t>
      </w:r>
      <w:r w:rsidR="00223197">
        <w:rPr>
          <w:b/>
          <w:i/>
        </w:rPr>
        <w:t xml:space="preserve"> 0 NR </w:t>
      </w:r>
      <w:r w:rsidR="00436801">
        <w:rPr>
          <w:b/>
          <w:i/>
        </w:rPr>
        <w:t>4</w:t>
      </w:r>
      <w:r w:rsidRPr="00441666">
        <w:rPr>
          <w:b/>
          <w:i/>
        </w:rPr>
        <w:t>; MOTION CARRIED</w:t>
      </w:r>
      <w:r w:rsidR="00CF256D">
        <w:rPr>
          <w:b/>
          <w:i/>
        </w:rPr>
        <w:t xml:space="preserve"> (CNV)</w:t>
      </w:r>
      <w:r w:rsidR="00436801">
        <w:rPr>
          <w:b/>
          <w:i/>
        </w:rPr>
        <w:t xml:space="preserve"> Andre Desjarlais noted he was present in January. Minutes will be revised to reflect this change</w:t>
      </w:r>
    </w:p>
    <w:p w14:paraId="093BFBDE" w14:textId="5D4AB62C" w:rsidR="00157641" w:rsidRPr="00E821A9" w:rsidRDefault="004072A3" w:rsidP="00E821A9">
      <w:pPr>
        <w:pStyle w:val="Heading1"/>
        <w:numPr>
          <w:ilvl w:val="0"/>
          <w:numId w:val="2"/>
        </w:numPr>
        <w:jc w:val="both"/>
        <w:rPr>
          <w:szCs w:val="24"/>
        </w:rPr>
      </w:pPr>
      <w:r w:rsidRPr="00E821A9">
        <w:rPr>
          <w:szCs w:val="24"/>
        </w:rPr>
        <w:t>Program Subcommittee</w:t>
      </w:r>
      <w:r w:rsidR="006C50E7" w:rsidRPr="00E821A9">
        <w:rPr>
          <w:szCs w:val="24"/>
        </w:rPr>
        <w:t xml:space="preserve"> Report </w:t>
      </w:r>
      <w:r w:rsidR="009C1EA1" w:rsidRPr="00E821A9">
        <w:rPr>
          <w:szCs w:val="24"/>
        </w:rPr>
        <w:t>(P. Tabares</w:t>
      </w:r>
      <w:r w:rsidR="00621126" w:rsidRPr="00E821A9">
        <w:rPr>
          <w:szCs w:val="24"/>
        </w:rPr>
        <w:t>, Programs Chair</w:t>
      </w:r>
      <w:r w:rsidR="009C1EA1" w:rsidRPr="00E821A9">
        <w:rPr>
          <w:szCs w:val="24"/>
        </w:rPr>
        <w:t>)</w:t>
      </w:r>
    </w:p>
    <w:p w14:paraId="368CA2A9" w14:textId="4AD8B184"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Seminars for </w:t>
      </w:r>
      <w:r w:rsidR="00175AFA">
        <w:rPr>
          <w:rFonts w:eastAsia="Times New Roman" w:cstheme="minorHAnsi"/>
          <w:color w:val="222222"/>
        </w:rPr>
        <w:t>summer virtual</w:t>
      </w:r>
      <w:r w:rsidR="00175AFA" w:rsidRPr="00DE0A73">
        <w:rPr>
          <w:rFonts w:eastAsia="Times New Roman" w:cstheme="minorHAnsi"/>
          <w:color w:val="222222"/>
        </w:rPr>
        <w:t xml:space="preserve"> </w:t>
      </w:r>
      <w:r w:rsidRPr="00DE0A73">
        <w:rPr>
          <w:rFonts w:eastAsia="Times New Roman" w:cstheme="minorHAnsi"/>
          <w:color w:val="222222"/>
        </w:rPr>
        <w:t>meeting</w:t>
      </w:r>
      <w:r w:rsidR="00175AFA">
        <w:rPr>
          <w:rFonts w:eastAsia="Times New Roman" w:cstheme="minorHAnsi"/>
          <w:color w:val="222222"/>
        </w:rPr>
        <w:t xml:space="preserve"> (last week in June)</w:t>
      </w:r>
      <w:r w:rsidR="001D34FE">
        <w:rPr>
          <w:rFonts w:eastAsia="Times New Roman" w:cstheme="minorHAnsi"/>
          <w:color w:val="222222"/>
        </w:rPr>
        <w:t>,</w:t>
      </w:r>
      <w:r w:rsidR="00175AFA">
        <w:rPr>
          <w:rFonts w:eastAsia="Times New Roman" w:cstheme="minorHAnsi"/>
          <w:color w:val="222222"/>
        </w:rPr>
        <w:t xml:space="preserve"> some live and some pre-recorded</w:t>
      </w:r>
      <w:r w:rsidR="00A86DAF">
        <w:rPr>
          <w:rFonts w:eastAsia="Times New Roman" w:cstheme="minorHAnsi"/>
          <w:color w:val="222222"/>
        </w:rPr>
        <w:t xml:space="preserve"> and available online</w:t>
      </w:r>
    </w:p>
    <w:p w14:paraId="12023296" w14:textId="77777777" w:rsidR="00175AFA" w:rsidRDefault="00175AFA" w:rsidP="00B76082">
      <w:pPr>
        <w:pStyle w:val="ListParagraph"/>
        <w:widowControl w:val="0"/>
        <w:numPr>
          <w:ilvl w:val="0"/>
          <w:numId w:val="18"/>
        </w:numPr>
        <w:tabs>
          <w:tab w:val="left" w:pos="840"/>
        </w:tabs>
        <w:spacing w:after="0" w:line="240" w:lineRule="auto"/>
        <w:ind w:right="453"/>
        <w:contextualSpacing w:val="0"/>
        <w:rPr>
          <w:rFonts w:cstheme="minorHAnsi"/>
          <w:spacing w:val="-1"/>
        </w:rPr>
      </w:pPr>
      <w:r>
        <w:rPr>
          <w:rFonts w:cstheme="minorHAnsi"/>
          <w:spacing w:val="-1"/>
        </w:rPr>
        <w:t>32 (Building Envelopes and their Resilience to Natural Disasters (Andre Desjarlais)</w:t>
      </w:r>
    </w:p>
    <w:p w14:paraId="795B6560" w14:textId="77777777" w:rsidR="00175AFA" w:rsidRDefault="00175AFA" w:rsidP="00B76082">
      <w:pPr>
        <w:pStyle w:val="ListParagraph"/>
        <w:widowControl w:val="0"/>
        <w:numPr>
          <w:ilvl w:val="0"/>
          <w:numId w:val="18"/>
        </w:numPr>
        <w:tabs>
          <w:tab w:val="left" w:pos="840"/>
        </w:tabs>
        <w:spacing w:after="0" w:line="240" w:lineRule="auto"/>
        <w:ind w:right="453"/>
        <w:contextualSpacing w:val="0"/>
        <w:rPr>
          <w:rFonts w:cstheme="minorHAnsi"/>
          <w:spacing w:val="-1"/>
        </w:rPr>
      </w:pPr>
      <w:r>
        <w:rPr>
          <w:rFonts w:cstheme="minorHAnsi"/>
          <w:spacing w:val="-1"/>
        </w:rPr>
        <w:t>50 Holistic Envelope and HVAC Design and Retrofit Considerations in Hot and Humid Locations (Paulo Tabares)</w:t>
      </w:r>
    </w:p>
    <w:p w14:paraId="424D1F9E" w14:textId="26562E2F" w:rsidR="00175AFA" w:rsidRDefault="00175AFA" w:rsidP="00B76082">
      <w:pPr>
        <w:pStyle w:val="ListParagraph"/>
        <w:widowControl w:val="0"/>
        <w:numPr>
          <w:ilvl w:val="0"/>
          <w:numId w:val="18"/>
        </w:numPr>
        <w:tabs>
          <w:tab w:val="left" w:pos="840"/>
        </w:tabs>
        <w:spacing w:after="0" w:line="240" w:lineRule="auto"/>
        <w:ind w:right="453"/>
        <w:contextualSpacing w:val="0"/>
        <w:rPr>
          <w:rFonts w:cstheme="minorHAnsi"/>
          <w:spacing w:val="-1"/>
        </w:rPr>
      </w:pPr>
      <w:r>
        <w:rPr>
          <w:rFonts w:cstheme="minorHAnsi"/>
          <w:spacing w:val="-1"/>
        </w:rPr>
        <w:t>77 What Is New on Walls? Advances in Ventilated Cavities (Paulo Tabares)</w:t>
      </w:r>
    </w:p>
    <w:p w14:paraId="53367A65" w14:textId="77B6D643" w:rsidR="001D34FE" w:rsidRDefault="001D34FE" w:rsidP="001D34FE">
      <w:pPr>
        <w:widowControl w:val="0"/>
        <w:tabs>
          <w:tab w:val="left" w:pos="840"/>
        </w:tabs>
        <w:spacing w:after="0" w:line="240" w:lineRule="auto"/>
        <w:ind w:right="453"/>
        <w:rPr>
          <w:rFonts w:cstheme="minorHAnsi"/>
          <w:spacing w:val="-1"/>
        </w:rPr>
      </w:pPr>
    </w:p>
    <w:p w14:paraId="3C46C758" w14:textId="6F526BB8" w:rsidR="001D34FE" w:rsidRDefault="001D34FE" w:rsidP="001D34FE">
      <w:pPr>
        <w:widowControl w:val="0"/>
        <w:tabs>
          <w:tab w:val="left" w:pos="840"/>
        </w:tabs>
        <w:spacing w:after="0" w:line="240" w:lineRule="auto"/>
        <w:ind w:right="453"/>
        <w:rPr>
          <w:rFonts w:cstheme="minorHAnsi"/>
          <w:spacing w:val="-1"/>
        </w:rPr>
      </w:pPr>
      <w:r>
        <w:rPr>
          <w:rFonts w:cstheme="minorHAnsi"/>
          <w:spacing w:val="-1"/>
        </w:rPr>
        <w:t>Sam Taylor proposed a new seminar with TC 4.5.</w:t>
      </w:r>
    </w:p>
    <w:p w14:paraId="47FB7618" w14:textId="14EE4120" w:rsidR="001D34FE" w:rsidRDefault="001D34FE" w:rsidP="001D34FE">
      <w:pPr>
        <w:widowControl w:val="0"/>
        <w:tabs>
          <w:tab w:val="left" w:pos="840"/>
        </w:tabs>
        <w:spacing w:after="0" w:line="240" w:lineRule="auto"/>
        <w:ind w:right="453"/>
        <w:rPr>
          <w:rFonts w:cstheme="minorHAnsi"/>
          <w:spacing w:val="-1"/>
        </w:rPr>
      </w:pPr>
    </w:p>
    <w:p w14:paraId="13452A44" w14:textId="68AEF762" w:rsidR="001D34FE" w:rsidRDefault="001D34FE" w:rsidP="001D34FE">
      <w:pPr>
        <w:widowControl w:val="0"/>
        <w:tabs>
          <w:tab w:val="left" w:pos="840"/>
        </w:tabs>
        <w:spacing w:after="0" w:line="240" w:lineRule="auto"/>
        <w:ind w:right="453"/>
        <w:rPr>
          <w:rFonts w:cstheme="minorHAnsi"/>
          <w:spacing w:val="-1"/>
        </w:rPr>
      </w:pPr>
      <w:r>
        <w:rPr>
          <w:rFonts w:cstheme="minorHAnsi"/>
          <w:spacing w:val="-1"/>
        </w:rPr>
        <w:t>A separate letter ballot for each co-sponsorship is needed.</w:t>
      </w:r>
      <w:r w:rsidR="00436801">
        <w:rPr>
          <w:rFonts w:cstheme="minorHAnsi"/>
          <w:spacing w:val="-1"/>
        </w:rPr>
        <w:t xml:space="preserve"> </w:t>
      </w:r>
    </w:p>
    <w:p w14:paraId="7C4B1981" w14:textId="681E5CCD" w:rsidR="001D34FE" w:rsidRDefault="001D34FE" w:rsidP="001D34FE">
      <w:pPr>
        <w:widowControl w:val="0"/>
        <w:tabs>
          <w:tab w:val="left" w:pos="840"/>
        </w:tabs>
        <w:spacing w:after="0" w:line="240" w:lineRule="auto"/>
        <w:ind w:right="453"/>
        <w:rPr>
          <w:rFonts w:cstheme="minorHAnsi"/>
          <w:spacing w:val="-1"/>
        </w:rPr>
      </w:pPr>
    </w:p>
    <w:p w14:paraId="6FDB16E3" w14:textId="4BCF6775" w:rsidR="001D34FE" w:rsidRDefault="001D34FE" w:rsidP="001D34FE">
      <w:pPr>
        <w:widowControl w:val="0"/>
        <w:tabs>
          <w:tab w:val="left" w:pos="840"/>
        </w:tabs>
        <w:spacing w:after="0" w:line="240" w:lineRule="auto"/>
        <w:ind w:right="453"/>
        <w:rPr>
          <w:rFonts w:cstheme="minorHAnsi"/>
          <w:spacing w:val="-1"/>
        </w:rPr>
      </w:pPr>
      <w:r>
        <w:rPr>
          <w:rFonts w:cstheme="minorHAnsi"/>
          <w:spacing w:val="-1"/>
        </w:rPr>
        <w:t>Letter ballot needed to approve program.</w:t>
      </w:r>
      <w:r w:rsidR="00436801">
        <w:rPr>
          <w:rFonts w:cstheme="minorHAnsi"/>
          <w:spacing w:val="-1"/>
        </w:rPr>
        <w:t xml:space="preserve"> Program approved by letter ballot with vote:</w:t>
      </w:r>
    </w:p>
    <w:p w14:paraId="6EC0DF53" w14:textId="1691FA33" w:rsidR="00436801" w:rsidRPr="001D34FE" w:rsidRDefault="00436801" w:rsidP="001D34FE">
      <w:pPr>
        <w:widowControl w:val="0"/>
        <w:tabs>
          <w:tab w:val="left" w:pos="840"/>
        </w:tabs>
        <w:spacing w:after="0" w:line="240" w:lineRule="auto"/>
        <w:ind w:right="453"/>
        <w:rPr>
          <w:rFonts w:cstheme="minorHAnsi"/>
          <w:spacing w:val="-1"/>
        </w:rPr>
      </w:pPr>
      <w:r w:rsidRPr="00441666">
        <w:rPr>
          <w:b/>
          <w:i/>
          <w:caps/>
        </w:rPr>
        <w:t>Vote</w:t>
      </w:r>
      <w:r w:rsidRPr="00441666">
        <w:rPr>
          <w:b/>
          <w:i/>
        </w:rPr>
        <w:t>: For</w:t>
      </w:r>
      <w:r>
        <w:rPr>
          <w:b/>
          <w:i/>
        </w:rPr>
        <w:t xml:space="preserve"> 7</w:t>
      </w:r>
      <w:r w:rsidRPr="00441666">
        <w:rPr>
          <w:b/>
          <w:i/>
        </w:rPr>
        <w:t xml:space="preserve">, Against </w:t>
      </w:r>
      <w:r>
        <w:rPr>
          <w:b/>
          <w:i/>
        </w:rPr>
        <w:t>0</w:t>
      </w:r>
      <w:r w:rsidRPr="00441666">
        <w:rPr>
          <w:b/>
          <w:i/>
        </w:rPr>
        <w:t>, Abstaining</w:t>
      </w:r>
      <w:r>
        <w:rPr>
          <w:b/>
          <w:i/>
        </w:rPr>
        <w:t xml:space="preserve"> 0 NR 4</w:t>
      </w:r>
      <w:r w:rsidRPr="00441666">
        <w:rPr>
          <w:b/>
          <w:i/>
        </w:rPr>
        <w:t>; MOTION CARRIED</w:t>
      </w:r>
      <w:r>
        <w:rPr>
          <w:b/>
          <w:i/>
        </w:rPr>
        <w:t xml:space="preserve"> (CNV)</w:t>
      </w:r>
    </w:p>
    <w:p w14:paraId="6572795D" w14:textId="77777777" w:rsidR="00175AFA" w:rsidRPr="00E821A9" w:rsidRDefault="00175AFA" w:rsidP="00BA5CC5">
      <w:pPr>
        <w:pStyle w:val="ListParagraph"/>
        <w:shd w:val="clear" w:color="auto" w:fill="FFFFFF"/>
        <w:spacing w:after="0" w:line="240" w:lineRule="auto"/>
        <w:ind w:left="1080"/>
        <w:rPr>
          <w:rFonts w:eastAsia="Times New Roman" w:cstheme="minorHAnsi"/>
          <w:color w:val="222222"/>
        </w:rPr>
      </w:pPr>
    </w:p>
    <w:p w14:paraId="6CF7D407" w14:textId="0EB9654F" w:rsidR="00DE0A73" w:rsidRPr="00DE0A73" w:rsidRDefault="00DE0A73" w:rsidP="00DE0A73">
      <w:pPr>
        <w:shd w:val="clear" w:color="auto" w:fill="FFFFFF"/>
        <w:spacing w:after="0" w:line="240" w:lineRule="auto"/>
        <w:ind w:left="50"/>
        <w:rPr>
          <w:rFonts w:eastAsia="Times New Roman" w:cstheme="minorHAnsi"/>
          <w:color w:val="222222"/>
        </w:rPr>
      </w:pPr>
    </w:p>
    <w:p w14:paraId="7A8E056E"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b/>
          <w:bCs/>
          <w:color w:val="222222"/>
        </w:rPr>
        <w:t>Seminars proposed for summer meeting</w:t>
      </w:r>
    </w:p>
    <w:p w14:paraId="35733496"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1FB5406D"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Hot, Hot, Hot? Or Future Proofing</w:t>
      </w:r>
    </w:p>
    <w:p w14:paraId="07755896" w14:textId="1DB44959"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Achilles</w:t>
      </w:r>
      <w:r w:rsidR="00253D80">
        <w:rPr>
          <w:rFonts w:eastAsia="Times New Roman" w:cstheme="minorHAnsi"/>
          <w:color w:val="222222"/>
        </w:rPr>
        <w:t xml:space="preserve"> Karagiozis</w:t>
      </w:r>
    </w:p>
    <w:p w14:paraId="3BD434CE"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SPC 160: hygrothermal modeling, today, tomorrow and the future</w:t>
      </w:r>
    </w:p>
    <w:p w14:paraId="56FA9328" w14:textId="07290F54"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paper 1: Wahid</w:t>
      </w:r>
      <w:r w:rsidR="00253D80">
        <w:rPr>
          <w:rFonts w:eastAsia="Times New Roman" w:cstheme="minorHAnsi"/>
          <w:color w:val="222222"/>
        </w:rPr>
        <w:t xml:space="preserve"> Maref</w:t>
      </w:r>
    </w:p>
    <w:p w14:paraId="65EC5AF1" w14:textId="23A4AFD4"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paper 2: Simon</w:t>
      </w:r>
      <w:r w:rsidR="00253D80">
        <w:rPr>
          <w:rFonts w:eastAsia="Times New Roman" w:cstheme="minorHAnsi"/>
          <w:color w:val="222222"/>
        </w:rPr>
        <w:t xml:space="preserve"> Palin</w:t>
      </w:r>
      <w:r w:rsidRPr="00DE0A73">
        <w:rPr>
          <w:rFonts w:eastAsia="Times New Roman" w:cstheme="minorHAnsi"/>
          <w:color w:val="222222"/>
        </w:rPr>
        <w:t>: developing THERM to include moisture</w:t>
      </w:r>
    </w:p>
    <w:p w14:paraId="3769C198" w14:textId="4D3DC349"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paper 3: Florian</w:t>
      </w:r>
      <w:r w:rsidR="00253D80">
        <w:rPr>
          <w:rFonts w:eastAsia="Times New Roman" w:cstheme="minorHAnsi"/>
          <w:color w:val="222222"/>
        </w:rPr>
        <w:t xml:space="preserve"> Antretter</w:t>
      </w:r>
    </w:p>
    <w:p w14:paraId="524CFB13" w14:textId="3B37151B" w:rsidR="00DE0A73" w:rsidRPr="00DE0A73" w:rsidRDefault="00DE0A73" w:rsidP="00DE0A73">
      <w:pPr>
        <w:shd w:val="clear" w:color="auto" w:fill="FFFFFF"/>
        <w:spacing w:after="0" w:line="240" w:lineRule="auto"/>
        <w:rPr>
          <w:rFonts w:eastAsia="Times New Roman" w:cstheme="minorHAnsi"/>
          <w:color w:val="222222"/>
        </w:rPr>
      </w:pPr>
    </w:p>
    <w:p w14:paraId="6E48DC0B" w14:textId="591462FB"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Hot,</w:t>
      </w:r>
      <w:r w:rsidR="006629A8">
        <w:rPr>
          <w:rFonts w:eastAsia="Times New Roman" w:cstheme="minorHAnsi"/>
          <w:color w:val="222222"/>
        </w:rPr>
        <w:t xml:space="preserve"> </w:t>
      </w:r>
      <w:r w:rsidRPr="00DE0A73">
        <w:rPr>
          <w:rFonts w:eastAsia="Times New Roman" w:cstheme="minorHAnsi"/>
          <w:color w:val="222222"/>
        </w:rPr>
        <w:t>hot, hot</w:t>
      </w:r>
    </w:p>
    <w:p w14:paraId="7C2E9185" w14:textId="08656F3F"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Paulo</w:t>
      </w:r>
      <w:r w:rsidR="00253D80">
        <w:rPr>
          <w:rFonts w:eastAsia="Times New Roman" w:cstheme="minorHAnsi"/>
          <w:color w:val="222222"/>
        </w:rPr>
        <w:t xml:space="preserve"> Tabares</w:t>
      </w:r>
    </w:p>
    <w:p w14:paraId="2191A184" w14:textId="07BD1B20"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Peter</w:t>
      </w:r>
      <w:r w:rsidR="00253D80">
        <w:rPr>
          <w:rFonts w:eastAsia="Times New Roman" w:cstheme="minorHAnsi"/>
          <w:color w:val="222222"/>
        </w:rPr>
        <w:t xml:space="preserve"> Adams</w:t>
      </w:r>
      <w:r w:rsidRPr="00DE0A73">
        <w:rPr>
          <w:rFonts w:eastAsia="Times New Roman" w:cstheme="minorHAnsi"/>
          <w:color w:val="222222"/>
        </w:rPr>
        <w:t>: Building in Jamaica. Having to ventilate with OA to solve humidify problems</w:t>
      </w:r>
    </w:p>
    <w:p w14:paraId="6AEE04B7"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FSEC is providing two additional speakers</w:t>
      </w:r>
    </w:p>
    <w:p w14:paraId="4837D06C"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2043A776"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Building envelope recover to wind and flood</w:t>
      </w:r>
    </w:p>
    <w:p w14:paraId="5E7C26BE" w14:textId="545BC25E"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Andre</w:t>
      </w:r>
      <w:r w:rsidR="00253D80">
        <w:rPr>
          <w:rFonts w:eastAsia="Times New Roman" w:cstheme="minorHAnsi"/>
          <w:color w:val="222222"/>
        </w:rPr>
        <w:t xml:space="preserve"> Desjarlais</w:t>
      </w:r>
    </w:p>
    <w:p w14:paraId="5BE72ECC"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Speaker 1: Pete Consigli (RIA) restoration industry association Insurance Company </w:t>
      </w:r>
    </w:p>
    <w:p w14:paraId="4EFB37E7" w14:textId="6E8572D2"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Speaker 2: NRC post-disaster for roofing. (Mehdi </w:t>
      </w:r>
      <w:r w:rsidR="00253D80">
        <w:rPr>
          <w:rFonts w:eastAsia="Times New Roman" w:cstheme="minorHAnsi"/>
          <w:color w:val="222222"/>
        </w:rPr>
        <w:t xml:space="preserve">Ghobadi </w:t>
      </w:r>
      <w:r w:rsidRPr="00DE0A73">
        <w:rPr>
          <w:rFonts w:eastAsia="Times New Roman" w:cstheme="minorHAnsi"/>
          <w:color w:val="222222"/>
        </w:rPr>
        <w:t>to send Suda Molleti’s email to Andre)</w:t>
      </w:r>
    </w:p>
    <w:p w14:paraId="0AF6CDA2" w14:textId="224C7710"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lastRenderedPageBreak/>
        <w:t>Speaker 3: Wildfires…California Energy Com</w:t>
      </w:r>
      <w:r w:rsidR="00253D80">
        <w:rPr>
          <w:rFonts w:eastAsia="Times New Roman" w:cstheme="minorHAnsi"/>
          <w:color w:val="222222"/>
        </w:rPr>
        <w:t>m</w:t>
      </w:r>
      <w:r w:rsidRPr="00DE0A73">
        <w:rPr>
          <w:rFonts w:eastAsia="Times New Roman" w:cstheme="minorHAnsi"/>
          <w:color w:val="222222"/>
        </w:rPr>
        <w:t>ission… envelope code &amp; fire. Andre</w:t>
      </w:r>
      <w:r w:rsidR="00253D80">
        <w:rPr>
          <w:rFonts w:eastAsia="Times New Roman" w:cstheme="minorHAnsi"/>
          <w:color w:val="222222"/>
        </w:rPr>
        <w:t xml:space="preserve"> Desjarlais</w:t>
      </w:r>
      <w:r w:rsidRPr="00DE0A73">
        <w:rPr>
          <w:rFonts w:eastAsia="Times New Roman" w:cstheme="minorHAnsi"/>
          <w:color w:val="222222"/>
        </w:rPr>
        <w:t xml:space="preserve"> will contact</w:t>
      </w:r>
      <w:r w:rsidR="00253D80">
        <w:rPr>
          <w:rFonts w:eastAsia="Times New Roman" w:cstheme="minorHAnsi"/>
          <w:color w:val="222222"/>
        </w:rPr>
        <w:t xml:space="preserve">. He </w:t>
      </w:r>
      <w:r w:rsidRPr="00DE0A73">
        <w:rPr>
          <w:rFonts w:eastAsia="Times New Roman" w:cstheme="minorHAnsi"/>
          <w:color w:val="222222"/>
        </w:rPr>
        <w:t>already secured most speakers</w:t>
      </w:r>
      <w:r w:rsidR="00253D80">
        <w:rPr>
          <w:rFonts w:eastAsia="Times New Roman" w:cstheme="minorHAnsi"/>
          <w:color w:val="222222"/>
        </w:rPr>
        <w:t>.</w:t>
      </w:r>
    </w:p>
    <w:p w14:paraId="393B88C2"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3BFA4A33"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Thermal performance of air permeable claddings (Phoenix or Vegas)</w:t>
      </w:r>
    </w:p>
    <w:p w14:paraId="0BFD6A8F"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Chicago (Energy Conservation):</w:t>
      </w:r>
    </w:p>
    <w:p w14:paraId="13EDB63C" w14:textId="6602EA5C"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Paulo</w:t>
      </w:r>
      <w:r w:rsidR="00253D80">
        <w:rPr>
          <w:rFonts w:eastAsia="Times New Roman" w:cstheme="minorHAnsi"/>
          <w:color w:val="222222"/>
        </w:rPr>
        <w:t xml:space="preserve"> Tabares</w:t>
      </w:r>
    </w:p>
    <w:p w14:paraId="2174DDD0"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1.-Dolaana PMS 1759</w:t>
      </w:r>
    </w:p>
    <w:p w14:paraId="1B6E2904"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2.- Nate: CFD+ experimental testing: R-value of ventilation brick veneer assembly</w:t>
      </w:r>
    </w:p>
    <w:p w14:paraId="6C28379F" w14:textId="0F199256"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3.-Mehdi </w:t>
      </w:r>
      <w:r w:rsidR="00253D80">
        <w:rPr>
          <w:rFonts w:eastAsia="Times New Roman" w:cstheme="minorHAnsi"/>
          <w:color w:val="222222"/>
        </w:rPr>
        <w:t xml:space="preserve">Ghobadi </w:t>
      </w:r>
      <w:r w:rsidRPr="00DE0A73">
        <w:rPr>
          <w:rFonts w:eastAsia="Times New Roman" w:cstheme="minorHAnsi"/>
          <w:color w:val="222222"/>
        </w:rPr>
        <w:t>(NRC): reflective insulation in air cavity</w:t>
      </w:r>
    </w:p>
    <w:p w14:paraId="5DEABF4D" w14:textId="10575F78"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4.- Wahid</w:t>
      </w:r>
      <w:r w:rsidR="00253D80">
        <w:rPr>
          <w:rFonts w:eastAsia="Times New Roman" w:cstheme="minorHAnsi"/>
          <w:color w:val="222222"/>
        </w:rPr>
        <w:t xml:space="preserve"> Maref</w:t>
      </w:r>
      <w:r w:rsidRPr="00DE0A73">
        <w:rPr>
          <w:rFonts w:eastAsia="Times New Roman" w:cstheme="minorHAnsi"/>
          <w:color w:val="222222"/>
        </w:rPr>
        <w:t>: thermal performance of building envelope using reflective materials</w:t>
      </w:r>
    </w:p>
    <w:p w14:paraId="23CFB467"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724897D3"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New chapters in ASHRAE:</w:t>
      </w:r>
    </w:p>
    <w:p w14:paraId="65F573A2" w14:textId="02817BEC"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Handbook chair (Lavern</w:t>
      </w:r>
      <w:r w:rsidR="00E821A9">
        <w:rPr>
          <w:rFonts w:eastAsia="Times New Roman" w:cstheme="minorHAnsi"/>
          <w:color w:val="222222"/>
        </w:rPr>
        <w:t>e</w:t>
      </w:r>
      <w:r w:rsidR="00253D80">
        <w:rPr>
          <w:rFonts w:eastAsia="Times New Roman" w:cstheme="minorHAnsi"/>
          <w:color w:val="222222"/>
        </w:rPr>
        <w:t xml:space="preserve"> Dalgleish</w:t>
      </w:r>
      <w:r w:rsidRPr="00DE0A73">
        <w:rPr>
          <w:rFonts w:eastAsia="Times New Roman" w:cstheme="minorHAnsi"/>
          <w:color w:val="222222"/>
        </w:rPr>
        <w:t>)</w:t>
      </w:r>
    </w:p>
    <w:p w14:paraId="146202F8" w14:textId="760D94D5"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1.            25 Marcus</w:t>
      </w:r>
      <w:r w:rsidR="00253D80">
        <w:rPr>
          <w:rFonts w:eastAsia="Times New Roman" w:cstheme="minorHAnsi"/>
          <w:color w:val="222222"/>
        </w:rPr>
        <w:t xml:space="preserve"> Bianchi</w:t>
      </w:r>
    </w:p>
    <w:p w14:paraId="0F1893E7" w14:textId="7CF41E40"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2.            26 Hua</w:t>
      </w:r>
      <w:r w:rsidR="00253D80">
        <w:rPr>
          <w:rFonts w:eastAsia="Times New Roman" w:cstheme="minorHAnsi"/>
          <w:color w:val="222222"/>
        </w:rPr>
        <w:t xml:space="preserve"> Ge</w:t>
      </w:r>
    </w:p>
    <w:p w14:paraId="3CEEB40C" w14:textId="2AFF1A85"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3.            27 Mika</w:t>
      </w:r>
      <w:r w:rsidR="00253D80">
        <w:rPr>
          <w:rFonts w:eastAsia="Times New Roman" w:cstheme="minorHAnsi"/>
          <w:color w:val="222222"/>
        </w:rPr>
        <w:t>el Salonvaara</w:t>
      </w:r>
    </w:p>
    <w:p w14:paraId="2C7E13DE"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7BCCE783" w14:textId="250C2F08" w:rsidR="00DE0A73" w:rsidRPr="00DE0A73" w:rsidRDefault="00DE0A73" w:rsidP="00DE0A73">
      <w:pPr>
        <w:shd w:val="clear" w:color="auto" w:fill="FFFFFF"/>
        <w:spacing w:after="0" w:line="240" w:lineRule="auto"/>
        <w:rPr>
          <w:rFonts w:eastAsia="Times New Roman" w:cstheme="minorHAnsi"/>
          <w:color w:val="222222"/>
        </w:rPr>
      </w:pPr>
      <w:bookmarkStart w:id="0" w:name="m_-7492247037749486355__Hlk61981723"/>
      <w:r w:rsidRPr="00DE0A73">
        <w:rPr>
          <w:rFonts w:eastAsia="Times New Roman" w:cstheme="minorHAnsi"/>
          <w:color w:val="222222"/>
        </w:rPr>
        <w:t>Overall view of rainscreens.</w:t>
      </w:r>
      <w:bookmarkEnd w:id="0"/>
      <w:r w:rsidR="001D34FE">
        <w:rPr>
          <w:rFonts w:eastAsia="Times New Roman" w:cstheme="minorHAnsi"/>
          <w:color w:val="222222"/>
        </w:rPr>
        <w:t xml:space="preserve"> (for Las Vegas)</w:t>
      </w:r>
    </w:p>
    <w:p w14:paraId="7EDA91CF"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Benefit of rainscreens to reduce solar to reduce load</w:t>
      </w:r>
    </w:p>
    <w:p w14:paraId="2218B0E8" w14:textId="78D347F1"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Rainscreen principles and how to avoid issues and connection with </w:t>
      </w:r>
      <w:r w:rsidR="00253D80" w:rsidRPr="00DE0A73">
        <w:rPr>
          <w:rFonts w:eastAsia="Times New Roman" w:cstheme="minorHAnsi"/>
          <w:color w:val="222222"/>
        </w:rPr>
        <w:t>performance</w:t>
      </w:r>
      <w:r w:rsidRPr="00DE0A73">
        <w:rPr>
          <w:rFonts w:eastAsia="Times New Roman" w:cstheme="minorHAnsi"/>
          <w:color w:val="222222"/>
        </w:rPr>
        <w:t xml:space="preserve"> issue</w:t>
      </w:r>
    </w:p>
    <w:p w14:paraId="28476DC1" w14:textId="078B88A1" w:rsid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Danko</w:t>
      </w:r>
      <w:r w:rsidR="00253D80">
        <w:rPr>
          <w:rFonts w:eastAsia="Times New Roman" w:cstheme="minorHAnsi"/>
          <w:color w:val="222222"/>
        </w:rPr>
        <w:t xml:space="preserve"> Davidovic</w:t>
      </w:r>
      <w:r w:rsidRPr="00DE0A73">
        <w:rPr>
          <w:rFonts w:eastAsia="Times New Roman" w:cstheme="minorHAnsi"/>
          <w:color w:val="222222"/>
        </w:rPr>
        <w:t>, Wahid</w:t>
      </w:r>
      <w:r w:rsidR="00253D80">
        <w:rPr>
          <w:rFonts w:eastAsia="Times New Roman" w:cstheme="minorHAnsi"/>
          <w:color w:val="222222"/>
        </w:rPr>
        <w:t xml:space="preserve"> Maref</w:t>
      </w:r>
      <w:r w:rsidRPr="00DE0A73">
        <w:rPr>
          <w:rFonts w:eastAsia="Times New Roman" w:cstheme="minorHAnsi"/>
          <w:color w:val="222222"/>
        </w:rPr>
        <w:t xml:space="preserve">, Soph </w:t>
      </w:r>
      <w:r w:rsidR="00253D80" w:rsidRPr="00253D80">
        <w:rPr>
          <w:rFonts w:eastAsia="Times New Roman" w:cstheme="minorHAnsi"/>
          <w:color w:val="222222"/>
        </w:rPr>
        <w:t xml:space="preserve">Davenberry </w:t>
      </w:r>
      <w:r w:rsidRPr="00DE0A73">
        <w:rPr>
          <w:rFonts w:eastAsia="Times New Roman" w:cstheme="minorHAnsi"/>
          <w:color w:val="222222"/>
        </w:rPr>
        <w:t xml:space="preserve">and Paulo </w:t>
      </w:r>
      <w:r w:rsidR="00253D80">
        <w:rPr>
          <w:rFonts w:eastAsia="Times New Roman" w:cstheme="minorHAnsi"/>
          <w:color w:val="222222"/>
        </w:rPr>
        <w:t xml:space="preserve">Tabares </w:t>
      </w:r>
      <w:r w:rsidRPr="00DE0A73">
        <w:rPr>
          <w:rFonts w:eastAsia="Times New Roman" w:cstheme="minorHAnsi"/>
          <w:color w:val="222222"/>
        </w:rPr>
        <w:t>to follow up.</w:t>
      </w:r>
    </w:p>
    <w:p w14:paraId="0F0535C0" w14:textId="55EBAF23" w:rsidR="00A86DAF" w:rsidRDefault="00A86DAF" w:rsidP="00DE0A73">
      <w:pPr>
        <w:shd w:val="clear" w:color="auto" w:fill="FFFFFF"/>
        <w:spacing w:after="0" w:line="240" w:lineRule="auto"/>
        <w:rPr>
          <w:rFonts w:eastAsia="Times New Roman" w:cstheme="minorHAnsi"/>
          <w:color w:val="222222"/>
        </w:rPr>
      </w:pPr>
    </w:p>
    <w:p w14:paraId="4DAAA7E2" w14:textId="7970BC7E" w:rsidR="00A86DAF" w:rsidRDefault="00A86DAF" w:rsidP="00DE0A73">
      <w:pPr>
        <w:shd w:val="clear" w:color="auto" w:fill="FFFFFF"/>
        <w:spacing w:after="0" w:line="240" w:lineRule="auto"/>
        <w:rPr>
          <w:rFonts w:eastAsia="Times New Roman" w:cstheme="minorHAnsi"/>
          <w:color w:val="222222"/>
        </w:rPr>
      </w:pPr>
      <w:r>
        <w:rPr>
          <w:rFonts w:eastAsia="Times New Roman" w:cstheme="minorHAnsi"/>
          <w:color w:val="222222"/>
        </w:rPr>
        <w:t>Buildings XV conference (December 5-8, 2022 Live) – call for abstracts</w:t>
      </w:r>
    </w:p>
    <w:p w14:paraId="4CC9EBE1" w14:textId="2CF9C82A" w:rsidR="00A86DAF" w:rsidRDefault="00A86DAF" w:rsidP="00DE0A73">
      <w:pPr>
        <w:shd w:val="clear" w:color="auto" w:fill="FFFFFF"/>
        <w:spacing w:after="0" w:line="240" w:lineRule="auto"/>
        <w:rPr>
          <w:rFonts w:eastAsia="Times New Roman" w:cstheme="minorHAnsi"/>
          <w:color w:val="222222"/>
        </w:rPr>
      </w:pPr>
      <w:r>
        <w:rPr>
          <w:rFonts w:eastAsia="Times New Roman" w:cstheme="minorHAnsi"/>
          <w:color w:val="222222"/>
        </w:rPr>
        <w:tab/>
        <w:t>Due by September 30</w:t>
      </w:r>
    </w:p>
    <w:p w14:paraId="0580C250" w14:textId="74FC1AF1" w:rsidR="00A86DAF" w:rsidRDefault="00A86DAF" w:rsidP="00DE0A73">
      <w:pPr>
        <w:shd w:val="clear" w:color="auto" w:fill="FFFFFF"/>
        <w:spacing w:after="0" w:line="240" w:lineRule="auto"/>
        <w:rPr>
          <w:rFonts w:eastAsia="Times New Roman" w:cstheme="minorHAnsi"/>
          <w:color w:val="222222"/>
        </w:rPr>
      </w:pPr>
      <w:r>
        <w:rPr>
          <w:rFonts w:eastAsia="Times New Roman" w:cstheme="minorHAnsi"/>
          <w:color w:val="222222"/>
        </w:rPr>
        <w:tab/>
        <w:t>Send info to andre desjarlais</w:t>
      </w:r>
    </w:p>
    <w:p w14:paraId="06A2826B" w14:textId="3AB4D4C1" w:rsidR="00A86DAF" w:rsidRDefault="00A86DAF" w:rsidP="00DE0A73">
      <w:pPr>
        <w:shd w:val="clear" w:color="auto" w:fill="FFFFFF"/>
        <w:spacing w:after="0" w:line="240" w:lineRule="auto"/>
        <w:rPr>
          <w:rFonts w:eastAsia="Times New Roman" w:cstheme="minorHAnsi"/>
          <w:color w:val="222222"/>
        </w:rPr>
      </w:pPr>
      <w:r>
        <w:rPr>
          <w:rFonts w:eastAsia="Times New Roman" w:cstheme="minorHAnsi"/>
          <w:color w:val="222222"/>
        </w:rPr>
        <w:tab/>
        <w:t>Organizing committee meeting in July</w:t>
      </w:r>
    </w:p>
    <w:p w14:paraId="4652C42F" w14:textId="698F9395" w:rsidR="00A86DAF" w:rsidRPr="00DE0A73" w:rsidRDefault="00A86DAF" w:rsidP="00DE0A73">
      <w:pPr>
        <w:shd w:val="clear" w:color="auto" w:fill="FFFFFF"/>
        <w:spacing w:after="0" w:line="240" w:lineRule="auto"/>
        <w:rPr>
          <w:rFonts w:eastAsia="Times New Roman" w:cstheme="minorHAnsi"/>
          <w:color w:val="222222"/>
        </w:rPr>
      </w:pPr>
      <w:r>
        <w:rPr>
          <w:rFonts w:eastAsia="Times New Roman" w:cstheme="minorHAnsi"/>
          <w:color w:val="222222"/>
        </w:rPr>
        <w:tab/>
        <w:t>Fiona dropped out of organizing committee – Manfred wants to be added to committee</w:t>
      </w:r>
    </w:p>
    <w:p w14:paraId="573E5572" w14:textId="7FE1148F" w:rsidR="00DE0A73" w:rsidRPr="00DE0A73" w:rsidRDefault="00DE0A73" w:rsidP="00DE0A73">
      <w:pPr>
        <w:shd w:val="clear" w:color="auto" w:fill="FFFFFF"/>
        <w:spacing w:after="0" w:line="240" w:lineRule="auto"/>
        <w:rPr>
          <w:rFonts w:ascii="Calibri" w:eastAsia="Times New Roman" w:hAnsi="Calibri" w:cs="Calibri"/>
          <w:color w:val="222222"/>
        </w:rPr>
      </w:pPr>
      <w:r w:rsidRPr="00DE0A73">
        <w:rPr>
          <w:rFonts w:eastAsia="Times New Roman" w:cstheme="minorHAnsi"/>
          <w:color w:val="222222"/>
        </w:rPr>
        <w:t> </w:t>
      </w:r>
    </w:p>
    <w:p w14:paraId="53DA8A60" w14:textId="11B5FBE2" w:rsidR="00953A17" w:rsidRPr="00326247" w:rsidRDefault="00B169C9" w:rsidP="00953A17">
      <w:pPr>
        <w:pStyle w:val="Heading1"/>
        <w:numPr>
          <w:ilvl w:val="0"/>
          <w:numId w:val="2"/>
        </w:numPr>
        <w:spacing w:before="240"/>
      </w:pPr>
      <w:r w:rsidRPr="00326247">
        <w:t>R</w:t>
      </w:r>
      <w:r w:rsidR="00443A25" w:rsidRPr="00326247">
        <w:t>e</w:t>
      </w:r>
      <w:r w:rsidR="00460406" w:rsidRPr="00326247">
        <w:t>se</w:t>
      </w:r>
      <w:r w:rsidR="00443A25" w:rsidRPr="00326247">
        <w:t>arch Subcommittee</w:t>
      </w:r>
      <w:r w:rsidR="007C69F8" w:rsidRPr="00326247">
        <w:t xml:space="preserve"> </w:t>
      </w:r>
      <w:r w:rsidR="009C1EA1" w:rsidRPr="00326247">
        <w:t xml:space="preserve">Report </w:t>
      </w:r>
      <w:r w:rsidR="00621126" w:rsidRPr="00326247">
        <w:t>(</w:t>
      </w:r>
      <w:r w:rsidR="00686067">
        <w:t>M. Bianchi</w:t>
      </w:r>
      <w:r w:rsidR="00C76DF4">
        <w:t>,</w:t>
      </w:r>
      <w:r w:rsidR="00621126" w:rsidRPr="00326247">
        <w:t xml:space="preserve"> Research Chair)</w:t>
      </w:r>
    </w:p>
    <w:p w14:paraId="0C040925" w14:textId="77777777" w:rsidR="00CF256D" w:rsidRDefault="00CF256D" w:rsidP="00CF256D">
      <w:pPr>
        <w:pStyle w:val="Heading3"/>
      </w:pPr>
      <w:r>
        <w:t>Announcements</w:t>
      </w:r>
    </w:p>
    <w:p w14:paraId="4A3E78BA" w14:textId="1C60C36B" w:rsidR="00CF256D" w:rsidRDefault="00CF256D" w:rsidP="00B76082">
      <w:pPr>
        <w:pStyle w:val="ListParagraph"/>
        <w:numPr>
          <w:ilvl w:val="0"/>
          <w:numId w:val="5"/>
        </w:numPr>
      </w:pPr>
      <w:r>
        <w:t>Reminder that Section 4 Research Liaison (RL) is Natascha</w:t>
      </w:r>
      <w:r w:rsidR="00253D80">
        <w:t xml:space="preserve"> </w:t>
      </w:r>
      <w:r w:rsidR="00253D80" w:rsidRPr="00253D80">
        <w:t>Milesi-Ferretti</w:t>
      </w:r>
      <w:r w:rsidR="00253D80">
        <w:t xml:space="preserve"> (NIST)</w:t>
      </w:r>
    </w:p>
    <w:p w14:paraId="59AA5E25" w14:textId="77777777" w:rsidR="00CF256D" w:rsidRDefault="00CF256D" w:rsidP="00B76082">
      <w:pPr>
        <w:pStyle w:val="ListParagraph"/>
        <w:numPr>
          <w:ilvl w:val="0"/>
          <w:numId w:val="5"/>
        </w:numPr>
      </w:pPr>
      <w:r>
        <w:t>Research Subcommittee Chair Virtual Breakfast will be held on February 9, 2021 at 8:00 AM EST.</w:t>
      </w:r>
    </w:p>
    <w:p w14:paraId="77EAA4D4" w14:textId="77777777" w:rsidR="00CF256D" w:rsidRDefault="00CF256D" w:rsidP="00B76082">
      <w:pPr>
        <w:pStyle w:val="ListParagraph"/>
        <w:numPr>
          <w:ilvl w:val="1"/>
          <w:numId w:val="5"/>
        </w:numPr>
      </w:pPr>
      <w:r>
        <w:t>Update to TC 4.4 via Basecamp</w:t>
      </w:r>
    </w:p>
    <w:p w14:paraId="7FC24EB9" w14:textId="77777777" w:rsidR="00CF256D" w:rsidRDefault="00CF256D" w:rsidP="00B76082">
      <w:pPr>
        <w:pStyle w:val="ListParagraph"/>
        <w:numPr>
          <w:ilvl w:val="0"/>
          <w:numId w:val="6"/>
        </w:numPr>
        <w:ind w:left="720"/>
      </w:pPr>
      <w:r>
        <w:t>Reminder for everyone that the deadlines for RTAR, WS, etc. submissions to RAC:</w:t>
      </w:r>
    </w:p>
    <w:p w14:paraId="5C531D32" w14:textId="77777777" w:rsidR="00CF256D" w:rsidRDefault="00CF256D" w:rsidP="00B76082">
      <w:pPr>
        <w:pStyle w:val="ListParagraph"/>
        <w:numPr>
          <w:ilvl w:val="0"/>
          <w:numId w:val="7"/>
        </w:numPr>
      </w:pPr>
      <w:r>
        <w:t>March 15</w:t>
      </w:r>
    </w:p>
    <w:p w14:paraId="7B93E918" w14:textId="77777777" w:rsidR="00CF256D" w:rsidRDefault="00CF256D" w:rsidP="00B76082">
      <w:pPr>
        <w:pStyle w:val="ListParagraph"/>
        <w:numPr>
          <w:ilvl w:val="0"/>
          <w:numId w:val="7"/>
        </w:numPr>
      </w:pPr>
      <w:r>
        <w:t>May 15</w:t>
      </w:r>
    </w:p>
    <w:p w14:paraId="74622711" w14:textId="77777777" w:rsidR="00CF256D" w:rsidRDefault="00CF256D" w:rsidP="00B76082">
      <w:pPr>
        <w:pStyle w:val="ListParagraph"/>
        <w:numPr>
          <w:ilvl w:val="0"/>
          <w:numId w:val="7"/>
        </w:numPr>
      </w:pPr>
      <w:r>
        <w:t>August 15</w:t>
      </w:r>
    </w:p>
    <w:p w14:paraId="74819FFF" w14:textId="77777777" w:rsidR="00CF256D" w:rsidRDefault="00CF256D" w:rsidP="00B76082">
      <w:pPr>
        <w:pStyle w:val="ListParagraph"/>
        <w:numPr>
          <w:ilvl w:val="0"/>
          <w:numId w:val="7"/>
        </w:numPr>
      </w:pPr>
      <w:r>
        <w:t>December 15</w:t>
      </w:r>
    </w:p>
    <w:p w14:paraId="2BE3FE56" w14:textId="77777777" w:rsidR="00CF256D" w:rsidRDefault="00CF256D" w:rsidP="00CF256D">
      <w:pPr>
        <w:pStyle w:val="Heading3"/>
      </w:pPr>
      <w:r>
        <w:t>Active Research Project Status</w:t>
      </w:r>
    </w:p>
    <w:p w14:paraId="64A0F717" w14:textId="77777777" w:rsidR="00CF256D" w:rsidRDefault="00CF256D" w:rsidP="00253D80">
      <w:pPr>
        <w:spacing w:after="0"/>
      </w:pPr>
      <w:r>
        <w:rPr>
          <w:b/>
          <w:bCs/>
        </w:rPr>
        <w:t>1696-RP</w:t>
      </w:r>
      <w:r>
        <w:t>, “Thermal, Moisture and Air Transport Property Values for New Building and Insulating Materials”</w:t>
      </w:r>
    </w:p>
    <w:p w14:paraId="0E3422FF" w14:textId="77777777" w:rsidR="00CF256D" w:rsidRDefault="00CF256D" w:rsidP="00B76082">
      <w:pPr>
        <w:pStyle w:val="ListParagraph"/>
        <w:numPr>
          <w:ilvl w:val="0"/>
          <w:numId w:val="8"/>
        </w:numPr>
      </w:pPr>
      <w:r>
        <w:t>PMS: Alex McGowan (Chair), Sam Glass, Theresa Weston, Achilles Karagiozis</w:t>
      </w:r>
    </w:p>
    <w:p w14:paraId="012F4ADC" w14:textId="77777777" w:rsidR="00CF256D" w:rsidRDefault="00CF256D" w:rsidP="00B76082">
      <w:pPr>
        <w:pStyle w:val="ListParagraph"/>
        <w:numPr>
          <w:ilvl w:val="0"/>
          <w:numId w:val="8"/>
        </w:numPr>
      </w:pPr>
      <w:r>
        <w:t>PI: Chris Schumacher (RDH Building Science Laboratories)</w:t>
      </w:r>
    </w:p>
    <w:p w14:paraId="0E579292" w14:textId="77777777" w:rsidR="00CF256D" w:rsidRDefault="00CF256D" w:rsidP="00B76082">
      <w:pPr>
        <w:pStyle w:val="ListParagraph"/>
        <w:numPr>
          <w:ilvl w:val="0"/>
          <w:numId w:val="8"/>
        </w:numPr>
      </w:pPr>
      <w:r>
        <w:lastRenderedPageBreak/>
        <w:t xml:space="preserve">History: </w:t>
      </w:r>
    </w:p>
    <w:p w14:paraId="509EAACE" w14:textId="77777777" w:rsidR="00CF256D" w:rsidRDefault="00CF256D" w:rsidP="00B76082">
      <w:pPr>
        <w:pStyle w:val="ListParagraph"/>
        <w:numPr>
          <w:ilvl w:val="1"/>
          <w:numId w:val="8"/>
        </w:numPr>
      </w:pPr>
      <w:r>
        <w:t>Contract awarded Fall 2015</w:t>
      </w:r>
    </w:p>
    <w:p w14:paraId="720B75EA" w14:textId="77777777" w:rsidR="00CF256D" w:rsidRDefault="00CF256D" w:rsidP="00B76082">
      <w:pPr>
        <w:pStyle w:val="ListParagraph"/>
        <w:numPr>
          <w:ilvl w:val="1"/>
          <w:numId w:val="8"/>
        </w:numPr>
      </w:pPr>
      <w:r>
        <w:t>2 no-cost extension granted</w:t>
      </w:r>
    </w:p>
    <w:p w14:paraId="6803E3B6" w14:textId="37732629" w:rsidR="00CF256D" w:rsidRDefault="00CF256D" w:rsidP="00B76082">
      <w:pPr>
        <w:pStyle w:val="ListParagraph"/>
        <w:numPr>
          <w:ilvl w:val="1"/>
          <w:numId w:val="8"/>
        </w:numPr>
      </w:pPr>
      <w:r>
        <w:t xml:space="preserve">Presentation was </w:t>
      </w:r>
      <w:r w:rsidR="00253D80">
        <w:t xml:space="preserve">presented </w:t>
      </w:r>
      <w:r>
        <w:t>to Buildings XIV, Clearwater, Dec 2019</w:t>
      </w:r>
    </w:p>
    <w:p w14:paraId="7843AF28" w14:textId="77777777" w:rsidR="00CF256D" w:rsidRDefault="00CF256D" w:rsidP="00B76082">
      <w:pPr>
        <w:pStyle w:val="ListParagraph"/>
        <w:numPr>
          <w:ilvl w:val="1"/>
          <w:numId w:val="8"/>
        </w:numPr>
      </w:pPr>
      <w:r>
        <w:t>TC 4.4 voted to advance final research report to RAC on recommendation of PMS in June 2020</w:t>
      </w:r>
    </w:p>
    <w:p w14:paraId="57A37CE7" w14:textId="77777777" w:rsidR="00CF256D" w:rsidRDefault="00CF256D" w:rsidP="00B76082">
      <w:pPr>
        <w:pStyle w:val="ListParagraph"/>
        <w:numPr>
          <w:ilvl w:val="0"/>
          <w:numId w:val="8"/>
        </w:numPr>
      </w:pPr>
      <w:r>
        <w:t>Status:</w:t>
      </w:r>
    </w:p>
    <w:p w14:paraId="35FB8EFF" w14:textId="77777777" w:rsidR="00CF256D" w:rsidRDefault="00CF256D" w:rsidP="00B76082">
      <w:pPr>
        <w:pStyle w:val="ListParagraph"/>
        <w:numPr>
          <w:ilvl w:val="1"/>
          <w:numId w:val="8"/>
        </w:numPr>
        <w:rPr>
          <w:b/>
          <w:bCs/>
        </w:rPr>
      </w:pPr>
      <w:r>
        <w:rPr>
          <w:b/>
          <w:bCs/>
        </w:rPr>
        <w:t>Final report was submitted to RAC on August 14, 2020</w:t>
      </w:r>
    </w:p>
    <w:p w14:paraId="0EA9A7C1" w14:textId="77777777" w:rsidR="00CF256D" w:rsidRDefault="00CF256D" w:rsidP="00253D80">
      <w:pPr>
        <w:spacing w:after="0"/>
      </w:pPr>
      <w:r>
        <w:rPr>
          <w:b/>
          <w:bCs/>
        </w:rPr>
        <w:t>1759-RP</w:t>
      </w:r>
      <w:r>
        <w:t>, “Impact of Airflow on Thermal Performance of Airspaces behind Cladding (Phase 1 of 2)”</w:t>
      </w:r>
    </w:p>
    <w:p w14:paraId="1D9545CC" w14:textId="77777777" w:rsidR="00CF256D" w:rsidRDefault="00CF256D" w:rsidP="00B76082">
      <w:pPr>
        <w:pStyle w:val="ListParagraph"/>
        <w:numPr>
          <w:ilvl w:val="0"/>
          <w:numId w:val="9"/>
        </w:numPr>
      </w:pPr>
      <w:r>
        <w:t>PMS: Paulo Tabares (Chair), Hua Ge, Jay Crandell, Marcus Bianchi</w:t>
      </w:r>
    </w:p>
    <w:p w14:paraId="02A35CCF" w14:textId="77777777" w:rsidR="00CF256D" w:rsidRDefault="00CF256D" w:rsidP="00B76082">
      <w:pPr>
        <w:pStyle w:val="ListParagraph"/>
        <w:numPr>
          <w:ilvl w:val="0"/>
          <w:numId w:val="9"/>
        </w:numPr>
      </w:pPr>
      <w:r>
        <w:t>PI: Dolaana Khovalyg (EPFL)</w:t>
      </w:r>
    </w:p>
    <w:p w14:paraId="502C1F6E" w14:textId="77777777" w:rsidR="00CF256D" w:rsidRDefault="00CF256D" w:rsidP="00B76082">
      <w:pPr>
        <w:pStyle w:val="ListParagraph"/>
        <w:numPr>
          <w:ilvl w:val="0"/>
          <w:numId w:val="9"/>
        </w:numPr>
      </w:pPr>
      <w:r>
        <w:t xml:space="preserve">History: </w:t>
      </w:r>
    </w:p>
    <w:p w14:paraId="47BE9B93" w14:textId="77777777" w:rsidR="00CF256D" w:rsidRDefault="00CF256D" w:rsidP="00B76082">
      <w:pPr>
        <w:pStyle w:val="ListParagraph"/>
        <w:numPr>
          <w:ilvl w:val="1"/>
          <w:numId w:val="9"/>
        </w:numPr>
      </w:pPr>
      <w:r>
        <w:t>Contract awarded Spring 2018</w:t>
      </w:r>
    </w:p>
    <w:p w14:paraId="7663345C" w14:textId="77777777" w:rsidR="00CF256D" w:rsidRDefault="00CF256D" w:rsidP="00B76082">
      <w:pPr>
        <w:pStyle w:val="ListParagraph"/>
        <w:numPr>
          <w:ilvl w:val="1"/>
          <w:numId w:val="9"/>
        </w:numPr>
      </w:pPr>
      <w:r>
        <w:t>1 no-cost extension granted</w:t>
      </w:r>
    </w:p>
    <w:p w14:paraId="56DCA515" w14:textId="77777777" w:rsidR="00CF256D" w:rsidRDefault="00CF256D" w:rsidP="00B76082">
      <w:pPr>
        <w:pStyle w:val="ListParagraph"/>
        <w:numPr>
          <w:ilvl w:val="0"/>
          <w:numId w:val="9"/>
        </w:numPr>
      </w:pPr>
      <w:r>
        <w:t>Status:</w:t>
      </w:r>
    </w:p>
    <w:p w14:paraId="69B5F39D" w14:textId="77777777" w:rsidR="00CF256D" w:rsidRDefault="00CF256D" w:rsidP="00B76082">
      <w:pPr>
        <w:pStyle w:val="ListParagraph"/>
        <w:numPr>
          <w:ilvl w:val="1"/>
          <w:numId w:val="9"/>
        </w:numPr>
        <w:rPr>
          <w:b/>
          <w:bCs/>
        </w:rPr>
      </w:pPr>
      <w:r>
        <w:rPr>
          <w:b/>
          <w:bCs/>
        </w:rPr>
        <w:t>Final report was submitted to RAC on August 14, 2020</w:t>
      </w:r>
    </w:p>
    <w:p w14:paraId="044FB7D6" w14:textId="77777777" w:rsidR="00CF256D" w:rsidRDefault="00CF256D" w:rsidP="00253D80">
      <w:pPr>
        <w:spacing w:after="0"/>
      </w:pPr>
      <w:r>
        <w:rPr>
          <w:b/>
          <w:bCs/>
        </w:rPr>
        <w:t>1730-WS</w:t>
      </w:r>
      <w:r>
        <w:t>, “Research to determine the mass flow rate correlations across standard venting strategies and components in attic spaces with sloped roofs”</w:t>
      </w:r>
    </w:p>
    <w:p w14:paraId="014C5281" w14:textId="77777777" w:rsidR="00CF256D" w:rsidRDefault="00CF256D" w:rsidP="00B76082">
      <w:pPr>
        <w:pStyle w:val="ListParagraph"/>
        <w:numPr>
          <w:ilvl w:val="0"/>
          <w:numId w:val="10"/>
        </w:numPr>
      </w:pPr>
      <w:r>
        <w:t>Authors: Anthony Fontanini and David Roodvoets</w:t>
      </w:r>
    </w:p>
    <w:p w14:paraId="6805D675" w14:textId="77777777" w:rsidR="00CF256D" w:rsidRDefault="00CF256D" w:rsidP="00B76082">
      <w:pPr>
        <w:pStyle w:val="ListParagraph"/>
        <w:numPr>
          <w:ilvl w:val="0"/>
          <w:numId w:val="10"/>
        </w:numPr>
      </w:pPr>
      <w:r>
        <w:t xml:space="preserve">History: </w:t>
      </w:r>
    </w:p>
    <w:p w14:paraId="43013E2A" w14:textId="77777777" w:rsidR="00CF256D" w:rsidRDefault="00CF256D" w:rsidP="00B76082">
      <w:pPr>
        <w:pStyle w:val="ListParagraph"/>
        <w:numPr>
          <w:ilvl w:val="1"/>
          <w:numId w:val="10"/>
        </w:numPr>
      </w:pPr>
      <w:r>
        <w:t>W 2014 – RTAR accepted</w:t>
      </w:r>
    </w:p>
    <w:p w14:paraId="6B27D965" w14:textId="77777777" w:rsidR="00253D80" w:rsidRDefault="00CF256D" w:rsidP="00B76082">
      <w:pPr>
        <w:pStyle w:val="ListParagraph"/>
        <w:numPr>
          <w:ilvl w:val="1"/>
          <w:numId w:val="10"/>
        </w:numPr>
      </w:pPr>
      <w:r>
        <w:t>F 2019 – WS 1 returned (not accepted)</w:t>
      </w:r>
      <w:r w:rsidR="00253D80">
        <w:t xml:space="preserve"> returned with comments from RAC</w:t>
      </w:r>
      <w:r w:rsidR="00253D80" w:rsidRPr="00253D80">
        <w:t xml:space="preserve"> </w:t>
      </w:r>
    </w:p>
    <w:p w14:paraId="229B2CB4" w14:textId="77777777" w:rsidR="00253D80" w:rsidRDefault="00253D80" w:rsidP="00B76082">
      <w:pPr>
        <w:pStyle w:val="ListParagraph"/>
        <w:numPr>
          <w:ilvl w:val="1"/>
          <w:numId w:val="10"/>
        </w:numPr>
      </w:pPr>
      <w:r>
        <w:t>RL says comments should be addressed and we should resubmit WS to RAC for their spring 2020 mtg (March 15, 2020).</w:t>
      </w:r>
      <w:r w:rsidRPr="00253D80">
        <w:t xml:space="preserve"> </w:t>
      </w:r>
    </w:p>
    <w:p w14:paraId="21BAB9A3" w14:textId="7DEF7216" w:rsidR="00CF256D" w:rsidRDefault="00253D80" w:rsidP="00B76082">
      <w:pPr>
        <w:pStyle w:val="ListParagraph"/>
        <w:numPr>
          <w:ilvl w:val="1"/>
          <w:numId w:val="10"/>
        </w:numPr>
      </w:pPr>
      <w:r>
        <w:t>Neil Freidberg (then Owens Corning, now LP) attended the virtual meeting in June 2020; Anthony Fontanini was unable to attend.  Neil reported that they were still revising the work statement</w:t>
      </w:r>
    </w:p>
    <w:p w14:paraId="44ADF7AB" w14:textId="77777777" w:rsidR="00253D80" w:rsidRDefault="00253D80" w:rsidP="00B76082">
      <w:pPr>
        <w:pStyle w:val="ListParagraph"/>
        <w:numPr>
          <w:ilvl w:val="1"/>
          <w:numId w:val="10"/>
        </w:numPr>
      </w:pPr>
      <w:r>
        <w:t>The group discussed a plan to get the revised WS to RAC for their fall meeting</w:t>
      </w:r>
    </w:p>
    <w:p w14:paraId="137056AB" w14:textId="77777777" w:rsidR="00CF256D" w:rsidRDefault="00CF256D" w:rsidP="00B76082">
      <w:pPr>
        <w:pStyle w:val="ListParagraph"/>
        <w:numPr>
          <w:ilvl w:val="0"/>
          <w:numId w:val="10"/>
        </w:numPr>
      </w:pPr>
      <w:r>
        <w:t>Status:</w:t>
      </w:r>
    </w:p>
    <w:p w14:paraId="121442B2" w14:textId="77777777" w:rsidR="00CF256D" w:rsidRDefault="00CF256D" w:rsidP="00B76082">
      <w:pPr>
        <w:pStyle w:val="ListParagraph"/>
        <w:numPr>
          <w:ilvl w:val="1"/>
          <w:numId w:val="10"/>
        </w:numPr>
      </w:pPr>
      <w:r>
        <w:t>Anthony to revise with support from Neil Freidberg and others</w:t>
      </w:r>
    </w:p>
    <w:p w14:paraId="1DE49BEE" w14:textId="77777777" w:rsidR="00CF256D" w:rsidRDefault="00CF256D" w:rsidP="00B76082">
      <w:pPr>
        <w:pStyle w:val="ListParagraph"/>
        <w:numPr>
          <w:ilvl w:val="0"/>
          <w:numId w:val="10"/>
        </w:numPr>
      </w:pPr>
      <w:r>
        <w:t>Actions:</w:t>
      </w:r>
    </w:p>
    <w:p w14:paraId="663EAC1C" w14:textId="77777777" w:rsidR="00CF256D" w:rsidRDefault="00CF256D" w:rsidP="00B76082">
      <w:pPr>
        <w:pStyle w:val="ListParagraph"/>
        <w:numPr>
          <w:ilvl w:val="1"/>
          <w:numId w:val="10"/>
        </w:numPr>
      </w:pPr>
      <w:r>
        <w:t>Chris Schumacher to assist Anthony and Neil Freidberg.</w:t>
      </w:r>
    </w:p>
    <w:p w14:paraId="0D5DA649" w14:textId="400A2794" w:rsidR="00CF256D" w:rsidRDefault="00CF256D" w:rsidP="00B76082">
      <w:pPr>
        <w:pStyle w:val="ListParagraph"/>
        <w:numPr>
          <w:ilvl w:val="1"/>
          <w:numId w:val="10"/>
        </w:numPr>
        <w:rPr>
          <w:b/>
          <w:bCs/>
          <w:color w:val="7030A0"/>
        </w:rPr>
      </w:pPr>
      <w:r>
        <w:rPr>
          <w:b/>
          <w:bCs/>
        </w:rPr>
        <w:t xml:space="preserve">Anthony </w:t>
      </w:r>
      <w:r w:rsidR="000F2E53">
        <w:rPr>
          <w:b/>
          <w:bCs/>
        </w:rPr>
        <w:t xml:space="preserve">Fontanini </w:t>
      </w:r>
      <w:r>
        <w:rPr>
          <w:b/>
          <w:bCs/>
        </w:rPr>
        <w:t>will follow up</w:t>
      </w:r>
    </w:p>
    <w:p w14:paraId="5CC0F883" w14:textId="77777777" w:rsidR="00CF256D" w:rsidRDefault="00CF256D" w:rsidP="000F2E53">
      <w:pPr>
        <w:spacing w:after="0"/>
      </w:pPr>
      <w:r>
        <w:rPr>
          <w:b/>
          <w:bCs/>
        </w:rPr>
        <w:t>1857-WS</w:t>
      </w:r>
      <w:r>
        <w:t>, “Improved simplified methodology for describing and calculating conduction between buildings and the ground”</w:t>
      </w:r>
    </w:p>
    <w:p w14:paraId="720AAA0E" w14:textId="77777777" w:rsidR="00CF256D" w:rsidRDefault="00CF256D" w:rsidP="00B76082">
      <w:pPr>
        <w:pStyle w:val="ListParagraph"/>
        <w:numPr>
          <w:ilvl w:val="0"/>
          <w:numId w:val="11"/>
        </w:numPr>
      </w:pPr>
      <w:r>
        <w:t>Authors: Neal Kruis and Tim McDowell (TC 4.7)</w:t>
      </w:r>
    </w:p>
    <w:p w14:paraId="1E2ACD94" w14:textId="77777777" w:rsidR="00CF256D" w:rsidRDefault="00CF256D" w:rsidP="00B76082">
      <w:pPr>
        <w:pStyle w:val="ListParagraph"/>
        <w:numPr>
          <w:ilvl w:val="0"/>
          <w:numId w:val="11"/>
        </w:numPr>
      </w:pPr>
      <w:r>
        <w:t>History:</w:t>
      </w:r>
    </w:p>
    <w:p w14:paraId="6B1D6F38" w14:textId="77777777" w:rsidR="00CF256D" w:rsidRDefault="00CF256D" w:rsidP="00B76082">
      <w:pPr>
        <w:pStyle w:val="ListParagraph"/>
        <w:numPr>
          <w:ilvl w:val="1"/>
          <w:numId w:val="11"/>
        </w:numPr>
      </w:pPr>
      <w:r>
        <w:t xml:space="preserve">W 2020 – TC 4.7 approved WS and Tim McDowell asked TC 4.1, TC 4.4, </w:t>
      </w:r>
      <w:r>
        <w:br/>
        <w:t>and SSPC 90.1 to consider co-sponsoring</w:t>
      </w:r>
    </w:p>
    <w:p w14:paraId="6340A9FB" w14:textId="77777777" w:rsidR="00CF256D" w:rsidRDefault="00CF256D" w:rsidP="00B76082">
      <w:pPr>
        <w:pStyle w:val="ListParagraph"/>
        <w:numPr>
          <w:ilvl w:val="1"/>
          <w:numId w:val="11"/>
        </w:numPr>
      </w:pPr>
      <w:r>
        <w:lastRenderedPageBreak/>
        <w:t xml:space="preserve">Sp 2020 – TC 4.4 voted to co-sponsor </w:t>
      </w:r>
      <w:r>
        <w:br/>
        <w:t>(by email ballot: 8/0/0 CNV; 4 non-response)</w:t>
      </w:r>
    </w:p>
    <w:p w14:paraId="42C5FF17" w14:textId="77777777" w:rsidR="00CF256D" w:rsidRDefault="00CF256D" w:rsidP="00B76082">
      <w:pPr>
        <w:pStyle w:val="ListParagraph"/>
        <w:numPr>
          <w:ilvl w:val="1"/>
          <w:numId w:val="11"/>
        </w:numPr>
      </w:pPr>
      <w:r>
        <w:t>Paulo Tabares offered to represent TC 4.4 on the project</w:t>
      </w:r>
    </w:p>
    <w:p w14:paraId="4466DD19" w14:textId="77777777" w:rsidR="000F2E53" w:rsidRDefault="000F2E53" w:rsidP="00B76082">
      <w:pPr>
        <w:pStyle w:val="ListParagraph"/>
        <w:numPr>
          <w:ilvl w:val="1"/>
          <w:numId w:val="11"/>
        </w:numPr>
      </w:pPr>
      <w:r>
        <w:t>Tim McDowell submitted a revised version of the WS to RAC on December 4, 2020</w:t>
      </w:r>
    </w:p>
    <w:p w14:paraId="40D7E754" w14:textId="393CF33B" w:rsidR="00CF256D" w:rsidRDefault="00CF256D" w:rsidP="00B76082">
      <w:pPr>
        <w:pStyle w:val="ListParagraph"/>
        <w:numPr>
          <w:ilvl w:val="0"/>
          <w:numId w:val="11"/>
        </w:numPr>
      </w:pPr>
      <w:r>
        <w:t>Status:</w:t>
      </w:r>
    </w:p>
    <w:p w14:paraId="724BEE87" w14:textId="5228034D" w:rsidR="000F2E53" w:rsidRDefault="000F2E53" w:rsidP="00B76082">
      <w:pPr>
        <w:pStyle w:val="ListParagraph"/>
        <w:numPr>
          <w:ilvl w:val="1"/>
          <w:numId w:val="11"/>
        </w:numPr>
      </w:pPr>
      <w:r>
        <w:t>On January 19, RL communicated to Tim that it was conditionally accepted by RAC and the authors will receive comments</w:t>
      </w:r>
    </w:p>
    <w:p w14:paraId="6063D69C" w14:textId="77777777" w:rsidR="00CF256D" w:rsidRDefault="00CF256D" w:rsidP="00B76082">
      <w:pPr>
        <w:pStyle w:val="ListParagraph"/>
        <w:numPr>
          <w:ilvl w:val="0"/>
          <w:numId w:val="11"/>
        </w:numPr>
      </w:pPr>
      <w:r>
        <w:t>Actions:</w:t>
      </w:r>
    </w:p>
    <w:p w14:paraId="69235EC5" w14:textId="5969DEC4" w:rsidR="00CF256D" w:rsidRDefault="00CF256D" w:rsidP="00B76082">
      <w:pPr>
        <w:pStyle w:val="ListParagraph"/>
        <w:numPr>
          <w:ilvl w:val="1"/>
          <w:numId w:val="11"/>
        </w:numPr>
        <w:rPr>
          <w:b/>
          <w:bCs/>
          <w:color w:val="7030A0"/>
        </w:rPr>
      </w:pPr>
      <w:r>
        <w:rPr>
          <w:b/>
          <w:bCs/>
        </w:rPr>
        <w:t xml:space="preserve">Marcus will follow up with Neal </w:t>
      </w:r>
      <w:r w:rsidR="000F2E53">
        <w:rPr>
          <w:b/>
          <w:bCs/>
        </w:rPr>
        <w:t xml:space="preserve">Kruis </w:t>
      </w:r>
      <w:r>
        <w:rPr>
          <w:b/>
          <w:bCs/>
        </w:rPr>
        <w:t>to</w:t>
      </w:r>
      <w:r w:rsidR="000F2E53">
        <w:rPr>
          <w:b/>
          <w:bCs/>
        </w:rPr>
        <w:t xml:space="preserve"> connect Paulo Tabares with them</w:t>
      </w:r>
      <w:r>
        <w:rPr>
          <w:b/>
          <w:bCs/>
        </w:rPr>
        <w:t xml:space="preserve"> </w:t>
      </w:r>
    </w:p>
    <w:p w14:paraId="0CF7AD45" w14:textId="77777777" w:rsidR="00CF256D" w:rsidRDefault="00CF256D" w:rsidP="00CF256D">
      <w:pPr>
        <w:pStyle w:val="Heading3"/>
      </w:pPr>
      <w:r>
        <w:t>Possible Research Projects</w:t>
      </w:r>
    </w:p>
    <w:p w14:paraId="14BEF3A8" w14:textId="77777777" w:rsidR="00CF256D" w:rsidRDefault="00CF256D" w:rsidP="00B76082">
      <w:pPr>
        <w:pStyle w:val="ListParagraph"/>
        <w:numPr>
          <w:ilvl w:val="0"/>
          <w:numId w:val="12"/>
        </w:numPr>
      </w:pPr>
      <w:r>
        <w:rPr>
          <w:b/>
          <w:bCs/>
        </w:rPr>
        <w:t>RTAR</w:t>
      </w:r>
      <w:r>
        <w:t>: “Development of Material Moisture Tolerance Criteria and Evaluation Methodology for Hygrothermal Analysis of Building Enclosures using ASHRAE 160”</w:t>
      </w:r>
    </w:p>
    <w:p w14:paraId="7C96215C" w14:textId="77777777" w:rsidR="00CF256D" w:rsidRDefault="00CF256D" w:rsidP="00B76082">
      <w:pPr>
        <w:pStyle w:val="ListParagraph"/>
        <w:numPr>
          <w:ilvl w:val="1"/>
          <w:numId w:val="12"/>
        </w:numPr>
      </w:pPr>
      <w:r>
        <w:t>Author: Jay Crandell</w:t>
      </w:r>
    </w:p>
    <w:p w14:paraId="268AC281" w14:textId="4D93F9DE" w:rsidR="00CF256D" w:rsidRDefault="00CF256D" w:rsidP="00B76082">
      <w:pPr>
        <w:pStyle w:val="ListParagraph"/>
        <w:numPr>
          <w:ilvl w:val="1"/>
          <w:numId w:val="12"/>
        </w:numPr>
      </w:pPr>
      <w:r>
        <w:t xml:space="preserve">Still in development. No update because </w:t>
      </w:r>
      <w:r w:rsidR="000F2E53">
        <w:t xml:space="preserve">the author </w:t>
      </w:r>
      <w:r>
        <w:t>did not attend.</w:t>
      </w:r>
    </w:p>
    <w:p w14:paraId="3454A0E9" w14:textId="77777777" w:rsidR="00CF256D" w:rsidRDefault="00CF256D" w:rsidP="00B76082">
      <w:pPr>
        <w:pStyle w:val="ListParagraph"/>
        <w:numPr>
          <w:ilvl w:val="0"/>
          <w:numId w:val="12"/>
        </w:numPr>
      </w:pPr>
      <w:r>
        <w:rPr>
          <w:b/>
          <w:bCs/>
        </w:rPr>
        <w:t>RTAR</w:t>
      </w:r>
      <w:r>
        <w:t>: “Hygrothermal Properties of Aged Construction Materials”</w:t>
      </w:r>
    </w:p>
    <w:p w14:paraId="2DADE084" w14:textId="77777777" w:rsidR="00CF256D" w:rsidRDefault="00CF256D" w:rsidP="00B76082">
      <w:pPr>
        <w:pStyle w:val="ListParagraph"/>
        <w:numPr>
          <w:ilvl w:val="1"/>
          <w:numId w:val="12"/>
        </w:numPr>
      </w:pPr>
      <w:r>
        <w:t>Author: Neal Holcroft</w:t>
      </w:r>
    </w:p>
    <w:p w14:paraId="028AE194" w14:textId="77777777" w:rsidR="00CF256D" w:rsidRDefault="00CF256D" w:rsidP="00B76082">
      <w:pPr>
        <w:pStyle w:val="ListParagraph"/>
        <w:numPr>
          <w:ilvl w:val="1"/>
          <w:numId w:val="12"/>
        </w:numPr>
      </w:pPr>
      <w:r>
        <w:t>Still in development</w:t>
      </w:r>
    </w:p>
    <w:p w14:paraId="24FC9208" w14:textId="257F3FE5" w:rsidR="00CF256D" w:rsidRDefault="00CF256D" w:rsidP="00B76082">
      <w:pPr>
        <w:pStyle w:val="ListParagraph"/>
        <w:numPr>
          <w:ilvl w:val="1"/>
          <w:numId w:val="12"/>
        </w:numPr>
        <w:rPr>
          <w:b/>
          <w:bCs/>
          <w:i/>
          <w:iCs/>
        </w:rPr>
      </w:pPr>
      <w:r>
        <w:rPr>
          <w:b/>
          <w:bCs/>
          <w:i/>
          <w:iCs/>
        </w:rPr>
        <w:t>Diana Fisler has volunteered to assist Neal in this effort.  Neal no longer available.  Diana to follow up with Suda</w:t>
      </w:r>
      <w:r w:rsidR="000F2E53">
        <w:rPr>
          <w:b/>
          <w:bCs/>
          <w:i/>
          <w:iCs/>
        </w:rPr>
        <w:t xml:space="preserve"> Moletti</w:t>
      </w:r>
      <w:r>
        <w:rPr>
          <w:b/>
          <w:bCs/>
          <w:i/>
          <w:iCs/>
        </w:rPr>
        <w:t>.</w:t>
      </w:r>
    </w:p>
    <w:p w14:paraId="087AF748" w14:textId="77777777" w:rsidR="00CF256D" w:rsidRDefault="00CF256D" w:rsidP="00B76082">
      <w:pPr>
        <w:pStyle w:val="ListParagraph"/>
        <w:numPr>
          <w:ilvl w:val="0"/>
          <w:numId w:val="12"/>
        </w:numPr>
      </w:pPr>
      <w:r>
        <w:rPr>
          <w:b/>
          <w:bCs/>
        </w:rPr>
        <w:t>RTAR</w:t>
      </w:r>
      <w:r>
        <w:t>: “Moisture Transfer in Building Materials at High Temperatures”</w:t>
      </w:r>
    </w:p>
    <w:p w14:paraId="706D3C60" w14:textId="77777777" w:rsidR="00CF256D" w:rsidRDefault="00CF256D" w:rsidP="00B76082">
      <w:pPr>
        <w:pStyle w:val="ListParagraph"/>
        <w:numPr>
          <w:ilvl w:val="1"/>
          <w:numId w:val="12"/>
        </w:numPr>
      </w:pPr>
      <w:r>
        <w:t>Author: Sam Glass</w:t>
      </w:r>
    </w:p>
    <w:p w14:paraId="29B22A0F" w14:textId="77777777" w:rsidR="00CF256D" w:rsidRDefault="00CF256D" w:rsidP="00B76082">
      <w:pPr>
        <w:pStyle w:val="ListParagraph"/>
        <w:numPr>
          <w:ilvl w:val="1"/>
          <w:numId w:val="12"/>
        </w:numPr>
      </w:pPr>
      <w:r>
        <w:t>Still in development</w:t>
      </w:r>
    </w:p>
    <w:p w14:paraId="33044C9A" w14:textId="77777777" w:rsidR="00CF256D" w:rsidRDefault="00CF256D" w:rsidP="00B76082">
      <w:pPr>
        <w:pStyle w:val="ListParagraph"/>
        <w:numPr>
          <w:ilvl w:val="0"/>
          <w:numId w:val="12"/>
        </w:numPr>
      </w:pPr>
      <w:r>
        <w:rPr>
          <w:b/>
          <w:bCs/>
        </w:rPr>
        <w:t>Potential new RTAR:</w:t>
      </w:r>
      <w:r>
        <w:t xml:space="preserve"> “Low-slope and ratiometric performance data for reflective technologies in roof assembly applications”</w:t>
      </w:r>
    </w:p>
    <w:p w14:paraId="46FB90E7" w14:textId="77777777" w:rsidR="00CF256D" w:rsidRDefault="00CF256D" w:rsidP="00B76082">
      <w:pPr>
        <w:pStyle w:val="ListParagraph"/>
        <w:numPr>
          <w:ilvl w:val="1"/>
          <w:numId w:val="12"/>
        </w:numPr>
      </w:pPr>
      <w:r>
        <w:t>Authors:  Wahid Maref, David Yarbrough, Peter Adams</w:t>
      </w:r>
    </w:p>
    <w:p w14:paraId="3BF2C968" w14:textId="0EA25F89" w:rsidR="00CF256D" w:rsidRDefault="00CF256D" w:rsidP="00B76082">
      <w:pPr>
        <w:pStyle w:val="ListParagraph"/>
        <w:numPr>
          <w:ilvl w:val="1"/>
          <w:numId w:val="12"/>
        </w:numPr>
        <w:rPr>
          <w:b/>
          <w:bCs/>
        </w:rPr>
      </w:pPr>
      <w:r>
        <w:rPr>
          <w:b/>
          <w:bCs/>
        </w:rPr>
        <w:t>Wahid will follow up</w:t>
      </w:r>
    </w:p>
    <w:p w14:paraId="6C256C4D" w14:textId="77777777" w:rsidR="00CF256D" w:rsidRDefault="00CF256D" w:rsidP="00CF256D">
      <w:pPr>
        <w:pStyle w:val="Heading3"/>
      </w:pPr>
      <w:r>
        <w:t>Brainstorming</w:t>
      </w:r>
    </w:p>
    <w:p w14:paraId="72B8B7C9" w14:textId="77777777" w:rsidR="00CF256D" w:rsidRDefault="00CF256D" w:rsidP="00B76082">
      <w:pPr>
        <w:pStyle w:val="ListParagraph"/>
        <w:numPr>
          <w:ilvl w:val="0"/>
          <w:numId w:val="6"/>
        </w:numPr>
        <w:ind w:left="720"/>
      </w:pPr>
      <w:r>
        <w:t>Status:</w:t>
      </w:r>
    </w:p>
    <w:p w14:paraId="336F96ED" w14:textId="77777777" w:rsidR="00CF256D" w:rsidRDefault="00CF256D" w:rsidP="00B76082">
      <w:pPr>
        <w:pStyle w:val="ListParagraph"/>
        <w:numPr>
          <w:ilvl w:val="1"/>
          <w:numId w:val="6"/>
        </w:numPr>
        <w:ind w:left="1440"/>
      </w:pPr>
      <w:r>
        <w:t>Scheduled for January 28</w:t>
      </w:r>
      <w:r>
        <w:rPr>
          <w:vertAlign w:val="superscript"/>
        </w:rPr>
        <w:t>th</w:t>
      </w:r>
      <w:r>
        <w:t>, 11:00 AM to 1:00 PM EST (See Basecamp)</w:t>
      </w:r>
    </w:p>
    <w:p w14:paraId="5AFDD425" w14:textId="77777777" w:rsidR="00CF256D" w:rsidRDefault="00CF256D" w:rsidP="00B76082">
      <w:pPr>
        <w:pStyle w:val="ListParagraph"/>
        <w:numPr>
          <w:ilvl w:val="0"/>
          <w:numId w:val="6"/>
        </w:numPr>
        <w:ind w:left="720"/>
      </w:pPr>
      <w:r>
        <w:t>From our past brainstorming efforts, we had a Top 10 list:</w:t>
      </w:r>
    </w:p>
    <w:p w14:paraId="56C0654F" w14:textId="77777777" w:rsidR="00CF256D" w:rsidRDefault="00CF256D" w:rsidP="00B76082">
      <w:pPr>
        <w:pStyle w:val="ListParagraph"/>
        <w:numPr>
          <w:ilvl w:val="1"/>
          <w:numId w:val="13"/>
        </w:numPr>
      </w:pPr>
      <w:r>
        <w:t>Air and moisture transport at building envelope interfaces</w:t>
      </w:r>
    </w:p>
    <w:p w14:paraId="2DFB67AF" w14:textId="77777777" w:rsidR="00CF256D" w:rsidRDefault="00CF256D" w:rsidP="00B76082">
      <w:pPr>
        <w:pStyle w:val="ListParagraph"/>
        <w:numPr>
          <w:ilvl w:val="1"/>
          <w:numId w:val="13"/>
        </w:numPr>
      </w:pPr>
      <w:r>
        <w:t>Characterize impact of air leakage on moisture deposition in assemblies</w:t>
      </w:r>
    </w:p>
    <w:p w14:paraId="20C57234" w14:textId="7E260F72" w:rsidR="00CF256D" w:rsidRDefault="00CF256D" w:rsidP="00B76082">
      <w:pPr>
        <w:pStyle w:val="ListParagraph"/>
        <w:numPr>
          <w:ilvl w:val="1"/>
          <w:numId w:val="13"/>
        </w:numPr>
      </w:pPr>
      <w:r>
        <w:t>Develop full characterization of material properties with all dependencies (e.g.</w:t>
      </w:r>
      <w:r w:rsidR="006629A8">
        <w:t>,</w:t>
      </w:r>
      <w:r>
        <w:t xml:space="preserve"> temperature, moisture content) and error bands in dependencies for stochastic modeling</w:t>
      </w:r>
    </w:p>
    <w:p w14:paraId="51BAEF42" w14:textId="77777777" w:rsidR="00CF256D" w:rsidRDefault="00CF256D" w:rsidP="00B76082">
      <w:pPr>
        <w:pStyle w:val="ListParagraph"/>
        <w:numPr>
          <w:ilvl w:val="1"/>
          <w:numId w:val="13"/>
        </w:numPr>
      </w:pPr>
      <w:r>
        <w:t>Effect of aging on air permeance of assemblies (aging of openings)</w:t>
      </w:r>
    </w:p>
    <w:p w14:paraId="0B79A3ED" w14:textId="77777777" w:rsidR="00CF256D" w:rsidRDefault="00CF256D" w:rsidP="00B76082">
      <w:pPr>
        <w:pStyle w:val="ListParagraph"/>
        <w:numPr>
          <w:ilvl w:val="1"/>
          <w:numId w:val="13"/>
        </w:numPr>
      </w:pPr>
      <w:r>
        <w:t>Effect of aging on heat, air and moisture related properties</w:t>
      </w:r>
    </w:p>
    <w:p w14:paraId="5492729E" w14:textId="77777777" w:rsidR="00CF256D" w:rsidRDefault="00CF256D" w:rsidP="00B76082">
      <w:pPr>
        <w:pStyle w:val="ListParagraph"/>
        <w:numPr>
          <w:ilvl w:val="1"/>
          <w:numId w:val="13"/>
        </w:numPr>
      </w:pPr>
      <w:r>
        <w:t>Effects of aging, temperature, and moisture content on thermal conductivity</w:t>
      </w:r>
    </w:p>
    <w:p w14:paraId="11440818" w14:textId="77777777" w:rsidR="00CF256D" w:rsidRDefault="00CF256D" w:rsidP="00B76082">
      <w:pPr>
        <w:pStyle w:val="ListParagraph"/>
        <w:numPr>
          <w:ilvl w:val="1"/>
          <w:numId w:val="13"/>
        </w:numPr>
      </w:pPr>
      <w:r>
        <w:t>Field work to better characterize/understand/quantify air movement in and through assemblies (source, path, distribution)</w:t>
      </w:r>
    </w:p>
    <w:p w14:paraId="79F73B62" w14:textId="77777777" w:rsidR="00CF256D" w:rsidRDefault="00CF256D" w:rsidP="00B76082">
      <w:pPr>
        <w:pStyle w:val="ListParagraph"/>
        <w:numPr>
          <w:ilvl w:val="1"/>
          <w:numId w:val="13"/>
        </w:numPr>
      </w:pPr>
      <w:r>
        <w:t>Mold growth risk on common building materials vs. moisture/temperature/time</w:t>
      </w:r>
    </w:p>
    <w:p w14:paraId="1CAE276C" w14:textId="77777777" w:rsidR="00CF256D" w:rsidRDefault="00CF256D" w:rsidP="00B76082">
      <w:pPr>
        <w:pStyle w:val="ListParagraph"/>
        <w:numPr>
          <w:ilvl w:val="1"/>
          <w:numId w:val="13"/>
        </w:numPr>
      </w:pPr>
      <w:r>
        <w:lastRenderedPageBreak/>
        <w:t>Normalize interior humidity loads across different climates, weather conditions, building types, building age, occupancy, and construction</w:t>
      </w:r>
    </w:p>
    <w:p w14:paraId="602B27C9" w14:textId="1E9ACC45" w:rsidR="00CF256D" w:rsidRDefault="00CF256D" w:rsidP="00B76082">
      <w:pPr>
        <w:pStyle w:val="ListParagraph"/>
        <w:numPr>
          <w:ilvl w:val="1"/>
          <w:numId w:val="13"/>
        </w:numPr>
      </w:pPr>
      <w:r>
        <w:t>Thermal mass and the grid: How can we use the building envelope</w:t>
      </w:r>
    </w:p>
    <w:p w14:paraId="339B2F16" w14:textId="6DFB4092" w:rsidR="00663EA0" w:rsidRDefault="00663EA0" w:rsidP="00B76082">
      <w:pPr>
        <w:pStyle w:val="ListParagraph"/>
        <w:numPr>
          <w:ilvl w:val="0"/>
          <w:numId w:val="13"/>
        </w:numPr>
      </w:pPr>
      <w:r>
        <w:t xml:space="preserve">Virtual brainstorming session earlier this year – over 80 concepts, put together ballot on basecamp </w:t>
      </w:r>
    </w:p>
    <w:p w14:paraId="5AE90C69" w14:textId="20D55843" w:rsidR="00663EA0" w:rsidRDefault="00663EA0" w:rsidP="00B76082">
      <w:pPr>
        <w:pStyle w:val="ListParagraph"/>
        <w:numPr>
          <w:ilvl w:val="1"/>
          <w:numId w:val="13"/>
        </w:numPr>
      </w:pPr>
      <w:r>
        <w:t>Requesting all members of TC to fill</w:t>
      </w:r>
      <w:r w:rsidR="00BA5CC5">
        <w:t xml:space="preserve"> </w:t>
      </w:r>
      <w:r>
        <w:t xml:space="preserve">out ballot, send to </w:t>
      </w:r>
      <w:r w:rsidR="001D34FE">
        <w:t>T</w:t>
      </w:r>
      <w:r>
        <w:t>heresa</w:t>
      </w:r>
      <w:r w:rsidR="001D34FE">
        <w:t xml:space="preserve"> Weston</w:t>
      </w:r>
      <w:r>
        <w:t xml:space="preserve"> with initials on file. Can send to people outside of TC – goal is to get research feedback for industry</w:t>
      </w:r>
    </w:p>
    <w:p w14:paraId="3795E43E" w14:textId="04581EE8" w:rsidR="00D35DF6" w:rsidRDefault="00663EA0" w:rsidP="00B76082">
      <w:pPr>
        <w:pStyle w:val="ListParagraph"/>
        <w:numPr>
          <w:ilvl w:val="1"/>
          <w:numId w:val="13"/>
        </w:numPr>
      </w:pPr>
      <w:r>
        <w:t>HML – high, medium, low</w:t>
      </w:r>
      <w:r w:rsidR="00D35DF6">
        <w:t>Can add other priorities</w:t>
      </w:r>
    </w:p>
    <w:p w14:paraId="2EC40473" w14:textId="67400516" w:rsidR="00D35DF6" w:rsidRDefault="00D35DF6" w:rsidP="00B76082">
      <w:pPr>
        <w:pStyle w:val="ListParagraph"/>
        <w:numPr>
          <w:ilvl w:val="1"/>
          <w:numId w:val="13"/>
        </w:numPr>
      </w:pPr>
      <w:r>
        <w:t>Andre – concerns if someone forwards to many people with the same organization/industry/educational community – might skew prioritization</w:t>
      </w:r>
    </w:p>
    <w:p w14:paraId="1E0FFFC0" w14:textId="77777777" w:rsidR="00D35DF6" w:rsidRDefault="00D35DF6" w:rsidP="001D34FE">
      <w:pPr>
        <w:pStyle w:val="ListParagraph"/>
        <w:ind w:left="1080"/>
      </w:pPr>
    </w:p>
    <w:p w14:paraId="61C7FB18" w14:textId="5168C237" w:rsidR="00EE3C8E" w:rsidRPr="004455C8" w:rsidRDefault="00443A25" w:rsidP="001C75B6">
      <w:pPr>
        <w:pStyle w:val="Heading1"/>
        <w:numPr>
          <w:ilvl w:val="0"/>
          <w:numId w:val="2"/>
        </w:numPr>
        <w:spacing w:before="240"/>
        <w:jc w:val="both"/>
      </w:pPr>
      <w:r w:rsidRPr="004455C8">
        <w:t>Standards Subcommittee</w:t>
      </w:r>
      <w:r w:rsidR="00177D6B">
        <w:t xml:space="preserve"> Report </w:t>
      </w:r>
      <w:r w:rsidR="00EB6119">
        <w:t>(T. Weston)</w:t>
      </w:r>
    </w:p>
    <w:p w14:paraId="163EA6C5" w14:textId="77777777" w:rsidR="00CF256D" w:rsidRDefault="00CF256D" w:rsidP="00CF256D">
      <w:pPr>
        <w:rPr>
          <w:b/>
        </w:rPr>
      </w:pPr>
      <w:r>
        <w:rPr>
          <w:b/>
        </w:rPr>
        <w:t>ASHRAE International Standards Participation</w:t>
      </w:r>
    </w:p>
    <w:p w14:paraId="7C909341" w14:textId="40E58C5F" w:rsidR="00CF256D" w:rsidRDefault="00CF256D" w:rsidP="00CF256D">
      <w:r>
        <w:t>Request by members of the ISO TAG US Committee to have TC 4.4 get involved by reviewing ISO proposed updates and reporting findings and recommendations to the US Committee. Currently under review is “Diagnosing Moisture Damage in Buildings and Implementing Countermeasures Part 1:  Principles, Nomenclature and Moisture Transport Mechanisms”.  The meeting is Tuesday 1- 3:30 in the Lake Lucerne room.</w:t>
      </w:r>
    </w:p>
    <w:p w14:paraId="516E0D96" w14:textId="77777777" w:rsidR="00CF256D" w:rsidRDefault="00CF256D" w:rsidP="00CF256D">
      <w:pPr>
        <w:rPr>
          <w:b/>
          <w:u w:val="single"/>
        </w:rPr>
      </w:pPr>
      <w:r>
        <w:rPr>
          <w:b/>
          <w:u w:val="single"/>
        </w:rPr>
        <w:t>Standard 90.1</w:t>
      </w:r>
      <w:r>
        <w:rPr>
          <w:b/>
        </w:rPr>
        <w:t xml:space="preserve"> (a.k.a. Commercial minimum compliance energy standard) </w:t>
      </w:r>
      <w:r>
        <w:rPr>
          <w:b/>
          <w:u w:val="single"/>
        </w:rPr>
        <w:t xml:space="preserve">Energy Standard for Buildings Except Low-Rise Residential Buildings </w:t>
      </w:r>
      <w:r>
        <w:rPr>
          <w:u w:val="single"/>
        </w:rPr>
        <w:t>(Jonathan Humble - reporting)</w:t>
      </w:r>
    </w:p>
    <w:p w14:paraId="060C1FC4" w14:textId="77777777" w:rsidR="00CF256D" w:rsidRDefault="00CF256D" w:rsidP="00CF256D">
      <w:pPr>
        <w:spacing w:after="0"/>
        <w:rPr>
          <w:i/>
        </w:rPr>
      </w:pPr>
      <w:r>
        <w:rPr>
          <w:i/>
        </w:rPr>
        <w:t>Purpose: To establish the minimum energy efficiency requirements of buildings other than low rise residential buildings for</w:t>
      </w:r>
    </w:p>
    <w:p w14:paraId="16186ECA" w14:textId="4146E05E" w:rsidR="009125D7" w:rsidRPr="009125D7" w:rsidRDefault="00CF256D" w:rsidP="00B76082">
      <w:pPr>
        <w:pStyle w:val="ListParagraph"/>
        <w:numPr>
          <w:ilvl w:val="0"/>
          <w:numId w:val="19"/>
        </w:numPr>
        <w:spacing w:after="0"/>
        <w:rPr>
          <w:i/>
        </w:rPr>
      </w:pPr>
      <w:r w:rsidRPr="009125D7">
        <w:rPr>
          <w:i/>
        </w:rPr>
        <w:t>design, construction, and a plan for operation and maintenance; and</w:t>
      </w:r>
    </w:p>
    <w:p w14:paraId="0E3786B8" w14:textId="571A5767" w:rsidR="00CF256D" w:rsidRPr="009125D7" w:rsidRDefault="00CF256D" w:rsidP="00B76082">
      <w:pPr>
        <w:pStyle w:val="ListParagraph"/>
        <w:numPr>
          <w:ilvl w:val="0"/>
          <w:numId w:val="19"/>
        </w:numPr>
        <w:spacing w:after="0"/>
        <w:rPr>
          <w:i/>
        </w:rPr>
      </w:pPr>
      <w:r w:rsidRPr="009125D7">
        <w:rPr>
          <w:i/>
        </w:rPr>
        <w:t>utilization of on-site, renewable energy resources.</w:t>
      </w:r>
    </w:p>
    <w:p w14:paraId="0337F825" w14:textId="77777777" w:rsidR="00CF256D" w:rsidRDefault="00CF256D" w:rsidP="00CF256D">
      <w:pPr>
        <w:spacing w:after="0"/>
        <w:rPr>
          <w:i/>
        </w:rPr>
      </w:pPr>
    </w:p>
    <w:p w14:paraId="153758DE" w14:textId="77777777" w:rsidR="00CF256D" w:rsidRDefault="00CF256D" w:rsidP="00CF256D">
      <w:pPr>
        <w:spacing w:after="0"/>
      </w:pPr>
      <w:r>
        <w:t>Report:</w:t>
      </w:r>
    </w:p>
    <w:p w14:paraId="075903B0" w14:textId="289801C8" w:rsidR="00CF256D" w:rsidRDefault="00CF256D" w:rsidP="00B76082">
      <w:pPr>
        <w:pStyle w:val="ListParagraph"/>
        <w:numPr>
          <w:ilvl w:val="0"/>
          <w:numId w:val="21"/>
        </w:numPr>
        <w:spacing w:after="0"/>
      </w:pPr>
      <w:r>
        <w:t>2019 edition has been published,</w:t>
      </w:r>
    </w:p>
    <w:p w14:paraId="7CEF228B" w14:textId="6A8916B1" w:rsidR="00CF256D" w:rsidRDefault="00CF256D" w:rsidP="00B76082">
      <w:pPr>
        <w:pStyle w:val="ListParagraph"/>
        <w:numPr>
          <w:ilvl w:val="0"/>
          <w:numId w:val="21"/>
        </w:numPr>
        <w:spacing w:after="0"/>
      </w:pPr>
      <w:r>
        <w:t xml:space="preserve">Committee preparing for 2020 edition by developing work plan (15 + aspirational goals), </w:t>
      </w:r>
    </w:p>
    <w:p w14:paraId="7D0D23C1" w14:textId="2838779E" w:rsidR="00CF256D" w:rsidRDefault="00CF256D" w:rsidP="00B76082">
      <w:pPr>
        <w:pStyle w:val="ListParagraph"/>
        <w:numPr>
          <w:ilvl w:val="0"/>
          <w:numId w:val="21"/>
        </w:numPr>
        <w:spacing w:after="0"/>
      </w:pPr>
      <w:r>
        <w:t xml:space="preserve">Addendum “av” (Thermal Bridging, related to RP-1365) will be going out for a 2nd public review, </w:t>
      </w:r>
    </w:p>
    <w:p w14:paraId="7C21ADA7" w14:textId="166FDE46" w:rsidR="00CF256D" w:rsidRDefault="00CF256D" w:rsidP="00B76082">
      <w:pPr>
        <w:pStyle w:val="ListParagraph"/>
        <w:numPr>
          <w:ilvl w:val="0"/>
          <w:numId w:val="21"/>
        </w:numPr>
        <w:spacing w:after="0"/>
      </w:pPr>
      <w:r>
        <w:t>Mr. Humble continues to report on TC 4.4 activities.</w:t>
      </w:r>
    </w:p>
    <w:p w14:paraId="5CAECE83" w14:textId="62014983" w:rsidR="00A56F71" w:rsidRDefault="00A56F71" w:rsidP="00B76082">
      <w:pPr>
        <w:pStyle w:val="ListParagraph"/>
        <w:numPr>
          <w:ilvl w:val="0"/>
          <w:numId w:val="21"/>
        </w:numPr>
        <w:spacing w:after="0"/>
      </w:pPr>
      <w:r>
        <w:t>Preparing for completion of 2022 edition</w:t>
      </w:r>
    </w:p>
    <w:p w14:paraId="666E0393" w14:textId="456E0808" w:rsidR="00A56F71" w:rsidRDefault="00A56F71" w:rsidP="00B76082">
      <w:pPr>
        <w:pStyle w:val="ListParagraph"/>
        <w:numPr>
          <w:ilvl w:val="0"/>
          <w:numId w:val="21"/>
        </w:numPr>
        <w:spacing w:after="0"/>
      </w:pPr>
      <w:r>
        <w:t>Addendum av will be going out to public review after 90.1 votes</w:t>
      </w:r>
    </w:p>
    <w:p w14:paraId="2936FA11" w14:textId="12C5144F" w:rsidR="00A56F71" w:rsidRDefault="00A56F71" w:rsidP="00B76082">
      <w:pPr>
        <w:pStyle w:val="ListParagraph"/>
        <w:numPr>
          <w:ilvl w:val="0"/>
          <w:numId w:val="21"/>
        </w:numPr>
        <w:spacing w:after="0"/>
      </w:pPr>
      <w:r>
        <w:t>Addendum t – max air leakage rate permitted, size of buildings for mandatory testing, subcommittee reviewed yesterday,</w:t>
      </w:r>
    </w:p>
    <w:p w14:paraId="3EEBDB9E" w14:textId="23ABA414" w:rsidR="00A56F71" w:rsidRDefault="00A56F71" w:rsidP="00B76082">
      <w:pPr>
        <w:pStyle w:val="ListParagraph"/>
        <w:numPr>
          <w:ilvl w:val="0"/>
          <w:numId w:val="21"/>
        </w:numPr>
        <w:spacing w:after="0"/>
      </w:pPr>
      <w:r>
        <w:t>Addendum af metal building systems – approved and will be included in revisions (correcting errors0</w:t>
      </w:r>
    </w:p>
    <w:p w14:paraId="0AC25E46" w14:textId="5A7C4F2B" w:rsidR="00A56F71" w:rsidRDefault="00A56F71" w:rsidP="00B76082">
      <w:pPr>
        <w:pStyle w:val="ListParagraph"/>
        <w:numPr>
          <w:ilvl w:val="0"/>
          <w:numId w:val="21"/>
        </w:numPr>
        <w:spacing w:after="0"/>
      </w:pPr>
      <w:r>
        <w:t>Adden</w:t>
      </w:r>
      <w:r w:rsidR="00BA5CC5">
        <w:t>d</w:t>
      </w:r>
      <w:r>
        <w:t>um s – approved</w:t>
      </w:r>
    </w:p>
    <w:p w14:paraId="330FDA54" w14:textId="02EBF07E" w:rsidR="00CF256D" w:rsidRDefault="00A56F71" w:rsidP="00A56F71">
      <w:pPr>
        <w:pStyle w:val="ListParagraph"/>
        <w:spacing w:after="0"/>
        <w:ind w:left="360"/>
      </w:pPr>
      <w:r>
        <w:t>Mr. Humble continues to report on TC 4.4 activities.</w:t>
      </w:r>
    </w:p>
    <w:p w14:paraId="02378955" w14:textId="77777777" w:rsidR="00CF256D" w:rsidRDefault="00CF256D" w:rsidP="00CF256D">
      <w:pPr>
        <w:rPr>
          <w:b/>
          <w:u w:val="single"/>
        </w:rPr>
      </w:pPr>
      <w:r>
        <w:rPr>
          <w:b/>
          <w:u w:val="single"/>
        </w:rPr>
        <w:t>Standard 90.2</w:t>
      </w:r>
      <w:r>
        <w:rPr>
          <w:b/>
        </w:rPr>
        <w:t xml:space="preserve"> (a.k.a. Residential leadership energy performance code) </w:t>
      </w:r>
      <w:r>
        <w:rPr>
          <w:b/>
          <w:u w:val="single"/>
        </w:rPr>
        <w:t xml:space="preserve">Energy Efficient Design for Low-Rise Residential Buildings </w:t>
      </w:r>
      <w:r>
        <w:rPr>
          <w:u w:val="single"/>
        </w:rPr>
        <w:t>(Jonathan Humble reporting)</w:t>
      </w:r>
    </w:p>
    <w:p w14:paraId="279C39ED" w14:textId="77777777" w:rsidR="00CF256D" w:rsidRDefault="00CF256D" w:rsidP="00CF256D">
      <w:pPr>
        <w:rPr>
          <w:i/>
        </w:rPr>
      </w:pPr>
      <w:r>
        <w:rPr>
          <w:i/>
        </w:rPr>
        <w:lastRenderedPageBreak/>
        <w:t>Purpose. The purpose of this standard is to establish the minimum whole‐building energy performance requirements for energy efficient residential buildings.</w:t>
      </w:r>
    </w:p>
    <w:p w14:paraId="2F670DD8" w14:textId="77777777" w:rsidR="00CF256D" w:rsidRDefault="00CF256D" w:rsidP="00CF256D">
      <w:pPr>
        <w:spacing w:after="0"/>
      </w:pPr>
      <w:r>
        <w:t>Report:</w:t>
      </w:r>
    </w:p>
    <w:p w14:paraId="1F8AF2A9" w14:textId="6DF7ADF6" w:rsidR="00CF256D" w:rsidRDefault="00CF256D" w:rsidP="00B76082">
      <w:pPr>
        <w:pStyle w:val="ListParagraph"/>
        <w:numPr>
          <w:ilvl w:val="0"/>
          <w:numId w:val="20"/>
        </w:numPr>
        <w:spacing w:after="0"/>
      </w:pPr>
      <w:r>
        <w:t>Published 2018 edition in 2019,</w:t>
      </w:r>
    </w:p>
    <w:p w14:paraId="308BF30B" w14:textId="2857AF8C" w:rsidR="00CF256D" w:rsidRDefault="00CF256D" w:rsidP="00B76082">
      <w:pPr>
        <w:pStyle w:val="ListParagraph"/>
        <w:numPr>
          <w:ilvl w:val="0"/>
          <w:numId w:val="20"/>
        </w:numPr>
        <w:spacing w:after="0"/>
      </w:pPr>
      <w:r>
        <w:t xml:space="preserve">Revising title purpose and scope to move from above code to high energy efficiency standard for all residential occupancies to read (Draft at this time) “1. PURPOSE - The purpose of this standard is to establish the minimum whole-building energy performance requirements for highly energy efficient residential buildings”, </w:t>
      </w:r>
    </w:p>
    <w:p w14:paraId="03F7C8F0" w14:textId="46F66886" w:rsidR="00CF256D" w:rsidRDefault="00CF256D" w:rsidP="00B76082">
      <w:pPr>
        <w:pStyle w:val="ListParagraph"/>
        <w:numPr>
          <w:ilvl w:val="0"/>
          <w:numId w:val="20"/>
        </w:numPr>
        <w:spacing w:after="0"/>
      </w:pPr>
      <w:r>
        <w:t>New categories being considered:” 8. renewable energy systems, 9. energy storage systems and their controls and control algorithms, and 10. internet connected control of the systems listed above, 11. energy management systems”.</w:t>
      </w:r>
    </w:p>
    <w:p w14:paraId="1DF54BBE" w14:textId="139BDD4A" w:rsidR="00CF256D" w:rsidRDefault="00CF256D" w:rsidP="00B76082">
      <w:pPr>
        <w:pStyle w:val="ListParagraph"/>
        <w:numPr>
          <w:ilvl w:val="0"/>
          <w:numId w:val="20"/>
        </w:numPr>
      </w:pPr>
      <w:r>
        <w:t>Revisiting energy metrics in preparation for the next edition.</w:t>
      </w:r>
    </w:p>
    <w:p w14:paraId="5D851C33" w14:textId="0C66A7EB" w:rsidR="00A56F71" w:rsidRDefault="00A56F71" w:rsidP="00B76082">
      <w:pPr>
        <w:pStyle w:val="ListParagraph"/>
        <w:numPr>
          <w:ilvl w:val="0"/>
          <w:numId w:val="20"/>
        </w:numPr>
      </w:pPr>
      <w:r>
        <w:t>Widen residential occupancy cover</w:t>
      </w:r>
    </w:p>
    <w:p w14:paraId="66678280" w14:textId="77777777" w:rsidR="00CF256D" w:rsidRDefault="00CF256D" w:rsidP="00CF256D">
      <w:r>
        <w:rPr>
          <w:b/>
          <w:u w:val="single"/>
        </w:rPr>
        <w:t>Standard 160 Criteria for Moisture-Control Design Analysis in Buildings</w:t>
      </w:r>
      <w:r>
        <w:t xml:space="preserve"> (Achilles Karagiozis reporting)</w:t>
      </w:r>
    </w:p>
    <w:p w14:paraId="2C065778" w14:textId="77777777" w:rsidR="00CF256D" w:rsidRDefault="00CF256D" w:rsidP="00CF256D">
      <w:pPr>
        <w:spacing w:after="0"/>
        <w:rPr>
          <w:i/>
        </w:rPr>
      </w:pPr>
      <w:r>
        <w:rPr>
          <w:i/>
        </w:rPr>
        <w:t>Purpose: The purpose of this standard is to specify performance-based design criteria for predicting, mitigating or reducing moisture damage to the building envelope, materials, components, systems and furnishings, depending on climate, construction type, and HVAC system operation. These criteria include the following:</w:t>
      </w:r>
    </w:p>
    <w:p w14:paraId="0A5670D0" w14:textId="77777777" w:rsidR="00CF256D" w:rsidRDefault="00CF256D" w:rsidP="00CF256D">
      <w:pPr>
        <w:spacing w:after="0"/>
        <w:ind w:left="720"/>
        <w:rPr>
          <w:i/>
        </w:rPr>
      </w:pPr>
      <w:r>
        <w:rPr>
          <w:i/>
        </w:rPr>
        <w:t>a) criteria for selecting analytic procedures</w:t>
      </w:r>
    </w:p>
    <w:p w14:paraId="3132835A" w14:textId="77777777" w:rsidR="00CF256D" w:rsidRDefault="00CF256D" w:rsidP="00CF256D">
      <w:pPr>
        <w:spacing w:after="0"/>
        <w:ind w:left="720"/>
        <w:rPr>
          <w:i/>
        </w:rPr>
      </w:pPr>
      <w:r>
        <w:rPr>
          <w:i/>
        </w:rPr>
        <w:t>b) criteria for inputs</w:t>
      </w:r>
    </w:p>
    <w:p w14:paraId="79E5D87A" w14:textId="77777777" w:rsidR="00CF256D" w:rsidRDefault="00CF256D" w:rsidP="00CF256D">
      <w:pPr>
        <w:spacing w:after="0"/>
        <w:ind w:left="720"/>
        <w:rPr>
          <w:i/>
        </w:rPr>
      </w:pPr>
      <w:r>
        <w:rPr>
          <w:i/>
        </w:rPr>
        <w:t>c) criteria for evaluation and use of outputs</w:t>
      </w:r>
    </w:p>
    <w:p w14:paraId="01AEB6C9" w14:textId="77777777" w:rsidR="00CF256D" w:rsidRDefault="00CF256D" w:rsidP="00CF256D">
      <w:pPr>
        <w:spacing w:after="0"/>
        <w:rPr>
          <w:i/>
        </w:rPr>
      </w:pPr>
    </w:p>
    <w:p w14:paraId="26A6F73E" w14:textId="77777777" w:rsidR="00CF256D" w:rsidRDefault="00CF256D" w:rsidP="00CF256D">
      <w:pPr>
        <w:spacing w:after="0"/>
      </w:pPr>
      <w:r>
        <w:t>Report:</w:t>
      </w:r>
    </w:p>
    <w:p w14:paraId="1CF774C1" w14:textId="57BBA0B1" w:rsidR="00CF256D" w:rsidRDefault="00CF256D" w:rsidP="00B76082">
      <w:pPr>
        <w:pStyle w:val="ListParagraph"/>
        <w:numPr>
          <w:ilvl w:val="0"/>
          <w:numId w:val="14"/>
        </w:numPr>
      </w:pPr>
      <w:r>
        <w:t>Currently working durability (1) Corrosion, (2) Freeze/Thaw</w:t>
      </w:r>
    </w:p>
    <w:p w14:paraId="54107859" w14:textId="21E27D8F" w:rsidR="006442BA" w:rsidRDefault="006442BA" w:rsidP="006442BA">
      <w:pPr>
        <w:pStyle w:val="ListParagraph"/>
        <w:numPr>
          <w:ilvl w:val="1"/>
          <w:numId w:val="14"/>
        </w:numPr>
      </w:pPr>
      <w:r>
        <w:t>Scope of corrosion research includes metals, primarily steel, and how to predict the conditions in the envelope that will create a corrosive environment.</w:t>
      </w:r>
    </w:p>
    <w:p w14:paraId="08F7912C" w14:textId="131623A2" w:rsidR="006442BA" w:rsidRDefault="006442BA" w:rsidP="006442BA">
      <w:pPr>
        <w:pStyle w:val="ListParagraph"/>
        <w:numPr>
          <w:ilvl w:val="1"/>
          <w:numId w:val="14"/>
        </w:numPr>
      </w:pPr>
      <w:r>
        <w:t>How will this be translated to standards language and how to perform the assessment?</w:t>
      </w:r>
    </w:p>
    <w:p w14:paraId="36F91A38" w14:textId="2E9BF6C4" w:rsidR="00A56F71" w:rsidRDefault="00A56F71" w:rsidP="00B76082">
      <w:pPr>
        <w:pStyle w:val="ListParagraph"/>
        <w:numPr>
          <w:ilvl w:val="0"/>
          <w:numId w:val="14"/>
        </w:numPr>
        <w:spacing w:after="0"/>
      </w:pPr>
      <w:r>
        <w:t xml:space="preserve">Public review of addendum A, closed </w:t>
      </w:r>
      <w:r w:rsidR="006442BA">
        <w:t>M</w:t>
      </w:r>
      <w:r>
        <w:t>ay 30,</w:t>
      </w:r>
    </w:p>
    <w:p w14:paraId="23C432C5" w14:textId="77777777" w:rsidR="00CF256D" w:rsidRDefault="00CF256D" w:rsidP="00CF256D"/>
    <w:p w14:paraId="38DC6631" w14:textId="6A76B26D" w:rsidR="00CF256D" w:rsidRDefault="00CF256D" w:rsidP="00CF256D">
      <w:r>
        <w:rPr>
          <w:b/>
          <w:u w:val="single"/>
        </w:rPr>
        <w:t>Standard 189.1</w:t>
      </w:r>
      <w:r>
        <w:rPr>
          <w:b/>
        </w:rPr>
        <w:t xml:space="preserve"> (a.k.a. Green and sustainable standard, not a minimum) </w:t>
      </w:r>
      <w:r>
        <w:rPr>
          <w:b/>
          <w:u w:val="single"/>
        </w:rPr>
        <w:t>Standard for the Design of High</w:t>
      </w:r>
      <w:r w:rsidR="00E821A9">
        <w:rPr>
          <w:b/>
          <w:u w:val="single"/>
        </w:rPr>
        <w:t>-</w:t>
      </w:r>
      <w:r>
        <w:rPr>
          <w:b/>
          <w:u w:val="single"/>
        </w:rPr>
        <w:t xml:space="preserve">Performance Green Buildings, Except Low-Rise Residential Buildings </w:t>
      </w:r>
      <w:r>
        <w:t>(Jonathan Humble reporting)</w:t>
      </w:r>
    </w:p>
    <w:p w14:paraId="7A49293C" w14:textId="77777777" w:rsidR="00CF256D" w:rsidRDefault="00CF256D" w:rsidP="00CF256D">
      <w:pPr>
        <w:rPr>
          <w:i/>
        </w:rPr>
      </w:pPr>
      <w:r>
        <w:rPr>
          <w:i/>
        </w:rPr>
        <w:t>Purpose: The purpose of this standard is to provide minimum requirements for the siting, design, construction, and plans for operation of high-performance green buildings to  reduce emissions from buildings and building systems, enhance building occupant health and comfort, conserve water resources, protect local biodiversity and ecosystem services, promote sustainable and regenerative materials cycles, enhance building quality, and enhance resilience to natural, technological, and human-caused hazards; …</w:t>
      </w:r>
    </w:p>
    <w:p w14:paraId="63BFCEEB" w14:textId="77777777" w:rsidR="00CF256D" w:rsidRDefault="00CF256D" w:rsidP="00CF256D">
      <w:pPr>
        <w:spacing w:after="0"/>
      </w:pPr>
      <w:r>
        <w:lastRenderedPageBreak/>
        <w:t xml:space="preserve">Report: </w:t>
      </w:r>
    </w:p>
    <w:p w14:paraId="5071EB68" w14:textId="77777777" w:rsidR="00CF256D" w:rsidRDefault="00CF256D" w:rsidP="00B76082">
      <w:pPr>
        <w:pStyle w:val="ListParagraph"/>
        <w:numPr>
          <w:ilvl w:val="0"/>
          <w:numId w:val="15"/>
        </w:numPr>
        <w:spacing w:after="0"/>
      </w:pPr>
      <w:r>
        <w:t>This is a joint venture project with ASHRAE, IES, AIA, ICC, and USGBC,</w:t>
      </w:r>
    </w:p>
    <w:p w14:paraId="3D60CD0C" w14:textId="77777777" w:rsidR="00CF256D" w:rsidRDefault="00CF256D" w:rsidP="00B76082">
      <w:pPr>
        <w:pStyle w:val="ListParagraph"/>
        <w:numPr>
          <w:ilvl w:val="0"/>
          <w:numId w:val="15"/>
        </w:numPr>
        <w:spacing w:after="0"/>
      </w:pPr>
      <w:r>
        <w:t>Business agreement between ASHRAE and International Code Council to create one high performance green code for North America,</w:t>
      </w:r>
    </w:p>
    <w:p w14:paraId="45A71E26" w14:textId="77777777" w:rsidR="00CF256D" w:rsidRDefault="00CF256D" w:rsidP="00B76082">
      <w:pPr>
        <w:pStyle w:val="ListParagraph"/>
        <w:numPr>
          <w:ilvl w:val="0"/>
          <w:numId w:val="15"/>
        </w:numPr>
        <w:spacing w:after="0"/>
      </w:pPr>
      <w:r>
        <w:t>Recently published 2018 document entitled the International Green Construction Code which combines the technical requirements of Standard 189.1 and the ICC International Green Construction Code,</w:t>
      </w:r>
    </w:p>
    <w:p w14:paraId="373C7B03" w14:textId="77777777" w:rsidR="00CF256D" w:rsidRDefault="00CF256D" w:rsidP="00B76082">
      <w:pPr>
        <w:pStyle w:val="ListParagraph"/>
        <w:numPr>
          <w:ilvl w:val="0"/>
          <w:numId w:val="15"/>
        </w:numPr>
        <w:spacing w:after="0"/>
      </w:pPr>
      <w:r>
        <w:t>Continue to use ASHRAE Standard 90.1 as the benchmark with modifications for the green code, and</w:t>
      </w:r>
    </w:p>
    <w:p w14:paraId="2647E873" w14:textId="77777777" w:rsidR="00CF256D" w:rsidRDefault="00CF256D" w:rsidP="00B76082">
      <w:pPr>
        <w:pStyle w:val="ListParagraph"/>
        <w:numPr>
          <w:ilvl w:val="0"/>
          <w:numId w:val="15"/>
        </w:numPr>
        <w:spacing w:after="0"/>
      </w:pPr>
      <w:r>
        <w:t>Preparing to complete all proposals and publish a 2020 ASHRAE edition, and a 2021 International Green Construction Code edition.</w:t>
      </w:r>
    </w:p>
    <w:p w14:paraId="2FAD4CC2" w14:textId="77777777" w:rsidR="00CF256D" w:rsidRDefault="00CF256D" w:rsidP="00CF256D"/>
    <w:p w14:paraId="2666852C" w14:textId="77777777" w:rsidR="00CF256D" w:rsidRDefault="00CF256D" w:rsidP="00CF256D">
      <w:r>
        <w:t>New Standards Projects Initiated:</w:t>
      </w:r>
    </w:p>
    <w:p w14:paraId="460FA287" w14:textId="77777777" w:rsidR="00CF256D" w:rsidRDefault="00CF256D" w:rsidP="00B76082">
      <w:pPr>
        <w:pStyle w:val="ListParagraph"/>
        <w:numPr>
          <w:ilvl w:val="0"/>
          <w:numId w:val="16"/>
        </w:numPr>
        <w:rPr>
          <w:b/>
          <w:u w:val="single"/>
        </w:rPr>
      </w:pPr>
      <w:r>
        <w:rPr>
          <w:b/>
          <w:u w:val="single"/>
        </w:rPr>
        <w:t>Standard 227P Passive Building Design</w:t>
      </w:r>
    </w:p>
    <w:p w14:paraId="60DB0210" w14:textId="483A9B56" w:rsidR="00CF256D" w:rsidRDefault="00CF256D" w:rsidP="00CF256D">
      <w:pPr>
        <w:ind w:left="1080"/>
        <w:rPr>
          <w:i/>
        </w:rPr>
      </w:pPr>
      <w:r>
        <w:rPr>
          <w:i/>
        </w:rPr>
        <w:t xml:space="preserve">Purpose: This standard provides requirements for the design of buildings that have exceptionally low energy usage and that are durable, resilient, comfortable, and healthy.10/3/19. </w:t>
      </w:r>
    </w:p>
    <w:p w14:paraId="0B6611A1" w14:textId="1CBAAEDF" w:rsidR="00AA7F7F" w:rsidRDefault="00AA7F7F" w:rsidP="00CF256D">
      <w:pPr>
        <w:ind w:left="1080"/>
        <w:rPr>
          <w:i/>
        </w:rPr>
      </w:pPr>
      <w:r>
        <w:rPr>
          <w:i/>
        </w:rPr>
        <w:t>Out for public advisory review</w:t>
      </w:r>
    </w:p>
    <w:p w14:paraId="4CEB04AA" w14:textId="77777777" w:rsidR="00CF256D" w:rsidRDefault="00CF256D" w:rsidP="00B76082">
      <w:pPr>
        <w:pStyle w:val="ListParagraph"/>
        <w:numPr>
          <w:ilvl w:val="0"/>
          <w:numId w:val="16"/>
        </w:numPr>
        <w:rPr>
          <w:b/>
          <w:u w:val="single"/>
        </w:rPr>
      </w:pPr>
      <w:r>
        <w:rPr>
          <w:b/>
          <w:u w:val="single"/>
        </w:rPr>
        <w:t>SPC 228P Standard Method of Evaluating Net-Zero Energy Building Performance</w:t>
      </w:r>
    </w:p>
    <w:p w14:paraId="6F1EDA54" w14:textId="77777777" w:rsidR="00CF256D" w:rsidRDefault="00CF256D" w:rsidP="00CF256D">
      <w:pPr>
        <w:ind w:left="1080"/>
        <w:rPr>
          <w:i/>
        </w:rPr>
      </w:pPr>
      <w:r>
        <w:rPr>
          <w:i/>
        </w:rPr>
        <w:t xml:space="preserve">Purpose: This standard sets requirements for evaluating whether a building or group of buildings meets a definition of “net-zero energy”. It provides a consistent method of expressing qualifications for net-zero energy buildings associated with the design of new buildings and the operation of existing buildings. </w:t>
      </w:r>
    </w:p>
    <w:p w14:paraId="0DAAA9ED" w14:textId="77777777" w:rsidR="00CF256D" w:rsidRDefault="00CF256D" w:rsidP="00CF256D">
      <w:pPr>
        <w:spacing w:after="0"/>
      </w:pPr>
    </w:p>
    <w:p w14:paraId="6745A1AB" w14:textId="77777777" w:rsidR="00CF256D" w:rsidRDefault="00CF256D" w:rsidP="00CF256D">
      <w:pPr>
        <w:rPr>
          <w:b/>
        </w:rPr>
      </w:pPr>
      <w:r>
        <w:rPr>
          <w:b/>
        </w:rPr>
        <w:t>Potential New Guidelines:</w:t>
      </w:r>
    </w:p>
    <w:p w14:paraId="58C45CAC" w14:textId="3931109C" w:rsidR="00CF256D" w:rsidRDefault="00CF256D" w:rsidP="00B76082">
      <w:pPr>
        <w:pStyle w:val="ListParagraph"/>
        <w:numPr>
          <w:ilvl w:val="0"/>
          <w:numId w:val="17"/>
        </w:numPr>
      </w:pPr>
    </w:p>
    <w:p w14:paraId="1F4C7EA2" w14:textId="39B8775A" w:rsidR="00AA7F7F" w:rsidRDefault="00AA7F7F" w:rsidP="00B76082">
      <w:pPr>
        <w:pStyle w:val="ListParagraph"/>
        <w:numPr>
          <w:ilvl w:val="0"/>
          <w:numId w:val="17"/>
        </w:numPr>
      </w:pPr>
      <w:r>
        <w:t>No other new guidelines proposed</w:t>
      </w:r>
    </w:p>
    <w:p w14:paraId="74C780E6" w14:textId="109E8F85" w:rsidR="00663EA0" w:rsidRDefault="00663EA0" w:rsidP="00B76082">
      <w:pPr>
        <w:pStyle w:val="ListParagraph"/>
        <w:numPr>
          <w:ilvl w:val="0"/>
          <w:numId w:val="17"/>
        </w:numPr>
      </w:pPr>
      <w:r>
        <w:t xml:space="preserve">IRC proposal </w:t>
      </w:r>
    </w:p>
    <w:p w14:paraId="14181C57" w14:textId="185A354E" w:rsidR="001D34FE" w:rsidRDefault="001D34FE" w:rsidP="001D34FE">
      <w:r>
        <w:t>Sam Taylor would like Standards to include on 62.1, subcommittee chair re</w:t>
      </w:r>
      <w:r w:rsidR="006442BA">
        <w:t>quested an email to be sent to her with this request and welcomes others to attend the Standards meeting.</w:t>
      </w:r>
    </w:p>
    <w:p w14:paraId="129BF929" w14:textId="44186B68" w:rsidR="00EB6119" w:rsidRDefault="00EB6119" w:rsidP="00EB6119">
      <w:pPr>
        <w:pStyle w:val="Heading1"/>
        <w:numPr>
          <w:ilvl w:val="0"/>
          <w:numId w:val="2"/>
        </w:numPr>
        <w:spacing w:before="240"/>
      </w:pPr>
      <w:r>
        <w:lastRenderedPageBreak/>
        <w:t xml:space="preserve">Handbook Subcommittee Report </w:t>
      </w:r>
    </w:p>
    <w:p w14:paraId="32AB8F87" w14:textId="0807E2D1" w:rsidR="006442BA" w:rsidRPr="006442BA" w:rsidRDefault="00CF256D" w:rsidP="006442BA">
      <w:pPr>
        <w:pStyle w:val="Heading1"/>
        <w:spacing w:before="240" w:after="240"/>
        <w:jc w:val="both"/>
        <w:rPr>
          <w:rFonts w:asciiTheme="minorHAnsi" w:hAnsiTheme="minorHAnsi" w:cstheme="minorHAnsi"/>
          <w:b w:val="0"/>
          <w:bCs w:val="0"/>
          <w:color w:val="auto"/>
          <w:sz w:val="22"/>
          <w:szCs w:val="22"/>
        </w:rPr>
      </w:pPr>
      <w:r w:rsidRPr="00E821A9">
        <w:rPr>
          <w:rStyle w:val="Hyperlink"/>
          <w:rFonts w:asciiTheme="minorHAnsi" w:hAnsiTheme="minorHAnsi" w:cstheme="minorHAnsi"/>
          <w:b w:val="0"/>
          <w:bCs w:val="0"/>
          <w:color w:val="auto"/>
          <w:sz w:val="22"/>
          <w:szCs w:val="22"/>
          <w:u w:val="none"/>
        </w:rPr>
        <w:t xml:space="preserve">Chapters 25,26,27 were revised and submitted for publication. Next chapter due for revision is chapter 45. Peter Adams has agreed to coordinate. </w:t>
      </w:r>
    </w:p>
    <w:p w14:paraId="3FC68438" w14:textId="0EC83BD2" w:rsidR="006442BA" w:rsidRDefault="006442BA" w:rsidP="006442BA">
      <w:r>
        <w:t>Hua Ge will be taking over as chair, Peter Adams will be taking over Chapter 45.</w:t>
      </w:r>
    </w:p>
    <w:p w14:paraId="59305BC6" w14:textId="644D1DAB" w:rsidR="006442BA" w:rsidRDefault="006442BA" w:rsidP="006442BA">
      <w:r>
        <w:t xml:space="preserve">Simon Pallin will be reviewing language for both TCs. </w:t>
      </w:r>
    </w:p>
    <w:p w14:paraId="190B000F" w14:textId="157AA49C" w:rsidR="006442BA" w:rsidRDefault="006442BA" w:rsidP="006442BA">
      <w:r>
        <w:t>Alex McGowan will be handling the fenestration section of Chapter 45 (many updates needed for fenestration references, etc.).</w:t>
      </w:r>
    </w:p>
    <w:p w14:paraId="1D09AD18" w14:textId="6AEE5899" w:rsidR="006442BA" w:rsidRDefault="006442BA" w:rsidP="006442BA">
      <w:r>
        <w:t>Sam Taylor noted that a lot of work is required to revise Chapter 45.</w:t>
      </w:r>
    </w:p>
    <w:p w14:paraId="54C9C3C4" w14:textId="155C341D" w:rsidR="006442BA" w:rsidRPr="006442BA" w:rsidRDefault="006442BA" w:rsidP="006442BA">
      <w:r>
        <w:t xml:space="preserve">Andrew Desjarlais requested to verify that data from Rp 1696 is not included because it was incorrect. Sam Taylor requests ASHRAE note the issues with the data and the concrete measurements. </w:t>
      </w:r>
    </w:p>
    <w:p w14:paraId="2BC6D872" w14:textId="14EA2C2B" w:rsidR="003B72FA" w:rsidRDefault="00443A25" w:rsidP="00EF4DDD">
      <w:pPr>
        <w:pStyle w:val="Heading1"/>
        <w:numPr>
          <w:ilvl w:val="0"/>
          <w:numId w:val="2"/>
        </w:numPr>
        <w:spacing w:before="240"/>
        <w:jc w:val="both"/>
      </w:pPr>
      <w:r w:rsidRPr="006602D0">
        <w:t>Old Business</w:t>
      </w:r>
    </w:p>
    <w:p w14:paraId="2D7D9352" w14:textId="7C69F80B" w:rsidR="00BA7729" w:rsidRDefault="00BA7729" w:rsidP="00E12952">
      <w:pPr>
        <w:spacing w:after="0"/>
      </w:pPr>
      <w:r>
        <w:t>Review of TC 4.4. Scope:</w:t>
      </w:r>
    </w:p>
    <w:p w14:paraId="65D0E06D" w14:textId="687B10C3" w:rsidR="00CF256D" w:rsidRDefault="00CF256D" w:rsidP="00584B2F">
      <w:pPr>
        <w:rPr>
          <w:b/>
          <w:i/>
        </w:rPr>
      </w:pPr>
      <w:r>
        <w:t>No progress was made on scope or vision since last meeting. Discussion will continue on Basecamp in advance of next meeting.</w:t>
      </w:r>
    </w:p>
    <w:p w14:paraId="0DEC6378" w14:textId="12541090" w:rsidR="00E821A9" w:rsidRPr="00E821A9" w:rsidRDefault="00E821A9" w:rsidP="00E821A9">
      <w:pPr>
        <w:pStyle w:val="Heading1"/>
        <w:numPr>
          <w:ilvl w:val="0"/>
          <w:numId w:val="2"/>
        </w:numPr>
        <w:spacing w:before="240"/>
        <w:jc w:val="both"/>
      </w:pPr>
      <w:r>
        <w:t>New Business</w:t>
      </w:r>
    </w:p>
    <w:p w14:paraId="74F0AB70" w14:textId="77777777" w:rsidR="008D1BAF" w:rsidRPr="008D1BAF" w:rsidRDefault="006442BA" w:rsidP="00B76082">
      <w:pPr>
        <w:pStyle w:val="ListParagraph"/>
        <w:numPr>
          <w:ilvl w:val="0"/>
          <w:numId w:val="23"/>
        </w:numPr>
        <w:pBdr>
          <w:bottom w:val="single" w:sz="4" w:space="1" w:color="auto"/>
        </w:pBdr>
      </w:pPr>
      <w:r w:rsidRPr="008D1BAF">
        <w:t>D</w:t>
      </w:r>
      <w:r w:rsidR="00AA7F7F" w:rsidRPr="008D1BAF">
        <w:t xml:space="preserve">iscussion about reviewing chapter 45 to make sure 1696 data was not included due to concrete measurement issues. </w:t>
      </w:r>
    </w:p>
    <w:p w14:paraId="4FEDD41C" w14:textId="72123B12" w:rsidR="008D1BAF" w:rsidRPr="008D1BAF" w:rsidRDefault="008D1BAF" w:rsidP="008D1BAF">
      <w:pPr>
        <w:pStyle w:val="ListParagraph"/>
        <w:numPr>
          <w:ilvl w:val="0"/>
          <w:numId w:val="23"/>
        </w:numPr>
      </w:pPr>
      <w:r w:rsidRPr="008D1BAF">
        <w:t>Sam Taylor</w:t>
      </w:r>
      <w:r>
        <w:t xml:space="preserve">: </w:t>
      </w:r>
      <w:r w:rsidRPr="008D1BAF">
        <w:t>if there is some important research, we should seek funding from other sources</w:t>
      </w:r>
      <w:r>
        <w:t>.</w:t>
      </w:r>
    </w:p>
    <w:p w14:paraId="7A549F9F" w14:textId="0B039DE2" w:rsidR="008D1BAF" w:rsidRPr="008D1BAF" w:rsidRDefault="008D1BAF" w:rsidP="008D1BAF">
      <w:pPr>
        <w:pStyle w:val="ListParagraph"/>
        <w:numPr>
          <w:ilvl w:val="1"/>
          <w:numId w:val="23"/>
        </w:numPr>
      </w:pPr>
      <w:r w:rsidRPr="008D1BAF">
        <w:t>Diana Fisler</w:t>
      </w:r>
      <w:r>
        <w:t xml:space="preserve">: </w:t>
      </w:r>
      <w:r w:rsidRPr="008D1BAF">
        <w:t>if we are doing research for ASHRAE, seems burdensome for us to seek our own research</w:t>
      </w:r>
    </w:p>
    <w:p w14:paraId="1B7C9791" w14:textId="68C9C123" w:rsidR="008D1BAF" w:rsidRDefault="008D1BAF" w:rsidP="008D1BAF">
      <w:pPr>
        <w:pStyle w:val="ListParagraph"/>
        <w:numPr>
          <w:ilvl w:val="0"/>
          <w:numId w:val="23"/>
        </w:numPr>
      </w:pPr>
      <w:r w:rsidRPr="008D1BAF">
        <w:t xml:space="preserve">Sam </w:t>
      </w:r>
      <w:r>
        <w:t>Taylor:</w:t>
      </w:r>
      <w:r w:rsidRPr="008D1BAF">
        <w:t xml:space="preserve"> Education subcommittees – expanding handbook committee to other publications</w:t>
      </w:r>
    </w:p>
    <w:p w14:paraId="1F033C26" w14:textId="5A274EE0" w:rsidR="008D1BAF" w:rsidRPr="008D1BAF" w:rsidRDefault="008D1BAF" w:rsidP="008D1BAF">
      <w:pPr>
        <w:pStyle w:val="ListParagraph"/>
        <w:numPr>
          <w:ilvl w:val="1"/>
          <w:numId w:val="23"/>
        </w:numPr>
      </w:pPr>
      <w:r w:rsidRPr="008D1BAF">
        <w:t>If we expand, need to look at quality of research (example chapter 36)</w:t>
      </w:r>
    </w:p>
    <w:p w14:paraId="6FC928B2" w14:textId="3109D5BF" w:rsidR="0002099B" w:rsidRDefault="0002099B" w:rsidP="008D1BAF">
      <w:pPr>
        <w:pBdr>
          <w:bottom w:val="single" w:sz="4" w:space="1" w:color="auto"/>
        </w:pBdr>
      </w:pPr>
    </w:p>
    <w:p w14:paraId="5F225269" w14:textId="6BC92552" w:rsidR="002C5EED" w:rsidRDefault="003B72FA" w:rsidP="00CF256D">
      <w:pPr>
        <w:jc w:val="center"/>
        <w:rPr>
          <w:b/>
          <w:i/>
        </w:rPr>
      </w:pPr>
      <w:r>
        <w:rPr>
          <w:b/>
          <w:i/>
        </w:rPr>
        <w:t xml:space="preserve">Minutes by </w:t>
      </w:r>
      <w:r w:rsidR="008D1BAF">
        <w:rPr>
          <w:b/>
          <w:i/>
        </w:rPr>
        <w:t>Leslie Scheppelmann</w:t>
      </w:r>
      <w:r w:rsidR="002A1A07" w:rsidRPr="009471EE">
        <w:rPr>
          <w:b/>
          <w:i/>
        </w:rPr>
        <w:t xml:space="preserve"> –</w:t>
      </w:r>
      <w:r w:rsidR="001F7137">
        <w:rPr>
          <w:b/>
          <w:i/>
        </w:rPr>
        <w:t xml:space="preserve"> </w:t>
      </w:r>
      <w:r w:rsidR="00CF256D">
        <w:rPr>
          <w:b/>
          <w:i/>
        </w:rPr>
        <w:t xml:space="preserve">Acting as a </w:t>
      </w:r>
      <w:r w:rsidR="00443A25" w:rsidRPr="009471EE">
        <w:rPr>
          <w:b/>
          <w:i/>
        </w:rPr>
        <w:t>Secretary, TC 4.4</w:t>
      </w:r>
      <w:r w:rsidR="00B57ADC">
        <w:rPr>
          <w:b/>
          <w:i/>
        </w:rPr>
        <w:t xml:space="preserve">. </w:t>
      </w:r>
      <w:r w:rsidR="00237FDC">
        <w:rPr>
          <w:b/>
          <w:i/>
        </w:rPr>
        <w:t>Next meeting</w:t>
      </w:r>
      <w:r w:rsidR="006854F0">
        <w:rPr>
          <w:b/>
          <w:i/>
        </w:rPr>
        <w:t>:</w:t>
      </w:r>
      <w:r w:rsidR="00237FDC">
        <w:rPr>
          <w:b/>
          <w:i/>
        </w:rPr>
        <w:t xml:space="preserve"> </w:t>
      </w:r>
      <w:r w:rsidR="008D1BAF">
        <w:rPr>
          <w:b/>
          <w:i/>
        </w:rPr>
        <w:t>Las Vegas (or virtual), January 2022</w:t>
      </w:r>
    </w:p>
    <w:p w14:paraId="4E3ED41A" w14:textId="5B5BBDE3" w:rsidR="00D35DF6" w:rsidRDefault="00D35DF6" w:rsidP="00CF256D">
      <w:pPr>
        <w:jc w:val="center"/>
        <w:rPr>
          <w:b/>
          <w:i/>
        </w:rPr>
      </w:pPr>
    </w:p>
    <w:p w14:paraId="6990A280" w14:textId="6CB6FE0F" w:rsidR="00D35DF6" w:rsidRDefault="00D35DF6" w:rsidP="00CF256D">
      <w:pPr>
        <w:jc w:val="center"/>
        <w:rPr>
          <w:b/>
          <w:i/>
        </w:rPr>
      </w:pPr>
    </w:p>
    <w:p w14:paraId="41285269" w14:textId="42EE6D8C" w:rsidR="00471B53" w:rsidRDefault="00471B53" w:rsidP="00D35DF6">
      <w:pPr>
        <w:rPr>
          <w:b/>
          <w:i/>
        </w:rPr>
      </w:pPr>
    </w:p>
    <w:p w14:paraId="4FED60CF" w14:textId="77777777" w:rsidR="00471B53" w:rsidRPr="00CF256D" w:rsidRDefault="00471B53" w:rsidP="00D35DF6">
      <w:pPr>
        <w:rPr>
          <w:b/>
          <w:i/>
        </w:rPr>
      </w:pPr>
    </w:p>
    <w:sectPr w:rsidR="00471B53" w:rsidRPr="00CF256D" w:rsidSect="00AE3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46F1" w14:textId="77777777" w:rsidR="009976A1" w:rsidRDefault="009976A1">
      <w:r>
        <w:separator/>
      </w:r>
    </w:p>
  </w:endnote>
  <w:endnote w:type="continuationSeparator" w:id="0">
    <w:p w14:paraId="7A1FA650" w14:textId="77777777" w:rsidR="009976A1" w:rsidRDefault="0099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B0A2" w14:textId="29D02EDA" w:rsidR="00156983" w:rsidRPr="00905AC1" w:rsidRDefault="00156983" w:rsidP="00CE7743">
    <w:pPr>
      <w:tabs>
        <w:tab w:val="left" w:pos="4680"/>
      </w:tabs>
      <w:autoSpaceDE w:val="0"/>
      <w:autoSpaceDN w:val="0"/>
      <w:adjustRightInd w:val="0"/>
      <w:rPr>
        <w:noProof/>
      </w:rPr>
    </w:pPr>
    <w:r>
      <w:rPr>
        <w:rFonts w:ascii="Arial Narrow" w:hAnsi="Arial Narrow" w:cs="Arial Narrow"/>
        <w:noProof/>
        <w:sz w:val="16"/>
        <w:szCs w:val="16"/>
      </w:rPr>
      <w:fldChar w:fldCharType="begin"/>
    </w:r>
    <w:r>
      <w:rPr>
        <w:rFonts w:ascii="Arial Narrow" w:hAnsi="Arial Narrow" w:cs="Arial Narrow"/>
        <w:noProof/>
        <w:sz w:val="16"/>
        <w:szCs w:val="16"/>
      </w:rPr>
      <w:instrText xml:space="preserve"> FILENAME   \* MERGEFORMAT </w:instrText>
    </w:r>
    <w:r>
      <w:rPr>
        <w:rFonts w:ascii="Arial Narrow" w:hAnsi="Arial Narrow" w:cs="Arial Narrow"/>
        <w:noProof/>
        <w:sz w:val="16"/>
        <w:szCs w:val="16"/>
      </w:rPr>
      <w:fldChar w:fldCharType="separate"/>
    </w:r>
    <w:r w:rsidRPr="00BD3922">
      <w:rPr>
        <w:rFonts w:ascii="Arial Narrow" w:hAnsi="Arial Narrow" w:cs="Arial Narrow"/>
        <w:noProof/>
        <w:sz w:val="16"/>
        <w:szCs w:val="16"/>
      </w:rPr>
      <w:t xml:space="preserve">TC 4 4 </w:t>
    </w:r>
    <w:r>
      <w:rPr>
        <w:rFonts w:ascii="Arial Narrow" w:hAnsi="Arial Narrow" w:cs="Arial Narrow"/>
        <w:noProof/>
        <w:sz w:val="16"/>
        <w:szCs w:val="16"/>
      </w:rPr>
      <w:t>VIirtual</w:t>
    </w:r>
    <w:r w:rsidRPr="00BD3922">
      <w:rPr>
        <w:rFonts w:ascii="Arial Narrow" w:hAnsi="Arial Narrow" w:cs="Arial Narrow"/>
        <w:noProof/>
        <w:sz w:val="16"/>
        <w:szCs w:val="16"/>
      </w:rPr>
      <w:t>_MTG MIN_</w:t>
    </w:r>
    <w:r>
      <w:rPr>
        <w:noProof/>
      </w:rPr>
      <w:t xml:space="preserve">2021 06-16 </w:t>
    </w:r>
    <w:r>
      <w:rPr>
        <w:noProof/>
      </w:rPr>
      <w:fldChar w:fldCharType="end"/>
    </w:r>
    <w:r w:rsidRPr="003A2E8F">
      <w:rPr>
        <w:sz w:val="20"/>
        <w:szCs w:val="20"/>
      </w:rPr>
      <w:tab/>
    </w: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rsidRPr="003A2E8F">
      <w:t xml:space="preserve"> </w:t>
    </w:r>
    <w:r>
      <w:tab/>
    </w:r>
    <w:r>
      <w:tab/>
    </w:r>
    <w:r>
      <w:tab/>
      <w:t>UNAPPROVED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D92E" w14:textId="77777777" w:rsidR="009976A1" w:rsidRDefault="009976A1">
      <w:r>
        <w:separator/>
      </w:r>
    </w:p>
  </w:footnote>
  <w:footnote w:type="continuationSeparator" w:id="0">
    <w:p w14:paraId="40392D4B" w14:textId="77777777" w:rsidR="009976A1" w:rsidRDefault="0099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F253" w14:textId="77777777" w:rsidR="00156983" w:rsidRDefault="00156983" w:rsidP="00CE7743">
    <w:pPr>
      <w:pStyle w:val="Header"/>
      <w:tabs>
        <w:tab w:val="clear" w:pos="4320"/>
        <w:tab w:val="clear" w:pos="8640"/>
        <w:tab w:val="center" w:pos="468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56FB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AA5510"/>
    <w:multiLevelType w:val="multilevel"/>
    <w:tmpl w:val="69FE8D84"/>
    <w:styleLink w:val="Style3"/>
    <w:lvl w:ilvl="0">
      <w:start w:val="1"/>
      <w:numFmt w:val="upperLetter"/>
      <w:lvlText w:val="%1."/>
      <w:lvlJc w:val="left"/>
      <w:pPr>
        <w:ind w:left="360" w:hanging="360"/>
      </w:pPr>
      <w:rPr>
        <w:rFonts w:hint="default"/>
      </w:rPr>
    </w:lvl>
    <w:lvl w:ilvl="1">
      <w:start w:val="1"/>
      <w:numFmt w:val="decimal"/>
      <w:lvlText w:val="%2."/>
      <w:lvlJc w:val="left"/>
      <w:pPr>
        <w:ind w:left="882" w:hanging="432"/>
      </w:pPr>
      <w:rPr>
        <w:rFonts w:hint="default"/>
      </w:rPr>
    </w:lvl>
    <w:lvl w:ilvl="2">
      <w:start w:val="1"/>
      <w:numFmt w:val="lowerRoman"/>
      <w:lvlText w:val="%3."/>
      <w:lvlJc w:val="left"/>
      <w:pPr>
        <w:ind w:left="1296"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02B22250"/>
    <w:multiLevelType w:val="hybridMultilevel"/>
    <w:tmpl w:val="36189156"/>
    <w:lvl w:ilvl="0" w:tplc="ED7E7D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C6658"/>
    <w:multiLevelType w:val="hybridMultilevel"/>
    <w:tmpl w:val="6352C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503B1"/>
    <w:multiLevelType w:val="hybridMultilevel"/>
    <w:tmpl w:val="9328F2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8C1B69"/>
    <w:multiLevelType w:val="hybridMultilevel"/>
    <w:tmpl w:val="6C02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65950"/>
    <w:multiLevelType w:val="hybridMultilevel"/>
    <w:tmpl w:val="5716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63DB"/>
    <w:multiLevelType w:val="hybridMultilevel"/>
    <w:tmpl w:val="65FAB00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BD70F6E"/>
    <w:multiLevelType w:val="hybridMultilevel"/>
    <w:tmpl w:val="2F06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810E6"/>
    <w:multiLevelType w:val="hybridMultilevel"/>
    <w:tmpl w:val="EEFAA81C"/>
    <w:lvl w:ilvl="0" w:tplc="ED7E7D6A">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6125DC"/>
    <w:multiLevelType w:val="hybridMultilevel"/>
    <w:tmpl w:val="2DDCD4F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06C12D2"/>
    <w:multiLevelType w:val="hybridMultilevel"/>
    <w:tmpl w:val="6CCA234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71B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97F49"/>
    <w:multiLevelType w:val="hybridMultilevel"/>
    <w:tmpl w:val="F0AA4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54C87"/>
    <w:multiLevelType w:val="hybridMultilevel"/>
    <w:tmpl w:val="5CD0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6AC0"/>
    <w:multiLevelType w:val="hybridMultilevel"/>
    <w:tmpl w:val="170A5068"/>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3CB332C"/>
    <w:multiLevelType w:val="hybridMultilevel"/>
    <w:tmpl w:val="D9A2B896"/>
    <w:lvl w:ilvl="0" w:tplc="1009000F">
      <w:start w:val="1"/>
      <w:numFmt w:val="decimal"/>
      <w:lvlText w:val="%1."/>
      <w:lvlJc w:val="left"/>
      <w:pPr>
        <w:ind w:left="360" w:hanging="360"/>
      </w:pPr>
    </w:lvl>
    <w:lvl w:ilvl="1" w:tplc="1009000F">
      <w:start w:val="1"/>
      <w:numFmt w:val="decimal"/>
      <w:lvlText w:val="%2."/>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A76711A"/>
    <w:multiLevelType w:val="hybridMultilevel"/>
    <w:tmpl w:val="9FE22D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E53101"/>
    <w:multiLevelType w:val="hybridMultilevel"/>
    <w:tmpl w:val="49165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24889"/>
    <w:multiLevelType w:val="hybridMultilevel"/>
    <w:tmpl w:val="0ACA4CEA"/>
    <w:lvl w:ilvl="0" w:tplc="ED7E7D6A">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776E85"/>
    <w:multiLevelType w:val="hybridMultilevel"/>
    <w:tmpl w:val="8194A9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EB36EC6"/>
    <w:multiLevelType w:val="hybridMultilevel"/>
    <w:tmpl w:val="07E89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
    <w:abstractNumId w:val="13"/>
  </w:num>
  <w:num w:numId="3">
    <w:abstractNumId w:val="0"/>
  </w:num>
  <w:num w:numId="4">
    <w:abstractNumId w:val="2"/>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22"/>
  </w:num>
  <w:num w:numId="9">
    <w:abstractNumId w:val="9"/>
  </w:num>
  <w:num w:numId="10">
    <w:abstractNumId w:val="4"/>
  </w:num>
  <w:num w:numId="11">
    <w:abstractNumId w:val="6"/>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14"/>
  </w:num>
  <w:num w:numId="19">
    <w:abstractNumId w:val="12"/>
  </w:num>
  <w:num w:numId="20">
    <w:abstractNumId w:val="21"/>
  </w:num>
  <w:num w:numId="21">
    <w:abstractNumId w:val="16"/>
  </w:num>
  <w:num w:numId="22">
    <w:abstractNumId w:val="15"/>
  </w:num>
  <w:num w:numId="23">
    <w:abstractNumId w:val="19"/>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41"/>
    <w:rsid w:val="00000E1C"/>
    <w:rsid w:val="00002E72"/>
    <w:rsid w:val="00007326"/>
    <w:rsid w:val="00010219"/>
    <w:rsid w:val="00010619"/>
    <w:rsid w:val="00010F64"/>
    <w:rsid w:val="00012645"/>
    <w:rsid w:val="00016545"/>
    <w:rsid w:val="00017489"/>
    <w:rsid w:val="00017A7A"/>
    <w:rsid w:val="00017CCA"/>
    <w:rsid w:val="00017DA6"/>
    <w:rsid w:val="0002099B"/>
    <w:rsid w:val="0002114F"/>
    <w:rsid w:val="0002148E"/>
    <w:rsid w:val="000233A8"/>
    <w:rsid w:val="0002552F"/>
    <w:rsid w:val="00025903"/>
    <w:rsid w:val="00026886"/>
    <w:rsid w:val="00027B8A"/>
    <w:rsid w:val="000302ED"/>
    <w:rsid w:val="000309AD"/>
    <w:rsid w:val="00031CA1"/>
    <w:rsid w:val="0003682E"/>
    <w:rsid w:val="00037020"/>
    <w:rsid w:val="0003725D"/>
    <w:rsid w:val="00040A54"/>
    <w:rsid w:val="00041090"/>
    <w:rsid w:val="000428C8"/>
    <w:rsid w:val="00043CD8"/>
    <w:rsid w:val="0004402C"/>
    <w:rsid w:val="0004595A"/>
    <w:rsid w:val="000468C3"/>
    <w:rsid w:val="0005044D"/>
    <w:rsid w:val="000515EE"/>
    <w:rsid w:val="00051853"/>
    <w:rsid w:val="00052A5D"/>
    <w:rsid w:val="00052E01"/>
    <w:rsid w:val="00055BD6"/>
    <w:rsid w:val="00056A41"/>
    <w:rsid w:val="000606D2"/>
    <w:rsid w:val="00062594"/>
    <w:rsid w:val="00062711"/>
    <w:rsid w:val="000627AA"/>
    <w:rsid w:val="00062A4E"/>
    <w:rsid w:val="00062A96"/>
    <w:rsid w:val="0006404F"/>
    <w:rsid w:val="00064CA6"/>
    <w:rsid w:val="00065B46"/>
    <w:rsid w:val="0006603E"/>
    <w:rsid w:val="00067348"/>
    <w:rsid w:val="0007064C"/>
    <w:rsid w:val="000742FC"/>
    <w:rsid w:val="00074562"/>
    <w:rsid w:val="0007480D"/>
    <w:rsid w:val="00075425"/>
    <w:rsid w:val="00075426"/>
    <w:rsid w:val="00076F4D"/>
    <w:rsid w:val="00077A50"/>
    <w:rsid w:val="00077EDB"/>
    <w:rsid w:val="00082261"/>
    <w:rsid w:val="00082C38"/>
    <w:rsid w:val="0008346E"/>
    <w:rsid w:val="000834AF"/>
    <w:rsid w:val="00083F80"/>
    <w:rsid w:val="00084FA9"/>
    <w:rsid w:val="000850CD"/>
    <w:rsid w:val="0008541F"/>
    <w:rsid w:val="00085E0B"/>
    <w:rsid w:val="000860F5"/>
    <w:rsid w:val="00086F4D"/>
    <w:rsid w:val="000873D2"/>
    <w:rsid w:val="00091640"/>
    <w:rsid w:val="0009421E"/>
    <w:rsid w:val="000956C0"/>
    <w:rsid w:val="00096E1C"/>
    <w:rsid w:val="000A05EE"/>
    <w:rsid w:val="000A18CF"/>
    <w:rsid w:val="000A1D4F"/>
    <w:rsid w:val="000A2CE1"/>
    <w:rsid w:val="000A3556"/>
    <w:rsid w:val="000B0408"/>
    <w:rsid w:val="000B14C8"/>
    <w:rsid w:val="000B14EA"/>
    <w:rsid w:val="000B1AC4"/>
    <w:rsid w:val="000B25D4"/>
    <w:rsid w:val="000B28A1"/>
    <w:rsid w:val="000B2EE2"/>
    <w:rsid w:val="000B3489"/>
    <w:rsid w:val="000B543E"/>
    <w:rsid w:val="000B5557"/>
    <w:rsid w:val="000B5DF6"/>
    <w:rsid w:val="000B5FAF"/>
    <w:rsid w:val="000C03C8"/>
    <w:rsid w:val="000C2688"/>
    <w:rsid w:val="000C2CB8"/>
    <w:rsid w:val="000C2DE7"/>
    <w:rsid w:val="000C5E4D"/>
    <w:rsid w:val="000C5F29"/>
    <w:rsid w:val="000C60DC"/>
    <w:rsid w:val="000C6865"/>
    <w:rsid w:val="000C6B41"/>
    <w:rsid w:val="000C6F9B"/>
    <w:rsid w:val="000D55A2"/>
    <w:rsid w:val="000D5E57"/>
    <w:rsid w:val="000D7132"/>
    <w:rsid w:val="000E0B33"/>
    <w:rsid w:val="000E2C62"/>
    <w:rsid w:val="000E2CF0"/>
    <w:rsid w:val="000E3863"/>
    <w:rsid w:val="000E56F6"/>
    <w:rsid w:val="000E6B11"/>
    <w:rsid w:val="000E6CD0"/>
    <w:rsid w:val="000E775F"/>
    <w:rsid w:val="000F2E53"/>
    <w:rsid w:val="000F4304"/>
    <w:rsid w:val="000F4B90"/>
    <w:rsid w:val="000F4E0E"/>
    <w:rsid w:val="000F5FB6"/>
    <w:rsid w:val="000F6E2F"/>
    <w:rsid w:val="000F7747"/>
    <w:rsid w:val="001005CA"/>
    <w:rsid w:val="00101AE8"/>
    <w:rsid w:val="0010252A"/>
    <w:rsid w:val="00102C2D"/>
    <w:rsid w:val="00104242"/>
    <w:rsid w:val="00107560"/>
    <w:rsid w:val="001077BC"/>
    <w:rsid w:val="00110BB9"/>
    <w:rsid w:val="00111CA4"/>
    <w:rsid w:val="00111CC0"/>
    <w:rsid w:val="00112599"/>
    <w:rsid w:val="001140E5"/>
    <w:rsid w:val="00114293"/>
    <w:rsid w:val="00114623"/>
    <w:rsid w:val="00115F99"/>
    <w:rsid w:val="00117731"/>
    <w:rsid w:val="00120003"/>
    <w:rsid w:val="001203B2"/>
    <w:rsid w:val="001217D8"/>
    <w:rsid w:val="00124DA0"/>
    <w:rsid w:val="00124F0D"/>
    <w:rsid w:val="001252DB"/>
    <w:rsid w:val="00125AFB"/>
    <w:rsid w:val="00125FB8"/>
    <w:rsid w:val="00126D3F"/>
    <w:rsid w:val="00130033"/>
    <w:rsid w:val="00130397"/>
    <w:rsid w:val="001323AD"/>
    <w:rsid w:val="00132F22"/>
    <w:rsid w:val="00133D58"/>
    <w:rsid w:val="00133E1B"/>
    <w:rsid w:val="00135163"/>
    <w:rsid w:val="00136F86"/>
    <w:rsid w:val="0014030F"/>
    <w:rsid w:val="00140AA3"/>
    <w:rsid w:val="001426CF"/>
    <w:rsid w:val="001428FA"/>
    <w:rsid w:val="00143A7D"/>
    <w:rsid w:val="001450C9"/>
    <w:rsid w:val="001513B0"/>
    <w:rsid w:val="001519DC"/>
    <w:rsid w:val="001526CE"/>
    <w:rsid w:val="00154485"/>
    <w:rsid w:val="001549C6"/>
    <w:rsid w:val="00155CD1"/>
    <w:rsid w:val="001564B0"/>
    <w:rsid w:val="00156983"/>
    <w:rsid w:val="00157641"/>
    <w:rsid w:val="00161031"/>
    <w:rsid w:val="001615A9"/>
    <w:rsid w:val="0016170C"/>
    <w:rsid w:val="0016190C"/>
    <w:rsid w:val="001635BD"/>
    <w:rsid w:val="00163AAB"/>
    <w:rsid w:val="00163AD0"/>
    <w:rsid w:val="00164490"/>
    <w:rsid w:val="001647E5"/>
    <w:rsid w:val="00164D16"/>
    <w:rsid w:val="00165B5D"/>
    <w:rsid w:val="00165C9B"/>
    <w:rsid w:val="001662C8"/>
    <w:rsid w:val="001676C6"/>
    <w:rsid w:val="00174E90"/>
    <w:rsid w:val="001752FB"/>
    <w:rsid w:val="00175AFA"/>
    <w:rsid w:val="00176911"/>
    <w:rsid w:val="00177D6B"/>
    <w:rsid w:val="00181D6C"/>
    <w:rsid w:val="00182CAC"/>
    <w:rsid w:val="00185795"/>
    <w:rsid w:val="0018614E"/>
    <w:rsid w:val="00186819"/>
    <w:rsid w:val="001903A3"/>
    <w:rsid w:val="00190D3F"/>
    <w:rsid w:val="0019180F"/>
    <w:rsid w:val="00191A37"/>
    <w:rsid w:val="001955B5"/>
    <w:rsid w:val="001961E3"/>
    <w:rsid w:val="001A180A"/>
    <w:rsid w:val="001A223E"/>
    <w:rsid w:val="001A5126"/>
    <w:rsid w:val="001A52AB"/>
    <w:rsid w:val="001A536A"/>
    <w:rsid w:val="001B05A5"/>
    <w:rsid w:val="001B2076"/>
    <w:rsid w:val="001B2087"/>
    <w:rsid w:val="001B3642"/>
    <w:rsid w:val="001B3978"/>
    <w:rsid w:val="001B470D"/>
    <w:rsid w:val="001B578F"/>
    <w:rsid w:val="001B59BC"/>
    <w:rsid w:val="001B5E1A"/>
    <w:rsid w:val="001B5E5F"/>
    <w:rsid w:val="001B664D"/>
    <w:rsid w:val="001C0EC5"/>
    <w:rsid w:val="001C14A3"/>
    <w:rsid w:val="001C15BD"/>
    <w:rsid w:val="001C291D"/>
    <w:rsid w:val="001C3045"/>
    <w:rsid w:val="001C5785"/>
    <w:rsid w:val="001C5A8D"/>
    <w:rsid w:val="001C75B6"/>
    <w:rsid w:val="001C76EA"/>
    <w:rsid w:val="001D1A1E"/>
    <w:rsid w:val="001D20A5"/>
    <w:rsid w:val="001D34FE"/>
    <w:rsid w:val="001D58FB"/>
    <w:rsid w:val="001D6E05"/>
    <w:rsid w:val="001E0AAD"/>
    <w:rsid w:val="001E11F3"/>
    <w:rsid w:val="001E1780"/>
    <w:rsid w:val="001E1F2F"/>
    <w:rsid w:val="001E2EF4"/>
    <w:rsid w:val="001E31D0"/>
    <w:rsid w:val="001E399B"/>
    <w:rsid w:val="001E4081"/>
    <w:rsid w:val="001E5BFA"/>
    <w:rsid w:val="001E6DFF"/>
    <w:rsid w:val="001E7874"/>
    <w:rsid w:val="001F0EE3"/>
    <w:rsid w:val="001F1529"/>
    <w:rsid w:val="001F185B"/>
    <w:rsid w:val="001F2CB8"/>
    <w:rsid w:val="001F3BBC"/>
    <w:rsid w:val="001F4864"/>
    <w:rsid w:val="001F4E7B"/>
    <w:rsid w:val="001F6879"/>
    <w:rsid w:val="001F7137"/>
    <w:rsid w:val="001F73DB"/>
    <w:rsid w:val="0020093C"/>
    <w:rsid w:val="00201292"/>
    <w:rsid w:val="00201DB7"/>
    <w:rsid w:val="00204B0F"/>
    <w:rsid w:val="00205615"/>
    <w:rsid w:val="00206E27"/>
    <w:rsid w:val="002074B5"/>
    <w:rsid w:val="00211930"/>
    <w:rsid w:val="002137CC"/>
    <w:rsid w:val="0021400C"/>
    <w:rsid w:val="0021513D"/>
    <w:rsid w:val="002151F7"/>
    <w:rsid w:val="002163A8"/>
    <w:rsid w:val="002165B3"/>
    <w:rsid w:val="00216BF3"/>
    <w:rsid w:val="00216EDD"/>
    <w:rsid w:val="00217532"/>
    <w:rsid w:val="00217A18"/>
    <w:rsid w:val="00217D1E"/>
    <w:rsid w:val="00220380"/>
    <w:rsid w:val="00220AA6"/>
    <w:rsid w:val="00221181"/>
    <w:rsid w:val="00222371"/>
    <w:rsid w:val="00223197"/>
    <w:rsid w:val="002236AD"/>
    <w:rsid w:val="00224018"/>
    <w:rsid w:val="002246D3"/>
    <w:rsid w:val="00226DFC"/>
    <w:rsid w:val="00226F03"/>
    <w:rsid w:val="00227011"/>
    <w:rsid w:val="00230354"/>
    <w:rsid w:val="00230D8E"/>
    <w:rsid w:val="002315F3"/>
    <w:rsid w:val="00232AD2"/>
    <w:rsid w:val="00234987"/>
    <w:rsid w:val="002353C2"/>
    <w:rsid w:val="00236121"/>
    <w:rsid w:val="00237FDC"/>
    <w:rsid w:val="0024003E"/>
    <w:rsid w:val="00242E9E"/>
    <w:rsid w:val="00243963"/>
    <w:rsid w:val="00244219"/>
    <w:rsid w:val="00245804"/>
    <w:rsid w:val="002459B8"/>
    <w:rsid w:val="00246279"/>
    <w:rsid w:val="002518DC"/>
    <w:rsid w:val="00253708"/>
    <w:rsid w:val="00253D80"/>
    <w:rsid w:val="0025465E"/>
    <w:rsid w:val="00256715"/>
    <w:rsid w:val="0025693C"/>
    <w:rsid w:val="002613D1"/>
    <w:rsid w:val="00261BFE"/>
    <w:rsid w:val="00262046"/>
    <w:rsid w:val="0026278A"/>
    <w:rsid w:val="002642B4"/>
    <w:rsid w:val="00264FEB"/>
    <w:rsid w:val="00266CAF"/>
    <w:rsid w:val="00267093"/>
    <w:rsid w:val="00267365"/>
    <w:rsid w:val="002676F3"/>
    <w:rsid w:val="00267EA5"/>
    <w:rsid w:val="00271645"/>
    <w:rsid w:val="002716A0"/>
    <w:rsid w:val="00271B85"/>
    <w:rsid w:val="00273B50"/>
    <w:rsid w:val="002746B2"/>
    <w:rsid w:val="00274BF8"/>
    <w:rsid w:val="00275762"/>
    <w:rsid w:val="002818D3"/>
    <w:rsid w:val="0028515A"/>
    <w:rsid w:val="0028541F"/>
    <w:rsid w:val="00286EA5"/>
    <w:rsid w:val="00291CC6"/>
    <w:rsid w:val="00292901"/>
    <w:rsid w:val="00293E36"/>
    <w:rsid w:val="00295A7B"/>
    <w:rsid w:val="00295CA6"/>
    <w:rsid w:val="00297920"/>
    <w:rsid w:val="002A0007"/>
    <w:rsid w:val="002A1A07"/>
    <w:rsid w:val="002A3579"/>
    <w:rsid w:val="002A3C11"/>
    <w:rsid w:val="002A42A8"/>
    <w:rsid w:val="002A557B"/>
    <w:rsid w:val="002A569A"/>
    <w:rsid w:val="002A5A9A"/>
    <w:rsid w:val="002A6A25"/>
    <w:rsid w:val="002A6F56"/>
    <w:rsid w:val="002A790C"/>
    <w:rsid w:val="002B033A"/>
    <w:rsid w:val="002B1757"/>
    <w:rsid w:val="002B55E1"/>
    <w:rsid w:val="002B665E"/>
    <w:rsid w:val="002C02A7"/>
    <w:rsid w:val="002C05C1"/>
    <w:rsid w:val="002C11DD"/>
    <w:rsid w:val="002C17DB"/>
    <w:rsid w:val="002C23F0"/>
    <w:rsid w:val="002C54BE"/>
    <w:rsid w:val="002C5902"/>
    <w:rsid w:val="002C5EED"/>
    <w:rsid w:val="002C7299"/>
    <w:rsid w:val="002C773B"/>
    <w:rsid w:val="002C7DD2"/>
    <w:rsid w:val="002D308F"/>
    <w:rsid w:val="002D3100"/>
    <w:rsid w:val="002D328A"/>
    <w:rsid w:val="002D4A55"/>
    <w:rsid w:val="002D62A2"/>
    <w:rsid w:val="002D6461"/>
    <w:rsid w:val="002D7A25"/>
    <w:rsid w:val="002D7B36"/>
    <w:rsid w:val="002E0623"/>
    <w:rsid w:val="002E0D64"/>
    <w:rsid w:val="002E1705"/>
    <w:rsid w:val="002E4ED7"/>
    <w:rsid w:val="002E7225"/>
    <w:rsid w:val="002E72AB"/>
    <w:rsid w:val="002E7C3E"/>
    <w:rsid w:val="002E7C67"/>
    <w:rsid w:val="002F057F"/>
    <w:rsid w:val="002F1004"/>
    <w:rsid w:val="002F1893"/>
    <w:rsid w:val="002F32BA"/>
    <w:rsid w:val="002F5102"/>
    <w:rsid w:val="002F6AF8"/>
    <w:rsid w:val="002F7638"/>
    <w:rsid w:val="00300053"/>
    <w:rsid w:val="003000CE"/>
    <w:rsid w:val="0030074F"/>
    <w:rsid w:val="0030335C"/>
    <w:rsid w:val="00303909"/>
    <w:rsid w:val="003047AF"/>
    <w:rsid w:val="00304C63"/>
    <w:rsid w:val="0030607B"/>
    <w:rsid w:val="003062A3"/>
    <w:rsid w:val="00306644"/>
    <w:rsid w:val="00307BAB"/>
    <w:rsid w:val="0031029A"/>
    <w:rsid w:val="003106F0"/>
    <w:rsid w:val="00310D13"/>
    <w:rsid w:val="00311993"/>
    <w:rsid w:val="00313EDC"/>
    <w:rsid w:val="00314433"/>
    <w:rsid w:val="00314EB8"/>
    <w:rsid w:val="00316F5F"/>
    <w:rsid w:val="0031716A"/>
    <w:rsid w:val="00317CC6"/>
    <w:rsid w:val="0032081A"/>
    <w:rsid w:val="00321D9A"/>
    <w:rsid w:val="00323D41"/>
    <w:rsid w:val="00325A86"/>
    <w:rsid w:val="0032612C"/>
    <w:rsid w:val="00326247"/>
    <w:rsid w:val="0032776B"/>
    <w:rsid w:val="00327E1E"/>
    <w:rsid w:val="003300B6"/>
    <w:rsid w:val="003333D9"/>
    <w:rsid w:val="003341DF"/>
    <w:rsid w:val="0033431A"/>
    <w:rsid w:val="00334604"/>
    <w:rsid w:val="00335C23"/>
    <w:rsid w:val="00337123"/>
    <w:rsid w:val="0034146A"/>
    <w:rsid w:val="00341897"/>
    <w:rsid w:val="00342ED8"/>
    <w:rsid w:val="003431E1"/>
    <w:rsid w:val="00344A7B"/>
    <w:rsid w:val="0034580B"/>
    <w:rsid w:val="00345CCA"/>
    <w:rsid w:val="003465F5"/>
    <w:rsid w:val="003507FA"/>
    <w:rsid w:val="00352772"/>
    <w:rsid w:val="00352AB5"/>
    <w:rsid w:val="00353D14"/>
    <w:rsid w:val="00354617"/>
    <w:rsid w:val="003552DB"/>
    <w:rsid w:val="00355F86"/>
    <w:rsid w:val="003568BF"/>
    <w:rsid w:val="00357002"/>
    <w:rsid w:val="003575C5"/>
    <w:rsid w:val="00357AF7"/>
    <w:rsid w:val="00360700"/>
    <w:rsid w:val="003611B8"/>
    <w:rsid w:val="003616EF"/>
    <w:rsid w:val="00361C06"/>
    <w:rsid w:val="0036293B"/>
    <w:rsid w:val="00362D43"/>
    <w:rsid w:val="00362E57"/>
    <w:rsid w:val="00364250"/>
    <w:rsid w:val="003643C3"/>
    <w:rsid w:val="0036455F"/>
    <w:rsid w:val="00365A6D"/>
    <w:rsid w:val="0036706B"/>
    <w:rsid w:val="00371D8E"/>
    <w:rsid w:val="0037281E"/>
    <w:rsid w:val="00372A10"/>
    <w:rsid w:val="00372CDC"/>
    <w:rsid w:val="00372D50"/>
    <w:rsid w:val="00372DF2"/>
    <w:rsid w:val="00372E10"/>
    <w:rsid w:val="00372E1A"/>
    <w:rsid w:val="00373CD0"/>
    <w:rsid w:val="00375080"/>
    <w:rsid w:val="003750B3"/>
    <w:rsid w:val="003758B9"/>
    <w:rsid w:val="003759DF"/>
    <w:rsid w:val="00376185"/>
    <w:rsid w:val="00380188"/>
    <w:rsid w:val="00382D07"/>
    <w:rsid w:val="00383D99"/>
    <w:rsid w:val="003853EA"/>
    <w:rsid w:val="0038551C"/>
    <w:rsid w:val="00385644"/>
    <w:rsid w:val="00386471"/>
    <w:rsid w:val="00387C87"/>
    <w:rsid w:val="0039109E"/>
    <w:rsid w:val="003919D8"/>
    <w:rsid w:val="00392C76"/>
    <w:rsid w:val="0039354A"/>
    <w:rsid w:val="00393850"/>
    <w:rsid w:val="00394180"/>
    <w:rsid w:val="003943C6"/>
    <w:rsid w:val="00396A1A"/>
    <w:rsid w:val="00396D7A"/>
    <w:rsid w:val="00396EA5"/>
    <w:rsid w:val="003A2052"/>
    <w:rsid w:val="003A2B59"/>
    <w:rsid w:val="003A2E8F"/>
    <w:rsid w:val="003A3240"/>
    <w:rsid w:val="003A391E"/>
    <w:rsid w:val="003A500C"/>
    <w:rsid w:val="003A6E46"/>
    <w:rsid w:val="003A7231"/>
    <w:rsid w:val="003A7403"/>
    <w:rsid w:val="003B0DB9"/>
    <w:rsid w:val="003B1A75"/>
    <w:rsid w:val="003B205B"/>
    <w:rsid w:val="003B3126"/>
    <w:rsid w:val="003B3416"/>
    <w:rsid w:val="003B3A0F"/>
    <w:rsid w:val="003B42A5"/>
    <w:rsid w:val="003B59BD"/>
    <w:rsid w:val="003B72FA"/>
    <w:rsid w:val="003B77AB"/>
    <w:rsid w:val="003B7CED"/>
    <w:rsid w:val="003C0001"/>
    <w:rsid w:val="003C3453"/>
    <w:rsid w:val="003C34BA"/>
    <w:rsid w:val="003C4B83"/>
    <w:rsid w:val="003C4E74"/>
    <w:rsid w:val="003C57F8"/>
    <w:rsid w:val="003C5E02"/>
    <w:rsid w:val="003C7AAF"/>
    <w:rsid w:val="003D2816"/>
    <w:rsid w:val="003D3266"/>
    <w:rsid w:val="003D3338"/>
    <w:rsid w:val="003D35C0"/>
    <w:rsid w:val="003E7880"/>
    <w:rsid w:val="003F019B"/>
    <w:rsid w:val="003F0F6A"/>
    <w:rsid w:val="003F1F3E"/>
    <w:rsid w:val="003F2084"/>
    <w:rsid w:val="003F3CF8"/>
    <w:rsid w:val="003F4264"/>
    <w:rsid w:val="003F4633"/>
    <w:rsid w:val="004001BD"/>
    <w:rsid w:val="00400C33"/>
    <w:rsid w:val="00402A19"/>
    <w:rsid w:val="004051E1"/>
    <w:rsid w:val="00405256"/>
    <w:rsid w:val="004061DB"/>
    <w:rsid w:val="004064F7"/>
    <w:rsid w:val="00406817"/>
    <w:rsid w:val="004072A3"/>
    <w:rsid w:val="004079AB"/>
    <w:rsid w:val="00410B24"/>
    <w:rsid w:val="00411983"/>
    <w:rsid w:val="00412802"/>
    <w:rsid w:val="00413859"/>
    <w:rsid w:val="00413C33"/>
    <w:rsid w:val="00413DCA"/>
    <w:rsid w:val="00417185"/>
    <w:rsid w:val="00417D65"/>
    <w:rsid w:val="0042018D"/>
    <w:rsid w:val="00420430"/>
    <w:rsid w:val="00421FD0"/>
    <w:rsid w:val="00423382"/>
    <w:rsid w:val="00424232"/>
    <w:rsid w:val="0042426C"/>
    <w:rsid w:val="00424E60"/>
    <w:rsid w:val="00424FDE"/>
    <w:rsid w:val="00425808"/>
    <w:rsid w:val="00427B5D"/>
    <w:rsid w:val="00431BC2"/>
    <w:rsid w:val="004322A4"/>
    <w:rsid w:val="00432809"/>
    <w:rsid w:val="0043413F"/>
    <w:rsid w:val="00435CDA"/>
    <w:rsid w:val="00436801"/>
    <w:rsid w:val="00437183"/>
    <w:rsid w:val="00440CAA"/>
    <w:rsid w:val="00441666"/>
    <w:rsid w:val="00442A52"/>
    <w:rsid w:val="00442BC0"/>
    <w:rsid w:val="00443A25"/>
    <w:rsid w:val="00443A28"/>
    <w:rsid w:val="00445482"/>
    <w:rsid w:val="004455C8"/>
    <w:rsid w:val="00446D19"/>
    <w:rsid w:val="0044743C"/>
    <w:rsid w:val="0044778F"/>
    <w:rsid w:val="00450E74"/>
    <w:rsid w:val="004530B8"/>
    <w:rsid w:val="00453130"/>
    <w:rsid w:val="00453363"/>
    <w:rsid w:val="00453D6B"/>
    <w:rsid w:val="00454290"/>
    <w:rsid w:val="004547CB"/>
    <w:rsid w:val="0046020B"/>
    <w:rsid w:val="00460406"/>
    <w:rsid w:val="0046165B"/>
    <w:rsid w:val="0046255B"/>
    <w:rsid w:val="004629D4"/>
    <w:rsid w:val="004634CB"/>
    <w:rsid w:val="004645C6"/>
    <w:rsid w:val="004649D7"/>
    <w:rsid w:val="00465A22"/>
    <w:rsid w:val="00465AAA"/>
    <w:rsid w:val="00465BDF"/>
    <w:rsid w:val="00466459"/>
    <w:rsid w:val="00466E40"/>
    <w:rsid w:val="00471770"/>
    <w:rsid w:val="00471B53"/>
    <w:rsid w:val="004742F0"/>
    <w:rsid w:val="0047568B"/>
    <w:rsid w:val="00480059"/>
    <w:rsid w:val="00480BA4"/>
    <w:rsid w:val="00480E0D"/>
    <w:rsid w:val="00480E3A"/>
    <w:rsid w:val="00481429"/>
    <w:rsid w:val="0048187C"/>
    <w:rsid w:val="00482873"/>
    <w:rsid w:val="00482D70"/>
    <w:rsid w:val="004834D1"/>
    <w:rsid w:val="00486C9B"/>
    <w:rsid w:val="00487B34"/>
    <w:rsid w:val="00490E24"/>
    <w:rsid w:val="004919A2"/>
    <w:rsid w:val="0049220D"/>
    <w:rsid w:val="004927CC"/>
    <w:rsid w:val="0049302B"/>
    <w:rsid w:val="00493F35"/>
    <w:rsid w:val="0049598E"/>
    <w:rsid w:val="004A0637"/>
    <w:rsid w:val="004A208F"/>
    <w:rsid w:val="004A279F"/>
    <w:rsid w:val="004A3958"/>
    <w:rsid w:val="004A3F0A"/>
    <w:rsid w:val="004A4297"/>
    <w:rsid w:val="004A50F1"/>
    <w:rsid w:val="004A5367"/>
    <w:rsid w:val="004A7127"/>
    <w:rsid w:val="004A7B91"/>
    <w:rsid w:val="004B20DB"/>
    <w:rsid w:val="004B2312"/>
    <w:rsid w:val="004B34C0"/>
    <w:rsid w:val="004B4F4E"/>
    <w:rsid w:val="004B6534"/>
    <w:rsid w:val="004B7937"/>
    <w:rsid w:val="004C0C6C"/>
    <w:rsid w:val="004C0C84"/>
    <w:rsid w:val="004C12C1"/>
    <w:rsid w:val="004C5D9D"/>
    <w:rsid w:val="004C6255"/>
    <w:rsid w:val="004C63F4"/>
    <w:rsid w:val="004C6476"/>
    <w:rsid w:val="004C647B"/>
    <w:rsid w:val="004C67FF"/>
    <w:rsid w:val="004C729E"/>
    <w:rsid w:val="004D0D73"/>
    <w:rsid w:val="004D157A"/>
    <w:rsid w:val="004D59E1"/>
    <w:rsid w:val="004D6F24"/>
    <w:rsid w:val="004D711C"/>
    <w:rsid w:val="004D7807"/>
    <w:rsid w:val="004D7EE7"/>
    <w:rsid w:val="004E0260"/>
    <w:rsid w:val="004E0EDF"/>
    <w:rsid w:val="004E36D9"/>
    <w:rsid w:val="004E3A01"/>
    <w:rsid w:val="004E3FFD"/>
    <w:rsid w:val="004E460F"/>
    <w:rsid w:val="004E5EDE"/>
    <w:rsid w:val="004E642F"/>
    <w:rsid w:val="004E6894"/>
    <w:rsid w:val="004F0AB6"/>
    <w:rsid w:val="004F0D5A"/>
    <w:rsid w:val="004F14FE"/>
    <w:rsid w:val="004F37CA"/>
    <w:rsid w:val="004F3A84"/>
    <w:rsid w:val="004F477D"/>
    <w:rsid w:val="004F5AB9"/>
    <w:rsid w:val="004F661E"/>
    <w:rsid w:val="004F66F1"/>
    <w:rsid w:val="004F672B"/>
    <w:rsid w:val="004F69AB"/>
    <w:rsid w:val="004F7BD9"/>
    <w:rsid w:val="00502473"/>
    <w:rsid w:val="00503009"/>
    <w:rsid w:val="0050438C"/>
    <w:rsid w:val="005044DF"/>
    <w:rsid w:val="005052F5"/>
    <w:rsid w:val="00510371"/>
    <w:rsid w:val="00510C1B"/>
    <w:rsid w:val="00510DC7"/>
    <w:rsid w:val="00513118"/>
    <w:rsid w:val="005138C7"/>
    <w:rsid w:val="005144F6"/>
    <w:rsid w:val="00516C50"/>
    <w:rsid w:val="00517DA2"/>
    <w:rsid w:val="0052382E"/>
    <w:rsid w:val="00523CB9"/>
    <w:rsid w:val="00525223"/>
    <w:rsid w:val="00525A4D"/>
    <w:rsid w:val="00526573"/>
    <w:rsid w:val="00527B02"/>
    <w:rsid w:val="00527C01"/>
    <w:rsid w:val="00531D44"/>
    <w:rsid w:val="005325AB"/>
    <w:rsid w:val="00532D1C"/>
    <w:rsid w:val="00533B7A"/>
    <w:rsid w:val="00533D22"/>
    <w:rsid w:val="00534279"/>
    <w:rsid w:val="0053593F"/>
    <w:rsid w:val="00535CD3"/>
    <w:rsid w:val="00536418"/>
    <w:rsid w:val="005407D9"/>
    <w:rsid w:val="005416AD"/>
    <w:rsid w:val="005416CC"/>
    <w:rsid w:val="005417BA"/>
    <w:rsid w:val="00541DE2"/>
    <w:rsid w:val="00542D86"/>
    <w:rsid w:val="00542F67"/>
    <w:rsid w:val="0054488B"/>
    <w:rsid w:val="005454AD"/>
    <w:rsid w:val="00545664"/>
    <w:rsid w:val="00545975"/>
    <w:rsid w:val="00547B74"/>
    <w:rsid w:val="0055106E"/>
    <w:rsid w:val="005539E9"/>
    <w:rsid w:val="00554685"/>
    <w:rsid w:val="00556359"/>
    <w:rsid w:val="00557B47"/>
    <w:rsid w:val="00557E1E"/>
    <w:rsid w:val="005605B6"/>
    <w:rsid w:val="005629FA"/>
    <w:rsid w:val="005637CD"/>
    <w:rsid w:val="005639A4"/>
    <w:rsid w:val="00563BCF"/>
    <w:rsid w:val="00563C5F"/>
    <w:rsid w:val="0056513A"/>
    <w:rsid w:val="0056515A"/>
    <w:rsid w:val="00566F8B"/>
    <w:rsid w:val="00571340"/>
    <w:rsid w:val="005716C0"/>
    <w:rsid w:val="005717D8"/>
    <w:rsid w:val="00572A25"/>
    <w:rsid w:val="00572FED"/>
    <w:rsid w:val="00573A7B"/>
    <w:rsid w:val="00574385"/>
    <w:rsid w:val="00575851"/>
    <w:rsid w:val="00575FEB"/>
    <w:rsid w:val="005766AF"/>
    <w:rsid w:val="00576D05"/>
    <w:rsid w:val="00577815"/>
    <w:rsid w:val="00577B4B"/>
    <w:rsid w:val="005822A3"/>
    <w:rsid w:val="00582647"/>
    <w:rsid w:val="00582F9A"/>
    <w:rsid w:val="005842F6"/>
    <w:rsid w:val="005847F5"/>
    <w:rsid w:val="00584A75"/>
    <w:rsid w:val="00584B2F"/>
    <w:rsid w:val="005865C9"/>
    <w:rsid w:val="00587B48"/>
    <w:rsid w:val="0059110D"/>
    <w:rsid w:val="00591252"/>
    <w:rsid w:val="005913CD"/>
    <w:rsid w:val="00592109"/>
    <w:rsid w:val="00592872"/>
    <w:rsid w:val="00592881"/>
    <w:rsid w:val="00593134"/>
    <w:rsid w:val="00594B95"/>
    <w:rsid w:val="0059577F"/>
    <w:rsid w:val="00595E97"/>
    <w:rsid w:val="005968E0"/>
    <w:rsid w:val="005977A9"/>
    <w:rsid w:val="00597809"/>
    <w:rsid w:val="00597958"/>
    <w:rsid w:val="005A0D8E"/>
    <w:rsid w:val="005A1A3F"/>
    <w:rsid w:val="005A3939"/>
    <w:rsid w:val="005A3B96"/>
    <w:rsid w:val="005A5057"/>
    <w:rsid w:val="005A60A8"/>
    <w:rsid w:val="005A647F"/>
    <w:rsid w:val="005A6D29"/>
    <w:rsid w:val="005B044F"/>
    <w:rsid w:val="005B1AD3"/>
    <w:rsid w:val="005B34BE"/>
    <w:rsid w:val="005B3CC6"/>
    <w:rsid w:val="005B4D04"/>
    <w:rsid w:val="005B4E27"/>
    <w:rsid w:val="005B4F24"/>
    <w:rsid w:val="005B570D"/>
    <w:rsid w:val="005B7E71"/>
    <w:rsid w:val="005C026E"/>
    <w:rsid w:val="005C1E25"/>
    <w:rsid w:val="005C27FF"/>
    <w:rsid w:val="005C4ABE"/>
    <w:rsid w:val="005C54E5"/>
    <w:rsid w:val="005C5CE9"/>
    <w:rsid w:val="005C5E36"/>
    <w:rsid w:val="005C6D15"/>
    <w:rsid w:val="005D0452"/>
    <w:rsid w:val="005D337E"/>
    <w:rsid w:val="005D4312"/>
    <w:rsid w:val="005D5760"/>
    <w:rsid w:val="005D6DDF"/>
    <w:rsid w:val="005E0DCA"/>
    <w:rsid w:val="005E0F37"/>
    <w:rsid w:val="005E19F9"/>
    <w:rsid w:val="005E265A"/>
    <w:rsid w:val="005E28C4"/>
    <w:rsid w:val="005E2E0A"/>
    <w:rsid w:val="005E37D1"/>
    <w:rsid w:val="005E47B1"/>
    <w:rsid w:val="005E4C95"/>
    <w:rsid w:val="005E554B"/>
    <w:rsid w:val="005E56CC"/>
    <w:rsid w:val="005E73F6"/>
    <w:rsid w:val="005E7580"/>
    <w:rsid w:val="005E77FA"/>
    <w:rsid w:val="005F0076"/>
    <w:rsid w:val="005F10BD"/>
    <w:rsid w:val="005F2A34"/>
    <w:rsid w:val="005F30DB"/>
    <w:rsid w:val="005F4D2D"/>
    <w:rsid w:val="005F53C6"/>
    <w:rsid w:val="005F5878"/>
    <w:rsid w:val="005F6775"/>
    <w:rsid w:val="00600279"/>
    <w:rsid w:val="0060202E"/>
    <w:rsid w:val="00602035"/>
    <w:rsid w:val="0060324D"/>
    <w:rsid w:val="00610229"/>
    <w:rsid w:val="00610739"/>
    <w:rsid w:val="00611893"/>
    <w:rsid w:val="0061245B"/>
    <w:rsid w:val="0061357C"/>
    <w:rsid w:val="0061403E"/>
    <w:rsid w:val="00621126"/>
    <w:rsid w:val="0062141B"/>
    <w:rsid w:val="00624B84"/>
    <w:rsid w:val="00625747"/>
    <w:rsid w:val="00626036"/>
    <w:rsid w:val="00626042"/>
    <w:rsid w:val="006312C4"/>
    <w:rsid w:val="00632A69"/>
    <w:rsid w:val="0063631D"/>
    <w:rsid w:val="00640C2E"/>
    <w:rsid w:val="00642C6C"/>
    <w:rsid w:val="00643A2C"/>
    <w:rsid w:val="006442BA"/>
    <w:rsid w:val="0064645E"/>
    <w:rsid w:val="00652B63"/>
    <w:rsid w:val="00652D13"/>
    <w:rsid w:val="0065348F"/>
    <w:rsid w:val="00653A43"/>
    <w:rsid w:val="0065465C"/>
    <w:rsid w:val="006556C8"/>
    <w:rsid w:val="00657908"/>
    <w:rsid w:val="006602D0"/>
    <w:rsid w:val="00661417"/>
    <w:rsid w:val="006629A8"/>
    <w:rsid w:val="00662C6F"/>
    <w:rsid w:val="0066385E"/>
    <w:rsid w:val="00663BFA"/>
    <w:rsid w:val="00663EA0"/>
    <w:rsid w:val="006641DE"/>
    <w:rsid w:val="006642AE"/>
    <w:rsid w:val="0066450A"/>
    <w:rsid w:val="00664AF4"/>
    <w:rsid w:val="00666A0C"/>
    <w:rsid w:val="006679F5"/>
    <w:rsid w:val="00670FBC"/>
    <w:rsid w:val="0067154B"/>
    <w:rsid w:val="0067176D"/>
    <w:rsid w:val="00671A54"/>
    <w:rsid w:val="00671E43"/>
    <w:rsid w:val="00672627"/>
    <w:rsid w:val="00673417"/>
    <w:rsid w:val="0067363D"/>
    <w:rsid w:val="0068104D"/>
    <w:rsid w:val="00681ED9"/>
    <w:rsid w:val="0068425F"/>
    <w:rsid w:val="0068443F"/>
    <w:rsid w:val="00684553"/>
    <w:rsid w:val="00684742"/>
    <w:rsid w:val="006854F0"/>
    <w:rsid w:val="006855A4"/>
    <w:rsid w:val="00685789"/>
    <w:rsid w:val="00686067"/>
    <w:rsid w:val="0069121A"/>
    <w:rsid w:val="00693C03"/>
    <w:rsid w:val="006941ED"/>
    <w:rsid w:val="00696E9D"/>
    <w:rsid w:val="006A1132"/>
    <w:rsid w:val="006A1986"/>
    <w:rsid w:val="006A28DE"/>
    <w:rsid w:val="006A2EE9"/>
    <w:rsid w:val="006A2F48"/>
    <w:rsid w:val="006A4B2B"/>
    <w:rsid w:val="006A5CC1"/>
    <w:rsid w:val="006A7A83"/>
    <w:rsid w:val="006B32BA"/>
    <w:rsid w:val="006B41D3"/>
    <w:rsid w:val="006B5CA8"/>
    <w:rsid w:val="006B612D"/>
    <w:rsid w:val="006B79FA"/>
    <w:rsid w:val="006C1CBB"/>
    <w:rsid w:val="006C40E2"/>
    <w:rsid w:val="006C4412"/>
    <w:rsid w:val="006C50E7"/>
    <w:rsid w:val="006C611C"/>
    <w:rsid w:val="006C691E"/>
    <w:rsid w:val="006D041C"/>
    <w:rsid w:val="006D148A"/>
    <w:rsid w:val="006D2230"/>
    <w:rsid w:val="006D2342"/>
    <w:rsid w:val="006D2D7C"/>
    <w:rsid w:val="006D3030"/>
    <w:rsid w:val="006D3DD6"/>
    <w:rsid w:val="006D3FAE"/>
    <w:rsid w:val="006D451F"/>
    <w:rsid w:val="006D5519"/>
    <w:rsid w:val="006D5C79"/>
    <w:rsid w:val="006D691E"/>
    <w:rsid w:val="006E2572"/>
    <w:rsid w:val="006E2C86"/>
    <w:rsid w:val="006E5F11"/>
    <w:rsid w:val="006E6198"/>
    <w:rsid w:val="006E61CB"/>
    <w:rsid w:val="006E74DF"/>
    <w:rsid w:val="006F0F92"/>
    <w:rsid w:val="006F127C"/>
    <w:rsid w:val="006F1F20"/>
    <w:rsid w:val="006F2FB2"/>
    <w:rsid w:val="006F51DD"/>
    <w:rsid w:val="00700D69"/>
    <w:rsid w:val="00700D73"/>
    <w:rsid w:val="00701A2B"/>
    <w:rsid w:val="0070229A"/>
    <w:rsid w:val="00703ED7"/>
    <w:rsid w:val="00703F55"/>
    <w:rsid w:val="007062AB"/>
    <w:rsid w:val="00706B07"/>
    <w:rsid w:val="0071022F"/>
    <w:rsid w:val="0071305F"/>
    <w:rsid w:val="00714859"/>
    <w:rsid w:val="00715B24"/>
    <w:rsid w:val="00716187"/>
    <w:rsid w:val="00717C18"/>
    <w:rsid w:val="00717C31"/>
    <w:rsid w:val="007214B1"/>
    <w:rsid w:val="007215C6"/>
    <w:rsid w:val="00722677"/>
    <w:rsid w:val="00722E5D"/>
    <w:rsid w:val="0072407C"/>
    <w:rsid w:val="00724570"/>
    <w:rsid w:val="007258B7"/>
    <w:rsid w:val="00727462"/>
    <w:rsid w:val="00730499"/>
    <w:rsid w:val="0073060D"/>
    <w:rsid w:val="00730EDF"/>
    <w:rsid w:val="0073263F"/>
    <w:rsid w:val="00732F3E"/>
    <w:rsid w:val="007347E4"/>
    <w:rsid w:val="0073556E"/>
    <w:rsid w:val="007364AB"/>
    <w:rsid w:val="00737634"/>
    <w:rsid w:val="00737D8D"/>
    <w:rsid w:val="00740119"/>
    <w:rsid w:val="00742201"/>
    <w:rsid w:val="00742E05"/>
    <w:rsid w:val="00743551"/>
    <w:rsid w:val="007437D3"/>
    <w:rsid w:val="00744CFF"/>
    <w:rsid w:val="00745465"/>
    <w:rsid w:val="00745696"/>
    <w:rsid w:val="0074578E"/>
    <w:rsid w:val="00745C9A"/>
    <w:rsid w:val="00745D29"/>
    <w:rsid w:val="00747178"/>
    <w:rsid w:val="00747746"/>
    <w:rsid w:val="00747AA9"/>
    <w:rsid w:val="0075013C"/>
    <w:rsid w:val="00750423"/>
    <w:rsid w:val="00751A54"/>
    <w:rsid w:val="00755F22"/>
    <w:rsid w:val="007573E0"/>
    <w:rsid w:val="00757CEE"/>
    <w:rsid w:val="00761F96"/>
    <w:rsid w:val="00766C6F"/>
    <w:rsid w:val="00767A1F"/>
    <w:rsid w:val="007700C9"/>
    <w:rsid w:val="00770F84"/>
    <w:rsid w:val="0077223C"/>
    <w:rsid w:val="0077286B"/>
    <w:rsid w:val="00774FE0"/>
    <w:rsid w:val="0077515E"/>
    <w:rsid w:val="00775E9C"/>
    <w:rsid w:val="0077755F"/>
    <w:rsid w:val="00781BD6"/>
    <w:rsid w:val="00781C19"/>
    <w:rsid w:val="0078287D"/>
    <w:rsid w:val="00783B3F"/>
    <w:rsid w:val="00785AFF"/>
    <w:rsid w:val="00785E3F"/>
    <w:rsid w:val="00786390"/>
    <w:rsid w:val="00787DA4"/>
    <w:rsid w:val="00790C83"/>
    <w:rsid w:val="00790DC5"/>
    <w:rsid w:val="007920CD"/>
    <w:rsid w:val="00793597"/>
    <w:rsid w:val="00793AB7"/>
    <w:rsid w:val="00793BF3"/>
    <w:rsid w:val="0079475B"/>
    <w:rsid w:val="00796CEF"/>
    <w:rsid w:val="007A0019"/>
    <w:rsid w:val="007A06B3"/>
    <w:rsid w:val="007A0B6F"/>
    <w:rsid w:val="007A105C"/>
    <w:rsid w:val="007A2294"/>
    <w:rsid w:val="007A233A"/>
    <w:rsid w:val="007A233B"/>
    <w:rsid w:val="007A2C4B"/>
    <w:rsid w:val="007A2DBD"/>
    <w:rsid w:val="007A3C4B"/>
    <w:rsid w:val="007A430D"/>
    <w:rsid w:val="007A5387"/>
    <w:rsid w:val="007A6291"/>
    <w:rsid w:val="007A6717"/>
    <w:rsid w:val="007B0372"/>
    <w:rsid w:val="007B1728"/>
    <w:rsid w:val="007B22B7"/>
    <w:rsid w:val="007B2396"/>
    <w:rsid w:val="007B4001"/>
    <w:rsid w:val="007B4E16"/>
    <w:rsid w:val="007C00B9"/>
    <w:rsid w:val="007C25A1"/>
    <w:rsid w:val="007C3872"/>
    <w:rsid w:val="007C67B7"/>
    <w:rsid w:val="007C69F8"/>
    <w:rsid w:val="007C7386"/>
    <w:rsid w:val="007D09C0"/>
    <w:rsid w:val="007D2C6F"/>
    <w:rsid w:val="007D3D60"/>
    <w:rsid w:val="007D4D68"/>
    <w:rsid w:val="007D6604"/>
    <w:rsid w:val="007D6B67"/>
    <w:rsid w:val="007D6DC6"/>
    <w:rsid w:val="007D6E81"/>
    <w:rsid w:val="007D7744"/>
    <w:rsid w:val="007D7D98"/>
    <w:rsid w:val="007E0CBD"/>
    <w:rsid w:val="007E2637"/>
    <w:rsid w:val="007E2674"/>
    <w:rsid w:val="007E2692"/>
    <w:rsid w:val="007E3505"/>
    <w:rsid w:val="007E3FA4"/>
    <w:rsid w:val="007E42D3"/>
    <w:rsid w:val="007E4E13"/>
    <w:rsid w:val="007E53E5"/>
    <w:rsid w:val="007F0579"/>
    <w:rsid w:val="007F0D9C"/>
    <w:rsid w:val="007F1020"/>
    <w:rsid w:val="007F1756"/>
    <w:rsid w:val="007F1B2A"/>
    <w:rsid w:val="007F2B1A"/>
    <w:rsid w:val="007F3CC7"/>
    <w:rsid w:val="007F51E3"/>
    <w:rsid w:val="007F5FE0"/>
    <w:rsid w:val="007F663D"/>
    <w:rsid w:val="007F6BBD"/>
    <w:rsid w:val="007F6D08"/>
    <w:rsid w:val="00801C22"/>
    <w:rsid w:val="0080364C"/>
    <w:rsid w:val="00805B35"/>
    <w:rsid w:val="00806048"/>
    <w:rsid w:val="00806693"/>
    <w:rsid w:val="00806A8B"/>
    <w:rsid w:val="008078E3"/>
    <w:rsid w:val="008112E4"/>
    <w:rsid w:val="0081164E"/>
    <w:rsid w:val="008119F0"/>
    <w:rsid w:val="00812A47"/>
    <w:rsid w:val="00814187"/>
    <w:rsid w:val="00814F1D"/>
    <w:rsid w:val="0081510F"/>
    <w:rsid w:val="008151A4"/>
    <w:rsid w:val="008157D5"/>
    <w:rsid w:val="008162C8"/>
    <w:rsid w:val="00817B49"/>
    <w:rsid w:val="008216E6"/>
    <w:rsid w:val="008223D3"/>
    <w:rsid w:val="00822BFB"/>
    <w:rsid w:val="0082467F"/>
    <w:rsid w:val="00824E02"/>
    <w:rsid w:val="008276DA"/>
    <w:rsid w:val="008303AE"/>
    <w:rsid w:val="0083279B"/>
    <w:rsid w:val="00832A8B"/>
    <w:rsid w:val="008353B6"/>
    <w:rsid w:val="00837F04"/>
    <w:rsid w:val="00840520"/>
    <w:rsid w:val="00840614"/>
    <w:rsid w:val="00840A30"/>
    <w:rsid w:val="00841C03"/>
    <w:rsid w:val="008449CC"/>
    <w:rsid w:val="00844DD1"/>
    <w:rsid w:val="008474E9"/>
    <w:rsid w:val="008475F1"/>
    <w:rsid w:val="0084771F"/>
    <w:rsid w:val="00847F1D"/>
    <w:rsid w:val="008504AB"/>
    <w:rsid w:val="00850D19"/>
    <w:rsid w:val="00851704"/>
    <w:rsid w:val="008521C9"/>
    <w:rsid w:val="0085295A"/>
    <w:rsid w:val="008578C9"/>
    <w:rsid w:val="00860053"/>
    <w:rsid w:val="008603F8"/>
    <w:rsid w:val="00860579"/>
    <w:rsid w:val="00860E98"/>
    <w:rsid w:val="008618E3"/>
    <w:rsid w:val="00861FD6"/>
    <w:rsid w:val="008620CA"/>
    <w:rsid w:val="00863F8A"/>
    <w:rsid w:val="00864C09"/>
    <w:rsid w:val="00873E6A"/>
    <w:rsid w:val="00876207"/>
    <w:rsid w:val="008764A8"/>
    <w:rsid w:val="00877016"/>
    <w:rsid w:val="00881B0D"/>
    <w:rsid w:val="00882C0D"/>
    <w:rsid w:val="00883078"/>
    <w:rsid w:val="00884082"/>
    <w:rsid w:val="008874D2"/>
    <w:rsid w:val="00887E42"/>
    <w:rsid w:val="00887F95"/>
    <w:rsid w:val="0089000C"/>
    <w:rsid w:val="008907DA"/>
    <w:rsid w:val="00891692"/>
    <w:rsid w:val="00892C7B"/>
    <w:rsid w:val="0089406A"/>
    <w:rsid w:val="0089499A"/>
    <w:rsid w:val="00895534"/>
    <w:rsid w:val="00895D75"/>
    <w:rsid w:val="00896166"/>
    <w:rsid w:val="00896BDB"/>
    <w:rsid w:val="008977B4"/>
    <w:rsid w:val="008A0676"/>
    <w:rsid w:val="008A0EC9"/>
    <w:rsid w:val="008A2699"/>
    <w:rsid w:val="008A3C7D"/>
    <w:rsid w:val="008A42A7"/>
    <w:rsid w:val="008A42FD"/>
    <w:rsid w:val="008A5A4C"/>
    <w:rsid w:val="008A6557"/>
    <w:rsid w:val="008A6AB7"/>
    <w:rsid w:val="008A6AED"/>
    <w:rsid w:val="008A7573"/>
    <w:rsid w:val="008B0592"/>
    <w:rsid w:val="008B0FE5"/>
    <w:rsid w:val="008B324C"/>
    <w:rsid w:val="008B4B95"/>
    <w:rsid w:val="008B4C16"/>
    <w:rsid w:val="008B5CFC"/>
    <w:rsid w:val="008B7019"/>
    <w:rsid w:val="008B712F"/>
    <w:rsid w:val="008B72AE"/>
    <w:rsid w:val="008C01DA"/>
    <w:rsid w:val="008C111C"/>
    <w:rsid w:val="008C1120"/>
    <w:rsid w:val="008C1EE9"/>
    <w:rsid w:val="008C2371"/>
    <w:rsid w:val="008C7DBE"/>
    <w:rsid w:val="008D065E"/>
    <w:rsid w:val="008D0B74"/>
    <w:rsid w:val="008D1BAF"/>
    <w:rsid w:val="008D1C7D"/>
    <w:rsid w:val="008D2C09"/>
    <w:rsid w:val="008D429A"/>
    <w:rsid w:val="008D6990"/>
    <w:rsid w:val="008D7FBF"/>
    <w:rsid w:val="008E2BD2"/>
    <w:rsid w:val="008E3659"/>
    <w:rsid w:val="008E4E21"/>
    <w:rsid w:val="008E6A5F"/>
    <w:rsid w:val="008E6C7B"/>
    <w:rsid w:val="008F0244"/>
    <w:rsid w:val="008F35D0"/>
    <w:rsid w:val="008F46D5"/>
    <w:rsid w:val="008F4D43"/>
    <w:rsid w:val="008F6153"/>
    <w:rsid w:val="008F790F"/>
    <w:rsid w:val="008F7B85"/>
    <w:rsid w:val="008F7D9F"/>
    <w:rsid w:val="008F7FFB"/>
    <w:rsid w:val="0090036B"/>
    <w:rsid w:val="009024C8"/>
    <w:rsid w:val="0090330B"/>
    <w:rsid w:val="00905AC1"/>
    <w:rsid w:val="00906024"/>
    <w:rsid w:val="009060AF"/>
    <w:rsid w:val="00906170"/>
    <w:rsid w:val="0090788E"/>
    <w:rsid w:val="00911D19"/>
    <w:rsid w:val="009125D7"/>
    <w:rsid w:val="00912ECC"/>
    <w:rsid w:val="009148D6"/>
    <w:rsid w:val="009154CA"/>
    <w:rsid w:val="009154FC"/>
    <w:rsid w:val="00916230"/>
    <w:rsid w:val="00920AB5"/>
    <w:rsid w:val="00920CC6"/>
    <w:rsid w:val="009221BA"/>
    <w:rsid w:val="009234C1"/>
    <w:rsid w:val="00924286"/>
    <w:rsid w:val="00924791"/>
    <w:rsid w:val="00924FC1"/>
    <w:rsid w:val="00925D70"/>
    <w:rsid w:val="00926F88"/>
    <w:rsid w:val="00927044"/>
    <w:rsid w:val="00930159"/>
    <w:rsid w:val="00930835"/>
    <w:rsid w:val="00930AB4"/>
    <w:rsid w:val="009317DE"/>
    <w:rsid w:val="009318B0"/>
    <w:rsid w:val="0093196C"/>
    <w:rsid w:val="00936FBE"/>
    <w:rsid w:val="00941749"/>
    <w:rsid w:val="0094205B"/>
    <w:rsid w:val="00942EFE"/>
    <w:rsid w:val="00945171"/>
    <w:rsid w:val="009455E9"/>
    <w:rsid w:val="00945741"/>
    <w:rsid w:val="00945C09"/>
    <w:rsid w:val="0094646A"/>
    <w:rsid w:val="009471EE"/>
    <w:rsid w:val="00947659"/>
    <w:rsid w:val="00951780"/>
    <w:rsid w:val="00953A17"/>
    <w:rsid w:val="009552E2"/>
    <w:rsid w:val="0095570F"/>
    <w:rsid w:val="00955AAB"/>
    <w:rsid w:val="009569A8"/>
    <w:rsid w:val="00957C33"/>
    <w:rsid w:val="00961AC2"/>
    <w:rsid w:val="009624B2"/>
    <w:rsid w:val="00962658"/>
    <w:rsid w:val="00962B4D"/>
    <w:rsid w:val="00963330"/>
    <w:rsid w:val="00964355"/>
    <w:rsid w:val="00964E0F"/>
    <w:rsid w:val="00967042"/>
    <w:rsid w:val="0097077E"/>
    <w:rsid w:val="009742ED"/>
    <w:rsid w:val="00974C44"/>
    <w:rsid w:val="00974DED"/>
    <w:rsid w:val="00974E75"/>
    <w:rsid w:val="009761ED"/>
    <w:rsid w:val="009766B3"/>
    <w:rsid w:val="00976EC6"/>
    <w:rsid w:val="00977F9F"/>
    <w:rsid w:val="00980149"/>
    <w:rsid w:val="00980295"/>
    <w:rsid w:val="00982A8F"/>
    <w:rsid w:val="0098302B"/>
    <w:rsid w:val="00983CD8"/>
    <w:rsid w:val="00983E2E"/>
    <w:rsid w:val="00984CB5"/>
    <w:rsid w:val="0098789D"/>
    <w:rsid w:val="00990F13"/>
    <w:rsid w:val="00991644"/>
    <w:rsid w:val="00991C91"/>
    <w:rsid w:val="00992A2F"/>
    <w:rsid w:val="00993037"/>
    <w:rsid w:val="009946FD"/>
    <w:rsid w:val="009955EA"/>
    <w:rsid w:val="009959A7"/>
    <w:rsid w:val="00995AAE"/>
    <w:rsid w:val="009976A1"/>
    <w:rsid w:val="00997CED"/>
    <w:rsid w:val="009A0235"/>
    <w:rsid w:val="009A0A39"/>
    <w:rsid w:val="009A39CB"/>
    <w:rsid w:val="009A45A9"/>
    <w:rsid w:val="009A4B34"/>
    <w:rsid w:val="009A52F0"/>
    <w:rsid w:val="009A54DD"/>
    <w:rsid w:val="009A5931"/>
    <w:rsid w:val="009A6D16"/>
    <w:rsid w:val="009B21F3"/>
    <w:rsid w:val="009B2233"/>
    <w:rsid w:val="009B29C8"/>
    <w:rsid w:val="009B2F49"/>
    <w:rsid w:val="009B4154"/>
    <w:rsid w:val="009B436E"/>
    <w:rsid w:val="009B50CF"/>
    <w:rsid w:val="009B6192"/>
    <w:rsid w:val="009B6DD8"/>
    <w:rsid w:val="009B7B89"/>
    <w:rsid w:val="009C0FBF"/>
    <w:rsid w:val="009C1EA1"/>
    <w:rsid w:val="009C1FA4"/>
    <w:rsid w:val="009C3F91"/>
    <w:rsid w:val="009C5403"/>
    <w:rsid w:val="009C5F6E"/>
    <w:rsid w:val="009C6EEF"/>
    <w:rsid w:val="009C714F"/>
    <w:rsid w:val="009C7EF0"/>
    <w:rsid w:val="009D0BCC"/>
    <w:rsid w:val="009D6030"/>
    <w:rsid w:val="009D63B7"/>
    <w:rsid w:val="009D6AB4"/>
    <w:rsid w:val="009D6AFD"/>
    <w:rsid w:val="009D76B2"/>
    <w:rsid w:val="009E0A51"/>
    <w:rsid w:val="009E16B5"/>
    <w:rsid w:val="009E1C50"/>
    <w:rsid w:val="009E2E5C"/>
    <w:rsid w:val="009E3372"/>
    <w:rsid w:val="009E4C8D"/>
    <w:rsid w:val="009E57C2"/>
    <w:rsid w:val="009E593C"/>
    <w:rsid w:val="009E6DF8"/>
    <w:rsid w:val="009E791E"/>
    <w:rsid w:val="009E7DE9"/>
    <w:rsid w:val="009F11D4"/>
    <w:rsid w:val="009F16EA"/>
    <w:rsid w:val="009F298F"/>
    <w:rsid w:val="009F43A8"/>
    <w:rsid w:val="009F4445"/>
    <w:rsid w:val="009F5B6C"/>
    <w:rsid w:val="009F6515"/>
    <w:rsid w:val="009F6D95"/>
    <w:rsid w:val="009F6F63"/>
    <w:rsid w:val="009F7A61"/>
    <w:rsid w:val="009F7C28"/>
    <w:rsid w:val="00A01AF1"/>
    <w:rsid w:val="00A02C80"/>
    <w:rsid w:val="00A046F6"/>
    <w:rsid w:val="00A06404"/>
    <w:rsid w:val="00A065C5"/>
    <w:rsid w:val="00A068FC"/>
    <w:rsid w:val="00A1047F"/>
    <w:rsid w:val="00A12C7E"/>
    <w:rsid w:val="00A12ECA"/>
    <w:rsid w:val="00A13C24"/>
    <w:rsid w:val="00A13FF0"/>
    <w:rsid w:val="00A151C3"/>
    <w:rsid w:val="00A16395"/>
    <w:rsid w:val="00A16AA1"/>
    <w:rsid w:val="00A20202"/>
    <w:rsid w:val="00A20466"/>
    <w:rsid w:val="00A23E48"/>
    <w:rsid w:val="00A27495"/>
    <w:rsid w:val="00A31AC8"/>
    <w:rsid w:val="00A33577"/>
    <w:rsid w:val="00A34142"/>
    <w:rsid w:val="00A357FD"/>
    <w:rsid w:val="00A360A8"/>
    <w:rsid w:val="00A40F67"/>
    <w:rsid w:val="00A429B1"/>
    <w:rsid w:val="00A4542D"/>
    <w:rsid w:val="00A45BEA"/>
    <w:rsid w:val="00A509B2"/>
    <w:rsid w:val="00A51294"/>
    <w:rsid w:val="00A51338"/>
    <w:rsid w:val="00A52062"/>
    <w:rsid w:val="00A53D3D"/>
    <w:rsid w:val="00A54ECF"/>
    <w:rsid w:val="00A5522A"/>
    <w:rsid w:val="00A558D1"/>
    <w:rsid w:val="00A55D70"/>
    <w:rsid w:val="00A56F71"/>
    <w:rsid w:val="00A60D44"/>
    <w:rsid w:val="00A6611C"/>
    <w:rsid w:val="00A668C7"/>
    <w:rsid w:val="00A66949"/>
    <w:rsid w:val="00A67ECB"/>
    <w:rsid w:val="00A67FEE"/>
    <w:rsid w:val="00A704F8"/>
    <w:rsid w:val="00A70F29"/>
    <w:rsid w:val="00A71471"/>
    <w:rsid w:val="00A72DDD"/>
    <w:rsid w:val="00A74007"/>
    <w:rsid w:val="00A75B05"/>
    <w:rsid w:val="00A768EC"/>
    <w:rsid w:val="00A803ED"/>
    <w:rsid w:val="00A8042A"/>
    <w:rsid w:val="00A805EE"/>
    <w:rsid w:val="00A81356"/>
    <w:rsid w:val="00A82074"/>
    <w:rsid w:val="00A8483D"/>
    <w:rsid w:val="00A86DA0"/>
    <w:rsid w:val="00A86DAF"/>
    <w:rsid w:val="00A87091"/>
    <w:rsid w:val="00A87D73"/>
    <w:rsid w:val="00A90494"/>
    <w:rsid w:val="00A90E83"/>
    <w:rsid w:val="00A926A6"/>
    <w:rsid w:val="00A94C6C"/>
    <w:rsid w:val="00A95B76"/>
    <w:rsid w:val="00A95C19"/>
    <w:rsid w:val="00A96A65"/>
    <w:rsid w:val="00AA12A5"/>
    <w:rsid w:val="00AA130E"/>
    <w:rsid w:val="00AA2338"/>
    <w:rsid w:val="00AA23B0"/>
    <w:rsid w:val="00AA267A"/>
    <w:rsid w:val="00AA4A96"/>
    <w:rsid w:val="00AA62A1"/>
    <w:rsid w:val="00AA7C36"/>
    <w:rsid w:val="00AA7F7F"/>
    <w:rsid w:val="00AB098F"/>
    <w:rsid w:val="00AB12D4"/>
    <w:rsid w:val="00AB1AB5"/>
    <w:rsid w:val="00AB2D2B"/>
    <w:rsid w:val="00AB38F8"/>
    <w:rsid w:val="00AB49D8"/>
    <w:rsid w:val="00AB54C1"/>
    <w:rsid w:val="00AB5983"/>
    <w:rsid w:val="00AB66D7"/>
    <w:rsid w:val="00AC31C1"/>
    <w:rsid w:val="00AC3C96"/>
    <w:rsid w:val="00AC3CF5"/>
    <w:rsid w:val="00AC3F26"/>
    <w:rsid w:val="00AD06F9"/>
    <w:rsid w:val="00AD1C74"/>
    <w:rsid w:val="00AD287F"/>
    <w:rsid w:val="00AD2A0B"/>
    <w:rsid w:val="00AD376E"/>
    <w:rsid w:val="00AD4250"/>
    <w:rsid w:val="00AD446E"/>
    <w:rsid w:val="00AD5E1C"/>
    <w:rsid w:val="00AD6EFE"/>
    <w:rsid w:val="00AD7301"/>
    <w:rsid w:val="00AD7FE2"/>
    <w:rsid w:val="00AE149A"/>
    <w:rsid w:val="00AE1DC2"/>
    <w:rsid w:val="00AE22BB"/>
    <w:rsid w:val="00AE2B03"/>
    <w:rsid w:val="00AE3FEC"/>
    <w:rsid w:val="00AE4B00"/>
    <w:rsid w:val="00AE577D"/>
    <w:rsid w:val="00AF0973"/>
    <w:rsid w:val="00AF37B3"/>
    <w:rsid w:val="00AF5EF1"/>
    <w:rsid w:val="00AF74CF"/>
    <w:rsid w:val="00AF7704"/>
    <w:rsid w:val="00B01500"/>
    <w:rsid w:val="00B02502"/>
    <w:rsid w:val="00B03841"/>
    <w:rsid w:val="00B079B1"/>
    <w:rsid w:val="00B104A5"/>
    <w:rsid w:val="00B108EA"/>
    <w:rsid w:val="00B11937"/>
    <w:rsid w:val="00B11EC6"/>
    <w:rsid w:val="00B11EEE"/>
    <w:rsid w:val="00B13976"/>
    <w:rsid w:val="00B13BA4"/>
    <w:rsid w:val="00B14A3A"/>
    <w:rsid w:val="00B16920"/>
    <w:rsid w:val="00B169C9"/>
    <w:rsid w:val="00B17EE4"/>
    <w:rsid w:val="00B21245"/>
    <w:rsid w:val="00B215AB"/>
    <w:rsid w:val="00B215C6"/>
    <w:rsid w:val="00B21811"/>
    <w:rsid w:val="00B2191C"/>
    <w:rsid w:val="00B21928"/>
    <w:rsid w:val="00B21C97"/>
    <w:rsid w:val="00B21ED2"/>
    <w:rsid w:val="00B221C5"/>
    <w:rsid w:val="00B22318"/>
    <w:rsid w:val="00B252E5"/>
    <w:rsid w:val="00B3000B"/>
    <w:rsid w:val="00B30454"/>
    <w:rsid w:val="00B306B0"/>
    <w:rsid w:val="00B30E5F"/>
    <w:rsid w:val="00B32286"/>
    <w:rsid w:val="00B34370"/>
    <w:rsid w:val="00B345CC"/>
    <w:rsid w:val="00B349C9"/>
    <w:rsid w:val="00B36160"/>
    <w:rsid w:val="00B3671D"/>
    <w:rsid w:val="00B375D7"/>
    <w:rsid w:val="00B41921"/>
    <w:rsid w:val="00B42A25"/>
    <w:rsid w:val="00B44375"/>
    <w:rsid w:val="00B45672"/>
    <w:rsid w:val="00B46556"/>
    <w:rsid w:val="00B46C76"/>
    <w:rsid w:val="00B46EE5"/>
    <w:rsid w:val="00B47CE0"/>
    <w:rsid w:val="00B50B56"/>
    <w:rsid w:val="00B50F82"/>
    <w:rsid w:val="00B51689"/>
    <w:rsid w:val="00B51811"/>
    <w:rsid w:val="00B52AF1"/>
    <w:rsid w:val="00B53B18"/>
    <w:rsid w:val="00B54C2E"/>
    <w:rsid w:val="00B55C83"/>
    <w:rsid w:val="00B57ADC"/>
    <w:rsid w:val="00B617C3"/>
    <w:rsid w:val="00B6209B"/>
    <w:rsid w:val="00B62B53"/>
    <w:rsid w:val="00B66F6D"/>
    <w:rsid w:val="00B66FF7"/>
    <w:rsid w:val="00B716F6"/>
    <w:rsid w:val="00B73A2B"/>
    <w:rsid w:val="00B74B0E"/>
    <w:rsid w:val="00B74FD3"/>
    <w:rsid w:val="00B750E1"/>
    <w:rsid w:val="00B76082"/>
    <w:rsid w:val="00B76EBE"/>
    <w:rsid w:val="00B77E89"/>
    <w:rsid w:val="00B805F6"/>
    <w:rsid w:val="00B81959"/>
    <w:rsid w:val="00B82E64"/>
    <w:rsid w:val="00B83A07"/>
    <w:rsid w:val="00B862A1"/>
    <w:rsid w:val="00B870CF"/>
    <w:rsid w:val="00B90A97"/>
    <w:rsid w:val="00B92AF2"/>
    <w:rsid w:val="00B93DE1"/>
    <w:rsid w:val="00B951AD"/>
    <w:rsid w:val="00B95CF7"/>
    <w:rsid w:val="00B95EA4"/>
    <w:rsid w:val="00B963A4"/>
    <w:rsid w:val="00B964B7"/>
    <w:rsid w:val="00B96D58"/>
    <w:rsid w:val="00BA1C5B"/>
    <w:rsid w:val="00BA2407"/>
    <w:rsid w:val="00BA2EAD"/>
    <w:rsid w:val="00BA3C15"/>
    <w:rsid w:val="00BA4D21"/>
    <w:rsid w:val="00BA5CC5"/>
    <w:rsid w:val="00BA6106"/>
    <w:rsid w:val="00BA64CC"/>
    <w:rsid w:val="00BA7729"/>
    <w:rsid w:val="00BB1330"/>
    <w:rsid w:val="00BB2E88"/>
    <w:rsid w:val="00BB4D03"/>
    <w:rsid w:val="00BB5603"/>
    <w:rsid w:val="00BB6F94"/>
    <w:rsid w:val="00BB7C48"/>
    <w:rsid w:val="00BC075F"/>
    <w:rsid w:val="00BC0D62"/>
    <w:rsid w:val="00BC4343"/>
    <w:rsid w:val="00BC45C5"/>
    <w:rsid w:val="00BC5640"/>
    <w:rsid w:val="00BD2D2B"/>
    <w:rsid w:val="00BD34BD"/>
    <w:rsid w:val="00BD3922"/>
    <w:rsid w:val="00BD5F67"/>
    <w:rsid w:val="00BD6F17"/>
    <w:rsid w:val="00BE01FF"/>
    <w:rsid w:val="00BE0458"/>
    <w:rsid w:val="00BE0957"/>
    <w:rsid w:val="00BE14C0"/>
    <w:rsid w:val="00BE21A5"/>
    <w:rsid w:val="00BE3D66"/>
    <w:rsid w:val="00BE3FEF"/>
    <w:rsid w:val="00BE4CD2"/>
    <w:rsid w:val="00BE5177"/>
    <w:rsid w:val="00BE54B7"/>
    <w:rsid w:val="00BE55F0"/>
    <w:rsid w:val="00BE5F4D"/>
    <w:rsid w:val="00BF092A"/>
    <w:rsid w:val="00BF0F37"/>
    <w:rsid w:val="00BF15B4"/>
    <w:rsid w:val="00BF1972"/>
    <w:rsid w:val="00BF1DF2"/>
    <w:rsid w:val="00BF21AE"/>
    <w:rsid w:val="00BF28E1"/>
    <w:rsid w:val="00BF30E3"/>
    <w:rsid w:val="00BF337E"/>
    <w:rsid w:val="00BF3A14"/>
    <w:rsid w:val="00BF3B54"/>
    <w:rsid w:val="00BF43EE"/>
    <w:rsid w:val="00BF466C"/>
    <w:rsid w:val="00BF553C"/>
    <w:rsid w:val="00BF5F85"/>
    <w:rsid w:val="00BF771A"/>
    <w:rsid w:val="00C00468"/>
    <w:rsid w:val="00C04FB0"/>
    <w:rsid w:val="00C058DD"/>
    <w:rsid w:val="00C05C6D"/>
    <w:rsid w:val="00C05D37"/>
    <w:rsid w:val="00C066B0"/>
    <w:rsid w:val="00C06AB7"/>
    <w:rsid w:val="00C06FD8"/>
    <w:rsid w:val="00C07CB2"/>
    <w:rsid w:val="00C10306"/>
    <w:rsid w:val="00C1067A"/>
    <w:rsid w:val="00C15938"/>
    <w:rsid w:val="00C159E5"/>
    <w:rsid w:val="00C15A18"/>
    <w:rsid w:val="00C160B0"/>
    <w:rsid w:val="00C21857"/>
    <w:rsid w:val="00C218CA"/>
    <w:rsid w:val="00C21943"/>
    <w:rsid w:val="00C21FAB"/>
    <w:rsid w:val="00C22CDB"/>
    <w:rsid w:val="00C23953"/>
    <w:rsid w:val="00C23E9D"/>
    <w:rsid w:val="00C2438C"/>
    <w:rsid w:val="00C24EAA"/>
    <w:rsid w:val="00C25C46"/>
    <w:rsid w:val="00C2631F"/>
    <w:rsid w:val="00C2676A"/>
    <w:rsid w:val="00C274A4"/>
    <w:rsid w:val="00C27A0C"/>
    <w:rsid w:val="00C32D08"/>
    <w:rsid w:val="00C330A4"/>
    <w:rsid w:val="00C3357F"/>
    <w:rsid w:val="00C33B03"/>
    <w:rsid w:val="00C3407D"/>
    <w:rsid w:val="00C34AC7"/>
    <w:rsid w:val="00C34CE3"/>
    <w:rsid w:val="00C3573B"/>
    <w:rsid w:val="00C35E45"/>
    <w:rsid w:val="00C36673"/>
    <w:rsid w:val="00C412DD"/>
    <w:rsid w:val="00C42D08"/>
    <w:rsid w:val="00C448A3"/>
    <w:rsid w:val="00C45676"/>
    <w:rsid w:val="00C4783D"/>
    <w:rsid w:val="00C50810"/>
    <w:rsid w:val="00C526C5"/>
    <w:rsid w:val="00C52C86"/>
    <w:rsid w:val="00C532D1"/>
    <w:rsid w:val="00C53B53"/>
    <w:rsid w:val="00C55A00"/>
    <w:rsid w:val="00C561F2"/>
    <w:rsid w:val="00C56902"/>
    <w:rsid w:val="00C56A0A"/>
    <w:rsid w:val="00C57844"/>
    <w:rsid w:val="00C57E1A"/>
    <w:rsid w:val="00C6113B"/>
    <w:rsid w:val="00C61F74"/>
    <w:rsid w:val="00C62A2C"/>
    <w:rsid w:val="00C631BD"/>
    <w:rsid w:val="00C67DE8"/>
    <w:rsid w:val="00C70077"/>
    <w:rsid w:val="00C7019E"/>
    <w:rsid w:val="00C753C0"/>
    <w:rsid w:val="00C76DF4"/>
    <w:rsid w:val="00C8188C"/>
    <w:rsid w:val="00C82776"/>
    <w:rsid w:val="00C86558"/>
    <w:rsid w:val="00C8742E"/>
    <w:rsid w:val="00C878C2"/>
    <w:rsid w:val="00C90282"/>
    <w:rsid w:val="00C90496"/>
    <w:rsid w:val="00C90AB3"/>
    <w:rsid w:val="00C92DFF"/>
    <w:rsid w:val="00C93833"/>
    <w:rsid w:val="00C941EB"/>
    <w:rsid w:val="00C95730"/>
    <w:rsid w:val="00C965B8"/>
    <w:rsid w:val="00CA0B2A"/>
    <w:rsid w:val="00CA18C9"/>
    <w:rsid w:val="00CA4D26"/>
    <w:rsid w:val="00CA7918"/>
    <w:rsid w:val="00CB060A"/>
    <w:rsid w:val="00CB11A5"/>
    <w:rsid w:val="00CB125D"/>
    <w:rsid w:val="00CB344A"/>
    <w:rsid w:val="00CB6ED0"/>
    <w:rsid w:val="00CB6FE3"/>
    <w:rsid w:val="00CC011A"/>
    <w:rsid w:val="00CC054A"/>
    <w:rsid w:val="00CC1011"/>
    <w:rsid w:val="00CC2044"/>
    <w:rsid w:val="00CC2E9E"/>
    <w:rsid w:val="00CC3034"/>
    <w:rsid w:val="00CC4381"/>
    <w:rsid w:val="00CC6771"/>
    <w:rsid w:val="00CC73D7"/>
    <w:rsid w:val="00CD0455"/>
    <w:rsid w:val="00CD1B93"/>
    <w:rsid w:val="00CD1CBA"/>
    <w:rsid w:val="00CD5EE1"/>
    <w:rsid w:val="00CE1380"/>
    <w:rsid w:val="00CE17BA"/>
    <w:rsid w:val="00CE225E"/>
    <w:rsid w:val="00CE3386"/>
    <w:rsid w:val="00CE671F"/>
    <w:rsid w:val="00CE7743"/>
    <w:rsid w:val="00CF03D9"/>
    <w:rsid w:val="00CF1102"/>
    <w:rsid w:val="00CF1661"/>
    <w:rsid w:val="00CF1E51"/>
    <w:rsid w:val="00CF256D"/>
    <w:rsid w:val="00CF2941"/>
    <w:rsid w:val="00CF3EF0"/>
    <w:rsid w:val="00CF4944"/>
    <w:rsid w:val="00CF4E76"/>
    <w:rsid w:val="00CF5279"/>
    <w:rsid w:val="00CF68F5"/>
    <w:rsid w:val="00CF727E"/>
    <w:rsid w:val="00CF72D1"/>
    <w:rsid w:val="00D001CA"/>
    <w:rsid w:val="00D00D7E"/>
    <w:rsid w:val="00D0126A"/>
    <w:rsid w:val="00D017E6"/>
    <w:rsid w:val="00D03601"/>
    <w:rsid w:val="00D03860"/>
    <w:rsid w:val="00D04ABC"/>
    <w:rsid w:val="00D04B86"/>
    <w:rsid w:val="00D05897"/>
    <w:rsid w:val="00D067C0"/>
    <w:rsid w:val="00D0762E"/>
    <w:rsid w:val="00D13148"/>
    <w:rsid w:val="00D1336D"/>
    <w:rsid w:val="00D13813"/>
    <w:rsid w:val="00D15E48"/>
    <w:rsid w:val="00D16C32"/>
    <w:rsid w:val="00D2015A"/>
    <w:rsid w:val="00D205DA"/>
    <w:rsid w:val="00D21580"/>
    <w:rsid w:val="00D221D6"/>
    <w:rsid w:val="00D222C1"/>
    <w:rsid w:val="00D23876"/>
    <w:rsid w:val="00D24213"/>
    <w:rsid w:val="00D261AE"/>
    <w:rsid w:val="00D27397"/>
    <w:rsid w:val="00D27B11"/>
    <w:rsid w:val="00D3090D"/>
    <w:rsid w:val="00D30918"/>
    <w:rsid w:val="00D32678"/>
    <w:rsid w:val="00D33234"/>
    <w:rsid w:val="00D33FE6"/>
    <w:rsid w:val="00D35DF6"/>
    <w:rsid w:val="00D3604A"/>
    <w:rsid w:val="00D36A2A"/>
    <w:rsid w:val="00D3747A"/>
    <w:rsid w:val="00D378D5"/>
    <w:rsid w:val="00D411E4"/>
    <w:rsid w:val="00D4172C"/>
    <w:rsid w:val="00D4181B"/>
    <w:rsid w:val="00D43CF1"/>
    <w:rsid w:val="00D44BE7"/>
    <w:rsid w:val="00D45282"/>
    <w:rsid w:val="00D504EA"/>
    <w:rsid w:val="00D5223B"/>
    <w:rsid w:val="00D52586"/>
    <w:rsid w:val="00D537CA"/>
    <w:rsid w:val="00D543C6"/>
    <w:rsid w:val="00D55ED8"/>
    <w:rsid w:val="00D57792"/>
    <w:rsid w:val="00D617CB"/>
    <w:rsid w:val="00D631C7"/>
    <w:rsid w:val="00D6495D"/>
    <w:rsid w:val="00D65905"/>
    <w:rsid w:val="00D65FD1"/>
    <w:rsid w:val="00D666D7"/>
    <w:rsid w:val="00D6681D"/>
    <w:rsid w:val="00D66EF3"/>
    <w:rsid w:val="00D67331"/>
    <w:rsid w:val="00D67580"/>
    <w:rsid w:val="00D67668"/>
    <w:rsid w:val="00D7245B"/>
    <w:rsid w:val="00D725C0"/>
    <w:rsid w:val="00D7324A"/>
    <w:rsid w:val="00D74654"/>
    <w:rsid w:val="00D746F7"/>
    <w:rsid w:val="00D81175"/>
    <w:rsid w:val="00D81928"/>
    <w:rsid w:val="00D83838"/>
    <w:rsid w:val="00D83B11"/>
    <w:rsid w:val="00D83E75"/>
    <w:rsid w:val="00D8475A"/>
    <w:rsid w:val="00D84973"/>
    <w:rsid w:val="00D85B9F"/>
    <w:rsid w:val="00D87335"/>
    <w:rsid w:val="00D90BCD"/>
    <w:rsid w:val="00D9265F"/>
    <w:rsid w:val="00D92B74"/>
    <w:rsid w:val="00D93645"/>
    <w:rsid w:val="00D943D4"/>
    <w:rsid w:val="00D96FE8"/>
    <w:rsid w:val="00D971AB"/>
    <w:rsid w:val="00D977FA"/>
    <w:rsid w:val="00D97A89"/>
    <w:rsid w:val="00DA0298"/>
    <w:rsid w:val="00DA05A4"/>
    <w:rsid w:val="00DA12F9"/>
    <w:rsid w:val="00DA3ED1"/>
    <w:rsid w:val="00DA4137"/>
    <w:rsid w:val="00DA7700"/>
    <w:rsid w:val="00DA7990"/>
    <w:rsid w:val="00DA7D86"/>
    <w:rsid w:val="00DB0048"/>
    <w:rsid w:val="00DB1004"/>
    <w:rsid w:val="00DB1629"/>
    <w:rsid w:val="00DB18D7"/>
    <w:rsid w:val="00DB325B"/>
    <w:rsid w:val="00DB4AC1"/>
    <w:rsid w:val="00DB5A73"/>
    <w:rsid w:val="00DB60DE"/>
    <w:rsid w:val="00DB6274"/>
    <w:rsid w:val="00DC0C3C"/>
    <w:rsid w:val="00DC19C8"/>
    <w:rsid w:val="00DC273C"/>
    <w:rsid w:val="00DC44DD"/>
    <w:rsid w:val="00DC505C"/>
    <w:rsid w:val="00DC53E2"/>
    <w:rsid w:val="00DC6823"/>
    <w:rsid w:val="00DC7369"/>
    <w:rsid w:val="00DC7AAF"/>
    <w:rsid w:val="00DD0295"/>
    <w:rsid w:val="00DD36C6"/>
    <w:rsid w:val="00DD3951"/>
    <w:rsid w:val="00DD4602"/>
    <w:rsid w:val="00DD4DD7"/>
    <w:rsid w:val="00DD5316"/>
    <w:rsid w:val="00DD5842"/>
    <w:rsid w:val="00DD6D52"/>
    <w:rsid w:val="00DD7A49"/>
    <w:rsid w:val="00DE0A73"/>
    <w:rsid w:val="00DE1EFE"/>
    <w:rsid w:val="00DE45CF"/>
    <w:rsid w:val="00DE59A4"/>
    <w:rsid w:val="00DE689F"/>
    <w:rsid w:val="00DF039F"/>
    <w:rsid w:val="00DF0AD4"/>
    <w:rsid w:val="00DF1A90"/>
    <w:rsid w:val="00DF2DF9"/>
    <w:rsid w:val="00DF5D9C"/>
    <w:rsid w:val="00DF6982"/>
    <w:rsid w:val="00DF6B0E"/>
    <w:rsid w:val="00DF7014"/>
    <w:rsid w:val="00DF7945"/>
    <w:rsid w:val="00E02442"/>
    <w:rsid w:val="00E02F86"/>
    <w:rsid w:val="00E03118"/>
    <w:rsid w:val="00E04120"/>
    <w:rsid w:val="00E051FF"/>
    <w:rsid w:val="00E0559A"/>
    <w:rsid w:val="00E06368"/>
    <w:rsid w:val="00E07B9E"/>
    <w:rsid w:val="00E07D03"/>
    <w:rsid w:val="00E12439"/>
    <w:rsid w:val="00E12952"/>
    <w:rsid w:val="00E14AFC"/>
    <w:rsid w:val="00E14D36"/>
    <w:rsid w:val="00E15075"/>
    <w:rsid w:val="00E15366"/>
    <w:rsid w:val="00E15A4D"/>
    <w:rsid w:val="00E15EE0"/>
    <w:rsid w:val="00E16BB5"/>
    <w:rsid w:val="00E17E48"/>
    <w:rsid w:val="00E224DC"/>
    <w:rsid w:val="00E22BB3"/>
    <w:rsid w:val="00E23253"/>
    <w:rsid w:val="00E254C2"/>
    <w:rsid w:val="00E25C1E"/>
    <w:rsid w:val="00E2655C"/>
    <w:rsid w:val="00E2724B"/>
    <w:rsid w:val="00E27EB4"/>
    <w:rsid w:val="00E30283"/>
    <w:rsid w:val="00E30912"/>
    <w:rsid w:val="00E30A49"/>
    <w:rsid w:val="00E30F26"/>
    <w:rsid w:val="00E3148B"/>
    <w:rsid w:val="00E32670"/>
    <w:rsid w:val="00E34760"/>
    <w:rsid w:val="00E35BB0"/>
    <w:rsid w:val="00E373E4"/>
    <w:rsid w:val="00E406B2"/>
    <w:rsid w:val="00E40AC8"/>
    <w:rsid w:val="00E43380"/>
    <w:rsid w:val="00E50B19"/>
    <w:rsid w:val="00E5152D"/>
    <w:rsid w:val="00E51FF8"/>
    <w:rsid w:val="00E52634"/>
    <w:rsid w:val="00E541BC"/>
    <w:rsid w:val="00E54753"/>
    <w:rsid w:val="00E602C8"/>
    <w:rsid w:val="00E60650"/>
    <w:rsid w:val="00E60704"/>
    <w:rsid w:val="00E613C1"/>
    <w:rsid w:val="00E62A80"/>
    <w:rsid w:val="00E63D69"/>
    <w:rsid w:val="00E64351"/>
    <w:rsid w:val="00E65CEE"/>
    <w:rsid w:val="00E66652"/>
    <w:rsid w:val="00E677AB"/>
    <w:rsid w:val="00E67BD7"/>
    <w:rsid w:val="00E7094E"/>
    <w:rsid w:val="00E70B0F"/>
    <w:rsid w:val="00E70EC4"/>
    <w:rsid w:val="00E71877"/>
    <w:rsid w:val="00E71FC1"/>
    <w:rsid w:val="00E723D3"/>
    <w:rsid w:val="00E727C3"/>
    <w:rsid w:val="00E72FDC"/>
    <w:rsid w:val="00E7314B"/>
    <w:rsid w:val="00E7471F"/>
    <w:rsid w:val="00E75C23"/>
    <w:rsid w:val="00E76442"/>
    <w:rsid w:val="00E767A9"/>
    <w:rsid w:val="00E77943"/>
    <w:rsid w:val="00E80B1D"/>
    <w:rsid w:val="00E80D42"/>
    <w:rsid w:val="00E8216F"/>
    <w:rsid w:val="00E821A9"/>
    <w:rsid w:val="00E82690"/>
    <w:rsid w:val="00E8269D"/>
    <w:rsid w:val="00E82D97"/>
    <w:rsid w:val="00E83A10"/>
    <w:rsid w:val="00E85396"/>
    <w:rsid w:val="00E85D05"/>
    <w:rsid w:val="00E85DB8"/>
    <w:rsid w:val="00E861A5"/>
    <w:rsid w:val="00E8723C"/>
    <w:rsid w:val="00E9078A"/>
    <w:rsid w:val="00E90B41"/>
    <w:rsid w:val="00E9195A"/>
    <w:rsid w:val="00E9224C"/>
    <w:rsid w:val="00E95225"/>
    <w:rsid w:val="00E95A5A"/>
    <w:rsid w:val="00E96EEA"/>
    <w:rsid w:val="00EA06E0"/>
    <w:rsid w:val="00EA0C1A"/>
    <w:rsid w:val="00EA29D1"/>
    <w:rsid w:val="00EA35F0"/>
    <w:rsid w:val="00EA3A0A"/>
    <w:rsid w:val="00EA3C65"/>
    <w:rsid w:val="00EA3C7D"/>
    <w:rsid w:val="00EA3FFE"/>
    <w:rsid w:val="00EA406A"/>
    <w:rsid w:val="00EA4581"/>
    <w:rsid w:val="00EA6711"/>
    <w:rsid w:val="00EA69D9"/>
    <w:rsid w:val="00EA6DAC"/>
    <w:rsid w:val="00EA6DC4"/>
    <w:rsid w:val="00EA785D"/>
    <w:rsid w:val="00EA7F33"/>
    <w:rsid w:val="00EB04FE"/>
    <w:rsid w:val="00EB3F87"/>
    <w:rsid w:val="00EB5317"/>
    <w:rsid w:val="00EB5983"/>
    <w:rsid w:val="00EB5EEE"/>
    <w:rsid w:val="00EB60BC"/>
    <w:rsid w:val="00EB6119"/>
    <w:rsid w:val="00EB65D9"/>
    <w:rsid w:val="00EC105B"/>
    <w:rsid w:val="00EC327E"/>
    <w:rsid w:val="00EC362B"/>
    <w:rsid w:val="00EC6115"/>
    <w:rsid w:val="00ED0DE2"/>
    <w:rsid w:val="00ED15A3"/>
    <w:rsid w:val="00ED3E70"/>
    <w:rsid w:val="00ED42F3"/>
    <w:rsid w:val="00ED5B25"/>
    <w:rsid w:val="00ED6031"/>
    <w:rsid w:val="00ED6505"/>
    <w:rsid w:val="00EE0BD5"/>
    <w:rsid w:val="00EE12A7"/>
    <w:rsid w:val="00EE1BC8"/>
    <w:rsid w:val="00EE38C4"/>
    <w:rsid w:val="00EE3C8E"/>
    <w:rsid w:val="00EE3D08"/>
    <w:rsid w:val="00EE7239"/>
    <w:rsid w:val="00EF11ED"/>
    <w:rsid w:val="00EF2242"/>
    <w:rsid w:val="00EF35B1"/>
    <w:rsid w:val="00EF36E6"/>
    <w:rsid w:val="00EF3A49"/>
    <w:rsid w:val="00EF3DA5"/>
    <w:rsid w:val="00EF4358"/>
    <w:rsid w:val="00EF4981"/>
    <w:rsid w:val="00EF4DDD"/>
    <w:rsid w:val="00EF4E02"/>
    <w:rsid w:val="00EF4EFA"/>
    <w:rsid w:val="00EF4F2F"/>
    <w:rsid w:val="00EF533D"/>
    <w:rsid w:val="00EF5421"/>
    <w:rsid w:val="00EF56C0"/>
    <w:rsid w:val="00EF788D"/>
    <w:rsid w:val="00F00057"/>
    <w:rsid w:val="00F016A8"/>
    <w:rsid w:val="00F03443"/>
    <w:rsid w:val="00F04A78"/>
    <w:rsid w:val="00F05DB1"/>
    <w:rsid w:val="00F10323"/>
    <w:rsid w:val="00F1102C"/>
    <w:rsid w:val="00F144B3"/>
    <w:rsid w:val="00F14AE9"/>
    <w:rsid w:val="00F14B50"/>
    <w:rsid w:val="00F160D0"/>
    <w:rsid w:val="00F2059C"/>
    <w:rsid w:val="00F211E2"/>
    <w:rsid w:val="00F21D0A"/>
    <w:rsid w:val="00F234F8"/>
    <w:rsid w:val="00F239DB"/>
    <w:rsid w:val="00F24E7D"/>
    <w:rsid w:val="00F26121"/>
    <w:rsid w:val="00F261C7"/>
    <w:rsid w:val="00F267EF"/>
    <w:rsid w:val="00F3186A"/>
    <w:rsid w:val="00F31E52"/>
    <w:rsid w:val="00F32D59"/>
    <w:rsid w:val="00F32F0D"/>
    <w:rsid w:val="00F34550"/>
    <w:rsid w:val="00F34C42"/>
    <w:rsid w:val="00F351DE"/>
    <w:rsid w:val="00F354BE"/>
    <w:rsid w:val="00F35F5E"/>
    <w:rsid w:val="00F36DDE"/>
    <w:rsid w:val="00F371DE"/>
    <w:rsid w:val="00F37EDE"/>
    <w:rsid w:val="00F40368"/>
    <w:rsid w:val="00F4084C"/>
    <w:rsid w:val="00F41037"/>
    <w:rsid w:val="00F427A6"/>
    <w:rsid w:val="00F427F1"/>
    <w:rsid w:val="00F4454B"/>
    <w:rsid w:val="00F44A8C"/>
    <w:rsid w:val="00F45735"/>
    <w:rsid w:val="00F45A97"/>
    <w:rsid w:val="00F45DE3"/>
    <w:rsid w:val="00F461ED"/>
    <w:rsid w:val="00F4692B"/>
    <w:rsid w:val="00F46B00"/>
    <w:rsid w:val="00F47A88"/>
    <w:rsid w:val="00F51058"/>
    <w:rsid w:val="00F51871"/>
    <w:rsid w:val="00F51DB8"/>
    <w:rsid w:val="00F52628"/>
    <w:rsid w:val="00F52A0F"/>
    <w:rsid w:val="00F5368A"/>
    <w:rsid w:val="00F54196"/>
    <w:rsid w:val="00F54E7F"/>
    <w:rsid w:val="00F568A1"/>
    <w:rsid w:val="00F57895"/>
    <w:rsid w:val="00F57BDA"/>
    <w:rsid w:val="00F607E3"/>
    <w:rsid w:val="00F61262"/>
    <w:rsid w:val="00F61A24"/>
    <w:rsid w:val="00F6396D"/>
    <w:rsid w:val="00F647A5"/>
    <w:rsid w:val="00F65329"/>
    <w:rsid w:val="00F6676E"/>
    <w:rsid w:val="00F7045A"/>
    <w:rsid w:val="00F705BA"/>
    <w:rsid w:val="00F715D9"/>
    <w:rsid w:val="00F728CA"/>
    <w:rsid w:val="00F73B97"/>
    <w:rsid w:val="00F74BD7"/>
    <w:rsid w:val="00F76C79"/>
    <w:rsid w:val="00F76D7B"/>
    <w:rsid w:val="00F77250"/>
    <w:rsid w:val="00F8091D"/>
    <w:rsid w:val="00F81441"/>
    <w:rsid w:val="00F8524B"/>
    <w:rsid w:val="00F85AAC"/>
    <w:rsid w:val="00F85DEA"/>
    <w:rsid w:val="00F8689C"/>
    <w:rsid w:val="00F868E9"/>
    <w:rsid w:val="00F87351"/>
    <w:rsid w:val="00F910D0"/>
    <w:rsid w:val="00F94BF1"/>
    <w:rsid w:val="00F95CD9"/>
    <w:rsid w:val="00F96930"/>
    <w:rsid w:val="00FA0743"/>
    <w:rsid w:val="00FA091F"/>
    <w:rsid w:val="00FA2551"/>
    <w:rsid w:val="00FA349B"/>
    <w:rsid w:val="00FA3C93"/>
    <w:rsid w:val="00FA68A2"/>
    <w:rsid w:val="00FA7CE0"/>
    <w:rsid w:val="00FB1842"/>
    <w:rsid w:val="00FB23E2"/>
    <w:rsid w:val="00FB36C3"/>
    <w:rsid w:val="00FB4177"/>
    <w:rsid w:val="00FB4204"/>
    <w:rsid w:val="00FB55DD"/>
    <w:rsid w:val="00FC05F5"/>
    <w:rsid w:val="00FC15E8"/>
    <w:rsid w:val="00FC2090"/>
    <w:rsid w:val="00FC236C"/>
    <w:rsid w:val="00FC359F"/>
    <w:rsid w:val="00FC4539"/>
    <w:rsid w:val="00FC73B4"/>
    <w:rsid w:val="00FD03F2"/>
    <w:rsid w:val="00FD08F4"/>
    <w:rsid w:val="00FD3221"/>
    <w:rsid w:val="00FD3AE2"/>
    <w:rsid w:val="00FD4CC6"/>
    <w:rsid w:val="00FD5A7E"/>
    <w:rsid w:val="00FE01A0"/>
    <w:rsid w:val="00FE149F"/>
    <w:rsid w:val="00FE19AA"/>
    <w:rsid w:val="00FE1AF4"/>
    <w:rsid w:val="00FE1B5D"/>
    <w:rsid w:val="00FE1DBC"/>
    <w:rsid w:val="00FE3D54"/>
    <w:rsid w:val="00FE4208"/>
    <w:rsid w:val="00FE42F6"/>
    <w:rsid w:val="00FE5863"/>
    <w:rsid w:val="00FF1054"/>
    <w:rsid w:val="00FF1139"/>
    <w:rsid w:val="00FF3735"/>
    <w:rsid w:val="00FF565A"/>
    <w:rsid w:val="00FF777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F433A"/>
  <w15:docId w15:val="{7FA31CA2-1379-46D5-AFC0-966B681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C4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5C4A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5C4A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5C4A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C4A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C4A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C4A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5C4A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D83E75"/>
    <w:rPr>
      <w:color w:val="0000FF"/>
      <w:u w:val="single"/>
    </w:rPr>
  </w:style>
  <w:style w:type="character" w:styleId="PageNumber">
    <w:name w:val="page number"/>
    <w:basedOn w:val="DefaultParagraphFont"/>
    <w:uiPriority w:val="99"/>
    <w:rsid w:val="009F298F"/>
  </w:style>
  <w:style w:type="paragraph" w:styleId="Header">
    <w:name w:val="header"/>
    <w:basedOn w:val="Normal"/>
    <w:link w:val="HeaderChar"/>
    <w:uiPriority w:val="99"/>
    <w:rsid w:val="009F298F"/>
    <w:pPr>
      <w:tabs>
        <w:tab w:val="center" w:pos="4320"/>
        <w:tab w:val="right" w:pos="8640"/>
      </w:tabs>
    </w:pPr>
  </w:style>
  <w:style w:type="character" w:customStyle="1" w:styleId="HeaderChar">
    <w:name w:val="Header Char"/>
    <w:basedOn w:val="DefaultParagraphFont"/>
    <w:link w:val="Header"/>
    <w:uiPriority w:val="99"/>
    <w:semiHidden/>
    <w:rsid w:val="00C70D31"/>
    <w:rPr>
      <w:sz w:val="24"/>
      <w:szCs w:val="24"/>
    </w:rPr>
  </w:style>
  <w:style w:type="paragraph" w:styleId="Footer">
    <w:name w:val="footer"/>
    <w:basedOn w:val="Normal"/>
    <w:link w:val="FooterChar"/>
    <w:uiPriority w:val="99"/>
    <w:rsid w:val="009F298F"/>
    <w:pPr>
      <w:tabs>
        <w:tab w:val="center" w:pos="4320"/>
        <w:tab w:val="right" w:pos="8640"/>
      </w:tabs>
    </w:pPr>
  </w:style>
  <w:style w:type="character" w:customStyle="1" w:styleId="FooterChar">
    <w:name w:val="Footer Char"/>
    <w:basedOn w:val="DefaultParagraphFont"/>
    <w:link w:val="Footer"/>
    <w:uiPriority w:val="99"/>
    <w:semiHidden/>
    <w:rsid w:val="00C70D31"/>
    <w:rPr>
      <w:sz w:val="24"/>
      <w:szCs w:val="24"/>
    </w:rPr>
  </w:style>
  <w:style w:type="character" w:styleId="FollowedHyperlink">
    <w:name w:val="FollowedHyperlink"/>
    <w:basedOn w:val="DefaultParagraphFont"/>
    <w:uiPriority w:val="99"/>
    <w:rsid w:val="00DC7369"/>
    <w:rPr>
      <w:color w:val="auto"/>
      <w:u w:val="single"/>
    </w:rPr>
  </w:style>
  <w:style w:type="paragraph" w:styleId="ListBullet">
    <w:name w:val="List Bullet"/>
    <w:basedOn w:val="Normal"/>
    <w:uiPriority w:val="99"/>
    <w:rsid w:val="00B76EB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after="240"/>
      <w:ind w:left="864" w:hanging="864"/>
      <w:jc w:val="both"/>
    </w:pPr>
    <w:rPr>
      <w:rFonts w:ascii="Arial" w:hAnsi="Arial" w:cs="Arial"/>
    </w:rPr>
  </w:style>
  <w:style w:type="paragraph" w:styleId="BalloonText">
    <w:name w:val="Balloon Text"/>
    <w:basedOn w:val="Normal"/>
    <w:link w:val="BalloonTextChar"/>
    <w:uiPriority w:val="99"/>
    <w:semiHidden/>
    <w:rsid w:val="00767A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A1F"/>
    <w:rPr>
      <w:rFonts w:ascii="Tahoma" w:hAnsi="Tahoma" w:cs="Tahoma"/>
      <w:sz w:val="16"/>
      <w:szCs w:val="16"/>
    </w:rPr>
  </w:style>
  <w:style w:type="paragraph" w:styleId="ListParagraph">
    <w:name w:val="List Paragraph"/>
    <w:basedOn w:val="Normal"/>
    <w:uiPriority w:val="1"/>
    <w:qFormat/>
    <w:rsid w:val="005C4ABE"/>
    <w:pPr>
      <w:ind w:left="720"/>
      <w:contextualSpacing/>
    </w:pPr>
  </w:style>
  <w:style w:type="character" w:styleId="CommentReference">
    <w:name w:val="annotation reference"/>
    <w:basedOn w:val="DefaultParagraphFont"/>
    <w:uiPriority w:val="99"/>
    <w:semiHidden/>
    <w:rsid w:val="009D76B2"/>
    <w:rPr>
      <w:sz w:val="16"/>
      <w:szCs w:val="16"/>
    </w:rPr>
  </w:style>
  <w:style w:type="paragraph" w:styleId="CommentText">
    <w:name w:val="annotation text"/>
    <w:basedOn w:val="Normal"/>
    <w:link w:val="CommentTextChar"/>
    <w:uiPriority w:val="99"/>
    <w:semiHidden/>
    <w:rsid w:val="009D76B2"/>
    <w:rPr>
      <w:sz w:val="20"/>
      <w:szCs w:val="20"/>
    </w:rPr>
  </w:style>
  <w:style w:type="character" w:customStyle="1" w:styleId="CommentTextChar">
    <w:name w:val="Comment Text Char"/>
    <w:basedOn w:val="DefaultParagraphFont"/>
    <w:link w:val="CommentText"/>
    <w:uiPriority w:val="99"/>
    <w:semiHidden/>
    <w:locked/>
    <w:rsid w:val="009D76B2"/>
  </w:style>
  <w:style w:type="paragraph" w:styleId="CommentSubject">
    <w:name w:val="annotation subject"/>
    <w:basedOn w:val="CommentText"/>
    <w:next w:val="CommentText"/>
    <w:link w:val="CommentSubjectChar"/>
    <w:uiPriority w:val="99"/>
    <w:semiHidden/>
    <w:rsid w:val="009D76B2"/>
    <w:rPr>
      <w:b/>
      <w:bCs/>
    </w:rPr>
  </w:style>
  <w:style w:type="character" w:customStyle="1" w:styleId="CommentSubjectChar">
    <w:name w:val="Comment Subject Char"/>
    <w:basedOn w:val="CommentTextChar"/>
    <w:link w:val="CommentSubject"/>
    <w:uiPriority w:val="99"/>
    <w:semiHidden/>
    <w:locked/>
    <w:rsid w:val="009D76B2"/>
    <w:rPr>
      <w:b/>
      <w:bCs/>
    </w:rPr>
  </w:style>
  <w:style w:type="paragraph" w:styleId="Revision">
    <w:name w:val="Revision"/>
    <w:hidden/>
    <w:uiPriority w:val="99"/>
    <w:semiHidden/>
    <w:rsid w:val="009D76B2"/>
    <w:rPr>
      <w:sz w:val="24"/>
      <w:szCs w:val="24"/>
    </w:rPr>
  </w:style>
  <w:style w:type="paragraph" w:customStyle="1" w:styleId="Style">
    <w:name w:val="Style"/>
    <w:rsid w:val="00503009"/>
    <w:pPr>
      <w:widowControl w:val="0"/>
      <w:autoSpaceDE w:val="0"/>
      <w:autoSpaceDN w:val="0"/>
      <w:adjustRightInd w:val="0"/>
    </w:pPr>
    <w:rPr>
      <w:sz w:val="24"/>
      <w:szCs w:val="24"/>
    </w:rPr>
  </w:style>
  <w:style w:type="character" w:styleId="Strong">
    <w:name w:val="Strong"/>
    <w:basedOn w:val="DefaultParagraphFont"/>
    <w:uiPriority w:val="22"/>
    <w:qFormat/>
    <w:rsid w:val="005C4ABE"/>
    <w:rPr>
      <w:b/>
      <w:bCs/>
    </w:rPr>
  </w:style>
  <w:style w:type="table" w:styleId="TableGrid">
    <w:name w:val="Table Grid"/>
    <w:basedOn w:val="TableNormal"/>
    <w:uiPriority w:val="39"/>
    <w:rsid w:val="001E0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4F7BD9"/>
    <w:pPr>
      <w:spacing w:before="100" w:beforeAutospacing="1" w:after="100" w:afterAutospacing="1"/>
    </w:pPr>
  </w:style>
  <w:style w:type="paragraph" w:styleId="PlainText">
    <w:name w:val="Plain Text"/>
    <w:basedOn w:val="Normal"/>
    <w:link w:val="PlainTextChar"/>
    <w:uiPriority w:val="99"/>
    <w:unhideWhenUsed/>
    <w:rsid w:val="001C14A3"/>
    <w:pPr>
      <w:ind w:left="1080"/>
    </w:pPr>
    <w:rPr>
      <w:rFonts w:ascii="Arial" w:eastAsia="Calibri" w:hAnsi="Arial" w:cs="Arial"/>
      <w:sz w:val="21"/>
      <w:szCs w:val="21"/>
    </w:rPr>
  </w:style>
  <w:style w:type="character" w:customStyle="1" w:styleId="PlainTextChar">
    <w:name w:val="Plain Text Char"/>
    <w:basedOn w:val="DefaultParagraphFont"/>
    <w:link w:val="PlainText"/>
    <w:uiPriority w:val="99"/>
    <w:rsid w:val="001C14A3"/>
    <w:rPr>
      <w:rFonts w:ascii="Arial" w:eastAsia="Calibri" w:hAnsi="Arial" w:cs="Arial"/>
      <w:sz w:val="21"/>
      <w:szCs w:val="21"/>
    </w:rPr>
  </w:style>
  <w:style w:type="paragraph" w:customStyle="1" w:styleId="Level1">
    <w:name w:val="Level 1"/>
    <w:basedOn w:val="Normal"/>
    <w:rsid w:val="001C14A3"/>
    <w:pPr>
      <w:widowControl w:val="0"/>
      <w:numPr>
        <w:numId w:val="1"/>
      </w:numPr>
      <w:outlineLvl w:val="0"/>
    </w:pPr>
    <w:rPr>
      <w:snapToGrid w:val="0"/>
      <w:szCs w:val="20"/>
    </w:rPr>
  </w:style>
  <w:style w:type="paragraph" w:customStyle="1" w:styleId="Level2">
    <w:name w:val="Level 2"/>
    <w:basedOn w:val="Normal"/>
    <w:rsid w:val="001C14A3"/>
    <w:pPr>
      <w:widowControl w:val="0"/>
      <w:numPr>
        <w:ilvl w:val="1"/>
        <w:numId w:val="1"/>
      </w:numPr>
      <w:ind w:left="1440" w:hanging="720"/>
      <w:outlineLvl w:val="1"/>
    </w:pPr>
    <w:rPr>
      <w:snapToGrid w:val="0"/>
      <w:szCs w:val="20"/>
    </w:rPr>
  </w:style>
  <w:style w:type="character" w:customStyle="1" w:styleId="Heading2Char">
    <w:name w:val="Heading 2 Char"/>
    <w:basedOn w:val="DefaultParagraphFont"/>
    <w:link w:val="Heading2"/>
    <w:uiPriority w:val="9"/>
    <w:rsid w:val="005C4A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A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A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A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4A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4A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4A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C4A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locked/>
    <w:rsid w:val="005C4ABE"/>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5C4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4A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5C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B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locked/>
    <w:rsid w:val="005C4ABE"/>
    <w:rPr>
      <w:i/>
      <w:iCs/>
    </w:rPr>
  </w:style>
  <w:style w:type="paragraph" w:styleId="NoSpacing">
    <w:name w:val="No Spacing"/>
    <w:uiPriority w:val="1"/>
    <w:qFormat/>
    <w:rsid w:val="005C4ABE"/>
    <w:pPr>
      <w:spacing w:after="0" w:line="240" w:lineRule="auto"/>
    </w:pPr>
  </w:style>
  <w:style w:type="paragraph" w:styleId="Quote">
    <w:name w:val="Quote"/>
    <w:basedOn w:val="Normal"/>
    <w:next w:val="Normal"/>
    <w:link w:val="QuoteChar"/>
    <w:uiPriority w:val="29"/>
    <w:qFormat/>
    <w:rsid w:val="005C4ABE"/>
    <w:rPr>
      <w:i/>
      <w:iCs/>
      <w:color w:val="000000" w:themeColor="text1"/>
    </w:rPr>
  </w:style>
  <w:style w:type="character" w:customStyle="1" w:styleId="QuoteChar">
    <w:name w:val="Quote Char"/>
    <w:basedOn w:val="DefaultParagraphFont"/>
    <w:link w:val="Quote"/>
    <w:uiPriority w:val="29"/>
    <w:rsid w:val="005C4ABE"/>
    <w:rPr>
      <w:i/>
      <w:iCs/>
      <w:color w:val="000000" w:themeColor="text1"/>
    </w:rPr>
  </w:style>
  <w:style w:type="paragraph" w:styleId="IntenseQuote">
    <w:name w:val="Intense Quote"/>
    <w:basedOn w:val="Normal"/>
    <w:next w:val="Normal"/>
    <w:link w:val="IntenseQuoteChar"/>
    <w:uiPriority w:val="30"/>
    <w:qFormat/>
    <w:rsid w:val="005C4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ABE"/>
    <w:rPr>
      <w:b/>
      <w:bCs/>
      <w:i/>
      <w:iCs/>
      <w:color w:val="4F81BD" w:themeColor="accent1"/>
    </w:rPr>
  </w:style>
  <w:style w:type="character" w:styleId="SubtleEmphasis">
    <w:name w:val="Subtle Emphasis"/>
    <w:basedOn w:val="DefaultParagraphFont"/>
    <w:uiPriority w:val="19"/>
    <w:qFormat/>
    <w:rsid w:val="005C4ABE"/>
    <w:rPr>
      <w:i/>
      <w:iCs/>
      <w:color w:val="808080" w:themeColor="text1" w:themeTint="7F"/>
    </w:rPr>
  </w:style>
  <w:style w:type="character" w:styleId="IntenseEmphasis">
    <w:name w:val="Intense Emphasis"/>
    <w:basedOn w:val="DefaultParagraphFont"/>
    <w:uiPriority w:val="21"/>
    <w:qFormat/>
    <w:rsid w:val="005C4ABE"/>
    <w:rPr>
      <w:b/>
      <w:bCs/>
      <w:i/>
      <w:iCs/>
      <w:color w:val="4F81BD" w:themeColor="accent1"/>
    </w:rPr>
  </w:style>
  <w:style w:type="character" w:styleId="SubtleReference">
    <w:name w:val="Subtle Reference"/>
    <w:basedOn w:val="DefaultParagraphFont"/>
    <w:uiPriority w:val="31"/>
    <w:qFormat/>
    <w:rsid w:val="005C4ABE"/>
    <w:rPr>
      <w:smallCaps/>
      <w:color w:val="C0504D" w:themeColor="accent2"/>
      <w:u w:val="single"/>
    </w:rPr>
  </w:style>
  <w:style w:type="character" w:styleId="IntenseReference">
    <w:name w:val="Intense Reference"/>
    <w:basedOn w:val="DefaultParagraphFont"/>
    <w:uiPriority w:val="32"/>
    <w:qFormat/>
    <w:rsid w:val="005C4ABE"/>
    <w:rPr>
      <w:b/>
      <w:bCs/>
      <w:smallCaps/>
      <w:color w:val="C0504D" w:themeColor="accent2"/>
      <w:spacing w:val="5"/>
      <w:u w:val="single"/>
    </w:rPr>
  </w:style>
  <w:style w:type="character" w:styleId="BookTitle">
    <w:name w:val="Book Title"/>
    <w:basedOn w:val="DefaultParagraphFont"/>
    <w:uiPriority w:val="33"/>
    <w:qFormat/>
    <w:rsid w:val="005C4ABE"/>
    <w:rPr>
      <w:b/>
      <w:bCs/>
      <w:smallCaps/>
      <w:spacing w:val="5"/>
    </w:rPr>
  </w:style>
  <w:style w:type="paragraph" w:styleId="TOCHeading">
    <w:name w:val="TOC Heading"/>
    <w:basedOn w:val="Heading1"/>
    <w:next w:val="Normal"/>
    <w:uiPriority w:val="39"/>
    <w:semiHidden/>
    <w:unhideWhenUsed/>
    <w:qFormat/>
    <w:rsid w:val="005C4ABE"/>
    <w:pPr>
      <w:outlineLvl w:val="9"/>
    </w:pPr>
  </w:style>
  <w:style w:type="paragraph" w:styleId="ListBullet2">
    <w:name w:val="List Bullet 2"/>
    <w:basedOn w:val="Normal"/>
    <w:uiPriority w:val="99"/>
    <w:semiHidden/>
    <w:unhideWhenUsed/>
    <w:rsid w:val="00DC273C"/>
    <w:pPr>
      <w:numPr>
        <w:numId w:val="3"/>
      </w:numPr>
      <w:contextualSpacing/>
    </w:pPr>
  </w:style>
  <w:style w:type="paragraph" w:customStyle="1" w:styleId="Default">
    <w:name w:val="Default"/>
    <w:rsid w:val="00DC27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8A2699"/>
    <w:pPr>
      <w:widowControl w:val="0"/>
    </w:pPr>
    <w:rPr>
      <w:rFonts w:ascii="Arial,Bold" w:eastAsiaTheme="minorEastAsia" w:hAnsi="Arial,Bold"/>
      <w:color w:val="auto"/>
      <w:lang w:val="en-CA" w:eastAsia="en-CA"/>
    </w:rPr>
  </w:style>
  <w:style w:type="character" w:customStyle="1" w:styleId="apple-converted-space">
    <w:name w:val="apple-converted-space"/>
    <w:basedOn w:val="DefaultParagraphFont"/>
    <w:rsid w:val="002C7DD2"/>
  </w:style>
  <w:style w:type="character" w:customStyle="1" w:styleId="spelle">
    <w:name w:val="spelle"/>
    <w:basedOn w:val="DefaultParagraphFont"/>
    <w:rsid w:val="00B2191C"/>
  </w:style>
  <w:style w:type="numbering" w:customStyle="1" w:styleId="Style3">
    <w:name w:val="Style3"/>
    <w:uiPriority w:val="99"/>
    <w:rsid w:val="002137CC"/>
    <w:pPr>
      <w:numPr>
        <w:numId w:val="4"/>
      </w:numPr>
    </w:pPr>
  </w:style>
  <w:style w:type="character" w:styleId="UnresolvedMention">
    <w:name w:val="Unresolved Mention"/>
    <w:basedOn w:val="DefaultParagraphFont"/>
    <w:uiPriority w:val="99"/>
    <w:semiHidden/>
    <w:unhideWhenUsed/>
    <w:rsid w:val="008F4D43"/>
    <w:rPr>
      <w:color w:val="605E5C"/>
      <w:shd w:val="clear" w:color="auto" w:fill="E1DFDD"/>
    </w:rPr>
  </w:style>
  <w:style w:type="table" w:styleId="GridTable1Light-Accent1">
    <w:name w:val="Grid Table 1 Light Accent 1"/>
    <w:basedOn w:val="TableNormal"/>
    <w:uiPriority w:val="46"/>
    <w:rsid w:val="00BF0F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
    <w:name w:val="Body"/>
    <w:rsid w:val="008F02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m-7492247037749486355msoplaintext">
    <w:name w:val="m_-7492247037749486355msoplaintext"/>
    <w:basedOn w:val="Normal"/>
    <w:rsid w:val="00DE0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8193">
      <w:bodyDiv w:val="1"/>
      <w:marLeft w:val="0"/>
      <w:marRight w:val="0"/>
      <w:marTop w:val="0"/>
      <w:marBottom w:val="0"/>
      <w:divBdr>
        <w:top w:val="none" w:sz="0" w:space="0" w:color="auto"/>
        <w:left w:val="none" w:sz="0" w:space="0" w:color="auto"/>
        <w:bottom w:val="none" w:sz="0" w:space="0" w:color="auto"/>
        <w:right w:val="none" w:sz="0" w:space="0" w:color="auto"/>
      </w:divBdr>
    </w:div>
    <w:div w:id="115224830">
      <w:bodyDiv w:val="1"/>
      <w:marLeft w:val="0"/>
      <w:marRight w:val="0"/>
      <w:marTop w:val="0"/>
      <w:marBottom w:val="0"/>
      <w:divBdr>
        <w:top w:val="none" w:sz="0" w:space="0" w:color="auto"/>
        <w:left w:val="none" w:sz="0" w:space="0" w:color="auto"/>
        <w:bottom w:val="none" w:sz="0" w:space="0" w:color="auto"/>
        <w:right w:val="none" w:sz="0" w:space="0" w:color="auto"/>
      </w:divBdr>
    </w:div>
    <w:div w:id="174618439">
      <w:bodyDiv w:val="1"/>
      <w:marLeft w:val="0"/>
      <w:marRight w:val="0"/>
      <w:marTop w:val="0"/>
      <w:marBottom w:val="0"/>
      <w:divBdr>
        <w:top w:val="none" w:sz="0" w:space="0" w:color="auto"/>
        <w:left w:val="none" w:sz="0" w:space="0" w:color="auto"/>
        <w:bottom w:val="none" w:sz="0" w:space="0" w:color="auto"/>
        <w:right w:val="none" w:sz="0" w:space="0" w:color="auto"/>
      </w:divBdr>
    </w:div>
    <w:div w:id="181479116">
      <w:bodyDiv w:val="1"/>
      <w:marLeft w:val="0"/>
      <w:marRight w:val="0"/>
      <w:marTop w:val="0"/>
      <w:marBottom w:val="0"/>
      <w:divBdr>
        <w:top w:val="none" w:sz="0" w:space="0" w:color="auto"/>
        <w:left w:val="none" w:sz="0" w:space="0" w:color="auto"/>
        <w:bottom w:val="none" w:sz="0" w:space="0" w:color="auto"/>
        <w:right w:val="none" w:sz="0" w:space="0" w:color="auto"/>
      </w:divBdr>
    </w:div>
    <w:div w:id="219289891">
      <w:bodyDiv w:val="1"/>
      <w:marLeft w:val="0"/>
      <w:marRight w:val="0"/>
      <w:marTop w:val="0"/>
      <w:marBottom w:val="0"/>
      <w:divBdr>
        <w:top w:val="none" w:sz="0" w:space="0" w:color="auto"/>
        <w:left w:val="none" w:sz="0" w:space="0" w:color="auto"/>
        <w:bottom w:val="none" w:sz="0" w:space="0" w:color="auto"/>
        <w:right w:val="none" w:sz="0" w:space="0" w:color="auto"/>
      </w:divBdr>
    </w:div>
    <w:div w:id="220679170">
      <w:bodyDiv w:val="1"/>
      <w:marLeft w:val="0"/>
      <w:marRight w:val="0"/>
      <w:marTop w:val="0"/>
      <w:marBottom w:val="0"/>
      <w:divBdr>
        <w:top w:val="none" w:sz="0" w:space="0" w:color="auto"/>
        <w:left w:val="none" w:sz="0" w:space="0" w:color="auto"/>
        <w:bottom w:val="none" w:sz="0" w:space="0" w:color="auto"/>
        <w:right w:val="none" w:sz="0" w:space="0" w:color="auto"/>
      </w:divBdr>
    </w:div>
    <w:div w:id="237206244">
      <w:bodyDiv w:val="1"/>
      <w:marLeft w:val="0"/>
      <w:marRight w:val="0"/>
      <w:marTop w:val="0"/>
      <w:marBottom w:val="0"/>
      <w:divBdr>
        <w:top w:val="none" w:sz="0" w:space="0" w:color="auto"/>
        <w:left w:val="none" w:sz="0" w:space="0" w:color="auto"/>
        <w:bottom w:val="none" w:sz="0" w:space="0" w:color="auto"/>
        <w:right w:val="none" w:sz="0" w:space="0" w:color="auto"/>
      </w:divBdr>
      <w:divsChild>
        <w:div w:id="426656548">
          <w:marLeft w:val="0"/>
          <w:marRight w:val="0"/>
          <w:marTop w:val="0"/>
          <w:marBottom w:val="0"/>
          <w:divBdr>
            <w:top w:val="none" w:sz="0" w:space="0" w:color="auto"/>
            <w:left w:val="none" w:sz="0" w:space="0" w:color="auto"/>
            <w:bottom w:val="none" w:sz="0" w:space="0" w:color="auto"/>
            <w:right w:val="none" w:sz="0" w:space="0" w:color="auto"/>
          </w:divBdr>
        </w:div>
        <w:div w:id="620376651">
          <w:marLeft w:val="0"/>
          <w:marRight w:val="0"/>
          <w:marTop w:val="0"/>
          <w:marBottom w:val="0"/>
          <w:divBdr>
            <w:top w:val="none" w:sz="0" w:space="0" w:color="auto"/>
            <w:left w:val="none" w:sz="0" w:space="0" w:color="auto"/>
            <w:bottom w:val="none" w:sz="0" w:space="0" w:color="auto"/>
            <w:right w:val="none" w:sz="0" w:space="0" w:color="auto"/>
          </w:divBdr>
        </w:div>
        <w:div w:id="1782145459">
          <w:marLeft w:val="0"/>
          <w:marRight w:val="0"/>
          <w:marTop w:val="0"/>
          <w:marBottom w:val="0"/>
          <w:divBdr>
            <w:top w:val="none" w:sz="0" w:space="0" w:color="auto"/>
            <w:left w:val="none" w:sz="0" w:space="0" w:color="auto"/>
            <w:bottom w:val="none" w:sz="0" w:space="0" w:color="auto"/>
            <w:right w:val="none" w:sz="0" w:space="0" w:color="auto"/>
          </w:divBdr>
        </w:div>
      </w:divsChild>
    </w:div>
    <w:div w:id="245503876">
      <w:bodyDiv w:val="1"/>
      <w:marLeft w:val="0"/>
      <w:marRight w:val="0"/>
      <w:marTop w:val="0"/>
      <w:marBottom w:val="0"/>
      <w:divBdr>
        <w:top w:val="none" w:sz="0" w:space="0" w:color="auto"/>
        <w:left w:val="none" w:sz="0" w:space="0" w:color="auto"/>
        <w:bottom w:val="none" w:sz="0" w:space="0" w:color="auto"/>
        <w:right w:val="none" w:sz="0" w:space="0" w:color="auto"/>
      </w:divBdr>
    </w:div>
    <w:div w:id="261114274">
      <w:bodyDiv w:val="1"/>
      <w:marLeft w:val="0"/>
      <w:marRight w:val="0"/>
      <w:marTop w:val="0"/>
      <w:marBottom w:val="0"/>
      <w:divBdr>
        <w:top w:val="none" w:sz="0" w:space="0" w:color="auto"/>
        <w:left w:val="none" w:sz="0" w:space="0" w:color="auto"/>
        <w:bottom w:val="none" w:sz="0" w:space="0" w:color="auto"/>
        <w:right w:val="none" w:sz="0" w:space="0" w:color="auto"/>
      </w:divBdr>
    </w:div>
    <w:div w:id="270862133">
      <w:bodyDiv w:val="1"/>
      <w:marLeft w:val="0"/>
      <w:marRight w:val="0"/>
      <w:marTop w:val="0"/>
      <w:marBottom w:val="0"/>
      <w:divBdr>
        <w:top w:val="none" w:sz="0" w:space="0" w:color="auto"/>
        <w:left w:val="none" w:sz="0" w:space="0" w:color="auto"/>
        <w:bottom w:val="none" w:sz="0" w:space="0" w:color="auto"/>
        <w:right w:val="none" w:sz="0" w:space="0" w:color="auto"/>
      </w:divBdr>
    </w:div>
    <w:div w:id="271478305">
      <w:bodyDiv w:val="1"/>
      <w:marLeft w:val="0"/>
      <w:marRight w:val="0"/>
      <w:marTop w:val="0"/>
      <w:marBottom w:val="0"/>
      <w:divBdr>
        <w:top w:val="none" w:sz="0" w:space="0" w:color="auto"/>
        <w:left w:val="none" w:sz="0" w:space="0" w:color="auto"/>
        <w:bottom w:val="none" w:sz="0" w:space="0" w:color="auto"/>
        <w:right w:val="none" w:sz="0" w:space="0" w:color="auto"/>
      </w:divBdr>
    </w:div>
    <w:div w:id="299582219">
      <w:bodyDiv w:val="1"/>
      <w:marLeft w:val="0"/>
      <w:marRight w:val="0"/>
      <w:marTop w:val="0"/>
      <w:marBottom w:val="0"/>
      <w:divBdr>
        <w:top w:val="none" w:sz="0" w:space="0" w:color="auto"/>
        <w:left w:val="none" w:sz="0" w:space="0" w:color="auto"/>
        <w:bottom w:val="none" w:sz="0" w:space="0" w:color="auto"/>
        <w:right w:val="none" w:sz="0" w:space="0" w:color="auto"/>
      </w:divBdr>
    </w:div>
    <w:div w:id="357124672">
      <w:bodyDiv w:val="1"/>
      <w:marLeft w:val="0"/>
      <w:marRight w:val="0"/>
      <w:marTop w:val="0"/>
      <w:marBottom w:val="0"/>
      <w:divBdr>
        <w:top w:val="none" w:sz="0" w:space="0" w:color="auto"/>
        <w:left w:val="none" w:sz="0" w:space="0" w:color="auto"/>
        <w:bottom w:val="none" w:sz="0" w:space="0" w:color="auto"/>
        <w:right w:val="none" w:sz="0" w:space="0" w:color="auto"/>
      </w:divBdr>
    </w:div>
    <w:div w:id="360279940">
      <w:bodyDiv w:val="1"/>
      <w:marLeft w:val="0"/>
      <w:marRight w:val="0"/>
      <w:marTop w:val="0"/>
      <w:marBottom w:val="0"/>
      <w:divBdr>
        <w:top w:val="none" w:sz="0" w:space="0" w:color="auto"/>
        <w:left w:val="none" w:sz="0" w:space="0" w:color="auto"/>
        <w:bottom w:val="none" w:sz="0" w:space="0" w:color="auto"/>
        <w:right w:val="none" w:sz="0" w:space="0" w:color="auto"/>
      </w:divBdr>
    </w:div>
    <w:div w:id="399715689">
      <w:bodyDiv w:val="1"/>
      <w:marLeft w:val="0"/>
      <w:marRight w:val="0"/>
      <w:marTop w:val="0"/>
      <w:marBottom w:val="0"/>
      <w:divBdr>
        <w:top w:val="none" w:sz="0" w:space="0" w:color="auto"/>
        <w:left w:val="none" w:sz="0" w:space="0" w:color="auto"/>
        <w:bottom w:val="none" w:sz="0" w:space="0" w:color="auto"/>
        <w:right w:val="none" w:sz="0" w:space="0" w:color="auto"/>
      </w:divBdr>
    </w:div>
    <w:div w:id="415907321">
      <w:bodyDiv w:val="1"/>
      <w:marLeft w:val="0"/>
      <w:marRight w:val="0"/>
      <w:marTop w:val="0"/>
      <w:marBottom w:val="0"/>
      <w:divBdr>
        <w:top w:val="none" w:sz="0" w:space="0" w:color="auto"/>
        <w:left w:val="none" w:sz="0" w:space="0" w:color="auto"/>
        <w:bottom w:val="none" w:sz="0" w:space="0" w:color="auto"/>
        <w:right w:val="none" w:sz="0" w:space="0" w:color="auto"/>
      </w:divBdr>
    </w:div>
    <w:div w:id="416370609">
      <w:bodyDiv w:val="1"/>
      <w:marLeft w:val="0"/>
      <w:marRight w:val="0"/>
      <w:marTop w:val="0"/>
      <w:marBottom w:val="0"/>
      <w:divBdr>
        <w:top w:val="none" w:sz="0" w:space="0" w:color="auto"/>
        <w:left w:val="none" w:sz="0" w:space="0" w:color="auto"/>
        <w:bottom w:val="none" w:sz="0" w:space="0" w:color="auto"/>
        <w:right w:val="none" w:sz="0" w:space="0" w:color="auto"/>
      </w:divBdr>
      <w:divsChild>
        <w:div w:id="841967257">
          <w:marLeft w:val="0"/>
          <w:marRight w:val="0"/>
          <w:marTop w:val="150"/>
          <w:marBottom w:val="0"/>
          <w:divBdr>
            <w:top w:val="none" w:sz="0" w:space="0" w:color="auto"/>
            <w:left w:val="none" w:sz="0" w:space="0" w:color="auto"/>
            <w:bottom w:val="none" w:sz="0" w:space="0" w:color="auto"/>
            <w:right w:val="none" w:sz="0" w:space="0" w:color="auto"/>
          </w:divBdr>
          <w:divsChild>
            <w:div w:id="138229425">
              <w:marLeft w:val="0"/>
              <w:marRight w:val="0"/>
              <w:marTop w:val="0"/>
              <w:marBottom w:val="0"/>
              <w:divBdr>
                <w:top w:val="none" w:sz="0" w:space="0" w:color="auto"/>
                <w:left w:val="none" w:sz="0" w:space="0" w:color="auto"/>
                <w:bottom w:val="none" w:sz="0" w:space="0" w:color="auto"/>
                <w:right w:val="none" w:sz="0" w:space="0" w:color="auto"/>
              </w:divBdr>
              <w:divsChild>
                <w:div w:id="178195390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6676840">
      <w:bodyDiv w:val="1"/>
      <w:marLeft w:val="0"/>
      <w:marRight w:val="0"/>
      <w:marTop w:val="0"/>
      <w:marBottom w:val="0"/>
      <w:divBdr>
        <w:top w:val="none" w:sz="0" w:space="0" w:color="auto"/>
        <w:left w:val="none" w:sz="0" w:space="0" w:color="auto"/>
        <w:bottom w:val="none" w:sz="0" w:space="0" w:color="auto"/>
        <w:right w:val="none" w:sz="0" w:space="0" w:color="auto"/>
      </w:divBdr>
    </w:div>
    <w:div w:id="470250318">
      <w:bodyDiv w:val="1"/>
      <w:marLeft w:val="0"/>
      <w:marRight w:val="0"/>
      <w:marTop w:val="0"/>
      <w:marBottom w:val="0"/>
      <w:divBdr>
        <w:top w:val="none" w:sz="0" w:space="0" w:color="auto"/>
        <w:left w:val="none" w:sz="0" w:space="0" w:color="auto"/>
        <w:bottom w:val="none" w:sz="0" w:space="0" w:color="auto"/>
        <w:right w:val="none" w:sz="0" w:space="0" w:color="auto"/>
      </w:divBdr>
    </w:div>
    <w:div w:id="478572322">
      <w:bodyDiv w:val="1"/>
      <w:marLeft w:val="0"/>
      <w:marRight w:val="0"/>
      <w:marTop w:val="0"/>
      <w:marBottom w:val="0"/>
      <w:divBdr>
        <w:top w:val="none" w:sz="0" w:space="0" w:color="auto"/>
        <w:left w:val="none" w:sz="0" w:space="0" w:color="auto"/>
        <w:bottom w:val="none" w:sz="0" w:space="0" w:color="auto"/>
        <w:right w:val="none" w:sz="0" w:space="0" w:color="auto"/>
      </w:divBdr>
    </w:div>
    <w:div w:id="486434449">
      <w:bodyDiv w:val="1"/>
      <w:marLeft w:val="0"/>
      <w:marRight w:val="0"/>
      <w:marTop w:val="0"/>
      <w:marBottom w:val="0"/>
      <w:divBdr>
        <w:top w:val="none" w:sz="0" w:space="0" w:color="auto"/>
        <w:left w:val="none" w:sz="0" w:space="0" w:color="auto"/>
        <w:bottom w:val="none" w:sz="0" w:space="0" w:color="auto"/>
        <w:right w:val="none" w:sz="0" w:space="0" w:color="auto"/>
      </w:divBdr>
    </w:div>
    <w:div w:id="534779214">
      <w:bodyDiv w:val="1"/>
      <w:marLeft w:val="0"/>
      <w:marRight w:val="0"/>
      <w:marTop w:val="0"/>
      <w:marBottom w:val="0"/>
      <w:divBdr>
        <w:top w:val="none" w:sz="0" w:space="0" w:color="auto"/>
        <w:left w:val="none" w:sz="0" w:space="0" w:color="auto"/>
        <w:bottom w:val="none" w:sz="0" w:space="0" w:color="auto"/>
        <w:right w:val="none" w:sz="0" w:space="0" w:color="auto"/>
      </w:divBdr>
    </w:div>
    <w:div w:id="627711487">
      <w:bodyDiv w:val="1"/>
      <w:marLeft w:val="0"/>
      <w:marRight w:val="0"/>
      <w:marTop w:val="0"/>
      <w:marBottom w:val="0"/>
      <w:divBdr>
        <w:top w:val="none" w:sz="0" w:space="0" w:color="auto"/>
        <w:left w:val="none" w:sz="0" w:space="0" w:color="auto"/>
        <w:bottom w:val="none" w:sz="0" w:space="0" w:color="auto"/>
        <w:right w:val="none" w:sz="0" w:space="0" w:color="auto"/>
      </w:divBdr>
    </w:div>
    <w:div w:id="642931251">
      <w:bodyDiv w:val="1"/>
      <w:marLeft w:val="0"/>
      <w:marRight w:val="0"/>
      <w:marTop w:val="0"/>
      <w:marBottom w:val="0"/>
      <w:divBdr>
        <w:top w:val="none" w:sz="0" w:space="0" w:color="auto"/>
        <w:left w:val="none" w:sz="0" w:space="0" w:color="auto"/>
        <w:bottom w:val="none" w:sz="0" w:space="0" w:color="auto"/>
        <w:right w:val="none" w:sz="0" w:space="0" w:color="auto"/>
      </w:divBdr>
    </w:div>
    <w:div w:id="664749031">
      <w:bodyDiv w:val="1"/>
      <w:marLeft w:val="0"/>
      <w:marRight w:val="0"/>
      <w:marTop w:val="0"/>
      <w:marBottom w:val="0"/>
      <w:divBdr>
        <w:top w:val="none" w:sz="0" w:space="0" w:color="auto"/>
        <w:left w:val="none" w:sz="0" w:space="0" w:color="auto"/>
        <w:bottom w:val="none" w:sz="0" w:space="0" w:color="auto"/>
        <w:right w:val="none" w:sz="0" w:space="0" w:color="auto"/>
      </w:divBdr>
    </w:div>
    <w:div w:id="673530591">
      <w:bodyDiv w:val="1"/>
      <w:marLeft w:val="0"/>
      <w:marRight w:val="0"/>
      <w:marTop w:val="0"/>
      <w:marBottom w:val="0"/>
      <w:divBdr>
        <w:top w:val="none" w:sz="0" w:space="0" w:color="auto"/>
        <w:left w:val="none" w:sz="0" w:space="0" w:color="auto"/>
        <w:bottom w:val="none" w:sz="0" w:space="0" w:color="auto"/>
        <w:right w:val="none" w:sz="0" w:space="0" w:color="auto"/>
      </w:divBdr>
    </w:div>
    <w:div w:id="714156989">
      <w:bodyDiv w:val="1"/>
      <w:marLeft w:val="0"/>
      <w:marRight w:val="0"/>
      <w:marTop w:val="0"/>
      <w:marBottom w:val="0"/>
      <w:divBdr>
        <w:top w:val="none" w:sz="0" w:space="0" w:color="auto"/>
        <w:left w:val="none" w:sz="0" w:space="0" w:color="auto"/>
        <w:bottom w:val="none" w:sz="0" w:space="0" w:color="auto"/>
        <w:right w:val="none" w:sz="0" w:space="0" w:color="auto"/>
      </w:divBdr>
    </w:div>
    <w:div w:id="763186222">
      <w:bodyDiv w:val="1"/>
      <w:marLeft w:val="0"/>
      <w:marRight w:val="0"/>
      <w:marTop w:val="0"/>
      <w:marBottom w:val="0"/>
      <w:divBdr>
        <w:top w:val="none" w:sz="0" w:space="0" w:color="auto"/>
        <w:left w:val="none" w:sz="0" w:space="0" w:color="auto"/>
        <w:bottom w:val="none" w:sz="0" w:space="0" w:color="auto"/>
        <w:right w:val="none" w:sz="0" w:space="0" w:color="auto"/>
      </w:divBdr>
    </w:div>
    <w:div w:id="770244968">
      <w:bodyDiv w:val="1"/>
      <w:marLeft w:val="0"/>
      <w:marRight w:val="0"/>
      <w:marTop w:val="0"/>
      <w:marBottom w:val="0"/>
      <w:divBdr>
        <w:top w:val="none" w:sz="0" w:space="0" w:color="auto"/>
        <w:left w:val="none" w:sz="0" w:space="0" w:color="auto"/>
        <w:bottom w:val="none" w:sz="0" w:space="0" w:color="auto"/>
        <w:right w:val="none" w:sz="0" w:space="0" w:color="auto"/>
      </w:divBdr>
    </w:div>
    <w:div w:id="782188354">
      <w:bodyDiv w:val="1"/>
      <w:marLeft w:val="0"/>
      <w:marRight w:val="0"/>
      <w:marTop w:val="0"/>
      <w:marBottom w:val="0"/>
      <w:divBdr>
        <w:top w:val="none" w:sz="0" w:space="0" w:color="auto"/>
        <w:left w:val="none" w:sz="0" w:space="0" w:color="auto"/>
        <w:bottom w:val="none" w:sz="0" w:space="0" w:color="auto"/>
        <w:right w:val="none" w:sz="0" w:space="0" w:color="auto"/>
      </w:divBdr>
    </w:div>
    <w:div w:id="920988779">
      <w:bodyDiv w:val="1"/>
      <w:marLeft w:val="0"/>
      <w:marRight w:val="0"/>
      <w:marTop w:val="0"/>
      <w:marBottom w:val="0"/>
      <w:divBdr>
        <w:top w:val="none" w:sz="0" w:space="0" w:color="auto"/>
        <w:left w:val="none" w:sz="0" w:space="0" w:color="auto"/>
        <w:bottom w:val="none" w:sz="0" w:space="0" w:color="auto"/>
        <w:right w:val="none" w:sz="0" w:space="0" w:color="auto"/>
      </w:divBdr>
    </w:div>
    <w:div w:id="923301655">
      <w:bodyDiv w:val="1"/>
      <w:marLeft w:val="0"/>
      <w:marRight w:val="0"/>
      <w:marTop w:val="0"/>
      <w:marBottom w:val="0"/>
      <w:divBdr>
        <w:top w:val="none" w:sz="0" w:space="0" w:color="auto"/>
        <w:left w:val="none" w:sz="0" w:space="0" w:color="auto"/>
        <w:bottom w:val="none" w:sz="0" w:space="0" w:color="auto"/>
        <w:right w:val="none" w:sz="0" w:space="0" w:color="auto"/>
      </w:divBdr>
    </w:div>
    <w:div w:id="973364353">
      <w:bodyDiv w:val="1"/>
      <w:marLeft w:val="0"/>
      <w:marRight w:val="0"/>
      <w:marTop w:val="0"/>
      <w:marBottom w:val="0"/>
      <w:divBdr>
        <w:top w:val="none" w:sz="0" w:space="0" w:color="auto"/>
        <w:left w:val="none" w:sz="0" w:space="0" w:color="auto"/>
        <w:bottom w:val="none" w:sz="0" w:space="0" w:color="auto"/>
        <w:right w:val="none" w:sz="0" w:space="0" w:color="auto"/>
      </w:divBdr>
    </w:div>
    <w:div w:id="981737093">
      <w:bodyDiv w:val="1"/>
      <w:marLeft w:val="0"/>
      <w:marRight w:val="0"/>
      <w:marTop w:val="0"/>
      <w:marBottom w:val="0"/>
      <w:divBdr>
        <w:top w:val="none" w:sz="0" w:space="0" w:color="auto"/>
        <w:left w:val="none" w:sz="0" w:space="0" w:color="auto"/>
        <w:bottom w:val="none" w:sz="0" w:space="0" w:color="auto"/>
        <w:right w:val="none" w:sz="0" w:space="0" w:color="auto"/>
      </w:divBdr>
    </w:div>
    <w:div w:id="1013999605">
      <w:bodyDiv w:val="1"/>
      <w:marLeft w:val="0"/>
      <w:marRight w:val="0"/>
      <w:marTop w:val="0"/>
      <w:marBottom w:val="0"/>
      <w:divBdr>
        <w:top w:val="none" w:sz="0" w:space="0" w:color="auto"/>
        <w:left w:val="none" w:sz="0" w:space="0" w:color="auto"/>
        <w:bottom w:val="none" w:sz="0" w:space="0" w:color="auto"/>
        <w:right w:val="none" w:sz="0" w:space="0" w:color="auto"/>
      </w:divBdr>
    </w:div>
    <w:div w:id="1014188965">
      <w:bodyDiv w:val="1"/>
      <w:marLeft w:val="0"/>
      <w:marRight w:val="0"/>
      <w:marTop w:val="0"/>
      <w:marBottom w:val="0"/>
      <w:divBdr>
        <w:top w:val="none" w:sz="0" w:space="0" w:color="auto"/>
        <w:left w:val="none" w:sz="0" w:space="0" w:color="auto"/>
        <w:bottom w:val="none" w:sz="0" w:space="0" w:color="auto"/>
        <w:right w:val="none" w:sz="0" w:space="0" w:color="auto"/>
      </w:divBdr>
    </w:div>
    <w:div w:id="1038503867">
      <w:bodyDiv w:val="1"/>
      <w:marLeft w:val="0"/>
      <w:marRight w:val="0"/>
      <w:marTop w:val="0"/>
      <w:marBottom w:val="0"/>
      <w:divBdr>
        <w:top w:val="none" w:sz="0" w:space="0" w:color="auto"/>
        <w:left w:val="none" w:sz="0" w:space="0" w:color="auto"/>
        <w:bottom w:val="none" w:sz="0" w:space="0" w:color="auto"/>
        <w:right w:val="none" w:sz="0" w:space="0" w:color="auto"/>
      </w:divBdr>
    </w:div>
    <w:div w:id="1047946251">
      <w:bodyDiv w:val="1"/>
      <w:marLeft w:val="0"/>
      <w:marRight w:val="0"/>
      <w:marTop w:val="0"/>
      <w:marBottom w:val="0"/>
      <w:divBdr>
        <w:top w:val="none" w:sz="0" w:space="0" w:color="auto"/>
        <w:left w:val="none" w:sz="0" w:space="0" w:color="auto"/>
        <w:bottom w:val="none" w:sz="0" w:space="0" w:color="auto"/>
        <w:right w:val="none" w:sz="0" w:space="0" w:color="auto"/>
      </w:divBdr>
    </w:div>
    <w:div w:id="1080445202">
      <w:bodyDiv w:val="1"/>
      <w:marLeft w:val="0"/>
      <w:marRight w:val="0"/>
      <w:marTop w:val="0"/>
      <w:marBottom w:val="0"/>
      <w:divBdr>
        <w:top w:val="none" w:sz="0" w:space="0" w:color="auto"/>
        <w:left w:val="none" w:sz="0" w:space="0" w:color="auto"/>
        <w:bottom w:val="none" w:sz="0" w:space="0" w:color="auto"/>
        <w:right w:val="none" w:sz="0" w:space="0" w:color="auto"/>
      </w:divBdr>
    </w:div>
    <w:div w:id="1085807554">
      <w:bodyDiv w:val="1"/>
      <w:marLeft w:val="0"/>
      <w:marRight w:val="0"/>
      <w:marTop w:val="0"/>
      <w:marBottom w:val="0"/>
      <w:divBdr>
        <w:top w:val="none" w:sz="0" w:space="0" w:color="auto"/>
        <w:left w:val="none" w:sz="0" w:space="0" w:color="auto"/>
        <w:bottom w:val="none" w:sz="0" w:space="0" w:color="auto"/>
        <w:right w:val="none" w:sz="0" w:space="0" w:color="auto"/>
      </w:divBdr>
    </w:div>
    <w:div w:id="1101800359">
      <w:bodyDiv w:val="1"/>
      <w:marLeft w:val="0"/>
      <w:marRight w:val="0"/>
      <w:marTop w:val="0"/>
      <w:marBottom w:val="0"/>
      <w:divBdr>
        <w:top w:val="none" w:sz="0" w:space="0" w:color="auto"/>
        <w:left w:val="none" w:sz="0" w:space="0" w:color="auto"/>
        <w:bottom w:val="none" w:sz="0" w:space="0" w:color="auto"/>
        <w:right w:val="none" w:sz="0" w:space="0" w:color="auto"/>
      </w:divBdr>
    </w:div>
    <w:div w:id="1164129650">
      <w:bodyDiv w:val="1"/>
      <w:marLeft w:val="0"/>
      <w:marRight w:val="0"/>
      <w:marTop w:val="0"/>
      <w:marBottom w:val="0"/>
      <w:divBdr>
        <w:top w:val="none" w:sz="0" w:space="0" w:color="auto"/>
        <w:left w:val="none" w:sz="0" w:space="0" w:color="auto"/>
        <w:bottom w:val="none" w:sz="0" w:space="0" w:color="auto"/>
        <w:right w:val="none" w:sz="0" w:space="0" w:color="auto"/>
      </w:divBdr>
    </w:div>
    <w:div w:id="1202283980">
      <w:bodyDiv w:val="1"/>
      <w:marLeft w:val="0"/>
      <w:marRight w:val="0"/>
      <w:marTop w:val="0"/>
      <w:marBottom w:val="0"/>
      <w:divBdr>
        <w:top w:val="none" w:sz="0" w:space="0" w:color="auto"/>
        <w:left w:val="none" w:sz="0" w:space="0" w:color="auto"/>
        <w:bottom w:val="none" w:sz="0" w:space="0" w:color="auto"/>
        <w:right w:val="none" w:sz="0" w:space="0" w:color="auto"/>
      </w:divBdr>
    </w:div>
    <w:div w:id="1400245452">
      <w:bodyDiv w:val="1"/>
      <w:marLeft w:val="0"/>
      <w:marRight w:val="0"/>
      <w:marTop w:val="0"/>
      <w:marBottom w:val="0"/>
      <w:divBdr>
        <w:top w:val="none" w:sz="0" w:space="0" w:color="auto"/>
        <w:left w:val="none" w:sz="0" w:space="0" w:color="auto"/>
        <w:bottom w:val="none" w:sz="0" w:space="0" w:color="auto"/>
        <w:right w:val="none" w:sz="0" w:space="0" w:color="auto"/>
      </w:divBdr>
    </w:div>
    <w:div w:id="1438018956">
      <w:bodyDiv w:val="1"/>
      <w:marLeft w:val="0"/>
      <w:marRight w:val="0"/>
      <w:marTop w:val="0"/>
      <w:marBottom w:val="0"/>
      <w:divBdr>
        <w:top w:val="none" w:sz="0" w:space="0" w:color="auto"/>
        <w:left w:val="none" w:sz="0" w:space="0" w:color="auto"/>
        <w:bottom w:val="none" w:sz="0" w:space="0" w:color="auto"/>
        <w:right w:val="none" w:sz="0" w:space="0" w:color="auto"/>
      </w:divBdr>
    </w:div>
    <w:div w:id="1450005901">
      <w:bodyDiv w:val="1"/>
      <w:marLeft w:val="0"/>
      <w:marRight w:val="0"/>
      <w:marTop w:val="0"/>
      <w:marBottom w:val="0"/>
      <w:divBdr>
        <w:top w:val="none" w:sz="0" w:space="0" w:color="auto"/>
        <w:left w:val="none" w:sz="0" w:space="0" w:color="auto"/>
        <w:bottom w:val="none" w:sz="0" w:space="0" w:color="auto"/>
        <w:right w:val="none" w:sz="0" w:space="0" w:color="auto"/>
      </w:divBdr>
    </w:div>
    <w:div w:id="1469783204">
      <w:bodyDiv w:val="1"/>
      <w:marLeft w:val="0"/>
      <w:marRight w:val="0"/>
      <w:marTop w:val="0"/>
      <w:marBottom w:val="0"/>
      <w:divBdr>
        <w:top w:val="none" w:sz="0" w:space="0" w:color="auto"/>
        <w:left w:val="none" w:sz="0" w:space="0" w:color="auto"/>
        <w:bottom w:val="none" w:sz="0" w:space="0" w:color="auto"/>
        <w:right w:val="none" w:sz="0" w:space="0" w:color="auto"/>
      </w:divBdr>
    </w:div>
    <w:div w:id="1541016239">
      <w:bodyDiv w:val="1"/>
      <w:marLeft w:val="0"/>
      <w:marRight w:val="0"/>
      <w:marTop w:val="0"/>
      <w:marBottom w:val="0"/>
      <w:divBdr>
        <w:top w:val="none" w:sz="0" w:space="0" w:color="auto"/>
        <w:left w:val="none" w:sz="0" w:space="0" w:color="auto"/>
        <w:bottom w:val="none" w:sz="0" w:space="0" w:color="auto"/>
        <w:right w:val="none" w:sz="0" w:space="0" w:color="auto"/>
      </w:divBdr>
    </w:div>
    <w:div w:id="1557282683">
      <w:marLeft w:val="105"/>
      <w:marRight w:val="105"/>
      <w:marTop w:val="15"/>
      <w:marBottom w:val="15"/>
      <w:divBdr>
        <w:top w:val="none" w:sz="0" w:space="0" w:color="auto"/>
        <w:left w:val="none" w:sz="0" w:space="0" w:color="auto"/>
        <w:bottom w:val="none" w:sz="0" w:space="0" w:color="auto"/>
        <w:right w:val="none" w:sz="0" w:space="0" w:color="auto"/>
      </w:divBdr>
      <w:divsChild>
        <w:div w:id="1557282682">
          <w:marLeft w:val="0"/>
          <w:marRight w:val="0"/>
          <w:marTop w:val="120"/>
          <w:marBottom w:val="0"/>
          <w:divBdr>
            <w:top w:val="none" w:sz="0" w:space="0" w:color="auto"/>
            <w:left w:val="none" w:sz="0" w:space="0" w:color="auto"/>
            <w:bottom w:val="none" w:sz="0" w:space="0" w:color="auto"/>
            <w:right w:val="none" w:sz="0" w:space="0" w:color="auto"/>
          </w:divBdr>
          <w:divsChild>
            <w:div w:id="155728268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559321432">
      <w:bodyDiv w:val="1"/>
      <w:marLeft w:val="0"/>
      <w:marRight w:val="0"/>
      <w:marTop w:val="0"/>
      <w:marBottom w:val="0"/>
      <w:divBdr>
        <w:top w:val="none" w:sz="0" w:space="0" w:color="auto"/>
        <w:left w:val="none" w:sz="0" w:space="0" w:color="auto"/>
        <w:bottom w:val="none" w:sz="0" w:space="0" w:color="auto"/>
        <w:right w:val="none" w:sz="0" w:space="0" w:color="auto"/>
      </w:divBdr>
    </w:div>
    <w:div w:id="1598440991">
      <w:bodyDiv w:val="1"/>
      <w:marLeft w:val="0"/>
      <w:marRight w:val="0"/>
      <w:marTop w:val="0"/>
      <w:marBottom w:val="0"/>
      <w:divBdr>
        <w:top w:val="none" w:sz="0" w:space="0" w:color="auto"/>
        <w:left w:val="none" w:sz="0" w:space="0" w:color="auto"/>
        <w:bottom w:val="none" w:sz="0" w:space="0" w:color="auto"/>
        <w:right w:val="none" w:sz="0" w:space="0" w:color="auto"/>
      </w:divBdr>
    </w:div>
    <w:div w:id="1602906914">
      <w:bodyDiv w:val="1"/>
      <w:marLeft w:val="0"/>
      <w:marRight w:val="0"/>
      <w:marTop w:val="0"/>
      <w:marBottom w:val="0"/>
      <w:divBdr>
        <w:top w:val="none" w:sz="0" w:space="0" w:color="auto"/>
        <w:left w:val="none" w:sz="0" w:space="0" w:color="auto"/>
        <w:bottom w:val="none" w:sz="0" w:space="0" w:color="auto"/>
        <w:right w:val="none" w:sz="0" w:space="0" w:color="auto"/>
      </w:divBdr>
    </w:div>
    <w:div w:id="1628121814">
      <w:bodyDiv w:val="1"/>
      <w:marLeft w:val="0"/>
      <w:marRight w:val="0"/>
      <w:marTop w:val="0"/>
      <w:marBottom w:val="0"/>
      <w:divBdr>
        <w:top w:val="none" w:sz="0" w:space="0" w:color="auto"/>
        <w:left w:val="none" w:sz="0" w:space="0" w:color="auto"/>
        <w:bottom w:val="none" w:sz="0" w:space="0" w:color="auto"/>
        <w:right w:val="none" w:sz="0" w:space="0" w:color="auto"/>
      </w:divBdr>
      <w:divsChild>
        <w:div w:id="1372001437">
          <w:marLeft w:val="0"/>
          <w:marRight w:val="0"/>
          <w:marTop w:val="0"/>
          <w:marBottom w:val="0"/>
          <w:divBdr>
            <w:top w:val="none" w:sz="0" w:space="0" w:color="auto"/>
            <w:left w:val="none" w:sz="0" w:space="0" w:color="auto"/>
            <w:bottom w:val="none" w:sz="0" w:space="0" w:color="auto"/>
            <w:right w:val="none" w:sz="0" w:space="0" w:color="auto"/>
          </w:divBdr>
          <w:divsChild>
            <w:div w:id="636494229">
              <w:marLeft w:val="0"/>
              <w:marRight w:val="0"/>
              <w:marTop w:val="0"/>
              <w:marBottom w:val="0"/>
              <w:divBdr>
                <w:top w:val="none" w:sz="0" w:space="0" w:color="auto"/>
                <w:left w:val="none" w:sz="0" w:space="0" w:color="auto"/>
                <w:bottom w:val="none" w:sz="0" w:space="0" w:color="auto"/>
                <w:right w:val="none" w:sz="0" w:space="0" w:color="auto"/>
              </w:divBdr>
              <w:divsChild>
                <w:div w:id="580723622">
                  <w:marLeft w:val="-300"/>
                  <w:marRight w:val="0"/>
                  <w:marTop w:val="0"/>
                  <w:marBottom w:val="0"/>
                  <w:divBdr>
                    <w:top w:val="none" w:sz="0" w:space="0" w:color="auto"/>
                    <w:left w:val="none" w:sz="0" w:space="0" w:color="auto"/>
                    <w:bottom w:val="none" w:sz="0" w:space="0" w:color="auto"/>
                    <w:right w:val="none" w:sz="0" w:space="0" w:color="auto"/>
                  </w:divBdr>
                  <w:divsChild>
                    <w:div w:id="1662812023">
                      <w:marLeft w:val="0"/>
                      <w:marRight w:val="0"/>
                      <w:marTop w:val="0"/>
                      <w:marBottom w:val="0"/>
                      <w:divBdr>
                        <w:top w:val="none" w:sz="0" w:space="0" w:color="auto"/>
                        <w:left w:val="none" w:sz="0" w:space="0" w:color="auto"/>
                        <w:bottom w:val="none" w:sz="0" w:space="0" w:color="auto"/>
                        <w:right w:val="none" w:sz="0" w:space="0" w:color="auto"/>
                      </w:divBdr>
                      <w:divsChild>
                        <w:div w:id="598409238">
                          <w:marLeft w:val="-300"/>
                          <w:marRight w:val="0"/>
                          <w:marTop w:val="0"/>
                          <w:marBottom w:val="0"/>
                          <w:divBdr>
                            <w:top w:val="none" w:sz="0" w:space="0" w:color="auto"/>
                            <w:left w:val="none" w:sz="0" w:space="0" w:color="auto"/>
                            <w:bottom w:val="none" w:sz="0" w:space="0" w:color="auto"/>
                            <w:right w:val="none" w:sz="0" w:space="0" w:color="auto"/>
                          </w:divBdr>
                          <w:divsChild>
                            <w:div w:id="691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60997">
      <w:bodyDiv w:val="1"/>
      <w:marLeft w:val="0"/>
      <w:marRight w:val="0"/>
      <w:marTop w:val="0"/>
      <w:marBottom w:val="0"/>
      <w:divBdr>
        <w:top w:val="none" w:sz="0" w:space="0" w:color="auto"/>
        <w:left w:val="none" w:sz="0" w:space="0" w:color="auto"/>
        <w:bottom w:val="none" w:sz="0" w:space="0" w:color="auto"/>
        <w:right w:val="none" w:sz="0" w:space="0" w:color="auto"/>
      </w:divBdr>
    </w:div>
    <w:div w:id="1642148447">
      <w:bodyDiv w:val="1"/>
      <w:marLeft w:val="0"/>
      <w:marRight w:val="0"/>
      <w:marTop w:val="0"/>
      <w:marBottom w:val="0"/>
      <w:divBdr>
        <w:top w:val="none" w:sz="0" w:space="0" w:color="auto"/>
        <w:left w:val="none" w:sz="0" w:space="0" w:color="auto"/>
        <w:bottom w:val="none" w:sz="0" w:space="0" w:color="auto"/>
        <w:right w:val="none" w:sz="0" w:space="0" w:color="auto"/>
      </w:divBdr>
    </w:div>
    <w:div w:id="1651523947">
      <w:bodyDiv w:val="1"/>
      <w:marLeft w:val="0"/>
      <w:marRight w:val="0"/>
      <w:marTop w:val="0"/>
      <w:marBottom w:val="0"/>
      <w:divBdr>
        <w:top w:val="none" w:sz="0" w:space="0" w:color="auto"/>
        <w:left w:val="none" w:sz="0" w:space="0" w:color="auto"/>
        <w:bottom w:val="none" w:sz="0" w:space="0" w:color="auto"/>
        <w:right w:val="none" w:sz="0" w:space="0" w:color="auto"/>
      </w:divBdr>
      <w:divsChild>
        <w:div w:id="224536194">
          <w:marLeft w:val="0"/>
          <w:marRight w:val="0"/>
          <w:marTop w:val="75"/>
          <w:marBottom w:val="300"/>
          <w:divBdr>
            <w:top w:val="none" w:sz="0" w:space="0" w:color="auto"/>
            <w:left w:val="none" w:sz="0" w:space="0" w:color="auto"/>
            <w:bottom w:val="none" w:sz="0" w:space="0" w:color="auto"/>
            <w:right w:val="none" w:sz="0" w:space="0" w:color="auto"/>
          </w:divBdr>
        </w:div>
      </w:divsChild>
    </w:div>
    <w:div w:id="1683387547">
      <w:bodyDiv w:val="1"/>
      <w:marLeft w:val="0"/>
      <w:marRight w:val="0"/>
      <w:marTop w:val="0"/>
      <w:marBottom w:val="0"/>
      <w:divBdr>
        <w:top w:val="none" w:sz="0" w:space="0" w:color="auto"/>
        <w:left w:val="none" w:sz="0" w:space="0" w:color="auto"/>
        <w:bottom w:val="none" w:sz="0" w:space="0" w:color="auto"/>
        <w:right w:val="none" w:sz="0" w:space="0" w:color="auto"/>
      </w:divBdr>
    </w:div>
    <w:div w:id="1738362354">
      <w:bodyDiv w:val="1"/>
      <w:marLeft w:val="0"/>
      <w:marRight w:val="0"/>
      <w:marTop w:val="0"/>
      <w:marBottom w:val="0"/>
      <w:divBdr>
        <w:top w:val="none" w:sz="0" w:space="0" w:color="auto"/>
        <w:left w:val="none" w:sz="0" w:space="0" w:color="auto"/>
        <w:bottom w:val="none" w:sz="0" w:space="0" w:color="auto"/>
        <w:right w:val="none" w:sz="0" w:space="0" w:color="auto"/>
      </w:divBdr>
    </w:div>
    <w:div w:id="1740203318">
      <w:bodyDiv w:val="1"/>
      <w:marLeft w:val="0"/>
      <w:marRight w:val="0"/>
      <w:marTop w:val="0"/>
      <w:marBottom w:val="0"/>
      <w:divBdr>
        <w:top w:val="none" w:sz="0" w:space="0" w:color="auto"/>
        <w:left w:val="none" w:sz="0" w:space="0" w:color="auto"/>
        <w:bottom w:val="none" w:sz="0" w:space="0" w:color="auto"/>
        <w:right w:val="none" w:sz="0" w:space="0" w:color="auto"/>
      </w:divBdr>
    </w:div>
    <w:div w:id="1844540470">
      <w:bodyDiv w:val="1"/>
      <w:marLeft w:val="0"/>
      <w:marRight w:val="0"/>
      <w:marTop w:val="0"/>
      <w:marBottom w:val="0"/>
      <w:divBdr>
        <w:top w:val="none" w:sz="0" w:space="0" w:color="auto"/>
        <w:left w:val="none" w:sz="0" w:space="0" w:color="auto"/>
        <w:bottom w:val="none" w:sz="0" w:space="0" w:color="auto"/>
        <w:right w:val="none" w:sz="0" w:space="0" w:color="auto"/>
      </w:divBdr>
    </w:div>
    <w:div w:id="1847092554">
      <w:bodyDiv w:val="1"/>
      <w:marLeft w:val="0"/>
      <w:marRight w:val="0"/>
      <w:marTop w:val="0"/>
      <w:marBottom w:val="0"/>
      <w:divBdr>
        <w:top w:val="none" w:sz="0" w:space="0" w:color="auto"/>
        <w:left w:val="none" w:sz="0" w:space="0" w:color="auto"/>
        <w:bottom w:val="none" w:sz="0" w:space="0" w:color="auto"/>
        <w:right w:val="none" w:sz="0" w:space="0" w:color="auto"/>
      </w:divBdr>
    </w:div>
    <w:div w:id="1905141565">
      <w:bodyDiv w:val="1"/>
      <w:marLeft w:val="0"/>
      <w:marRight w:val="0"/>
      <w:marTop w:val="0"/>
      <w:marBottom w:val="0"/>
      <w:divBdr>
        <w:top w:val="none" w:sz="0" w:space="0" w:color="auto"/>
        <w:left w:val="none" w:sz="0" w:space="0" w:color="auto"/>
        <w:bottom w:val="none" w:sz="0" w:space="0" w:color="auto"/>
        <w:right w:val="none" w:sz="0" w:space="0" w:color="auto"/>
      </w:divBdr>
    </w:div>
    <w:div w:id="1907377342">
      <w:bodyDiv w:val="1"/>
      <w:marLeft w:val="0"/>
      <w:marRight w:val="0"/>
      <w:marTop w:val="0"/>
      <w:marBottom w:val="0"/>
      <w:divBdr>
        <w:top w:val="none" w:sz="0" w:space="0" w:color="auto"/>
        <w:left w:val="none" w:sz="0" w:space="0" w:color="auto"/>
        <w:bottom w:val="none" w:sz="0" w:space="0" w:color="auto"/>
        <w:right w:val="none" w:sz="0" w:space="0" w:color="auto"/>
      </w:divBdr>
    </w:div>
    <w:div w:id="1933976858">
      <w:bodyDiv w:val="1"/>
      <w:marLeft w:val="0"/>
      <w:marRight w:val="0"/>
      <w:marTop w:val="0"/>
      <w:marBottom w:val="0"/>
      <w:divBdr>
        <w:top w:val="none" w:sz="0" w:space="0" w:color="auto"/>
        <w:left w:val="none" w:sz="0" w:space="0" w:color="auto"/>
        <w:bottom w:val="none" w:sz="0" w:space="0" w:color="auto"/>
        <w:right w:val="none" w:sz="0" w:space="0" w:color="auto"/>
      </w:divBdr>
    </w:div>
    <w:div w:id="2000496793">
      <w:bodyDiv w:val="1"/>
      <w:marLeft w:val="0"/>
      <w:marRight w:val="0"/>
      <w:marTop w:val="0"/>
      <w:marBottom w:val="0"/>
      <w:divBdr>
        <w:top w:val="none" w:sz="0" w:space="0" w:color="auto"/>
        <w:left w:val="none" w:sz="0" w:space="0" w:color="auto"/>
        <w:bottom w:val="none" w:sz="0" w:space="0" w:color="auto"/>
        <w:right w:val="none" w:sz="0" w:space="0" w:color="auto"/>
      </w:divBdr>
    </w:div>
    <w:div w:id="2016764949">
      <w:bodyDiv w:val="1"/>
      <w:marLeft w:val="0"/>
      <w:marRight w:val="0"/>
      <w:marTop w:val="0"/>
      <w:marBottom w:val="0"/>
      <w:divBdr>
        <w:top w:val="none" w:sz="0" w:space="0" w:color="auto"/>
        <w:left w:val="none" w:sz="0" w:space="0" w:color="auto"/>
        <w:bottom w:val="none" w:sz="0" w:space="0" w:color="auto"/>
        <w:right w:val="none" w:sz="0" w:space="0" w:color="auto"/>
      </w:divBdr>
    </w:div>
    <w:div w:id="2019845635">
      <w:bodyDiv w:val="1"/>
      <w:marLeft w:val="0"/>
      <w:marRight w:val="0"/>
      <w:marTop w:val="0"/>
      <w:marBottom w:val="0"/>
      <w:divBdr>
        <w:top w:val="none" w:sz="0" w:space="0" w:color="auto"/>
        <w:left w:val="none" w:sz="0" w:space="0" w:color="auto"/>
        <w:bottom w:val="none" w:sz="0" w:space="0" w:color="auto"/>
        <w:right w:val="none" w:sz="0" w:space="0" w:color="auto"/>
      </w:divBdr>
    </w:div>
    <w:div w:id="2023243968">
      <w:bodyDiv w:val="1"/>
      <w:marLeft w:val="0"/>
      <w:marRight w:val="0"/>
      <w:marTop w:val="0"/>
      <w:marBottom w:val="0"/>
      <w:divBdr>
        <w:top w:val="none" w:sz="0" w:space="0" w:color="auto"/>
        <w:left w:val="none" w:sz="0" w:space="0" w:color="auto"/>
        <w:bottom w:val="none" w:sz="0" w:space="0" w:color="auto"/>
        <w:right w:val="none" w:sz="0" w:space="0" w:color="auto"/>
      </w:divBdr>
    </w:div>
    <w:div w:id="2052532585">
      <w:bodyDiv w:val="1"/>
      <w:marLeft w:val="0"/>
      <w:marRight w:val="0"/>
      <w:marTop w:val="0"/>
      <w:marBottom w:val="0"/>
      <w:divBdr>
        <w:top w:val="none" w:sz="0" w:space="0" w:color="auto"/>
        <w:left w:val="none" w:sz="0" w:space="0" w:color="auto"/>
        <w:bottom w:val="none" w:sz="0" w:space="0" w:color="auto"/>
        <w:right w:val="none" w:sz="0" w:space="0" w:color="auto"/>
      </w:divBdr>
    </w:div>
    <w:div w:id="2061512424">
      <w:bodyDiv w:val="1"/>
      <w:marLeft w:val="0"/>
      <w:marRight w:val="0"/>
      <w:marTop w:val="0"/>
      <w:marBottom w:val="0"/>
      <w:divBdr>
        <w:top w:val="none" w:sz="0" w:space="0" w:color="auto"/>
        <w:left w:val="none" w:sz="0" w:space="0" w:color="auto"/>
        <w:bottom w:val="none" w:sz="0" w:space="0" w:color="auto"/>
        <w:right w:val="none" w:sz="0" w:space="0" w:color="auto"/>
      </w:divBdr>
    </w:div>
    <w:div w:id="20670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C89F877D03E74DAD3F4D28A7D24056" ma:contentTypeVersion="13" ma:contentTypeDescription="Create a new document." ma:contentTypeScope="" ma:versionID="319b51b5ad693208b9a54f5e98fab991">
  <xsd:schema xmlns:xsd="http://www.w3.org/2001/XMLSchema" xmlns:xs="http://www.w3.org/2001/XMLSchema" xmlns:p="http://schemas.microsoft.com/office/2006/metadata/properties" xmlns:ns3="bb445e14-af6c-44d1-a2f1-0dab5d3b1e67" xmlns:ns4="35cd7c4f-f3dd-48fa-90e6-033b4d16c029" targetNamespace="http://schemas.microsoft.com/office/2006/metadata/properties" ma:root="true" ma:fieldsID="f3a3f7b5f7984de0a1209630ef339591" ns3:_="" ns4:_="">
    <xsd:import namespace="bb445e14-af6c-44d1-a2f1-0dab5d3b1e67"/>
    <xsd:import namespace="35cd7c4f-f3dd-48fa-90e6-033b4d16c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5e14-af6c-44d1-a2f1-0dab5d3b1e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d7c4f-f3dd-48fa-90e6-033b4d16c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E3FFC-422F-4C88-8B27-1BCDAB1F005F}">
  <ds:schemaRefs>
    <ds:schemaRef ds:uri="http://schemas.openxmlformats.org/officeDocument/2006/bibliography"/>
  </ds:schemaRefs>
</ds:datastoreItem>
</file>

<file path=customXml/itemProps2.xml><?xml version="1.0" encoding="utf-8"?>
<ds:datastoreItem xmlns:ds="http://schemas.openxmlformats.org/officeDocument/2006/customXml" ds:itemID="{1CB22046-2E5C-4EE6-AA9C-E8F4E39A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5e14-af6c-44d1-a2f1-0dab5d3b1e67"/>
    <ds:schemaRef ds:uri="35cd7c4f-f3dd-48fa-90e6-033b4d16c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CCD0A-1207-4203-B654-CE076D619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56533-4E11-484A-A67C-78452B280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2902</Words>
  <Characters>16663</Characters>
  <Application>Microsoft Office Word</Application>
  <DocSecurity>0</DocSecurity>
  <Lines>504</Lines>
  <Paragraphs>407</Paragraphs>
  <ScaleCrop>false</ScaleCrop>
  <HeadingPairs>
    <vt:vector size="2" baseType="variant">
      <vt:variant>
        <vt:lpstr>Title</vt:lpstr>
      </vt:variant>
      <vt:variant>
        <vt:i4>1</vt:i4>
      </vt:variant>
    </vt:vector>
  </HeadingPairs>
  <TitlesOfParts>
    <vt:vector size="1" baseType="lpstr">
      <vt:lpstr>ASHRAE TC 4</vt:lpstr>
    </vt:vector>
  </TitlesOfParts>
  <Company>RRJ</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 4</dc:title>
  <dc:subject/>
  <dc:creator>Garth D. Hall</dc:creator>
  <cp:keywords/>
  <dc:description/>
  <cp:lastModifiedBy>Scheppelmann, Leslie</cp:lastModifiedBy>
  <cp:revision>4</cp:revision>
  <cp:lastPrinted>2017-05-21T07:06:00Z</cp:lastPrinted>
  <dcterms:created xsi:type="dcterms:W3CDTF">2022-01-17T15:03:00Z</dcterms:created>
  <dcterms:modified xsi:type="dcterms:W3CDTF">2022-01-30T23:49:00Z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41c89486-c19d-4d90-8891-3c73c9bc3c47</vt:lpwstr>
  </property>
  <property fmtid="{D5CDD505-2E9C-101B-9397-08002B2CF9AE}" pid="3" name="TitusCorpClassification">
    <vt:lpwstr>Not Applicable</vt:lpwstr>
  </property>
  <property fmtid="{D5CDD505-2E9C-101B-9397-08002B2CF9AE}" pid="4" name="ContentTypeId">
    <vt:lpwstr>0x01010002C89F877D03E74DAD3F4D28A7D24056</vt:lpwstr>
  </property>
</Properties>
</file>