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B52B3" w14:textId="77777777" w:rsidR="00945BB0" w:rsidRPr="00CE07C6" w:rsidRDefault="00EB47F0" w:rsidP="00EB47F0">
      <w:pPr>
        <w:spacing w:line="360" w:lineRule="auto"/>
        <w:jc w:val="center"/>
        <w:rPr>
          <w:rFonts w:ascii="Times New Roman" w:hAnsi="Times New Roman" w:cs="Times New Roman"/>
          <w:b/>
          <w:bCs/>
          <w:color w:val="36657F"/>
          <w:sz w:val="24"/>
          <w:szCs w:val="20"/>
        </w:rPr>
      </w:pPr>
      <w:r w:rsidRPr="00CE07C6">
        <w:rPr>
          <w:rFonts w:ascii="Times New Roman" w:hAnsi="Times New Roman" w:cs="Times New Roman"/>
          <w:b/>
          <w:bCs/>
          <w:color w:val="36657F"/>
          <w:sz w:val="24"/>
          <w:szCs w:val="20"/>
        </w:rPr>
        <w:t>TC 7.5 Smart Building Systems</w:t>
      </w:r>
    </w:p>
    <w:p w14:paraId="7DB08F24" w14:textId="77777777" w:rsidR="00EB47F0" w:rsidRDefault="00EB47F0" w:rsidP="00EB47F0">
      <w:pPr>
        <w:pStyle w:val="a7"/>
        <w:spacing w:before="0" w:beforeAutospacing="0" w:after="0" w:afterAutospacing="0" w:line="360" w:lineRule="auto"/>
        <w:jc w:val="center"/>
        <w:rPr>
          <w:b/>
          <w:bCs/>
          <w:color w:val="36657F"/>
          <w:szCs w:val="20"/>
        </w:rPr>
      </w:pPr>
      <w:r w:rsidRPr="00CE07C6">
        <w:rPr>
          <w:b/>
          <w:bCs/>
          <w:color w:val="36657F"/>
          <w:szCs w:val="20"/>
        </w:rPr>
        <w:t>Program Subcommittee Meeting</w:t>
      </w:r>
    </w:p>
    <w:p w14:paraId="084EC6D5" w14:textId="2FF1F56D" w:rsidR="00CF579A" w:rsidRPr="00CE07C6" w:rsidRDefault="007C0295" w:rsidP="00EB47F0">
      <w:pPr>
        <w:pStyle w:val="a7"/>
        <w:spacing w:before="0" w:beforeAutospacing="0" w:after="0" w:afterAutospacing="0" w:line="360" w:lineRule="auto"/>
        <w:jc w:val="center"/>
        <w:rPr>
          <w:color w:val="36657F"/>
          <w:szCs w:val="20"/>
        </w:rPr>
      </w:pPr>
      <w:r>
        <w:rPr>
          <w:b/>
          <w:bCs/>
          <w:color w:val="36657F"/>
          <w:szCs w:val="20"/>
        </w:rPr>
        <w:t>Long Beach</w:t>
      </w:r>
    </w:p>
    <w:p w14:paraId="79704A7E" w14:textId="5199AB75" w:rsidR="00EB47F0" w:rsidRDefault="00C248D0" w:rsidP="00EB47F0">
      <w:pPr>
        <w:pStyle w:val="a7"/>
        <w:spacing w:before="0" w:beforeAutospacing="0" w:after="0" w:afterAutospacing="0" w:line="360" w:lineRule="auto"/>
        <w:ind w:left="720"/>
        <w:jc w:val="center"/>
        <w:rPr>
          <w:szCs w:val="20"/>
        </w:rPr>
      </w:pPr>
      <w:r>
        <w:rPr>
          <w:szCs w:val="20"/>
        </w:rPr>
        <w:t>Sunday (6/25</w:t>
      </w:r>
      <w:r w:rsidR="00EB47F0" w:rsidRPr="00CE07C6">
        <w:rPr>
          <w:szCs w:val="20"/>
        </w:rPr>
        <w:t>)    </w:t>
      </w:r>
      <w:r w:rsidR="00EB47F0" w:rsidRPr="00CE07C6">
        <w:rPr>
          <w:szCs w:val="20"/>
        </w:rPr>
        <w:tab/>
        <w:t>5:30 pm - 6:00 pm    </w:t>
      </w:r>
      <w:r w:rsidR="00EB47F0" w:rsidRPr="00CE07C6">
        <w:rPr>
          <w:szCs w:val="20"/>
        </w:rPr>
        <w:tab/>
      </w:r>
      <w:r w:rsidR="001C418C">
        <w:rPr>
          <w:szCs w:val="20"/>
        </w:rPr>
        <w:t>LBCC</w:t>
      </w:r>
      <w:r>
        <w:rPr>
          <w:szCs w:val="20"/>
        </w:rPr>
        <w:t xml:space="preserve"> 204</w:t>
      </w:r>
    </w:p>
    <w:p w14:paraId="0F538D69" w14:textId="77777777" w:rsidR="00304079" w:rsidRPr="00CE07C6" w:rsidRDefault="00304079" w:rsidP="00EB47F0">
      <w:pPr>
        <w:pStyle w:val="a7"/>
        <w:spacing w:before="0" w:beforeAutospacing="0" w:after="0" w:afterAutospacing="0" w:line="360" w:lineRule="auto"/>
        <w:ind w:left="720"/>
        <w:jc w:val="center"/>
        <w:rPr>
          <w:szCs w:val="20"/>
        </w:rPr>
      </w:pPr>
    </w:p>
    <w:p w14:paraId="63E6ABB2" w14:textId="77777777" w:rsidR="002835F0" w:rsidRPr="00CE07C6" w:rsidRDefault="002835F0" w:rsidP="0036721F">
      <w:pPr>
        <w:pStyle w:val="1"/>
      </w:pPr>
      <w:r w:rsidRPr="00CE07C6">
        <w:t xml:space="preserve">Agenda </w:t>
      </w:r>
    </w:p>
    <w:p w14:paraId="2355C979" w14:textId="77777777" w:rsidR="00EB47F0" w:rsidRPr="00CE07C6" w:rsidRDefault="002835F0" w:rsidP="002835F0">
      <w:pPr>
        <w:pStyle w:val="a8"/>
        <w:numPr>
          <w:ilvl w:val="0"/>
          <w:numId w:val="1"/>
        </w:numPr>
        <w:rPr>
          <w:rFonts w:ascii="Times New Roman" w:hAnsi="Times New Roman" w:cs="Times New Roman"/>
          <w:sz w:val="20"/>
          <w:szCs w:val="20"/>
        </w:rPr>
      </w:pPr>
      <w:r w:rsidRPr="00CE07C6">
        <w:rPr>
          <w:rFonts w:ascii="Times New Roman" w:hAnsi="Times New Roman" w:cs="Times New Roman"/>
          <w:sz w:val="20"/>
          <w:szCs w:val="20"/>
        </w:rPr>
        <w:t xml:space="preserve">Self-introduction </w:t>
      </w:r>
    </w:p>
    <w:p w14:paraId="2D1ED976" w14:textId="26175E47" w:rsidR="002835F0" w:rsidRPr="00CE07C6" w:rsidRDefault="0052263F" w:rsidP="002835F0">
      <w:pPr>
        <w:pStyle w:val="a8"/>
        <w:numPr>
          <w:ilvl w:val="0"/>
          <w:numId w:val="1"/>
        </w:numPr>
        <w:rPr>
          <w:rFonts w:ascii="Times New Roman" w:hAnsi="Times New Roman" w:cs="Times New Roman"/>
          <w:sz w:val="20"/>
          <w:szCs w:val="20"/>
        </w:rPr>
      </w:pPr>
      <w:r>
        <w:rPr>
          <w:rFonts w:ascii="Times New Roman" w:hAnsi="Times New Roman" w:cs="Times New Roman"/>
          <w:sz w:val="20"/>
          <w:szCs w:val="20"/>
        </w:rPr>
        <w:t xml:space="preserve">Review of </w:t>
      </w:r>
      <w:r w:rsidR="00A80C6A">
        <w:rPr>
          <w:rFonts w:ascii="Times New Roman" w:hAnsi="Times New Roman" w:cs="Times New Roman"/>
          <w:sz w:val="20"/>
          <w:szCs w:val="20"/>
        </w:rPr>
        <w:t>programs presented at Long Beach</w:t>
      </w:r>
    </w:p>
    <w:p w14:paraId="138947AE" w14:textId="26882FAC" w:rsidR="002835F0" w:rsidRPr="00CE07C6" w:rsidRDefault="002A713D" w:rsidP="002835F0">
      <w:pPr>
        <w:pStyle w:val="a8"/>
        <w:numPr>
          <w:ilvl w:val="0"/>
          <w:numId w:val="1"/>
        </w:numPr>
        <w:rPr>
          <w:rFonts w:ascii="Times New Roman" w:hAnsi="Times New Roman" w:cs="Times New Roman"/>
          <w:sz w:val="20"/>
          <w:szCs w:val="20"/>
        </w:rPr>
      </w:pPr>
      <w:r w:rsidRPr="00CE07C6">
        <w:rPr>
          <w:rFonts w:ascii="Times New Roman" w:hAnsi="Times New Roman" w:cs="Times New Roman"/>
          <w:sz w:val="20"/>
          <w:szCs w:val="20"/>
        </w:rPr>
        <w:t>Brief review of</w:t>
      </w:r>
      <w:r w:rsidR="00953B4E">
        <w:rPr>
          <w:rFonts w:ascii="Times New Roman" w:hAnsi="Times New Roman" w:cs="Times New Roman"/>
          <w:sz w:val="20"/>
          <w:szCs w:val="20"/>
        </w:rPr>
        <w:t xml:space="preserve"> the</w:t>
      </w:r>
      <w:r w:rsidRPr="00CE07C6">
        <w:rPr>
          <w:rFonts w:ascii="Times New Roman" w:hAnsi="Times New Roman" w:cs="Times New Roman"/>
          <w:sz w:val="20"/>
          <w:szCs w:val="20"/>
        </w:rPr>
        <w:t xml:space="preserve"> program tracks</w:t>
      </w:r>
      <w:r w:rsidR="00ED2101" w:rsidRPr="00CE07C6">
        <w:rPr>
          <w:rFonts w:ascii="Times New Roman" w:hAnsi="Times New Roman" w:cs="Times New Roman"/>
          <w:sz w:val="20"/>
          <w:szCs w:val="20"/>
        </w:rPr>
        <w:t xml:space="preserve"> and timeline</w:t>
      </w:r>
      <w:r w:rsidR="00304079">
        <w:rPr>
          <w:rFonts w:ascii="Times New Roman" w:hAnsi="Times New Roman" w:cs="Times New Roman" w:hint="eastAsia"/>
          <w:sz w:val="20"/>
          <w:szCs w:val="20"/>
        </w:rPr>
        <w:t>s</w:t>
      </w:r>
      <w:r w:rsidR="00ED2101" w:rsidRPr="00CE07C6">
        <w:rPr>
          <w:rFonts w:ascii="Times New Roman" w:hAnsi="Times New Roman" w:cs="Times New Roman"/>
          <w:sz w:val="20"/>
          <w:szCs w:val="20"/>
        </w:rPr>
        <w:t xml:space="preserve"> for</w:t>
      </w:r>
      <w:r w:rsidR="00A80C6A">
        <w:rPr>
          <w:rFonts w:ascii="Times New Roman" w:hAnsi="Times New Roman" w:cs="Times New Roman"/>
          <w:sz w:val="20"/>
          <w:szCs w:val="20"/>
        </w:rPr>
        <w:t xml:space="preserve"> Chicago</w:t>
      </w:r>
    </w:p>
    <w:p w14:paraId="148FA073" w14:textId="761FB47B" w:rsidR="002835F0" w:rsidRDefault="002835F0" w:rsidP="002835F0">
      <w:pPr>
        <w:pStyle w:val="a8"/>
        <w:numPr>
          <w:ilvl w:val="0"/>
          <w:numId w:val="1"/>
        </w:numPr>
        <w:rPr>
          <w:rFonts w:ascii="Times New Roman" w:hAnsi="Times New Roman" w:cs="Times New Roman"/>
          <w:sz w:val="20"/>
          <w:szCs w:val="20"/>
        </w:rPr>
      </w:pPr>
      <w:r w:rsidRPr="00CE07C6">
        <w:rPr>
          <w:rFonts w:ascii="Times New Roman" w:hAnsi="Times New Roman" w:cs="Times New Roman"/>
          <w:sz w:val="20"/>
          <w:szCs w:val="20"/>
        </w:rPr>
        <w:t xml:space="preserve">Program ideas for </w:t>
      </w:r>
      <w:r w:rsidR="00A80C6A">
        <w:rPr>
          <w:rFonts w:ascii="Times New Roman" w:hAnsi="Times New Roman" w:cs="Times New Roman"/>
          <w:sz w:val="20"/>
          <w:szCs w:val="20"/>
        </w:rPr>
        <w:t>Chicago</w:t>
      </w:r>
      <w:r w:rsidR="002A713D" w:rsidRPr="00CE07C6">
        <w:rPr>
          <w:rFonts w:ascii="Times New Roman" w:hAnsi="Times New Roman" w:cs="Times New Roman"/>
          <w:sz w:val="20"/>
          <w:szCs w:val="20"/>
        </w:rPr>
        <w:t xml:space="preserve"> and </w:t>
      </w:r>
      <w:r w:rsidRPr="00CE07C6">
        <w:rPr>
          <w:rFonts w:ascii="Times New Roman" w:hAnsi="Times New Roman" w:cs="Times New Roman"/>
          <w:sz w:val="20"/>
          <w:szCs w:val="20"/>
        </w:rPr>
        <w:t>the future</w:t>
      </w:r>
    </w:p>
    <w:p w14:paraId="650B2521" w14:textId="77777777" w:rsidR="00CE07C6" w:rsidRPr="00CE07C6" w:rsidRDefault="00CE07C6" w:rsidP="00CE07C6">
      <w:pPr>
        <w:pStyle w:val="a8"/>
        <w:rPr>
          <w:rFonts w:ascii="Times New Roman" w:hAnsi="Times New Roman" w:cs="Times New Roman"/>
          <w:sz w:val="20"/>
          <w:szCs w:val="20"/>
        </w:rPr>
      </w:pPr>
    </w:p>
    <w:p w14:paraId="779C5C85" w14:textId="2CA92DC4" w:rsidR="002835F0" w:rsidRDefault="00A31ADC" w:rsidP="0036721F">
      <w:pPr>
        <w:pStyle w:val="1"/>
      </w:pPr>
      <w:r w:rsidRPr="00CE07C6">
        <w:t xml:space="preserve">Programs </w:t>
      </w:r>
      <w:r w:rsidR="0044548C">
        <w:t>presented at L</w:t>
      </w:r>
      <w:r w:rsidR="0044548C">
        <w:rPr>
          <w:rFonts w:hint="eastAsia"/>
        </w:rPr>
        <w:t>ong</w:t>
      </w:r>
      <w:r w:rsidR="0044548C">
        <w:t xml:space="preserve"> Beach</w:t>
      </w:r>
    </w:p>
    <w:p w14:paraId="44964BFC" w14:textId="77777777" w:rsidR="00CE07C6" w:rsidRPr="00CE07C6" w:rsidRDefault="00CE07C6" w:rsidP="00CE07C6"/>
    <w:tbl>
      <w:tblPr>
        <w:tblStyle w:val="4-5"/>
        <w:tblW w:w="0" w:type="auto"/>
        <w:tblLook w:val="0420" w:firstRow="1" w:lastRow="0" w:firstColumn="0" w:lastColumn="0" w:noHBand="0" w:noVBand="1"/>
      </w:tblPr>
      <w:tblGrid>
        <w:gridCol w:w="1812"/>
        <w:gridCol w:w="1372"/>
        <w:gridCol w:w="1237"/>
        <w:gridCol w:w="2892"/>
        <w:gridCol w:w="2423"/>
      </w:tblGrid>
      <w:tr w:rsidR="005967A8" w:rsidRPr="00D15DFA" w14:paraId="0DD3942E" w14:textId="77777777" w:rsidTr="00CD3E02">
        <w:trPr>
          <w:cnfStyle w:val="100000000000" w:firstRow="1" w:lastRow="0" w:firstColumn="0" w:lastColumn="0" w:oddVBand="0" w:evenVBand="0" w:oddHBand="0" w:evenHBand="0" w:firstRowFirstColumn="0" w:firstRowLastColumn="0" w:lastRowFirstColumn="0" w:lastRowLastColumn="0"/>
          <w:trHeight w:val="864"/>
        </w:trPr>
        <w:tc>
          <w:tcPr>
            <w:tcW w:w="0" w:type="auto"/>
            <w:vAlign w:val="center"/>
            <w:hideMark/>
          </w:tcPr>
          <w:p w14:paraId="54EDCB27" w14:textId="77777777" w:rsidR="000862C7" w:rsidRPr="00D15DFA" w:rsidRDefault="000862C7" w:rsidP="007C0295">
            <w:pPr>
              <w:rPr>
                <w:rFonts w:ascii="Times New Roman" w:hAnsi="Times New Roman"/>
              </w:rPr>
            </w:pPr>
            <w:r w:rsidRPr="00D15DFA">
              <w:rPr>
                <w:rFonts w:ascii="Times New Roman" w:hAnsi="Times New Roman"/>
              </w:rPr>
              <w:t>Sponsoring Committee</w:t>
            </w:r>
          </w:p>
        </w:tc>
        <w:tc>
          <w:tcPr>
            <w:tcW w:w="0" w:type="auto"/>
            <w:vAlign w:val="center"/>
            <w:hideMark/>
          </w:tcPr>
          <w:p w14:paraId="41977162" w14:textId="3197CDCD" w:rsidR="000862C7" w:rsidRPr="00D15DFA" w:rsidRDefault="000862C7" w:rsidP="007C0295">
            <w:pPr>
              <w:rPr>
                <w:rFonts w:ascii="Times New Roman" w:hAnsi="Times New Roman"/>
              </w:rPr>
            </w:pPr>
            <w:r w:rsidRPr="00D15DFA">
              <w:rPr>
                <w:rFonts w:ascii="Times New Roman" w:hAnsi="Times New Roman"/>
                <w:bCs w:val="0"/>
              </w:rPr>
              <w:t xml:space="preserve">Program </w:t>
            </w:r>
            <w:r w:rsidR="00897054" w:rsidRPr="00D15DFA">
              <w:rPr>
                <w:rFonts w:ascii="Times New Roman" w:hAnsi="Times New Roman"/>
                <w:bCs w:val="0"/>
              </w:rPr>
              <w:t>Time</w:t>
            </w:r>
          </w:p>
        </w:tc>
        <w:tc>
          <w:tcPr>
            <w:tcW w:w="0" w:type="auto"/>
            <w:vAlign w:val="center"/>
            <w:hideMark/>
          </w:tcPr>
          <w:p w14:paraId="69E58AC0" w14:textId="378D06A7" w:rsidR="000862C7" w:rsidRPr="00D15DFA" w:rsidRDefault="00897054" w:rsidP="007C0295">
            <w:pPr>
              <w:rPr>
                <w:rFonts w:ascii="Times New Roman" w:hAnsi="Times New Roman"/>
              </w:rPr>
            </w:pPr>
            <w:r w:rsidRPr="00D15DFA">
              <w:rPr>
                <w:rFonts w:ascii="Times New Roman" w:hAnsi="Times New Roman"/>
              </w:rPr>
              <w:t>Session Chair</w:t>
            </w:r>
          </w:p>
        </w:tc>
        <w:tc>
          <w:tcPr>
            <w:tcW w:w="0" w:type="auto"/>
            <w:vAlign w:val="center"/>
            <w:hideMark/>
          </w:tcPr>
          <w:p w14:paraId="2608D2E6" w14:textId="61F18848" w:rsidR="000862C7" w:rsidRPr="00D15DFA" w:rsidRDefault="00897054" w:rsidP="007C0295">
            <w:pPr>
              <w:rPr>
                <w:rFonts w:ascii="Times New Roman" w:hAnsi="Times New Roman"/>
              </w:rPr>
            </w:pPr>
            <w:r w:rsidRPr="00D15DFA">
              <w:rPr>
                <w:rFonts w:ascii="Times New Roman" w:hAnsi="Times New Roman"/>
              </w:rPr>
              <w:t>Session Title</w:t>
            </w:r>
          </w:p>
        </w:tc>
        <w:tc>
          <w:tcPr>
            <w:tcW w:w="0" w:type="auto"/>
            <w:vAlign w:val="center"/>
            <w:hideMark/>
          </w:tcPr>
          <w:p w14:paraId="3B8F91A7" w14:textId="1720D755" w:rsidR="000862C7" w:rsidRPr="00D15DFA" w:rsidRDefault="00897054" w:rsidP="007C0295">
            <w:pPr>
              <w:rPr>
                <w:rFonts w:ascii="Times New Roman" w:hAnsi="Times New Roman"/>
              </w:rPr>
            </w:pPr>
            <w:r w:rsidRPr="00D15DFA">
              <w:rPr>
                <w:rFonts w:ascii="Times New Roman" w:hAnsi="Times New Roman"/>
              </w:rPr>
              <w:t>Co-Sponsoring Committee</w:t>
            </w:r>
          </w:p>
        </w:tc>
      </w:tr>
      <w:tr w:rsidR="005967A8" w:rsidRPr="00D15DFA" w14:paraId="4F3647C3" w14:textId="77777777" w:rsidTr="00CD3E02">
        <w:trPr>
          <w:cnfStyle w:val="000000100000" w:firstRow="0" w:lastRow="0" w:firstColumn="0" w:lastColumn="0" w:oddVBand="0" w:evenVBand="0" w:oddHBand="1" w:evenHBand="0" w:firstRowFirstColumn="0" w:firstRowLastColumn="0" w:lastRowFirstColumn="0" w:lastRowLastColumn="0"/>
          <w:trHeight w:val="864"/>
        </w:trPr>
        <w:tc>
          <w:tcPr>
            <w:tcW w:w="0" w:type="auto"/>
            <w:hideMark/>
          </w:tcPr>
          <w:p w14:paraId="08E85A64" w14:textId="683FF020" w:rsidR="0044548C" w:rsidRPr="00D15DFA" w:rsidRDefault="0044548C" w:rsidP="0044548C">
            <w:pPr>
              <w:rPr>
                <w:rFonts w:ascii="Times New Roman" w:hAnsi="Times New Roman"/>
                <w:color w:val="000000"/>
              </w:rPr>
            </w:pPr>
            <w:r w:rsidRPr="00D15DFA">
              <w:rPr>
                <w:rFonts w:ascii="Times New Roman" w:hAnsi="Times New Roman"/>
                <w:color w:val="000000"/>
              </w:rPr>
              <w:t>7.5 Smart Building Systems</w:t>
            </w:r>
          </w:p>
        </w:tc>
        <w:tc>
          <w:tcPr>
            <w:tcW w:w="0" w:type="auto"/>
            <w:hideMark/>
          </w:tcPr>
          <w:p w14:paraId="7CDEB9F2" w14:textId="77777777" w:rsidR="0044548C" w:rsidRDefault="0044548C" w:rsidP="005967A8">
            <w:pPr>
              <w:jc w:val="left"/>
              <w:rPr>
                <w:rFonts w:ascii="Times New Roman" w:hAnsi="Times New Roman"/>
                <w:color w:val="000000"/>
              </w:rPr>
            </w:pPr>
            <w:r w:rsidRPr="00D15DFA">
              <w:rPr>
                <w:rFonts w:ascii="Times New Roman" w:hAnsi="Times New Roman"/>
                <w:color w:val="000000"/>
              </w:rPr>
              <w:t>Seminar</w:t>
            </w:r>
            <w:r w:rsidR="005967A8">
              <w:rPr>
                <w:rFonts w:ascii="Times New Roman" w:hAnsi="Times New Roman"/>
                <w:color w:val="000000"/>
              </w:rPr>
              <w:t xml:space="preserve"> 15</w:t>
            </w:r>
          </w:p>
          <w:p w14:paraId="699DCD02" w14:textId="77777777" w:rsidR="005967A8" w:rsidRDefault="005967A8" w:rsidP="005967A8">
            <w:pPr>
              <w:jc w:val="left"/>
              <w:rPr>
                <w:rFonts w:ascii="Times New Roman" w:hAnsi="Times New Roman"/>
                <w:color w:val="000000"/>
              </w:rPr>
            </w:pPr>
            <w:r>
              <w:rPr>
                <w:rFonts w:ascii="Times New Roman" w:hAnsi="Times New Roman"/>
                <w:color w:val="000000"/>
              </w:rPr>
              <w:t xml:space="preserve">Sunday, </w:t>
            </w:r>
          </w:p>
          <w:p w14:paraId="54E07236" w14:textId="357877EF" w:rsidR="005967A8" w:rsidRPr="00D15DFA" w:rsidRDefault="005967A8" w:rsidP="005967A8">
            <w:pPr>
              <w:jc w:val="left"/>
              <w:rPr>
                <w:rFonts w:ascii="Times New Roman" w:hAnsi="Times New Roman"/>
                <w:color w:val="000000"/>
                <w:highlight w:val="yellow"/>
              </w:rPr>
            </w:pPr>
            <w:r w:rsidRPr="005967A8">
              <w:rPr>
                <w:rFonts w:ascii="Times New Roman" w:hAnsi="Times New Roman"/>
                <w:color w:val="000000"/>
              </w:rPr>
              <w:t>1:30 PM - 3:00 PM</w:t>
            </w:r>
          </w:p>
        </w:tc>
        <w:tc>
          <w:tcPr>
            <w:tcW w:w="0" w:type="auto"/>
            <w:hideMark/>
          </w:tcPr>
          <w:p w14:paraId="418A7130" w14:textId="44928EBC" w:rsidR="0044548C" w:rsidRPr="00D15DFA" w:rsidRDefault="0044548C" w:rsidP="0044548C">
            <w:pPr>
              <w:rPr>
                <w:rFonts w:ascii="Times New Roman" w:hAnsi="Times New Roman"/>
                <w:color w:val="000000"/>
              </w:rPr>
            </w:pPr>
            <w:r w:rsidRPr="00D15DFA">
              <w:rPr>
                <w:rFonts w:ascii="Times New Roman" w:hAnsi="Times New Roman"/>
                <w:color w:val="000000"/>
              </w:rPr>
              <w:t>Michael Brambley</w:t>
            </w:r>
          </w:p>
        </w:tc>
        <w:tc>
          <w:tcPr>
            <w:tcW w:w="0" w:type="auto"/>
            <w:hideMark/>
          </w:tcPr>
          <w:p w14:paraId="772503AB" w14:textId="09838E58" w:rsidR="0044548C" w:rsidRPr="00D15DFA" w:rsidRDefault="0044548C" w:rsidP="0044548C">
            <w:pPr>
              <w:rPr>
                <w:rFonts w:ascii="Times New Roman" w:hAnsi="Times New Roman"/>
                <w:color w:val="000000"/>
              </w:rPr>
            </w:pPr>
            <w:r w:rsidRPr="00D15DFA">
              <w:rPr>
                <w:rFonts w:ascii="Times New Roman" w:hAnsi="Times New Roman"/>
                <w:color w:val="000000"/>
              </w:rPr>
              <w:t>The IoT for Better Building Operation and Control</w:t>
            </w:r>
          </w:p>
        </w:tc>
        <w:tc>
          <w:tcPr>
            <w:tcW w:w="0" w:type="auto"/>
            <w:hideMark/>
          </w:tcPr>
          <w:p w14:paraId="620AB107" w14:textId="228F4CAD" w:rsidR="0044548C" w:rsidRPr="00D15DFA" w:rsidRDefault="0044548C" w:rsidP="00CD3E02">
            <w:pPr>
              <w:jc w:val="left"/>
              <w:rPr>
                <w:rFonts w:ascii="Times New Roman" w:hAnsi="Times New Roman"/>
                <w:color w:val="000000"/>
              </w:rPr>
            </w:pPr>
            <w:r w:rsidRPr="00D15DFA">
              <w:rPr>
                <w:rFonts w:ascii="Times New Roman" w:hAnsi="Times New Roman"/>
                <w:color w:val="000000"/>
              </w:rPr>
              <w:t>1.4 Control Theory and Application</w:t>
            </w:r>
          </w:p>
        </w:tc>
      </w:tr>
      <w:tr w:rsidR="005967A8" w:rsidRPr="00D15DFA" w14:paraId="2CD35ACB" w14:textId="77777777" w:rsidTr="00CD3E02">
        <w:trPr>
          <w:trHeight w:val="576"/>
        </w:trPr>
        <w:tc>
          <w:tcPr>
            <w:tcW w:w="0" w:type="auto"/>
            <w:hideMark/>
          </w:tcPr>
          <w:p w14:paraId="40D2851A" w14:textId="32962C49" w:rsidR="0044548C" w:rsidRPr="00D15DFA" w:rsidRDefault="0044548C" w:rsidP="0044548C">
            <w:pPr>
              <w:rPr>
                <w:rFonts w:ascii="Times New Roman" w:hAnsi="Times New Roman"/>
                <w:color w:val="000000"/>
              </w:rPr>
            </w:pPr>
            <w:r w:rsidRPr="00D15DFA">
              <w:rPr>
                <w:rFonts w:ascii="Times New Roman" w:hAnsi="Times New Roman"/>
                <w:color w:val="000000"/>
              </w:rPr>
              <w:t>7.5 Smart Building Systems</w:t>
            </w:r>
          </w:p>
        </w:tc>
        <w:tc>
          <w:tcPr>
            <w:tcW w:w="0" w:type="auto"/>
            <w:hideMark/>
          </w:tcPr>
          <w:p w14:paraId="627FA307" w14:textId="77777777" w:rsidR="0044548C" w:rsidRDefault="0044548C" w:rsidP="005967A8">
            <w:pPr>
              <w:jc w:val="left"/>
              <w:rPr>
                <w:rFonts w:ascii="Times New Roman" w:hAnsi="Times New Roman"/>
                <w:color w:val="000000"/>
              </w:rPr>
            </w:pPr>
            <w:r w:rsidRPr="00D15DFA">
              <w:rPr>
                <w:rFonts w:ascii="Times New Roman" w:hAnsi="Times New Roman"/>
                <w:color w:val="000000"/>
              </w:rPr>
              <w:t>Forum</w:t>
            </w:r>
            <w:r w:rsidR="005967A8">
              <w:rPr>
                <w:rFonts w:ascii="Times New Roman" w:hAnsi="Times New Roman"/>
                <w:color w:val="000000"/>
              </w:rPr>
              <w:t xml:space="preserve"> 5</w:t>
            </w:r>
          </w:p>
          <w:p w14:paraId="537C3F0A" w14:textId="28A3766C" w:rsidR="005967A8" w:rsidRDefault="005967A8" w:rsidP="005967A8">
            <w:pPr>
              <w:jc w:val="left"/>
              <w:rPr>
                <w:rFonts w:ascii="Times New Roman" w:hAnsi="Times New Roman"/>
                <w:color w:val="000000"/>
              </w:rPr>
            </w:pPr>
            <w:r w:rsidRPr="005967A8">
              <w:rPr>
                <w:rFonts w:ascii="Times New Roman" w:hAnsi="Times New Roman"/>
                <w:color w:val="000000"/>
              </w:rPr>
              <w:t>Tuesday</w:t>
            </w:r>
            <w:r>
              <w:rPr>
                <w:rFonts w:ascii="Times New Roman" w:hAnsi="Times New Roman" w:hint="eastAsia"/>
                <w:color w:val="000000"/>
              </w:rPr>
              <w:t>，</w:t>
            </w:r>
            <w:r w:rsidRPr="005967A8">
              <w:rPr>
                <w:rFonts w:ascii="Times New Roman" w:hAnsi="Times New Roman"/>
                <w:color w:val="000000"/>
              </w:rPr>
              <w:t xml:space="preserve"> </w:t>
            </w:r>
          </w:p>
          <w:p w14:paraId="6749087D" w14:textId="5E4D3878" w:rsidR="005967A8" w:rsidRPr="00D15DFA" w:rsidRDefault="005967A8" w:rsidP="005967A8">
            <w:pPr>
              <w:jc w:val="left"/>
              <w:rPr>
                <w:rFonts w:ascii="Times New Roman" w:hAnsi="Times New Roman"/>
                <w:color w:val="000000"/>
                <w:highlight w:val="yellow"/>
              </w:rPr>
            </w:pPr>
            <w:r w:rsidRPr="005967A8">
              <w:rPr>
                <w:rFonts w:ascii="Times New Roman" w:hAnsi="Times New Roman"/>
                <w:color w:val="000000"/>
              </w:rPr>
              <w:t>9:45 AM - 10:45 AM</w:t>
            </w:r>
          </w:p>
        </w:tc>
        <w:tc>
          <w:tcPr>
            <w:tcW w:w="0" w:type="auto"/>
            <w:hideMark/>
          </w:tcPr>
          <w:p w14:paraId="77D79FA3" w14:textId="09DEF23F" w:rsidR="0044548C" w:rsidRPr="00D15DFA" w:rsidRDefault="0044548C" w:rsidP="0044548C">
            <w:pPr>
              <w:rPr>
                <w:rFonts w:ascii="Times New Roman" w:hAnsi="Times New Roman"/>
                <w:color w:val="000000"/>
              </w:rPr>
            </w:pPr>
            <w:r w:rsidRPr="00D15DFA">
              <w:rPr>
                <w:rFonts w:ascii="Times New Roman" w:hAnsi="Times New Roman"/>
                <w:color w:val="000000"/>
              </w:rPr>
              <w:t>Kristen Cetin</w:t>
            </w:r>
          </w:p>
        </w:tc>
        <w:tc>
          <w:tcPr>
            <w:tcW w:w="0" w:type="auto"/>
            <w:hideMark/>
          </w:tcPr>
          <w:p w14:paraId="26143690" w14:textId="53E7ECA4" w:rsidR="0044548C" w:rsidRPr="00D15DFA" w:rsidRDefault="0044548C" w:rsidP="0044548C">
            <w:pPr>
              <w:rPr>
                <w:rFonts w:ascii="Times New Roman" w:hAnsi="Times New Roman"/>
                <w:color w:val="000000"/>
              </w:rPr>
            </w:pPr>
            <w:r w:rsidRPr="00D15DFA">
              <w:rPr>
                <w:rFonts w:ascii="Times New Roman" w:hAnsi="Times New Roman"/>
                <w:color w:val="000000"/>
              </w:rPr>
              <w:t>Future smart buildings: What data do we need to collect and how?</w:t>
            </w:r>
          </w:p>
        </w:tc>
        <w:tc>
          <w:tcPr>
            <w:tcW w:w="0" w:type="auto"/>
            <w:hideMark/>
          </w:tcPr>
          <w:p w14:paraId="707E0003" w14:textId="6E7D5E0A" w:rsidR="0044548C" w:rsidRPr="00D15DFA" w:rsidRDefault="0044548C" w:rsidP="00CD3E02">
            <w:pPr>
              <w:jc w:val="left"/>
              <w:rPr>
                <w:rFonts w:ascii="Times New Roman" w:hAnsi="Times New Roman"/>
                <w:color w:val="000000"/>
              </w:rPr>
            </w:pPr>
          </w:p>
        </w:tc>
      </w:tr>
      <w:tr w:rsidR="005967A8" w:rsidRPr="00D15DFA" w14:paraId="4C9BC823" w14:textId="77777777" w:rsidTr="00CD3E02">
        <w:trPr>
          <w:cnfStyle w:val="000000100000" w:firstRow="0" w:lastRow="0" w:firstColumn="0" w:lastColumn="0" w:oddVBand="0" w:evenVBand="0" w:oddHBand="1" w:evenHBand="0" w:firstRowFirstColumn="0" w:firstRowLastColumn="0" w:lastRowFirstColumn="0" w:lastRowLastColumn="0"/>
          <w:trHeight w:val="1152"/>
        </w:trPr>
        <w:tc>
          <w:tcPr>
            <w:tcW w:w="0" w:type="auto"/>
            <w:hideMark/>
          </w:tcPr>
          <w:p w14:paraId="434EE035" w14:textId="6211AC45" w:rsidR="0044548C" w:rsidRPr="00D15DFA" w:rsidRDefault="0044548C" w:rsidP="0044548C">
            <w:pPr>
              <w:rPr>
                <w:rFonts w:ascii="Times New Roman" w:hAnsi="Times New Roman"/>
                <w:color w:val="000000"/>
              </w:rPr>
            </w:pPr>
            <w:r w:rsidRPr="00D15DFA">
              <w:rPr>
                <w:rFonts w:ascii="Times New Roman" w:hAnsi="Times New Roman"/>
                <w:color w:val="000000"/>
              </w:rPr>
              <w:t>1.4 Control Theory and Application</w:t>
            </w:r>
          </w:p>
        </w:tc>
        <w:tc>
          <w:tcPr>
            <w:tcW w:w="0" w:type="auto"/>
            <w:hideMark/>
          </w:tcPr>
          <w:p w14:paraId="48C2BE8C" w14:textId="77777777" w:rsidR="0044548C" w:rsidRDefault="0044548C" w:rsidP="005967A8">
            <w:pPr>
              <w:jc w:val="left"/>
              <w:rPr>
                <w:rFonts w:ascii="Times New Roman" w:hAnsi="Times New Roman"/>
                <w:color w:val="000000"/>
              </w:rPr>
            </w:pPr>
            <w:r w:rsidRPr="00D15DFA">
              <w:rPr>
                <w:rFonts w:ascii="Times New Roman" w:hAnsi="Times New Roman"/>
                <w:color w:val="000000"/>
              </w:rPr>
              <w:t>Seminar</w:t>
            </w:r>
            <w:r w:rsidR="005967A8">
              <w:rPr>
                <w:rFonts w:ascii="Times New Roman" w:hAnsi="Times New Roman"/>
                <w:color w:val="000000"/>
              </w:rPr>
              <w:t xml:space="preserve"> 20</w:t>
            </w:r>
          </w:p>
          <w:p w14:paraId="7B6090C3" w14:textId="77777777" w:rsidR="005967A8" w:rsidRDefault="005967A8" w:rsidP="005967A8">
            <w:pPr>
              <w:jc w:val="left"/>
              <w:rPr>
                <w:rFonts w:ascii="Times New Roman" w:hAnsi="Times New Roman"/>
                <w:color w:val="000000"/>
              </w:rPr>
            </w:pPr>
            <w:r>
              <w:rPr>
                <w:rFonts w:ascii="Times New Roman" w:hAnsi="Times New Roman"/>
                <w:color w:val="000000"/>
              </w:rPr>
              <w:t>Monday</w:t>
            </w:r>
            <w:r w:rsidRPr="005967A8">
              <w:rPr>
                <w:rFonts w:ascii="Times New Roman" w:hAnsi="Times New Roman"/>
                <w:color w:val="000000"/>
              </w:rPr>
              <w:t>,</w:t>
            </w:r>
          </w:p>
          <w:p w14:paraId="43FC2F84" w14:textId="547859B6" w:rsidR="005967A8" w:rsidRPr="00D15DFA" w:rsidRDefault="005967A8" w:rsidP="005967A8">
            <w:pPr>
              <w:jc w:val="left"/>
              <w:rPr>
                <w:rFonts w:ascii="Times New Roman" w:hAnsi="Times New Roman"/>
                <w:color w:val="000000"/>
                <w:highlight w:val="yellow"/>
              </w:rPr>
            </w:pPr>
            <w:r w:rsidRPr="005967A8">
              <w:rPr>
                <w:rFonts w:ascii="Times New Roman" w:hAnsi="Times New Roman"/>
                <w:color w:val="000000"/>
              </w:rPr>
              <w:t>8:00 AM - 9:30 AM</w:t>
            </w:r>
          </w:p>
        </w:tc>
        <w:tc>
          <w:tcPr>
            <w:tcW w:w="0" w:type="auto"/>
            <w:hideMark/>
          </w:tcPr>
          <w:p w14:paraId="3CB7A1C3" w14:textId="2305AE05" w:rsidR="0044548C" w:rsidRPr="00D15DFA" w:rsidRDefault="0044548C" w:rsidP="0044548C">
            <w:pPr>
              <w:rPr>
                <w:rFonts w:ascii="Times New Roman" w:hAnsi="Times New Roman"/>
                <w:color w:val="000000"/>
              </w:rPr>
            </w:pPr>
            <w:r w:rsidRPr="00D15DFA">
              <w:rPr>
                <w:rFonts w:ascii="Times New Roman" w:hAnsi="Times New Roman"/>
                <w:color w:val="000000"/>
              </w:rPr>
              <w:t>Michael Pouchak</w:t>
            </w:r>
          </w:p>
        </w:tc>
        <w:tc>
          <w:tcPr>
            <w:tcW w:w="0" w:type="auto"/>
            <w:hideMark/>
          </w:tcPr>
          <w:p w14:paraId="6BC58244" w14:textId="32B690E0" w:rsidR="0044548C" w:rsidRPr="00D15DFA" w:rsidRDefault="0044548C" w:rsidP="0044548C">
            <w:pPr>
              <w:rPr>
                <w:rFonts w:ascii="Times New Roman" w:hAnsi="Times New Roman"/>
                <w:color w:val="000000"/>
              </w:rPr>
            </w:pPr>
            <w:r w:rsidRPr="00D15DFA">
              <w:rPr>
                <w:rFonts w:ascii="Times New Roman" w:hAnsi="Times New Roman"/>
                <w:color w:val="000000"/>
              </w:rPr>
              <w:t>Preventing Headlines - Securing Building Automation Systems</w:t>
            </w:r>
          </w:p>
        </w:tc>
        <w:tc>
          <w:tcPr>
            <w:tcW w:w="0" w:type="auto"/>
            <w:hideMark/>
          </w:tcPr>
          <w:p w14:paraId="13234F09" w14:textId="202056AA" w:rsidR="0044548C" w:rsidRPr="00D15DFA" w:rsidRDefault="0044548C" w:rsidP="00CD3E02">
            <w:pPr>
              <w:jc w:val="left"/>
              <w:rPr>
                <w:rFonts w:ascii="Times New Roman" w:hAnsi="Times New Roman"/>
                <w:color w:val="000000"/>
              </w:rPr>
            </w:pPr>
            <w:r w:rsidRPr="00D15DFA">
              <w:rPr>
                <w:rFonts w:ascii="Times New Roman" w:hAnsi="Times New Roman"/>
                <w:color w:val="000000"/>
              </w:rPr>
              <w:t>7.5 Smart Building Systems  1.5 Computer Applications</w:t>
            </w:r>
          </w:p>
        </w:tc>
      </w:tr>
      <w:tr w:rsidR="005967A8" w:rsidRPr="00D15DFA" w14:paraId="5A0EE236" w14:textId="77777777" w:rsidTr="00CD3E02">
        <w:trPr>
          <w:trHeight w:val="1152"/>
        </w:trPr>
        <w:tc>
          <w:tcPr>
            <w:tcW w:w="0" w:type="auto"/>
          </w:tcPr>
          <w:p w14:paraId="1CA0B5CF" w14:textId="44C8C43F" w:rsidR="0044548C" w:rsidRPr="00D15DFA" w:rsidRDefault="0044548C" w:rsidP="0044548C">
            <w:pPr>
              <w:rPr>
                <w:rFonts w:ascii="Times New Roman" w:hAnsi="Times New Roman"/>
                <w:color w:val="000000"/>
              </w:rPr>
            </w:pPr>
            <w:r w:rsidRPr="00D15DFA">
              <w:rPr>
                <w:rFonts w:ascii="Times New Roman" w:hAnsi="Times New Roman"/>
                <w:color w:val="000000"/>
              </w:rPr>
              <w:t>1.4 Control Theory and Application</w:t>
            </w:r>
          </w:p>
        </w:tc>
        <w:tc>
          <w:tcPr>
            <w:tcW w:w="0" w:type="auto"/>
          </w:tcPr>
          <w:p w14:paraId="2C470527" w14:textId="77777777" w:rsidR="0044548C" w:rsidRDefault="0044548C" w:rsidP="005967A8">
            <w:pPr>
              <w:jc w:val="left"/>
              <w:rPr>
                <w:rFonts w:ascii="Times New Roman" w:hAnsi="Times New Roman" w:hint="eastAsia"/>
                <w:color w:val="000000"/>
              </w:rPr>
            </w:pPr>
            <w:r w:rsidRPr="00D15DFA">
              <w:rPr>
                <w:rFonts w:ascii="Times New Roman" w:hAnsi="Times New Roman"/>
                <w:color w:val="000000"/>
              </w:rPr>
              <w:t>Debate</w:t>
            </w:r>
            <w:r w:rsidR="005967A8">
              <w:rPr>
                <w:rFonts w:ascii="Times New Roman" w:hAnsi="Times New Roman"/>
                <w:color w:val="000000"/>
              </w:rPr>
              <w:t xml:space="preserve"> 2</w:t>
            </w:r>
          </w:p>
          <w:p w14:paraId="050716F8" w14:textId="77777777" w:rsidR="005967A8" w:rsidRDefault="005967A8" w:rsidP="005967A8">
            <w:pPr>
              <w:jc w:val="left"/>
              <w:rPr>
                <w:rFonts w:ascii="Times New Roman" w:hAnsi="Times New Roman"/>
                <w:color w:val="000000"/>
              </w:rPr>
            </w:pPr>
            <w:r>
              <w:rPr>
                <w:rFonts w:ascii="Times New Roman" w:hAnsi="Times New Roman"/>
                <w:color w:val="000000"/>
              </w:rPr>
              <w:t>Monday,</w:t>
            </w:r>
          </w:p>
          <w:p w14:paraId="5C6B74A7" w14:textId="797AB19D" w:rsidR="005967A8" w:rsidRPr="00D15DFA" w:rsidRDefault="005967A8" w:rsidP="005967A8">
            <w:pPr>
              <w:jc w:val="left"/>
              <w:rPr>
                <w:rFonts w:ascii="Times New Roman" w:hAnsi="Times New Roman" w:hint="eastAsia"/>
                <w:color w:val="000000"/>
                <w:highlight w:val="yellow"/>
              </w:rPr>
            </w:pPr>
            <w:r w:rsidRPr="005967A8">
              <w:rPr>
                <w:rFonts w:ascii="Times New Roman" w:hAnsi="Times New Roman"/>
                <w:color w:val="000000"/>
              </w:rPr>
              <w:t>9:45 AM - 10:45 AM</w:t>
            </w:r>
          </w:p>
        </w:tc>
        <w:tc>
          <w:tcPr>
            <w:tcW w:w="0" w:type="auto"/>
          </w:tcPr>
          <w:p w14:paraId="21671C30" w14:textId="71D00A37" w:rsidR="0044548C" w:rsidRPr="00D15DFA" w:rsidRDefault="0044548C" w:rsidP="0044548C">
            <w:pPr>
              <w:rPr>
                <w:rFonts w:ascii="Times New Roman" w:hAnsi="Times New Roman"/>
                <w:color w:val="000000"/>
              </w:rPr>
            </w:pPr>
            <w:r w:rsidRPr="00D15DFA">
              <w:rPr>
                <w:rFonts w:ascii="Times New Roman" w:hAnsi="Times New Roman"/>
                <w:color w:val="000000"/>
              </w:rPr>
              <w:t>Frank Shadpour</w:t>
            </w:r>
          </w:p>
        </w:tc>
        <w:tc>
          <w:tcPr>
            <w:tcW w:w="0" w:type="auto"/>
          </w:tcPr>
          <w:p w14:paraId="0BB11809" w14:textId="64EEA784" w:rsidR="0044548C" w:rsidRPr="00D15DFA" w:rsidRDefault="0044548C" w:rsidP="0044548C">
            <w:pPr>
              <w:rPr>
                <w:rFonts w:ascii="Times New Roman" w:hAnsi="Times New Roman"/>
                <w:color w:val="000000"/>
              </w:rPr>
            </w:pPr>
            <w:r w:rsidRPr="00D15DFA">
              <w:rPr>
                <w:rFonts w:ascii="Times New Roman" w:hAnsi="Times New Roman"/>
                <w:color w:val="000000"/>
              </w:rPr>
              <w:t>Commissioning Agents For Smart Buildings - Whose Side Am I On?</w:t>
            </w:r>
          </w:p>
        </w:tc>
        <w:tc>
          <w:tcPr>
            <w:tcW w:w="0" w:type="auto"/>
          </w:tcPr>
          <w:p w14:paraId="3686727B" w14:textId="77777777" w:rsidR="0044548C" w:rsidRPr="00D15DFA" w:rsidRDefault="0044548C" w:rsidP="00CD3E02">
            <w:pPr>
              <w:jc w:val="left"/>
              <w:rPr>
                <w:rFonts w:ascii="Times New Roman" w:hAnsi="Times New Roman"/>
                <w:color w:val="000000"/>
              </w:rPr>
            </w:pPr>
            <w:r w:rsidRPr="00D15DFA">
              <w:rPr>
                <w:rFonts w:ascii="Times New Roman" w:hAnsi="Times New Roman"/>
                <w:color w:val="000000"/>
              </w:rPr>
              <w:t>7.5 Smart Building Systems</w:t>
            </w:r>
          </w:p>
          <w:p w14:paraId="23F3C665" w14:textId="3694B6A2" w:rsidR="0044548C" w:rsidRPr="00D15DFA" w:rsidRDefault="0044548C" w:rsidP="00CD3E02">
            <w:pPr>
              <w:jc w:val="left"/>
              <w:rPr>
                <w:rFonts w:ascii="Times New Roman" w:hAnsi="Times New Roman"/>
                <w:color w:val="000000"/>
              </w:rPr>
            </w:pPr>
            <w:r w:rsidRPr="00D15DFA">
              <w:rPr>
                <w:rFonts w:ascii="Times New Roman" w:hAnsi="Times New Roman"/>
                <w:color w:val="000000"/>
              </w:rPr>
              <w:t>HVAC Security TG2</w:t>
            </w:r>
          </w:p>
        </w:tc>
      </w:tr>
      <w:tr w:rsidR="005967A8" w:rsidRPr="00D15DFA" w14:paraId="61957B91" w14:textId="77777777" w:rsidTr="00CD3E02">
        <w:trPr>
          <w:cnfStyle w:val="000000100000" w:firstRow="0" w:lastRow="0" w:firstColumn="0" w:lastColumn="0" w:oddVBand="0" w:evenVBand="0" w:oddHBand="1" w:evenHBand="0" w:firstRowFirstColumn="0" w:firstRowLastColumn="0" w:lastRowFirstColumn="0" w:lastRowLastColumn="0"/>
          <w:trHeight w:val="864"/>
        </w:trPr>
        <w:tc>
          <w:tcPr>
            <w:tcW w:w="0" w:type="auto"/>
            <w:hideMark/>
          </w:tcPr>
          <w:p w14:paraId="0F59C594" w14:textId="354911A0" w:rsidR="0044548C" w:rsidRPr="00D15DFA" w:rsidRDefault="0044548C" w:rsidP="0044548C">
            <w:pPr>
              <w:rPr>
                <w:rFonts w:ascii="Times New Roman" w:hAnsi="Times New Roman"/>
                <w:color w:val="000000"/>
              </w:rPr>
            </w:pPr>
            <w:r w:rsidRPr="00D15DFA">
              <w:rPr>
                <w:rFonts w:ascii="Times New Roman" w:hAnsi="Times New Roman"/>
                <w:color w:val="000000"/>
              </w:rPr>
              <w:t>1.4 Control Theory and Application</w:t>
            </w:r>
          </w:p>
        </w:tc>
        <w:tc>
          <w:tcPr>
            <w:tcW w:w="0" w:type="auto"/>
            <w:hideMark/>
          </w:tcPr>
          <w:p w14:paraId="72D98459" w14:textId="77777777" w:rsidR="0044548C" w:rsidRDefault="0044548C" w:rsidP="005967A8">
            <w:pPr>
              <w:jc w:val="left"/>
              <w:rPr>
                <w:rFonts w:ascii="Times New Roman" w:hAnsi="Times New Roman" w:hint="eastAsia"/>
                <w:color w:val="000000"/>
              </w:rPr>
            </w:pPr>
            <w:r w:rsidRPr="00D15DFA">
              <w:rPr>
                <w:rFonts w:ascii="Times New Roman" w:hAnsi="Times New Roman"/>
                <w:color w:val="000000"/>
              </w:rPr>
              <w:t>Workshop</w:t>
            </w:r>
            <w:r w:rsidR="005967A8">
              <w:rPr>
                <w:rFonts w:ascii="Times New Roman" w:hAnsi="Times New Roman"/>
                <w:color w:val="000000"/>
              </w:rPr>
              <w:t xml:space="preserve"> 2</w:t>
            </w:r>
          </w:p>
          <w:p w14:paraId="68941467" w14:textId="77777777" w:rsidR="005967A8" w:rsidRDefault="005967A8" w:rsidP="005967A8">
            <w:pPr>
              <w:jc w:val="left"/>
              <w:rPr>
                <w:rFonts w:ascii="Times New Roman" w:hAnsi="Times New Roman"/>
                <w:color w:val="000000"/>
              </w:rPr>
            </w:pPr>
            <w:r>
              <w:rPr>
                <w:rFonts w:ascii="Times New Roman" w:hAnsi="Times New Roman"/>
                <w:color w:val="000000"/>
              </w:rPr>
              <w:t>Sunday</w:t>
            </w:r>
            <w:r w:rsidRPr="005967A8">
              <w:rPr>
                <w:rFonts w:ascii="Times New Roman" w:hAnsi="Times New Roman"/>
                <w:color w:val="000000"/>
              </w:rPr>
              <w:t>,</w:t>
            </w:r>
          </w:p>
          <w:p w14:paraId="01FD7099" w14:textId="06B2FB2E" w:rsidR="005967A8" w:rsidRPr="00D15DFA" w:rsidRDefault="005967A8" w:rsidP="005967A8">
            <w:pPr>
              <w:jc w:val="left"/>
              <w:rPr>
                <w:rFonts w:ascii="Times New Roman" w:hAnsi="Times New Roman" w:hint="eastAsia"/>
                <w:color w:val="000000"/>
                <w:highlight w:val="yellow"/>
              </w:rPr>
            </w:pPr>
            <w:r w:rsidRPr="005967A8">
              <w:rPr>
                <w:rFonts w:ascii="Times New Roman" w:hAnsi="Times New Roman"/>
                <w:color w:val="000000"/>
              </w:rPr>
              <w:t>8:00 AM - 9:00 AM</w:t>
            </w:r>
          </w:p>
        </w:tc>
        <w:tc>
          <w:tcPr>
            <w:tcW w:w="0" w:type="auto"/>
            <w:hideMark/>
          </w:tcPr>
          <w:p w14:paraId="72D5490A" w14:textId="0254A147" w:rsidR="0044548C" w:rsidRPr="00D15DFA" w:rsidRDefault="0044548C" w:rsidP="0044548C">
            <w:pPr>
              <w:rPr>
                <w:rFonts w:ascii="Times New Roman" w:hAnsi="Times New Roman"/>
                <w:color w:val="000000"/>
              </w:rPr>
            </w:pPr>
            <w:r w:rsidRPr="00D15DFA">
              <w:rPr>
                <w:rFonts w:ascii="Times New Roman" w:hAnsi="Times New Roman"/>
                <w:color w:val="000000"/>
              </w:rPr>
              <w:t>Marcelo Acosta</w:t>
            </w:r>
          </w:p>
        </w:tc>
        <w:tc>
          <w:tcPr>
            <w:tcW w:w="0" w:type="auto"/>
            <w:hideMark/>
          </w:tcPr>
          <w:p w14:paraId="7B5FEBF5" w14:textId="5CF5DB99" w:rsidR="0044548C" w:rsidRPr="00D15DFA" w:rsidRDefault="0044548C" w:rsidP="0044548C">
            <w:pPr>
              <w:rPr>
                <w:rFonts w:ascii="Times New Roman" w:hAnsi="Times New Roman"/>
                <w:color w:val="000000"/>
              </w:rPr>
            </w:pPr>
            <w:r w:rsidRPr="00D15DFA">
              <w:rPr>
                <w:rFonts w:ascii="Times New Roman" w:hAnsi="Times New Roman"/>
                <w:color w:val="000000"/>
              </w:rPr>
              <w:t>Are You Ready For 21st Century Building Automation?</w:t>
            </w:r>
          </w:p>
        </w:tc>
        <w:tc>
          <w:tcPr>
            <w:tcW w:w="0" w:type="auto"/>
            <w:hideMark/>
          </w:tcPr>
          <w:p w14:paraId="29EC195B" w14:textId="0CAA21DC" w:rsidR="0044548C" w:rsidRPr="00D15DFA" w:rsidRDefault="0044548C" w:rsidP="00CD3E02">
            <w:pPr>
              <w:jc w:val="left"/>
              <w:rPr>
                <w:rFonts w:ascii="Times New Roman" w:hAnsi="Times New Roman"/>
                <w:color w:val="000000"/>
              </w:rPr>
            </w:pPr>
            <w:r w:rsidRPr="00D15DFA">
              <w:rPr>
                <w:rFonts w:ascii="Times New Roman" w:hAnsi="Times New Roman"/>
                <w:color w:val="000000"/>
              </w:rPr>
              <w:t>7.5 Smart Building Systems</w:t>
            </w:r>
          </w:p>
        </w:tc>
      </w:tr>
    </w:tbl>
    <w:p w14:paraId="5681554F" w14:textId="40DFEC47" w:rsidR="00A31ADC" w:rsidRDefault="00A31ADC" w:rsidP="002835F0">
      <w:pPr>
        <w:rPr>
          <w:rFonts w:ascii="Times New Roman" w:hAnsi="Times New Roman" w:cs="Times New Roman"/>
          <w:sz w:val="20"/>
          <w:szCs w:val="20"/>
        </w:rPr>
      </w:pPr>
    </w:p>
    <w:p w14:paraId="69784757" w14:textId="1364A9D2" w:rsidR="00600AE4" w:rsidRDefault="00600AE4" w:rsidP="002835F0">
      <w:pPr>
        <w:rPr>
          <w:rFonts w:ascii="Times New Roman" w:hAnsi="Times New Roman" w:cs="Times New Roman"/>
          <w:sz w:val="20"/>
          <w:szCs w:val="20"/>
        </w:rPr>
      </w:pPr>
    </w:p>
    <w:p w14:paraId="17D3AB5E" w14:textId="2E61F2F7" w:rsidR="00304079" w:rsidRDefault="00304079" w:rsidP="002835F0">
      <w:pPr>
        <w:rPr>
          <w:rFonts w:ascii="Times New Roman" w:hAnsi="Times New Roman" w:cs="Times New Roman"/>
          <w:sz w:val="20"/>
          <w:szCs w:val="20"/>
        </w:rPr>
      </w:pPr>
    </w:p>
    <w:p w14:paraId="5C7FC46E" w14:textId="0947A555" w:rsidR="00304079" w:rsidRPr="00CE07C6" w:rsidRDefault="00304079" w:rsidP="002835F0">
      <w:pPr>
        <w:rPr>
          <w:rFonts w:ascii="Times New Roman" w:hAnsi="Times New Roman" w:cs="Times New Roman"/>
          <w:sz w:val="20"/>
          <w:szCs w:val="20"/>
        </w:rPr>
      </w:pPr>
    </w:p>
    <w:p w14:paraId="3AB2A3BF" w14:textId="1C9E537F" w:rsidR="00BF20A7" w:rsidRPr="00600AE4" w:rsidRDefault="00600AE4" w:rsidP="00600AE4">
      <w:pPr>
        <w:pStyle w:val="1"/>
      </w:pPr>
      <w:r>
        <w:lastRenderedPageBreak/>
        <w:t>P</w:t>
      </w:r>
      <w:r w:rsidRPr="00CE07C6">
        <w:t>rogram tracks and timeline</w:t>
      </w:r>
      <w:r w:rsidR="00CD3E02">
        <w:rPr>
          <w:rFonts w:hint="eastAsia"/>
        </w:rPr>
        <w:t>s</w:t>
      </w:r>
      <w:r w:rsidRPr="00CE07C6">
        <w:t xml:space="preserve"> for</w:t>
      </w:r>
      <w:r>
        <w:t xml:space="preserve"> Chicago</w:t>
      </w:r>
    </w:p>
    <w:p w14:paraId="3E4CE5D3" w14:textId="2719A91E" w:rsidR="00600AE4" w:rsidRDefault="00600AE4" w:rsidP="002835F0">
      <w:pPr>
        <w:rPr>
          <w:rFonts w:ascii="Times New Roman" w:hAnsi="Times New Roman" w:cs="Times New Roman"/>
          <w:sz w:val="20"/>
          <w:szCs w:val="20"/>
        </w:rPr>
      </w:pPr>
    </w:p>
    <w:p w14:paraId="06C1E778" w14:textId="77777777" w:rsidR="00600AE4" w:rsidRDefault="00600AE4" w:rsidP="00600AE4">
      <w:pPr>
        <w:pStyle w:val="4"/>
        <w:keepNext w:val="0"/>
        <w:keepLines w:val="0"/>
        <w:widowControl/>
        <w:numPr>
          <w:ilvl w:val="0"/>
          <w:numId w:val="6"/>
        </w:numPr>
        <w:shd w:val="clear" w:color="auto" w:fill="FFFFFF"/>
        <w:spacing w:before="120" w:after="120"/>
        <w:ind w:left="480"/>
        <w:jc w:val="left"/>
        <w:rPr>
          <w:rFonts w:ascii="Arial" w:hAnsi="Arial" w:cs="Arial"/>
          <w:color w:val="000000"/>
          <w:szCs w:val="21"/>
        </w:rPr>
      </w:pPr>
      <w:r>
        <w:rPr>
          <w:rFonts w:ascii="Arial" w:hAnsi="Arial" w:cs="Arial"/>
          <w:color w:val="000000"/>
          <w:szCs w:val="21"/>
        </w:rPr>
        <w:t>Track 1: Systems and Equipment</w:t>
      </w:r>
    </w:p>
    <w:p w14:paraId="57D9A8FB" w14:textId="77777777" w:rsidR="00600AE4" w:rsidRDefault="00600AE4" w:rsidP="00600AE4">
      <w:pPr>
        <w:pStyle w:val="5"/>
        <w:shd w:val="clear" w:color="auto" w:fill="FFFFFF"/>
        <w:spacing w:before="72" w:after="72"/>
        <w:ind w:left="480"/>
        <w:rPr>
          <w:rFonts w:ascii="Trebuchet MS" w:hAnsi="Trebuchet MS" w:cs="Arial"/>
          <w:color w:val="006EC7"/>
          <w:szCs w:val="21"/>
        </w:rPr>
      </w:pPr>
      <w:r>
        <w:rPr>
          <w:rFonts w:ascii="Trebuchet MS" w:hAnsi="Trebuchet MS" w:cs="Arial"/>
          <w:color w:val="006EC7"/>
          <w:szCs w:val="21"/>
        </w:rPr>
        <w:t>Track Chair: Carrie Anne Crawford</w:t>
      </w:r>
    </w:p>
    <w:p w14:paraId="54347C79"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7" w:history="1">
        <w:r>
          <w:rPr>
            <w:rStyle w:val="a9"/>
            <w:rFonts w:ascii="Arial" w:hAnsi="Arial" w:cs="Arial"/>
            <w:color w:val="516899"/>
            <w:sz w:val="21"/>
            <w:szCs w:val="21"/>
            <w:bdr w:val="none" w:sz="0" w:space="0" w:color="auto" w:frame="1"/>
          </w:rPr>
          <w:t>carriecrawford@eeace.com</w:t>
        </w:r>
      </w:hyperlink>
    </w:p>
    <w:p w14:paraId="7C981F3F"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color w:val="000000"/>
          <w:sz w:val="21"/>
          <w:szCs w:val="21"/>
        </w:rPr>
        <w:t>Selection of equipment and systems is paramount to HVAC&amp;R design.  Papers and programs in this track will assist designers, engineers, and operators in the design, selection, and operation of HVAC&amp;R systems and equipment.</w:t>
      </w:r>
    </w:p>
    <w:p w14:paraId="72F3A64D" w14:textId="77777777" w:rsidR="00600AE4" w:rsidRDefault="00600AE4" w:rsidP="00600AE4">
      <w:pPr>
        <w:pStyle w:val="4"/>
        <w:keepNext w:val="0"/>
        <w:keepLines w:val="0"/>
        <w:widowControl/>
        <w:numPr>
          <w:ilvl w:val="0"/>
          <w:numId w:val="6"/>
        </w:numPr>
        <w:shd w:val="clear" w:color="auto" w:fill="FFFFFF"/>
        <w:spacing w:before="120" w:after="120"/>
        <w:ind w:left="480"/>
        <w:jc w:val="left"/>
        <w:rPr>
          <w:rFonts w:ascii="Arial" w:hAnsi="Arial" w:cs="Arial"/>
          <w:color w:val="000000"/>
          <w:szCs w:val="21"/>
        </w:rPr>
      </w:pPr>
      <w:r>
        <w:rPr>
          <w:rFonts w:ascii="Arial" w:hAnsi="Arial" w:cs="Arial"/>
          <w:color w:val="000000"/>
          <w:szCs w:val="21"/>
        </w:rPr>
        <w:t>Track 2: Fundamentals and Applications</w:t>
      </w:r>
    </w:p>
    <w:p w14:paraId="083FBFE7" w14:textId="77777777" w:rsidR="00600AE4" w:rsidRDefault="00600AE4" w:rsidP="00600AE4">
      <w:pPr>
        <w:pStyle w:val="5"/>
        <w:shd w:val="clear" w:color="auto" w:fill="FFFFFF"/>
        <w:spacing w:before="72" w:after="72"/>
        <w:ind w:left="480"/>
        <w:rPr>
          <w:rFonts w:ascii="Trebuchet MS" w:hAnsi="Trebuchet MS" w:cs="Arial"/>
          <w:color w:val="006EC7"/>
          <w:szCs w:val="21"/>
        </w:rPr>
      </w:pPr>
      <w:r>
        <w:rPr>
          <w:rFonts w:ascii="Trebuchet MS" w:hAnsi="Trebuchet MS" w:cs="Arial"/>
          <w:color w:val="006EC7"/>
          <w:szCs w:val="21"/>
        </w:rPr>
        <w:t>Track Chair: Kevin Marple</w:t>
      </w:r>
    </w:p>
    <w:p w14:paraId="10B1B200"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8" w:history="1">
        <w:r>
          <w:rPr>
            <w:rStyle w:val="a9"/>
            <w:rFonts w:ascii="Arial" w:hAnsi="Arial" w:cs="Arial"/>
            <w:color w:val="516899"/>
            <w:sz w:val="21"/>
            <w:szCs w:val="21"/>
            <w:bdr w:val="none" w:sz="0" w:space="0" w:color="auto" w:frame="1"/>
          </w:rPr>
          <w:t>kmarple@benzco.com</w:t>
        </w:r>
      </w:hyperlink>
    </w:p>
    <w:p w14:paraId="0C065C81"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color w:val="000000"/>
          <w:sz w:val="21"/>
          <w:szCs w:val="21"/>
        </w:rPr>
        <w:t>Fundamentals are the foundation for understanding applications in engineering. Key components of ASHRAE fundamentals include thermodynamics, psychrometrics, fluid and mass flow, IAQ, and building envelope. This track provides opportunities for papers and presentations of varying levels across a large topic base. Concepts, design elements and shared experiences for theoretical and applied concepts of HVAC&amp;R design are included.</w:t>
      </w:r>
    </w:p>
    <w:p w14:paraId="6B1784AC" w14:textId="77777777" w:rsidR="00600AE4" w:rsidRDefault="00600AE4" w:rsidP="00600AE4">
      <w:pPr>
        <w:pStyle w:val="4"/>
        <w:keepNext w:val="0"/>
        <w:keepLines w:val="0"/>
        <w:widowControl/>
        <w:numPr>
          <w:ilvl w:val="0"/>
          <w:numId w:val="6"/>
        </w:numPr>
        <w:shd w:val="clear" w:color="auto" w:fill="FFFFFF"/>
        <w:spacing w:before="120" w:after="120"/>
        <w:ind w:left="480"/>
        <w:jc w:val="left"/>
        <w:rPr>
          <w:rFonts w:ascii="Arial" w:hAnsi="Arial" w:cs="Arial"/>
          <w:color w:val="000000"/>
          <w:szCs w:val="21"/>
        </w:rPr>
      </w:pPr>
      <w:r>
        <w:rPr>
          <w:rFonts w:ascii="Arial" w:hAnsi="Arial" w:cs="Arial"/>
          <w:color w:val="000000"/>
          <w:szCs w:val="21"/>
        </w:rPr>
        <w:t>Track 3: Standards, Guidelines and Codes</w:t>
      </w:r>
    </w:p>
    <w:p w14:paraId="0049A317" w14:textId="77777777" w:rsidR="00600AE4" w:rsidRDefault="00600AE4" w:rsidP="00600AE4">
      <w:pPr>
        <w:pStyle w:val="5"/>
        <w:shd w:val="clear" w:color="auto" w:fill="FFFFFF"/>
        <w:spacing w:before="72" w:after="72"/>
        <w:ind w:left="480"/>
        <w:rPr>
          <w:rFonts w:ascii="Trebuchet MS" w:hAnsi="Trebuchet MS" w:cs="Arial"/>
          <w:color w:val="006EC7"/>
          <w:szCs w:val="21"/>
        </w:rPr>
      </w:pPr>
      <w:r>
        <w:rPr>
          <w:rFonts w:ascii="Trebuchet MS" w:hAnsi="Trebuchet MS" w:cs="Arial"/>
          <w:color w:val="006EC7"/>
          <w:szCs w:val="21"/>
        </w:rPr>
        <w:t>Track Chair: Corey Metzger</w:t>
      </w:r>
    </w:p>
    <w:p w14:paraId="24024C59"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9" w:history="1">
        <w:r>
          <w:rPr>
            <w:rStyle w:val="a9"/>
            <w:rFonts w:ascii="Arial" w:hAnsi="Arial" w:cs="Arial"/>
            <w:color w:val="516899"/>
            <w:sz w:val="21"/>
            <w:szCs w:val="21"/>
            <w:bdr w:val="none" w:sz="0" w:space="0" w:color="auto" w:frame="1"/>
          </w:rPr>
          <w:t>corey.metzger@resourcece.com</w:t>
        </w:r>
      </w:hyperlink>
    </w:p>
    <w:p w14:paraId="0737C582"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color w:val="000000"/>
          <w:sz w:val="21"/>
          <w:szCs w:val="21"/>
        </w:rPr>
        <w:t>ASHRAE is known for its standards and design guidelines – and they are constantly evolving with the intent on improving the built environment and its systems. Designers, Contractors, Architects and Owners must be able to keep up with the continuing changes in the current cycle but to also be prepared for the future changes.  In addition, there is a large interaction of ASHRAE with the code authorities and government to incorporate these standards and guidelines. The series of sessions in this track highlight the changes to the standards and guidelines, their projected path and optimum design techniques to meet or exceed the standards.</w:t>
      </w:r>
    </w:p>
    <w:p w14:paraId="01A0BF8E" w14:textId="77777777" w:rsidR="00600AE4" w:rsidRDefault="00600AE4" w:rsidP="00600AE4">
      <w:pPr>
        <w:pStyle w:val="4"/>
        <w:keepNext w:val="0"/>
        <w:keepLines w:val="0"/>
        <w:widowControl/>
        <w:numPr>
          <w:ilvl w:val="0"/>
          <w:numId w:val="6"/>
        </w:numPr>
        <w:shd w:val="clear" w:color="auto" w:fill="FFFFFF"/>
        <w:spacing w:before="120" w:after="120"/>
        <w:ind w:left="480"/>
        <w:jc w:val="left"/>
        <w:rPr>
          <w:rFonts w:ascii="Arial" w:hAnsi="Arial" w:cs="Arial"/>
          <w:color w:val="000000"/>
          <w:szCs w:val="21"/>
        </w:rPr>
      </w:pPr>
      <w:r>
        <w:rPr>
          <w:rFonts w:ascii="Arial" w:hAnsi="Arial" w:cs="Arial"/>
          <w:color w:val="000000"/>
          <w:szCs w:val="21"/>
        </w:rPr>
        <w:t>Track 4: Earth, Wind &amp; Fire</w:t>
      </w:r>
    </w:p>
    <w:p w14:paraId="0EE16E53" w14:textId="77777777" w:rsidR="00600AE4" w:rsidRDefault="00600AE4" w:rsidP="00600AE4">
      <w:pPr>
        <w:pStyle w:val="5"/>
        <w:shd w:val="clear" w:color="auto" w:fill="FFFFFF"/>
        <w:spacing w:before="72" w:after="72"/>
        <w:ind w:left="480"/>
        <w:rPr>
          <w:rFonts w:ascii="Trebuchet MS" w:hAnsi="Trebuchet MS" w:cs="Arial"/>
          <w:color w:val="006EC7"/>
          <w:szCs w:val="21"/>
        </w:rPr>
      </w:pPr>
      <w:r>
        <w:rPr>
          <w:rFonts w:ascii="Trebuchet MS" w:hAnsi="Trebuchet MS" w:cs="Arial"/>
          <w:color w:val="006EC7"/>
          <w:szCs w:val="21"/>
        </w:rPr>
        <w:t>Track Chair: Ashish Rakheja</w:t>
      </w:r>
    </w:p>
    <w:p w14:paraId="7952216B"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10" w:history="1">
        <w:r>
          <w:rPr>
            <w:rStyle w:val="a9"/>
            <w:rFonts w:ascii="Arial" w:hAnsi="Arial" w:cs="Arial"/>
            <w:color w:val="516899"/>
            <w:sz w:val="21"/>
            <w:szCs w:val="21"/>
            <w:bdr w:val="none" w:sz="0" w:space="0" w:color="auto" w:frame="1"/>
          </w:rPr>
          <w:t>ashish.rakheja@aeonconsultants.in</w:t>
        </w:r>
      </w:hyperlink>
    </w:p>
    <w:p w14:paraId="5ED90536"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color w:val="000000"/>
          <w:sz w:val="21"/>
          <w:szCs w:val="21"/>
        </w:rPr>
        <w:t>Designing for natural elements and other possible disasters often requires specific elements of building design and construction. From materials to stabilizing elements and simulations to specifications, these options must be incorporated. This track will deliver on modern strategies to address all of these conditions. Be prepared to be blown away by industry practices to prevent disastrous results.</w:t>
      </w:r>
    </w:p>
    <w:p w14:paraId="46A9CA19" w14:textId="77777777" w:rsidR="00600AE4" w:rsidRDefault="00600AE4" w:rsidP="00600AE4">
      <w:pPr>
        <w:pStyle w:val="4"/>
        <w:keepNext w:val="0"/>
        <w:keepLines w:val="0"/>
        <w:widowControl/>
        <w:numPr>
          <w:ilvl w:val="0"/>
          <w:numId w:val="6"/>
        </w:numPr>
        <w:shd w:val="clear" w:color="auto" w:fill="FFFFFF"/>
        <w:spacing w:before="120" w:after="120"/>
        <w:ind w:left="480"/>
        <w:jc w:val="left"/>
        <w:rPr>
          <w:rFonts w:ascii="Arial" w:hAnsi="Arial" w:cs="Arial"/>
          <w:color w:val="000000"/>
          <w:szCs w:val="21"/>
        </w:rPr>
      </w:pPr>
      <w:r>
        <w:rPr>
          <w:rFonts w:ascii="Arial" w:hAnsi="Arial" w:cs="Arial"/>
          <w:color w:val="000000"/>
          <w:szCs w:val="21"/>
        </w:rPr>
        <w:t>Track 5: Transportation IAQ and Air Conditioning</w:t>
      </w:r>
    </w:p>
    <w:p w14:paraId="7ABB06FB" w14:textId="77777777" w:rsidR="00600AE4" w:rsidRDefault="00600AE4" w:rsidP="00600AE4">
      <w:pPr>
        <w:pStyle w:val="5"/>
        <w:shd w:val="clear" w:color="auto" w:fill="FFFFFF"/>
        <w:spacing w:before="72" w:after="72"/>
        <w:ind w:left="480"/>
        <w:rPr>
          <w:rFonts w:ascii="Trebuchet MS" w:hAnsi="Trebuchet MS" w:cs="Arial"/>
          <w:color w:val="006EC7"/>
          <w:szCs w:val="21"/>
        </w:rPr>
      </w:pPr>
      <w:r>
        <w:rPr>
          <w:rFonts w:ascii="Trebuchet MS" w:hAnsi="Trebuchet MS" w:cs="Arial"/>
          <w:color w:val="006EC7"/>
          <w:szCs w:val="21"/>
        </w:rPr>
        <w:t>Track Chair: Dimitris Charalambopoulos</w:t>
      </w:r>
    </w:p>
    <w:p w14:paraId="7407CC95"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11" w:history="1">
        <w:r>
          <w:rPr>
            <w:rStyle w:val="a9"/>
            <w:rFonts w:ascii="Arial" w:hAnsi="Arial" w:cs="Arial"/>
            <w:color w:val="516899"/>
            <w:sz w:val="21"/>
            <w:szCs w:val="21"/>
            <w:bdr w:val="none" w:sz="0" w:space="0" w:color="auto" w:frame="1"/>
          </w:rPr>
          <w:t>dimitris@ashrae.gr</w:t>
        </w:r>
      </w:hyperlink>
    </w:p>
    <w:p w14:paraId="6A4064A4"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color w:val="000000"/>
          <w:sz w:val="21"/>
          <w:szCs w:val="21"/>
        </w:rPr>
        <w:t xml:space="preserve">Often considered boutique engineering, both enclosed vehicular facilities and transportation design, construction, operation, and maintenance needs to be elevated to equal status with other HVAC </w:t>
      </w:r>
      <w:r>
        <w:rPr>
          <w:rFonts w:ascii="Arial" w:hAnsi="Arial" w:cs="Arial"/>
          <w:color w:val="000000"/>
          <w:sz w:val="21"/>
          <w:szCs w:val="21"/>
        </w:rPr>
        <w:lastRenderedPageBreak/>
        <w:t>applications.  These systems require the same design approach as other system designed but usually have special technical requirements that mandate close velocity capture/control, air quality control, etc. that can be overlooked but the more traditional building system design engineer.  This track will seek case studies and trouble-shooting projects highlighting the opportunities and pitfalls associated with these unique applications.</w:t>
      </w:r>
    </w:p>
    <w:p w14:paraId="4361D2CD" w14:textId="77777777" w:rsidR="00600AE4" w:rsidRDefault="00600AE4" w:rsidP="00600AE4">
      <w:pPr>
        <w:pStyle w:val="4"/>
        <w:keepNext w:val="0"/>
        <w:keepLines w:val="0"/>
        <w:widowControl/>
        <w:numPr>
          <w:ilvl w:val="0"/>
          <w:numId w:val="6"/>
        </w:numPr>
        <w:shd w:val="clear" w:color="auto" w:fill="FFFFFF"/>
        <w:spacing w:before="120" w:after="120"/>
        <w:ind w:left="480"/>
        <w:jc w:val="left"/>
        <w:rPr>
          <w:rFonts w:ascii="Arial" w:hAnsi="Arial" w:cs="Arial"/>
          <w:color w:val="000000"/>
          <w:szCs w:val="21"/>
        </w:rPr>
      </w:pPr>
      <w:r>
        <w:rPr>
          <w:rFonts w:ascii="Arial" w:hAnsi="Arial" w:cs="Arial"/>
          <w:color w:val="000000"/>
          <w:szCs w:val="21"/>
        </w:rPr>
        <w:t>Track 6: Tall Buildings</w:t>
      </w:r>
    </w:p>
    <w:p w14:paraId="1AE0D98B" w14:textId="77777777" w:rsidR="00600AE4" w:rsidRDefault="00600AE4" w:rsidP="00600AE4">
      <w:pPr>
        <w:pStyle w:val="5"/>
        <w:shd w:val="clear" w:color="auto" w:fill="FFFFFF"/>
        <w:spacing w:before="72" w:after="72"/>
        <w:ind w:left="480"/>
        <w:rPr>
          <w:rFonts w:ascii="Trebuchet MS" w:hAnsi="Trebuchet MS" w:cs="Arial"/>
          <w:color w:val="006EC7"/>
          <w:szCs w:val="21"/>
        </w:rPr>
      </w:pPr>
      <w:r>
        <w:rPr>
          <w:rFonts w:ascii="Trebuchet MS" w:hAnsi="Trebuchet MS" w:cs="Arial"/>
          <w:color w:val="006EC7"/>
          <w:szCs w:val="21"/>
        </w:rPr>
        <w:t>Track Chair: Leticia Neves</w:t>
      </w:r>
    </w:p>
    <w:p w14:paraId="3F065F85"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12" w:history="1">
        <w:r>
          <w:rPr>
            <w:rStyle w:val="a9"/>
            <w:rFonts w:ascii="Arial" w:hAnsi="Arial" w:cs="Arial"/>
            <w:color w:val="516899"/>
            <w:sz w:val="21"/>
            <w:szCs w:val="21"/>
            <w:bdr w:val="none" w:sz="0" w:space="0" w:color="auto" w:frame="1"/>
          </w:rPr>
          <w:t>leneves@gmail.com</w:t>
        </w:r>
      </w:hyperlink>
    </w:p>
    <w:p w14:paraId="728B49BB"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color w:val="000000"/>
          <w:sz w:val="21"/>
          <w:szCs w:val="21"/>
        </w:rPr>
        <w:t>Chicago is home to one of the tallest buildings in the world. One that stood the tallest in the world for nearly 25 years. However, today, more and more tall buildings are being designed and constructed.  This track will draw upon “larger than life” case studies, as well as large building HVAC systems that can be classified as “innovative and/or 21st century” that highlight the opportunities presented and achieved by the designer, builder, and operator for  facility  HVAC systems throughout the world.</w:t>
      </w:r>
    </w:p>
    <w:p w14:paraId="649871A9" w14:textId="77777777" w:rsidR="00600AE4" w:rsidRDefault="00600AE4" w:rsidP="00600AE4">
      <w:pPr>
        <w:pStyle w:val="4"/>
        <w:keepNext w:val="0"/>
        <w:keepLines w:val="0"/>
        <w:widowControl/>
        <w:numPr>
          <w:ilvl w:val="0"/>
          <w:numId w:val="6"/>
        </w:numPr>
        <w:shd w:val="clear" w:color="auto" w:fill="FFFFFF"/>
        <w:spacing w:before="120" w:after="120"/>
        <w:ind w:left="480"/>
        <w:jc w:val="left"/>
        <w:rPr>
          <w:rFonts w:ascii="Arial" w:hAnsi="Arial" w:cs="Arial"/>
          <w:color w:val="000000"/>
          <w:szCs w:val="21"/>
        </w:rPr>
      </w:pPr>
      <w:r>
        <w:rPr>
          <w:rFonts w:ascii="Arial" w:hAnsi="Arial" w:cs="Arial"/>
          <w:color w:val="000000"/>
          <w:szCs w:val="21"/>
        </w:rPr>
        <w:t>Track 7: Modeling Throughout the Building Life Cycle</w:t>
      </w:r>
    </w:p>
    <w:p w14:paraId="474D3B6F" w14:textId="77777777" w:rsidR="00600AE4" w:rsidRDefault="00600AE4" w:rsidP="00600AE4">
      <w:pPr>
        <w:pStyle w:val="5"/>
        <w:shd w:val="clear" w:color="auto" w:fill="FFFFFF"/>
        <w:spacing w:before="72" w:after="72"/>
        <w:ind w:left="480"/>
        <w:rPr>
          <w:rFonts w:ascii="Trebuchet MS" w:hAnsi="Trebuchet MS" w:cs="Arial"/>
          <w:color w:val="006EC7"/>
          <w:szCs w:val="21"/>
        </w:rPr>
      </w:pPr>
      <w:r>
        <w:rPr>
          <w:rFonts w:ascii="Trebuchet MS" w:hAnsi="Trebuchet MS" w:cs="Arial"/>
          <w:color w:val="006EC7"/>
          <w:szCs w:val="21"/>
        </w:rPr>
        <w:t>Track Chair: Joseph Firrantello</w:t>
      </w:r>
    </w:p>
    <w:p w14:paraId="78EDDF65"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13" w:history="1">
        <w:r>
          <w:rPr>
            <w:rStyle w:val="a9"/>
            <w:rFonts w:ascii="Arial" w:hAnsi="Arial" w:cs="Arial"/>
            <w:color w:val="516899"/>
            <w:sz w:val="21"/>
            <w:szCs w:val="21"/>
            <w:bdr w:val="none" w:sz="0" w:space="0" w:color="auto" w:frame="1"/>
          </w:rPr>
          <w:t>j.firrantello@gmail.com</w:t>
        </w:r>
      </w:hyperlink>
    </w:p>
    <w:p w14:paraId="58A0303C"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color w:val="000000"/>
          <w:sz w:val="21"/>
          <w:szCs w:val="21"/>
        </w:rPr>
        <w:t>Modeling was originally concerned primarily with building and system design specifications.  The demands of energy efficient operation brought about the need for modeling of part-load operation for a variety of off-design conditions.  The explosion of computational capacity and data collection capability is rapidly expanding the scope, complexity and practical applications of modeling both during design, but even more so for fault detection, diagnostics and operational optimization.  Thirty years ago, people were dreaming of doing some of the things that Building Information Modeling is now bringing to reality.  Presentations and papers are solicited related to all aspects of building modeling, with a particular interest in successful applications that have extended modeling into operational phases of the building life cycle.</w:t>
      </w:r>
    </w:p>
    <w:p w14:paraId="14674218" w14:textId="77777777" w:rsidR="00600AE4" w:rsidRDefault="00600AE4" w:rsidP="00600AE4">
      <w:pPr>
        <w:pStyle w:val="4"/>
        <w:keepNext w:val="0"/>
        <w:keepLines w:val="0"/>
        <w:widowControl/>
        <w:numPr>
          <w:ilvl w:val="0"/>
          <w:numId w:val="6"/>
        </w:numPr>
        <w:shd w:val="clear" w:color="auto" w:fill="FFFFFF"/>
        <w:spacing w:before="120" w:after="120"/>
        <w:ind w:left="480"/>
        <w:jc w:val="left"/>
        <w:rPr>
          <w:rFonts w:ascii="Arial" w:hAnsi="Arial" w:cs="Arial"/>
          <w:color w:val="000000"/>
          <w:szCs w:val="21"/>
        </w:rPr>
      </w:pPr>
      <w:r>
        <w:rPr>
          <w:rFonts w:ascii="Arial" w:hAnsi="Arial" w:cs="Arial"/>
          <w:color w:val="000000"/>
          <w:szCs w:val="21"/>
        </w:rPr>
        <w:t>Track 8: Heat Exchange Equipment</w:t>
      </w:r>
    </w:p>
    <w:p w14:paraId="585F5375" w14:textId="77777777" w:rsidR="00600AE4" w:rsidRDefault="00600AE4" w:rsidP="00600AE4">
      <w:pPr>
        <w:pStyle w:val="5"/>
        <w:shd w:val="clear" w:color="auto" w:fill="FFFFFF"/>
        <w:spacing w:before="72" w:after="72"/>
        <w:ind w:left="480"/>
        <w:rPr>
          <w:rFonts w:ascii="Trebuchet MS" w:hAnsi="Trebuchet MS" w:cs="Arial"/>
          <w:color w:val="006EC7"/>
          <w:szCs w:val="21"/>
        </w:rPr>
      </w:pPr>
      <w:r>
        <w:rPr>
          <w:rFonts w:ascii="Trebuchet MS" w:hAnsi="Trebuchet MS" w:cs="Arial"/>
          <w:color w:val="006EC7"/>
          <w:szCs w:val="21"/>
        </w:rPr>
        <w:t>Track Chair: Vikrant Aute</w:t>
      </w:r>
    </w:p>
    <w:p w14:paraId="5C1186F2"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14" w:history="1">
        <w:r>
          <w:rPr>
            <w:rStyle w:val="a9"/>
            <w:rFonts w:ascii="Arial" w:hAnsi="Arial" w:cs="Arial"/>
            <w:color w:val="516899"/>
            <w:sz w:val="21"/>
            <w:szCs w:val="21"/>
            <w:bdr w:val="none" w:sz="0" w:space="0" w:color="auto" w:frame="1"/>
          </w:rPr>
          <w:t>vikrant@umd.edu</w:t>
        </w:r>
      </w:hyperlink>
    </w:p>
    <w:p w14:paraId="2772CAC8"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color w:val="000000"/>
          <w:sz w:val="21"/>
          <w:szCs w:val="21"/>
        </w:rPr>
        <w:t>Given the critical importance of energy efficiencies and reliability of HVAC systems, new heat and mass transfer HVAC &amp; R equipment and advanced systems have been developed. Bringing non-traditional technologies to the actual field is not trivial task and how to design the equipment and characterize the performance of new HVAC &amp;R technologies under real field type conditions are still open questions. The papers and programs in this track will inform designers, engineers, building energy simulation modelers, and energy consultants and practitioners in the use of non-traditional heat exchange equipment and advanced HVAC &amp;R systems under real field type conditions. The track will focus on fundamentals and applied aspects, on current challenges and recent advancements for managing frost growth, water condensate, fouling, corrosion, and mitigation of mold growth and bacteria that are often encountered in heat exchange equipment when working under real field type conditions.</w:t>
      </w:r>
    </w:p>
    <w:p w14:paraId="79DA1E77" w14:textId="77777777" w:rsidR="00600AE4" w:rsidRDefault="00600AE4" w:rsidP="00600AE4">
      <w:pPr>
        <w:pStyle w:val="4"/>
        <w:keepNext w:val="0"/>
        <w:keepLines w:val="0"/>
        <w:widowControl/>
        <w:numPr>
          <w:ilvl w:val="0"/>
          <w:numId w:val="6"/>
        </w:numPr>
        <w:shd w:val="clear" w:color="auto" w:fill="FFFFFF"/>
        <w:spacing w:before="120" w:after="120"/>
        <w:ind w:left="480"/>
        <w:jc w:val="left"/>
        <w:rPr>
          <w:rFonts w:ascii="Arial" w:hAnsi="Arial" w:cs="Arial"/>
          <w:color w:val="000000"/>
          <w:szCs w:val="21"/>
        </w:rPr>
      </w:pPr>
      <w:r>
        <w:rPr>
          <w:rFonts w:ascii="Arial" w:hAnsi="Arial" w:cs="Arial"/>
          <w:color w:val="000000"/>
          <w:szCs w:val="21"/>
        </w:rPr>
        <w:t>Track 9: Refrigerant Mini Track @ Expo*</w:t>
      </w:r>
    </w:p>
    <w:p w14:paraId="3FCFA3D5" w14:textId="77777777" w:rsidR="00600AE4" w:rsidRDefault="00600AE4" w:rsidP="00600AE4">
      <w:pPr>
        <w:pStyle w:val="5"/>
        <w:shd w:val="clear" w:color="auto" w:fill="FFFFFF"/>
        <w:spacing w:before="72" w:after="72"/>
        <w:ind w:left="480"/>
        <w:rPr>
          <w:rFonts w:ascii="Trebuchet MS" w:hAnsi="Trebuchet MS" w:cs="Arial"/>
          <w:color w:val="006EC7"/>
          <w:szCs w:val="21"/>
        </w:rPr>
      </w:pPr>
      <w:r>
        <w:rPr>
          <w:rFonts w:ascii="Trebuchet MS" w:hAnsi="Trebuchet MS" w:cs="Arial"/>
          <w:color w:val="006EC7"/>
          <w:szCs w:val="21"/>
        </w:rPr>
        <w:lastRenderedPageBreak/>
        <w:t>Track Chair: Gary C. Debes</w:t>
      </w:r>
    </w:p>
    <w:p w14:paraId="1BCCEBBC"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15" w:history="1">
        <w:r>
          <w:rPr>
            <w:rStyle w:val="a9"/>
            <w:rFonts w:ascii="Arial" w:hAnsi="Arial" w:cs="Arial"/>
            <w:color w:val="516899"/>
            <w:sz w:val="21"/>
            <w:szCs w:val="21"/>
            <w:bdr w:val="none" w:sz="0" w:space="0" w:color="auto" w:frame="1"/>
          </w:rPr>
          <w:t>gcdebes@verizon.net</w:t>
        </w:r>
      </w:hyperlink>
    </w:p>
    <w:p w14:paraId="1F7C5E78"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color w:val="000000"/>
          <w:sz w:val="21"/>
          <w:szCs w:val="21"/>
        </w:rPr>
        <w:t>*Section will determine topics, speakers, session types, etc.</w:t>
      </w:r>
    </w:p>
    <w:p w14:paraId="0140ECE7" w14:textId="77777777" w:rsidR="00600AE4" w:rsidRDefault="00600AE4" w:rsidP="00600AE4">
      <w:pPr>
        <w:pStyle w:val="4"/>
        <w:keepNext w:val="0"/>
        <w:keepLines w:val="0"/>
        <w:widowControl/>
        <w:numPr>
          <w:ilvl w:val="0"/>
          <w:numId w:val="6"/>
        </w:numPr>
        <w:shd w:val="clear" w:color="auto" w:fill="FFFFFF"/>
        <w:spacing w:before="120" w:after="120"/>
        <w:ind w:left="480"/>
        <w:jc w:val="left"/>
        <w:rPr>
          <w:rFonts w:ascii="Arial" w:hAnsi="Arial" w:cs="Arial"/>
          <w:color w:val="000000"/>
          <w:szCs w:val="21"/>
        </w:rPr>
      </w:pPr>
      <w:r>
        <w:rPr>
          <w:rFonts w:ascii="Arial" w:hAnsi="Arial" w:cs="Arial"/>
          <w:color w:val="000000"/>
          <w:szCs w:val="21"/>
        </w:rPr>
        <w:t>Track 10: Residential Mini Track @ Expo*</w:t>
      </w:r>
    </w:p>
    <w:p w14:paraId="32CCFC16" w14:textId="77777777" w:rsidR="00600AE4" w:rsidRDefault="00600AE4" w:rsidP="00600AE4">
      <w:pPr>
        <w:pStyle w:val="5"/>
        <w:shd w:val="clear" w:color="auto" w:fill="FFFFFF"/>
        <w:spacing w:before="72" w:after="72"/>
        <w:ind w:left="480"/>
        <w:rPr>
          <w:rFonts w:ascii="Trebuchet MS" w:hAnsi="Trebuchet MS" w:cs="Arial"/>
          <w:color w:val="006EC7"/>
          <w:szCs w:val="21"/>
        </w:rPr>
      </w:pPr>
      <w:r>
        <w:rPr>
          <w:rFonts w:ascii="Trebuchet MS" w:hAnsi="Trebuchet MS" w:cs="Arial"/>
          <w:color w:val="006EC7"/>
          <w:szCs w:val="21"/>
        </w:rPr>
        <w:t>Track Chair: Gary C. Debes</w:t>
      </w:r>
    </w:p>
    <w:p w14:paraId="7CEFAB3C" w14:textId="77777777"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16" w:history="1">
        <w:r>
          <w:rPr>
            <w:rStyle w:val="a9"/>
            <w:rFonts w:ascii="Arial" w:hAnsi="Arial" w:cs="Arial"/>
            <w:color w:val="516899"/>
            <w:sz w:val="21"/>
            <w:szCs w:val="21"/>
            <w:bdr w:val="none" w:sz="0" w:space="0" w:color="auto" w:frame="1"/>
          </w:rPr>
          <w:t>gcdebes@verizon.net</w:t>
        </w:r>
      </w:hyperlink>
    </w:p>
    <w:p w14:paraId="118920F0" w14:textId="412F44DE" w:rsidR="00600AE4" w:rsidRDefault="00600AE4" w:rsidP="00600AE4">
      <w:pPr>
        <w:pStyle w:val="a7"/>
        <w:shd w:val="clear" w:color="auto" w:fill="FFFFFF"/>
        <w:spacing w:before="0" w:beforeAutospacing="0" w:after="0" w:afterAutospacing="0"/>
        <w:ind w:left="480"/>
        <w:rPr>
          <w:rFonts w:ascii="Arial" w:hAnsi="Arial" w:cs="Arial"/>
          <w:color w:val="000000"/>
          <w:sz w:val="21"/>
          <w:szCs w:val="21"/>
        </w:rPr>
      </w:pPr>
      <w:r>
        <w:rPr>
          <w:rFonts w:ascii="Arial" w:hAnsi="Arial" w:cs="Arial"/>
          <w:color w:val="000000"/>
          <w:sz w:val="21"/>
          <w:szCs w:val="21"/>
        </w:rPr>
        <w:t>*Topics, speakers, session types, etc. will be determined by the cognizant committee.</w:t>
      </w:r>
    </w:p>
    <w:p w14:paraId="4D71CF57" w14:textId="77777777" w:rsidR="00CD3E02" w:rsidRDefault="00CD3E02" w:rsidP="00600AE4">
      <w:pPr>
        <w:pStyle w:val="a7"/>
        <w:shd w:val="clear" w:color="auto" w:fill="FFFFFF"/>
        <w:spacing w:before="0" w:beforeAutospacing="0" w:after="0" w:afterAutospacing="0"/>
        <w:ind w:left="480"/>
        <w:rPr>
          <w:rFonts w:ascii="Arial" w:hAnsi="Arial" w:cs="Arial"/>
          <w:color w:val="000000"/>
          <w:sz w:val="21"/>
          <w:szCs w:val="21"/>
        </w:rPr>
      </w:pPr>
    </w:p>
    <w:p w14:paraId="54C143EB" w14:textId="77777777" w:rsidR="00600AE4" w:rsidRDefault="00600AE4" w:rsidP="00600AE4">
      <w:pPr>
        <w:pStyle w:val="4"/>
        <w:shd w:val="clear" w:color="auto" w:fill="FFFFFF"/>
        <w:spacing w:before="120" w:after="120"/>
        <w:rPr>
          <w:rFonts w:ascii="Arial" w:hAnsi="Arial" w:cs="Arial"/>
          <w:color w:val="000000"/>
          <w:szCs w:val="21"/>
        </w:rPr>
      </w:pPr>
      <w:r>
        <w:rPr>
          <w:rFonts w:ascii="Arial" w:hAnsi="Arial" w:cs="Arial"/>
          <w:color w:val="000000"/>
          <w:szCs w:val="21"/>
        </w:rPr>
        <w:t>Conference Program Chair: Michael Collarin</w:t>
      </w:r>
    </w:p>
    <w:p w14:paraId="15577912" w14:textId="00F5E9A9" w:rsidR="00600AE4" w:rsidRDefault="00600AE4" w:rsidP="00600AE4">
      <w:pPr>
        <w:pStyle w:val="a7"/>
        <w:shd w:val="clear" w:color="auto" w:fill="FFFFFF"/>
        <w:spacing w:before="0" w:beforeAutospacing="0" w:after="0" w:afterAutospacing="0"/>
        <w:rPr>
          <w:rStyle w:val="a9"/>
          <w:rFonts w:ascii="Arial" w:hAnsi="Arial" w:cs="Arial"/>
          <w:color w:val="516899"/>
          <w:sz w:val="21"/>
          <w:szCs w:val="21"/>
          <w:bdr w:val="none" w:sz="0" w:space="0" w:color="auto" w:frame="1"/>
        </w:rPr>
      </w:pPr>
      <w:r>
        <w:rPr>
          <w:rFonts w:ascii="Arial" w:hAnsi="Arial" w:cs="Arial"/>
          <w:color w:val="000000"/>
          <w:sz w:val="21"/>
          <w:szCs w:val="21"/>
        </w:rPr>
        <w:t>Email:</w:t>
      </w:r>
      <w:r>
        <w:rPr>
          <w:rStyle w:val="apple-converted-space"/>
          <w:rFonts w:ascii="Arial" w:hAnsi="Arial" w:cs="Arial"/>
          <w:color w:val="000000"/>
          <w:sz w:val="21"/>
          <w:szCs w:val="21"/>
        </w:rPr>
        <w:t> </w:t>
      </w:r>
      <w:hyperlink r:id="rId17" w:history="1">
        <w:r>
          <w:rPr>
            <w:rStyle w:val="a9"/>
            <w:rFonts w:ascii="Arial" w:hAnsi="Arial" w:cs="Arial"/>
            <w:color w:val="516899"/>
            <w:sz w:val="21"/>
            <w:szCs w:val="21"/>
            <w:bdr w:val="none" w:sz="0" w:space="0" w:color="auto" w:frame="1"/>
          </w:rPr>
          <w:t>Michael.Collarin@parsons.com</w:t>
        </w:r>
      </w:hyperlink>
    </w:p>
    <w:p w14:paraId="7511A68C" w14:textId="77777777" w:rsidR="00CD3E02" w:rsidRDefault="00CD3E02" w:rsidP="00600AE4">
      <w:pPr>
        <w:pStyle w:val="a7"/>
        <w:shd w:val="clear" w:color="auto" w:fill="FFFFFF"/>
        <w:spacing w:before="0" w:beforeAutospacing="0" w:after="0" w:afterAutospacing="0"/>
        <w:rPr>
          <w:rFonts w:ascii="Arial" w:hAnsi="Arial" w:cs="Arial"/>
          <w:color w:val="000000"/>
          <w:sz w:val="21"/>
          <w:szCs w:val="21"/>
        </w:rPr>
      </w:pPr>
    </w:p>
    <w:p w14:paraId="57CC7431" w14:textId="77777777" w:rsidR="00600AE4" w:rsidRDefault="00600AE4" w:rsidP="00600AE4">
      <w:pPr>
        <w:pStyle w:val="5"/>
        <w:shd w:val="clear" w:color="auto" w:fill="FFFFFF"/>
        <w:spacing w:before="72" w:after="72"/>
        <w:rPr>
          <w:rFonts w:ascii="Trebuchet MS" w:hAnsi="Trebuchet MS" w:cs="Times New Roman"/>
          <w:color w:val="006EC7"/>
          <w:szCs w:val="21"/>
        </w:rPr>
      </w:pPr>
      <w:r>
        <w:rPr>
          <w:rFonts w:ascii="Trebuchet MS" w:hAnsi="Trebuchet MS"/>
          <w:color w:val="006EC7"/>
          <w:szCs w:val="21"/>
        </w:rPr>
        <w:t>Staff Support</w:t>
      </w:r>
    </w:p>
    <w:p w14:paraId="59924EAC" w14:textId="222C1C84" w:rsidR="00600AE4" w:rsidRDefault="00600AE4" w:rsidP="00600AE4">
      <w:pPr>
        <w:pStyle w:val="a7"/>
        <w:shd w:val="clear" w:color="auto" w:fill="FFFFFF"/>
        <w:spacing w:before="0" w:beforeAutospacing="0" w:after="0" w:afterAutospacing="0"/>
        <w:rPr>
          <w:rStyle w:val="a9"/>
          <w:rFonts w:ascii="Arial" w:hAnsi="Arial" w:cs="Arial"/>
          <w:color w:val="516899"/>
          <w:sz w:val="21"/>
          <w:szCs w:val="21"/>
          <w:bdr w:val="none" w:sz="0" w:space="0" w:color="auto" w:frame="1"/>
        </w:rPr>
      </w:pPr>
      <w:r>
        <w:rPr>
          <w:rFonts w:ascii="Arial" w:hAnsi="Arial" w:cs="Arial"/>
          <w:color w:val="000000"/>
          <w:sz w:val="21"/>
          <w:szCs w:val="21"/>
        </w:rPr>
        <w:t>For information on the technical program, special events, special sessions and general conference inquiries</w:t>
      </w:r>
      <w:r>
        <w:rPr>
          <w:rFonts w:ascii="Arial" w:hAnsi="Arial" w:cs="Arial"/>
          <w:color w:val="000000"/>
          <w:sz w:val="21"/>
          <w:szCs w:val="21"/>
        </w:rPr>
        <w:br/>
      </w:r>
      <w:r>
        <w:rPr>
          <w:rStyle w:val="aa"/>
          <w:rFonts w:ascii="Arial" w:hAnsi="Arial" w:cs="Arial"/>
          <w:color w:val="000000"/>
          <w:sz w:val="21"/>
          <w:szCs w:val="21"/>
          <w:bdr w:val="none" w:sz="0" w:space="0" w:color="auto" w:frame="1"/>
        </w:rPr>
        <w:t>Tiffany D. Cox</w:t>
      </w:r>
      <w:r>
        <w:rPr>
          <w:rFonts w:ascii="Arial" w:hAnsi="Arial" w:cs="Arial"/>
          <w:color w:val="000000"/>
          <w:sz w:val="21"/>
          <w:szCs w:val="21"/>
        </w:rPr>
        <w:br/>
        <w:t>Assistant Manager of Conference Programs</w:t>
      </w:r>
      <w:r>
        <w:rPr>
          <w:rFonts w:ascii="Arial" w:hAnsi="Arial" w:cs="Arial"/>
          <w:color w:val="000000"/>
          <w:sz w:val="21"/>
          <w:szCs w:val="21"/>
        </w:rPr>
        <w:br/>
      </w:r>
      <w:r>
        <w:rPr>
          <w:rFonts w:ascii="Arial" w:hAnsi="Arial" w:cs="Arial"/>
          <w:b/>
          <w:bCs/>
          <w:color w:val="000000"/>
          <w:sz w:val="21"/>
          <w:szCs w:val="21"/>
          <w:bdr w:val="none" w:sz="0" w:space="0" w:color="auto" w:frame="1"/>
        </w:rPr>
        <w:t>Email:</w:t>
      </w:r>
      <w:r>
        <w:rPr>
          <w:rStyle w:val="apple-converted-space"/>
          <w:rFonts w:ascii="Arial" w:hAnsi="Arial" w:cs="Arial"/>
          <w:color w:val="000000"/>
          <w:sz w:val="21"/>
          <w:szCs w:val="21"/>
        </w:rPr>
        <w:t> </w:t>
      </w:r>
      <w:hyperlink r:id="rId18" w:history="1">
        <w:r>
          <w:rPr>
            <w:rStyle w:val="a9"/>
            <w:rFonts w:ascii="Arial" w:hAnsi="Arial" w:cs="Arial"/>
            <w:color w:val="516899"/>
            <w:sz w:val="21"/>
            <w:szCs w:val="21"/>
            <w:bdr w:val="none" w:sz="0" w:space="0" w:color="auto" w:frame="1"/>
          </w:rPr>
          <w:t>tcox@ashrae.org</w:t>
        </w:r>
      </w:hyperlink>
    </w:p>
    <w:p w14:paraId="114EBA9D" w14:textId="77777777" w:rsidR="00CD3E02" w:rsidRDefault="00CD3E02" w:rsidP="00600AE4">
      <w:pPr>
        <w:pStyle w:val="a7"/>
        <w:shd w:val="clear" w:color="auto" w:fill="FFFFFF"/>
        <w:spacing w:before="0" w:beforeAutospacing="0" w:after="0" w:afterAutospacing="0"/>
        <w:rPr>
          <w:rFonts w:ascii="Arial" w:hAnsi="Arial" w:cs="Arial"/>
          <w:color w:val="000000"/>
          <w:sz w:val="21"/>
          <w:szCs w:val="21"/>
        </w:rPr>
      </w:pPr>
    </w:p>
    <w:p w14:paraId="5CE0F247" w14:textId="77777777" w:rsidR="00600AE4" w:rsidRDefault="00600AE4" w:rsidP="00600AE4">
      <w:pPr>
        <w:pStyle w:val="5"/>
        <w:shd w:val="clear" w:color="auto" w:fill="FFFFFF"/>
        <w:spacing w:before="72" w:after="72"/>
        <w:rPr>
          <w:rFonts w:ascii="Trebuchet MS" w:hAnsi="Trebuchet MS" w:cs="Times New Roman"/>
          <w:color w:val="006EC7"/>
          <w:szCs w:val="21"/>
        </w:rPr>
      </w:pPr>
      <w:r>
        <w:rPr>
          <w:rFonts w:ascii="Trebuchet MS" w:hAnsi="Trebuchet MS"/>
          <w:color w:val="006EC7"/>
          <w:szCs w:val="21"/>
        </w:rPr>
        <w:t>Technical Support</w:t>
      </w:r>
    </w:p>
    <w:p w14:paraId="3CBB66CF" w14:textId="77777777" w:rsidR="00600AE4" w:rsidRDefault="00600AE4" w:rsidP="00600AE4">
      <w:pPr>
        <w:pStyle w:val="a7"/>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For technical problems or for help in submitting an abstract online,</w:t>
      </w:r>
      <w:r>
        <w:rPr>
          <w:rStyle w:val="apple-converted-space"/>
          <w:rFonts w:ascii="Arial" w:hAnsi="Arial" w:cs="Arial"/>
          <w:color w:val="000000"/>
          <w:sz w:val="21"/>
          <w:szCs w:val="21"/>
        </w:rPr>
        <w:t> </w:t>
      </w:r>
      <w:hyperlink r:id="rId19" w:history="1">
        <w:r>
          <w:rPr>
            <w:rStyle w:val="a9"/>
            <w:rFonts w:ascii="Arial" w:hAnsi="Arial" w:cs="Arial"/>
            <w:color w:val="516899"/>
            <w:sz w:val="21"/>
            <w:szCs w:val="21"/>
            <w:bdr w:val="none" w:sz="0" w:space="0" w:color="auto" w:frame="1"/>
          </w:rPr>
          <w:t>email Tech Support</w:t>
        </w:r>
      </w:hyperlink>
    </w:p>
    <w:p w14:paraId="1E79B918" w14:textId="77777777" w:rsidR="00600AE4" w:rsidRPr="00CE07C6" w:rsidRDefault="00600AE4" w:rsidP="002835F0">
      <w:pPr>
        <w:rPr>
          <w:rFonts w:ascii="Times New Roman" w:hAnsi="Times New Roman" w:cs="Times New Roman"/>
          <w:sz w:val="20"/>
          <w:szCs w:val="20"/>
        </w:rPr>
      </w:pPr>
    </w:p>
    <w:p w14:paraId="364837A8" w14:textId="77777777" w:rsidR="00580636" w:rsidRPr="00CE07C6" w:rsidRDefault="00580636" w:rsidP="002835F0">
      <w:pPr>
        <w:rPr>
          <w:rFonts w:ascii="Times New Roman" w:hAnsi="Times New Roman" w:cs="Times New Roman"/>
          <w:sz w:val="20"/>
          <w:szCs w:val="20"/>
        </w:rPr>
      </w:pPr>
    </w:p>
    <w:tbl>
      <w:tblPr>
        <w:tblW w:w="0" w:type="auto"/>
        <w:shd w:val="clear" w:color="auto" w:fill="FFFFFF"/>
        <w:tblCellMar>
          <w:left w:w="0" w:type="dxa"/>
          <w:right w:w="0" w:type="dxa"/>
        </w:tblCellMar>
        <w:tblLook w:val="04A0" w:firstRow="1" w:lastRow="0" w:firstColumn="1" w:lastColumn="0" w:noHBand="0" w:noVBand="1"/>
      </w:tblPr>
      <w:tblGrid>
        <w:gridCol w:w="3249"/>
        <w:gridCol w:w="6497"/>
      </w:tblGrid>
      <w:tr w:rsidR="001A054C" w:rsidRPr="001A054C" w14:paraId="43A961F3"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4C0FE610"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Wednesday, March 01, 2017</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18F9D692"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Conference Paper Abstracts, Technical Papers and Paper Session Requests Due</w:t>
            </w:r>
          </w:p>
        </w:tc>
      </w:tr>
      <w:tr w:rsidR="001A054C" w:rsidRPr="001A054C" w14:paraId="4B2781F3"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541F88FC"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Monday, March 27, 2017</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58D6FFFD"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Conference Paper Abstract Accept/Reject Notifications</w:t>
            </w:r>
          </w:p>
        </w:tc>
      </w:tr>
      <w:tr w:rsidR="001A054C" w:rsidRPr="001A054C" w14:paraId="73ADF6F4"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45B1167A"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Friday, June 02, 2017</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35B81FEF"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Website Opens for Seminar, Forum, Debate, Panel and Workshop Proposals</w:t>
            </w:r>
          </w:p>
        </w:tc>
      </w:tr>
      <w:tr w:rsidR="001A054C" w:rsidRPr="001A054C" w14:paraId="6E5A48E1"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73E7D464"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Friday, July 07, 2017</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1FCBF3F2"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Final Conference Papers Submitted for Review (Includes Bio, Learning Objectives and Methods of Assessment); Request for Conference Paper Sessions Due</w:t>
            </w:r>
          </w:p>
        </w:tc>
      </w:tr>
      <w:tr w:rsidR="001A054C" w:rsidRPr="001A054C" w14:paraId="68DC2FAE"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18AAC1E6"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Monday, July 24, 2017</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69DD463B"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Conference Paper accept/reject notifications</w:t>
            </w:r>
          </w:p>
        </w:tc>
      </w:tr>
      <w:tr w:rsidR="001A054C" w:rsidRPr="001A054C" w14:paraId="3BE32460"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621E15C7" w14:textId="77777777" w:rsidR="001A054C" w:rsidRPr="001A054C" w:rsidRDefault="001A054C" w:rsidP="001A054C">
            <w:pPr>
              <w:widowControl/>
              <w:jc w:val="left"/>
              <w:rPr>
                <w:rFonts w:ascii="Arial" w:eastAsia="Times New Roman" w:hAnsi="Arial" w:cs="Arial"/>
                <w:color w:val="000000"/>
                <w:kern w:val="0"/>
                <w:szCs w:val="21"/>
                <w:highlight w:val="yellow"/>
              </w:rPr>
            </w:pPr>
            <w:r w:rsidRPr="001A054C">
              <w:rPr>
                <w:rFonts w:ascii="Arial" w:eastAsia="Times New Roman" w:hAnsi="Arial" w:cs="Arial"/>
                <w:color w:val="000000"/>
                <w:kern w:val="0"/>
                <w:szCs w:val="21"/>
                <w:highlight w:val="yellow"/>
              </w:rPr>
              <w:t>Tuesday, August 01, 2017</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37365EE4" w14:textId="77777777" w:rsidR="001A054C" w:rsidRPr="001A054C" w:rsidRDefault="001A054C" w:rsidP="001A054C">
            <w:pPr>
              <w:widowControl/>
              <w:jc w:val="left"/>
              <w:rPr>
                <w:rFonts w:ascii="Arial" w:eastAsia="Times New Roman" w:hAnsi="Arial" w:cs="Arial"/>
                <w:color w:val="000000"/>
                <w:kern w:val="0"/>
                <w:szCs w:val="21"/>
                <w:highlight w:val="yellow"/>
              </w:rPr>
            </w:pPr>
            <w:r w:rsidRPr="001A054C">
              <w:rPr>
                <w:rFonts w:ascii="Arial" w:eastAsia="Times New Roman" w:hAnsi="Arial" w:cs="Arial"/>
                <w:color w:val="000000"/>
                <w:kern w:val="0"/>
                <w:szCs w:val="21"/>
                <w:highlight w:val="yellow"/>
              </w:rPr>
              <w:t>Seminar, Forum, Workshop and Paper Proposals Due</w:t>
            </w:r>
          </w:p>
        </w:tc>
      </w:tr>
      <w:tr w:rsidR="001A054C" w:rsidRPr="001A054C" w14:paraId="14D957E9"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13F73EA9"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Monday, August 07, 2017</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0F2B8D53"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Revised Conference Papers/Final Technical Papers Due</w:t>
            </w:r>
          </w:p>
        </w:tc>
      </w:tr>
      <w:tr w:rsidR="001A054C" w:rsidRPr="001A054C" w14:paraId="23B5161F"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710E464E"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Monday, August 21, 2017</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4BAC152C"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Conference and Technical Paper Final Accept/Reject Notifications</w:t>
            </w:r>
          </w:p>
        </w:tc>
      </w:tr>
      <w:tr w:rsidR="001A054C" w:rsidRPr="001A054C" w14:paraId="78723AB7"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751E74A2"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Wednesday, September 06, 2017</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2C6D4EBC"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Seminar, Forum, Workshop Accept/Reject Notifications</w:t>
            </w:r>
          </w:p>
        </w:tc>
      </w:tr>
      <w:tr w:rsidR="001A054C" w:rsidRPr="001A054C" w14:paraId="5E49A5D9"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51437611"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Friday, December 01, 2017</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2415401F"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Upload of PPTs Begin</w:t>
            </w:r>
          </w:p>
        </w:tc>
      </w:tr>
      <w:tr w:rsidR="001A054C" w:rsidRPr="001A054C" w14:paraId="2DE2B2C7"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4A6C65B3"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lastRenderedPageBreak/>
              <w:t>Monday, January 08, 2018</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3B866523"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All PPTs Due Online</w:t>
            </w:r>
          </w:p>
        </w:tc>
      </w:tr>
      <w:tr w:rsidR="001A054C" w:rsidRPr="001A054C" w14:paraId="467CDDCF"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6CF14592"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Wednesday, January 17, 2018</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7F06E49A"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Final Day for Commercialism Revision Upload prior to on-site</w:t>
            </w:r>
          </w:p>
        </w:tc>
      </w:tr>
      <w:tr w:rsidR="001A054C" w:rsidRPr="001A054C" w14:paraId="1270A241" w14:textId="77777777" w:rsidTr="001A054C">
        <w:tc>
          <w:tcPr>
            <w:tcW w:w="0" w:type="auto"/>
            <w:tcBorders>
              <w:top w:val="nil"/>
              <w:left w:val="nil"/>
              <w:bottom w:val="dashed" w:sz="6" w:space="0" w:color="ACACAC"/>
              <w:right w:val="nil"/>
            </w:tcBorders>
            <w:shd w:val="clear" w:color="auto" w:fill="FFFFFF"/>
            <w:noWrap/>
            <w:tcMar>
              <w:top w:w="72" w:type="dxa"/>
              <w:left w:w="0" w:type="dxa"/>
              <w:bottom w:w="72" w:type="dxa"/>
              <w:right w:w="120" w:type="dxa"/>
            </w:tcMar>
            <w:hideMark/>
          </w:tcPr>
          <w:p w14:paraId="3F561D66"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Saturday, January 20, 2018</w:t>
            </w:r>
          </w:p>
        </w:tc>
        <w:tc>
          <w:tcPr>
            <w:tcW w:w="0" w:type="auto"/>
            <w:tcBorders>
              <w:top w:val="nil"/>
              <w:left w:val="nil"/>
              <w:bottom w:val="dashed" w:sz="6" w:space="0" w:color="ACACAC"/>
              <w:right w:val="nil"/>
            </w:tcBorders>
            <w:shd w:val="clear" w:color="auto" w:fill="FFFFFF"/>
            <w:tcMar>
              <w:top w:w="72" w:type="dxa"/>
              <w:left w:w="0" w:type="dxa"/>
              <w:bottom w:w="72" w:type="dxa"/>
              <w:right w:w="120" w:type="dxa"/>
            </w:tcMar>
            <w:hideMark/>
          </w:tcPr>
          <w:p w14:paraId="65B2ABAB" w14:textId="77777777" w:rsidR="001A054C" w:rsidRPr="001A054C" w:rsidRDefault="001A054C" w:rsidP="001A054C">
            <w:pPr>
              <w:widowControl/>
              <w:jc w:val="left"/>
              <w:rPr>
                <w:rFonts w:ascii="Arial" w:eastAsia="Times New Roman" w:hAnsi="Arial" w:cs="Arial"/>
                <w:color w:val="000000"/>
                <w:kern w:val="0"/>
                <w:szCs w:val="21"/>
              </w:rPr>
            </w:pPr>
            <w:r w:rsidRPr="001A054C">
              <w:rPr>
                <w:rFonts w:ascii="Arial" w:eastAsia="Times New Roman" w:hAnsi="Arial" w:cs="Arial"/>
                <w:color w:val="000000"/>
                <w:kern w:val="0"/>
                <w:szCs w:val="21"/>
              </w:rPr>
              <w:t>Speaker's Lounge Opens</w:t>
            </w:r>
          </w:p>
        </w:tc>
      </w:tr>
    </w:tbl>
    <w:p w14:paraId="0B8C0492" w14:textId="77777777" w:rsidR="00580636" w:rsidRPr="00CE07C6" w:rsidRDefault="00580636" w:rsidP="002835F0">
      <w:pPr>
        <w:rPr>
          <w:rFonts w:ascii="Times New Roman" w:hAnsi="Times New Roman" w:cs="Times New Roman"/>
          <w:sz w:val="20"/>
          <w:szCs w:val="20"/>
        </w:rPr>
      </w:pPr>
    </w:p>
    <w:p w14:paraId="0AD68BE9" w14:textId="77777777" w:rsidR="00B945D2" w:rsidRPr="00CE07C6" w:rsidRDefault="00B945D2" w:rsidP="00B945D2">
      <w:pPr>
        <w:autoSpaceDE w:val="0"/>
        <w:autoSpaceDN w:val="0"/>
        <w:adjustRightInd w:val="0"/>
        <w:rPr>
          <w:rFonts w:ascii="Times New Roman" w:hAnsi="Times New Roman" w:cs="Times New Roman"/>
          <w:sz w:val="20"/>
          <w:szCs w:val="20"/>
        </w:rPr>
      </w:pPr>
    </w:p>
    <w:p w14:paraId="0884365D" w14:textId="137EA4A9" w:rsidR="00953B4E" w:rsidRPr="00B945D2" w:rsidRDefault="00953B4E" w:rsidP="00B945D2"/>
    <w:p w14:paraId="52ABBC3D" w14:textId="5E403AFF" w:rsidR="00AC6CAD" w:rsidRDefault="00CD3E02" w:rsidP="0036721F">
      <w:pPr>
        <w:pStyle w:val="1"/>
      </w:pPr>
      <w:r>
        <w:t>Program ideas for Chicago</w:t>
      </w:r>
      <w:r w:rsidR="00AC6CAD" w:rsidRPr="00CE07C6">
        <w:t xml:space="preserve"> and the future</w:t>
      </w:r>
    </w:p>
    <w:p w14:paraId="26586C1A" w14:textId="77777777" w:rsidR="0036721F" w:rsidRPr="0036721F" w:rsidRDefault="0036721F" w:rsidP="0036721F"/>
    <w:tbl>
      <w:tblPr>
        <w:tblStyle w:val="4-5"/>
        <w:tblW w:w="0" w:type="auto"/>
        <w:tblLook w:val="0420" w:firstRow="1" w:lastRow="0" w:firstColumn="0" w:lastColumn="0" w:noHBand="0" w:noVBand="1"/>
      </w:tblPr>
      <w:tblGrid>
        <w:gridCol w:w="1287"/>
        <w:gridCol w:w="1646"/>
        <w:gridCol w:w="2554"/>
        <w:gridCol w:w="1798"/>
        <w:gridCol w:w="2451"/>
      </w:tblGrid>
      <w:tr w:rsidR="00FD14F9" w:rsidRPr="000E504D" w14:paraId="2C4E4CF9" w14:textId="77777777" w:rsidTr="006059C2">
        <w:trPr>
          <w:cnfStyle w:val="100000000000" w:firstRow="1" w:lastRow="0" w:firstColumn="0" w:lastColumn="0" w:oddVBand="0" w:evenVBand="0" w:oddHBand="0" w:evenHBand="0" w:firstRowFirstColumn="0" w:firstRowLastColumn="0" w:lastRowFirstColumn="0" w:lastRowLastColumn="0"/>
          <w:trHeight w:val="338"/>
        </w:trPr>
        <w:tc>
          <w:tcPr>
            <w:tcW w:w="0" w:type="auto"/>
            <w:vAlign w:val="center"/>
          </w:tcPr>
          <w:p w14:paraId="256CF11E"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Type</w:t>
            </w:r>
          </w:p>
        </w:tc>
        <w:tc>
          <w:tcPr>
            <w:tcW w:w="1646" w:type="dxa"/>
            <w:vAlign w:val="center"/>
          </w:tcPr>
          <w:p w14:paraId="5F6AC6DE"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Session Chair / Speakers</w:t>
            </w:r>
          </w:p>
        </w:tc>
        <w:tc>
          <w:tcPr>
            <w:tcW w:w="2554" w:type="dxa"/>
            <w:vAlign w:val="center"/>
          </w:tcPr>
          <w:p w14:paraId="1E5C0A9E"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Proposed Title</w:t>
            </w:r>
          </w:p>
        </w:tc>
        <w:tc>
          <w:tcPr>
            <w:tcW w:w="1798" w:type="dxa"/>
            <w:vAlign w:val="center"/>
          </w:tcPr>
          <w:p w14:paraId="4C100C51"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Status</w:t>
            </w:r>
          </w:p>
        </w:tc>
        <w:tc>
          <w:tcPr>
            <w:tcW w:w="2451" w:type="dxa"/>
          </w:tcPr>
          <w:p w14:paraId="1EB54CC1"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Updates</w:t>
            </w:r>
          </w:p>
        </w:tc>
      </w:tr>
      <w:tr w:rsidR="00FD14F9" w:rsidRPr="000E504D" w14:paraId="6E90F4DE" w14:textId="77777777" w:rsidTr="006059C2">
        <w:trPr>
          <w:cnfStyle w:val="000000100000" w:firstRow="0" w:lastRow="0" w:firstColumn="0" w:lastColumn="0" w:oddVBand="0" w:evenVBand="0" w:oddHBand="1" w:evenHBand="0" w:firstRowFirstColumn="0" w:firstRowLastColumn="0" w:lastRowFirstColumn="0" w:lastRowLastColumn="0"/>
        </w:trPr>
        <w:tc>
          <w:tcPr>
            <w:tcW w:w="0" w:type="auto"/>
            <w:vAlign w:val="center"/>
          </w:tcPr>
          <w:p w14:paraId="232C9C24"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016ED5A4"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Carlos Haiad &amp; Glenn Remington</w:t>
            </w:r>
          </w:p>
        </w:tc>
        <w:tc>
          <w:tcPr>
            <w:tcW w:w="2554" w:type="dxa"/>
            <w:vAlign w:val="center"/>
          </w:tcPr>
          <w:p w14:paraId="1406AFC6"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 xml:space="preserve">The role of cloud-based communication on smart meter technology.  </w:t>
            </w:r>
          </w:p>
        </w:tc>
        <w:tc>
          <w:tcPr>
            <w:tcW w:w="1798" w:type="dxa"/>
            <w:vAlign w:val="center"/>
          </w:tcPr>
          <w:p w14:paraId="5F920570" w14:textId="5F010034" w:rsidR="00FD14F9" w:rsidRPr="000E504D" w:rsidRDefault="00CD3E02"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Chicago</w:t>
            </w:r>
            <w:r>
              <w:rPr>
                <w:rFonts w:ascii="Times New Roman" w:hAnsi="Times New Roman"/>
                <w:sz w:val="22"/>
                <w:szCs w:val="22"/>
              </w:rPr>
              <w:t>?</w:t>
            </w:r>
          </w:p>
        </w:tc>
        <w:tc>
          <w:tcPr>
            <w:tcW w:w="2451" w:type="dxa"/>
          </w:tcPr>
          <w:p w14:paraId="7FE77C1A" w14:textId="77777777" w:rsidR="00FD14F9" w:rsidRPr="00BA42B6" w:rsidRDefault="00FD14F9" w:rsidP="006059C2">
            <w:pPr>
              <w:widowControl/>
              <w:numPr>
                <w:ilvl w:val="0"/>
                <w:numId w:val="5"/>
              </w:numPr>
              <w:tabs>
                <w:tab w:val="clear" w:pos="720"/>
                <w:tab w:val="num" w:pos="0"/>
              </w:tabs>
              <w:ind w:left="0" w:hanging="1080"/>
              <w:jc w:val="left"/>
              <w:textAlignment w:val="center"/>
              <w:rPr>
                <w:rFonts w:ascii="Times New Roman" w:hAnsi="Times New Roman"/>
                <w:sz w:val="22"/>
                <w:szCs w:val="22"/>
              </w:rPr>
            </w:pPr>
            <w:r>
              <w:rPr>
                <w:rFonts w:ascii="Times New Roman" w:hAnsi="Times New Roman"/>
                <w:sz w:val="22"/>
                <w:szCs w:val="22"/>
              </w:rPr>
              <w:t xml:space="preserve">What the procedure to </w:t>
            </w:r>
            <w:r w:rsidRPr="000E504D">
              <w:rPr>
                <w:rFonts w:ascii="Times New Roman" w:hAnsi="Times New Roman"/>
                <w:sz w:val="22"/>
                <w:szCs w:val="22"/>
              </w:rPr>
              <w:t>get the data</w:t>
            </w:r>
            <w:r>
              <w:rPr>
                <w:rFonts w:ascii="Times New Roman" w:hAnsi="Times New Roman"/>
                <w:sz w:val="22"/>
                <w:szCs w:val="22"/>
              </w:rPr>
              <w:t xml:space="preserve"> and w</w:t>
            </w:r>
            <w:r w:rsidRPr="00BA42B6">
              <w:rPr>
                <w:rFonts w:ascii="Times New Roman" w:hAnsi="Times New Roman"/>
                <w:sz w:val="22"/>
                <w:szCs w:val="22"/>
              </w:rPr>
              <w:t>hat people can do with the data</w:t>
            </w:r>
            <w:r>
              <w:rPr>
                <w:rFonts w:ascii="Times New Roman" w:hAnsi="Times New Roman" w:hint="eastAsia"/>
                <w:sz w:val="22"/>
                <w:szCs w:val="22"/>
              </w:rPr>
              <w:t xml:space="preserve">. </w:t>
            </w:r>
            <w:r w:rsidRPr="00BA42B6">
              <w:rPr>
                <w:rFonts w:ascii="Times New Roman" w:hAnsi="Times New Roman"/>
                <w:sz w:val="22"/>
                <w:szCs w:val="22"/>
              </w:rPr>
              <w:t>T</w:t>
            </w:r>
            <w:r w:rsidRPr="00BA42B6">
              <w:rPr>
                <w:rFonts w:ascii="Times New Roman" w:hAnsi="Times New Roman" w:hint="eastAsia"/>
                <w:sz w:val="22"/>
                <w:szCs w:val="22"/>
              </w:rPr>
              <w:t xml:space="preserve">o </w:t>
            </w:r>
            <w:r>
              <w:rPr>
                <w:rFonts w:ascii="Times New Roman" w:hAnsi="Times New Roman"/>
                <w:sz w:val="22"/>
                <w:szCs w:val="22"/>
              </w:rPr>
              <w:t>find speakers, and</w:t>
            </w:r>
            <w:r w:rsidRPr="00BA42B6">
              <w:rPr>
                <w:rFonts w:ascii="Times New Roman" w:hAnsi="Times New Roman"/>
                <w:sz w:val="22"/>
                <w:szCs w:val="22"/>
              </w:rPr>
              <w:t xml:space="preserve"> try for Long Beach</w:t>
            </w:r>
          </w:p>
        </w:tc>
      </w:tr>
      <w:tr w:rsidR="00FD14F9" w:rsidRPr="000E504D" w14:paraId="53792547" w14:textId="77777777" w:rsidTr="006059C2">
        <w:tc>
          <w:tcPr>
            <w:tcW w:w="0" w:type="auto"/>
            <w:vAlign w:val="center"/>
          </w:tcPr>
          <w:p w14:paraId="4A0ED991"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36BD5F53"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Carlos Haiad &amp; Glenn Remington</w:t>
            </w:r>
          </w:p>
        </w:tc>
        <w:tc>
          <w:tcPr>
            <w:tcW w:w="2554" w:type="dxa"/>
            <w:vAlign w:val="center"/>
          </w:tcPr>
          <w:p w14:paraId="19FED037"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Cyber Security on Building Systems</w:t>
            </w:r>
          </w:p>
        </w:tc>
        <w:tc>
          <w:tcPr>
            <w:tcW w:w="1798" w:type="dxa"/>
            <w:vAlign w:val="center"/>
          </w:tcPr>
          <w:p w14:paraId="5F869862" w14:textId="4B13BFEA" w:rsidR="00FD14F9" w:rsidRPr="000E504D" w:rsidRDefault="00CD3E02"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Chicago</w:t>
            </w:r>
            <w:r>
              <w:rPr>
                <w:rFonts w:ascii="Times New Roman" w:hAnsi="Times New Roman"/>
                <w:sz w:val="22"/>
                <w:szCs w:val="22"/>
              </w:rPr>
              <w:t>?</w:t>
            </w:r>
          </w:p>
        </w:tc>
        <w:tc>
          <w:tcPr>
            <w:tcW w:w="2451" w:type="dxa"/>
          </w:tcPr>
          <w:p w14:paraId="4990CF9A" w14:textId="77777777" w:rsidR="00FD14F9" w:rsidRPr="000E504D" w:rsidRDefault="00FD14F9" w:rsidP="006059C2">
            <w:pPr>
              <w:autoSpaceDE w:val="0"/>
              <w:autoSpaceDN w:val="0"/>
              <w:adjustRightInd w:val="0"/>
              <w:jc w:val="left"/>
              <w:rPr>
                <w:rFonts w:ascii="Times New Roman" w:hAnsi="Times New Roman"/>
                <w:sz w:val="22"/>
                <w:szCs w:val="22"/>
              </w:rPr>
            </w:pPr>
            <w:r>
              <w:rPr>
                <w:rFonts w:ascii="Times New Roman" w:hAnsi="Times New Roman" w:hint="eastAsia"/>
                <w:sz w:val="22"/>
                <w:szCs w:val="22"/>
              </w:rPr>
              <w:t>Two</w:t>
            </w:r>
            <w:r>
              <w:rPr>
                <w:rFonts w:ascii="Times New Roman" w:hAnsi="Times New Roman"/>
                <w:sz w:val="22"/>
                <w:szCs w:val="22"/>
              </w:rPr>
              <w:t xml:space="preserve"> speakers confirmed. One more from Carol. To discuss program arrangement with TC 1.4, TC 1.5, TG2 in a conference call.</w:t>
            </w:r>
          </w:p>
        </w:tc>
      </w:tr>
      <w:tr w:rsidR="00FD14F9" w:rsidRPr="000E504D" w14:paraId="4A949524" w14:textId="77777777" w:rsidTr="006059C2">
        <w:trPr>
          <w:cnfStyle w:val="000000100000" w:firstRow="0" w:lastRow="0" w:firstColumn="0" w:lastColumn="0" w:oddVBand="0" w:evenVBand="0" w:oddHBand="1" w:evenHBand="0" w:firstRowFirstColumn="0" w:firstRowLastColumn="0" w:lastRowFirstColumn="0" w:lastRowLastColumn="0"/>
        </w:trPr>
        <w:tc>
          <w:tcPr>
            <w:tcW w:w="0" w:type="auto"/>
            <w:vAlign w:val="center"/>
          </w:tcPr>
          <w:p w14:paraId="699808EE"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089B8122" w14:textId="77777777" w:rsidR="00FD14F9" w:rsidRPr="000E504D" w:rsidRDefault="00FD14F9" w:rsidP="006059C2">
            <w:pPr>
              <w:rPr>
                <w:rFonts w:ascii="Times New Roman" w:hAnsi="Times New Roman"/>
                <w:sz w:val="22"/>
                <w:szCs w:val="22"/>
              </w:rPr>
            </w:pPr>
            <w:r w:rsidRPr="000E504D">
              <w:rPr>
                <w:rFonts w:ascii="Times New Roman" w:eastAsia="Times New Roman" w:hAnsi="Times New Roman"/>
                <w:color w:val="000000"/>
                <w:sz w:val="22"/>
                <w:szCs w:val="22"/>
              </w:rPr>
              <w:t>Peter Armstrong</w:t>
            </w:r>
            <w:r>
              <w:rPr>
                <w:rFonts w:ascii="Times New Roman" w:eastAsia="Times New Roman" w:hAnsi="Times New Roman"/>
                <w:color w:val="000000"/>
                <w:sz w:val="22"/>
                <w:szCs w:val="22"/>
              </w:rPr>
              <w:t xml:space="preserve"> &amp; Li Song</w:t>
            </w:r>
          </w:p>
        </w:tc>
        <w:tc>
          <w:tcPr>
            <w:tcW w:w="2554" w:type="dxa"/>
            <w:vAlign w:val="center"/>
          </w:tcPr>
          <w:p w14:paraId="50B5B3B1" w14:textId="77777777" w:rsidR="00FD14F9" w:rsidRPr="000E504D" w:rsidRDefault="00FD14F9" w:rsidP="006059C2">
            <w:pPr>
              <w:rPr>
                <w:rFonts w:ascii="Times New Roman" w:hAnsi="Times New Roman"/>
                <w:color w:val="000000"/>
                <w:sz w:val="22"/>
                <w:szCs w:val="22"/>
              </w:rPr>
            </w:pPr>
            <w:r w:rsidRPr="000E504D">
              <w:rPr>
                <w:rFonts w:ascii="Times New Roman" w:eastAsia="Times New Roman" w:hAnsi="Times New Roman"/>
                <w:color w:val="000000"/>
                <w:sz w:val="22"/>
                <w:szCs w:val="22"/>
              </w:rPr>
              <w:t>Building optimal / predictive control</w:t>
            </w:r>
          </w:p>
        </w:tc>
        <w:tc>
          <w:tcPr>
            <w:tcW w:w="1798" w:type="dxa"/>
            <w:vAlign w:val="center"/>
          </w:tcPr>
          <w:p w14:paraId="65BB6BEF" w14:textId="22D7ACD9" w:rsidR="00FD14F9" w:rsidRPr="000E504D" w:rsidRDefault="00CD3E02"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Chicago</w:t>
            </w:r>
            <w:r>
              <w:rPr>
                <w:rFonts w:ascii="Times New Roman" w:hAnsi="Times New Roman"/>
                <w:sz w:val="22"/>
                <w:szCs w:val="22"/>
              </w:rPr>
              <w:t>?</w:t>
            </w:r>
          </w:p>
        </w:tc>
        <w:tc>
          <w:tcPr>
            <w:tcW w:w="2451" w:type="dxa"/>
          </w:tcPr>
          <w:p w14:paraId="62289979" w14:textId="77777777" w:rsidR="00FD14F9" w:rsidRPr="000E504D" w:rsidRDefault="00FD14F9" w:rsidP="006059C2">
            <w:pPr>
              <w:autoSpaceDE w:val="0"/>
              <w:autoSpaceDN w:val="0"/>
              <w:adjustRightInd w:val="0"/>
              <w:jc w:val="left"/>
              <w:rPr>
                <w:rFonts w:ascii="Times New Roman" w:hAnsi="Times New Roman"/>
                <w:sz w:val="22"/>
                <w:szCs w:val="22"/>
              </w:rPr>
            </w:pPr>
          </w:p>
        </w:tc>
      </w:tr>
      <w:tr w:rsidR="00FD14F9" w:rsidRPr="000E504D" w14:paraId="56AA7520" w14:textId="77777777" w:rsidTr="006059C2">
        <w:tc>
          <w:tcPr>
            <w:tcW w:w="0" w:type="auto"/>
            <w:vAlign w:val="center"/>
          </w:tcPr>
          <w:p w14:paraId="412A6C48"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1388D6B5" w14:textId="77777777" w:rsidR="00FD14F9" w:rsidRPr="00E03762" w:rsidRDefault="00FD14F9" w:rsidP="006059C2">
            <w:pPr>
              <w:widowControl/>
              <w:jc w:val="left"/>
              <w:rPr>
                <w:rFonts w:ascii="Times New Roman" w:hAnsi="Times New Roman"/>
                <w:sz w:val="22"/>
                <w:szCs w:val="22"/>
              </w:rPr>
            </w:pPr>
            <w:r w:rsidRPr="000E504D">
              <w:rPr>
                <w:rFonts w:ascii="Times New Roman" w:hAnsi="Times New Roman"/>
                <w:sz w:val="22"/>
                <w:szCs w:val="22"/>
                <w:lang w:val="x-none"/>
              </w:rPr>
              <w:t>David Blum</w:t>
            </w:r>
            <w:r w:rsidRPr="000E504D">
              <w:rPr>
                <w:rFonts w:ascii="Times New Roman" w:hAnsi="Times New Roman"/>
                <w:sz w:val="22"/>
                <w:szCs w:val="22"/>
              </w:rPr>
              <w:t xml:space="preserve">/Sherry </w:t>
            </w:r>
            <w:r w:rsidRPr="000E504D">
              <w:rPr>
                <w:rFonts w:ascii="Times New Roman" w:hAnsi="Times New Roman"/>
                <w:sz w:val="22"/>
                <w:szCs w:val="22"/>
                <w:lang w:val="x-none"/>
              </w:rPr>
              <w:t xml:space="preserve">Hu </w:t>
            </w:r>
            <w:r w:rsidRPr="000E504D">
              <w:rPr>
                <w:rFonts w:ascii="Times New Roman" w:hAnsi="Times New Roman"/>
                <w:sz w:val="22"/>
                <w:szCs w:val="22"/>
              </w:rPr>
              <w:t>/</w:t>
            </w:r>
            <w:r w:rsidRPr="000E504D">
              <w:rPr>
                <w:rFonts w:ascii="Times New Roman" w:hAnsi="Times New Roman"/>
                <w:sz w:val="22"/>
                <w:szCs w:val="22"/>
                <w:lang w:val="x-none"/>
              </w:rPr>
              <w:t xml:space="preserve"> Xiwang</w:t>
            </w:r>
            <w:r w:rsidRPr="000E504D">
              <w:rPr>
                <w:rFonts w:ascii="Times New Roman" w:hAnsi="Times New Roman"/>
                <w:sz w:val="22"/>
                <w:szCs w:val="22"/>
              </w:rPr>
              <w:t xml:space="preserve"> Li</w:t>
            </w:r>
          </w:p>
        </w:tc>
        <w:tc>
          <w:tcPr>
            <w:tcW w:w="2554" w:type="dxa"/>
            <w:vAlign w:val="center"/>
          </w:tcPr>
          <w:p w14:paraId="03A19B59" w14:textId="77777777" w:rsidR="00FD14F9" w:rsidRPr="000E504D" w:rsidRDefault="00FD14F9" w:rsidP="006059C2">
            <w:pPr>
              <w:widowControl/>
              <w:jc w:val="left"/>
              <w:rPr>
                <w:rFonts w:ascii="Times New Roman" w:hAnsi="Times New Roman"/>
                <w:sz w:val="22"/>
                <w:szCs w:val="22"/>
                <w:lang w:val="x-none"/>
              </w:rPr>
            </w:pPr>
            <w:r w:rsidRPr="000E504D">
              <w:rPr>
                <w:rFonts w:ascii="Times New Roman" w:hAnsi="Times New Roman"/>
                <w:sz w:val="22"/>
                <w:szCs w:val="22"/>
                <w:lang w:val="x-none"/>
              </w:rPr>
              <w:t xml:space="preserve">Smart grid </w:t>
            </w:r>
            <w:r w:rsidRPr="000E504D">
              <w:rPr>
                <w:rFonts w:ascii="Times New Roman" w:hAnsi="Times New Roman"/>
                <w:sz w:val="22"/>
                <w:szCs w:val="22"/>
              </w:rPr>
              <w:t xml:space="preserve">with </w:t>
            </w:r>
            <w:r w:rsidRPr="000E504D">
              <w:rPr>
                <w:rFonts w:ascii="Times New Roman" w:hAnsi="Times New Roman"/>
                <w:sz w:val="22"/>
                <w:szCs w:val="22"/>
                <w:lang w:val="x-none"/>
              </w:rPr>
              <w:t>energy storage and IoT</w:t>
            </w:r>
          </w:p>
        </w:tc>
        <w:tc>
          <w:tcPr>
            <w:tcW w:w="1798" w:type="dxa"/>
            <w:vAlign w:val="center"/>
          </w:tcPr>
          <w:p w14:paraId="69D164A5" w14:textId="1B4D3F2F" w:rsidR="00FD14F9" w:rsidRPr="000E504D" w:rsidRDefault="00CD3E02"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Chicago</w:t>
            </w:r>
            <w:r>
              <w:rPr>
                <w:rFonts w:ascii="Times New Roman" w:hAnsi="Times New Roman"/>
                <w:sz w:val="22"/>
                <w:szCs w:val="22"/>
              </w:rPr>
              <w:t>?</w:t>
            </w:r>
            <w:bookmarkStart w:id="0" w:name="_GoBack"/>
            <w:bookmarkEnd w:id="0"/>
          </w:p>
        </w:tc>
        <w:tc>
          <w:tcPr>
            <w:tcW w:w="2451" w:type="dxa"/>
          </w:tcPr>
          <w:p w14:paraId="210EFA71" w14:textId="77777777" w:rsidR="00FD14F9" w:rsidRPr="000E504D" w:rsidRDefault="00FD14F9" w:rsidP="006059C2">
            <w:pPr>
              <w:autoSpaceDE w:val="0"/>
              <w:autoSpaceDN w:val="0"/>
              <w:adjustRightInd w:val="0"/>
              <w:jc w:val="left"/>
              <w:rPr>
                <w:rFonts w:ascii="Times New Roman" w:hAnsi="Times New Roman"/>
                <w:sz w:val="22"/>
                <w:szCs w:val="22"/>
              </w:rPr>
            </w:pPr>
          </w:p>
        </w:tc>
      </w:tr>
      <w:tr w:rsidR="00FD14F9" w:rsidRPr="000E504D" w14:paraId="5C729993" w14:textId="77777777" w:rsidTr="006059C2">
        <w:trPr>
          <w:cnfStyle w:val="000000100000" w:firstRow="0" w:lastRow="0" w:firstColumn="0" w:lastColumn="0" w:oddVBand="0" w:evenVBand="0" w:oddHBand="1" w:evenHBand="0" w:firstRowFirstColumn="0" w:firstRowLastColumn="0" w:lastRowFirstColumn="0" w:lastRowLastColumn="0"/>
        </w:trPr>
        <w:tc>
          <w:tcPr>
            <w:tcW w:w="0" w:type="auto"/>
            <w:vAlign w:val="center"/>
          </w:tcPr>
          <w:p w14:paraId="4ADECCDD"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Seminar,co-sponsor TC 7.9</w:t>
            </w:r>
          </w:p>
        </w:tc>
        <w:tc>
          <w:tcPr>
            <w:tcW w:w="1646" w:type="dxa"/>
            <w:vAlign w:val="center"/>
          </w:tcPr>
          <w:p w14:paraId="606623B5" w14:textId="77777777" w:rsidR="00FD14F9" w:rsidRPr="000E504D" w:rsidRDefault="00FD14F9" w:rsidP="006059C2">
            <w:pPr>
              <w:autoSpaceDE w:val="0"/>
              <w:autoSpaceDN w:val="0"/>
              <w:adjustRightInd w:val="0"/>
              <w:jc w:val="left"/>
              <w:rPr>
                <w:rFonts w:ascii="Times New Roman" w:hAnsi="Times New Roman"/>
                <w:sz w:val="22"/>
                <w:szCs w:val="22"/>
              </w:rPr>
            </w:pPr>
            <w:r>
              <w:rPr>
                <w:rFonts w:ascii="Times New Roman" w:hAnsi="Times New Roman"/>
                <w:sz w:val="22"/>
                <w:szCs w:val="22"/>
              </w:rPr>
              <w:t>Li Song</w:t>
            </w:r>
            <w:r w:rsidRPr="000E504D">
              <w:rPr>
                <w:rFonts w:ascii="Times New Roman" w:hAnsi="Times New Roman"/>
                <w:sz w:val="22"/>
                <w:szCs w:val="22"/>
              </w:rPr>
              <w:t xml:space="preserve"> &amp; Carol Lomonaco</w:t>
            </w:r>
          </w:p>
        </w:tc>
        <w:tc>
          <w:tcPr>
            <w:tcW w:w="2554" w:type="dxa"/>
            <w:vAlign w:val="center"/>
          </w:tcPr>
          <w:p w14:paraId="4974C666"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How BAS can Enhance Existing Building Commissioning</w:t>
            </w:r>
          </w:p>
        </w:tc>
        <w:tc>
          <w:tcPr>
            <w:tcW w:w="1798" w:type="dxa"/>
            <w:vAlign w:val="center"/>
          </w:tcPr>
          <w:p w14:paraId="1FEC0342"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Chicago</w:t>
            </w:r>
          </w:p>
        </w:tc>
        <w:tc>
          <w:tcPr>
            <w:tcW w:w="2451" w:type="dxa"/>
          </w:tcPr>
          <w:p w14:paraId="3C45CA67" w14:textId="77777777" w:rsidR="00FD14F9" w:rsidRPr="000E504D" w:rsidRDefault="00FD14F9" w:rsidP="006059C2">
            <w:pPr>
              <w:autoSpaceDE w:val="0"/>
              <w:autoSpaceDN w:val="0"/>
              <w:adjustRightInd w:val="0"/>
              <w:jc w:val="left"/>
              <w:rPr>
                <w:rFonts w:ascii="Times New Roman" w:hAnsi="Times New Roman"/>
                <w:sz w:val="22"/>
                <w:szCs w:val="22"/>
              </w:rPr>
            </w:pPr>
          </w:p>
        </w:tc>
      </w:tr>
      <w:tr w:rsidR="00FD14F9" w:rsidRPr="000E504D" w14:paraId="78571D1B" w14:textId="77777777" w:rsidTr="006059C2">
        <w:tc>
          <w:tcPr>
            <w:tcW w:w="0" w:type="auto"/>
            <w:vAlign w:val="center"/>
          </w:tcPr>
          <w:p w14:paraId="337A732C"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eastAsia="Times New Roman" w:hAnsi="Times New Roman"/>
                <w:sz w:val="22"/>
                <w:szCs w:val="22"/>
              </w:rPr>
              <w:t>Seminar</w:t>
            </w:r>
          </w:p>
        </w:tc>
        <w:tc>
          <w:tcPr>
            <w:tcW w:w="1646" w:type="dxa"/>
            <w:vAlign w:val="center"/>
          </w:tcPr>
          <w:p w14:paraId="7BA11F7F"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eastAsia="Times New Roman" w:hAnsi="Times New Roman"/>
                <w:sz w:val="22"/>
                <w:szCs w:val="22"/>
              </w:rPr>
              <w:t>Andreas Athienitis</w:t>
            </w:r>
          </w:p>
        </w:tc>
        <w:tc>
          <w:tcPr>
            <w:tcW w:w="2554" w:type="dxa"/>
            <w:vAlign w:val="center"/>
          </w:tcPr>
          <w:p w14:paraId="6F423409" w14:textId="77777777" w:rsidR="00FD14F9" w:rsidRPr="000E504D" w:rsidRDefault="00FD14F9" w:rsidP="006059C2">
            <w:pPr>
              <w:autoSpaceDE w:val="0"/>
              <w:autoSpaceDN w:val="0"/>
              <w:adjustRightInd w:val="0"/>
              <w:jc w:val="left"/>
              <w:rPr>
                <w:rFonts w:ascii="Times New Roman" w:eastAsia="Times New Roman" w:hAnsi="Times New Roman"/>
                <w:sz w:val="22"/>
                <w:szCs w:val="22"/>
              </w:rPr>
            </w:pPr>
            <w:r w:rsidRPr="000E504D">
              <w:rPr>
                <w:rFonts w:ascii="Times New Roman" w:eastAsia="Times New Roman" w:hAnsi="Times New Roman"/>
                <w:sz w:val="22"/>
                <w:szCs w:val="22"/>
              </w:rPr>
              <w:t>Model Predictive Control (MPC) Case Studies in Commercial and Institutional Buildings</w:t>
            </w:r>
          </w:p>
        </w:tc>
        <w:tc>
          <w:tcPr>
            <w:tcW w:w="1798" w:type="dxa"/>
            <w:vAlign w:val="center"/>
          </w:tcPr>
          <w:p w14:paraId="59D3227F"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Chicago</w:t>
            </w:r>
          </w:p>
        </w:tc>
        <w:tc>
          <w:tcPr>
            <w:tcW w:w="2451" w:type="dxa"/>
          </w:tcPr>
          <w:p w14:paraId="13DF4B44"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Not selected for Las Vegas. May re-submit for Chicago</w:t>
            </w:r>
          </w:p>
        </w:tc>
      </w:tr>
      <w:tr w:rsidR="00FD14F9" w:rsidRPr="000E504D" w14:paraId="3CE0E299" w14:textId="77777777" w:rsidTr="006059C2">
        <w:trPr>
          <w:cnfStyle w:val="000000100000" w:firstRow="0" w:lastRow="0" w:firstColumn="0" w:lastColumn="0" w:oddVBand="0" w:evenVBand="0" w:oddHBand="1" w:evenHBand="0" w:firstRowFirstColumn="0" w:firstRowLastColumn="0" w:lastRowFirstColumn="0" w:lastRowLastColumn="0"/>
        </w:trPr>
        <w:tc>
          <w:tcPr>
            <w:tcW w:w="0" w:type="auto"/>
            <w:vAlign w:val="center"/>
          </w:tcPr>
          <w:p w14:paraId="410497DC" w14:textId="77777777" w:rsidR="00FD14F9" w:rsidRPr="00AF563B" w:rsidRDefault="00FD14F9" w:rsidP="006059C2">
            <w:pPr>
              <w:autoSpaceDE w:val="0"/>
              <w:autoSpaceDN w:val="0"/>
              <w:adjustRightInd w:val="0"/>
              <w:jc w:val="left"/>
              <w:rPr>
                <w:rFonts w:ascii="Times New Roman" w:eastAsiaTheme="minorEastAsia" w:hAnsi="Times New Roman"/>
                <w:sz w:val="22"/>
              </w:rPr>
            </w:pPr>
            <w:r>
              <w:rPr>
                <w:rFonts w:ascii="Times New Roman" w:eastAsiaTheme="minorEastAsia" w:hAnsi="Times New Roman"/>
                <w:sz w:val="22"/>
              </w:rPr>
              <w:t>F</w:t>
            </w:r>
            <w:r>
              <w:rPr>
                <w:rFonts w:ascii="Times New Roman" w:eastAsiaTheme="minorEastAsia" w:hAnsi="Times New Roman" w:hint="eastAsia"/>
                <w:sz w:val="22"/>
              </w:rPr>
              <w:t xml:space="preserve">orum </w:t>
            </w:r>
          </w:p>
        </w:tc>
        <w:tc>
          <w:tcPr>
            <w:tcW w:w="1646" w:type="dxa"/>
            <w:vAlign w:val="center"/>
          </w:tcPr>
          <w:p w14:paraId="6842A0EC" w14:textId="77777777" w:rsidR="00FD14F9" w:rsidRPr="000E504D" w:rsidRDefault="00FD14F9" w:rsidP="006059C2">
            <w:pPr>
              <w:autoSpaceDE w:val="0"/>
              <w:autoSpaceDN w:val="0"/>
              <w:adjustRightInd w:val="0"/>
              <w:jc w:val="left"/>
              <w:rPr>
                <w:rFonts w:ascii="Times New Roman" w:eastAsia="Times New Roman" w:hAnsi="Times New Roman"/>
                <w:sz w:val="22"/>
              </w:rPr>
            </w:pPr>
            <w:r w:rsidRPr="00AF563B">
              <w:rPr>
                <w:rFonts w:ascii="Times New Roman" w:eastAsia="Times New Roman" w:hAnsi="Times New Roman"/>
                <w:sz w:val="22"/>
              </w:rPr>
              <w:t>Rich Hackner</w:t>
            </w:r>
          </w:p>
        </w:tc>
        <w:tc>
          <w:tcPr>
            <w:tcW w:w="2554" w:type="dxa"/>
            <w:vAlign w:val="center"/>
          </w:tcPr>
          <w:p w14:paraId="5F245AF2" w14:textId="77777777" w:rsidR="00FD14F9" w:rsidRPr="00AF563B" w:rsidRDefault="00FD14F9" w:rsidP="006059C2">
            <w:pPr>
              <w:autoSpaceDE w:val="0"/>
              <w:autoSpaceDN w:val="0"/>
              <w:adjustRightInd w:val="0"/>
              <w:jc w:val="left"/>
              <w:rPr>
                <w:rFonts w:ascii="Times New Roman" w:eastAsiaTheme="minorEastAsia" w:hAnsi="Times New Roman"/>
                <w:sz w:val="22"/>
              </w:rPr>
            </w:pPr>
            <w:r>
              <w:rPr>
                <w:rFonts w:ascii="Times New Roman" w:eastAsiaTheme="minorEastAsia" w:hAnsi="Times New Roman"/>
                <w:sz w:val="22"/>
              </w:rPr>
              <w:t>W</w:t>
            </w:r>
            <w:r>
              <w:rPr>
                <w:rFonts w:ascii="Times New Roman" w:eastAsiaTheme="minorEastAsia" w:hAnsi="Times New Roman" w:hint="eastAsia"/>
                <w:sz w:val="22"/>
              </w:rPr>
              <w:t xml:space="preserve">hat </w:t>
            </w:r>
            <w:r>
              <w:rPr>
                <w:rFonts w:ascii="Times New Roman" w:eastAsiaTheme="minorEastAsia" w:hAnsi="Times New Roman"/>
                <w:sz w:val="22"/>
              </w:rPr>
              <w:t>data the lawyer would like to know</w:t>
            </w:r>
          </w:p>
        </w:tc>
        <w:tc>
          <w:tcPr>
            <w:tcW w:w="1798" w:type="dxa"/>
            <w:vAlign w:val="center"/>
          </w:tcPr>
          <w:p w14:paraId="10C1CE42" w14:textId="77777777" w:rsidR="00FD14F9" w:rsidRPr="000E504D" w:rsidRDefault="00FD14F9" w:rsidP="006059C2">
            <w:pPr>
              <w:autoSpaceDE w:val="0"/>
              <w:autoSpaceDN w:val="0"/>
              <w:adjustRightInd w:val="0"/>
              <w:jc w:val="left"/>
              <w:rPr>
                <w:rFonts w:ascii="Times New Roman" w:hAnsi="Times New Roman"/>
                <w:sz w:val="22"/>
              </w:rPr>
            </w:pPr>
            <w:r>
              <w:rPr>
                <w:rFonts w:ascii="Times New Roman" w:hAnsi="Times New Roman"/>
                <w:sz w:val="22"/>
              </w:rPr>
              <w:t>F</w:t>
            </w:r>
            <w:r>
              <w:rPr>
                <w:rFonts w:ascii="Times New Roman" w:hAnsi="Times New Roman" w:hint="eastAsia"/>
                <w:sz w:val="22"/>
              </w:rPr>
              <w:t>or</w:t>
            </w:r>
            <w:r>
              <w:rPr>
                <w:rFonts w:ascii="Times New Roman" w:hAnsi="Times New Roman"/>
                <w:sz w:val="22"/>
              </w:rPr>
              <w:t xml:space="preserve"> Chicago</w:t>
            </w:r>
          </w:p>
        </w:tc>
        <w:tc>
          <w:tcPr>
            <w:tcW w:w="2451" w:type="dxa"/>
          </w:tcPr>
          <w:p w14:paraId="7612735E" w14:textId="77777777" w:rsidR="00FD14F9" w:rsidRPr="000E504D" w:rsidRDefault="00FD14F9" w:rsidP="006059C2">
            <w:pPr>
              <w:autoSpaceDE w:val="0"/>
              <w:autoSpaceDN w:val="0"/>
              <w:adjustRightInd w:val="0"/>
              <w:jc w:val="left"/>
              <w:rPr>
                <w:rFonts w:ascii="Times New Roman" w:hAnsi="Times New Roman"/>
                <w:sz w:val="22"/>
              </w:rPr>
            </w:pPr>
          </w:p>
        </w:tc>
      </w:tr>
      <w:tr w:rsidR="00FD14F9" w:rsidRPr="000E504D" w14:paraId="797693C0" w14:textId="77777777" w:rsidTr="006059C2">
        <w:tc>
          <w:tcPr>
            <w:tcW w:w="0" w:type="auto"/>
            <w:vAlign w:val="center"/>
          </w:tcPr>
          <w:p w14:paraId="1A61CE64"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35379EC2"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Srinivas Katipamula</w:t>
            </w:r>
          </w:p>
        </w:tc>
        <w:tc>
          <w:tcPr>
            <w:tcW w:w="2554" w:type="dxa"/>
            <w:vAlign w:val="center"/>
          </w:tcPr>
          <w:p w14:paraId="31D23672"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Improving Energy Efficiency of Commercial Buildings thru Data Analytics</w:t>
            </w:r>
          </w:p>
        </w:tc>
        <w:tc>
          <w:tcPr>
            <w:tcW w:w="1798" w:type="dxa"/>
            <w:vAlign w:val="center"/>
          </w:tcPr>
          <w:p w14:paraId="687F6F34"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future</w:t>
            </w:r>
          </w:p>
        </w:tc>
        <w:tc>
          <w:tcPr>
            <w:tcW w:w="2451" w:type="dxa"/>
          </w:tcPr>
          <w:p w14:paraId="7BDA1C24" w14:textId="77777777" w:rsidR="00FD14F9" w:rsidRPr="000E504D" w:rsidRDefault="00FD14F9" w:rsidP="006059C2">
            <w:pPr>
              <w:autoSpaceDE w:val="0"/>
              <w:autoSpaceDN w:val="0"/>
              <w:adjustRightInd w:val="0"/>
              <w:jc w:val="left"/>
              <w:rPr>
                <w:rFonts w:ascii="Times New Roman" w:hAnsi="Times New Roman"/>
                <w:sz w:val="22"/>
                <w:szCs w:val="22"/>
              </w:rPr>
            </w:pPr>
          </w:p>
        </w:tc>
      </w:tr>
      <w:tr w:rsidR="00FD14F9" w:rsidRPr="000E504D" w14:paraId="1D2754BF" w14:textId="77777777" w:rsidTr="006059C2">
        <w:trPr>
          <w:cnfStyle w:val="000000100000" w:firstRow="0" w:lastRow="0" w:firstColumn="0" w:lastColumn="0" w:oddVBand="0" w:evenVBand="0" w:oddHBand="1" w:evenHBand="0" w:firstRowFirstColumn="0" w:firstRowLastColumn="0" w:lastRowFirstColumn="0" w:lastRowLastColumn="0"/>
        </w:trPr>
        <w:tc>
          <w:tcPr>
            <w:tcW w:w="0" w:type="auto"/>
            <w:vAlign w:val="center"/>
          </w:tcPr>
          <w:p w14:paraId="550F248F"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40FA6CDF"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Nick Gayeski</w:t>
            </w:r>
          </w:p>
        </w:tc>
        <w:tc>
          <w:tcPr>
            <w:tcW w:w="2554" w:type="dxa"/>
            <w:vAlign w:val="center"/>
          </w:tcPr>
          <w:p w14:paraId="622F8891"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Edge computing, Cloud Analytics, and On-</w:t>
            </w:r>
            <w:r w:rsidRPr="000E504D">
              <w:rPr>
                <w:rFonts w:ascii="Times New Roman" w:hAnsi="Times New Roman"/>
                <w:sz w:val="22"/>
                <w:szCs w:val="22"/>
              </w:rPr>
              <w:lastRenderedPageBreak/>
              <w:t>Premise Systems – Architectures for Smart Building Systems</w:t>
            </w:r>
          </w:p>
        </w:tc>
        <w:tc>
          <w:tcPr>
            <w:tcW w:w="1798" w:type="dxa"/>
            <w:vAlign w:val="center"/>
          </w:tcPr>
          <w:p w14:paraId="54970F8C"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lastRenderedPageBreak/>
              <w:t>For future</w:t>
            </w:r>
          </w:p>
        </w:tc>
        <w:tc>
          <w:tcPr>
            <w:tcW w:w="2451" w:type="dxa"/>
          </w:tcPr>
          <w:p w14:paraId="423C44C7"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Need one more speaker</w:t>
            </w:r>
          </w:p>
        </w:tc>
      </w:tr>
      <w:tr w:rsidR="00FD14F9" w:rsidRPr="000E504D" w14:paraId="781EF416" w14:textId="77777777" w:rsidTr="006059C2">
        <w:tc>
          <w:tcPr>
            <w:tcW w:w="0" w:type="auto"/>
            <w:vAlign w:val="center"/>
          </w:tcPr>
          <w:p w14:paraId="08EADDAF"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35474230"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Nick Gayeski / Speakers from Armstrong</w:t>
            </w:r>
          </w:p>
        </w:tc>
        <w:tc>
          <w:tcPr>
            <w:tcW w:w="2554" w:type="dxa"/>
            <w:vAlign w:val="center"/>
          </w:tcPr>
          <w:p w14:paraId="09C30D73"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Smart Transducers with Embedded Diagnostics</w:t>
            </w:r>
          </w:p>
        </w:tc>
        <w:tc>
          <w:tcPr>
            <w:tcW w:w="1798" w:type="dxa"/>
            <w:vAlign w:val="center"/>
          </w:tcPr>
          <w:p w14:paraId="1AE7985F"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future</w:t>
            </w:r>
          </w:p>
        </w:tc>
        <w:tc>
          <w:tcPr>
            <w:tcW w:w="2451" w:type="dxa"/>
          </w:tcPr>
          <w:p w14:paraId="41CD32B4" w14:textId="77777777" w:rsidR="00FD14F9" w:rsidRPr="000E504D" w:rsidRDefault="00FD14F9" w:rsidP="006059C2">
            <w:pPr>
              <w:autoSpaceDE w:val="0"/>
              <w:autoSpaceDN w:val="0"/>
              <w:adjustRightInd w:val="0"/>
              <w:jc w:val="left"/>
              <w:rPr>
                <w:rFonts w:ascii="Times New Roman" w:hAnsi="Times New Roman"/>
                <w:sz w:val="22"/>
                <w:szCs w:val="22"/>
              </w:rPr>
            </w:pPr>
          </w:p>
        </w:tc>
      </w:tr>
      <w:tr w:rsidR="00FD14F9" w:rsidRPr="000E504D" w14:paraId="005D202B" w14:textId="77777777" w:rsidTr="006059C2">
        <w:trPr>
          <w:cnfStyle w:val="000000100000" w:firstRow="0" w:lastRow="0" w:firstColumn="0" w:lastColumn="0" w:oddVBand="0" w:evenVBand="0" w:oddHBand="1" w:evenHBand="0" w:firstRowFirstColumn="0" w:firstRowLastColumn="0" w:lastRowFirstColumn="0" w:lastRowLastColumn="0"/>
        </w:trPr>
        <w:tc>
          <w:tcPr>
            <w:tcW w:w="0" w:type="auto"/>
            <w:vAlign w:val="center"/>
          </w:tcPr>
          <w:p w14:paraId="5686E1E2"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0F94788A"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Kristin Heinemeier / Kristin &amp;Jon Douglas, someone from TC 7.9?</w:t>
            </w:r>
          </w:p>
        </w:tc>
        <w:tc>
          <w:tcPr>
            <w:tcW w:w="2554" w:type="dxa"/>
            <w:vAlign w:val="center"/>
          </w:tcPr>
          <w:p w14:paraId="4DE10D04"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Fault Detection and Retro-commissioning:  Where is the Line and Does it Matter?</w:t>
            </w:r>
          </w:p>
        </w:tc>
        <w:tc>
          <w:tcPr>
            <w:tcW w:w="1798" w:type="dxa"/>
            <w:vAlign w:val="center"/>
          </w:tcPr>
          <w:p w14:paraId="4DBD25D9"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future</w:t>
            </w:r>
          </w:p>
        </w:tc>
        <w:tc>
          <w:tcPr>
            <w:tcW w:w="2451" w:type="dxa"/>
          </w:tcPr>
          <w:p w14:paraId="6C61D60A" w14:textId="77777777" w:rsidR="00FD14F9" w:rsidRPr="000E504D" w:rsidRDefault="00FD14F9" w:rsidP="006059C2">
            <w:pPr>
              <w:autoSpaceDE w:val="0"/>
              <w:autoSpaceDN w:val="0"/>
              <w:adjustRightInd w:val="0"/>
              <w:jc w:val="left"/>
              <w:rPr>
                <w:rFonts w:ascii="Times New Roman" w:hAnsi="Times New Roman"/>
                <w:sz w:val="22"/>
                <w:szCs w:val="22"/>
              </w:rPr>
            </w:pPr>
          </w:p>
        </w:tc>
      </w:tr>
      <w:tr w:rsidR="00FD14F9" w:rsidRPr="000E504D" w14:paraId="77A1A53C" w14:textId="77777777" w:rsidTr="006059C2">
        <w:tc>
          <w:tcPr>
            <w:tcW w:w="0" w:type="auto"/>
            <w:vAlign w:val="center"/>
          </w:tcPr>
          <w:p w14:paraId="0FA7BFB5"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Workshop</w:t>
            </w:r>
          </w:p>
        </w:tc>
        <w:tc>
          <w:tcPr>
            <w:tcW w:w="1646" w:type="dxa"/>
            <w:vAlign w:val="center"/>
          </w:tcPr>
          <w:p w14:paraId="31722B11"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Kristin Heinemeier</w:t>
            </w:r>
          </w:p>
        </w:tc>
        <w:tc>
          <w:tcPr>
            <w:tcW w:w="2554" w:type="dxa"/>
            <w:vAlign w:val="center"/>
          </w:tcPr>
          <w:p w14:paraId="03EB08BF"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Lab Methods for verifying that FDD tools for RTUs really work:  Will Standard 207 really work?</w:t>
            </w:r>
          </w:p>
        </w:tc>
        <w:tc>
          <w:tcPr>
            <w:tcW w:w="1798" w:type="dxa"/>
            <w:vAlign w:val="center"/>
          </w:tcPr>
          <w:p w14:paraId="6ABB3DB5"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future</w:t>
            </w:r>
          </w:p>
        </w:tc>
        <w:tc>
          <w:tcPr>
            <w:tcW w:w="2451" w:type="dxa"/>
          </w:tcPr>
          <w:p w14:paraId="2C3B3D0B" w14:textId="77777777" w:rsidR="00FD14F9" w:rsidRPr="000E504D" w:rsidRDefault="00FD14F9" w:rsidP="006059C2">
            <w:pPr>
              <w:autoSpaceDE w:val="0"/>
              <w:autoSpaceDN w:val="0"/>
              <w:adjustRightInd w:val="0"/>
              <w:jc w:val="left"/>
              <w:rPr>
                <w:rFonts w:ascii="Times New Roman" w:hAnsi="Times New Roman"/>
                <w:sz w:val="22"/>
                <w:szCs w:val="22"/>
              </w:rPr>
            </w:pPr>
          </w:p>
        </w:tc>
      </w:tr>
      <w:tr w:rsidR="00FD14F9" w:rsidRPr="00264C5E" w14:paraId="6C560C77" w14:textId="77777777" w:rsidTr="006059C2">
        <w:trPr>
          <w:cnfStyle w:val="000000100000" w:firstRow="0" w:lastRow="0" w:firstColumn="0" w:lastColumn="0" w:oddVBand="0" w:evenVBand="0" w:oddHBand="1" w:evenHBand="0" w:firstRowFirstColumn="0" w:firstRowLastColumn="0" w:lastRowFirstColumn="0" w:lastRowLastColumn="0"/>
        </w:trPr>
        <w:tc>
          <w:tcPr>
            <w:tcW w:w="0" w:type="auto"/>
            <w:vAlign w:val="center"/>
          </w:tcPr>
          <w:p w14:paraId="0F4CF1A0"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15DE404C"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Glenn Remington</w:t>
            </w:r>
          </w:p>
        </w:tc>
        <w:tc>
          <w:tcPr>
            <w:tcW w:w="2554" w:type="dxa"/>
            <w:vAlign w:val="center"/>
          </w:tcPr>
          <w:p w14:paraId="0A556DCB"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eastAsia="Times New Roman" w:hAnsi="Times New Roman"/>
                <w:sz w:val="22"/>
                <w:szCs w:val="22"/>
              </w:rPr>
              <w:t>Case Studies: Using FDD for smarter facility operations / Lessons Learned from FDD implementation</w:t>
            </w:r>
          </w:p>
        </w:tc>
        <w:tc>
          <w:tcPr>
            <w:tcW w:w="1798" w:type="dxa"/>
            <w:vAlign w:val="center"/>
          </w:tcPr>
          <w:p w14:paraId="0A61B17B"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For future</w:t>
            </w:r>
          </w:p>
        </w:tc>
        <w:tc>
          <w:tcPr>
            <w:tcW w:w="2451" w:type="dxa"/>
          </w:tcPr>
          <w:p w14:paraId="60E28004"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The project has been done for a while</w:t>
            </w:r>
          </w:p>
        </w:tc>
      </w:tr>
      <w:tr w:rsidR="00FD14F9" w:rsidRPr="000E504D" w14:paraId="585C7D13" w14:textId="77777777" w:rsidTr="006059C2">
        <w:tc>
          <w:tcPr>
            <w:tcW w:w="0" w:type="auto"/>
            <w:vAlign w:val="center"/>
          </w:tcPr>
          <w:p w14:paraId="3C292A77"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124EED2D"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Chris Kinney/Michael Munroe/Glenn Remington</w:t>
            </w:r>
          </w:p>
        </w:tc>
        <w:tc>
          <w:tcPr>
            <w:tcW w:w="2554" w:type="dxa"/>
            <w:vAlign w:val="center"/>
          </w:tcPr>
          <w:p w14:paraId="78ED97EF"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FDD and Clouds?</w:t>
            </w:r>
          </w:p>
        </w:tc>
        <w:tc>
          <w:tcPr>
            <w:tcW w:w="1798" w:type="dxa"/>
            <w:vAlign w:val="center"/>
          </w:tcPr>
          <w:p w14:paraId="4DEA9BB1" w14:textId="77777777" w:rsidR="00FD14F9" w:rsidRPr="000E504D" w:rsidRDefault="00FD14F9" w:rsidP="006059C2">
            <w:pPr>
              <w:autoSpaceDE w:val="0"/>
              <w:autoSpaceDN w:val="0"/>
              <w:adjustRightInd w:val="0"/>
              <w:jc w:val="left"/>
              <w:rPr>
                <w:rFonts w:ascii="Times New Roman" w:hAnsi="Times New Roman"/>
                <w:sz w:val="22"/>
                <w:szCs w:val="22"/>
              </w:rPr>
            </w:pPr>
            <w:r>
              <w:rPr>
                <w:rFonts w:ascii="Times New Roman" w:hAnsi="Times New Roman"/>
                <w:sz w:val="22"/>
                <w:szCs w:val="22"/>
              </w:rPr>
              <w:t>For futhre</w:t>
            </w:r>
          </w:p>
        </w:tc>
        <w:tc>
          <w:tcPr>
            <w:tcW w:w="2451" w:type="dxa"/>
          </w:tcPr>
          <w:p w14:paraId="3C63B67C" w14:textId="77777777" w:rsidR="00FD14F9" w:rsidRPr="000E504D" w:rsidRDefault="00FD14F9" w:rsidP="006059C2">
            <w:pPr>
              <w:autoSpaceDE w:val="0"/>
              <w:autoSpaceDN w:val="0"/>
              <w:adjustRightInd w:val="0"/>
              <w:jc w:val="left"/>
              <w:rPr>
                <w:rFonts w:ascii="Times New Roman" w:hAnsi="Times New Roman"/>
                <w:sz w:val="22"/>
                <w:szCs w:val="22"/>
              </w:rPr>
            </w:pPr>
          </w:p>
        </w:tc>
      </w:tr>
      <w:tr w:rsidR="00FD14F9" w:rsidRPr="000E504D" w14:paraId="24D7F0FE" w14:textId="77777777" w:rsidTr="006059C2">
        <w:trPr>
          <w:cnfStyle w:val="000000100000" w:firstRow="0" w:lastRow="0" w:firstColumn="0" w:lastColumn="0" w:oddVBand="0" w:evenVBand="0" w:oddHBand="1" w:evenHBand="0" w:firstRowFirstColumn="0" w:firstRowLastColumn="0" w:lastRowFirstColumn="0" w:lastRowLastColumn="0"/>
        </w:trPr>
        <w:tc>
          <w:tcPr>
            <w:tcW w:w="0" w:type="auto"/>
            <w:vAlign w:val="center"/>
          </w:tcPr>
          <w:p w14:paraId="6F372D6C"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32D67B2D" w14:textId="77777777" w:rsidR="00FD14F9" w:rsidRPr="000E504D" w:rsidRDefault="00FD14F9" w:rsidP="006059C2">
            <w:pPr>
              <w:widowControl/>
              <w:jc w:val="left"/>
              <w:rPr>
                <w:rFonts w:ascii="Times New Roman" w:hAnsi="Times New Roman"/>
                <w:sz w:val="22"/>
                <w:szCs w:val="22"/>
              </w:rPr>
            </w:pPr>
            <w:r w:rsidRPr="000E504D">
              <w:rPr>
                <w:rFonts w:ascii="Times New Roman" w:hAnsi="Times New Roman"/>
                <w:sz w:val="22"/>
                <w:szCs w:val="22"/>
                <w:lang w:val="x-none"/>
              </w:rPr>
              <w:t>Jin Wen / Zheng O’</w:t>
            </w:r>
            <w:r w:rsidRPr="000E504D">
              <w:rPr>
                <w:rFonts w:ascii="Times New Roman" w:hAnsi="Times New Roman"/>
                <w:sz w:val="22"/>
                <w:szCs w:val="22"/>
              </w:rPr>
              <w:t>Neil</w:t>
            </w:r>
          </w:p>
        </w:tc>
        <w:tc>
          <w:tcPr>
            <w:tcW w:w="2554" w:type="dxa"/>
            <w:vAlign w:val="center"/>
          </w:tcPr>
          <w:p w14:paraId="69403966" w14:textId="77777777" w:rsidR="00FD14F9" w:rsidRPr="000E504D" w:rsidRDefault="00FD14F9" w:rsidP="006059C2">
            <w:pPr>
              <w:widowControl/>
              <w:jc w:val="left"/>
              <w:rPr>
                <w:rFonts w:ascii="Times New Roman" w:hAnsi="Times New Roman"/>
                <w:sz w:val="22"/>
                <w:szCs w:val="22"/>
              </w:rPr>
            </w:pPr>
            <w:r>
              <w:rPr>
                <w:rFonts w:ascii="Times New Roman" w:hAnsi="Times New Roman"/>
                <w:sz w:val="22"/>
                <w:szCs w:val="22"/>
              </w:rPr>
              <w:t>A</w:t>
            </w:r>
            <w:r w:rsidRPr="000E504D">
              <w:rPr>
                <w:rFonts w:ascii="Times New Roman" w:hAnsi="Times New Roman"/>
                <w:sz w:val="22"/>
                <w:szCs w:val="22"/>
              </w:rPr>
              <w:t>utomation computing \ data structure</w:t>
            </w:r>
            <w:r>
              <w:rPr>
                <w:rFonts w:ascii="Times New Roman" w:hAnsi="Times New Roman"/>
                <w:sz w:val="22"/>
                <w:szCs w:val="22"/>
              </w:rPr>
              <w:t xml:space="preserve"> with available data collected</w:t>
            </w:r>
          </w:p>
          <w:p w14:paraId="5FE6E5E7" w14:textId="77777777" w:rsidR="00FD14F9" w:rsidRPr="000E504D" w:rsidRDefault="00FD14F9" w:rsidP="006059C2">
            <w:pPr>
              <w:widowControl/>
              <w:jc w:val="left"/>
              <w:rPr>
                <w:rFonts w:ascii="Times New Roman" w:hAnsi="Times New Roman"/>
                <w:sz w:val="22"/>
                <w:szCs w:val="22"/>
                <w:lang w:val="x-none"/>
              </w:rPr>
            </w:pPr>
          </w:p>
        </w:tc>
        <w:tc>
          <w:tcPr>
            <w:tcW w:w="1798" w:type="dxa"/>
            <w:vAlign w:val="center"/>
          </w:tcPr>
          <w:p w14:paraId="380EC5AE" w14:textId="77777777" w:rsidR="00FD14F9" w:rsidRPr="000E504D" w:rsidRDefault="00FD14F9" w:rsidP="006059C2">
            <w:pPr>
              <w:autoSpaceDE w:val="0"/>
              <w:autoSpaceDN w:val="0"/>
              <w:adjustRightInd w:val="0"/>
              <w:jc w:val="left"/>
              <w:rPr>
                <w:rFonts w:ascii="Times New Roman" w:hAnsi="Times New Roman"/>
                <w:sz w:val="22"/>
                <w:szCs w:val="22"/>
              </w:rPr>
            </w:pPr>
            <w:r>
              <w:rPr>
                <w:rFonts w:ascii="Times New Roman" w:hAnsi="Times New Roman"/>
                <w:sz w:val="22"/>
                <w:szCs w:val="22"/>
              </w:rPr>
              <w:t>For future</w:t>
            </w:r>
          </w:p>
        </w:tc>
        <w:tc>
          <w:tcPr>
            <w:tcW w:w="2451" w:type="dxa"/>
          </w:tcPr>
          <w:p w14:paraId="29C27A3B" w14:textId="77777777" w:rsidR="00FD14F9" w:rsidRPr="000E504D" w:rsidRDefault="00FD14F9" w:rsidP="006059C2">
            <w:pPr>
              <w:autoSpaceDE w:val="0"/>
              <w:autoSpaceDN w:val="0"/>
              <w:adjustRightInd w:val="0"/>
              <w:jc w:val="left"/>
              <w:rPr>
                <w:rFonts w:ascii="Times New Roman" w:hAnsi="Times New Roman"/>
                <w:sz w:val="22"/>
                <w:szCs w:val="22"/>
              </w:rPr>
            </w:pPr>
            <w:r>
              <w:rPr>
                <w:rFonts w:ascii="Times New Roman" w:hAnsi="Times New Roman"/>
                <w:sz w:val="22"/>
                <w:szCs w:val="22"/>
              </w:rPr>
              <w:t>To i</w:t>
            </w:r>
            <w:r w:rsidRPr="000E504D">
              <w:rPr>
                <w:rFonts w:ascii="Times New Roman" w:hAnsi="Times New Roman"/>
                <w:sz w:val="22"/>
                <w:szCs w:val="22"/>
              </w:rPr>
              <w:t>nvite speakers</w:t>
            </w:r>
          </w:p>
        </w:tc>
      </w:tr>
      <w:tr w:rsidR="00FD14F9" w:rsidRPr="000E504D" w14:paraId="732B1464" w14:textId="77777777" w:rsidTr="006059C2">
        <w:tc>
          <w:tcPr>
            <w:tcW w:w="0" w:type="auto"/>
            <w:vAlign w:val="center"/>
          </w:tcPr>
          <w:p w14:paraId="0B4505A9"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71F6DF83" w14:textId="77777777" w:rsidR="00FD14F9" w:rsidRPr="000E504D" w:rsidRDefault="00FD14F9" w:rsidP="006059C2">
            <w:pPr>
              <w:widowControl/>
              <w:jc w:val="left"/>
              <w:rPr>
                <w:rFonts w:ascii="Times New Roman" w:hAnsi="Times New Roman"/>
                <w:sz w:val="22"/>
                <w:szCs w:val="22"/>
                <w:lang w:val="x-none"/>
              </w:rPr>
            </w:pPr>
            <w:r w:rsidRPr="000E504D">
              <w:rPr>
                <w:rFonts w:ascii="Times New Roman" w:hAnsi="Times New Roman"/>
                <w:sz w:val="22"/>
                <w:szCs w:val="22"/>
                <w:lang w:val="x-none"/>
              </w:rPr>
              <w:t>Jin Wen / Zheng O’</w:t>
            </w:r>
            <w:r w:rsidRPr="000E504D">
              <w:rPr>
                <w:rFonts w:ascii="Times New Roman" w:hAnsi="Times New Roman"/>
                <w:sz w:val="22"/>
                <w:szCs w:val="22"/>
              </w:rPr>
              <w:t>Neil</w:t>
            </w:r>
          </w:p>
        </w:tc>
        <w:tc>
          <w:tcPr>
            <w:tcW w:w="2554" w:type="dxa"/>
            <w:vAlign w:val="center"/>
          </w:tcPr>
          <w:p w14:paraId="26E98A7F" w14:textId="77777777" w:rsidR="00FD14F9" w:rsidRPr="000E504D" w:rsidRDefault="00FD14F9" w:rsidP="006059C2">
            <w:pPr>
              <w:widowControl/>
              <w:jc w:val="left"/>
              <w:rPr>
                <w:rFonts w:ascii="Times New Roman" w:hAnsi="Times New Roman"/>
                <w:sz w:val="22"/>
                <w:szCs w:val="22"/>
              </w:rPr>
            </w:pPr>
            <w:r w:rsidRPr="000E504D">
              <w:rPr>
                <w:rFonts w:ascii="Times New Roman" w:hAnsi="Times New Roman"/>
                <w:sz w:val="22"/>
                <w:szCs w:val="22"/>
              </w:rPr>
              <w:t>Occupancy-based control sensor</w:t>
            </w:r>
          </w:p>
        </w:tc>
        <w:tc>
          <w:tcPr>
            <w:tcW w:w="1798" w:type="dxa"/>
            <w:vAlign w:val="center"/>
          </w:tcPr>
          <w:p w14:paraId="6872DECF" w14:textId="77777777" w:rsidR="00FD14F9" w:rsidRPr="000E504D" w:rsidRDefault="00FD14F9" w:rsidP="006059C2">
            <w:pPr>
              <w:autoSpaceDE w:val="0"/>
              <w:autoSpaceDN w:val="0"/>
              <w:adjustRightInd w:val="0"/>
              <w:jc w:val="left"/>
              <w:rPr>
                <w:rFonts w:ascii="Times New Roman" w:hAnsi="Times New Roman"/>
                <w:sz w:val="22"/>
                <w:szCs w:val="22"/>
              </w:rPr>
            </w:pPr>
            <w:r>
              <w:rPr>
                <w:rFonts w:ascii="Times New Roman" w:hAnsi="Times New Roman"/>
                <w:sz w:val="22"/>
                <w:szCs w:val="22"/>
              </w:rPr>
              <w:t>For future</w:t>
            </w:r>
          </w:p>
        </w:tc>
        <w:tc>
          <w:tcPr>
            <w:tcW w:w="2451" w:type="dxa"/>
          </w:tcPr>
          <w:p w14:paraId="19DA9FA4" w14:textId="77777777" w:rsidR="00FD14F9" w:rsidRPr="000E504D" w:rsidRDefault="00FD14F9" w:rsidP="006059C2">
            <w:pPr>
              <w:autoSpaceDE w:val="0"/>
              <w:autoSpaceDN w:val="0"/>
              <w:adjustRightInd w:val="0"/>
              <w:jc w:val="left"/>
              <w:rPr>
                <w:rFonts w:ascii="Times New Roman" w:hAnsi="Times New Roman"/>
                <w:sz w:val="22"/>
                <w:szCs w:val="22"/>
              </w:rPr>
            </w:pPr>
            <w:r>
              <w:rPr>
                <w:rFonts w:ascii="Times New Roman" w:hAnsi="Times New Roman"/>
                <w:sz w:val="22"/>
                <w:szCs w:val="22"/>
              </w:rPr>
              <w:t>To i</w:t>
            </w:r>
            <w:r w:rsidRPr="000E504D">
              <w:rPr>
                <w:rFonts w:ascii="Times New Roman" w:hAnsi="Times New Roman"/>
                <w:sz w:val="22"/>
                <w:szCs w:val="22"/>
              </w:rPr>
              <w:t>nvite speakers</w:t>
            </w:r>
          </w:p>
        </w:tc>
      </w:tr>
      <w:tr w:rsidR="00FD14F9" w:rsidRPr="000E504D" w14:paraId="1DAAD8CD" w14:textId="77777777" w:rsidTr="006059C2">
        <w:trPr>
          <w:cnfStyle w:val="000000100000" w:firstRow="0" w:lastRow="0" w:firstColumn="0" w:lastColumn="0" w:oddVBand="0" w:evenVBand="0" w:oddHBand="1" w:evenHBand="0" w:firstRowFirstColumn="0" w:firstRowLastColumn="0" w:lastRowFirstColumn="0" w:lastRowLastColumn="0"/>
        </w:trPr>
        <w:tc>
          <w:tcPr>
            <w:tcW w:w="0" w:type="auto"/>
            <w:vAlign w:val="center"/>
          </w:tcPr>
          <w:p w14:paraId="56BA3AE9"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sz w:val="22"/>
                <w:szCs w:val="22"/>
              </w:rPr>
              <w:t>Seminar</w:t>
            </w:r>
          </w:p>
        </w:tc>
        <w:tc>
          <w:tcPr>
            <w:tcW w:w="1646" w:type="dxa"/>
            <w:vAlign w:val="center"/>
          </w:tcPr>
          <w:p w14:paraId="4172DCC7" w14:textId="77777777" w:rsidR="00FD14F9" w:rsidRPr="000E504D" w:rsidRDefault="00FD14F9" w:rsidP="006059C2">
            <w:pPr>
              <w:widowControl/>
              <w:jc w:val="left"/>
              <w:rPr>
                <w:rFonts w:ascii="Times New Roman" w:hAnsi="Times New Roman"/>
                <w:sz w:val="22"/>
                <w:szCs w:val="22"/>
                <w:lang w:val="x-none"/>
              </w:rPr>
            </w:pPr>
            <w:r w:rsidRPr="000E504D">
              <w:rPr>
                <w:rFonts w:ascii="Times New Roman" w:eastAsia="Times New Roman" w:hAnsi="Times New Roman"/>
                <w:color w:val="000000"/>
                <w:sz w:val="22"/>
                <w:szCs w:val="22"/>
              </w:rPr>
              <w:t xml:space="preserve">Josh and </w:t>
            </w:r>
            <w:r>
              <w:rPr>
                <w:rFonts w:ascii="Cambria" w:eastAsia="Times New Roman" w:hAnsi="Cambria"/>
                <w:color w:val="000000"/>
                <w:sz w:val="22"/>
                <w:szCs w:val="22"/>
              </w:rPr>
              <w:t>Christie</w:t>
            </w:r>
          </w:p>
        </w:tc>
        <w:tc>
          <w:tcPr>
            <w:tcW w:w="2554" w:type="dxa"/>
            <w:vAlign w:val="center"/>
          </w:tcPr>
          <w:p w14:paraId="6E8C99DA" w14:textId="77777777" w:rsidR="00FD14F9" w:rsidRPr="000E504D" w:rsidRDefault="00FD14F9" w:rsidP="006059C2">
            <w:pPr>
              <w:widowControl/>
              <w:jc w:val="left"/>
              <w:rPr>
                <w:rFonts w:ascii="Times New Roman" w:hAnsi="Times New Roman"/>
                <w:sz w:val="22"/>
                <w:szCs w:val="22"/>
              </w:rPr>
            </w:pPr>
            <w:r w:rsidRPr="000E504D">
              <w:rPr>
                <w:rFonts w:ascii="Times New Roman" w:eastAsia="Times New Roman" w:hAnsi="Times New Roman"/>
                <w:color w:val="000000"/>
                <w:sz w:val="22"/>
                <w:szCs w:val="22"/>
              </w:rPr>
              <w:t>Smart products for residential and commercial</w:t>
            </w:r>
          </w:p>
        </w:tc>
        <w:tc>
          <w:tcPr>
            <w:tcW w:w="1798" w:type="dxa"/>
            <w:vAlign w:val="center"/>
          </w:tcPr>
          <w:p w14:paraId="22F73F0D" w14:textId="77777777" w:rsidR="00FD14F9" w:rsidRPr="000E504D" w:rsidRDefault="00FD14F9" w:rsidP="006059C2">
            <w:pPr>
              <w:autoSpaceDE w:val="0"/>
              <w:autoSpaceDN w:val="0"/>
              <w:adjustRightInd w:val="0"/>
              <w:jc w:val="left"/>
              <w:rPr>
                <w:rFonts w:ascii="Times New Roman" w:hAnsi="Times New Roman"/>
                <w:sz w:val="22"/>
                <w:szCs w:val="22"/>
              </w:rPr>
            </w:pPr>
            <w:r>
              <w:rPr>
                <w:rFonts w:ascii="Times New Roman" w:hAnsi="Times New Roman"/>
                <w:sz w:val="22"/>
                <w:szCs w:val="22"/>
              </w:rPr>
              <w:t>For future</w:t>
            </w:r>
          </w:p>
        </w:tc>
        <w:tc>
          <w:tcPr>
            <w:tcW w:w="2451" w:type="dxa"/>
          </w:tcPr>
          <w:p w14:paraId="023A9D22" w14:textId="77777777" w:rsidR="00FD14F9" w:rsidRPr="000E504D" w:rsidRDefault="00FD14F9" w:rsidP="006059C2">
            <w:pPr>
              <w:autoSpaceDE w:val="0"/>
              <w:autoSpaceDN w:val="0"/>
              <w:adjustRightInd w:val="0"/>
              <w:jc w:val="left"/>
              <w:rPr>
                <w:rFonts w:ascii="Times New Roman" w:hAnsi="Times New Roman"/>
                <w:sz w:val="22"/>
                <w:szCs w:val="22"/>
              </w:rPr>
            </w:pPr>
            <w:r w:rsidRPr="000E504D">
              <w:rPr>
                <w:rFonts w:ascii="Times New Roman" w:hAnsi="Times New Roman"/>
                <w:color w:val="000000"/>
                <w:sz w:val="22"/>
                <w:szCs w:val="22"/>
              </w:rPr>
              <w:t>Talk with residential TC; net zero building talk and a link from Zeng.</w:t>
            </w:r>
          </w:p>
        </w:tc>
      </w:tr>
    </w:tbl>
    <w:p w14:paraId="0BD2162A" w14:textId="77777777" w:rsidR="00AC6CAD" w:rsidRDefault="00AC6CAD" w:rsidP="00B73677">
      <w:pPr>
        <w:rPr>
          <w:rFonts w:ascii="Times New Roman" w:hAnsi="Times New Roman" w:cs="Times New Roman"/>
          <w:sz w:val="20"/>
          <w:szCs w:val="20"/>
        </w:rPr>
      </w:pPr>
    </w:p>
    <w:p w14:paraId="0DA724F7" w14:textId="483A3A0C" w:rsidR="00520835" w:rsidRPr="00CE07C6" w:rsidRDefault="00520835" w:rsidP="00520835">
      <w:pPr>
        <w:ind w:left="420"/>
        <w:rPr>
          <w:rFonts w:ascii="Times New Roman" w:hAnsi="Times New Roman" w:cs="Times New Roman"/>
          <w:sz w:val="20"/>
          <w:szCs w:val="20"/>
        </w:rPr>
      </w:pPr>
    </w:p>
    <w:sectPr w:rsidR="00520835" w:rsidRPr="00CE07C6" w:rsidSect="00A31ADC">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71090" w14:textId="77777777" w:rsidR="009F751F" w:rsidRDefault="009F751F" w:rsidP="00EB47F0">
      <w:r>
        <w:separator/>
      </w:r>
    </w:p>
  </w:endnote>
  <w:endnote w:type="continuationSeparator" w:id="0">
    <w:p w14:paraId="163F015C" w14:textId="77777777" w:rsidR="009F751F" w:rsidRDefault="009F751F" w:rsidP="00EB4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29103A" w14:textId="77777777" w:rsidR="009F751F" w:rsidRDefault="009F751F" w:rsidP="00EB47F0">
      <w:r>
        <w:separator/>
      </w:r>
    </w:p>
  </w:footnote>
  <w:footnote w:type="continuationSeparator" w:id="0">
    <w:p w14:paraId="135C130C" w14:textId="77777777" w:rsidR="009F751F" w:rsidRDefault="009F751F" w:rsidP="00EB47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90A32"/>
    <w:multiLevelType w:val="hybridMultilevel"/>
    <w:tmpl w:val="0734B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B13FC3"/>
    <w:multiLevelType w:val="hybridMultilevel"/>
    <w:tmpl w:val="0734B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DD3B5F"/>
    <w:multiLevelType w:val="hybridMultilevel"/>
    <w:tmpl w:val="0734B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6B4BE6"/>
    <w:multiLevelType w:val="multilevel"/>
    <w:tmpl w:val="F900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5A15E9"/>
    <w:multiLevelType w:val="multilevel"/>
    <w:tmpl w:val="7BDAF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EF1EB3"/>
    <w:multiLevelType w:val="multilevel"/>
    <w:tmpl w:val="C162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14303A"/>
    <w:multiLevelType w:val="multilevel"/>
    <w:tmpl w:val="CC30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5"/>
  </w:num>
  <w:num w:numId="5">
    <w:abstractNumId w:val="4"/>
    <w:lvlOverride w:ilvl="0">
      <w:startOverride w:val="1"/>
    </w:lvlOverride>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731"/>
    <w:rsid w:val="00037B3F"/>
    <w:rsid w:val="00081B32"/>
    <w:rsid w:val="000862C7"/>
    <w:rsid w:val="00086F58"/>
    <w:rsid w:val="001A054C"/>
    <w:rsid w:val="001C1335"/>
    <w:rsid w:val="001C418C"/>
    <w:rsid w:val="00216CB6"/>
    <w:rsid w:val="002835F0"/>
    <w:rsid w:val="002A38A9"/>
    <w:rsid w:val="002A713D"/>
    <w:rsid w:val="00304079"/>
    <w:rsid w:val="00352B6B"/>
    <w:rsid w:val="0036721F"/>
    <w:rsid w:val="00380D2B"/>
    <w:rsid w:val="0044548C"/>
    <w:rsid w:val="004677C0"/>
    <w:rsid w:val="00520835"/>
    <w:rsid w:val="0052263F"/>
    <w:rsid w:val="00580636"/>
    <w:rsid w:val="005967A8"/>
    <w:rsid w:val="00600AE4"/>
    <w:rsid w:val="006B6AA2"/>
    <w:rsid w:val="0070651A"/>
    <w:rsid w:val="007C0295"/>
    <w:rsid w:val="0083291A"/>
    <w:rsid w:val="00860800"/>
    <w:rsid w:val="00860DD2"/>
    <w:rsid w:val="00897054"/>
    <w:rsid w:val="00945BB0"/>
    <w:rsid w:val="00946909"/>
    <w:rsid w:val="00953B4E"/>
    <w:rsid w:val="009A1CE5"/>
    <w:rsid w:val="009F751F"/>
    <w:rsid w:val="00A23EEC"/>
    <w:rsid w:val="00A31ADC"/>
    <w:rsid w:val="00A80C6A"/>
    <w:rsid w:val="00AC42F8"/>
    <w:rsid w:val="00AC6CAD"/>
    <w:rsid w:val="00B40792"/>
    <w:rsid w:val="00B73677"/>
    <w:rsid w:val="00B945D2"/>
    <w:rsid w:val="00BA7CD6"/>
    <w:rsid w:val="00BF20A7"/>
    <w:rsid w:val="00C01731"/>
    <w:rsid w:val="00C248D0"/>
    <w:rsid w:val="00CC024F"/>
    <w:rsid w:val="00CD3E02"/>
    <w:rsid w:val="00CE07C6"/>
    <w:rsid w:val="00CF579A"/>
    <w:rsid w:val="00D15DFA"/>
    <w:rsid w:val="00D609F1"/>
    <w:rsid w:val="00D96DCF"/>
    <w:rsid w:val="00DE2D6A"/>
    <w:rsid w:val="00E670F0"/>
    <w:rsid w:val="00EB06E2"/>
    <w:rsid w:val="00EB47F0"/>
    <w:rsid w:val="00EC7D03"/>
    <w:rsid w:val="00ED2101"/>
    <w:rsid w:val="00ED2F8C"/>
    <w:rsid w:val="00EE5BCF"/>
    <w:rsid w:val="00FD1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B4A41"/>
  <w15:chartTrackingRefBased/>
  <w15:docId w15:val="{BBB9D505-C911-4E61-9E3A-BE81AB70E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6721F"/>
    <w:pPr>
      <w:keepNext/>
      <w:keepLines/>
      <w:spacing w:before="240"/>
      <w:outlineLvl w:val="0"/>
    </w:pPr>
    <w:rPr>
      <w:rFonts w:ascii="Times New Roman" w:eastAsiaTheme="majorEastAsia" w:hAnsi="Times New Roman" w:cstheme="majorBidi"/>
      <w:b/>
      <w:color w:val="2E74B5" w:themeColor="accent1" w:themeShade="BF"/>
      <w:sz w:val="24"/>
      <w:szCs w:val="32"/>
    </w:rPr>
  </w:style>
  <w:style w:type="paragraph" w:styleId="4">
    <w:name w:val="heading 4"/>
    <w:basedOn w:val="a"/>
    <w:next w:val="a"/>
    <w:link w:val="40"/>
    <w:uiPriority w:val="9"/>
    <w:semiHidden/>
    <w:unhideWhenUsed/>
    <w:qFormat/>
    <w:rsid w:val="00B73677"/>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B73677"/>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B47F0"/>
    <w:pPr>
      <w:tabs>
        <w:tab w:val="center" w:pos="4320"/>
        <w:tab w:val="right" w:pos="8640"/>
      </w:tabs>
    </w:pPr>
  </w:style>
  <w:style w:type="character" w:customStyle="1" w:styleId="a4">
    <w:name w:val="页眉 字符"/>
    <w:basedOn w:val="a0"/>
    <w:link w:val="a3"/>
    <w:uiPriority w:val="99"/>
    <w:rsid w:val="00EB47F0"/>
  </w:style>
  <w:style w:type="paragraph" w:styleId="a5">
    <w:name w:val="footer"/>
    <w:basedOn w:val="a"/>
    <w:link w:val="a6"/>
    <w:uiPriority w:val="99"/>
    <w:unhideWhenUsed/>
    <w:rsid w:val="00EB47F0"/>
    <w:pPr>
      <w:tabs>
        <w:tab w:val="center" w:pos="4320"/>
        <w:tab w:val="right" w:pos="8640"/>
      </w:tabs>
    </w:pPr>
  </w:style>
  <w:style w:type="character" w:customStyle="1" w:styleId="a6">
    <w:name w:val="页脚 字符"/>
    <w:basedOn w:val="a0"/>
    <w:link w:val="a5"/>
    <w:uiPriority w:val="99"/>
    <w:rsid w:val="00EB47F0"/>
  </w:style>
  <w:style w:type="paragraph" w:styleId="a7">
    <w:name w:val="Normal (Web)"/>
    <w:basedOn w:val="a"/>
    <w:uiPriority w:val="99"/>
    <w:unhideWhenUsed/>
    <w:rsid w:val="00EB47F0"/>
    <w:pPr>
      <w:widowControl/>
      <w:spacing w:before="100" w:beforeAutospacing="1" w:after="100" w:afterAutospacing="1"/>
      <w:jc w:val="left"/>
    </w:pPr>
    <w:rPr>
      <w:rFonts w:ascii="Times New Roman" w:hAnsi="Times New Roman" w:cs="Times New Roman"/>
      <w:kern w:val="0"/>
      <w:sz w:val="24"/>
      <w:szCs w:val="24"/>
      <w:lang w:eastAsia="en-US"/>
    </w:rPr>
  </w:style>
  <w:style w:type="paragraph" w:styleId="a8">
    <w:name w:val="List Paragraph"/>
    <w:basedOn w:val="a"/>
    <w:uiPriority w:val="34"/>
    <w:qFormat/>
    <w:rsid w:val="002835F0"/>
    <w:pPr>
      <w:ind w:left="720"/>
      <w:contextualSpacing/>
    </w:pPr>
  </w:style>
  <w:style w:type="character" w:customStyle="1" w:styleId="10">
    <w:name w:val="标题 1 字符"/>
    <w:basedOn w:val="a0"/>
    <w:link w:val="1"/>
    <w:uiPriority w:val="9"/>
    <w:rsid w:val="0036721F"/>
    <w:rPr>
      <w:rFonts w:ascii="Times New Roman" w:eastAsiaTheme="majorEastAsia" w:hAnsi="Times New Roman" w:cstheme="majorBidi"/>
      <w:b/>
      <w:color w:val="2E74B5" w:themeColor="accent1" w:themeShade="BF"/>
      <w:sz w:val="24"/>
      <w:szCs w:val="32"/>
    </w:rPr>
  </w:style>
  <w:style w:type="table" w:styleId="11">
    <w:name w:val="Grid Table 1 Light"/>
    <w:basedOn w:val="a1"/>
    <w:uiPriority w:val="46"/>
    <w:rsid w:val="000862C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40">
    <w:name w:val="标题 4 字符"/>
    <w:basedOn w:val="a0"/>
    <w:link w:val="4"/>
    <w:uiPriority w:val="9"/>
    <w:semiHidden/>
    <w:rsid w:val="00B73677"/>
    <w:rPr>
      <w:rFonts w:asciiTheme="majorHAnsi" w:eastAsiaTheme="majorEastAsia" w:hAnsiTheme="majorHAnsi" w:cstheme="majorBidi"/>
      <w:i/>
      <w:iCs/>
      <w:color w:val="2E74B5" w:themeColor="accent1" w:themeShade="BF"/>
    </w:rPr>
  </w:style>
  <w:style w:type="character" w:customStyle="1" w:styleId="50">
    <w:name w:val="标题 5 字符"/>
    <w:basedOn w:val="a0"/>
    <w:link w:val="5"/>
    <w:uiPriority w:val="9"/>
    <w:semiHidden/>
    <w:rsid w:val="00B73677"/>
    <w:rPr>
      <w:rFonts w:asciiTheme="majorHAnsi" w:eastAsiaTheme="majorEastAsia" w:hAnsiTheme="majorHAnsi" w:cstheme="majorBidi"/>
      <w:color w:val="2E74B5" w:themeColor="accent1" w:themeShade="BF"/>
    </w:rPr>
  </w:style>
  <w:style w:type="character" w:styleId="a9">
    <w:name w:val="Hyperlink"/>
    <w:uiPriority w:val="99"/>
    <w:rsid w:val="00B73677"/>
    <w:rPr>
      <w:color w:val="0000FF"/>
      <w:u w:val="single"/>
    </w:rPr>
  </w:style>
  <w:style w:type="character" w:styleId="aa">
    <w:name w:val="Strong"/>
    <w:uiPriority w:val="22"/>
    <w:qFormat/>
    <w:rsid w:val="00B73677"/>
    <w:rPr>
      <w:b/>
      <w:bCs/>
    </w:rPr>
  </w:style>
  <w:style w:type="table" w:styleId="4-5">
    <w:name w:val="Grid Table 4 Accent 5"/>
    <w:basedOn w:val="a1"/>
    <w:uiPriority w:val="49"/>
    <w:rsid w:val="00ED2F8C"/>
    <w:rPr>
      <w:rFonts w:ascii="Arial" w:eastAsia="宋体" w:hAnsi="Arial" w:cs="Times New Roman"/>
      <w:kern w:val="0"/>
      <w:sz w:val="20"/>
      <w:szCs w:val="20"/>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apple-converted-space">
    <w:name w:val="apple-converted-space"/>
    <w:basedOn w:val="a0"/>
    <w:rsid w:val="00B945D2"/>
  </w:style>
  <w:style w:type="table" w:styleId="1-1">
    <w:name w:val="Grid Table 1 Light Accent 1"/>
    <w:basedOn w:val="a1"/>
    <w:uiPriority w:val="46"/>
    <w:rsid w:val="00B945D2"/>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1-5">
    <w:name w:val="Grid Table 1 Light Accent 5"/>
    <w:basedOn w:val="a1"/>
    <w:uiPriority w:val="46"/>
    <w:rsid w:val="0086080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2-1">
    <w:name w:val="Grid Table 2 Accent 1"/>
    <w:basedOn w:val="a1"/>
    <w:uiPriority w:val="47"/>
    <w:rsid w:val="00860800"/>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5-1">
    <w:name w:val="Grid Table 5 Dark Accent 1"/>
    <w:basedOn w:val="a1"/>
    <w:uiPriority w:val="50"/>
    <w:rsid w:val="0086080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0525">
      <w:bodyDiv w:val="1"/>
      <w:marLeft w:val="0"/>
      <w:marRight w:val="0"/>
      <w:marTop w:val="0"/>
      <w:marBottom w:val="0"/>
      <w:divBdr>
        <w:top w:val="none" w:sz="0" w:space="0" w:color="auto"/>
        <w:left w:val="none" w:sz="0" w:space="0" w:color="auto"/>
        <w:bottom w:val="none" w:sz="0" w:space="0" w:color="auto"/>
        <w:right w:val="none" w:sz="0" w:space="0" w:color="auto"/>
      </w:divBdr>
    </w:div>
    <w:div w:id="219902350">
      <w:bodyDiv w:val="1"/>
      <w:marLeft w:val="0"/>
      <w:marRight w:val="0"/>
      <w:marTop w:val="0"/>
      <w:marBottom w:val="0"/>
      <w:divBdr>
        <w:top w:val="none" w:sz="0" w:space="0" w:color="auto"/>
        <w:left w:val="none" w:sz="0" w:space="0" w:color="auto"/>
        <w:bottom w:val="none" w:sz="0" w:space="0" w:color="auto"/>
        <w:right w:val="none" w:sz="0" w:space="0" w:color="auto"/>
      </w:divBdr>
    </w:div>
    <w:div w:id="454253774">
      <w:bodyDiv w:val="1"/>
      <w:marLeft w:val="0"/>
      <w:marRight w:val="0"/>
      <w:marTop w:val="0"/>
      <w:marBottom w:val="0"/>
      <w:divBdr>
        <w:top w:val="none" w:sz="0" w:space="0" w:color="auto"/>
        <w:left w:val="none" w:sz="0" w:space="0" w:color="auto"/>
        <w:bottom w:val="none" w:sz="0" w:space="0" w:color="auto"/>
        <w:right w:val="none" w:sz="0" w:space="0" w:color="auto"/>
      </w:divBdr>
    </w:div>
    <w:div w:id="713625181">
      <w:bodyDiv w:val="1"/>
      <w:marLeft w:val="0"/>
      <w:marRight w:val="0"/>
      <w:marTop w:val="0"/>
      <w:marBottom w:val="0"/>
      <w:divBdr>
        <w:top w:val="none" w:sz="0" w:space="0" w:color="auto"/>
        <w:left w:val="none" w:sz="0" w:space="0" w:color="auto"/>
        <w:bottom w:val="none" w:sz="0" w:space="0" w:color="auto"/>
        <w:right w:val="none" w:sz="0" w:space="0" w:color="auto"/>
      </w:divBdr>
    </w:div>
    <w:div w:id="1448280762">
      <w:bodyDiv w:val="1"/>
      <w:marLeft w:val="0"/>
      <w:marRight w:val="0"/>
      <w:marTop w:val="0"/>
      <w:marBottom w:val="0"/>
      <w:divBdr>
        <w:top w:val="none" w:sz="0" w:space="0" w:color="auto"/>
        <w:left w:val="none" w:sz="0" w:space="0" w:color="auto"/>
        <w:bottom w:val="none" w:sz="0" w:space="0" w:color="auto"/>
        <w:right w:val="none" w:sz="0" w:space="0" w:color="auto"/>
      </w:divBdr>
    </w:div>
    <w:div w:id="1742363563">
      <w:bodyDiv w:val="1"/>
      <w:marLeft w:val="0"/>
      <w:marRight w:val="0"/>
      <w:marTop w:val="0"/>
      <w:marBottom w:val="0"/>
      <w:divBdr>
        <w:top w:val="none" w:sz="0" w:space="0" w:color="auto"/>
        <w:left w:val="none" w:sz="0" w:space="0" w:color="auto"/>
        <w:bottom w:val="none" w:sz="0" w:space="0" w:color="auto"/>
        <w:right w:val="none" w:sz="0" w:space="0" w:color="auto"/>
      </w:divBdr>
    </w:div>
    <w:div w:id="1877497031">
      <w:bodyDiv w:val="1"/>
      <w:marLeft w:val="0"/>
      <w:marRight w:val="0"/>
      <w:marTop w:val="0"/>
      <w:marBottom w:val="0"/>
      <w:divBdr>
        <w:top w:val="none" w:sz="0" w:space="0" w:color="auto"/>
        <w:left w:val="none" w:sz="0" w:space="0" w:color="auto"/>
        <w:bottom w:val="none" w:sz="0" w:space="0" w:color="auto"/>
        <w:right w:val="none" w:sz="0" w:space="0" w:color="auto"/>
      </w:divBdr>
      <w:divsChild>
        <w:div w:id="1332954932">
          <w:marLeft w:val="0"/>
          <w:marRight w:val="0"/>
          <w:marTop w:val="0"/>
          <w:marBottom w:val="0"/>
          <w:divBdr>
            <w:top w:val="none" w:sz="0" w:space="0" w:color="auto"/>
            <w:left w:val="none" w:sz="0" w:space="0" w:color="auto"/>
            <w:bottom w:val="none" w:sz="0" w:space="0" w:color="auto"/>
            <w:right w:val="none" w:sz="0" w:space="0" w:color="auto"/>
          </w:divBdr>
        </w:div>
        <w:div w:id="964585249">
          <w:marLeft w:val="0"/>
          <w:marRight w:val="0"/>
          <w:marTop w:val="0"/>
          <w:marBottom w:val="0"/>
          <w:divBdr>
            <w:top w:val="none" w:sz="0" w:space="0" w:color="auto"/>
            <w:left w:val="none" w:sz="0" w:space="0" w:color="auto"/>
            <w:bottom w:val="none" w:sz="0" w:space="0" w:color="auto"/>
            <w:right w:val="none" w:sz="0" w:space="0" w:color="auto"/>
          </w:divBdr>
        </w:div>
        <w:div w:id="275674061">
          <w:marLeft w:val="0"/>
          <w:marRight w:val="0"/>
          <w:marTop w:val="0"/>
          <w:marBottom w:val="0"/>
          <w:divBdr>
            <w:top w:val="none" w:sz="0" w:space="0" w:color="auto"/>
            <w:left w:val="none" w:sz="0" w:space="0" w:color="auto"/>
            <w:bottom w:val="none" w:sz="0" w:space="0" w:color="auto"/>
            <w:right w:val="none" w:sz="0" w:space="0" w:color="auto"/>
          </w:divBdr>
        </w:div>
        <w:div w:id="636568598">
          <w:marLeft w:val="0"/>
          <w:marRight w:val="0"/>
          <w:marTop w:val="0"/>
          <w:marBottom w:val="0"/>
          <w:divBdr>
            <w:top w:val="none" w:sz="0" w:space="0" w:color="auto"/>
            <w:left w:val="none" w:sz="0" w:space="0" w:color="auto"/>
            <w:bottom w:val="none" w:sz="0" w:space="0" w:color="auto"/>
            <w:right w:val="none" w:sz="0" w:space="0" w:color="auto"/>
          </w:divBdr>
        </w:div>
        <w:div w:id="751389644">
          <w:marLeft w:val="0"/>
          <w:marRight w:val="0"/>
          <w:marTop w:val="0"/>
          <w:marBottom w:val="0"/>
          <w:divBdr>
            <w:top w:val="none" w:sz="0" w:space="0" w:color="auto"/>
            <w:left w:val="none" w:sz="0" w:space="0" w:color="auto"/>
            <w:bottom w:val="none" w:sz="0" w:space="0" w:color="auto"/>
            <w:right w:val="none" w:sz="0" w:space="0" w:color="auto"/>
          </w:divBdr>
        </w:div>
        <w:div w:id="1679195594">
          <w:marLeft w:val="0"/>
          <w:marRight w:val="0"/>
          <w:marTop w:val="0"/>
          <w:marBottom w:val="0"/>
          <w:divBdr>
            <w:top w:val="none" w:sz="0" w:space="0" w:color="auto"/>
            <w:left w:val="none" w:sz="0" w:space="0" w:color="auto"/>
            <w:bottom w:val="none" w:sz="0" w:space="0" w:color="auto"/>
            <w:right w:val="none" w:sz="0" w:space="0" w:color="auto"/>
          </w:divBdr>
        </w:div>
        <w:div w:id="1629161705">
          <w:marLeft w:val="0"/>
          <w:marRight w:val="0"/>
          <w:marTop w:val="0"/>
          <w:marBottom w:val="0"/>
          <w:divBdr>
            <w:top w:val="none" w:sz="0" w:space="0" w:color="auto"/>
            <w:left w:val="none" w:sz="0" w:space="0" w:color="auto"/>
            <w:bottom w:val="none" w:sz="0" w:space="0" w:color="auto"/>
            <w:right w:val="none" w:sz="0" w:space="0" w:color="auto"/>
          </w:divBdr>
        </w:div>
        <w:div w:id="1544249472">
          <w:marLeft w:val="0"/>
          <w:marRight w:val="0"/>
          <w:marTop w:val="0"/>
          <w:marBottom w:val="0"/>
          <w:divBdr>
            <w:top w:val="none" w:sz="0" w:space="0" w:color="auto"/>
            <w:left w:val="none" w:sz="0" w:space="0" w:color="auto"/>
            <w:bottom w:val="none" w:sz="0" w:space="0" w:color="auto"/>
            <w:right w:val="none" w:sz="0" w:space="0" w:color="auto"/>
          </w:divBdr>
        </w:div>
        <w:div w:id="1144783030">
          <w:marLeft w:val="0"/>
          <w:marRight w:val="0"/>
          <w:marTop w:val="0"/>
          <w:marBottom w:val="0"/>
          <w:divBdr>
            <w:top w:val="none" w:sz="0" w:space="0" w:color="auto"/>
            <w:left w:val="none" w:sz="0" w:space="0" w:color="auto"/>
            <w:bottom w:val="none" w:sz="0" w:space="0" w:color="auto"/>
            <w:right w:val="none" w:sz="0" w:space="0" w:color="auto"/>
          </w:divBdr>
        </w:div>
        <w:div w:id="1231502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marple@benzco.com" TargetMode="External"/><Relationship Id="rId13" Type="http://schemas.openxmlformats.org/officeDocument/2006/relationships/hyperlink" Target="mailto:j.firrantello@gmail.com" TargetMode="External"/><Relationship Id="rId18" Type="http://schemas.openxmlformats.org/officeDocument/2006/relationships/hyperlink" Target="mailto:tcox@ashrae.or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carriecrawford@eeace.com" TargetMode="External"/><Relationship Id="rId12" Type="http://schemas.openxmlformats.org/officeDocument/2006/relationships/hyperlink" Target="mailto:leneves@gmail.com" TargetMode="External"/><Relationship Id="rId17" Type="http://schemas.openxmlformats.org/officeDocument/2006/relationships/hyperlink" Target="mailto:Michael.Collarin@parsons.com" TargetMode="External"/><Relationship Id="rId2" Type="http://schemas.openxmlformats.org/officeDocument/2006/relationships/styles" Target="styles.xml"/><Relationship Id="rId16" Type="http://schemas.openxmlformats.org/officeDocument/2006/relationships/hyperlink" Target="mailto:gcdebes@verizon.ne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mitris@ashrae.gr" TargetMode="External"/><Relationship Id="rId5" Type="http://schemas.openxmlformats.org/officeDocument/2006/relationships/footnotes" Target="footnotes.xml"/><Relationship Id="rId15" Type="http://schemas.openxmlformats.org/officeDocument/2006/relationships/hyperlink" Target="mailto:gcdebes@verizon.net" TargetMode="External"/><Relationship Id="rId10" Type="http://schemas.openxmlformats.org/officeDocument/2006/relationships/hyperlink" Target="mailto:ashish.rakheja@aeonconsultants.in" TargetMode="External"/><Relationship Id="rId19" Type="http://schemas.openxmlformats.org/officeDocument/2006/relationships/hyperlink" Target="javascript:%20var%20feedback=window.open('../feedback.epl?jsclose=1','Feedback',%20'directories=no,menubar=no,status=no,location=no,height=480,width=600')" TargetMode="External"/><Relationship Id="rId4" Type="http://schemas.openxmlformats.org/officeDocument/2006/relationships/webSettings" Target="webSettings.xml"/><Relationship Id="rId9" Type="http://schemas.openxmlformats.org/officeDocument/2006/relationships/hyperlink" Target="mailto:corey.metzger@resourcece.com" TargetMode="External"/><Relationship Id="rId14" Type="http://schemas.openxmlformats.org/officeDocument/2006/relationships/hyperlink" Target="mailto:vikrant@umd.edu"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6</Pages>
  <Words>1747</Words>
  <Characters>9962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刘然</dc:creator>
  <cp:keywords/>
  <dc:description/>
  <cp:lastModifiedBy>Office 365</cp:lastModifiedBy>
  <cp:revision>28</cp:revision>
  <dcterms:created xsi:type="dcterms:W3CDTF">2017-01-07T06:25:00Z</dcterms:created>
  <dcterms:modified xsi:type="dcterms:W3CDTF">2017-05-23T08:27:00Z</dcterms:modified>
</cp:coreProperties>
</file>