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EF575" w14:textId="77777777" w:rsidR="00B622D0" w:rsidRDefault="00B622D0" w:rsidP="00B622D0">
      <w:pPr>
        <w:autoSpaceDE w:val="0"/>
        <w:autoSpaceDN w:val="0"/>
        <w:adjustRightInd w:val="0"/>
        <w:rPr>
          <w:rFonts w:ascii="Arial" w:hAnsi="Arial" w:cs="Arial"/>
          <w:sz w:val="22"/>
          <w:szCs w:val="22"/>
        </w:rPr>
      </w:pPr>
    </w:p>
    <w:p w14:paraId="64BBE72F" w14:textId="6B5334F3" w:rsidR="00B622D0" w:rsidRDefault="00901ADF" w:rsidP="00835F23">
      <w:pPr>
        <w:jc w:val="center"/>
        <w:rPr>
          <w:b/>
        </w:rPr>
      </w:pPr>
      <w:r w:rsidRPr="00F40331">
        <w:rPr>
          <w:rFonts w:ascii="Arial" w:hAnsi="Arial" w:cs="Arial"/>
          <w:b/>
          <w:noProof/>
        </w:rPr>
        <w:drawing>
          <wp:inline distT="0" distB="0" distL="0" distR="0" wp14:anchorId="72234ACE" wp14:editId="46111F5F">
            <wp:extent cx="908165" cy="65722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0460" cy="658886"/>
                    </a:xfrm>
                    <a:prstGeom prst="rect">
                      <a:avLst/>
                    </a:prstGeom>
                    <a:noFill/>
                    <a:ln>
                      <a:noFill/>
                    </a:ln>
                  </pic:spPr>
                </pic:pic>
              </a:graphicData>
            </a:graphic>
          </wp:inline>
        </w:drawing>
      </w:r>
    </w:p>
    <w:p w14:paraId="7E0F8B1A" w14:textId="77777777" w:rsidR="00901ADF" w:rsidRDefault="00901ADF" w:rsidP="00835F23">
      <w:pPr>
        <w:jc w:val="center"/>
        <w:rPr>
          <w:b/>
        </w:rPr>
      </w:pPr>
    </w:p>
    <w:p w14:paraId="600E52D6" w14:textId="5CD26E21" w:rsidR="00835F23" w:rsidRPr="00103A8F" w:rsidRDefault="00835F23" w:rsidP="00835F23">
      <w:pPr>
        <w:jc w:val="center"/>
        <w:rPr>
          <w:b/>
        </w:rPr>
      </w:pPr>
      <w:r w:rsidRPr="00103A8F">
        <w:rPr>
          <w:b/>
        </w:rPr>
        <w:t>ASHRAE Technical Committee (TC) 10.6, Transport Refrigeration</w:t>
      </w:r>
    </w:p>
    <w:p w14:paraId="208CD581" w14:textId="77777777" w:rsidR="00DF0D36" w:rsidRPr="00103A8F" w:rsidRDefault="00BB5F13">
      <w:pPr>
        <w:jc w:val="center"/>
        <w:rPr>
          <w:b/>
          <w:u w:val="single"/>
        </w:rPr>
      </w:pPr>
      <w:r w:rsidRPr="00103A8F">
        <w:rPr>
          <w:b/>
          <w:u w:val="single"/>
        </w:rPr>
        <w:t>AGENDA</w:t>
      </w:r>
    </w:p>
    <w:p w14:paraId="55E76FB5" w14:textId="77777777" w:rsidR="00DF0D36" w:rsidRPr="00103A8F" w:rsidRDefault="00DF0D36">
      <w:pPr>
        <w:jc w:val="center"/>
        <w:rPr>
          <w:b/>
          <w:u w:val="single"/>
        </w:rPr>
      </w:pPr>
    </w:p>
    <w:p w14:paraId="23362A12" w14:textId="04137803" w:rsidR="006B3E20" w:rsidRDefault="007704BF">
      <w:pPr>
        <w:jc w:val="center"/>
      </w:pPr>
      <w:r w:rsidRPr="00103A8F">
        <w:t>Monday</w:t>
      </w:r>
      <w:r w:rsidR="0071587B" w:rsidRPr="00103A8F">
        <w:t xml:space="preserve">, </w:t>
      </w:r>
      <w:r w:rsidR="00901ADF">
        <w:t>February 10</w:t>
      </w:r>
      <w:r w:rsidR="00901ADF" w:rsidRPr="00901ADF">
        <w:rPr>
          <w:vertAlign w:val="superscript"/>
        </w:rPr>
        <w:t>th</w:t>
      </w:r>
      <w:r w:rsidRPr="00103A8F">
        <w:t>, 202</w:t>
      </w:r>
      <w:r w:rsidR="00901ADF">
        <w:t>5</w:t>
      </w:r>
    </w:p>
    <w:p w14:paraId="11BAE5EF" w14:textId="56E1B2D2" w:rsidR="007E3780" w:rsidRPr="00103A8F" w:rsidRDefault="00901ADF" w:rsidP="008969C9">
      <w:pPr>
        <w:jc w:val="center"/>
      </w:pPr>
      <w:r>
        <w:t>Hilton Orlando, Lake Virginia A</w:t>
      </w:r>
      <w:r w:rsidR="00DA7B76">
        <w:t xml:space="preserve"> </w:t>
      </w:r>
      <w:r w:rsidR="00E750D9">
        <w:t>(</w:t>
      </w:r>
      <w:r>
        <w:t>Lobby Level</w:t>
      </w:r>
      <w:r w:rsidR="00E750D9">
        <w:t>)</w:t>
      </w:r>
    </w:p>
    <w:p w14:paraId="100A9599" w14:textId="1B776567" w:rsidR="00DF0D36" w:rsidRPr="00103A8F" w:rsidRDefault="007E3780" w:rsidP="00493381">
      <w:pPr>
        <w:jc w:val="center"/>
      </w:pPr>
      <w:r w:rsidRPr="00103A8F">
        <w:t>Time: 5:00 – 7:00</w:t>
      </w:r>
      <w:r w:rsidR="00901ADF">
        <w:t xml:space="preserve"> PM</w:t>
      </w:r>
      <w:r w:rsidRPr="00103A8F">
        <w:t xml:space="preserve"> </w:t>
      </w:r>
      <w:r w:rsidR="00DA7B76">
        <w:t>E</w:t>
      </w:r>
      <w:r w:rsidR="00901ADF">
        <w:t>S</w:t>
      </w:r>
      <w:r w:rsidR="007C3555">
        <w:t>T</w:t>
      </w:r>
    </w:p>
    <w:p w14:paraId="7596CB3B" w14:textId="77777777" w:rsidR="008862ED" w:rsidRDefault="008862ED" w:rsidP="00B76D7F"/>
    <w:p w14:paraId="25AA88E7" w14:textId="2F53A91E" w:rsidR="00FF0DE8" w:rsidRPr="00FF0DE8" w:rsidRDefault="00FF0DE8" w:rsidP="00FF0DE8">
      <w:pPr>
        <w:jc w:val="center"/>
      </w:pPr>
      <w:r w:rsidRPr="00FF0DE8">
        <w:rPr>
          <w:b/>
          <w:bCs/>
        </w:rPr>
        <w:t>Microsoft Teams</w:t>
      </w:r>
    </w:p>
    <w:p w14:paraId="1A52CB87" w14:textId="560A01F6" w:rsidR="00FF0DE8" w:rsidRPr="00FF0DE8" w:rsidRDefault="00FF0DE8" w:rsidP="00FF0DE8">
      <w:pPr>
        <w:jc w:val="center"/>
      </w:pPr>
      <w:hyperlink r:id="rId9" w:tgtFrame="_blank" w:tooltip="Meeting join link" w:history="1">
        <w:r w:rsidRPr="00FF0DE8">
          <w:rPr>
            <w:rStyle w:val="Hyperlink"/>
            <w:b/>
            <w:bCs/>
          </w:rPr>
          <w:t>Joi</w:t>
        </w:r>
        <w:r w:rsidRPr="00FF0DE8">
          <w:rPr>
            <w:rStyle w:val="Hyperlink"/>
            <w:b/>
            <w:bCs/>
          </w:rPr>
          <w:t>n</w:t>
        </w:r>
        <w:r w:rsidRPr="00FF0DE8">
          <w:rPr>
            <w:rStyle w:val="Hyperlink"/>
            <w:b/>
            <w:bCs/>
          </w:rPr>
          <w:t xml:space="preserve"> the meetin</w:t>
        </w:r>
        <w:r w:rsidRPr="00FF0DE8">
          <w:rPr>
            <w:rStyle w:val="Hyperlink"/>
            <w:b/>
            <w:bCs/>
          </w:rPr>
          <w:t>g</w:t>
        </w:r>
        <w:r w:rsidRPr="00FF0DE8">
          <w:rPr>
            <w:rStyle w:val="Hyperlink"/>
            <w:b/>
            <w:bCs/>
          </w:rPr>
          <w:t xml:space="preserve"> now</w:t>
        </w:r>
      </w:hyperlink>
    </w:p>
    <w:p w14:paraId="7556CA10" w14:textId="58FA2C08" w:rsidR="00FF0DE8" w:rsidRPr="00FF0DE8" w:rsidRDefault="00FF0DE8" w:rsidP="00FF0DE8">
      <w:pPr>
        <w:jc w:val="center"/>
      </w:pPr>
      <w:r w:rsidRPr="00FF0DE8">
        <w:t>Meeting ID: 276 273 852 270</w:t>
      </w:r>
    </w:p>
    <w:p w14:paraId="1D92C7B8" w14:textId="10781DCE" w:rsidR="00FF0DE8" w:rsidRPr="00FF0DE8" w:rsidRDefault="00FF0DE8" w:rsidP="00FF0DE8">
      <w:pPr>
        <w:jc w:val="center"/>
      </w:pPr>
      <w:r w:rsidRPr="00FF0DE8">
        <w:t>Passcode: v6hDA8</w:t>
      </w:r>
    </w:p>
    <w:p w14:paraId="4E01DDF6" w14:textId="77777777" w:rsidR="00FF0DE8" w:rsidRDefault="00FF0DE8" w:rsidP="00B76D7F"/>
    <w:p w14:paraId="38E091BB" w14:textId="77777777" w:rsidR="00364504" w:rsidRPr="00103A8F" w:rsidRDefault="00364504" w:rsidP="00B76D7F">
      <w:pPr>
        <w:rPr>
          <w:vanish/>
        </w:rPr>
      </w:pPr>
    </w:p>
    <w:p w14:paraId="748CB8F4" w14:textId="77777777" w:rsidR="00DF0D36" w:rsidRPr="00103A8F" w:rsidRDefault="00DF0D36">
      <w:pPr>
        <w:jc w:val="center"/>
      </w:pPr>
    </w:p>
    <w:p w14:paraId="03F76E42" w14:textId="7129F833" w:rsidR="00DF0D36" w:rsidRPr="00103A8F" w:rsidRDefault="00BB5F13">
      <w:pPr>
        <w:numPr>
          <w:ilvl w:val="0"/>
          <w:numId w:val="3"/>
        </w:numPr>
        <w:spacing w:after="240"/>
        <w:jc w:val="both"/>
        <w:rPr>
          <w:b/>
        </w:rPr>
      </w:pPr>
      <w:r w:rsidRPr="00103A8F">
        <w:rPr>
          <w:b/>
        </w:rPr>
        <w:t xml:space="preserve">CALL TO ORDER </w:t>
      </w:r>
      <w:r w:rsidRPr="00103A8F">
        <w:t xml:space="preserve">(Chair </w:t>
      </w:r>
      <w:r w:rsidR="00EE10F1">
        <w:t>KW Lee</w:t>
      </w:r>
      <w:r w:rsidRPr="00103A8F">
        <w:t>)</w:t>
      </w:r>
    </w:p>
    <w:p w14:paraId="464D9B2A" w14:textId="08F1D4AE" w:rsidR="00DF0D36" w:rsidRPr="00103A8F" w:rsidRDefault="00BB5F13">
      <w:pPr>
        <w:numPr>
          <w:ilvl w:val="1"/>
          <w:numId w:val="2"/>
        </w:numPr>
        <w:spacing w:after="240"/>
        <w:jc w:val="both"/>
        <w:rPr>
          <w:u w:val="single"/>
        </w:rPr>
      </w:pPr>
      <w:r w:rsidRPr="00103A8F">
        <w:rPr>
          <w:u w:val="single"/>
        </w:rPr>
        <w:t xml:space="preserve">ASHRAE </w:t>
      </w:r>
      <w:r w:rsidR="001C462C">
        <w:rPr>
          <w:u w:val="single"/>
        </w:rPr>
        <w:t>Value Statement</w:t>
      </w:r>
    </w:p>
    <w:p w14:paraId="4E46353A" w14:textId="77777777" w:rsidR="001C462C" w:rsidRDefault="001C462C" w:rsidP="00901ADF">
      <w:pPr>
        <w:pStyle w:val="text"/>
        <w:ind w:left="1086"/>
        <w:rPr>
          <w:rFonts w:ascii="Times New Roman" w:hAnsi="Times New Roman"/>
          <w:sz w:val="24"/>
          <w:szCs w:val="24"/>
          <w:shd w:val="clear" w:color="auto" w:fill="FFFFFF"/>
        </w:rPr>
      </w:pPr>
      <w:r w:rsidRPr="001C462C">
        <w:rPr>
          <w:rFonts w:ascii="Times New Roman" w:hAnsi="Times New Roman"/>
          <w:sz w:val="24"/>
          <w:szCs w:val="24"/>
          <w:shd w:val="clear" w:color="auto" w:fill="FFFFFF"/>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1C462C">
        <w:rPr>
          <w:rFonts w:ascii="Times New Roman" w:hAnsi="Times New Roman"/>
          <w:sz w:val="24"/>
          <w:szCs w:val="24"/>
          <w:shd w:val="clear" w:color="auto" w:fill="FFFFFF"/>
        </w:rPr>
        <w:t>each individual</w:t>
      </w:r>
      <w:proofErr w:type="gramEnd"/>
      <w:r w:rsidRPr="001C462C">
        <w:rPr>
          <w:rFonts w:ascii="Times New Roman" w:hAnsi="Times New Roman"/>
          <w:sz w:val="24"/>
          <w:szCs w:val="24"/>
          <w:shd w:val="clear" w:color="auto" w:fill="FFFFFF"/>
        </w:rPr>
        <w:t>.  We celebrate diverse and inclusive communities, understanding that doing so fuels better, more creative and more thoughtful ideas, solutions and strategies for the Society and the communities our Society serves. We respect and welcome all.</w:t>
      </w:r>
    </w:p>
    <w:p w14:paraId="7A6633D0" w14:textId="1E22EFAF" w:rsidR="001C462C" w:rsidRDefault="001C462C" w:rsidP="00901ADF">
      <w:pPr>
        <w:pStyle w:val="text"/>
        <w:ind w:left="1086"/>
        <w:rPr>
          <w:rFonts w:ascii="Times New Roman" w:hAnsi="Times New Roman"/>
          <w:sz w:val="24"/>
          <w:szCs w:val="24"/>
          <w:shd w:val="clear" w:color="auto" w:fill="FFFFFF"/>
        </w:rPr>
      </w:pPr>
      <w:hyperlink r:id="rId10" w:history="1">
        <w:r w:rsidRPr="001C462C">
          <w:rPr>
            <w:rStyle w:val="Hyperlink"/>
            <w:rFonts w:ascii="Times New Roman" w:hAnsi="Times New Roman"/>
            <w:sz w:val="24"/>
            <w:szCs w:val="24"/>
            <w:shd w:val="clear" w:color="auto" w:fill="FFFFFF"/>
          </w:rPr>
          <w:t>Code Of Ethics</w:t>
        </w:r>
      </w:hyperlink>
    </w:p>
    <w:p w14:paraId="080758F2" w14:textId="49F220AC" w:rsidR="001C462C" w:rsidRDefault="001C462C" w:rsidP="00901ADF">
      <w:pPr>
        <w:pStyle w:val="text"/>
        <w:ind w:left="1086"/>
        <w:rPr>
          <w:rFonts w:ascii="Times New Roman" w:hAnsi="Times New Roman"/>
          <w:sz w:val="24"/>
          <w:szCs w:val="24"/>
          <w:shd w:val="clear" w:color="auto" w:fill="FFFFFF"/>
        </w:rPr>
      </w:pPr>
      <w:hyperlink r:id="rId11" w:history="1">
        <w:r w:rsidRPr="001C462C">
          <w:rPr>
            <w:rStyle w:val="Hyperlink"/>
            <w:rFonts w:ascii="Times New Roman" w:hAnsi="Times New Roman"/>
            <w:sz w:val="24"/>
            <w:szCs w:val="24"/>
            <w:shd w:val="clear" w:color="auto" w:fill="FFFFFF"/>
          </w:rPr>
          <w:t>Core Values</w:t>
        </w:r>
      </w:hyperlink>
    </w:p>
    <w:p w14:paraId="6294393B" w14:textId="6DA29E95" w:rsidR="001C462C" w:rsidRDefault="001C462C" w:rsidP="00901ADF">
      <w:pPr>
        <w:pStyle w:val="text"/>
        <w:ind w:left="1086"/>
        <w:rPr>
          <w:rFonts w:ascii="Times New Roman" w:hAnsi="Times New Roman"/>
          <w:sz w:val="24"/>
          <w:szCs w:val="24"/>
          <w:shd w:val="clear" w:color="auto" w:fill="FFFFFF"/>
        </w:rPr>
      </w:pPr>
      <w:hyperlink r:id="rId12" w:history="1">
        <w:r w:rsidRPr="001C462C">
          <w:rPr>
            <w:rStyle w:val="Hyperlink"/>
            <w:rFonts w:ascii="Times New Roman" w:hAnsi="Times New Roman"/>
            <w:sz w:val="24"/>
            <w:szCs w:val="24"/>
            <w:shd w:val="clear" w:color="auto" w:fill="FFFFFF"/>
          </w:rPr>
          <w:t xml:space="preserve">Diversity </w:t>
        </w:r>
        <w:proofErr w:type="spellStart"/>
        <w:r w:rsidRPr="001C462C">
          <w:rPr>
            <w:rStyle w:val="Hyperlink"/>
            <w:rFonts w:ascii="Times New Roman" w:hAnsi="Times New Roman"/>
            <w:sz w:val="24"/>
            <w:szCs w:val="24"/>
            <w:shd w:val="clear" w:color="auto" w:fill="FFFFFF"/>
          </w:rPr>
          <w:t>Quity</w:t>
        </w:r>
        <w:proofErr w:type="spellEnd"/>
        <w:r w:rsidRPr="001C462C">
          <w:rPr>
            <w:rStyle w:val="Hyperlink"/>
            <w:rFonts w:ascii="Times New Roman" w:hAnsi="Times New Roman"/>
            <w:sz w:val="24"/>
            <w:szCs w:val="24"/>
            <w:shd w:val="clear" w:color="auto" w:fill="FFFFFF"/>
          </w:rPr>
          <w:t xml:space="preserve"> and Inclusion</w:t>
        </w:r>
      </w:hyperlink>
    </w:p>
    <w:p w14:paraId="5A3F13EA" w14:textId="15AB77C8" w:rsidR="00C01694" w:rsidRDefault="00BB5F13" w:rsidP="00583A34">
      <w:pPr>
        <w:spacing w:after="120"/>
        <w:ind w:left="1440"/>
        <w:jc w:val="both"/>
        <w:rPr>
          <w:color w:val="000000"/>
        </w:rPr>
      </w:pPr>
      <w:r w:rsidRPr="00103A8F">
        <w:rPr>
          <w:color w:val="000000"/>
        </w:rPr>
        <w:t>.</w:t>
      </w:r>
    </w:p>
    <w:p w14:paraId="4A148F64" w14:textId="648AE548" w:rsidR="00493381" w:rsidRPr="00103A8F" w:rsidRDefault="00493381" w:rsidP="00493381">
      <w:pPr>
        <w:numPr>
          <w:ilvl w:val="1"/>
          <w:numId w:val="2"/>
        </w:numPr>
        <w:spacing w:after="240"/>
        <w:jc w:val="both"/>
        <w:rPr>
          <w:u w:val="single"/>
        </w:rPr>
      </w:pPr>
      <w:r w:rsidRPr="00103A8F">
        <w:rPr>
          <w:u w:val="single"/>
        </w:rPr>
        <w:t>Introduction of members and guests</w:t>
      </w:r>
    </w:p>
    <w:p w14:paraId="65EE18BD" w14:textId="005EF3E2" w:rsidR="00693C38" w:rsidRPr="00103A8F" w:rsidRDefault="00693C38">
      <w:pPr>
        <w:spacing w:after="240"/>
        <w:ind w:left="1440"/>
        <w:jc w:val="both"/>
      </w:pPr>
      <w:proofErr w:type="gramStart"/>
      <w:r w:rsidRPr="00103A8F">
        <w:t>Introduction</w:t>
      </w:r>
      <w:proofErr w:type="gramEnd"/>
      <w:r w:rsidRPr="00103A8F">
        <w:t xml:space="preserve"> remote dial-in participants</w:t>
      </w:r>
    </w:p>
    <w:p w14:paraId="7A3802B1" w14:textId="77777777" w:rsidR="00693C38" w:rsidRPr="00103A8F" w:rsidRDefault="00BB5F13">
      <w:pPr>
        <w:spacing w:after="240"/>
        <w:ind w:left="1440"/>
        <w:jc w:val="both"/>
      </w:pPr>
      <w:r w:rsidRPr="00103A8F">
        <w:rPr>
          <w:b/>
        </w:rPr>
        <w:t>ACTION</w:t>
      </w:r>
      <w:r w:rsidRPr="00103A8F">
        <w:t>: Determination of quorum.</w:t>
      </w:r>
    </w:p>
    <w:p w14:paraId="63E3FBBB" w14:textId="77777777" w:rsidR="00626624" w:rsidRDefault="00693C38">
      <w:pPr>
        <w:spacing w:after="240"/>
        <w:ind w:left="1440"/>
        <w:jc w:val="both"/>
      </w:pPr>
      <w:r w:rsidRPr="00103A8F">
        <w:rPr>
          <w:b/>
        </w:rPr>
        <w:t>ACTION:</w:t>
      </w:r>
      <w:r w:rsidRPr="00103A8F">
        <w:t xml:space="preserve"> Ensure completion of sign-in sheet</w:t>
      </w:r>
    </w:p>
    <w:p w14:paraId="125ECECC" w14:textId="77777777" w:rsidR="00DF0D36" w:rsidRPr="00103A8F" w:rsidRDefault="00BB5F13">
      <w:pPr>
        <w:numPr>
          <w:ilvl w:val="1"/>
          <w:numId w:val="2"/>
        </w:numPr>
        <w:spacing w:after="240"/>
        <w:jc w:val="both"/>
        <w:rPr>
          <w:u w:val="single"/>
        </w:rPr>
      </w:pPr>
      <w:r w:rsidRPr="00103A8F">
        <w:rPr>
          <w:u w:val="single"/>
        </w:rPr>
        <w:t>Additions/revisions to agenda</w:t>
      </w:r>
    </w:p>
    <w:p w14:paraId="03BBAE5D" w14:textId="44C133C2" w:rsidR="00625025" w:rsidRDefault="00693C38" w:rsidP="00583A34">
      <w:pPr>
        <w:spacing w:after="240"/>
        <w:ind w:left="1440"/>
        <w:jc w:val="both"/>
      </w:pPr>
      <w:r w:rsidRPr="00103A8F">
        <w:t>Discuss needed additions or revisions to the agenda.</w:t>
      </w:r>
    </w:p>
    <w:p w14:paraId="521CE6D2" w14:textId="03D808CF" w:rsidR="00DF0D36" w:rsidRPr="00103A8F" w:rsidRDefault="00BB5F13">
      <w:pPr>
        <w:numPr>
          <w:ilvl w:val="0"/>
          <w:numId w:val="2"/>
        </w:numPr>
        <w:spacing w:after="240"/>
        <w:jc w:val="both"/>
        <w:rPr>
          <w:b/>
        </w:rPr>
      </w:pPr>
      <w:proofErr w:type="gramStart"/>
      <w:r w:rsidRPr="00103A8F">
        <w:rPr>
          <w:b/>
        </w:rPr>
        <w:t>MEETING MINUTES</w:t>
      </w:r>
      <w:proofErr w:type="gramEnd"/>
      <w:r w:rsidRPr="00103A8F">
        <w:rPr>
          <w:b/>
        </w:rPr>
        <w:t xml:space="preserve"> APPROVAL </w:t>
      </w:r>
      <w:r w:rsidRPr="00103A8F">
        <w:t>(</w:t>
      </w:r>
      <w:r w:rsidR="00EE10F1">
        <w:t>KW Lee</w:t>
      </w:r>
      <w:r w:rsidRPr="00103A8F">
        <w:t>)</w:t>
      </w:r>
    </w:p>
    <w:p w14:paraId="39CFF99B" w14:textId="4E7515FD" w:rsidR="00693C38" w:rsidRPr="00103A8F" w:rsidRDefault="00BB5F13">
      <w:pPr>
        <w:spacing w:after="240"/>
        <w:ind w:left="1080"/>
        <w:jc w:val="both"/>
      </w:pPr>
      <w:r w:rsidRPr="00103A8F">
        <w:t xml:space="preserve">Review and approval of </w:t>
      </w:r>
      <w:r w:rsidR="00805343">
        <w:t xml:space="preserve">the </w:t>
      </w:r>
      <w:r w:rsidR="00EE10F1">
        <w:t>J</w:t>
      </w:r>
      <w:r w:rsidR="00E55CCD">
        <w:t>une</w:t>
      </w:r>
      <w:r w:rsidR="00EE10F1">
        <w:t xml:space="preserve"> 2</w:t>
      </w:r>
      <w:r w:rsidR="00E55CCD">
        <w:t>4</w:t>
      </w:r>
      <w:r w:rsidR="00984E14">
        <w:t xml:space="preserve">, </w:t>
      </w:r>
      <w:proofErr w:type="gramStart"/>
      <w:r w:rsidR="00984E14">
        <w:t>202</w:t>
      </w:r>
      <w:r w:rsidR="00E55CCD">
        <w:t>4</w:t>
      </w:r>
      <w:proofErr w:type="gramEnd"/>
      <w:r w:rsidR="00805343">
        <w:t xml:space="preserve"> </w:t>
      </w:r>
      <w:r w:rsidRPr="00103A8F">
        <w:t xml:space="preserve">meeting minutes </w:t>
      </w:r>
      <w:r w:rsidR="006B3E20" w:rsidRPr="00103A8F">
        <w:t>(</w:t>
      </w:r>
      <w:r w:rsidR="00E55CCD">
        <w:t>Indianapolis</w:t>
      </w:r>
      <w:r w:rsidRPr="00103A8F">
        <w:t>).</w:t>
      </w:r>
    </w:p>
    <w:p w14:paraId="7AA777B0" w14:textId="4B4F0B0F" w:rsidR="00DF0D36" w:rsidRPr="00103A8F" w:rsidRDefault="00BB5F13">
      <w:pPr>
        <w:spacing w:after="240"/>
        <w:ind w:left="1080"/>
        <w:jc w:val="both"/>
      </w:pPr>
      <w:r w:rsidRPr="00103A8F">
        <w:t xml:space="preserve">Draft minutes are </w:t>
      </w:r>
      <w:r w:rsidR="000A0307" w:rsidRPr="00103A8F">
        <w:t xml:space="preserve">available </w:t>
      </w:r>
      <w:r w:rsidR="000A0307" w:rsidRPr="00EE10F1">
        <w:t>on the</w:t>
      </w:r>
      <w:r w:rsidRPr="00EE10F1">
        <w:t xml:space="preserve">  </w:t>
      </w:r>
      <w:hyperlink r:id="rId13" w:history="1">
        <w:r w:rsidR="00EE10F1" w:rsidRPr="00EE10F1">
          <w:rPr>
            <w:rStyle w:val="Hyperlink"/>
          </w:rPr>
          <w:t>TC 10.6 website</w:t>
        </w:r>
      </w:hyperlink>
    </w:p>
    <w:p w14:paraId="05A7869D" w14:textId="77777777" w:rsidR="00DF0D36" w:rsidRPr="00103A8F" w:rsidRDefault="00BB5F13">
      <w:pPr>
        <w:spacing w:after="240"/>
        <w:ind w:left="1080"/>
        <w:jc w:val="both"/>
      </w:pPr>
      <w:r w:rsidRPr="00103A8F">
        <w:rPr>
          <w:b/>
        </w:rPr>
        <w:lastRenderedPageBreak/>
        <w:t>ACTION</w:t>
      </w:r>
      <w:r w:rsidRPr="00103A8F">
        <w:t xml:space="preserve">: Vote to approve minutes if quorum is met. </w:t>
      </w:r>
    </w:p>
    <w:p w14:paraId="707879F7" w14:textId="77777777" w:rsidR="00693C38" w:rsidRPr="00103A8F" w:rsidRDefault="00693C38" w:rsidP="00625025">
      <w:pPr>
        <w:ind w:left="1080"/>
        <w:jc w:val="both"/>
      </w:pPr>
    </w:p>
    <w:p w14:paraId="58EBF5A2" w14:textId="78356587" w:rsidR="00DF0D36" w:rsidRPr="00103A8F" w:rsidRDefault="00BB5F13">
      <w:pPr>
        <w:numPr>
          <w:ilvl w:val="0"/>
          <w:numId w:val="2"/>
        </w:numPr>
        <w:spacing w:after="240"/>
        <w:jc w:val="both"/>
        <w:rPr>
          <w:b/>
        </w:rPr>
      </w:pPr>
      <w:r w:rsidRPr="00103A8F">
        <w:rPr>
          <w:b/>
        </w:rPr>
        <w:t xml:space="preserve">RECOGNITION OF LIAISONS AND ANNOUNCEMENTS </w:t>
      </w:r>
      <w:r w:rsidRPr="00103A8F">
        <w:t>(</w:t>
      </w:r>
      <w:r w:rsidR="00EE10F1">
        <w:t>KW Lee</w:t>
      </w:r>
      <w:r w:rsidRPr="00103A8F">
        <w:t>)</w:t>
      </w:r>
    </w:p>
    <w:p w14:paraId="6F3B4042" w14:textId="3384F0E4" w:rsidR="00DF0D36" w:rsidRDefault="00BB5F13">
      <w:pPr>
        <w:spacing w:after="240"/>
        <w:ind w:left="1086"/>
        <w:jc w:val="both"/>
      </w:pPr>
      <w:r w:rsidRPr="00103A8F">
        <w:t xml:space="preserve">Provide opportunity for liaisons in attendance to speak to the TC 10.6 committee members. </w:t>
      </w:r>
    </w:p>
    <w:p w14:paraId="0E1A369E" w14:textId="3F860F94" w:rsidR="00EE10F1" w:rsidRDefault="00691F43">
      <w:pPr>
        <w:spacing w:after="240"/>
        <w:ind w:left="1086"/>
        <w:jc w:val="both"/>
      </w:pPr>
      <w:r>
        <w:t xml:space="preserve">Section </w:t>
      </w:r>
      <w:r w:rsidR="000C0293">
        <w:t>Head:</w:t>
      </w:r>
      <w:r>
        <w:t xml:space="preserve"> G.D. Mathur</w:t>
      </w:r>
    </w:p>
    <w:p w14:paraId="31E0ACD5" w14:textId="7773DD35" w:rsidR="002C0048" w:rsidRDefault="002C0048">
      <w:pPr>
        <w:spacing w:after="240"/>
        <w:ind w:left="1086"/>
        <w:jc w:val="both"/>
      </w:pPr>
      <w:r>
        <w:t>Liaison for All TC10 committee: Charles Hon</w:t>
      </w:r>
    </w:p>
    <w:p w14:paraId="61558E7E" w14:textId="31ACFB78" w:rsidR="00691F43" w:rsidRDefault="00691F43">
      <w:pPr>
        <w:spacing w:after="240"/>
        <w:ind w:left="1086"/>
        <w:jc w:val="both"/>
      </w:pPr>
      <w:r>
        <w:t xml:space="preserve">Research Committee </w:t>
      </w:r>
      <w:r w:rsidR="000C0293">
        <w:t>Liaison:</w:t>
      </w:r>
      <w:r>
        <w:t xml:space="preserve"> WenBin NG</w:t>
      </w:r>
    </w:p>
    <w:p w14:paraId="7B9A06AE" w14:textId="01124A67" w:rsidR="00691F43" w:rsidRDefault="00691F43">
      <w:pPr>
        <w:spacing w:after="240"/>
        <w:ind w:left="1086"/>
        <w:jc w:val="both"/>
      </w:pPr>
      <w:r>
        <w:t xml:space="preserve">Handbook Committee </w:t>
      </w:r>
      <w:r w:rsidR="000C0293">
        <w:t>Liaison:</w:t>
      </w:r>
      <w:r>
        <w:t xml:space="preserve"> Kevin Muldoon</w:t>
      </w:r>
    </w:p>
    <w:p w14:paraId="10EFBBFB" w14:textId="2CEDB3D6" w:rsidR="00691F43" w:rsidRDefault="00691F43">
      <w:pPr>
        <w:spacing w:after="240"/>
        <w:ind w:left="1086"/>
        <w:jc w:val="both"/>
      </w:pPr>
      <w:r>
        <w:t xml:space="preserve">Standards Committee </w:t>
      </w:r>
      <w:r w:rsidR="000C0293">
        <w:t>Liaison:</w:t>
      </w:r>
      <w:r>
        <w:t xml:space="preserve"> Kwan Woo Kim</w:t>
      </w:r>
    </w:p>
    <w:p w14:paraId="7AD5A543" w14:textId="7261DADD" w:rsidR="00691F43" w:rsidRDefault="00691F43" w:rsidP="00691F43">
      <w:pPr>
        <w:spacing w:after="240"/>
        <w:ind w:left="1086"/>
        <w:jc w:val="both"/>
      </w:pPr>
      <w:r>
        <w:t xml:space="preserve">Refrigeration Committee </w:t>
      </w:r>
      <w:r w:rsidR="000C0293">
        <w:t>Liaison:</w:t>
      </w:r>
      <w:r>
        <w:t xml:space="preserve"> Cameron Labunski</w:t>
      </w:r>
    </w:p>
    <w:p w14:paraId="75B8366B" w14:textId="04B90CFE" w:rsidR="00691F43" w:rsidRDefault="00691F43" w:rsidP="00691F43">
      <w:pPr>
        <w:spacing w:after="240"/>
        <w:ind w:left="1086"/>
        <w:jc w:val="both"/>
      </w:pPr>
      <w:r>
        <w:t xml:space="preserve">MTG Low GWP </w:t>
      </w:r>
      <w:r w:rsidR="000C0293">
        <w:t>Liaison:</w:t>
      </w:r>
      <w:r>
        <w:t xml:space="preserve"> Brian Fricke</w:t>
      </w:r>
    </w:p>
    <w:p w14:paraId="072FBE88" w14:textId="4EEC1522" w:rsidR="00DF0D36" w:rsidRPr="00103A8F" w:rsidRDefault="00BB5F13">
      <w:pPr>
        <w:numPr>
          <w:ilvl w:val="0"/>
          <w:numId w:val="2"/>
        </w:numPr>
        <w:spacing w:after="240"/>
        <w:jc w:val="both"/>
        <w:rPr>
          <w:b/>
        </w:rPr>
      </w:pPr>
      <w:r w:rsidRPr="00103A8F">
        <w:rPr>
          <w:b/>
        </w:rPr>
        <w:t xml:space="preserve">REVIEW OF TC10 SECTION MEETING </w:t>
      </w:r>
      <w:r w:rsidRPr="00103A8F">
        <w:t>(</w:t>
      </w:r>
      <w:r w:rsidR="00E333A8">
        <w:t>G.D. Mathur</w:t>
      </w:r>
      <w:r w:rsidRPr="00103A8F">
        <w:t>)</w:t>
      </w:r>
    </w:p>
    <w:p w14:paraId="72C30389" w14:textId="67A8A45A" w:rsidR="00C01694" w:rsidRDefault="00E55CCD" w:rsidP="00C01694">
      <w:pPr>
        <w:pStyle w:val="ListParagraph"/>
        <w:spacing w:after="240"/>
        <w:ind w:left="1086"/>
        <w:jc w:val="both"/>
      </w:pPr>
      <w:r>
        <w:t xml:space="preserve">G.D. </w:t>
      </w:r>
      <w:r w:rsidR="00C01694">
        <w:t>to provide highlights from the TC10 Section Chair Breakfast meeting</w:t>
      </w:r>
      <w:r w:rsidR="003208B4">
        <w:t>.</w:t>
      </w:r>
    </w:p>
    <w:p w14:paraId="3E6B98D4" w14:textId="523CFB36" w:rsidR="00C01694" w:rsidRDefault="00C01694" w:rsidP="00C01694">
      <w:pPr>
        <w:pStyle w:val="ListParagraph"/>
        <w:spacing w:after="240"/>
        <w:ind w:left="1086"/>
        <w:jc w:val="both"/>
      </w:pPr>
      <w:r>
        <w:t>Upcoming 202</w:t>
      </w:r>
      <w:r w:rsidR="00DA7B76">
        <w:t>5</w:t>
      </w:r>
      <w:r>
        <w:t xml:space="preserve"> ASHRAE </w:t>
      </w:r>
      <w:r w:rsidR="00E55CCD">
        <w:t xml:space="preserve">Annual </w:t>
      </w:r>
      <w:r>
        <w:t>Conference meeti</w:t>
      </w:r>
      <w:r w:rsidR="003208B4">
        <w:t xml:space="preserve">ng: </w:t>
      </w:r>
      <w:r w:rsidR="00E55CCD">
        <w:t>June</w:t>
      </w:r>
      <w:r w:rsidR="003208B4">
        <w:t xml:space="preserve"> </w:t>
      </w:r>
      <w:r w:rsidR="00D71CCD">
        <w:t>21</w:t>
      </w:r>
      <w:r w:rsidR="003208B4">
        <w:t xml:space="preserve"> – </w:t>
      </w:r>
      <w:r w:rsidR="00D71CCD">
        <w:t>25</w:t>
      </w:r>
      <w:r w:rsidR="003208B4">
        <w:t xml:space="preserve">, 2025, </w:t>
      </w:r>
      <w:r w:rsidR="00E55CCD">
        <w:t>Ph</w:t>
      </w:r>
      <w:r w:rsidR="00D71CCD">
        <w:t>oenix</w:t>
      </w:r>
      <w:r w:rsidR="003208B4">
        <w:t xml:space="preserve">, </w:t>
      </w:r>
      <w:r w:rsidR="00D71CCD">
        <w:t>AZ</w:t>
      </w:r>
    </w:p>
    <w:p w14:paraId="66723575" w14:textId="5E20F9B4" w:rsidR="003C7CEE" w:rsidRPr="00EC7DC8" w:rsidRDefault="00BB5F13" w:rsidP="00EC7DC8">
      <w:pPr>
        <w:numPr>
          <w:ilvl w:val="0"/>
          <w:numId w:val="2"/>
        </w:numPr>
        <w:spacing w:after="240"/>
        <w:jc w:val="both"/>
        <w:rPr>
          <w:b/>
        </w:rPr>
      </w:pPr>
      <w:r w:rsidRPr="00103A8F">
        <w:rPr>
          <w:b/>
        </w:rPr>
        <w:t>REVIEW COMMITTEE MEMBERSHIP, ROLES, AND CONTACT INFORMATION</w:t>
      </w:r>
      <w:r w:rsidR="00495D2C">
        <w:rPr>
          <w:bCs/>
        </w:rPr>
        <w:t xml:space="preserve"> (</w:t>
      </w:r>
      <w:r w:rsidR="003C368E">
        <w:rPr>
          <w:bCs/>
        </w:rPr>
        <w:t>KW Lee</w:t>
      </w:r>
      <w:r w:rsidR="00495D2C">
        <w:rPr>
          <w:bCs/>
        </w:rPr>
        <w:t>)</w:t>
      </w:r>
    </w:p>
    <w:p w14:paraId="5A3534D3" w14:textId="28804F7A" w:rsidR="007A79DA" w:rsidRDefault="00C01694" w:rsidP="002D0B4D">
      <w:pPr>
        <w:spacing w:after="240"/>
        <w:ind w:left="1086"/>
        <w:jc w:val="both"/>
      </w:pPr>
      <w:r>
        <w:t>Reminder to update/keep your ASHRAE info up to date.</w:t>
      </w:r>
    </w:p>
    <w:tbl>
      <w:tblPr>
        <w:tblW w:w="10280" w:type="dxa"/>
        <w:tblLook w:val="04A0" w:firstRow="1" w:lastRow="0" w:firstColumn="1" w:lastColumn="0" w:noHBand="0" w:noVBand="1"/>
      </w:tblPr>
      <w:tblGrid>
        <w:gridCol w:w="3440"/>
        <w:gridCol w:w="2340"/>
        <w:gridCol w:w="2340"/>
        <w:gridCol w:w="2160"/>
      </w:tblGrid>
      <w:tr w:rsidR="002D0B4D" w14:paraId="6A064D9B" w14:textId="77777777" w:rsidTr="002D0B4D">
        <w:trPr>
          <w:trHeight w:val="360"/>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48F4F5" w14:textId="77777777" w:rsidR="002D0B4D" w:rsidRDefault="002D0B4D">
            <w:pPr>
              <w:rPr>
                <w:b/>
                <w:bCs/>
                <w:color w:val="000000"/>
                <w:sz w:val="22"/>
                <w:szCs w:val="22"/>
              </w:rPr>
            </w:pPr>
            <w:r>
              <w:rPr>
                <w:b/>
                <w:bCs/>
                <w:color w:val="000000"/>
                <w:sz w:val="22"/>
                <w:szCs w:val="22"/>
              </w:rPr>
              <w:t>Roster</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0CEA4A33" w14:textId="77777777" w:rsidR="002D0B4D" w:rsidRDefault="002D0B4D">
            <w:pPr>
              <w:jc w:val="center"/>
              <w:rPr>
                <w:color w:val="000000"/>
                <w:sz w:val="22"/>
                <w:szCs w:val="22"/>
              </w:rPr>
            </w:pPr>
            <w:r>
              <w:rPr>
                <w:color w:val="000000"/>
                <w:sz w:val="22"/>
                <w:szCs w:val="22"/>
              </w:rPr>
              <w:t>Through June 30, 2025</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132D4F49" w14:textId="77777777" w:rsidR="002D0B4D" w:rsidRDefault="002D0B4D">
            <w:pPr>
              <w:jc w:val="center"/>
              <w:rPr>
                <w:color w:val="000000"/>
                <w:sz w:val="22"/>
                <w:szCs w:val="22"/>
              </w:rPr>
            </w:pPr>
            <w:r>
              <w:rPr>
                <w:color w:val="000000"/>
                <w:sz w:val="22"/>
                <w:szCs w:val="22"/>
              </w:rPr>
              <w:t>After July 1, 2025</w:t>
            </w:r>
          </w:p>
        </w:tc>
        <w:tc>
          <w:tcPr>
            <w:tcW w:w="2160" w:type="dxa"/>
            <w:tcBorders>
              <w:top w:val="nil"/>
              <w:left w:val="nil"/>
              <w:bottom w:val="nil"/>
              <w:right w:val="nil"/>
            </w:tcBorders>
            <w:shd w:val="clear" w:color="auto" w:fill="auto"/>
            <w:noWrap/>
            <w:vAlign w:val="bottom"/>
            <w:hideMark/>
          </w:tcPr>
          <w:p w14:paraId="4C47654E" w14:textId="77777777" w:rsidR="002D0B4D" w:rsidRDefault="002D0B4D">
            <w:pPr>
              <w:jc w:val="center"/>
              <w:rPr>
                <w:color w:val="000000"/>
                <w:sz w:val="22"/>
                <w:szCs w:val="22"/>
              </w:rPr>
            </w:pPr>
          </w:p>
        </w:tc>
      </w:tr>
      <w:tr w:rsidR="002D0B4D" w14:paraId="507014A6" w14:textId="77777777" w:rsidTr="002D0B4D">
        <w:trPr>
          <w:trHeight w:val="360"/>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14:paraId="0EDC1F35" w14:textId="77777777" w:rsidR="002D0B4D" w:rsidRDefault="002D0B4D">
            <w:pPr>
              <w:rPr>
                <w:color w:val="000000"/>
                <w:sz w:val="22"/>
                <w:szCs w:val="22"/>
              </w:rPr>
            </w:pPr>
            <w:r>
              <w:rPr>
                <w:color w:val="000000"/>
                <w:sz w:val="22"/>
                <w:szCs w:val="22"/>
              </w:rPr>
              <w:t>Chair</w:t>
            </w:r>
          </w:p>
        </w:tc>
        <w:tc>
          <w:tcPr>
            <w:tcW w:w="2340" w:type="dxa"/>
            <w:tcBorders>
              <w:top w:val="nil"/>
              <w:left w:val="nil"/>
              <w:bottom w:val="single" w:sz="4" w:space="0" w:color="auto"/>
              <w:right w:val="single" w:sz="4" w:space="0" w:color="auto"/>
            </w:tcBorders>
            <w:shd w:val="clear" w:color="auto" w:fill="auto"/>
            <w:noWrap/>
            <w:vAlign w:val="bottom"/>
            <w:hideMark/>
          </w:tcPr>
          <w:p w14:paraId="2DA5FD4F" w14:textId="77777777" w:rsidR="002D0B4D" w:rsidRDefault="002D0B4D">
            <w:pPr>
              <w:rPr>
                <w:color w:val="000000"/>
                <w:sz w:val="22"/>
                <w:szCs w:val="22"/>
              </w:rPr>
            </w:pPr>
            <w:r>
              <w:rPr>
                <w:color w:val="000000"/>
                <w:sz w:val="22"/>
                <w:szCs w:val="22"/>
              </w:rPr>
              <w:t>KeonWoo Lee</w:t>
            </w:r>
          </w:p>
        </w:tc>
        <w:tc>
          <w:tcPr>
            <w:tcW w:w="2340" w:type="dxa"/>
            <w:tcBorders>
              <w:top w:val="nil"/>
              <w:left w:val="nil"/>
              <w:bottom w:val="single" w:sz="4" w:space="0" w:color="auto"/>
              <w:right w:val="single" w:sz="4" w:space="0" w:color="auto"/>
            </w:tcBorders>
            <w:shd w:val="clear" w:color="000000" w:fill="FFFF00"/>
            <w:noWrap/>
            <w:vAlign w:val="bottom"/>
            <w:hideMark/>
          </w:tcPr>
          <w:p w14:paraId="53F39D5C" w14:textId="77777777" w:rsidR="002D0B4D" w:rsidRDefault="002D0B4D">
            <w:pPr>
              <w:rPr>
                <w:color w:val="000000"/>
                <w:sz w:val="22"/>
                <w:szCs w:val="22"/>
              </w:rPr>
            </w:pPr>
            <w:r>
              <w:rPr>
                <w:color w:val="000000"/>
                <w:sz w:val="22"/>
                <w:szCs w:val="22"/>
              </w:rPr>
              <w:t>Stefan Elbel</w:t>
            </w:r>
          </w:p>
        </w:tc>
        <w:tc>
          <w:tcPr>
            <w:tcW w:w="2160" w:type="dxa"/>
            <w:tcBorders>
              <w:top w:val="nil"/>
              <w:left w:val="nil"/>
              <w:bottom w:val="nil"/>
              <w:right w:val="nil"/>
            </w:tcBorders>
            <w:shd w:val="clear" w:color="auto" w:fill="auto"/>
            <w:noWrap/>
            <w:vAlign w:val="bottom"/>
            <w:hideMark/>
          </w:tcPr>
          <w:p w14:paraId="43E8AE36" w14:textId="77777777" w:rsidR="002D0B4D" w:rsidRDefault="002D0B4D">
            <w:pPr>
              <w:rPr>
                <w:color w:val="000000"/>
                <w:sz w:val="22"/>
                <w:szCs w:val="22"/>
              </w:rPr>
            </w:pPr>
          </w:p>
        </w:tc>
      </w:tr>
      <w:tr w:rsidR="002D0B4D" w14:paraId="18F9A297" w14:textId="77777777" w:rsidTr="002D0B4D">
        <w:trPr>
          <w:trHeight w:val="360"/>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14:paraId="76D505A2" w14:textId="77777777" w:rsidR="002D0B4D" w:rsidRDefault="002D0B4D">
            <w:pPr>
              <w:rPr>
                <w:color w:val="000000"/>
                <w:sz w:val="22"/>
                <w:szCs w:val="22"/>
              </w:rPr>
            </w:pPr>
            <w:r>
              <w:rPr>
                <w:color w:val="000000"/>
                <w:sz w:val="22"/>
                <w:szCs w:val="22"/>
              </w:rPr>
              <w:t>Vice Chair</w:t>
            </w:r>
          </w:p>
        </w:tc>
        <w:tc>
          <w:tcPr>
            <w:tcW w:w="2340" w:type="dxa"/>
            <w:tcBorders>
              <w:top w:val="nil"/>
              <w:left w:val="nil"/>
              <w:bottom w:val="single" w:sz="4" w:space="0" w:color="auto"/>
              <w:right w:val="single" w:sz="4" w:space="0" w:color="auto"/>
            </w:tcBorders>
            <w:shd w:val="clear" w:color="auto" w:fill="auto"/>
            <w:noWrap/>
            <w:vAlign w:val="bottom"/>
            <w:hideMark/>
          </w:tcPr>
          <w:p w14:paraId="6546162E" w14:textId="77777777" w:rsidR="002D0B4D" w:rsidRDefault="002D0B4D">
            <w:pPr>
              <w:rPr>
                <w:color w:val="000000"/>
                <w:sz w:val="22"/>
                <w:szCs w:val="22"/>
              </w:rPr>
            </w:pPr>
            <w:r>
              <w:rPr>
                <w:color w:val="000000"/>
                <w:sz w:val="22"/>
                <w:szCs w:val="22"/>
              </w:rPr>
              <w:t>Stefan Elbel</w:t>
            </w:r>
          </w:p>
        </w:tc>
        <w:tc>
          <w:tcPr>
            <w:tcW w:w="2340" w:type="dxa"/>
            <w:tcBorders>
              <w:top w:val="nil"/>
              <w:left w:val="nil"/>
              <w:bottom w:val="single" w:sz="4" w:space="0" w:color="auto"/>
              <w:right w:val="single" w:sz="4" w:space="0" w:color="auto"/>
            </w:tcBorders>
            <w:shd w:val="clear" w:color="000000" w:fill="FFFF00"/>
            <w:noWrap/>
            <w:vAlign w:val="bottom"/>
            <w:hideMark/>
          </w:tcPr>
          <w:p w14:paraId="4CCDC624" w14:textId="77777777" w:rsidR="002D0B4D" w:rsidRDefault="002D0B4D">
            <w:pPr>
              <w:rPr>
                <w:color w:val="000000"/>
                <w:sz w:val="22"/>
                <w:szCs w:val="22"/>
              </w:rPr>
            </w:pPr>
            <w:r>
              <w:rPr>
                <w:color w:val="000000"/>
                <w:sz w:val="22"/>
                <w:szCs w:val="22"/>
              </w:rPr>
              <w:t>Open</w:t>
            </w:r>
          </w:p>
        </w:tc>
        <w:tc>
          <w:tcPr>
            <w:tcW w:w="2160" w:type="dxa"/>
            <w:tcBorders>
              <w:top w:val="nil"/>
              <w:left w:val="nil"/>
              <w:bottom w:val="nil"/>
              <w:right w:val="nil"/>
            </w:tcBorders>
            <w:shd w:val="clear" w:color="auto" w:fill="auto"/>
            <w:noWrap/>
            <w:vAlign w:val="bottom"/>
            <w:hideMark/>
          </w:tcPr>
          <w:p w14:paraId="0D372E58" w14:textId="77777777" w:rsidR="002D0B4D" w:rsidRDefault="002D0B4D">
            <w:pPr>
              <w:rPr>
                <w:color w:val="000000"/>
                <w:sz w:val="22"/>
                <w:szCs w:val="22"/>
              </w:rPr>
            </w:pPr>
          </w:p>
        </w:tc>
      </w:tr>
      <w:tr w:rsidR="002D0B4D" w14:paraId="075C5DE0" w14:textId="77777777" w:rsidTr="002D0B4D">
        <w:trPr>
          <w:trHeight w:val="360"/>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14:paraId="3BDF2C4F" w14:textId="77777777" w:rsidR="002D0B4D" w:rsidRDefault="002D0B4D">
            <w:pPr>
              <w:rPr>
                <w:color w:val="000000"/>
                <w:sz w:val="22"/>
                <w:szCs w:val="22"/>
              </w:rPr>
            </w:pPr>
            <w:r>
              <w:rPr>
                <w:color w:val="000000"/>
                <w:sz w:val="22"/>
                <w:szCs w:val="22"/>
              </w:rPr>
              <w:t>Secretary / Webmaster</w:t>
            </w:r>
          </w:p>
        </w:tc>
        <w:tc>
          <w:tcPr>
            <w:tcW w:w="2340" w:type="dxa"/>
            <w:tcBorders>
              <w:top w:val="nil"/>
              <w:left w:val="nil"/>
              <w:bottom w:val="single" w:sz="4" w:space="0" w:color="auto"/>
              <w:right w:val="single" w:sz="4" w:space="0" w:color="auto"/>
            </w:tcBorders>
            <w:shd w:val="clear" w:color="auto" w:fill="auto"/>
            <w:noWrap/>
            <w:vAlign w:val="bottom"/>
            <w:hideMark/>
          </w:tcPr>
          <w:p w14:paraId="7BB3A80A" w14:textId="77777777" w:rsidR="002D0B4D" w:rsidRDefault="002D0B4D">
            <w:pPr>
              <w:rPr>
                <w:color w:val="000000"/>
                <w:sz w:val="22"/>
                <w:szCs w:val="22"/>
              </w:rPr>
            </w:pPr>
            <w:r>
              <w:rPr>
                <w:color w:val="000000"/>
                <w:sz w:val="22"/>
                <w:szCs w:val="22"/>
              </w:rPr>
              <w:t>Sugun Tej Inampudi</w:t>
            </w:r>
          </w:p>
        </w:tc>
        <w:tc>
          <w:tcPr>
            <w:tcW w:w="2340" w:type="dxa"/>
            <w:tcBorders>
              <w:top w:val="nil"/>
              <w:left w:val="nil"/>
              <w:bottom w:val="single" w:sz="4" w:space="0" w:color="auto"/>
              <w:right w:val="single" w:sz="4" w:space="0" w:color="auto"/>
            </w:tcBorders>
            <w:shd w:val="clear" w:color="auto" w:fill="auto"/>
            <w:noWrap/>
            <w:vAlign w:val="bottom"/>
            <w:hideMark/>
          </w:tcPr>
          <w:p w14:paraId="36428391" w14:textId="77777777" w:rsidR="002D0B4D" w:rsidRDefault="002D0B4D">
            <w:pPr>
              <w:rPr>
                <w:color w:val="000000"/>
                <w:sz w:val="22"/>
                <w:szCs w:val="22"/>
              </w:rPr>
            </w:pPr>
            <w:r>
              <w:rPr>
                <w:color w:val="000000"/>
                <w:sz w:val="22"/>
                <w:szCs w:val="22"/>
              </w:rPr>
              <w:t>Sugun Tej Inampudi</w:t>
            </w:r>
          </w:p>
        </w:tc>
        <w:tc>
          <w:tcPr>
            <w:tcW w:w="2160" w:type="dxa"/>
            <w:tcBorders>
              <w:top w:val="nil"/>
              <w:left w:val="nil"/>
              <w:bottom w:val="nil"/>
              <w:right w:val="nil"/>
            </w:tcBorders>
            <w:shd w:val="clear" w:color="auto" w:fill="auto"/>
            <w:noWrap/>
            <w:vAlign w:val="bottom"/>
            <w:hideMark/>
          </w:tcPr>
          <w:p w14:paraId="30BE15F0" w14:textId="77777777" w:rsidR="002D0B4D" w:rsidRDefault="002D0B4D">
            <w:pPr>
              <w:rPr>
                <w:color w:val="000000"/>
                <w:sz w:val="22"/>
                <w:szCs w:val="22"/>
              </w:rPr>
            </w:pPr>
          </w:p>
        </w:tc>
      </w:tr>
      <w:tr w:rsidR="002D0B4D" w14:paraId="45FC5BA7" w14:textId="77777777" w:rsidTr="002D0B4D">
        <w:trPr>
          <w:trHeight w:val="360"/>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14:paraId="7D8A0B00" w14:textId="77777777" w:rsidR="002D0B4D" w:rsidRDefault="002D0B4D">
            <w:pPr>
              <w:rPr>
                <w:color w:val="000000"/>
                <w:sz w:val="22"/>
                <w:szCs w:val="22"/>
              </w:rPr>
            </w:pPr>
            <w:r>
              <w:rPr>
                <w:color w:val="000000"/>
                <w:sz w:val="22"/>
                <w:szCs w:val="22"/>
              </w:rPr>
              <w:t>Research Subcommittee Chair</w:t>
            </w:r>
          </w:p>
        </w:tc>
        <w:tc>
          <w:tcPr>
            <w:tcW w:w="2340" w:type="dxa"/>
            <w:tcBorders>
              <w:top w:val="nil"/>
              <w:left w:val="nil"/>
              <w:bottom w:val="single" w:sz="4" w:space="0" w:color="auto"/>
              <w:right w:val="single" w:sz="4" w:space="0" w:color="auto"/>
            </w:tcBorders>
            <w:shd w:val="clear" w:color="auto" w:fill="auto"/>
            <w:noWrap/>
            <w:vAlign w:val="bottom"/>
            <w:hideMark/>
          </w:tcPr>
          <w:p w14:paraId="33D4FAC8" w14:textId="77777777" w:rsidR="002D0B4D" w:rsidRDefault="002D0B4D">
            <w:pPr>
              <w:rPr>
                <w:color w:val="000000"/>
                <w:sz w:val="22"/>
                <w:szCs w:val="22"/>
              </w:rPr>
            </w:pPr>
            <w:r>
              <w:rPr>
                <w:color w:val="000000"/>
                <w:sz w:val="22"/>
                <w:szCs w:val="22"/>
              </w:rPr>
              <w:t>Jian Sun</w:t>
            </w:r>
          </w:p>
        </w:tc>
        <w:tc>
          <w:tcPr>
            <w:tcW w:w="2340" w:type="dxa"/>
            <w:tcBorders>
              <w:top w:val="nil"/>
              <w:left w:val="nil"/>
              <w:bottom w:val="single" w:sz="4" w:space="0" w:color="auto"/>
              <w:right w:val="single" w:sz="4" w:space="0" w:color="auto"/>
            </w:tcBorders>
            <w:shd w:val="clear" w:color="auto" w:fill="auto"/>
            <w:noWrap/>
            <w:vAlign w:val="bottom"/>
            <w:hideMark/>
          </w:tcPr>
          <w:p w14:paraId="0CA5A732" w14:textId="77777777" w:rsidR="002D0B4D" w:rsidRDefault="002D0B4D">
            <w:pPr>
              <w:rPr>
                <w:color w:val="000000"/>
                <w:sz w:val="22"/>
                <w:szCs w:val="22"/>
              </w:rPr>
            </w:pPr>
            <w:r>
              <w:rPr>
                <w:color w:val="000000"/>
                <w:sz w:val="22"/>
                <w:szCs w:val="22"/>
              </w:rPr>
              <w:t>Jian Sun</w:t>
            </w:r>
          </w:p>
        </w:tc>
        <w:tc>
          <w:tcPr>
            <w:tcW w:w="2160" w:type="dxa"/>
            <w:tcBorders>
              <w:top w:val="nil"/>
              <w:left w:val="nil"/>
              <w:bottom w:val="nil"/>
              <w:right w:val="nil"/>
            </w:tcBorders>
            <w:shd w:val="clear" w:color="auto" w:fill="auto"/>
            <w:noWrap/>
            <w:vAlign w:val="bottom"/>
            <w:hideMark/>
          </w:tcPr>
          <w:p w14:paraId="4A0BE927" w14:textId="77777777" w:rsidR="002D0B4D" w:rsidRDefault="002D0B4D">
            <w:pPr>
              <w:rPr>
                <w:color w:val="000000"/>
                <w:sz w:val="22"/>
                <w:szCs w:val="22"/>
              </w:rPr>
            </w:pPr>
          </w:p>
        </w:tc>
      </w:tr>
      <w:tr w:rsidR="002D0B4D" w14:paraId="14449819" w14:textId="77777777" w:rsidTr="002D0B4D">
        <w:trPr>
          <w:trHeight w:val="360"/>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14:paraId="7D54F160" w14:textId="77777777" w:rsidR="002D0B4D" w:rsidRDefault="002D0B4D">
            <w:pPr>
              <w:rPr>
                <w:color w:val="000000"/>
                <w:sz w:val="22"/>
                <w:szCs w:val="22"/>
              </w:rPr>
            </w:pPr>
            <w:r>
              <w:rPr>
                <w:color w:val="000000"/>
                <w:sz w:val="22"/>
                <w:szCs w:val="22"/>
              </w:rPr>
              <w:t>Standard Subcommittee Chair</w:t>
            </w:r>
          </w:p>
        </w:tc>
        <w:tc>
          <w:tcPr>
            <w:tcW w:w="2340" w:type="dxa"/>
            <w:tcBorders>
              <w:top w:val="nil"/>
              <w:left w:val="nil"/>
              <w:bottom w:val="single" w:sz="4" w:space="0" w:color="auto"/>
              <w:right w:val="single" w:sz="4" w:space="0" w:color="auto"/>
            </w:tcBorders>
            <w:shd w:val="clear" w:color="auto" w:fill="auto"/>
            <w:noWrap/>
            <w:vAlign w:val="bottom"/>
            <w:hideMark/>
          </w:tcPr>
          <w:p w14:paraId="3EBCFCAA" w14:textId="77777777" w:rsidR="002D0B4D" w:rsidRDefault="002D0B4D">
            <w:pPr>
              <w:rPr>
                <w:color w:val="000000"/>
                <w:sz w:val="22"/>
                <w:szCs w:val="22"/>
              </w:rPr>
            </w:pPr>
            <w:r>
              <w:rPr>
                <w:color w:val="000000"/>
                <w:sz w:val="22"/>
                <w:szCs w:val="22"/>
              </w:rPr>
              <w:t>Antonio Romeo</w:t>
            </w:r>
          </w:p>
        </w:tc>
        <w:tc>
          <w:tcPr>
            <w:tcW w:w="2340" w:type="dxa"/>
            <w:tcBorders>
              <w:top w:val="nil"/>
              <w:left w:val="nil"/>
              <w:bottom w:val="single" w:sz="4" w:space="0" w:color="auto"/>
              <w:right w:val="single" w:sz="4" w:space="0" w:color="auto"/>
            </w:tcBorders>
            <w:shd w:val="clear" w:color="auto" w:fill="auto"/>
            <w:noWrap/>
            <w:vAlign w:val="bottom"/>
            <w:hideMark/>
          </w:tcPr>
          <w:p w14:paraId="7335EB48" w14:textId="77777777" w:rsidR="002D0B4D" w:rsidRDefault="002D0B4D">
            <w:pPr>
              <w:rPr>
                <w:color w:val="000000"/>
                <w:sz w:val="22"/>
                <w:szCs w:val="22"/>
              </w:rPr>
            </w:pPr>
            <w:r>
              <w:rPr>
                <w:color w:val="000000"/>
                <w:sz w:val="22"/>
                <w:szCs w:val="22"/>
              </w:rPr>
              <w:t>Antonio Romeo</w:t>
            </w:r>
          </w:p>
        </w:tc>
        <w:tc>
          <w:tcPr>
            <w:tcW w:w="2160" w:type="dxa"/>
            <w:tcBorders>
              <w:top w:val="nil"/>
              <w:left w:val="nil"/>
              <w:bottom w:val="nil"/>
              <w:right w:val="nil"/>
            </w:tcBorders>
            <w:shd w:val="clear" w:color="auto" w:fill="auto"/>
            <w:noWrap/>
            <w:vAlign w:val="bottom"/>
            <w:hideMark/>
          </w:tcPr>
          <w:p w14:paraId="76902E13" w14:textId="77777777" w:rsidR="002D0B4D" w:rsidRDefault="002D0B4D">
            <w:pPr>
              <w:rPr>
                <w:color w:val="000000"/>
                <w:sz w:val="22"/>
                <w:szCs w:val="22"/>
              </w:rPr>
            </w:pPr>
          </w:p>
        </w:tc>
      </w:tr>
      <w:tr w:rsidR="002D0B4D" w14:paraId="0FD67925" w14:textId="77777777" w:rsidTr="002D0B4D">
        <w:trPr>
          <w:trHeight w:val="360"/>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14:paraId="268BC10A" w14:textId="77777777" w:rsidR="002D0B4D" w:rsidRDefault="002D0B4D">
            <w:pPr>
              <w:rPr>
                <w:color w:val="000000"/>
                <w:sz w:val="22"/>
                <w:szCs w:val="22"/>
              </w:rPr>
            </w:pPr>
            <w:r>
              <w:rPr>
                <w:color w:val="000000"/>
                <w:sz w:val="22"/>
                <w:szCs w:val="22"/>
              </w:rPr>
              <w:t>Program Subcommittee Chair</w:t>
            </w:r>
          </w:p>
        </w:tc>
        <w:tc>
          <w:tcPr>
            <w:tcW w:w="2340" w:type="dxa"/>
            <w:tcBorders>
              <w:top w:val="nil"/>
              <w:left w:val="nil"/>
              <w:bottom w:val="single" w:sz="4" w:space="0" w:color="auto"/>
              <w:right w:val="single" w:sz="4" w:space="0" w:color="auto"/>
            </w:tcBorders>
            <w:shd w:val="clear" w:color="auto" w:fill="auto"/>
            <w:noWrap/>
            <w:vAlign w:val="bottom"/>
            <w:hideMark/>
          </w:tcPr>
          <w:p w14:paraId="5A795AD2" w14:textId="77777777" w:rsidR="002D0B4D" w:rsidRDefault="002D0B4D">
            <w:pPr>
              <w:rPr>
                <w:color w:val="000000"/>
                <w:sz w:val="22"/>
                <w:szCs w:val="22"/>
              </w:rPr>
            </w:pPr>
            <w:r>
              <w:rPr>
                <w:color w:val="000000"/>
                <w:sz w:val="22"/>
                <w:szCs w:val="22"/>
              </w:rPr>
              <w:t>Alex Schmig</w:t>
            </w:r>
          </w:p>
        </w:tc>
        <w:tc>
          <w:tcPr>
            <w:tcW w:w="2340" w:type="dxa"/>
            <w:tcBorders>
              <w:top w:val="nil"/>
              <w:left w:val="nil"/>
              <w:bottom w:val="single" w:sz="4" w:space="0" w:color="auto"/>
              <w:right w:val="single" w:sz="4" w:space="0" w:color="auto"/>
            </w:tcBorders>
            <w:shd w:val="clear" w:color="auto" w:fill="auto"/>
            <w:noWrap/>
            <w:vAlign w:val="bottom"/>
            <w:hideMark/>
          </w:tcPr>
          <w:p w14:paraId="7C9E2159" w14:textId="77777777" w:rsidR="002D0B4D" w:rsidRDefault="002D0B4D">
            <w:pPr>
              <w:rPr>
                <w:color w:val="000000"/>
                <w:sz w:val="22"/>
                <w:szCs w:val="22"/>
              </w:rPr>
            </w:pPr>
            <w:r>
              <w:rPr>
                <w:color w:val="000000"/>
                <w:sz w:val="22"/>
                <w:szCs w:val="22"/>
              </w:rPr>
              <w:t>Alex Schmig</w:t>
            </w:r>
          </w:p>
        </w:tc>
        <w:tc>
          <w:tcPr>
            <w:tcW w:w="2160" w:type="dxa"/>
            <w:tcBorders>
              <w:top w:val="nil"/>
              <w:left w:val="nil"/>
              <w:bottom w:val="nil"/>
              <w:right w:val="nil"/>
            </w:tcBorders>
            <w:shd w:val="clear" w:color="auto" w:fill="auto"/>
            <w:noWrap/>
            <w:vAlign w:val="bottom"/>
            <w:hideMark/>
          </w:tcPr>
          <w:p w14:paraId="59724539" w14:textId="77777777" w:rsidR="002D0B4D" w:rsidRDefault="002D0B4D">
            <w:pPr>
              <w:rPr>
                <w:color w:val="000000"/>
                <w:sz w:val="22"/>
                <w:szCs w:val="22"/>
              </w:rPr>
            </w:pPr>
          </w:p>
        </w:tc>
      </w:tr>
      <w:tr w:rsidR="002D0B4D" w14:paraId="098E2320" w14:textId="77777777" w:rsidTr="002D0B4D">
        <w:trPr>
          <w:trHeight w:val="360"/>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14:paraId="31F24753" w14:textId="77777777" w:rsidR="002D0B4D" w:rsidRDefault="002D0B4D">
            <w:pPr>
              <w:rPr>
                <w:color w:val="000000"/>
                <w:sz w:val="22"/>
                <w:szCs w:val="22"/>
              </w:rPr>
            </w:pPr>
            <w:r>
              <w:rPr>
                <w:color w:val="000000"/>
                <w:sz w:val="22"/>
                <w:szCs w:val="22"/>
              </w:rPr>
              <w:t>Handbook Subcommittee Chair</w:t>
            </w:r>
          </w:p>
        </w:tc>
        <w:tc>
          <w:tcPr>
            <w:tcW w:w="2340" w:type="dxa"/>
            <w:tcBorders>
              <w:top w:val="nil"/>
              <w:left w:val="nil"/>
              <w:bottom w:val="single" w:sz="4" w:space="0" w:color="auto"/>
              <w:right w:val="single" w:sz="4" w:space="0" w:color="auto"/>
            </w:tcBorders>
            <w:shd w:val="clear" w:color="auto" w:fill="auto"/>
            <w:noWrap/>
            <w:vAlign w:val="bottom"/>
            <w:hideMark/>
          </w:tcPr>
          <w:p w14:paraId="36A70E8C" w14:textId="4DDAED1A" w:rsidR="002D0B4D" w:rsidRDefault="002D0B4D">
            <w:pPr>
              <w:rPr>
                <w:color w:val="000000"/>
                <w:sz w:val="22"/>
                <w:szCs w:val="22"/>
              </w:rPr>
            </w:pPr>
            <w:r>
              <w:rPr>
                <w:color w:val="000000"/>
                <w:sz w:val="22"/>
                <w:szCs w:val="22"/>
              </w:rPr>
              <w:t>R</w:t>
            </w:r>
            <w:r w:rsidR="000C0293">
              <w:rPr>
                <w:color w:val="000000"/>
                <w:sz w:val="22"/>
                <w:szCs w:val="22"/>
              </w:rPr>
              <w:t>i</w:t>
            </w:r>
            <w:r>
              <w:rPr>
                <w:color w:val="000000"/>
                <w:sz w:val="22"/>
                <w:szCs w:val="22"/>
              </w:rPr>
              <w:t>ley Barta</w:t>
            </w:r>
          </w:p>
        </w:tc>
        <w:tc>
          <w:tcPr>
            <w:tcW w:w="2340" w:type="dxa"/>
            <w:tcBorders>
              <w:top w:val="nil"/>
              <w:left w:val="nil"/>
              <w:bottom w:val="single" w:sz="4" w:space="0" w:color="auto"/>
              <w:right w:val="single" w:sz="4" w:space="0" w:color="auto"/>
            </w:tcBorders>
            <w:shd w:val="clear" w:color="auto" w:fill="auto"/>
            <w:noWrap/>
            <w:vAlign w:val="bottom"/>
            <w:hideMark/>
          </w:tcPr>
          <w:p w14:paraId="41E5F111" w14:textId="00F41F3D" w:rsidR="002D0B4D" w:rsidRDefault="002D0B4D">
            <w:pPr>
              <w:rPr>
                <w:color w:val="000000"/>
                <w:sz w:val="22"/>
                <w:szCs w:val="22"/>
              </w:rPr>
            </w:pPr>
            <w:r>
              <w:rPr>
                <w:color w:val="000000"/>
                <w:sz w:val="22"/>
                <w:szCs w:val="22"/>
              </w:rPr>
              <w:t>R</w:t>
            </w:r>
            <w:r w:rsidR="000C0293">
              <w:rPr>
                <w:color w:val="000000"/>
                <w:sz w:val="22"/>
                <w:szCs w:val="22"/>
              </w:rPr>
              <w:t>i</w:t>
            </w:r>
            <w:r>
              <w:rPr>
                <w:color w:val="000000"/>
                <w:sz w:val="22"/>
                <w:szCs w:val="22"/>
              </w:rPr>
              <w:t>ley Barta</w:t>
            </w:r>
          </w:p>
        </w:tc>
        <w:tc>
          <w:tcPr>
            <w:tcW w:w="2160" w:type="dxa"/>
            <w:tcBorders>
              <w:top w:val="nil"/>
              <w:left w:val="nil"/>
              <w:bottom w:val="nil"/>
              <w:right w:val="nil"/>
            </w:tcBorders>
            <w:shd w:val="clear" w:color="auto" w:fill="auto"/>
            <w:noWrap/>
            <w:vAlign w:val="bottom"/>
            <w:hideMark/>
          </w:tcPr>
          <w:p w14:paraId="2D5DFBB5" w14:textId="77777777" w:rsidR="002D0B4D" w:rsidRDefault="002D0B4D">
            <w:pPr>
              <w:rPr>
                <w:color w:val="000000"/>
                <w:sz w:val="22"/>
                <w:szCs w:val="22"/>
              </w:rPr>
            </w:pPr>
          </w:p>
        </w:tc>
      </w:tr>
      <w:tr w:rsidR="002D0B4D" w14:paraId="25EE158E" w14:textId="77777777" w:rsidTr="002D0B4D">
        <w:trPr>
          <w:trHeight w:val="360"/>
        </w:trPr>
        <w:tc>
          <w:tcPr>
            <w:tcW w:w="3440" w:type="dxa"/>
            <w:tcBorders>
              <w:top w:val="nil"/>
              <w:left w:val="nil"/>
              <w:bottom w:val="nil"/>
              <w:right w:val="nil"/>
            </w:tcBorders>
            <w:shd w:val="clear" w:color="auto" w:fill="auto"/>
            <w:noWrap/>
            <w:vAlign w:val="bottom"/>
            <w:hideMark/>
          </w:tcPr>
          <w:p w14:paraId="2CE64A55" w14:textId="77777777" w:rsidR="002D0B4D" w:rsidRDefault="002D0B4D">
            <w:pPr>
              <w:rPr>
                <w:sz w:val="20"/>
                <w:szCs w:val="20"/>
              </w:rPr>
            </w:pPr>
          </w:p>
        </w:tc>
        <w:tc>
          <w:tcPr>
            <w:tcW w:w="2340" w:type="dxa"/>
            <w:tcBorders>
              <w:top w:val="nil"/>
              <w:left w:val="nil"/>
              <w:bottom w:val="nil"/>
              <w:right w:val="nil"/>
            </w:tcBorders>
            <w:shd w:val="clear" w:color="auto" w:fill="auto"/>
            <w:noWrap/>
            <w:vAlign w:val="bottom"/>
            <w:hideMark/>
          </w:tcPr>
          <w:p w14:paraId="19BE7234" w14:textId="77777777" w:rsidR="002D0B4D" w:rsidRDefault="002D0B4D">
            <w:pPr>
              <w:rPr>
                <w:sz w:val="20"/>
                <w:szCs w:val="20"/>
              </w:rPr>
            </w:pPr>
          </w:p>
        </w:tc>
        <w:tc>
          <w:tcPr>
            <w:tcW w:w="2340" w:type="dxa"/>
            <w:tcBorders>
              <w:top w:val="nil"/>
              <w:left w:val="nil"/>
              <w:bottom w:val="nil"/>
              <w:right w:val="nil"/>
            </w:tcBorders>
            <w:shd w:val="clear" w:color="auto" w:fill="auto"/>
            <w:noWrap/>
            <w:vAlign w:val="bottom"/>
            <w:hideMark/>
          </w:tcPr>
          <w:p w14:paraId="3A2FE7C5" w14:textId="77777777" w:rsidR="002D0B4D" w:rsidRDefault="002D0B4D">
            <w:pPr>
              <w:jc w:val="center"/>
              <w:rPr>
                <w:sz w:val="20"/>
                <w:szCs w:val="20"/>
              </w:rPr>
            </w:pPr>
          </w:p>
        </w:tc>
        <w:tc>
          <w:tcPr>
            <w:tcW w:w="2160" w:type="dxa"/>
            <w:tcBorders>
              <w:top w:val="nil"/>
              <w:left w:val="nil"/>
              <w:bottom w:val="nil"/>
              <w:right w:val="nil"/>
            </w:tcBorders>
            <w:shd w:val="clear" w:color="auto" w:fill="auto"/>
            <w:noWrap/>
            <w:vAlign w:val="bottom"/>
            <w:hideMark/>
          </w:tcPr>
          <w:p w14:paraId="5ADB30DB" w14:textId="77777777" w:rsidR="002D0B4D" w:rsidRDefault="002D0B4D">
            <w:pPr>
              <w:jc w:val="center"/>
              <w:rPr>
                <w:sz w:val="20"/>
                <w:szCs w:val="20"/>
              </w:rPr>
            </w:pPr>
          </w:p>
        </w:tc>
      </w:tr>
      <w:tr w:rsidR="002D0B4D" w14:paraId="0F7D1831" w14:textId="77777777" w:rsidTr="002D0B4D">
        <w:trPr>
          <w:trHeight w:val="360"/>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BDB3D1" w14:textId="77777777" w:rsidR="002D0B4D" w:rsidRDefault="002D0B4D">
            <w:pPr>
              <w:rPr>
                <w:b/>
                <w:bCs/>
                <w:color w:val="000000"/>
                <w:sz w:val="22"/>
                <w:szCs w:val="22"/>
              </w:rPr>
            </w:pPr>
            <w:r>
              <w:rPr>
                <w:b/>
                <w:bCs/>
                <w:color w:val="000000"/>
                <w:sz w:val="22"/>
                <w:szCs w:val="22"/>
              </w:rPr>
              <w:t>Voting Member</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3DA81A7D" w14:textId="77777777" w:rsidR="002D0B4D" w:rsidRDefault="002D0B4D">
            <w:pPr>
              <w:jc w:val="center"/>
              <w:rPr>
                <w:color w:val="000000"/>
                <w:sz w:val="22"/>
                <w:szCs w:val="22"/>
              </w:rPr>
            </w:pPr>
            <w:r>
              <w:rPr>
                <w:color w:val="000000"/>
                <w:sz w:val="22"/>
                <w:szCs w:val="22"/>
              </w:rPr>
              <w:t>Through June 30, 2025</w:t>
            </w:r>
          </w:p>
        </w:tc>
        <w:tc>
          <w:tcPr>
            <w:tcW w:w="450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50D04C6" w14:textId="77777777" w:rsidR="002D0B4D" w:rsidRDefault="002D0B4D">
            <w:pPr>
              <w:jc w:val="center"/>
              <w:rPr>
                <w:color w:val="000000"/>
                <w:sz w:val="22"/>
                <w:szCs w:val="22"/>
              </w:rPr>
            </w:pPr>
            <w:r>
              <w:rPr>
                <w:color w:val="000000"/>
                <w:sz w:val="22"/>
                <w:szCs w:val="22"/>
              </w:rPr>
              <w:t>After July 1, 2025</w:t>
            </w:r>
          </w:p>
        </w:tc>
      </w:tr>
      <w:tr w:rsidR="002D0B4D" w14:paraId="1D30CFC5" w14:textId="77777777" w:rsidTr="002D0B4D">
        <w:trPr>
          <w:trHeight w:val="360"/>
        </w:trPr>
        <w:tc>
          <w:tcPr>
            <w:tcW w:w="3440" w:type="dxa"/>
            <w:tcBorders>
              <w:top w:val="nil"/>
              <w:left w:val="single" w:sz="4" w:space="0" w:color="auto"/>
              <w:bottom w:val="single" w:sz="4" w:space="0" w:color="auto"/>
              <w:right w:val="single" w:sz="4" w:space="0" w:color="auto"/>
            </w:tcBorders>
            <w:shd w:val="clear" w:color="000000" w:fill="FFFF00"/>
            <w:noWrap/>
            <w:vAlign w:val="bottom"/>
            <w:hideMark/>
          </w:tcPr>
          <w:p w14:paraId="4D15D7CE" w14:textId="77777777" w:rsidR="002D0B4D" w:rsidRDefault="002D0B4D">
            <w:pPr>
              <w:rPr>
                <w:color w:val="000000"/>
                <w:sz w:val="22"/>
                <w:szCs w:val="22"/>
              </w:rPr>
            </w:pPr>
            <w:r>
              <w:rPr>
                <w:color w:val="000000"/>
                <w:sz w:val="22"/>
                <w:szCs w:val="22"/>
              </w:rPr>
              <w:t>KeonWoo Lee</w:t>
            </w:r>
          </w:p>
        </w:tc>
        <w:tc>
          <w:tcPr>
            <w:tcW w:w="2340" w:type="dxa"/>
            <w:tcBorders>
              <w:top w:val="nil"/>
              <w:left w:val="nil"/>
              <w:bottom w:val="single" w:sz="4" w:space="0" w:color="auto"/>
              <w:right w:val="single" w:sz="4" w:space="0" w:color="auto"/>
            </w:tcBorders>
            <w:shd w:val="clear" w:color="000000" w:fill="FFFF00"/>
            <w:noWrap/>
            <w:vAlign w:val="bottom"/>
            <w:hideMark/>
          </w:tcPr>
          <w:p w14:paraId="5A04E907" w14:textId="77777777" w:rsidR="002D0B4D" w:rsidRDefault="002D0B4D">
            <w:pPr>
              <w:jc w:val="center"/>
              <w:rPr>
                <w:color w:val="000000"/>
                <w:sz w:val="22"/>
                <w:szCs w:val="22"/>
              </w:rPr>
            </w:pPr>
            <w:r>
              <w:rPr>
                <w:color w:val="000000"/>
                <w:sz w:val="22"/>
                <w:szCs w:val="22"/>
              </w:rPr>
              <w:t>7/1/2021 - 6/30/2025</w:t>
            </w:r>
          </w:p>
        </w:tc>
        <w:tc>
          <w:tcPr>
            <w:tcW w:w="2340" w:type="dxa"/>
            <w:tcBorders>
              <w:top w:val="nil"/>
              <w:left w:val="nil"/>
              <w:bottom w:val="single" w:sz="4" w:space="0" w:color="auto"/>
              <w:right w:val="single" w:sz="4" w:space="0" w:color="auto"/>
            </w:tcBorders>
            <w:shd w:val="clear" w:color="000000" w:fill="FFFF00"/>
            <w:noWrap/>
            <w:vAlign w:val="bottom"/>
            <w:hideMark/>
          </w:tcPr>
          <w:p w14:paraId="096CA0AA" w14:textId="77777777" w:rsidR="002D0B4D" w:rsidRDefault="002D0B4D">
            <w:pPr>
              <w:rPr>
                <w:color w:val="000000"/>
                <w:sz w:val="22"/>
                <w:szCs w:val="22"/>
              </w:rPr>
            </w:pPr>
            <w:r>
              <w:rPr>
                <w:color w:val="000000"/>
                <w:sz w:val="22"/>
                <w:szCs w:val="22"/>
              </w:rPr>
              <w:t>Parmesh Verma</w:t>
            </w:r>
          </w:p>
        </w:tc>
        <w:tc>
          <w:tcPr>
            <w:tcW w:w="2160" w:type="dxa"/>
            <w:tcBorders>
              <w:top w:val="nil"/>
              <w:left w:val="nil"/>
              <w:bottom w:val="single" w:sz="4" w:space="0" w:color="auto"/>
              <w:right w:val="single" w:sz="4" w:space="0" w:color="auto"/>
            </w:tcBorders>
            <w:shd w:val="clear" w:color="000000" w:fill="FFFF00"/>
            <w:noWrap/>
            <w:vAlign w:val="bottom"/>
            <w:hideMark/>
          </w:tcPr>
          <w:p w14:paraId="275C5B8C" w14:textId="77777777" w:rsidR="002D0B4D" w:rsidRDefault="002D0B4D">
            <w:pPr>
              <w:jc w:val="center"/>
              <w:rPr>
                <w:color w:val="000000"/>
                <w:sz w:val="22"/>
                <w:szCs w:val="22"/>
              </w:rPr>
            </w:pPr>
            <w:r>
              <w:rPr>
                <w:color w:val="000000"/>
                <w:sz w:val="22"/>
                <w:szCs w:val="22"/>
              </w:rPr>
              <w:t>7/1/2025 - 6/30/2029</w:t>
            </w:r>
          </w:p>
        </w:tc>
      </w:tr>
      <w:tr w:rsidR="002D0B4D" w14:paraId="35851A7F" w14:textId="77777777" w:rsidTr="002D0B4D">
        <w:trPr>
          <w:trHeight w:val="360"/>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14:paraId="749F7E19" w14:textId="77777777" w:rsidR="002D0B4D" w:rsidRDefault="002D0B4D">
            <w:pPr>
              <w:rPr>
                <w:color w:val="000000"/>
                <w:sz w:val="22"/>
                <w:szCs w:val="22"/>
              </w:rPr>
            </w:pPr>
            <w:r>
              <w:rPr>
                <w:color w:val="000000"/>
                <w:sz w:val="22"/>
                <w:szCs w:val="22"/>
              </w:rPr>
              <w:t>Augusto Sancristobal</w:t>
            </w:r>
          </w:p>
        </w:tc>
        <w:tc>
          <w:tcPr>
            <w:tcW w:w="2340" w:type="dxa"/>
            <w:tcBorders>
              <w:top w:val="nil"/>
              <w:left w:val="nil"/>
              <w:bottom w:val="single" w:sz="4" w:space="0" w:color="auto"/>
              <w:right w:val="single" w:sz="4" w:space="0" w:color="auto"/>
            </w:tcBorders>
            <w:shd w:val="clear" w:color="auto" w:fill="auto"/>
            <w:noWrap/>
            <w:vAlign w:val="bottom"/>
            <w:hideMark/>
          </w:tcPr>
          <w:p w14:paraId="25B57481" w14:textId="77777777" w:rsidR="002D0B4D" w:rsidRDefault="002D0B4D">
            <w:pPr>
              <w:jc w:val="center"/>
              <w:rPr>
                <w:color w:val="000000"/>
                <w:sz w:val="22"/>
                <w:szCs w:val="22"/>
              </w:rPr>
            </w:pPr>
            <w:r>
              <w:rPr>
                <w:color w:val="000000"/>
                <w:sz w:val="22"/>
                <w:szCs w:val="22"/>
              </w:rPr>
              <w:t>7/1/2023 - 6/30/2027</w:t>
            </w:r>
          </w:p>
        </w:tc>
        <w:tc>
          <w:tcPr>
            <w:tcW w:w="2340" w:type="dxa"/>
            <w:tcBorders>
              <w:top w:val="nil"/>
              <w:left w:val="nil"/>
              <w:bottom w:val="single" w:sz="4" w:space="0" w:color="auto"/>
              <w:right w:val="single" w:sz="4" w:space="0" w:color="auto"/>
            </w:tcBorders>
            <w:shd w:val="clear" w:color="auto" w:fill="auto"/>
            <w:noWrap/>
            <w:vAlign w:val="bottom"/>
            <w:hideMark/>
          </w:tcPr>
          <w:p w14:paraId="3D43303C" w14:textId="77777777" w:rsidR="002D0B4D" w:rsidRDefault="002D0B4D">
            <w:pPr>
              <w:rPr>
                <w:color w:val="000000"/>
                <w:sz w:val="22"/>
                <w:szCs w:val="22"/>
              </w:rPr>
            </w:pPr>
            <w:r>
              <w:rPr>
                <w:color w:val="000000"/>
                <w:sz w:val="22"/>
                <w:szCs w:val="22"/>
              </w:rPr>
              <w:t>Augusto Sancristobal</w:t>
            </w:r>
          </w:p>
        </w:tc>
        <w:tc>
          <w:tcPr>
            <w:tcW w:w="2160" w:type="dxa"/>
            <w:tcBorders>
              <w:top w:val="nil"/>
              <w:left w:val="nil"/>
              <w:bottom w:val="single" w:sz="4" w:space="0" w:color="auto"/>
              <w:right w:val="single" w:sz="4" w:space="0" w:color="auto"/>
            </w:tcBorders>
            <w:shd w:val="clear" w:color="auto" w:fill="auto"/>
            <w:noWrap/>
            <w:vAlign w:val="bottom"/>
            <w:hideMark/>
          </w:tcPr>
          <w:p w14:paraId="559E508D" w14:textId="77777777" w:rsidR="002D0B4D" w:rsidRDefault="002D0B4D">
            <w:pPr>
              <w:jc w:val="center"/>
              <w:rPr>
                <w:color w:val="000000"/>
                <w:sz w:val="22"/>
                <w:szCs w:val="22"/>
              </w:rPr>
            </w:pPr>
            <w:r>
              <w:rPr>
                <w:color w:val="000000"/>
                <w:sz w:val="22"/>
                <w:szCs w:val="22"/>
              </w:rPr>
              <w:t>7/1/2023 - 6/30/2027</w:t>
            </w:r>
          </w:p>
        </w:tc>
      </w:tr>
      <w:tr w:rsidR="002D0B4D" w14:paraId="74D0C98B" w14:textId="77777777" w:rsidTr="002D0B4D">
        <w:trPr>
          <w:trHeight w:val="360"/>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14:paraId="4E565BD8" w14:textId="77777777" w:rsidR="002D0B4D" w:rsidRDefault="002D0B4D">
            <w:pPr>
              <w:rPr>
                <w:color w:val="000000"/>
                <w:sz w:val="22"/>
                <w:szCs w:val="22"/>
              </w:rPr>
            </w:pPr>
            <w:r>
              <w:rPr>
                <w:color w:val="000000"/>
                <w:sz w:val="22"/>
                <w:szCs w:val="22"/>
              </w:rPr>
              <w:t>Jian Sun</w:t>
            </w:r>
          </w:p>
        </w:tc>
        <w:tc>
          <w:tcPr>
            <w:tcW w:w="2340" w:type="dxa"/>
            <w:tcBorders>
              <w:top w:val="nil"/>
              <w:left w:val="nil"/>
              <w:bottom w:val="single" w:sz="4" w:space="0" w:color="auto"/>
              <w:right w:val="single" w:sz="4" w:space="0" w:color="auto"/>
            </w:tcBorders>
            <w:shd w:val="clear" w:color="auto" w:fill="auto"/>
            <w:noWrap/>
            <w:vAlign w:val="bottom"/>
            <w:hideMark/>
          </w:tcPr>
          <w:p w14:paraId="620E41E9" w14:textId="77777777" w:rsidR="002D0B4D" w:rsidRDefault="002D0B4D">
            <w:pPr>
              <w:jc w:val="center"/>
              <w:rPr>
                <w:color w:val="000000"/>
                <w:sz w:val="22"/>
                <w:szCs w:val="22"/>
              </w:rPr>
            </w:pPr>
            <w:r>
              <w:rPr>
                <w:color w:val="000000"/>
                <w:sz w:val="22"/>
                <w:szCs w:val="22"/>
              </w:rPr>
              <w:t>7/1/2022 - 6/30/2026</w:t>
            </w:r>
          </w:p>
        </w:tc>
        <w:tc>
          <w:tcPr>
            <w:tcW w:w="2340" w:type="dxa"/>
            <w:tcBorders>
              <w:top w:val="nil"/>
              <w:left w:val="nil"/>
              <w:bottom w:val="single" w:sz="4" w:space="0" w:color="auto"/>
              <w:right w:val="single" w:sz="4" w:space="0" w:color="auto"/>
            </w:tcBorders>
            <w:shd w:val="clear" w:color="auto" w:fill="auto"/>
            <w:noWrap/>
            <w:vAlign w:val="bottom"/>
            <w:hideMark/>
          </w:tcPr>
          <w:p w14:paraId="58037CAE" w14:textId="77777777" w:rsidR="002D0B4D" w:rsidRDefault="002D0B4D">
            <w:pPr>
              <w:rPr>
                <w:color w:val="000000"/>
                <w:sz w:val="22"/>
                <w:szCs w:val="22"/>
              </w:rPr>
            </w:pPr>
            <w:r>
              <w:rPr>
                <w:color w:val="000000"/>
                <w:sz w:val="22"/>
                <w:szCs w:val="22"/>
              </w:rPr>
              <w:t>Jian Sun</w:t>
            </w:r>
          </w:p>
        </w:tc>
        <w:tc>
          <w:tcPr>
            <w:tcW w:w="2160" w:type="dxa"/>
            <w:tcBorders>
              <w:top w:val="nil"/>
              <w:left w:val="nil"/>
              <w:bottom w:val="single" w:sz="4" w:space="0" w:color="auto"/>
              <w:right w:val="single" w:sz="4" w:space="0" w:color="auto"/>
            </w:tcBorders>
            <w:shd w:val="clear" w:color="auto" w:fill="auto"/>
            <w:noWrap/>
            <w:vAlign w:val="bottom"/>
            <w:hideMark/>
          </w:tcPr>
          <w:p w14:paraId="18D314C7" w14:textId="77777777" w:rsidR="002D0B4D" w:rsidRDefault="002D0B4D">
            <w:pPr>
              <w:jc w:val="center"/>
              <w:rPr>
                <w:color w:val="000000"/>
                <w:sz w:val="22"/>
                <w:szCs w:val="22"/>
              </w:rPr>
            </w:pPr>
            <w:r>
              <w:rPr>
                <w:color w:val="000000"/>
                <w:sz w:val="22"/>
                <w:szCs w:val="22"/>
              </w:rPr>
              <w:t>7/1/2022 - 6/30/2026</w:t>
            </w:r>
          </w:p>
        </w:tc>
      </w:tr>
      <w:tr w:rsidR="002D0B4D" w14:paraId="29D2F3DE" w14:textId="77777777" w:rsidTr="002D0B4D">
        <w:trPr>
          <w:trHeight w:val="360"/>
        </w:trPr>
        <w:tc>
          <w:tcPr>
            <w:tcW w:w="3440" w:type="dxa"/>
            <w:tcBorders>
              <w:top w:val="nil"/>
              <w:left w:val="single" w:sz="4" w:space="0" w:color="auto"/>
              <w:bottom w:val="single" w:sz="4" w:space="0" w:color="auto"/>
              <w:right w:val="single" w:sz="4" w:space="0" w:color="auto"/>
            </w:tcBorders>
            <w:shd w:val="clear" w:color="000000" w:fill="FFFF00"/>
            <w:noWrap/>
            <w:vAlign w:val="bottom"/>
            <w:hideMark/>
          </w:tcPr>
          <w:p w14:paraId="08D0BCA1" w14:textId="4C93451E" w:rsidR="002D0B4D" w:rsidRDefault="002D0B4D">
            <w:pPr>
              <w:rPr>
                <w:color w:val="000000"/>
                <w:sz w:val="22"/>
                <w:szCs w:val="22"/>
              </w:rPr>
            </w:pPr>
            <w:r>
              <w:rPr>
                <w:color w:val="000000"/>
                <w:sz w:val="22"/>
                <w:szCs w:val="22"/>
              </w:rPr>
              <w:t>R</w:t>
            </w:r>
            <w:r w:rsidR="000C0293">
              <w:rPr>
                <w:color w:val="000000"/>
                <w:sz w:val="22"/>
                <w:szCs w:val="22"/>
              </w:rPr>
              <w:t>i</w:t>
            </w:r>
            <w:r>
              <w:rPr>
                <w:color w:val="000000"/>
                <w:sz w:val="22"/>
                <w:szCs w:val="22"/>
              </w:rPr>
              <w:t>ley Barta</w:t>
            </w:r>
          </w:p>
        </w:tc>
        <w:tc>
          <w:tcPr>
            <w:tcW w:w="2340" w:type="dxa"/>
            <w:tcBorders>
              <w:top w:val="nil"/>
              <w:left w:val="nil"/>
              <w:bottom w:val="single" w:sz="4" w:space="0" w:color="auto"/>
              <w:right w:val="single" w:sz="4" w:space="0" w:color="auto"/>
            </w:tcBorders>
            <w:shd w:val="clear" w:color="000000" w:fill="FFFF00"/>
            <w:noWrap/>
            <w:vAlign w:val="bottom"/>
            <w:hideMark/>
          </w:tcPr>
          <w:p w14:paraId="4AE12BF4" w14:textId="77777777" w:rsidR="002D0B4D" w:rsidRDefault="002D0B4D">
            <w:pPr>
              <w:jc w:val="center"/>
              <w:rPr>
                <w:color w:val="000000"/>
                <w:sz w:val="22"/>
                <w:szCs w:val="22"/>
              </w:rPr>
            </w:pPr>
            <w:r>
              <w:rPr>
                <w:color w:val="000000"/>
                <w:sz w:val="22"/>
                <w:szCs w:val="22"/>
              </w:rPr>
              <w:t>7/1/2021 - 6/30/2025</w:t>
            </w:r>
          </w:p>
        </w:tc>
        <w:tc>
          <w:tcPr>
            <w:tcW w:w="2340" w:type="dxa"/>
            <w:tcBorders>
              <w:top w:val="nil"/>
              <w:left w:val="nil"/>
              <w:bottom w:val="single" w:sz="4" w:space="0" w:color="auto"/>
              <w:right w:val="single" w:sz="4" w:space="0" w:color="auto"/>
            </w:tcBorders>
            <w:shd w:val="clear" w:color="000000" w:fill="FFFF00"/>
            <w:noWrap/>
            <w:vAlign w:val="bottom"/>
            <w:hideMark/>
          </w:tcPr>
          <w:p w14:paraId="3B6003B6" w14:textId="77777777" w:rsidR="002D0B4D" w:rsidRDefault="002D0B4D">
            <w:pPr>
              <w:rPr>
                <w:color w:val="000000"/>
                <w:sz w:val="22"/>
                <w:szCs w:val="22"/>
              </w:rPr>
            </w:pPr>
            <w:r>
              <w:rPr>
                <w:color w:val="000000"/>
                <w:sz w:val="22"/>
                <w:szCs w:val="22"/>
              </w:rPr>
              <w:t>Stefan Elbel</w:t>
            </w:r>
          </w:p>
        </w:tc>
        <w:tc>
          <w:tcPr>
            <w:tcW w:w="2160" w:type="dxa"/>
            <w:tcBorders>
              <w:top w:val="nil"/>
              <w:left w:val="nil"/>
              <w:bottom w:val="single" w:sz="4" w:space="0" w:color="auto"/>
              <w:right w:val="single" w:sz="4" w:space="0" w:color="auto"/>
            </w:tcBorders>
            <w:shd w:val="clear" w:color="000000" w:fill="FFFF00"/>
            <w:noWrap/>
            <w:vAlign w:val="bottom"/>
            <w:hideMark/>
          </w:tcPr>
          <w:p w14:paraId="6D7B2F50" w14:textId="77777777" w:rsidR="002D0B4D" w:rsidRDefault="002D0B4D">
            <w:pPr>
              <w:jc w:val="center"/>
              <w:rPr>
                <w:color w:val="000000"/>
                <w:sz w:val="22"/>
                <w:szCs w:val="22"/>
              </w:rPr>
            </w:pPr>
            <w:r>
              <w:rPr>
                <w:color w:val="000000"/>
                <w:sz w:val="22"/>
                <w:szCs w:val="22"/>
              </w:rPr>
              <w:t>7/1/2025 - 6/30/2029</w:t>
            </w:r>
          </w:p>
        </w:tc>
      </w:tr>
      <w:tr w:rsidR="002D0B4D" w14:paraId="3886E66B" w14:textId="77777777" w:rsidTr="002D0B4D">
        <w:trPr>
          <w:trHeight w:val="360"/>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14:paraId="1CE26364" w14:textId="77777777" w:rsidR="002D0B4D" w:rsidRDefault="002D0B4D">
            <w:pPr>
              <w:rPr>
                <w:color w:val="000000"/>
                <w:sz w:val="22"/>
                <w:szCs w:val="22"/>
              </w:rPr>
            </w:pPr>
            <w:r>
              <w:rPr>
                <w:color w:val="000000"/>
                <w:sz w:val="22"/>
                <w:szCs w:val="22"/>
              </w:rPr>
              <w:lastRenderedPageBreak/>
              <w:t>Igo Vaisman</w:t>
            </w:r>
          </w:p>
        </w:tc>
        <w:tc>
          <w:tcPr>
            <w:tcW w:w="2340" w:type="dxa"/>
            <w:tcBorders>
              <w:top w:val="nil"/>
              <w:left w:val="nil"/>
              <w:bottom w:val="single" w:sz="4" w:space="0" w:color="auto"/>
              <w:right w:val="single" w:sz="4" w:space="0" w:color="auto"/>
            </w:tcBorders>
            <w:shd w:val="clear" w:color="auto" w:fill="auto"/>
            <w:noWrap/>
            <w:vAlign w:val="bottom"/>
            <w:hideMark/>
          </w:tcPr>
          <w:p w14:paraId="340BC1B4" w14:textId="77777777" w:rsidR="002D0B4D" w:rsidRDefault="002D0B4D">
            <w:pPr>
              <w:jc w:val="center"/>
              <w:rPr>
                <w:color w:val="000000"/>
                <w:sz w:val="22"/>
                <w:szCs w:val="22"/>
              </w:rPr>
            </w:pPr>
            <w:r>
              <w:rPr>
                <w:color w:val="000000"/>
                <w:sz w:val="22"/>
                <w:szCs w:val="22"/>
              </w:rPr>
              <w:t>7/1/2022 - 6/30/2026</w:t>
            </w:r>
          </w:p>
        </w:tc>
        <w:tc>
          <w:tcPr>
            <w:tcW w:w="2340" w:type="dxa"/>
            <w:tcBorders>
              <w:top w:val="nil"/>
              <w:left w:val="nil"/>
              <w:bottom w:val="single" w:sz="4" w:space="0" w:color="auto"/>
              <w:right w:val="single" w:sz="4" w:space="0" w:color="auto"/>
            </w:tcBorders>
            <w:shd w:val="clear" w:color="auto" w:fill="auto"/>
            <w:noWrap/>
            <w:vAlign w:val="bottom"/>
            <w:hideMark/>
          </w:tcPr>
          <w:p w14:paraId="4212F014" w14:textId="77777777" w:rsidR="002D0B4D" w:rsidRDefault="002D0B4D">
            <w:pPr>
              <w:rPr>
                <w:color w:val="000000"/>
                <w:sz w:val="22"/>
                <w:szCs w:val="22"/>
              </w:rPr>
            </w:pPr>
            <w:r>
              <w:rPr>
                <w:color w:val="000000"/>
                <w:sz w:val="22"/>
                <w:szCs w:val="22"/>
              </w:rPr>
              <w:t>Igo Vaisman</w:t>
            </w:r>
          </w:p>
        </w:tc>
        <w:tc>
          <w:tcPr>
            <w:tcW w:w="2160" w:type="dxa"/>
            <w:tcBorders>
              <w:top w:val="nil"/>
              <w:left w:val="nil"/>
              <w:bottom w:val="single" w:sz="4" w:space="0" w:color="auto"/>
              <w:right w:val="single" w:sz="4" w:space="0" w:color="auto"/>
            </w:tcBorders>
            <w:shd w:val="clear" w:color="auto" w:fill="auto"/>
            <w:noWrap/>
            <w:vAlign w:val="bottom"/>
            <w:hideMark/>
          </w:tcPr>
          <w:p w14:paraId="6B91195D" w14:textId="77777777" w:rsidR="002D0B4D" w:rsidRDefault="002D0B4D">
            <w:pPr>
              <w:jc w:val="center"/>
              <w:rPr>
                <w:color w:val="000000"/>
                <w:sz w:val="22"/>
                <w:szCs w:val="22"/>
              </w:rPr>
            </w:pPr>
            <w:r>
              <w:rPr>
                <w:color w:val="000000"/>
                <w:sz w:val="22"/>
                <w:szCs w:val="22"/>
              </w:rPr>
              <w:t>7/1/2022 - 6/30/2026</w:t>
            </w:r>
          </w:p>
        </w:tc>
      </w:tr>
      <w:tr w:rsidR="002D0B4D" w14:paraId="1EA194C5" w14:textId="77777777" w:rsidTr="002D0B4D">
        <w:trPr>
          <w:trHeight w:val="360"/>
        </w:trPr>
        <w:tc>
          <w:tcPr>
            <w:tcW w:w="3440" w:type="dxa"/>
            <w:tcBorders>
              <w:top w:val="nil"/>
              <w:left w:val="single" w:sz="4" w:space="0" w:color="auto"/>
              <w:bottom w:val="single" w:sz="4" w:space="0" w:color="auto"/>
              <w:right w:val="single" w:sz="4" w:space="0" w:color="auto"/>
            </w:tcBorders>
            <w:shd w:val="clear" w:color="000000" w:fill="FFFF00"/>
            <w:noWrap/>
            <w:vAlign w:val="bottom"/>
            <w:hideMark/>
          </w:tcPr>
          <w:p w14:paraId="2A42646C" w14:textId="77777777" w:rsidR="002D0B4D" w:rsidRDefault="002D0B4D">
            <w:pPr>
              <w:rPr>
                <w:color w:val="000000"/>
                <w:sz w:val="22"/>
                <w:szCs w:val="22"/>
              </w:rPr>
            </w:pPr>
            <w:r>
              <w:rPr>
                <w:color w:val="000000"/>
                <w:sz w:val="22"/>
                <w:szCs w:val="22"/>
              </w:rPr>
              <w:t>Antonio Romeo</w:t>
            </w:r>
          </w:p>
        </w:tc>
        <w:tc>
          <w:tcPr>
            <w:tcW w:w="2340" w:type="dxa"/>
            <w:tcBorders>
              <w:top w:val="nil"/>
              <w:left w:val="nil"/>
              <w:bottom w:val="single" w:sz="4" w:space="0" w:color="auto"/>
              <w:right w:val="single" w:sz="4" w:space="0" w:color="auto"/>
            </w:tcBorders>
            <w:shd w:val="clear" w:color="000000" w:fill="FFFF00"/>
            <w:noWrap/>
            <w:vAlign w:val="bottom"/>
            <w:hideMark/>
          </w:tcPr>
          <w:p w14:paraId="50135CFF" w14:textId="77777777" w:rsidR="002D0B4D" w:rsidRDefault="002D0B4D">
            <w:pPr>
              <w:jc w:val="center"/>
              <w:rPr>
                <w:color w:val="000000"/>
                <w:sz w:val="22"/>
                <w:szCs w:val="22"/>
              </w:rPr>
            </w:pPr>
            <w:r>
              <w:rPr>
                <w:color w:val="000000"/>
                <w:sz w:val="22"/>
                <w:szCs w:val="22"/>
              </w:rPr>
              <w:t>7/1/2021 - 6/30/2025</w:t>
            </w:r>
          </w:p>
        </w:tc>
        <w:tc>
          <w:tcPr>
            <w:tcW w:w="2340" w:type="dxa"/>
            <w:tcBorders>
              <w:top w:val="nil"/>
              <w:left w:val="nil"/>
              <w:bottom w:val="single" w:sz="4" w:space="0" w:color="auto"/>
              <w:right w:val="single" w:sz="4" w:space="0" w:color="auto"/>
            </w:tcBorders>
            <w:shd w:val="clear" w:color="000000" w:fill="FFFF00"/>
            <w:noWrap/>
            <w:vAlign w:val="bottom"/>
            <w:hideMark/>
          </w:tcPr>
          <w:p w14:paraId="11E393B5" w14:textId="77777777" w:rsidR="002D0B4D" w:rsidRDefault="002D0B4D">
            <w:pPr>
              <w:jc w:val="center"/>
              <w:rPr>
                <w:color w:val="000000"/>
                <w:sz w:val="22"/>
                <w:szCs w:val="22"/>
              </w:rPr>
            </w:pPr>
            <w:r>
              <w:rPr>
                <w:color w:val="000000"/>
                <w:sz w:val="22"/>
                <w:szCs w:val="22"/>
              </w:rPr>
              <w:t> </w:t>
            </w:r>
          </w:p>
        </w:tc>
        <w:tc>
          <w:tcPr>
            <w:tcW w:w="2160" w:type="dxa"/>
            <w:tcBorders>
              <w:top w:val="nil"/>
              <w:left w:val="nil"/>
              <w:bottom w:val="single" w:sz="4" w:space="0" w:color="auto"/>
              <w:right w:val="single" w:sz="4" w:space="0" w:color="auto"/>
            </w:tcBorders>
            <w:shd w:val="clear" w:color="000000" w:fill="FFFF00"/>
            <w:noWrap/>
            <w:vAlign w:val="bottom"/>
            <w:hideMark/>
          </w:tcPr>
          <w:p w14:paraId="62A63DE6" w14:textId="77777777" w:rsidR="002D0B4D" w:rsidRDefault="002D0B4D">
            <w:pPr>
              <w:jc w:val="center"/>
              <w:rPr>
                <w:color w:val="000000"/>
                <w:sz w:val="22"/>
                <w:szCs w:val="22"/>
              </w:rPr>
            </w:pPr>
            <w:r>
              <w:rPr>
                <w:color w:val="000000"/>
                <w:sz w:val="22"/>
                <w:szCs w:val="22"/>
              </w:rPr>
              <w:t>7/1/2025 - 6/30/2029</w:t>
            </w:r>
          </w:p>
        </w:tc>
      </w:tr>
      <w:tr w:rsidR="002D0B4D" w14:paraId="30FE6F94" w14:textId="77777777" w:rsidTr="002D0B4D">
        <w:trPr>
          <w:trHeight w:val="360"/>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14:paraId="37D518D7" w14:textId="77777777" w:rsidR="002D0B4D" w:rsidRDefault="002D0B4D">
            <w:pPr>
              <w:rPr>
                <w:color w:val="000000"/>
                <w:sz w:val="22"/>
                <w:szCs w:val="22"/>
              </w:rPr>
            </w:pPr>
            <w:r>
              <w:rPr>
                <w:color w:val="000000"/>
                <w:sz w:val="22"/>
                <w:szCs w:val="22"/>
              </w:rPr>
              <w:t>Michael Peterson</w:t>
            </w:r>
          </w:p>
        </w:tc>
        <w:tc>
          <w:tcPr>
            <w:tcW w:w="2340" w:type="dxa"/>
            <w:tcBorders>
              <w:top w:val="nil"/>
              <w:left w:val="nil"/>
              <w:bottom w:val="single" w:sz="4" w:space="0" w:color="auto"/>
              <w:right w:val="single" w:sz="4" w:space="0" w:color="auto"/>
            </w:tcBorders>
            <w:shd w:val="clear" w:color="auto" w:fill="auto"/>
            <w:noWrap/>
            <w:vAlign w:val="bottom"/>
            <w:hideMark/>
          </w:tcPr>
          <w:p w14:paraId="0526D0B1" w14:textId="77777777" w:rsidR="002D0B4D" w:rsidRDefault="002D0B4D">
            <w:pPr>
              <w:jc w:val="center"/>
              <w:rPr>
                <w:color w:val="000000"/>
                <w:sz w:val="22"/>
                <w:szCs w:val="22"/>
              </w:rPr>
            </w:pPr>
            <w:r>
              <w:rPr>
                <w:color w:val="000000"/>
                <w:sz w:val="22"/>
                <w:szCs w:val="22"/>
              </w:rPr>
              <w:t>7/1/2023 - 6/30/2027</w:t>
            </w:r>
          </w:p>
        </w:tc>
        <w:tc>
          <w:tcPr>
            <w:tcW w:w="2340" w:type="dxa"/>
            <w:tcBorders>
              <w:top w:val="nil"/>
              <w:left w:val="nil"/>
              <w:bottom w:val="single" w:sz="4" w:space="0" w:color="auto"/>
              <w:right w:val="single" w:sz="4" w:space="0" w:color="auto"/>
            </w:tcBorders>
            <w:shd w:val="clear" w:color="auto" w:fill="auto"/>
            <w:noWrap/>
            <w:vAlign w:val="bottom"/>
            <w:hideMark/>
          </w:tcPr>
          <w:p w14:paraId="3D20CEF2" w14:textId="77777777" w:rsidR="002D0B4D" w:rsidRDefault="002D0B4D">
            <w:pPr>
              <w:rPr>
                <w:color w:val="000000"/>
                <w:sz w:val="22"/>
                <w:szCs w:val="22"/>
              </w:rPr>
            </w:pPr>
            <w:r>
              <w:rPr>
                <w:color w:val="000000"/>
                <w:sz w:val="22"/>
                <w:szCs w:val="22"/>
              </w:rPr>
              <w:t>Michael Peterson</w:t>
            </w:r>
          </w:p>
        </w:tc>
        <w:tc>
          <w:tcPr>
            <w:tcW w:w="2160" w:type="dxa"/>
            <w:tcBorders>
              <w:top w:val="nil"/>
              <w:left w:val="nil"/>
              <w:bottom w:val="single" w:sz="4" w:space="0" w:color="auto"/>
              <w:right w:val="single" w:sz="4" w:space="0" w:color="auto"/>
            </w:tcBorders>
            <w:shd w:val="clear" w:color="auto" w:fill="auto"/>
            <w:noWrap/>
            <w:vAlign w:val="bottom"/>
            <w:hideMark/>
          </w:tcPr>
          <w:p w14:paraId="2EB0000B" w14:textId="77777777" w:rsidR="002D0B4D" w:rsidRDefault="002D0B4D">
            <w:pPr>
              <w:jc w:val="center"/>
              <w:rPr>
                <w:color w:val="000000"/>
                <w:sz w:val="22"/>
                <w:szCs w:val="22"/>
              </w:rPr>
            </w:pPr>
            <w:r>
              <w:rPr>
                <w:color w:val="000000"/>
                <w:sz w:val="22"/>
                <w:szCs w:val="22"/>
              </w:rPr>
              <w:t>7/1/2023 - 6/30/2027</w:t>
            </w:r>
          </w:p>
        </w:tc>
      </w:tr>
    </w:tbl>
    <w:p w14:paraId="0339298D" w14:textId="77777777" w:rsidR="00C01694" w:rsidRDefault="00C01694" w:rsidP="00333342">
      <w:pPr>
        <w:spacing w:after="240"/>
        <w:ind w:left="1086"/>
        <w:jc w:val="both"/>
      </w:pPr>
    </w:p>
    <w:p w14:paraId="096A0D26" w14:textId="77777777" w:rsidR="002D0B4D" w:rsidRDefault="002D0B4D" w:rsidP="00333342">
      <w:pPr>
        <w:spacing w:after="240"/>
        <w:ind w:left="1086"/>
        <w:jc w:val="both"/>
      </w:pPr>
    </w:p>
    <w:p w14:paraId="10BDE985" w14:textId="77777777" w:rsidR="002D0B4D" w:rsidRDefault="002D0B4D" w:rsidP="00333342">
      <w:pPr>
        <w:spacing w:after="240"/>
        <w:ind w:left="1086"/>
        <w:jc w:val="both"/>
      </w:pPr>
    </w:p>
    <w:p w14:paraId="6AF8C778" w14:textId="619C1F58" w:rsidR="00393F20" w:rsidRDefault="00BB5F13" w:rsidP="00797E96">
      <w:pPr>
        <w:numPr>
          <w:ilvl w:val="0"/>
          <w:numId w:val="2"/>
        </w:numPr>
        <w:spacing w:after="240"/>
        <w:jc w:val="both"/>
      </w:pPr>
      <w:r w:rsidRPr="00103A8F">
        <w:rPr>
          <w:b/>
        </w:rPr>
        <w:t xml:space="preserve">STANDARDS ACTIVITIES UPDATES </w:t>
      </w:r>
      <w:r w:rsidRPr="00103A8F">
        <w:t>(</w:t>
      </w:r>
      <w:r w:rsidR="00927AC7">
        <w:t>Antonio Romeo</w:t>
      </w:r>
      <w:r w:rsidRPr="00103A8F">
        <w:t>)</w:t>
      </w:r>
    </w:p>
    <w:p w14:paraId="2B6765E7" w14:textId="27C01377" w:rsidR="00393F20" w:rsidRDefault="003C368E" w:rsidP="00CA1716">
      <w:pPr>
        <w:ind w:left="1170"/>
      </w:pPr>
      <w:r>
        <w:t xml:space="preserve">Discuss updates on </w:t>
      </w:r>
      <w:r w:rsidR="00797E96">
        <w:t xml:space="preserve">proposed </w:t>
      </w:r>
      <w:r w:rsidR="007931DE">
        <w:t xml:space="preserve">safety </w:t>
      </w:r>
      <w:r w:rsidR="00797E96">
        <w:t>standard: “Safety Standard for Transportation Refrigeration Systems” from Alex Schmig.</w:t>
      </w:r>
    </w:p>
    <w:p w14:paraId="47ACBBDF" w14:textId="77777777" w:rsidR="00393F20" w:rsidRDefault="00393F20" w:rsidP="00CA1716">
      <w:pPr>
        <w:ind w:left="1170"/>
      </w:pPr>
    </w:p>
    <w:p w14:paraId="2F6BA691" w14:textId="25503134" w:rsidR="00312DAE" w:rsidRDefault="00797E96" w:rsidP="007931DE">
      <w:pPr>
        <w:ind w:left="1170"/>
      </w:pPr>
      <w:r>
        <w:t xml:space="preserve">Other open </w:t>
      </w:r>
      <w:r w:rsidR="007809CB">
        <w:t>discussions</w:t>
      </w:r>
      <w:r w:rsidR="00CA1716">
        <w:t>.</w:t>
      </w:r>
    </w:p>
    <w:p w14:paraId="045D0AD2" w14:textId="0074DFE7" w:rsidR="00E04679" w:rsidRDefault="00E04679" w:rsidP="007931DE">
      <w:pPr>
        <w:ind w:left="1170"/>
      </w:pPr>
    </w:p>
    <w:p w14:paraId="4FE1C9DD" w14:textId="77777777" w:rsidR="00DF0D36" w:rsidRPr="00103A8F" w:rsidRDefault="00DF0D36"/>
    <w:p w14:paraId="2409FE2D" w14:textId="62AC469D" w:rsidR="00DF0D36" w:rsidRPr="00103A8F" w:rsidRDefault="00BB5F13">
      <w:pPr>
        <w:numPr>
          <w:ilvl w:val="0"/>
          <w:numId w:val="2"/>
        </w:numPr>
        <w:spacing w:after="240"/>
        <w:jc w:val="both"/>
        <w:rPr>
          <w:b/>
        </w:rPr>
      </w:pPr>
      <w:r w:rsidRPr="00103A8F">
        <w:rPr>
          <w:b/>
        </w:rPr>
        <w:t xml:space="preserve">RESEARCH ACTIVITIES UPDATE </w:t>
      </w:r>
      <w:r w:rsidRPr="00103A8F">
        <w:t>(</w:t>
      </w:r>
      <w:r w:rsidR="009B0057" w:rsidRPr="00103A8F">
        <w:rPr>
          <w:color w:val="000000"/>
        </w:rPr>
        <w:t>Jian Sun</w:t>
      </w:r>
      <w:r w:rsidRPr="00103A8F">
        <w:t>)</w:t>
      </w:r>
    </w:p>
    <w:p w14:paraId="2E68C47D" w14:textId="7EEC2EA3" w:rsidR="00DF0D36" w:rsidRDefault="009B0057">
      <w:pPr>
        <w:ind w:left="1080"/>
        <w:jc w:val="both"/>
      </w:pPr>
      <w:r w:rsidRPr="00103A8F">
        <w:rPr>
          <w:color w:val="000000"/>
        </w:rPr>
        <w:t>Jian Sun</w:t>
      </w:r>
      <w:r w:rsidR="00BB5F13" w:rsidRPr="00103A8F">
        <w:t xml:space="preserve"> to report on the research chair breakfast</w:t>
      </w:r>
      <w:r w:rsidR="00BD61EC" w:rsidRPr="00103A8F">
        <w:t xml:space="preserve"> and other research related activities.</w:t>
      </w:r>
    </w:p>
    <w:p w14:paraId="6EF8B0D2" w14:textId="77777777" w:rsidR="00F01911" w:rsidRDefault="00F01911">
      <w:pPr>
        <w:ind w:left="1080"/>
        <w:jc w:val="both"/>
      </w:pPr>
    </w:p>
    <w:p w14:paraId="414BDD83" w14:textId="078AFE3D" w:rsidR="003D2ED5" w:rsidRPr="003D2ED5" w:rsidRDefault="003D2ED5" w:rsidP="003D2ED5">
      <w:pPr>
        <w:numPr>
          <w:ilvl w:val="0"/>
          <w:numId w:val="29"/>
        </w:numPr>
        <w:jc w:val="both"/>
      </w:pPr>
      <w:r w:rsidRPr="003D2ED5">
        <w:t>WS 1937 (co-sponsored with TC8.08)</w:t>
      </w:r>
    </w:p>
    <w:p w14:paraId="167DB0E0" w14:textId="7A482E31" w:rsidR="003D2ED5" w:rsidRPr="003D2ED5" w:rsidRDefault="003D2ED5" w:rsidP="003D2ED5">
      <w:pPr>
        <w:numPr>
          <w:ilvl w:val="0"/>
          <w:numId w:val="29"/>
        </w:numPr>
        <w:jc w:val="both"/>
      </w:pPr>
      <w:r w:rsidRPr="003D2ED5">
        <w:t>WS 1856 (co-sponsored with TC 3.2)</w:t>
      </w:r>
    </w:p>
    <w:p w14:paraId="422E609A" w14:textId="77777777" w:rsidR="003D2ED5" w:rsidRDefault="003D2ED5">
      <w:pPr>
        <w:ind w:left="1080"/>
        <w:jc w:val="both"/>
      </w:pPr>
    </w:p>
    <w:p w14:paraId="2741BB6B" w14:textId="77777777" w:rsidR="00DF0D36" w:rsidRPr="00103A8F" w:rsidRDefault="00DF0D36" w:rsidP="00BB174C">
      <w:pPr>
        <w:jc w:val="both"/>
      </w:pPr>
    </w:p>
    <w:p w14:paraId="1FBFCC9E" w14:textId="149A97CF" w:rsidR="00DF0D36" w:rsidRPr="00103A8F" w:rsidRDefault="00BB5F13">
      <w:pPr>
        <w:numPr>
          <w:ilvl w:val="0"/>
          <w:numId w:val="2"/>
        </w:numPr>
        <w:tabs>
          <w:tab w:val="left" w:pos="1920"/>
        </w:tabs>
        <w:spacing w:after="240"/>
        <w:jc w:val="both"/>
      </w:pPr>
      <w:r w:rsidRPr="00103A8F">
        <w:rPr>
          <w:b/>
        </w:rPr>
        <w:t xml:space="preserve">PROGRAM UPDATE </w:t>
      </w:r>
      <w:r w:rsidRPr="00103A8F">
        <w:t>(</w:t>
      </w:r>
      <w:r w:rsidR="003C368E">
        <w:t>Alex Schmig</w:t>
      </w:r>
      <w:r w:rsidRPr="00103A8F">
        <w:t xml:space="preserve">) </w:t>
      </w:r>
    </w:p>
    <w:p w14:paraId="625A6183" w14:textId="2D674C9D" w:rsidR="003D2ED5" w:rsidRPr="003D2ED5" w:rsidRDefault="003D2ED5" w:rsidP="003D2ED5">
      <w:pPr>
        <w:tabs>
          <w:tab w:val="left" w:pos="1920"/>
        </w:tabs>
        <w:ind w:left="1086"/>
        <w:jc w:val="both"/>
      </w:pPr>
      <w:r>
        <w:t>T</w:t>
      </w:r>
      <w:r w:rsidRPr="003D2ED5">
        <w:t xml:space="preserve">wo programs </w:t>
      </w:r>
      <w:proofErr w:type="gramStart"/>
      <w:r w:rsidRPr="003D2ED5">
        <w:t>in</w:t>
      </w:r>
      <w:proofErr w:type="gramEnd"/>
      <w:r w:rsidRPr="003D2ED5">
        <w:t xml:space="preserve"> the winter 2025 Orlando conference:</w:t>
      </w:r>
    </w:p>
    <w:p w14:paraId="405BD846" w14:textId="77777777" w:rsidR="003D2ED5" w:rsidRPr="003D2ED5" w:rsidRDefault="003D2ED5" w:rsidP="003D2ED5">
      <w:pPr>
        <w:pStyle w:val="ListParagraph"/>
        <w:numPr>
          <w:ilvl w:val="0"/>
          <w:numId w:val="27"/>
        </w:numPr>
        <w:tabs>
          <w:tab w:val="left" w:pos="1920"/>
        </w:tabs>
        <w:jc w:val="both"/>
        <w:rPr>
          <w:sz w:val="22"/>
          <w:szCs w:val="22"/>
        </w:rPr>
      </w:pPr>
      <w:r w:rsidRPr="003D2ED5">
        <w:rPr>
          <w:sz w:val="22"/>
          <w:szCs w:val="22"/>
        </w:rPr>
        <w:t>Seminar 15: LIVESTREAM: Implementation of Codes and Standard for Flammables in Field for Commercial Refrigeration</w:t>
      </w:r>
    </w:p>
    <w:p w14:paraId="1E84CEAC" w14:textId="77777777" w:rsidR="003D2ED5" w:rsidRPr="003D2ED5" w:rsidRDefault="003D2ED5" w:rsidP="003D2ED5">
      <w:pPr>
        <w:pStyle w:val="ListParagraph"/>
        <w:numPr>
          <w:ilvl w:val="3"/>
          <w:numId w:val="27"/>
        </w:numPr>
        <w:tabs>
          <w:tab w:val="left" w:pos="1920"/>
        </w:tabs>
        <w:jc w:val="both"/>
        <w:rPr>
          <w:sz w:val="22"/>
          <w:szCs w:val="22"/>
        </w:rPr>
      </w:pPr>
      <w:r w:rsidRPr="003D2ED5">
        <w:rPr>
          <w:sz w:val="22"/>
          <w:szCs w:val="22"/>
        </w:rPr>
        <w:t>Sunday, February 9 1:30 PM – 3:00 PM EST</w:t>
      </w:r>
    </w:p>
    <w:p w14:paraId="67F95CC5" w14:textId="77777777" w:rsidR="003D2ED5" w:rsidRPr="003D2ED5" w:rsidRDefault="003D2ED5" w:rsidP="003D2ED5">
      <w:pPr>
        <w:pStyle w:val="ListParagraph"/>
        <w:numPr>
          <w:ilvl w:val="3"/>
          <w:numId w:val="27"/>
        </w:numPr>
        <w:tabs>
          <w:tab w:val="left" w:pos="1920"/>
        </w:tabs>
        <w:jc w:val="both"/>
        <w:rPr>
          <w:sz w:val="22"/>
          <w:szCs w:val="22"/>
        </w:rPr>
      </w:pPr>
      <w:r w:rsidRPr="003D2ED5">
        <w:rPr>
          <w:sz w:val="22"/>
          <w:szCs w:val="22"/>
        </w:rPr>
        <w:t>Hilton Orlando, LL, Orlando V</w:t>
      </w:r>
    </w:p>
    <w:p w14:paraId="6468EBEC" w14:textId="77777777" w:rsidR="003D2ED5" w:rsidRPr="003D2ED5" w:rsidRDefault="003D2ED5" w:rsidP="003D2ED5">
      <w:pPr>
        <w:pStyle w:val="ListParagraph"/>
        <w:numPr>
          <w:ilvl w:val="3"/>
          <w:numId w:val="27"/>
        </w:numPr>
        <w:tabs>
          <w:tab w:val="left" w:pos="1920"/>
        </w:tabs>
        <w:jc w:val="both"/>
        <w:rPr>
          <w:sz w:val="22"/>
          <w:szCs w:val="22"/>
        </w:rPr>
      </w:pPr>
      <w:r w:rsidRPr="003D2ED5">
        <w:rPr>
          <w:sz w:val="22"/>
          <w:szCs w:val="22"/>
        </w:rPr>
        <w:t>Sponsored by TC 10.7, Co-sponsored by TC 10.6</w:t>
      </w:r>
    </w:p>
    <w:p w14:paraId="282FAE54" w14:textId="77777777" w:rsidR="003D2ED5" w:rsidRPr="003D2ED5" w:rsidRDefault="003D2ED5" w:rsidP="003D2ED5">
      <w:pPr>
        <w:pStyle w:val="ListParagraph"/>
        <w:numPr>
          <w:ilvl w:val="0"/>
          <w:numId w:val="27"/>
        </w:numPr>
        <w:tabs>
          <w:tab w:val="left" w:pos="1920"/>
        </w:tabs>
        <w:jc w:val="both"/>
        <w:rPr>
          <w:sz w:val="22"/>
          <w:szCs w:val="22"/>
        </w:rPr>
      </w:pPr>
      <w:r w:rsidRPr="003D2ED5">
        <w:rPr>
          <w:sz w:val="22"/>
          <w:szCs w:val="22"/>
        </w:rPr>
        <w:t>Seminar 38: Challenges and Opportunities with Low-GWP Refrigerants in Transportation Applications</w:t>
      </w:r>
    </w:p>
    <w:p w14:paraId="483F8E14" w14:textId="77777777" w:rsidR="003D2ED5" w:rsidRPr="003D2ED5" w:rsidRDefault="003D2ED5" w:rsidP="003D2ED5">
      <w:pPr>
        <w:pStyle w:val="ListParagraph"/>
        <w:numPr>
          <w:ilvl w:val="3"/>
          <w:numId w:val="27"/>
        </w:numPr>
        <w:tabs>
          <w:tab w:val="left" w:pos="1920"/>
        </w:tabs>
        <w:jc w:val="both"/>
        <w:rPr>
          <w:sz w:val="22"/>
          <w:szCs w:val="22"/>
        </w:rPr>
      </w:pPr>
      <w:r w:rsidRPr="003D2ED5">
        <w:rPr>
          <w:sz w:val="22"/>
          <w:szCs w:val="22"/>
        </w:rPr>
        <w:t>Tuesday, February 11 9:45 AM – 10:45 AM EST</w:t>
      </w:r>
    </w:p>
    <w:p w14:paraId="493A6CA2" w14:textId="77777777" w:rsidR="003D2ED5" w:rsidRPr="003D2ED5" w:rsidRDefault="003D2ED5" w:rsidP="003D2ED5">
      <w:pPr>
        <w:pStyle w:val="ListParagraph"/>
        <w:numPr>
          <w:ilvl w:val="3"/>
          <w:numId w:val="27"/>
        </w:numPr>
        <w:tabs>
          <w:tab w:val="left" w:pos="1920"/>
        </w:tabs>
        <w:jc w:val="both"/>
        <w:rPr>
          <w:sz w:val="22"/>
          <w:szCs w:val="22"/>
        </w:rPr>
      </w:pPr>
      <w:r w:rsidRPr="003D2ED5">
        <w:rPr>
          <w:sz w:val="22"/>
          <w:szCs w:val="22"/>
        </w:rPr>
        <w:t>Hilton Orlando, LL, Orlando VI</w:t>
      </w:r>
    </w:p>
    <w:p w14:paraId="616654BF" w14:textId="77777777" w:rsidR="003D2ED5" w:rsidRPr="003D2ED5" w:rsidRDefault="003D2ED5" w:rsidP="003D2ED5">
      <w:pPr>
        <w:pStyle w:val="ListParagraph"/>
        <w:numPr>
          <w:ilvl w:val="3"/>
          <w:numId w:val="27"/>
        </w:numPr>
        <w:tabs>
          <w:tab w:val="left" w:pos="1920"/>
        </w:tabs>
        <w:jc w:val="both"/>
        <w:rPr>
          <w:sz w:val="22"/>
          <w:szCs w:val="22"/>
        </w:rPr>
      </w:pPr>
      <w:r w:rsidRPr="003D2ED5">
        <w:rPr>
          <w:sz w:val="22"/>
          <w:szCs w:val="22"/>
        </w:rPr>
        <w:t>Sponsored by TC 10.6, Co-sponsored by TC 9.3</w:t>
      </w:r>
    </w:p>
    <w:p w14:paraId="2DCE11AF" w14:textId="77777777" w:rsidR="003D2ED5" w:rsidRPr="003D2ED5" w:rsidRDefault="003D2ED5" w:rsidP="003D2ED5">
      <w:pPr>
        <w:tabs>
          <w:tab w:val="left" w:pos="1920"/>
        </w:tabs>
        <w:ind w:left="1086"/>
        <w:jc w:val="both"/>
      </w:pPr>
    </w:p>
    <w:p w14:paraId="5589286F" w14:textId="77777777" w:rsidR="003D2ED5" w:rsidRPr="003D2ED5" w:rsidRDefault="003D2ED5" w:rsidP="003D2ED5">
      <w:pPr>
        <w:tabs>
          <w:tab w:val="left" w:pos="1920"/>
        </w:tabs>
        <w:ind w:left="1086"/>
        <w:jc w:val="both"/>
      </w:pPr>
      <w:r w:rsidRPr="003D2ED5">
        <w:t>For 2025 Annual Conference in Phoenix, AZ [program submission deadline Feb 26, 2025]:</w:t>
      </w:r>
    </w:p>
    <w:p w14:paraId="09E11D91" w14:textId="77777777" w:rsidR="003D2ED5" w:rsidRPr="003D2ED5" w:rsidRDefault="003D2ED5" w:rsidP="003D2ED5">
      <w:pPr>
        <w:pStyle w:val="ListParagraph"/>
        <w:numPr>
          <w:ilvl w:val="1"/>
          <w:numId w:val="25"/>
        </w:numPr>
        <w:tabs>
          <w:tab w:val="left" w:pos="1920"/>
        </w:tabs>
        <w:jc w:val="both"/>
      </w:pPr>
      <w:r w:rsidRPr="003D2ED5">
        <w:t xml:space="preserve">Track 1: Fundamentals and Applications (Track Chair: Atilla </w:t>
      </w:r>
      <w:proofErr w:type="spellStart"/>
      <w:r w:rsidRPr="003D2ED5">
        <w:t>Biyikoglu</w:t>
      </w:r>
      <w:proofErr w:type="spellEnd"/>
      <w:r w:rsidRPr="003D2ED5">
        <w:t>)</w:t>
      </w:r>
    </w:p>
    <w:p w14:paraId="1C380517" w14:textId="77777777" w:rsidR="003D2ED5" w:rsidRPr="003D2ED5" w:rsidRDefault="003D2ED5" w:rsidP="003D2ED5">
      <w:pPr>
        <w:pStyle w:val="ListParagraph"/>
        <w:numPr>
          <w:ilvl w:val="1"/>
          <w:numId w:val="25"/>
        </w:numPr>
        <w:tabs>
          <w:tab w:val="left" w:pos="1920"/>
        </w:tabs>
        <w:jc w:val="both"/>
      </w:pPr>
      <w:r w:rsidRPr="003D2ED5">
        <w:t>Track 2: HVAC&amp;R Systems and Equipment (Track Chair: Ng Yong Kong)</w:t>
      </w:r>
    </w:p>
    <w:p w14:paraId="2C280CC9" w14:textId="77777777" w:rsidR="003D2ED5" w:rsidRPr="003D2ED5" w:rsidRDefault="003D2ED5" w:rsidP="003D2ED5">
      <w:pPr>
        <w:pStyle w:val="ListParagraph"/>
        <w:numPr>
          <w:ilvl w:val="1"/>
          <w:numId w:val="25"/>
        </w:numPr>
        <w:tabs>
          <w:tab w:val="left" w:pos="1920"/>
        </w:tabs>
        <w:jc w:val="both"/>
      </w:pPr>
      <w:r w:rsidRPr="003D2ED5">
        <w:t>Track 3: Research Summit (Track Chair: Haotian Liu)</w:t>
      </w:r>
    </w:p>
    <w:p w14:paraId="177F5529" w14:textId="77777777" w:rsidR="003D2ED5" w:rsidRPr="003D2ED5" w:rsidRDefault="003D2ED5" w:rsidP="003D2ED5">
      <w:pPr>
        <w:pStyle w:val="ListParagraph"/>
        <w:numPr>
          <w:ilvl w:val="1"/>
          <w:numId w:val="25"/>
        </w:numPr>
        <w:tabs>
          <w:tab w:val="left" w:pos="1920"/>
        </w:tabs>
        <w:jc w:val="both"/>
      </w:pPr>
      <w:r w:rsidRPr="003D2ED5">
        <w:t>Track 4: Workforce Development (Track Chair: Anuj Gupta)</w:t>
      </w:r>
    </w:p>
    <w:p w14:paraId="0AF2CD14" w14:textId="77777777" w:rsidR="003D2ED5" w:rsidRPr="003D2ED5" w:rsidRDefault="003D2ED5" w:rsidP="003D2ED5">
      <w:pPr>
        <w:pStyle w:val="ListParagraph"/>
        <w:numPr>
          <w:ilvl w:val="1"/>
          <w:numId w:val="25"/>
        </w:numPr>
        <w:tabs>
          <w:tab w:val="left" w:pos="1920"/>
        </w:tabs>
        <w:jc w:val="both"/>
      </w:pPr>
      <w:r w:rsidRPr="003D2ED5">
        <w:t>Track 5: Industrial Ventilation, Refrigeration, Air-Conditioning and Energy Utilization (Track Chair: Vinod Venugopal)</w:t>
      </w:r>
    </w:p>
    <w:p w14:paraId="1FB2412C" w14:textId="77777777" w:rsidR="003D2ED5" w:rsidRPr="003D2ED5" w:rsidRDefault="003D2ED5" w:rsidP="003D2ED5">
      <w:pPr>
        <w:pStyle w:val="ListParagraph"/>
        <w:numPr>
          <w:ilvl w:val="1"/>
          <w:numId w:val="25"/>
        </w:numPr>
        <w:tabs>
          <w:tab w:val="left" w:pos="1920"/>
        </w:tabs>
        <w:jc w:val="both"/>
      </w:pPr>
      <w:r w:rsidRPr="003D2ED5">
        <w:t>Track 6: Heat Pumps, Refrigerants and Decarbonization (Track Chair: Money Khanna)</w:t>
      </w:r>
    </w:p>
    <w:p w14:paraId="147B04B6" w14:textId="77777777" w:rsidR="003D2ED5" w:rsidRPr="003D2ED5" w:rsidRDefault="003D2ED5" w:rsidP="003D2ED5">
      <w:pPr>
        <w:pStyle w:val="ListParagraph"/>
        <w:numPr>
          <w:ilvl w:val="1"/>
          <w:numId w:val="25"/>
        </w:numPr>
        <w:tabs>
          <w:tab w:val="left" w:pos="1920"/>
        </w:tabs>
        <w:jc w:val="both"/>
      </w:pPr>
      <w:r w:rsidRPr="003D2ED5">
        <w:t>Track 7: Onsite Energy Storage (Track Chair: Kevin Brown)</w:t>
      </w:r>
    </w:p>
    <w:p w14:paraId="3ACD91A6" w14:textId="77777777" w:rsidR="00816356" w:rsidRDefault="00816356">
      <w:pPr>
        <w:tabs>
          <w:tab w:val="left" w:pos="1920"/>
        </w:tabs>
        <w:ind w:left="1086"/>
        <w:jc w:val="both"/>
      </w:pPr>
    </w:p>
    <w:p w14:paraId="2D2DB256" w14:textId="6D17C830" w:rsidR="00204946" w:rsidRDefault="00EA22D4" w:rsidP="00871586">
      <w:pPr>
        <w:tabs>
          <w:tab w:val="left" w:pos="1920"/>
        </w:tabs>
        <w:ind w:left="1086"/>
        <w:jc w:val="both"/>
      </w:pPr>
      <w:r w:rsidRPr="00103A8F">
        <w:lastRenderedPageBreak/>
        <w:t xml:space="preserve">Open discussion on co-sponsorships or seminar/presentation proposals for </w:t>
      </w:r>
      <w:r w:rsidR="003C368E">
        <w:t>2</w:t>
      </w:r>
      <w:r w:rsidR="00247D45">
        <w:t>02</w:t>
      </w:r>
      <w:r w:rsidR="00DA7B76">
        <w:t>5</w:t>
      </w:r>
      <w:r w:rsidR="00E454A9" w:rsidRPr="00103A8F">
        <w:t xml:space="preserve"> </w:t>
      </w:r>
      <w:r w:rsidR="002C0048">
        <w:t>Annual</w:t>
      </w:r>
      <w:r w:rsidR="00C01694">
        <w:t xml:space="preserve"> Conference</w:t>
      </w:r>
      <w:r w:rsidR="00E454A9" w:rsidRPr="00103A8F">
        <w:t>.</w:t>
      </w:r>
    </w:p>
    <w:p w14:paraId="6A05BA1A" w14:textId="77777777" w:rsidR="0073462D" w:rsidRDefault="0073462D" w:rsidP="00871586">
      <w:pPr>
        <w:tabs>
          <w:tab w:val="left" w:pos="1920"/>
        </w:tabs>
        <w:ind w:left="1086"/>
        <w:jc w:val="both"/>
      </w:pPr>
    </w:p>
    <w:p w14:paraId="48B12314" w14:textId="77777777" w:rsidR="00DF0D36" w:rsidRPr="00103A8F" w:rsidRDefault="00DF0D36" w:rsidP="00536E54"/>
    <w:p w14:paraId="4E9B8204" w14:textId="00F91D08" w:rsidR="00DF0D36" w:rsidRPr="00103A8F" w:rsidRDefault="00BB5F13">
      <w:pPr>
        <w:numPr>
          <w:ilvl w:val="0"/>
          <w:numId w:val="2"/>
        </w:numPr>
        <w:spacing w:after="240"/>
        <w:jc w:val="both"/>
      </w:pPr>
      <w:r w:rsidRPr="00103A8F">
        <w:rPr>
          <w:b/>
        </w:rPr>
        <w:t>HANDBOOK</w:t>
      </w:r>
      <w:r w:rsidRPr="00103A8F">
        <w:t xml:space="preserve"> (</w:t>
      </w:r>
      <w:r w:rsidR="00951A4E">
        <w:t>Riley Barta</w:t>
      </w:r>
      <w:r w:rsidRPr="00103A8F">
        <w:t>)</w:t>
      </w:r>
    </w:p>
    <w:p w14:paraId="235922AF" w14:textId="6370E8AD" w:rsidR="00470AF3" w:rsidRDefault="00BD61EC" w:rsidP="006030FE">
      <w:pPr>
        <w:spacing w:after="240"/>
        <w:ind w:left="1080"/>
        <w:jc w:val="both"/>
      </w:pPr>
      <w:r w:rsidRPr="00103A8F">
        <w:t>Discussion on required handbook updates and timeline requirements.</w:t>
      </w:r>
    </w:p>
    <w:p w14:paraId="69529B8F" w14:textId="77777777" w:rsidR="00E83928" w:rsidRDefault="00E83928" w:rsidP="00E83928">
      <w:pPr>
        <w:rPr>
          <w:rFonts w:eastAsiaTheme="minorEastAsia"/>
        </w:rPr>
      </w:pPr>
      <w:r>
        <w:rPr>
          <w:sz w:val="22"/>
          <w:szCs w:val="22"/>
        </w:rPr>
        <w:t> </w:t>
      </w:r>
    </w:p>
    <w:p w14:paraId="5440BC10" w14:textId="3D195514" w:rsidR="007D225A" w:rsidRPr="007931DE" w:rsidRDefault="00BB5F13" w:rsidP="007931DE">
      <w:pPr>
        <w:numPr>
          <w:ilvl w:val="0"/>
          <w:numId w:val="2"/>
        </w:numPr>
        <w:spacing w:after="240"/>
        <w:jc w:val="both"/>
        <w:rPr>
          <w:b/>
        </w:rPr>
      </w:pPr>
      <w:r w:rsidRPr="00103A8F">
        <w:rPr>
          <w:b/>
        </w:rPr>
        <w:t xml:space="preserve">WEBSITE </w:t>
      </w:r>
      <w:r w:rsidRPr="00103A8F">
        <w:t>(</w:t>
      </w:r>
      <w:r w:rsidR="00845BB1">
        <w:t>Sugun</w:t>
      </w:r>
      <w:r w:rsidRPr="00103A8F">
        <w:t>)</w:t>
      </w:r>
    </w:p>
    <w:p w14:paraId="2685F2C4" w14:textId="41F1DB8D" w:rsidR="00247D45" w:rsidRDefault="00247D45">
      <w:pPr>
        <w:ind w:left="1080"/>
        <w:jc w:val="both"/>
      </w:pPr>
      <w:r>
        <w:t>The website</w:t>
      </w:r>
      <w:r w:rsidR="00845BB1">
        <w:t xml:space="preserve"> </w:t>
      </w:r>
      <w:r w:rsidR="003C368E">
        <w:t xml:space="preserve">is </w:t>
      </w:r>
      <w:r w:rsidR="007809CB">
        <w:t>up to date</w:t>
      </w:r>
      <w:r w:rsidR="003C368E">
        <w:t xml:space="preserve"> with recent meeting minutes and meeting information</w:t>
      </w:r>
      <w:r w:rsidR="00580443">
        <w:t>.</w:t>
      </w:r>
    </w:p>
    <w:p w14:paraId="3A4689BA" w14:textId="3F1E8A19" w:rsidR="00470AF3" w:rsidRDefault="00470AF3">
      <w:pPr>
        <w:ind w:left="1080"/>
        <w:jc w:val="both"/>
      </w:pPr>
    </w:p>
    <w:p w14:paraId="15803839" w14:textId="77777777" w:rsidR="00B76D7F" w:rsidRPr="00B76D7F" w:rsidRDefault="00B76D7F" w:rsidP="00B76D7F">
      <w:pPr>
        <w:ind w:left="1080"/>
        <w:jc w:val="both"/>
        <w:rPr>
          <w:i/>
          <w:iCs/>
        </w:rPr>
      </w:pPr>
    </w:p>
    <w:p w14:paraId="14EDBC20" w14:textId="1B10AC2F" w:rsidR="00CE72A3" w:rsidRPr="00CE72A3" w:rsidRDefault="00BB5F13" w:rsidP="00CE72A3">
      <w:pPr>
        <w:numPr>
          <w:ilvl w:val="0"/>
          <w:numId w:val="2"/>
        </w:numPr>
        <w:spacing w:after="240"/>
        <w:ind w:left="1080"/>
        <w:jc w:val="both"/>
      </w:pPr>
      <w:bookmarkStart w:id="0" w:name="_Ref535136302"/>
      <w:r w:rsidRPr="00103A8F">
        <w:rPr>
          <w:b/>
        </w:rPr>
        <w:t>OTHER BUSINESS</w:t>
      </w:r>
      <w:bookmarkEnd w:id="0"/>
      <w:r w:rsidRPr="00103A8F">
        <w:rPr>
          <w:b/>
        </w:rPr>
        <w:t xml:space="preserve"> </w:t>
      </w:r>
    </w:p>
    <w:p w14:paraId="1AD95EF1" w14:textId="77777777" w:rsidR="00EA22D4" w:rsidRPr="00103A8F" w:rsidRDefault="00EA22D4" w:rsidP="002E65C2">
      <w:pPr>
        <w:pStyle w:val="ListParagraph"/>
        <w:ind w:left="1800"/>
        <w:jc w:val="both"/>
      </w:pPr>
    </w:p>
    <w:p w14:paraId="201BF4EE" w14:textId="77777777" w:rsidR="00DF0D36" w:rsidRPr="00103A8F" w:rsidRDefault="00BB5F13">
      <w:pPr>
        <w:numPr>
          <w:ilvl w:val="0"/>
          <w:numId w:val="2"/>
        </w:numPr>
        <w:spacing w:after="240"/>
        <w:jc w:val="both"/>
        <w:rPr>
          <w:b/>
        </w:rPr>
      </w:pPr>
      <w:r w:rsidRPr="00103A8F">
        <w:rPr>
          <w:b/>
        </w:rPr>
        <w:t>ADJOURNMENT</w:t>
      </w:r>
    </w:p>
    <w:p w14:paraId="6C635565" w14:textId="24465609" w:rsidR="00DD4CF9" w:rsidRDefault="00BB5F13">
      <w:pPr>
        <w:spacing w:after="240"/>
        <w:ind w:left="1086"/>
      </w:pPr>
      <w:r w:rsidRPr="00103A8F">
        <w:t>Next Meeting</w:t>
      </w:r>
      <w:r w:rsidR="007809CB" w:rsidRPr="00103A8F">
        <w:t>: Monday</w:t>
      </w:r>
      <w:r w:rsidRPr="00103A8F">
        <w:t xml:space="preserve">, </w:t>
      </w:r>
      <w:r w:rsidR="002C0048">
        <w:t>June 23</w:t>
      </w:r>
      <w:r w:rsidR="00E454A9" w:rsidRPr="00103A8F">
        <w:t xml:space="preserve"> </w:t>
      </w:r>
      <w:r w:rsidRPr="00103A8F">
        <w:t>at the 20</w:t>
      </w:r>
      <w:r w:rsidR="00EA22D4" w:rsidRPr="00103A8F">
        <w:t>2</w:t>
      </w:r>
      <w:r w:rsidR="00DA7B76">
        <w:t>5</w:t>
      </w:r>
      <w:r w:rsidR="00331B32" w:rsidRPr="00103A8F">
        <w:t xml:space="preserve"> ASHRAE </w:t>
      </w:r>
      <w:r w:rsidR="002C0048">
        <w:t xml:space="preserve">Annual </w:t>
      </w:r>
      <w:r w:rsidR="00331B32" w:rsidRPr="00103A8F">
        <w:t xml:space="preserve">Conference in </w:t>
      </w:r>
      <w:r w:rsidR="002C0048">
        <w:t>Phoenix</w:t>
      </w:r>
      <w:r w:rsidR="00922C9F">
        <w:t>,</w:t>
      </w:r>
      <w:r w:rsidR="002C0048">
        <w:t xml:space="preserve"> AZ</w:t>
      </w:r>
      <w:r w:rsidR="00331B32" w:rsidRPr="00103A8F">
        <w:t>.</w:t>
      </w:r>
      <w:r w:rsidR="00E454A9" w:rsidRPr="00103A8F">
        <w:t xml:space="preserve">  </w:t>
      </w:r>
      <w:r w:rsidRPr="00103A8F">
        <w:t>This meeting will also be set up for remote participation access.</w:t>
      </w:r>
    </w:p>
    <w:p w14:paraId="79DF426B" w14:textId="77777777" w:rsidR="00DD4CF9" w:rsidRDefault="00DD4CF9">
      <w:pPr>
        <w:spacing w:after="240"/>
        <w:ind w:left="1086"/>
      </w:pPr>
    </w:p>
    <w:p w14:paraId="18E27494" w14:textId="77777777" w:rsidR="00FD749B" w:rsidRDefault="00FD749B" w:rsidP="00B76D7F">
      <w:pPr>
        <w:spacing w:after="240"/>
        <w:ind w:left="360"/>
        <w:jc w:val="both"/>
        <w:rPr>
          <w:b/>
        </w:rPr>
      </w:pPr>
      <w:bookmarkStart w:id="1" w:name="_MON_1608877615"/>
      <w:bookmarkEnd w:id="1"/>
    </w:p>
    <w:p w14:paraId="2CA57878" w14:textId="77777777" w:rsidR="00C93177" w:rsidRPr="00103A8F" w:rsidRDefault="00C93177">
      <w:pPr>
        <w:spacing w:after="240"/>
        <w:jc w:val="both"/>
      </w:pPr>
    </w:p>
    <w:sectPr w:rsidR="00C93177" w:rsidRPr="00103A8F">
      <w:footerReference w:type="default" r:id="rId14"/>
      <w:pgSz w:w="12240" w:h="15840"/>
      <w:pgMar w:top="777" w:right="1170" w:bottom="1170" w:left="720" w:header="720"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2FD6C" w14:textId="77777777" w:rsidR="00EC7C12" w:rsidRDefault="00EC7C12">
      <w:r>
        <w:separator/>
      </w:r>
    </w:p>
  </w:endnote>
  <w:endnote w:type="continuationSeparator" w:id="0">
    <w:p w14:paraId="6603EFD8" w14:textId="77777777" w:rsidR="00EC7C12" w:rsidRDefault="00EC7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10pt">
    <w:charset w:val="01"/>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Lucida Sans">
    <w:altName w:val="Times New Roman"/>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FD77F" w14:textId="77777777" w:rsidR="00DF0D36" w:rsidRDefault="00BB5F13">
    <w:pPr>
      <w:pStyle w:val="Footer"/>
      <w:jc w:val="right"/>
    </w:pPr>
    <w:r>
      <w:fldChar w:fldCharType="begin"/>
    </w:r>
    <w:r>
      <w:instrText>PAGE \* ARABIC</w:instrText>
    </w:r>
    <w:r>
      <w:fldChar w:fldCharType="separate"/>
    </w:r>
    <w:r w:rsidR="00E520ED">
      <w:rPr>
        <w:noProof/>
      </w:rPr>
      <w:t>7</w:t>
    </w:r>
    <w:r>
      <w:fldChar w:fldCharType="end"/>
    </w:r>
  </w:p>
  <w:p w14:paraId="288ACF1F" w14:textId="77777777" w:rsidR="00DF0D36" w:rsidRDefault="00DF0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08449" w14:textId="77777777" w:rsidR="00EC7C12" w:rsidRDefault="00EC7C12">
      <w:r>
        <w:separator/>
      </w:r>
    </w:p>
  </w:footnote>
  <w:footnote w:type="continuationSeparator" w:id="0">
    <w:p w14:paraId="1D63D7EE" w14:textId="77777777" w:rsidR="00EC7C12" w:rsidRDefault="00EC7C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A73"/>
    <w:multiLevelType w:val="hybridMultilevel"/>
    <w:tmpl w:val="BF2EE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D618EF"/>
    <w:multiLevelType w:val="hybridMultilevel"/>
    <w:tmpl w:val="9B521D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2" w15:restartNumberingAfterBreak="0">
    <w:nsid w:val="06FE6FC7"/>
    <w:multiLevelType w:val="hybridMultilevel"/>
    <w:tmpl w:val="206411C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7450505"/>
    <w:multiLevelType w:val="hybridMultilevel"/>
    <w:tmpl w:val="5DAE6BB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FE73223"/>
    <w:multiLevelType w:val="hybridMultilevel"/>
    <w:tmpl w:val="557E169A"/>
    <w:lvl w:ilvl="0" w:tplc="04090001">
      <w:start w:val="1"/>
      <w:numFmt w:val="bullet"/>
      <w:lvlText w:val=""/>
      <w:lvlJc w:val="left"/>
      <w:pPr>
        <w:ind w:left="1870" w:hanging="360"/>
      </w:pPr>
      <w:rPr>
        <w:rFonts w:ascii="Symbol" w:hAnsi="Symbol" w:hint="default"/>
      </w:rPr>
    </w:lvl>
    <w:lvl w:ilvl="1" w:tplc="04090003" w:tentative="1">
      <w:start w:val="1"/>
      <w:numFmt w:val="bullet"/>
      <w:lvlText w:val="o"/>
      <w:lvlJc w:val="left"/>
      <w:pPr>
        <w:ind w:left="2590" w:hanging="360"/>
      </w:pPr>
      <w:rPr>
        <w:rFonts w:ascii="Courier New" w:hAnsi="Courier New" w:cs="Courier New" w:hint="default"/>
      </w:rPr>
    </w:lvl>
    <w:lvl w:ilvl="2" w:tplc="04090005" w:tentative="1">
      <w:start w:val="1"/>
      <w:numFmt w:val="bullet"/>
      <w:lvlText w:val=""/>
      <w:lvlJc w:val="left"/>
      <w:pPr>
        <w:ind w:left="3310" w:hanging="360"/>
      </w:pPr>
      <w:rPr>
        <w:rFonts w:ascii="Wingdings" w:hAnsi="Wingdings" w:hint="default"/>
      </w:rPr>
    </w:lvl>
    <w:lvl w:ilvl="3" w:tplc="04090001" w:tentative="1">
      <w:start w:val="1"/>
      <w:numFmt w:val="bullet"/>
      <w:lvlText w:val=""/>
      <w:lvlJc w:val="left"/>
      <w:pPr>
        <w:ind w:left="4030" w:hanging="360"/>
      </w:pPr>
      <w:rPr>
        <w:rFonts w:ascii="Symbol" w:hAnsi="Symbol" w:hint="default"/>
      </w:rPr>
    </w:lvl>
    <w:lvl w:ilvl="4" w:tplc="04090003" w:tentative="1">
      <w:start w:val="1"/>
      <w:numFmt w:val="bullet"/>
      <w:lvlText w:val="o"/>
      <w:lvlJc w:val="left"/>
      <w:pPr>
        <w:ind w:left="4750" w:hanging="360"/>
      </w:pPr>
      <w:rPr>
        <w:rFonts w:ascii="Courier New" w:hAnsi="Courier New" w:cs="Courier New" w:hint="default"/>
      </w:rPr>
    </w:lvl>
    <w:lvl w:ilvl="5" w:tplc="04090005" w:tentative="1">
      <w:start w:val="1"/>
      <w:numFmt w:val="bullet"/>
      <w:lvlText w:val=""/>
      <w:lvlJc w:val="left"/>
      <w:pPr>
        <w:ind w:left="5470" w:hanging="360"/>
      </w:pPr>
      <w:rPr>
        <w:rFonts w:ascii="Wingdings" w:hAnsi="Wingdings" w:hint="default"/>
      </w:rPr>
    </w:lvl>
    <w:lvl w:ilvl="6" w:tplc="04090001" w:tentative="1">
      <w:start w:val="1"/>
      <w:numFmt w:val="bullet"/>
      <w:lvlText w:val=""/>
      <w:lvlJc w:val="left"/>
      <w:pPr>
        <w:ind w:left="6190" w:hanging="360"/>
      </w:pPr>
      <w:rPr>
        <w:rFonts w:ascii="Symbol" w:hAnsi="Symbol" w:hint="default"/>
      </w:rPr>
    </w:lvl>
    <w:lvl w:ilvl="7" w:tplc="04090003" w:tentative="1">
      <w:start w:val="1"/>
      <w:numFmt w:val="bullet"/>
      <w:lvlText w:val="o"/>
      <w:lvlJc w:val="left"/>
      <w:pPr>
        <w:ind w:left="6910" w:hanging="360"/>
      </w:pPr>
      <w:rPr>
        <w:rFonts w:ascii="Courier New" w:hAnsi="Courier New" w:cs="Courier New" w:hint="default"/>
      </w:rPr>
    </w:lvl>
    <w:lvl w:ilvl="8" w:tplc="04090005" w:tentative="1">
      <w:start w:val="1"/>
      <w:numFmt w:val="bullet"/>
      <w:lvlText w:val=""/>
      <w:lvlJc w:val="left"/>
      <w:pPr>
        <w:ind w:left="7630" w:hanging="360"/>
      </w:pPr>
      <w:rPr>
        <w:rFonts w:ascii="Wingdings" w:hAnsi="Wingdings" w:hint="default"/>
      </w:rPr>
    </w:lvl>
  </w:abstractNum>
  <w:abstractNum w:abstractNumId="5" w15:restartNumberingAfterBreak="0">
    <w:nsid w:val="107F7A4E"/>
    <w:multiLevelType w:val="multilevel"/>
    <w:tmpl w:val="A74C8A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B417E0"/>
    <w:multiLevelType w:val="hybridMultilevel"/>
    <w:tmpl w:val="67164B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15C0D8E"/>
    <w:multiLevelType w:val="hybridMultilevel"/>
    <w:tmpl w:val="F65819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27954791"/>
    <w:multiLevelType w:val="multilevel"/>
    <w:tmpl w:val="7ACEBBF0"/>
    <w:lvl w:ilvl="0">
      <w:start w:val="1"/>
      <w:numFmt w:val="upperRoman"/>
      <w:pStyle w:val="Heading2"/>
      <w:lvlText w:val="%1."/>
      <w:lvlJc w:val="left"/>
      <w:pPr>
        <w:tabs>
          <w:tab w:val="num" w:pos="1086"/>
        </w:tabs>
        <w:ind w:left="1086" w:hanging="726"/>
      </w:pPr>
      <w:rPr>
        <w:b/>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32F22DC6"/>
    <w:multiLevelType w:val="hybridMultilevel"/>
    <w:tmpl w:val="872E5C0A"/>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0" w15:restartNumberingAfterBreak="0">
    <w:nsid w:val="3F414F4B"/>
    <w:multiLevelType w:val="multilevel"/>
    <w:tmpl w:val="47E0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49304DD"/>
    <w:multiLevelType w:val="multilevel"/>
    <w:tmpl w:val="817E3356"/>
    <w:lvl w:ilvl="0">
      <w:start w:val="1"/>
      <w:numFmt w:val="upperRoman"/>
      <w:lvlText w:val="%1."/>
      <w:lvlJc w:val="left"/>
      <w:pPr>
        <w:tabs>
          <w:tab w:val="num" w:pos="1086"/>
        </w:tabs>
        <w:ind w:left="1086" w:hanging="726"/>
      </w:pPr>
      <w:rPr>
        <w:b/>
      </w:rPr>
    </w:lvl>
    <w:lvl w:ilvl="1">
      <w:start w:val="1"/>
      <w:numFmt w:val="upp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8E54BBE"/>
    <w:multiLevelType w:val="hybridMultilevel"/>
    <w:tmpl w:val="E2F804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3" w15:restartNumberingAfterBreak="0">
    <w:nsid w:val="516F5AB1"/>
    <w:multiLevelType w:val="multilevel"/>
    <w:tmpl w:val="0BDEA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26667A3"/>
    <w:multiLevelType w:val="hybridMultilevel"/>
    <w:tmpl w:val="5DAE6BB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5" w15:restartNumberingAfterBreak="0">
    <w:nsid w:val="53D72623"/>
    <w:multiLevelType w:val="multilevel"/>
    <w:tmpl w:val="AE08E292"/>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Symbol" w:hAnsi="Symbol" w:hint="default"/>
        <w:sz w:val="20"/>
      </w:rPr>
    </w:lvl>
    <w:lvl w:ilvl="3">
      <w:start w:val="1"/>
      <w:numFmt w:val="bullet"/>
      <w:lvlText w:val=""/>
      <w:lvlJc w:val="left"/>
      <w:pPr>
        <w:tabs>
          <w:tab w:val="num" w:pos="3240"/>
        </w:tabs>
        <w:ind w:left="3240" w:hanging="360"/>
      </w:pPr>
      <w:rPr>
        <w:rFonts w:ascii="Symbol" w:hAnsi="Symbol" w:hint="default"/>
        <w:sz w:val="20"/>
      </w:rPr>
    </w:lvl>
    <w:lvl w:ilvl="4">
      <w:start w:val="1"/>
      <w:numFmt w:val="bullet"/>
      <w:lvlText w:val=""/>
      <w:lvlJc w:val="left"/>
      <w:pPr>
        <w:tabs>
          <w:tab w:val="num" w:pos="3960"/>
        </w:tabs>
        <w:ind w:left="3960" w:hanging="360"/>
      </w:pPr>
      <w:rPr>
        <w:rFonts w:ascii="Symbol" w:hAnsi="Symbol" w:hint="default"/>
        <w:sz w:val="20"/>
      </w:rPr>
    </w:lvl>
    <w:lvl w:ilvl="5">
      <w:start w:val="1"/>
      <w:numFmt w:val="bullet"/>
      <w:lvlText w:val=""/>
      <w:lvlJc w:val="left"/>
      <w:pPr>
        <w:tabs>
          <w:tab w:val="num" w:pos="4680"/>
        </w:tabs>
        <w:ind w:left="4680" w:hanging="360"/>
      </w:pPr>
      <w:rPr>
        <w:rFonts w:ascii="Symbol" w:hAnsi="Symbol" w:hint="default"/>
        <w:sz w:val="20"/>
      </w:rPr>
    </w:lvl>
    <w:lvl w:ilvl="6">
      <w:start w:val="1"/>
      <w:numFmt w:val="bullet"/>
      <w:lvlText w:val=""/>
      <w:lvlJc w:val="left"/>
      <w:pPr>
        <w:tabs>
          <w:tab w:val="num" w:pos="5400"/>
        </w:tabs>
        <w:ind w:left="5400" w:hanging="360"/>
      </w:pPr>
      <w:rPr>
        <w:rFonts w:ascii="Symbol" w:hAnsi="Symbol" w:hint="default"/>
        <w:sz w:val="20"/>
      </w:rPr>
    </w:lvl>
    <w:lvl w:ilvl="7">
      <w:start w:val="1"/>
      <w:numFmt w:val="bullet"/>
      <w:lvlText w:val=""/>
      <w:lvlJc w:val="left"/>
      <w:pPr>
        <w:tabs>
          <w:tab w:val="num" w:pos="6120"/>
        </w:tabs>
        <w:ind w:left="6120" w:hanging="360"/>
      </w:pPr>
      <w:rPr>
        <w:rFonts w:ascii="Symbol" w:hAnsi="Symbol" w:hint="default"/>
        <w:sz w:val="20"/>
      </w:rPr>
    </w:lvl>
    <w:lvl w:ilvl="8">
      <w:start w:val="1"/>
      <w:numFmt w:val="bullet"/>
      <w:lvlText w:val=""/>
      <w:lvlJc w:val="left"/>
      <w:pPr>
        <w:tabs>
          <w:tab w:val="num" w:pos="6840"/>
        </w:tabs>
        <w:ind w:left="6840" w:hanging="360"/>
      </w:pPr>
      <w:rPr>
        <w:rFonts w:ascii="Symbol" w:hAnsi="Symbol" w:hint="default"/>
        <w:sz w:val="20"/>
      </w:rPr>
    </w:lvl>
  </w:abstractNum>
  <w:abstractNum w:abstractNumId="16" w15:restartNumberingAfterBreak="0">
    <w:nsid w:val="54297B60"/>
    <w:multiLevelType w:val="multilevel"/>
    <w:tmpl w:val="C1AEABA2"/>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17" w15:restartNumberingAfterBreak="0">
    <w:nsid w:val="583E7DB1"/>
    <w:multiLevelType w:val="hybridMultilevel"/>
    <w:tmpl w:val="8BDE370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8" w15:restartNumberingAfterBreak="0">
    <w:nsid w:val="5E273AE7"/>
    <w:multiLevelType w:val="multilevel"/>
    <w:tmpl w:val="0409001D"/>
    <w:lvl w:ilvl="0">
      <w:start w:val="1"/>
      <w:numFmt w:val="decimal"/>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19" w15:restartNumberingAfterBreak="0">
    <w:nsid w:val="614C5FC1"/>
    <w:multiLevelType w:val="hybridMultilevel"/>
    <w:tmpl w:val="5D5A9A8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628A2129"/>
    <w:multiLevelType w:val="hybridMultilevel"/>
    <w:tmpl w:val="D994C4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2DA7F80"/>
    <w:multiLevelType w:val="multilevel"/>
    <w:tmpl w:val="259887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4EE46F3"/>
    <w:multiLevelType w:val="multilevel"/>
    <w:tmpl w:val="096CB740"/>
    <w:lvl w:ilvl="0">
      <w:start w:val="1"/>
      <w:numFmt w:val="decimal"/>
      <w:lvlText w:val="%1."/>
      <w:lvlJc w:val="left"/>
      <w:pPr>
        <w:tabs>
          <w:tab w:val="num" w:pos="360"/>
        </w:tabs>
        <w:ind w:left="360" w:hanging="360"/>
      </w:pPr>
      <w:rPr>
        <w:rFonts w:ascii="Calibri" w:eastAsia="Times New Roman" w:hAnsi="Calibri" w:cs="Calibri"/>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3" w15:restartNumberingAfterBreak="0">
    <w:nsid w:val="667E3554"/>
    <w:multiLevelType w:val="hybridMultilevel"/>
    <w:tmpl w:val="633EC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6F5563CA"/>
    <w:multiLevelType w:val="hybridMultilevel"/>
    <w:tmpl w:val="F2402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417E0E"/>
    <w:multiLevelType w:val="hybridMultilevel"/>
    <w:tmpl w:val="737A7EB8"/>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6" w15:restartNumberingAfterBreak="0">
    <w:nsid w:val="797252E9"/>
    <w:multiLevelType w:val="hybridMultilevel"/>
    <w:tmpl w:val="002E5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79567B"/>
    <w:multiLevelType w:val="hybridMultilevel"/>
    <w:tmpl w:val="A8E85AFE"/>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7CCB4AA4"/>
    <w:multiLevelType w:val="hybridMultilevel"/>
    <w:tmpl w:val="6444F662"/>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num w:numId="1" w16cid:durableId="685600295">
    <w:abstractNumId w:val="8"/>
  </w:num>
  <w:num w:numId="2" w16cid:durableId="1360013154">
    <w:abstractNumId w:val="11"/>
  </w:num>
  <w:num w:numId="3" w16cid:durableId="1004282952">
    <w:abstractNumId w:val="21"/>
  </w:num>
  <w:num w:numId="4" w16cid:durableId="732318035">
    <w:abstractNumId w:val="16"/>
  </w:num>
  <w:num w:numId="5" w16cid:durableId="285813907">
    <w:abstractNumId w:val="12"/>
  </w:num>
  <w:num w:numId="6" w16cid:durableId="483090035">
    <w:abstractNumId w:val="6"/>
  </w:num>
  <w:num w:numId="7" w16cid:durableId="320237201">
    <w:abstractNumId w:val="17"/>
  </w:num>
  <w:num w:numId="8" w16cid:durableId="1777482031">
    <w:abstractNumId w:val="1"/>
  </w:num>
  <w:num w:numId="9" w16cid:durableId="1243829531">
    <w:abstractNumId w:val="7"/>
  </w:num>
  <w:num w:numId="10" w16cid:durableId="820391786">
    <w:abstractNumId w:val="9"/>
  </w:num>
  <w:num w:numId="11" w16cid:durableId="1393889026">
    <w:abstractNumId w:val="4"/>
  </w:num>
  <w:num w:numId="12" w16cid:durableId="77530522">
    <w:abstractNumId w:val="26"/>
  </w:num>
  <w:num w:numId="13" w16cid:durableId="506942919">
    <w:abstractNumId w:val="3"/>
  </w:num>
  <w:num w:numId="14" w16cid:durableId="431627468">
    <w:abstractNumId w:val="25"/>
  </w:num>
  <w:num w:numId="15" w16cid:durableId="487089738">
    <w:abstractNumId w:val="14"/>
  </w:num>
  <w:num w:numId="16" w16cid:durableId="468085286">
    <w:abstractNumId w:val="2"/>
  </w:num>
  <w:num w:numId="17" w16cid:durableId="541331428">
    <w:abstractNumId w:val="18"/>
  </w:num>
  <w:num w:numId="18" w16cid:durableId="758061244">
    <w:abstractNumId w:val="5"/>
  </w:num>
  <w:num w:numId="19" w16cid:durableId="1311860013">
    <w:abstractNumId w:val="10"/>
  </w:num>
  <w:num w:numId="20" w16cid:durableId="1581478428">
    <w:abstractNumId w:val="13"/>
  </w:num>
  <w:num w:numId="21" w16cid:durableId="1451321592">
    <w:abstractNumId w:val="15"/>
  </w:num>
  <w:num w:numId="22" w16cid:durableId="1773076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8078459">
    <w:abstractNumId w:val="0"/>
  </w:num>
  <w:num w:numId="24" w16cid:durableId="1570437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5987497">
    <w:abstractNumId w:val="23"/>
  </w:num>
  <w:num w:numId="26" w16cid:durableId="86579894">
    <w:abstractNumId w:val="24"/>
  </w:num>
  <w:num w:numId="27" w16cid:durableId="90706364">
    <w:abstractNumId w:val="28"/>
  </w:num>
  <w:num w:numId="28" w16cid:durableId="1466287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437139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KyMDYyMTI0MDY0MTdX0lEKTi0uzszPAykwqgUAMAJ7mCwAAAA="/>
  </w:docVars>
  <w:rsids>
    <w:rsidRoot w:val="00DF0D36"/>
    <w:rsid w:val="000138CB"/>
    <w:rsid w:val="00021CBA"/>
    <w:rsid w:val="00041B7F"/>
    <w:rsid w:val="00056A7E"/>
    <w:rsid w:val="000702A7"/>
    <w:rsid w:val="00081DBD"/>
    <w:rsid w:val="00085319"/>
    <w:rsid w:val="000A0307"/>
    <w:rsid w:val="000A0767"/>
    <w:rsid w:val="000A4A63"/>
    <w:rsid w:val="000A4E41"/>
    <w:rsid w:val="000A60DA"/>
    <w:rsid w:val="000B275E"/>
    <w:rsid w:val="000C0293"/>
    <w:rsid w:val="000C3DF9"/>
    <w:rsid w:val="000D7D31"/>
    <w:rsid w:val="000F2758"/>
    <w:rsid w:val="000F655D"/>
    <w:rsid w:val="00103A8F"/>
    <w:rsid w:val="00115B24"/>
    <w:rsid w:val="0013560E"/>
    <w:rsid w:val="00135671"/>
    <w:rsid w:val="001433EC"/>
    <w:rsid w:val="001534CC"/>
    <w:rsid w:val="00155623"/>
    <w:rsid w:val="001634ED"/>
    <w:rsid w:val="001715F3"/>
    <w:rsid w:val="00175A42"/>
    <w:rsid w:val="00187963"/>
    <w:rsid w:val="001913A7"/>
    <w:rsid w:val="001A33FF"/>
    <w:rsid w:val="001A75BB"/>
    <w:rsid w:val="001C1016"/>
    <w:rsid w:val="001C462C"/>
    <w:rsid w:val="001C644E"/>
    <w:rsid w:val="001D0E45"/>
    <w:rsid w:val="001E312F"/>
    <w:rsid w:val="001F2603"/>
    <w:rsid w:val="0020335C"/>
    <w:rsid w:val="00204946"/>
    <w:rsid w:val="00223357"/>
    <w:rsid w:val="00223D1D"/>
    <w:rsid w:val="00235FEC"/>
    <w:rsid w:val="00247D45"/>
    <w:rsid w:val="0025490E"/>
    <w:rsid w:val="00256089"/>
    <w:rsid w:val="002564B1"/>
    <w:rsid w:val="0026150F"/>
    <w:rsid w:val="0026253D"/>
    <w:rsid w:val="0026745E"/>
    <w:rsid w:val="00293209"/>
    <w:rsid w:val="002A777C"/>
    <w:rsid w:val="002A7B14"/>
    <w:rsid w:val="002B5016"/>
    <w:rsid w:val="002B748B"/>
    <w:rsid w:val="002C0048"/>
    <w:rsid w:val="002C468C"/>
    <w:rsid w:val="002C689A"/>
    <w:rsid w:val="002D0B4D"/>
    <w:rsid w:val="002D302F"/>
    <w:rsid w:val="002E4416"/>
    <w:rsid w:val="002E65C2"/>
    <w:rsid w:val="002F234F"/>
    <w:rsid w:val="00312DAE"/>
    <w:rsid w:val="003208B4"/>
    <w:rsid w:val="00327FD6"/>
    <w:rsid w:val="00331B32"/>
    <w:rsid w:val="00333342"/>
    <w:rsid w:val="0033780F"/>
    <w:rsid w:val="00364474"/>
    <w:rsid w:val="00364504"/>
    <w:rsid w:val="003677EC"/>
    <w:rsid w:val="00370CA9"/>
    <w:rsid w:val="00385BC7"/>
    <w:rsid w:val="00393F20"/>
    <w:rsid w:val="003A6B61"/>
    <w:rsid w:val="003C0765"/>
    <w:rsid w:val="003C368E"/>
    <w:rsid w:val="003C7CEE"/>
    <w:rsid w:val="003D28B8"/>
    <w:rsid w:val="003D2ED5"/>
    <w:rsid w:val="003D3E92"/>
    <w:rsid w:val="003E5CB7"/>
    <w:rsid w:val="00401D7A"/>
    <w:rsid w:val="00421500"/>
    <w:rsid w:val="00421F81"/>
    <w:rsid w:val="0043383D"/>
    <w:rsid w:val="00447261"/>
    <w:rsid w:val="004505BB"/>
    <w:rsid w:val="004702BF"/>
    <w:rsid w:val="004705E2"/>
    <w:rsid w:val="00470AF3"/>
    <w:rsid w:val="00485AEC"/>
    <w:rsid w:val="00493381"/>
    <w:rsid w:val="00494544"/>
    <w:rsid w:val="00495681"/>
    <w:rsid w:val="00495D2C"/>
    <w:rsid w:val="0049653A"/>
    <w:rsid w:val="004A19E8"/>
    <w:rsid w:val="004B62E8"/>
    <w:rsid w:val="004D079C"/>
    <w:rsid w:val="004D381D"/>
    <w:rsid w:val="004E388A"/>
    <w:rsid w:val="004E3BD1"/>
    <w:rsid w:val="004F027B"/>
    <w:rsid w:val="005001BF"/>
    <w:rsid w:val="00510A03"/>
    <w:rsid w:val="005113D7"/>
    <w:rsid w:val="00511833"/>
    <w:rsid w:val="00513EF9"/>
    <w:rsid w:val="00514E24"/>
    <w:rsid w:val="005245ED"/>
    <w:rsid w:val="00536E54"/>
    <w:rsid w:val="0054541C"/>
    <w:rsid w:val="00547A4A"/>
    <w:rsid w:val="00553B48"/>
    <w:rsid w:val="0056177D"/>
    <w:rsid w:val="00561BF4"/>
    <w:rsid w:val="005650AF"/>
    <w:rsid w:val="0057274C"/>
    <w:rsid w:val="00576D82"/>
    <w:rsid w:val="00580443"/>
    <w:rsid w:val="00583A34"/>
    <w:rsid w:val="00583CD1"/>
    <w:rsid w:val="00593747"/>
    <w:rsid w:val="005942E2"/>
    <w:rsid w:val="00596A36"/>
    <w:rsid w:val="005A7C60"/>
    <w:rsid w:val="005E37ED"/>
    <w:rsid w:val="005E77E0"/>
    <w:rsid w:val="005F29A1"/>
    <w:rsid w:val="005F6629"/>
    <w:rsid w:val="00600FA5"/>
    <w:rsid w:val="006030FE"/>
    <w:rsid w:val="00611334"/>
    <w:rsid w:val="00625025"/>
    <w:rsid w:val="00626624"/>
    <w:rsid w:val="0064460F"/>
    <w:rsid w:val="00661B69"/>
    <w:rsid w:val="006629F5"/>
    <w:rsid w:val="00672DDB"/>
    <w:rsid w:val="0067470B"/>
    <w:rsid w:val="006769E8"/>
    <w:rsid w:val="00691F43"/>
    <w:rsid w:val="00693C38"/>
    <w:rsid w:val="006964B8"/>
    <w:rsid w:val="00696B64"/>
    <w:rsid w:val="006A5216"/>
    <w:rsid w:val="006B1617"/>
    <w:rsid w:val="006B30CC"/>
    <w:rsid w:val="006B3E20"/>
    <w:rsid w:val="006C0B62"/>
    <w:rsid w:val="006C18BF"/>
    <w:rsid w:val="006D2DEE"/>
    <w:rsid w:val="006E2955"/>
    <w:rsid w:val="006F1FA5"/>
    <w:rsid w:val="007048DF"/>
    <w:rsid w:val="00704DF8"/>
    <w:rsid w:val="00705E71"/>
    <w:rsid w:val="0071233D"/>
    <w:rsid w:val="00713F91"/>
    <w:rsid w:val="0071587B"/>
    <w:rsid w:val="00721FEC"/>
    <w:rsid w:val="00730D85"/>
    <w:rsid w:val="0073462D"/>
    <w:rsid w:val="007445C2"/>
    <w:rsid w:val="00757AE6"/>
    <w:rsid w:val="007704BF"/>
    <w:rsid w:val="00777978"/>
    <w:rsid w:val="007809CB"/>
    <w:rsid w:val="007931DE"/>
    <w:rsid w:val="007965D3"/>
    <w:rsid w:val="00797E96"/>
    <w:rsid w:val="007A5FBB"/>
    <w:rsid w:val="007A790D"/>
    <w:rsid w:val="007A79DA"/>
    <w:rsid w:val="007B5706"/>
    <w:rsid w:val="007B5D26"/>
    <w:rsid w:val="007C0A6E"/>
    <w:rsid w:val="007C23CC"/>
    <w:rsid w:val="007C3555"/>
    <w:rsid w:val="007C4A86"/>
    <w:rsid w:val="007D225A"/>
    <w:rsid w:val="007D74A3"/>
    <w:rsid w:val="007E3780"/>
    <w:rsid w:val="007F15A8"/>
    <w:rsid w:val="00805343"/>
    <w:rsid w:val="00816356"/>
    <w:rsid w:val="008258FB"/>
    <w:rsid w:val="0083213E"/>
    <w:rsid w:val="00835F23"/>
    <w:rsid w:val="00845BB1"/>
    <w:rsid w:val="0085792F"/>
    <w:rsid w:val="008625DE"/>
    <w:rsid w:val="00863AD0"/>
    <w:rsid w:val="0086469E"/>
    <w:rsid w:val="00871586"/>
    <w:rsid w:val="008748EE"/>
    <w:rsid w:val="008833B8"/>
    <w:rsid w:val="008862ED"/>
    <w:rsid w:val="008969C9"/>
    <w:rsid w:val="008A0B27"/>
    <w:rsid w:val="008B0A28"/>
    <w:rsid w:val="008B28DA"/>
    <w:rsid w:val="008B2BA0"/>
    <w:rsid w:val="008C017B"/>
    <w:rsid w:val="008E6968"/>
    <w:rsid w:val="008F09A2"/>
    <w:rsid w:val="0090136C"/>
    <w:rsid w:val="009015C4"/>
    <w:rsid w:val="00901ADF"/>
    <w:rsid w:val="0090455D"/>
    <w:rsid w:val="00911737"/>
    <w:rsid w:val="00915798"/>
    <w:rsid w:val="00921B24"/>
    <w:rsid w:val="00922C9F"/>
    <w:rsid w:val="009245F0"/>
    <w:rsid w:val="00927597"/>
    <w:rsid w:val="00927AC7"/>
    <w:rsid w:val="00931C13"/>
    <w:rsid w:val="00932ADE"/>
    <w:rsid w:val="0093633C"/>
    <w:rsid w:val="0093639D"/>
    <w:rsid w:val="009414FA"/>
    <w:rsid w:val="00941900"/>
    <w:rsid w:val="009463E1"/>
    <w:rsid w:val="00951A4E"/>
    <w:rsid w:val="00952DE3"/>
    <w:rsid w:val="00955BC8"/>
    <w:rsid w:val="00961003"/>
    <w:rsid w:val="00984E14"/>
    <w:rsid w:val="009870BF"/>
    <w:rsid w:val="00994851"/>
    <w:rsid w:val="009A7456"/>
    <w:rsid w:val="009B0057"/>
    <w:rsid w:val="009B09A0"/>
    <w:rsid w:val="009B4E43"/>
    <w:rsid w:val="009B5027"/>
    <w:rsid w:val="009C2B70"/>
    <w:rsid w:val="009C4924"/>
    <w:rsid w:val="009C638B"/>
    <w:rsid w:val="009C6EDB"/>
    <w:rsid w:val="009C7154"/>
    <w:rsid w:val="009D0E66"/>
    <w:rsid w:val="009D3643"/>
    <w:rsid w:val="009E7041"/>
    <w:rsid w:val="009F749C"/>
    <w:rsid w:val="00A03CB2"/>
    <w:rsid w:val="00A05234"/>
    <w:rsid w:val="00A13A0F"/>
    <w:rsid w:val="00A14C01"/>
    <w:rsid w:val="00A15432"/>
    <w:rsid w:val="00A229EC"/>
    <w:rsid w:val="00A260C1"/>
    <w:rsid w:val="00A2634E"/>
    <w:rsid w:val="00A40859"/>
    <w:rsid w:val="00A42CA4"/>
    <w:rsid w:val="00A476B5"/>
    <w:rsid w:val="00A53669"/>
    <w:rsid w:val="00A6337F"/>
    <w:rsid w:val="00A66C42"/>
    <w:rsid w:val="00A73827"/>
    <w:rsid w:val="00A761A8"/>
    <w:rsid w:val="00A84D78"/>
    <w:rsid w:val="00A933DC"/>
    <w:rsid w:val="00AB3529"/>
    <w:rsid w:val="00AC20EB"/>
    <w:rsid w:val="00AC49AA"/>
    <w:rsid w:val="00AD5DD2"/>
    <w:rsid w:val="00AD6E68"/>
    <w:rsid w:val="00AF5F0A"/>
    <w:rsid w:val="00B06859"/>
    <w:rsid w:val="00B13C05"/>
    <w:rsid w:val="00B15625"/>
    <w:rsid w:val="00B257F8"/>
    <w:rsid w:val="00B371EC"/>
    <w:rsid w:val="00B451EB"/>
    <w:rsid w:val="00B4527D"/>
    <w:rsid w:val="00B50669"/>
    <w:rsid w:val="00B622D0"/>
    <w:rsid w:val="00B63725"/>
    <w:rsid w:val="00B658CF"/>
    <w:rsid w:val="00B702C2"/>
    <w:rsid w:val="00B7058D"/>
    <w:rsid w:val="00B76D7F"/>
    <w:rsid w:val="00B851A1"/>
    <w:rsid w:val="00BB057D"/>
    <w:rsid w:val="00BB174C"/>
    <w:rsid w:val="00BB5F13"/>
    <w:rsid w:val="00BB769A"/>
    <w:rsid w:val="00BC0247"/>
    <w:rsid w:val="00BC5A77"/>
    <w:rsid w:val="00BC6A38"/>
    <w:rsid w:val="00BD61EC"/>
    <w:rsid w:val="00BE040B"/>
    <w:rsid w:val="00BE4553"/>
    <w:rsid w:val="00BF1B29"/>
    <w:rsid w:val="00BF2452"/>
    <w:rsid w:val="00C01694"/>
    <w:rsid w:val="00C016DA"/>
    <w:rsid w:val="00C023F6"/>
    <w:rsid w:val="00C27653"/>
    <w:rsid w:val="00C36896"/>
    <w:rsid w:val="00C41697"/>
    <w:rsid w:val="00C47671"/>
    <w:rsid w:val="00C541F6"/>
    <w:rsid w:val="00C90E1E"/>
    <w:rsid w:val="00C93177"/>
    <w:rsid w:val="00C96464"/>
    <w:rsid w:val="00CA1716"/>
    <w:rsid w:val="00CA2B26"/>
    <w:rsid w:val="00CA592B"/>
    <w:rsid w:val="00CA6446"/>
    <w:rsid w:val="00CB2793"/>
    <w:rsid w:val="00CC3BA9"/>
    <w:rsid w:val="00CD5746"/>
    <w:rsid w:val="00CD7D10"/>
    <w:rsid w:val="00CE01BE"/>
    <w:rsid w:val="00CE72A3"/>
    <w:rsid w:val="00CF3B5F"/>
    <w:rsid w:val="00CF6D0D"/>
    <w:rsid w:val="00CF725F"/>
    <w:rsid w:val="00D005E0"/>
    <w:rsid w:val="00D04DB5"/>
    <w:rsid w:val="00D130BD"/>
    <w:rsid w:val="00D259DD"/>
    <w:rsid w:val="00D408EB"/>
    <w:rsid w:val="00D43240"/>
    <w:rsid w:val="00D5007F"/>
    <w:rsid w:val="00D50364"/>
    <w:rsid w:val="00D618E5"/>
    <w:rsid w:val="00D62694"/>
    <w:rsid w:val="00D6516D"/>
    <w:rsid w:val="00D71CCD"/>
    <w:rsid w:val="00D749B7"/>
    <w:rsid w:val="00D75E7D"/>
    <w:rsid w:val="00D81E75"/>
    <w:rsid w:val="00D8770D"/>
    <w:rsid w:val="00D92E64"/>
    <w:rsid w:val="00DA7B76"/>
    <w:rsid w:val="00DD21EC"/>
    <w:rsid w:val="00DD4CF9"/>
    <w:rsid w:val="00DE4A5F"/>
    <w:rsid w:val="00DE4B07"/>
    <w:rsid w:val="00DF0D36"/>
    <w:rsid w:val="00DF1426"/>
    <w:rsid w:val="00E02D78"/>
    <w:rsid w:val="00E04679"/>
    <w:rsid w:val="00E10E59"/>
    <w:rsid w:val="00E162EC"/>
    <w:rsid w:val="00E333A8"/>
    <w:rsid w:val="00E36EA0"/>
    <w:rsid w:val="00E454A9"/>
    <w:rsid w:val="00E520ED"/>
    <w:rsid w:val="00E55CCD"/>
    <w:rsid w:val="00E62912"/>
    <w:rsid w:val="00E64141"/>
    <w:rsid w:val="00E67A88"/>
    <w:rsid w:val="00E7426C"/>
    <w:rsid w:val="00E74B28"/>
    <w:rsid w:val="00E750D9"/>
    <w:rsid w:val="00E83928"/>
    <w:rsid w:val="00E919B9"/>
    <w:rsid w:val="00E94EDC"/>
    <w:rsid w:val="00EA22D4"/>
    <w:rsid w:val="00EA2375"/>
    <w:rsid w:val="00EA4E21"/>
    <w:rsid w:val="00EB50B9"/>
    <w:rsid w:val="00EC7BE9"/>
    <w:rsid w:val="00EC7C12"/>
    <w:rsid w:val="00EC7DC8"/>
    <w:rsid w:val="00EE0087"/>
    <w:rsid w:val="00EE10F1"/>
    <w:rsid w:val="00EF4241"/>
    <w:rsid w:val="00F01911"/>
    <w:rsid w:val="00F33C46"/>
    <w:rsid w:val="00F42E5F"/>
    <w:rsid w:val="00F52075"/>
    <w:rsid w:val="00F52B79"/>
    <w:rsid w:val="00F674E8"/>
    <w:rsid w:val="00F67697"/>
    <w:rsid w:val="00F67A88"/>
    <w:rsid w:val="00F75BD8"/>
    <w:rsid w:val="00F76C75"/>
    <w:rsid w:val="00FA525D"/>
    <w:rsid w:val="00FA6CE1"/>
    <w:rsid w:val="00FB3A24"/>
    <w:rsid w:val="00FC39EB"/>
    <w:rsid w:val="00FC497D"/>
    <w:rsid w:val="00FD5280"/>
    <w:rsid w:val="00FD749B"/>
    <w:rsid w:val="00FE6CDE"/>
    <w:rsid w:val="00FF0CD1"/>
    <w:rsid w:val="00FF0DE8"/>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1B45C"/>
  <w15:docId w15:val="{1F57C2C8-B8E6-4D17-9C5C-A2F95246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177"/>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left" w:pos="1086"/>
      </w:tabs>
      <w:ind w:left="1086" w:hanging="726"/>
      <w:jc w:val="both"/>
      <w:outlineLvl w:val="2"/>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semiHidden/>
    <w:rPr>
      <w:color w:val="0000FF"/>
      <w:u w:val="single"/>
    </w:rPr>
  </w:style>
  <w:style w:type="character" w:styleId="FollowedHyperlink">
    <w:name w:val="FollowedHyperlink"/>
    <w:semiHidden/>
    <w:qFormat/>
    <w:rPr>
      <w:color w:val="800080"/>
      <w:u w:val="single"/>
    </w:rPr>
  </w:style>
  <w:style w:type="character" w:customStyle="1" w:styleId="HeaderChar">
    <w:name w:val="Header Char"/>
    <w:link w:val="Header"/>
    <w:uiPriority w:val="99"/>
    <w:qFormat/>
    <w:rsid w:val="00411776"/>
    <w:rPr>
      <w:sz w:val="24"/>
      <w:szCs w:val="24"/>
    </w:rPr>
  </w:style>
  <w:style w:type="character" w:customStyle="1" w:styleId="FooterChar">
    <w:name w:val="Footer Char"/>
    <w:link w:val="Footer"/>
    <w:uiPriority w:val="99"/>
    <w:qFormat/>
    <w:rsid w:val="00411776"/>
    <w:rPr>
      <w:sz w:val="24"/>
      <w:szCs w:val="24"/>
    </w:rPr>
  </w:style>
  <w:style w:type="character" w:customStyle="1" w:styleId="BalloonTextChar">
    <w:name w:val="Balloon Text Char"/>
    <w:link w:val="BalloonText"/>
    <w:uiPriority w:val="99"/>
    <w:semiHidden/>
    <w:qFormat/>
    <w:rsid w:val="001D0D22"/>
    <w:rPr>
      <w:rFonts w:ascii="Tahoma" w:hAnsi="Tahoma" w:cs="Tahoma"/>
      <w:sz w:val="16"/>
      <w:szCs w:val="16"/>
    </w:rPr>
  </w:style>
  <w:style w:type="character" w:styleId="Strong">
    <w:name w:val="Strong"/>
    <w:uiPriority w:val="22"/>
    <w:qFormat/>
    <w:rsid w:val="00876AB9"/>
    <w:rPr>
      <w:b/>
      <w:bCs/>
    </w:rPr>
  </w:style>
  <w:style w:type="character" w:customStyle="1" w:styleId="BodyTextChar">
    <w:name w:val="Body Text Char"/>
    <w:link w:val="BodyText"/>
    <w:qFormat/>
    <w:rsid w:val="007413DB"/>
    <w:rPr>
      <w:sz w:val="24"/>
      <w:szCs w:val="24"/>
    </w:rPr>
  </w:style>
  <w:style w:type="character" w:customStyle="1" w:styleId="EndnoteTextChar">
    <w:name w:val="Endnote Text Char"/>
    <w:link w:val="EndnoteText"/>
    <w:semiHidden/>
    <w:qFormat/>
    <w:rsid w:val="003736F2"/>
    <w:rPr>
      <w:rFonts w:ascii="Tms Rmn 10pt" w:hAnsi="Tms Rmn 10pt"/>
      <w:sz w:val="24"/>
    </w:rPr>
  </w:style>
  <w:style w:type="character" w:customStyle="1" w:styleId="FootnoteTextChar">
    <w:name w:val="Footnote Text Char"/>
    <w:basedOn w:val="DefaultParagraphFont"/>
    <w:link w:val="FootnoteText"/>
    <w:uiPriority w:val="99"/>
    <w:semiHidden/>
    <w:qFormat/>
    <w:rsid w:val="007274C5"/>
  </w:style>
  <w:style w:type="character" w:customStyle="1" w:styleId="FootnoteCharacters">
    <w:name w:val="Footnote Characters"/>
    <w:basedOn w:val="DefaultParagraphFont"/>
    <w:uiPriority w:val="99"/>
    <w:semiHidden/>
    <w:unhideWhenUsed/>
    <w:qFormat/>
    <w:rsid w:val="007274C5"/>
    <w:rPr>
      <w:vertAlign w:val="superscript"/>
    </w:rPr>
  </w:style>
  <w:style w:type="character" w:customStyle="1" w:styleId="FootnoteAnchor">
    <w:name w:val="Footnote Anchor"/>
    <w:rPr>
      <w:vertAlign w:val="superscript"/>
    </w:rPr>
  </w:style>
  <w:style w:type="character" w:customStyle="1" w:styleId="ListLabel1">
    <w:name w:val="ListLabel 1"/>
    <w:qFormat/>
    <w:rPr>
      <w:b/>
    </w:rPr>
  </w:style>
  <w:style w:type="character" w:customStyle="1" w:styleId="ListLabel2">
    <w:name w:val="ListLabel 2"/>
    <w:qFormat/>
    <w:rPr>
      <w:b w:val="0"/>
    </w:rPr>
  </w:style>
  <w:style w:type="character" w:customStyle="1" w:styleId="ListLabel3">
    <w:name w:val="ListLabel 3"/>
    <w:qFormat/>
    <w:rPr>
      <w:sz w:val="16"/>
    </w:rPr>
  </w:style>
  <w:style w:type="character" w:customStyle="1" w:styleId="ListLabel4">
    <w:name w:val="ListLabel 4"/>
    <w:qFormat/>
    <w:rPr>
      <w:sz w:val="16"/>
    </w:rPr>
  </w:style>
  <w:style w:type="character" w:customStyle="1" w:styleId="ListLabel5">
    <w:name w:val="ListLabel 5"/>
    <w:qFormat/>
    <w:rPr>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Arial"/>
      <w:color w:val="000000"/>
    </w:rPr>
  </w:style>
  <w:style w:type="character" w:customStyle="1" w:styleId="ListLabel13">
    <w:name w:val="ListLabel 13"/>
    <w:qFormat/>
    <w:rPr>
      <w:rFonts w:cs="Times New Roman"/>
      <w:color w:val="000000"/>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link w:val="BodyTextChar"/>
    <w:rsid w:val="007413DB"/>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BodyTextIndent">
    <w:name w:val="Body Text Indent"/>
    <w:basedOn w:val="Normal"/>
    <w:semiHidden/>
    <w:pPr>
      <w:ind w:left="2880" w:hanging="1440"/>
    </w:pPr>
    <w:rPr>
      <w:bCs/>
    </w:rPr>
  </w:style>
  <w:style w:type="paragraph" w:styleId="BodyTextIndent2">
    <w:name w:val="Body Text Indent 2"/>
    <w:basedOn w:val="Normal"/>
    <w:semiHidden/>
    <w:qFormat/>
    <w:pPr>
      <w:ind w:left="1080"/>
      <w:jc w:val="both"/>
    </w:pPr>
  </w:style>
  <w:style w:type="paragraph" w:customStyle="1" w:styleId="NumberedItem">
    <w:name w:val="Numbered Item"/>
    <w:basedOn w:val="Normal"/>
    <w:next w:val="Checklist"/>
    <w:qFormat/>
    <w:pPr>
      <w:spacing w:before="120"/>
    </w:pPr>
    <w:rPr>
      <w:sz w:val="20"/>
    </w:rPr>
  </w:style>
  <w:style w:type="paragraph" w:customStyle="1" w:styleId="Checklist">
    <w:name w:val="Checklist"/>
    <w:basedOn w:val="Normal"/>
    <w:qFormat/>
    <w:pPr>
      <w:spacing w:before="120"/>
    </w:pPr>
    <w:rPr>
      <w:sz w:val="20"/>
    </w:rPr>
  </w:style>
  <w:style w:type="paragraph" w:customStyle="1" w:styleId="ChapterNumber">
    <w:name w:val="Chapter Number"/>
    <w:basedOn w:val="Normal"/>
    <w:qFormat/>
    <w:rPr>
      <w:sz w:val="20"/>
    </w:rPr>
  </w:style>
  <w:style w:type="paragraph" w:customStyle="1" w:styleId="Volume">
    <w:name w:val="Volume"/>
    <w:basedOn w:val="Normal"/>
    <w:next w:val="ChapterNumber"/>
    <w:qFormat/>
    <w:rPr>
      <w:sz w:val="20"/>
    </w:rPr>
  </w:style>
  <w:style w:type="paragraph" w:styleId="Title">
    <w:name w:val="Title"/>
    <w:basedOn w:val="Normal"/>
    <w:qFormat/>
    <w:pPr>
      <w:spacing w:before="240" w:after="120"/>
      <w:jc w:val="center"/>
      <w:outlineLvl w:val="0"/>
    </w:pPr>
    <w:rPr>
      <w:rFonts w:cs="Arial"/>
      <w:b/>
      <w:bCs/>
      <w:kern w:val="2"/>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paragraph" w:styleId="BalloonText">
    <w:name w:val="Balloon Text"/>
    <w:basedOn w:val="Normal"/>
    <w:link w:val="BalloonTextChar"/>
    <w:uiPriority w:val="99"/>
    <w:semiHidden/>
    <w:unhideWhenUsed/>
    <w:qFormat/>
    <w:rsid w:val="001D0D22"/>
    <w:rPr>
      <w:rFonts w:ascii="Tahoma" w:hAnsi="Tahoma"/>
      <w:sz w:val="16"/>
      <w:szCs w:val="16"/>
      <w:lang w:val="x-none" w:eastAsia="x-none"/>
    </w:rPr>
  </w:style>
  <w:style w:type="paragraph" w:styleId="NormalWeb">
    <w:name w:val="Normal (Web)"/>
    <w:basedOn w:val="Normal"/>
    <w:uiPriority w:val="99"/>
    <w:unhideWhenUsed/>
    <w:qFormat/>
    <w:rsid w:val="00876AB9"/>
    <w:pPr>
      <w:spacing w:beforeAutospacing="1" w:afterAutospacing="1"/>
    </w:pPr>
  </w:style>
  <w:style w:type="paragraph" w:styleId="EndnoteText">
    <w:name w:val="endnote text"/>
    <w:basedOn w:val="Normal"/>
    <w:link w:val="EndnoteTextChar"/>
    <w:semiHidden/>
    <w:rsid w:val="003736F2"/>
    <w:rPr>
      <w:rFonts w:ascii="Tms Rmn 10pt" w:hAnsi="Tms Rmn 10pt"/>
      <w:szCs w:val="20"/>
    </w:rPr>
  </w:style>
  <w:style w:type="paragraph" w:styleId="FootnoteText">
    <w:name w:val="footnote text"/>
    <w:basedOn w:val="Normal"/>
    <w:link w:val="FootnoteTextChar"/>
    <w:uiPriority w:val="99"/>
    <w:semiHidden/>
    <w:unhideWhenUsed/>
    <w:rsid w:val="007274C5"/>
    <w:rPr>
      <w:sz w:val="20"/>
      <w:szCs w:val="20"/>
    </w:rPr>
  </w:style>
  <w:style w:type="character" w:styleId="Hyperlink">
    <w:name w:val="Hyperlink"/>
    <w:basedOn w:val="DefaultParagraphFont"/>
    <w:unhideWhenUsed/>
    <w:rsid w:val="000A0307"/>
    <w:rPr>
      <w:color w:val="0563C1" w:themeColor="hyperlink"/>
      <w:u w:val="single"/>
    </w:rPr>
  </w:style>
  <w:style w:type="table" w:styleId="TableGrid">
    <w:name w:val="Table Grid"/>
    <w:basedOn w:val="TableNormal"/>
    <w:uiPriority w:val="59"/>
    <w:rsid w:val="00AD6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F1"/>
    <w:rPr>
      <w:color w:val="605E5C"/>
      <w:shd w:val="clear" w:color="auto" w:fill="E1DFDD"/>
    </w:rPr>
  </w:style>
  <w:style w:type="paragraph" w:customStyle="1" w:styleId="xmsonormal">
    <w:name w:val="x_msonormal"/>
    <w:basedOn w:val="Normal"/>
    <w:rsid w:val="00E750D9"/>
    <w:rPr>
      <w:rFonts w:ascii="Calibri" w:eastAsiaTheme="minorHAnsi" w:hAnsi="Calibri" w:cs="Calibri"/>
      <w:sz w:val="20"/>
      <w:szCs w:val="20"/>
    </w:rPr>
  </w:style>
  <w:style w:type="paragraph" w:customStyle="1" w:styleId="xmsolistparagraph">
    <w:name w:val="x_msolistparagraph"/>
    <w:basedOn w:val="Normal"/>
    <w:rsid w:val="00E750D9"/>
    <w:pPr>
      <w:ind w:left="720"/>
    </w:pPr>
    <w:rPr>
      <w:rFonts w:ascii="Calibri" w:eastAsiaTheme="minorHAnsi" w:hAnsi="Calibri" w:cs="Calibri"/>
    </w:rPr>
  </w:style>
  <w:style w:type="paragraph" w:customStyle="1" w:styleId="text">
    <w:name w:val="text"/>
    <w:basedOn w:val="Normal"/>
    <w:rsid w:val="00901ADF"/>
    <w:pPr>
      <w:tabs>
        <w:tab w:val="left" w:pos="360"/>
        <w:tab w:val="left" w:pos="1080"/>
        <w:tab w:val="left" w:pos="1440"/>
      </w:tabs>
      <w:spacing w:after="120" w:line="220" w:lineRule="exact"/>
      <w:ind w:left="360"/>
    </w:pPr>
    <w:rPr>
      <w:rFonts w:ascii="Arial" w:hAnsi="Arial"/>
      <w:sz w:val="20"/>
      <w:szCs w:val="20"/>
    </w:rPr>
  </w:style>
  <w:style w:type="character" w:styleId="Emphasis">
    <w:name w:val="Emphasis"/>
    <w:basedOn w:val="DefaultParagraphFont"/>
    <w:uiPriority w:val="20"/>
    <w:qFormat/>
    <w:rsid w:val="00901A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74426">
      <w:bodyDiv w:val="1"/>
      <w:marLeft w:val="0"/>
      <w:marRight w:val="0"/>
      <w:marTop w:val="0"/>
      <w:marBottom w:val="0"/>
      <w:divBdr>
        <w:top w:val="none" w:sz="0" w:space="0" w:color="auto"/>
        <w:left w:val="none" w:sz="0" w:space="0" w:color="auto"/>
        <w:bottom w:val="none" w:sz="0" w:space="0" w:color="auto"/>
        <w:right w:val="none" w:sz="0" w:space="0" w:color="auto"/>
      </w:divBdr>
    </w:div>
    <w:div w:id="103505204">
      <w:bodyDiv w:val="1"/>
      <w:marLeft w:val="0"/>
      <w:marRight w:val="0"/>
      <w:marTop w:val="0"/>
      <w:marBottom w:val="0"/>
      <w:divBdr>
        <w:top w:val="none" w:sz="0" w:space="0" w:color="auto"/>
        <w:left w:val="none" w:sz="0" w:space="0" w:color="auto"/>
        <w:bottom w:val="none" w:sz="0" w:space="0" w:color="auto"/>
        <w:right w:val="none" w:sz="0" w:space="0" w:color="auto"/>
      </w:divBdr>
    </w:div>
    <w:div w:id="157037245">
      <w:bodyDiv w:val="1"/>
      <w:marLeft w:val="0"/>
      <w:marRight w:val="0"/>
      <w:marTop w:val="0"/>
      <w:marBottom w:val="0"/>
      <w:divBdr>
        <w:top w:val="none" w:sz="0" w:space="0" w:color="auto"/>
        <w:left w:val="none" w:sz="0" w:space="0" w:color="auto"/>
        <w:bottom w:val="none" w:sz="0" w:space="0" w:color="auto"/>
        <w:right w:val="none" w:sz="0" w:space="0" w:color="auto"/>
      </w:divBdr>
    </w:div>
    <w:div w:id="392773623">
      <w:bodyDiv w:val="1"/>
      <w:marLeft w:val="0"/>
      <w:marRight w:val="0"/>
      <w:marTop w:val="0"/>
      <w:marBottom w:val="0"/>
      <w:divBdr>
        <w:top w:val="none" w:sz="0" w:space="0" w:color="auto"/>
        <w:left w:val="none" w:sz="0" w:space="0" w:color="auto"/>
        <w:bottom w:val="none" w:sz="0" w:space="0" w:color="auto"/>
        <w:right w:val="none" w:sz="0" w:space="0" w:color="auto"/>
      </w:divBdr>
    </w:div>
    <w:div w:id="501627780">
      <w:bodyDiv w:val="1"/>
      <w:marLeft w:val="0"/>
      <w:marRight w:val="0"/>
      <w:marTop w:val="0"/>
      <w:marBottom w:val="0"/>
      <w:divBdr>
        <w:top w:val="none" w:sz="0" w:space="0" w:color="auto"/>
        <w:left w:val="none" w:sz="0" w:space="0" w:color="auto"/>
        <w:bottom w:val="none" w:sz="0" w:space="0" w:color="auto"/>
        <w:right w:val="none" w:sz="0" w:space="0" w:color="auto"/>
      </w:divBdr>
    </w:div>
    <w:div w:id="626198384">
      <w:bodyDiv w:val="1"/>
      <w:marLeft w:val="0"/>
      <w:marRight w:val="0"/>
      <w:marTop w:val="0"/>
      <w:marBottom w:val="0"/>
      <w:divBdr>
        <w:top w:val="none" w:sz="0" w:space="0" w:color="auto"/>
        <w:left w:val="none" w:sz="0" w:space="0" w:color="auto"/>
        <w:bottom w:val="none" w:sz="0" w:space="0" w:color="auto"/>
        <w:right w:val="none" w:sz="0" w:space="0" w:color="auto"/>
      </w:divBdr>
    </w:div>
    <w:div w:id="807288171">
      <w:bodyDiv w:val="1"/>
      <w:marLeft w:val="0"/>
      <w:marRight w:val="0"/>
      <w:marTop w:val="0"/>
      <w:marBottom w:val="0"/>
      <w:divBdr>
        <w:top w:val="none" w:sz="0" w:space="0" w:color="auto"/>
        <w:left w:val="none" w:sz="0" w:space="0" w:color="auto"/>
        <w:bottom w:val="none" w:sz="0" w:space="0" w:color="auto"/>
        <w:right w:val="none" w:sz="0" w:space="0" w:color="auto"/>
      </w:divBdr>
    </w:div>
    <w:div w:id="958025037">
      <w:bodyDiv w:val="1"/>
      <w:marLeft w:val="0"/>
      <w:marRight w:val="0"/>
      <w:marTop w:val="0"/>
      <w:marBottom w:val="0"/>
      <w:divBdr>
        <w:top w:val="none" w:sz="0" w:space="0" w:color="auto"/>
        <w:left w:val="none" w:sz="0" w:space="0" w:color="auto"/>
        <w:bottom w:val="none" w:sz="0" w:space="0" w:color="auto"/>
        <w:right w:val="none" w:sz="0" w:space="0" w:color="auto"/>
      </w:divBdr>
    </w:div>
    <w:div w:id="1036853510">
      <w:bodyDiv w:val="1"/>
      <w:marLeft w:val="0"/>
      <w:marRight w:val="0"/>
      <w:marTop w:val="0"/>
      <w:marBottom w:val="0"/>
      <w:divBdr>
        <w:top w:val="none" w:sz="0" w:space="0" w:color="auto"/>
        <w:left w:val="none" w:sz="0" w:space="0" w:color="auto"/>
        <w:bottom w:val="none" w:sz="0" w:space="0" w:color="auto"/>
        <w:right w:val="none" w:sz="0" w:space="0" w:color="auto"/>
      </w:divBdr>
    </w:div>
    <w:div w:id="1170827822">
      <w:bodyDiv w:val="1"/>
      <w:marLeft w:val="0"/>
      <w:marRight w:val="0"/>
      <w:marTop w:val="0"/>
      <w:marBottom w:val="0"/>
      <w:divBdr>
        <w:top w:val="none" w:sz="0" w:space="0" w:color="auto"/>
        <w:left w:val="none" w:sz="0" w:space="0" w:color="auto"/>
        <w:bottom w:val="none" w:sz="0" w:space="0" w:color="auto"/>
        <w:right w:val="none" w:sz="0" w:space="0" w:color="auto"/>
      </w:divBdr>
    </w:div>
    <w:div w:id="1448157833">
      <w:bodyDiv w:val="1"/>
      <w:marLeft w:val="0"/>
      <w:marRight w:val="0"/>
      <w:marTop w:val="0"/>
      <w:marBottom w:val="0"/>
      <w:divBdr>
        <w:top w:val="none" w:sz="0" w:space="0" w:color="auto"/>
        <w:left w:val="none" w:sz="0" w:space="0" w:color="auto"/>
        <w:bottom w:val="none" w:sz="0" w:space="0" w:color="auto"/>
        <w:right w:val="none" w:sz="0" w:space="0" w:color="auto"/>
      </w:divBdr>
    </w:div>
    <w:div w:id="1562249543">
      <w:bodyDiv w:val="1"/>
      <w:marLeft w:val="0"/>
      <w:marRight w:val="0"/>
      <w:marTop w:val="0"/>
      <w:marBottom w:val="0"/>
      <w:divBdr>
        <w:top w:val="none" w:sz="0" w:space="0" w:color="auto"/>
        <w:left w:val="none" w:sz="0" w:space="0" w:color="auto"/>
        <w:bottom w:val="none" w:sz="0" w:space="0" w:color="auto"/>
        <w:right w:val="none" w:sz="0" w:space="0" w:color="auto"/>
      </w:divBdr>
    </w:div>
    <w:div w:id="1601647270">
      <w:bodyDiv w:val="1"/>
      <w:marLeft w:val="0"/>
      <w:marRight w:val="0"/>
      <w:marTop w:val="0"/>
      <w:marBottom w:val="0"/>
      <w:divBdr>
        <w:top w:val="none" w:sz="0" w:space="0" w:color="auto"/>
        <w:left w:val="none" w:sz="0" w:space="0" w:color="auto"/>
        <w:bottom w:val="none" w:sz="0" w:space="0" w:color="auto"/>
        <w:right w:val="none" w:sz="0" w:space="0" w:color="auto"/>
      </w:divBdr>
    </w:div>
    <w:div w:id="1605379803">
      <w:bodyDiv w:val="1"/>
      <w:marLeft w:val="0"/>
      <w:marRight w:val="0"/>
      <w:marTop w:val="0"/>
      <w:marBottom w:val="0"/>
      <w:divBdr>
        <w:top w:val="none" w:sz="0" w:space="0" w:color="auto"/>
        <w:left w:val="none" w:sz="0" w:space="0" w:color="auto"/>
        <w:bottom w:val="none" w:sz="0" w:space="0" w:color="auto"/>
        <w:right w:val="none" w:sz="0" w:space="0" w:color="auto"/>
      </w:divBdr>
    </w:div>
    <w:div w:id="1779179205">
      <w:bodyDiv w:val="1"/>
      <w:marLeft w:val="0"/>
      <w:marRight w:val="0"/>
      <w:marTop w:val="0"/>
      <w:marBottom w:val="0"/>
      <w:divBdr>
        <w:top w:val="none" w:sz="0" w:space="0" w:color="auto"/>
        <w:left w:val="none" w:sz="0" w:space="0" w:color="auto"/>
        <w:bottom w:val="none" w:sz="0" w:space="0" w:color="auto"/>
        <w:right w:val="none" w:sz="0" w:space="0" w:color="auto"/>
      </w:divBdr>
    </w:div>
    <w:div w:id="1786192363">
      <w:bodyDiv w:val="1"/>
      <w:marLeft w:val="0"/>
      <w:marRight w:val="0"/>
      <w:marTop w:val="0"/>
      <w:marBottom w:val="0"/>
      <w:divBdr>
        <w:top w:val="none" w:sz="0" w:space="0" w:color="auto"/>
        <w:left w:val="none" w:sz="0" w:space="0" w:color="auto"/>
        <w:bottom w:val="none" w:sz="0" w:space="0" w:color="auto"/>
        <w:right w:val="none" w:sz="0" w:space="0" w:color="auto"/>
      </w:divBdr>
    </w:div>
    <w:div w:id="1840582932">
      <w:bodyDiv w:val="1"/>
      <w:marLeft w:val="0"/>
      <w:marRight w:val="0"/>
      <w:marTop w:val="0"/>
      <w:marBottom w:val="0"/>
      <w:divBdr>
        <w:top w:val="none" w:sz="0" w:space="0" w:color="auto"/>
        <w:left w:val="none" w:sz="0" w:space="0" w:color="auto"/>
        <w:bottom w:val="none" w:sz="0" w:space="0" w:color="auto"/>
        <w:right w:val="none" w:sz="0" w:space="0" w:color="auto"/>
      </w:divBdr>
    </w:div>
    <w:div w:id="1974553241">
      <w:bodyDiv w:val="1"/>
      <w:marLeft w:val="0"/>
      <w:marRight w:val="0"/>
      <w:marTop w:val="0"/>
      <w:marBottom w:val="0"/>
      <w:divBdr>
        <w:top w:val="none" w:sz="0" w:space="0" w:color="auto"/>
        <w:left w:val="none" w:sz="0" w:space="0" w:color="auto"/>
        <w:bottom w:val="none" w:sz="0" w:space="0" w:color="auto"/>
        <w:right w:val="none" w:sz="0" w:space="0" w:color="auto"/>
      </w:divBdr>
    </w:div>
    <w:div w:id="2132818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tpc.ashrae.org/?cmtKey=b3e2acf5-473b-4f14-9881-05db6a84d7b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hrae.org/about/diversity-equity-and-inclusion-de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ashrae-s-core-valu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shrae.org/about/governance/code-of-ethics" TargetMode="External"/><Relationship Id="rId4" Type="http://schemas.openxmlformats.org/officeDocument/2006/relationships/settings" Target="settings.xml"/><Relationship Id="rId9" Type="http://schemas.openxmlformats.org/officeDocument/2006/relationships/hyperlink" Target="https://teams.microsoft.com/l/meetup-join/19%3ameeting_ZDlkNGUzZWMtOTYzMi00YjAzLWFjYzctMTUwYWZlMDVjNWFi%40thread.v2/0?context=%7b%22Tid%22%3a%2236839a65-7f3f-4bac-9ea4-f571f10a9a03%22%2c%22Oid%22%3a%22324609fc-f2e7-4e6c-85d5-a118c3c0b00d%22%7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01198-B25D-49D8-9B12-F41C71F7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4</Pages>
  <Words>851</Words>
  <Characters>4856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Alison Andrews</dc:creator>
  <dc:description/>
  <cp:lastModifiedBy>Lee, KeonWoo</cp:lastModifiedBy>
  <cp:revision>32</cp:revision>
  <cp:lastPrinted>2021-06-17T23:01:00Z</cp:lastPrinted>
  <dcterms:created xsi:type="dcterms:W3CDTF">2024-01-05T17:03:00Z</dcterms:created>
  <dcterms:modified xsi:type="dcterms:W3CDTF">2025-02-06T17:42:00Z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ARI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SIP_Label_162b2348-a379-47d7-bf25-1402d7b08038_Enabled">
    <vt:lpwstr>true</vt:lpwstr>
  </property>
  <property fmtid="{D5CDD505-2E9C-101B-9397-08002B2CF9AE}" pid="10" name="MSIP_Label_162b2348-a379-47d7-bf25-1402d7b08038_SetDate">
    <vt:lpwstr>2022-06-19T20:28:27Z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c690877e-f050-43a7-b194-70c544a019cf</vt:lpwstr>
  </property>
  <property fmtid="{D5CDD505-2E9C-101B-9397-08002B2CF9AE}" pid="15" name="MSIP_Label_162b2348-a379-47d7-bf25-1402d7b08038_ContentBits">
    <vt:lpwstr>0</vt:lpwstr>
  </property>
  <property fmtid="{D5CDD505-2E9C-101B-9397-08002B2CF9AE}" pid="16" name="MSIP_Label_b7864bb8-b671-4bed-ba85-9478127ab5e9_Enabled">
    <vt:lpwstr>true</vt:lpwstr>
  </property>
  <property fmtid="{D5CDD505-2E9C-101B-9397-08002B2CF9AE}" pid="17" name="MSIP_Label_b7864bb8-b671-4bed-ba85-9478127ab5e9_SetDate">
    <vt:lpwstr>2024-01-05T17:03:04Z</vt:lpwstr>
  </property>
  <property fmtid="{D5CDD505-2E9C-101B-9397-08002B2CF9AE}" pid="18" name="MSIP_Label_b7864bb8-b671-4bed-ba85-9478127ab5e9_Method">
    <vt:lpwstr>Standard</vt:lpwstr>
  </property>
  <property fmtid="{D5CDD505-2E9C-101B-9397-08002B2CF9AE}" pid="19" name="MSIP_Label_b7864bb8-b671-4bed-ba85-9478127ab5e9_Name">
    <vt:lpwstr>Confidential – 2023</vt:lpwstr>
  </property>
  <property fmtid="{D5CDD505-2E9C-101B-9397-08002B2CF9AE}" pid="20" name="MSIP_Label_b7864bb8-b671-4bed-ba85-9478127ab5e9_SiteId">
    <vt:lpwstr>36839a65-7f3f-4bac-9ea4-f571f10a9a03</vt:lpwstr>
  </property>
  <property fmtid="{D5CDD505-2E9C-101B-9397-08002B2CF9AE}" pid="21" name="MSIP_Label_b7864bb8-b671-4bed-ba85-9478127ab5e9_ActionId">
    <vt:lpwstr>739d5fe6-8ef2-4d92-b090-166742924a03</vt:lpwstr>
  </property>
  <property fmtid="{D5CDD505-2E9C-101B-9397-08002B2CF9AE}" pid="22" name="MSIP_Label_b7864bb8-b671-4bed-ba85-9478127ab5e9_ContentBits">
    <vt:lpwstr>0</vt:lpwstr>
  </property>
</Properties>
</file>