
<file path=[Content_Types].xml><?xml version="1.0" encoding="utf-8"?>
<Types xmlns="http://schemas.openxmlformats.org/package/2006/content-types">
  <Default Extension="bin" ContentType="application/vnd.openxmlformats-officedocument.oleObject"/>
  <Default Extension="doc" ContentType="application/msword"/>
  <Default Extension="emf" ContentType="image/x-emf"/>
  <Default Extension="jpeg"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DCBD42" w14:textId="77777777" w:rsidR="00846288" w:rsidRPr="00977EA2" w:rsidRDefault="00846288" w:rsidP="00846288">
      <w:pPr>
        <w:jc w:val="center"/>
        <w:rPr>
          <w:rFonts w:cstheme="minorHAnsi"/>
          <w:b/>
          <w:bCs/>
          <w:sz w:val="24"/>
        </w:rPr>
      </w:pPr>
      <w:r w:rsidRPr="00977EA2">
        <w:rPr>
          <w:rFonts w:cstheme="minorHAnsi"/>
          <w:b/>
          <w:bCs/>
          <w:noProof/>
          <w:spacing w:val="-2"/>
          <w:sz w:val="24"/>
        </w:rPr>
        <w:drawing>
          <wp:anchor distT="0" distB="0" distL="114300" distR="114300" simplePos="0" relativeHeight="251658241" behindDoc="1" locked="0" layoutInCell="1" allowOverlap="1" wp14:anchorId="73B23F45" wp14:editId="183230E8">
            <wp:simplePos x="0" y="0"/>
            <wp:positionH relativeFrom="column">
              <wp:posOffset>5324572</wp:posOffset>
            </wp:positionH>
            <wp:positionV relativeFrom="paragraph">
              <wp:posOffset>-456446</wp:posOffset>
            </wp:positionV>
            <wp:extent cx="685481" cy="471268"/>
            <wp:effectExtent l="0" t="0" r="635" b="5080"/>
            <wp:wrapNone/>
            <wp:docPr id="69" name="Picture 69"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85481" cy="471268"/>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7EA2">
        <w:rPr>
          <w:rFonts w:cstheme="minorHAnsi"/>
          <w:b/>
          <w:bCs/>
          <w:sz w:val="24"/>
        </w:rPr>
        <w:t>1791 Tullie Circle, N.E./Atlanta, GA  30329</w:t>
      </w:r>
    </w:p>
    <w:p w14:paraId="18557B46" w14:textId="77777777" w:rsidR="00846288" w:rsidRPr="00CC2A60" w:rsidRDefault="00846288" w:rsidP="00846288">
      <w:pPr>
        <w:tabs>
          <w:tab w:val="center" w:pos="5400"/>
        </w:tabs>
        <w:suppressAutoHyphens/>
        <w:jc w:val="center"/>
        <w:rPr>
          <w:rFonts w:cstheme="minorHAnsi"/>
          <w:b/>
          <w:spacing w:val="-2"/>
          <w:sz w:val="24"/>
        </w:rPr>
      </w:pPr>
      <w:r w:rsidRPr="00CC2A60">
        <w:rPr>
          <w:rFonts w:cstheme="minorHAnsi"/>
          <w:b/>
          <w:spacing w:val="-2"/>
          <w:sz w:val="24"/>
        </w:rPr>
        <w:t>404-636-8400</w:t>
      </w:r>
    </w:p>
    <w:p w14:paraId="2266EE4B" w14:textId="77777777"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cstheme="minorHAnsi"/>
          <w:b/>
          <w:bCs/>
          <w:color w:val="FF0000"/>
          <w:sz w:val="36"/>
          <w:szCs w:val="36"/>
        </w:rPr>
      </w:pPr>
      <w:r w:rsidRPr="00CC2A60">
        <w:rPr>
          <w:rFonts w:cstheme="minorHAnsi"/>
          <w:b/>
          <w:bCs/>
          <w:color w:val="FF0000"/>
          <w:sz w:val="36"/>
          <w:szCs w:val="36"/>
        </w:rPr>
        <w:t>DRAFT</w:t>
      </w:r>
    </w:p>
    <w:p w14:paraId="61D0801F" w14:textId="77777777" w:rsidR="00846288" w:rsidRPr="00CC2A60" w:rsidRDefault="00846288" w:rsidP="00846288">
      <w:pPr>
        <w:pStyle w:val="Heading1"/>
        <w:jc w:val="center"/>
        <w:rPr>
          <w:rFonts w:asciiTheme="minorHAnsi" w:hAnsiTheme="minorHAnsi" w:cstheme="minorHAnsi"/>
          <w:sz w:val="24"/>
        </w:rPr>
      </w:pPr>
      <w:r w:rsidRPr="00CC2A60">
        <w:rPr>
          <w:rFonts w:asciiTheme="minorHAnsi" w:hAnsiTheme="minorHAnsi" w:cstheme="minorHAnsi"/>
          <w:sz w:val="24"/>
        </w:rPr>
        <w:t>TC/TG/MTG/TRG MINUTES COVER SHEET</w:t>
      </w:r>
    </w:p>
    <w:p w14:paraId="16D00D0A" w14:textId="77777777"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rPr>
      </w:pPr>
      <w:r w:rsidRPr="00CC2A60">
        <w:rPr>
          <w:rFonts w:cstheme="minorHAnsi"/>
          <w:b/>
        </w:rPr>
        <w:t>(Minutes of all Meetings are to be distributed to all persons listed below within 60 days following the meeting.)</w:t>
      </w:r>
    </w:p>
    <w:p w14:paraId="46910210" w14:textId="052E08D2"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No.</w:t>
      </w:r>
      <w:r w:rsidRPr="00CC2A60">
        <w:rPr>
          <w:rFonts w:cstheme="minorHAnsi"/>
          <w:spacing w:val="-1"/>
          <w:u w:val="single"/>
        </w:rPr>
        <w:tab/>
        <w:t>8.4</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rPr>
        <w:t>DATE</w:t>
      </w:r>
      <w:r w:rsidRPr="00CC2A60">
        <w:rPr>
          <w:rFonts w:cstheme="minorHAnsi"/>
          <w:spacing w:val="-1"/>
          <w:u w:val="single"/>
        </w:rPr>
        <w:tab/>
      </w:r>
      <w:r w:rsidRPr="00CC2A60">
        <w:rPr>
          <w:rFonts w:cstheme="minorHAnsi"/>
          <w:spacing w:val="-1"/>
          <w:u w:val="single"/>
        </w:rPr>
        <w:tab/>
      </w:r>
      <w:r w:rsidR="00641576">
        <w:rPr>
          <w:rFonts w:cstheme="minorHAnsi"/>
          <w:spacing w:val="-1"/>
          <w:u w:val="single"/>
        </w:rPr>
        <w:t>J</w:t>
      </w:r>
      <w:r w:rsidR="00F35A1F">
        <w:rPr>
          <w:rFonts w:cstheme="minorHAnsi"/>
          <w:spacing w:val="-1"/>
          <w:u w:val="single"/>
        </w:rPr>
        <w:t>an</w:t>
      </w:r>
      <w:r w:rsidR="00B8249C">
        <w:rPr>
          <w:rFonts w:cstheme="minorHAnsi"/>
          <w:spacing w:val="-1"/>
          <w:u w:val="single"/>
        </w:rPr>
        <w:t xml:space="preserve"> </w:t>
      </w:r>
      <w:r w:rsidR="00641576">
        <w:rPr>
          <w:rFonts w:cstheme="minorHAnsi"/>
          <w:spacing w:val="-1"/>
          <w:u w:val="single"/>
        </w:rPr>
        <w:t>2</w:t>
      </w:r>
      <w:r w:rsidR="00F35A1F">
        <w:rPr>
          <w:rFonts w:cstheme="minorHAnsi"/>
          <w:spacing w:val="-1"/>
          <w:u w:val="single"/>
        </w:rPr>
        <w:t>3</w:t>
      </w:r>
      <w:r w:rsidR="00B8249C">
        <w:rPr>
          <w:rFonts w:cstheme="minorHAnsi"/>
          <w:spacing w:val="-1"/>
          <w:u w:val="single"/>
        </w:rPr>
        <w:t>, 20</w:t>
      </w:r>
      <w:r w:rsidR="00C54091">
        <w:rPr>
          <w:rFonts w:cstheme="minorHAnsi"/>
          <w:spacing w:val="-1"/>
          <w:u w:val="single"/>
        </w:rPr>
        <w:t>2</w:t>
      </w:r>
      <w:r w:rsidR="00F35A1F">
        <w:rPr>
          <w:rFonts w:cstheme="minorHAnsi"/>
          <w:spacing w:val="-1"/>
          <w:u w:val="single"/>
        </w:rPr>
        <w:t>4</w:t>
      </w:r>
      <w:r w:rsidRPr="00CC2A60">
        <w:rPr>
          <w:rFonts w:cstheme="minorHAnsi"/>
          <w:spacing w:val="-1"/>
          <w:u w:val="single"/>
        </w:rPr>
        <w:tab/>
      </w:r>
    </w:p>
    <w:p w14:paraId="4408F9F4" w14:textId="4B8B9F66" w:rsidR="00846288" w:rsidRPr="00CC2A60" w:rsidRDefault="00846288" w:rsidP="0084628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u w:val="single"/>
        </w:rPr>
      </w:pPr>
      <w:r w:rsidRPr="00CC2A60">
        <w:rPr>
          <w:rFonts w:cstheme="minorHAnsi"/>
          <w:spacing w:val="-1"/>
        </w:rPr>
        <w:t>TC/TG/MTG/TRG TITLE</w:t>
      </w:r>
      <w:r w:rsidRPr="00CC2A60">
        <w:rPr>
          <w:rFonts w:cstheme="minorHAnsi"/>
          <w:spacing w:val="-1"/>
          <w:u w:val="single"/>
        </w:rPr>
        <w:tab/>
      </w:r>
      <w:r w:rsidR="00FF1EEF">
        <w:rPr>
          <w:rFonts w:cstheme="minorHAnsi"/>
          <w:spacing w:val="-1"/>
          <w:u w:val="single"/>
        </w:rPr>
        <w:tab/>
      </w:r>
      <w:r w:rsidRPr="00CC2A60">
        <w:rPr>
          <w:rFonts w:cstheme="minorHAnsi"/>
          <w:spacing w:val="-1"/>
          <w:u w:val="single"/>
        </w:rPr>
        <w:t>Air-to-refrigerant heat transfer equipment</w:t>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r w:rsidRPr="00CC2A60">
        <w:rPr>
          <w:rFonts w:cstheme="minorHAnsi"/>
          <w:spacing w:val="-1"/>
          <w:u w:val="single"/>
        </w:rPr>
        <w:tab/>
      </w:r>
    </w:p>
    <w:p w14:paraId="2769CCD3" w14:textId="116459DF" w:rsidR="00846288" w:rsidRPr="00CC2A60" w:rsidRDefault="00846288" w:rsidP="3FDD0343">
      <w:pPr>
        <w:tabs>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spacing w:val="-1"/>
        </w:rPr>
      </w:pPr>
      <w:r w:rsidRPr="3FDD0343">
        <w:rPr>
          <w:spacing w:val="-1"/>
        </w:rPr>
        <w:t>DATE OF MEETING</w:t>
      </w:r>
      <w:r w:rsidRPr="3FDD0343">
        <w:rPr>
          <w:spacing w:val="-1"/>
          <w:u w:val="single"/>
        </w:rPr>
        <w:t xml:space="preserve"> </w:t>
      </w:r>
      <w:r w:rsidRPr="00CC2A60">
        <w:rPr>
          <w:rFonts w:cstheme="minorHAnsi"/>
          <w:spacing w:val="-1"/>
          <w:u w:val="single"/>
        </w:rPr>
        <w:tab/>
      </w:r>
      <w:r w:rsidR="00FF1EEF">
        <w:rPr>
          <w:rFonts w:cstheme="minorHAnsi"/>
          <w:spacing w:val="-1"/>
          <w:u w:val="single"/>
        </w:rPr>
        <w:tab/>
      </w:r>
      <w:r w:rsidR="007A60F6" w:rsidRPr="3FDD0343">
        <w:rPr>
          <w:spacing w:val="-1"/>
          <w:u w:val="single"/>
        </w:rPr>
        <w:t>J</w:t>
      </w:r>
      <w:r w:rsidR="00F35A1F">
        <w:rPr>
          <w:spacing w:val="-1"/>
          <w:u w:val="single"/>
        </w:rPr>
        <w:t>anuary</w:t>
      </w:r>
      <w:r w:rsidR="00C54091" w:rsidRPr="3FDD0343">
        <w:rPr>
          <w:spacing w:val="-1"/>
          <w:u w:val="single"/>
        </w:rPr>
        <w:t xml:space="preserve"> </w:t>
      </w:r>
      <w:r w:rsidR="00DD38B6" w:rsidRPr="3FDD0343">
        <w:rPr>
          <w:spacing w:val="-1"/>
          <w:u w:val="single"/>
        </w:rPr>
        <w:t>2</w:t>
      </w:r>
      <w:r w:rsidR="00F35A1F">
        <w:rPr>
          <w:spacing w:val="-1"/>
          <w:u w:val="single"/>
        </w:rPr>
        <w:t>3</w:t>
      </w:r>
      <w:r w:rsidR="00C54091" w:rsidRPr="3FDD0343">
        <w:rPr>
          <w:spacing w:val="-1"/>
          <w:u w:val="single"/>
        </w:rPr>
        <w:t>, 202</w:t>
      </w:r>
      <w:r w:rsidR="00F35A1F">
        <w:rPr>
          <w:spacing w:val="-1"/>
          <w:u w:val="single"/>
        </w:rPr>
        <w:t>4</w:t>
      </w:r>
      <w:r w:rsidRPr="00CC2A60">
        <w:rPr>
          <w:rFonts w:cstheme="minorHAnsi"/>
          <w:spacing w:val="-1"/>
          <w:u w:val="single"/>
        </w:rPr>
        <w:tab/>
      </w:r>
      <w:r w:rsidRPr="00CC2A60">
        <w:rPr>
          <w:rFonts w:cstheme="minorHAnsi"/>
          <w:spacing w:val="-1"/>
          <w:u w:val="single"/>
        </w:rPr>
        <w:tab/>
      </w:r>
      <w:r w:rsidRPr="3FDD0343">
        <w:rPr>
          <w:spacing w:val="-1"/>
        </w:rPr>
        <w:t>LOCATION</w:t>
      </w:r>
      <w:r w:rsidRPr="00CC2A60">
        <w:rPr>
          <w:rFonts w:cstheme="minorHAnsi"/>
          <w:spacing w:val="-1"/>
          <w:u w:val="single"/>
        </w:rPr>
        <w:tab/>
      </w:r>
      <w:r w:rsidR="00F35A1F">
        <w:rPr>
          <w:rFonts w:cstheme="minorHAnsi"/>
          <w:spacing w:val="-1"/>
          <w:u w:val="single"/>
        </w:rPr>
        <w:t>Chicago</w:t>
      </w:r>
      <w:r w:rsidR="42B9156A" w:rsidRPr="3FDD0343">
        <w:rPr>
          <w:spacing w:val="-1"/>
          <w:u w:val="single"/>
        </w:rPr>
        <w:t xml:space="preserve">, </w:t>
      </w:r>
      <w:r w:rsidR="00F35A1F">
        <w:rPr>
          <w:spacing w:val="-1"/>
          <w:u w:val="single"/>
        </w:rPr>
        <w:t>I</w:t>
      </w:r>
      <w:r w:rsidR="42B9156A" w:rsidRPr="3FDD0343">
        <w:rPr>
          <w:spacing w:val="-1"/>
          <w:u w:val="single"/>
        </w:rPr>
        <w:t>L</w:t>
      </w:r>
      <w:r w:rsidR="00FF1EEF">
        <w:rPr>
          <w:rFonts w:cstheme="minorHAnsi"/>
          <w:spacing w:val="-1"/>
          <w:u w:val="single"/>
        </w:rPr>
        <w:tab/>
      </w:r>
      <w:r w:rsidRPr="00CC2A60">
        <w:rPr>
          <w:rFonts w:cstheme="minorHAnsi"/>
          <w:spacing w:val="-1"/>
          <w:u w:val="single"/>
        </w:rPr>
        <w:tab/>
      </w:r>
    </w:p>
    <w:tbl>
      <w:tblPr>
        <w:tblW w:w="9338" w:type="dxa"/>
        <w:tblInd w:w="105" w:type="dxa"/>
        <w:tblLayout w:type="fixed"/>
        <w:tblCellMar>
          <w:left w:w="120" w:type="dxa"/>
          <w:right w:w="120" w:type="dxa"/>
        </w:tblCellMar>
        <w:tblLook w:val="0000" w:firstRow="0" w:lastRow="0" w:firstColumn="0" w:lastColumn="0" w:noHBand="0" w:noVBand="0"/>
      </w:tblPr>
      <w:tblGrid>
        <w:gridCol w:w="15"/>
        <w:gridCol w:w="3652"/>
        <w:gridCol w:w="990"/>
        <w:gridCol w:w="384"/>
        <w:gridCol w:w="1956"/>
        <w:gridCol w:w="810"/>
        <w:gridCol w:w="1531"/>
      </w:tblGrid>
      <w:tr w:rsidR="00846288" w:rsidRPr="00CC2A60" w14:paraId="7275E4CB" w14:textId="77777777" w:rsidTr="00F35A1F">
        <w:trPr>
          <w:gridBefore w:val="1"/>
          <w:wBefore w:w="15" w:type="dxa"/>
          <w:trHeight w:val="665"/>
        </w:trPr>
        <w:tc>
          <w:tcPr>
            <w:tcW w:w="3652" w:type="dxa"/>
            <w:tcBorders>
              <w:top w:val="single" w:sz="6" w:space="0" w:color="auto"/>
              <w:left w:val="single" w:sz="6" w:space="0" w:color="auto"/>
            </w:tcBorders>
          </w:tcPr>
          <w:p w14:paraId="20E3838F" w14:textId="77777777" w:rsidR="00846288" w:rsidRPr="00CC2A60" w:rsidRDefault="00846288" w:rsidP="00F806A0">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cstheme="minorHAnsi"/>
                <w:spacing w:val="-1"/>
              </w:rPr>
            </w:pPr>
            <w:r w:rsidRPr="00CC2A60">
              <w:rPr>
                <w:rFonts w:cstheme="minorHAnsi"/>
                <w:spacing w:val="-1"/>
              </w:rPr>
              <w:t>MEMBERS PRESENT</w:t>
            </w:r>
          </w:p>
        </w:tc>
        <w:tc>
          <w:tcPr>
            <w:tcW w:w="990" w:type="dxa"/>
            <w:tcBorders>
              <w:top w:val="single" w:sz="6" w:space="0" w:color="auto"/>
              <w:left w:val="single" w:sz="6" w:space="0" w:color="auto"/>
            </w:tcBorders>
          </w:tcPr>
          <w:p w14:paraId="533AD4AC" w14:textId="77777777" w:rsidR="00846288" w:rsidRPr="00CC2A60" w:rsidRDefault="00846288" w:rsidP="00F806A0">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cstheme="minorHAnsi"/>
                <w:spacing w:val="-1"/>
              </w:rPr>
            </w:pPr>
            <w:r w:rsidRPr="00CC2A60">
              <w:rPr>
                <w:rFonts w:cstheme="minorHAnsi"/>
                <w:spacing w:val="-1"/>
              </w:rPr>
              <w:t>YEAR APPTD</w:t>
            </w:r>
          </w:p>
        </w:tc>
        <w:tc>
          <w:tcPr>
            <w:tcW w:w="2340" w:type="dxa"/>
            <w:gridSpan w:val="2"/>
            <w:tcBorders>
              <w:top w:val="single" w:sz="6" w:space="0" w:color="auto"/>
              <w:left w:val="single" w:sz="6" w:space="0" w:color="auto"/>
            </w:tcBorders>
          </w:tcPr>
          <w:p w14:paraId="12FDAE84" w14:textId="77777777" w:rsidR="00846288" w:rsidRPr="00CC2A60" w:rsidRDefault="00846288" w:rsidP="00F806A0">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spacing w:val="-1"/>
                <w:sz w:val="22"/>
              </w:rPr>
            </w:pPr>
            <w:r w:rsidRPr="00CC2A60">
              <w:rPr>
                <w:rFonts w:asciiTheme="minorHAnsi" w:hAnsiTheme="minorHAnsi" w:cstheme="minorHAnsi"/>
                <w:spacing w:val="-1"/>
                <w:sz w:val="22"/>
              </w:rPr>
              <w:t>MEMBERS ABSENT</w:t>
            </w:r>
          </w:p>
        </w:tc>
        <w:tc>
          <w:tcPr>
            <w:tcW w:w="810" w:type="dxa"/>
            <w:tcBorders>
              <w:top w:val="single" w:sz="6" w:space="0" w:color="auto"/>
              <w:left w:val="single" w:sz="6" w:space="0" w:color="auto"/>
            </w:tcBorders>
          </w:tcPr>
          <w:p w14:paraId="291CC43D" w14:textId="77777777" w:rsidR="00846288" w:rsidRPr="00CC2A60" w:rsidRDefault="00846288" w:rsidP="00F806A0">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CC2A60">
              <w:rPr>
                <w:rFonts w:cstheme="minorHAnsi"/>
                <w:spacing w:val="-1"/>
              </w:rPr>
              <w:t>YEAR APPTD</w:t>
            </w:r>
          </w:p>
        </w:tc>
        <w:tc>
          <w:tcPr>
            <w:tcW w:w="1531" w:type="dxa"/>
            <w:tcBorders>
              <w:top w:val="single" w:sz="6" w:space="0" w:color="auto"/>
              <w:left w:val="single" w:sz="6" w:space="0" w:color="auto"/>
              <w:right w:val="single" w:sz="6" w:space="0" w:color="auto"/>
            </w:tcBorders>
          </w:tcPr>
          <w:p w14:paraId="4FA11A2C" w14:textId="77777777" w:rsidR="00846288" w:rsidRPr="00CC2A60" w:rsidRDefault="00846288" w:rsidP="00F806A0">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spacing w:val="-1"/>
              </w:rPr>
            </w:pPr>
            <w:r w:rsidRPr="00795390">
              <w:rPr>
                <w:rFonts w:cstheme="minorHAnsi"/>
                <w:spacing w:val="-1"/>
                <w:sz w:val="20"/>
                <w:szCs w:val="20"/>
              </w:rPr>
              <w:t>EX-OFFICIO MEMBERS AND ADDITIONAL ATTENDANCE</w:t>
            </w:r>
          </w:p>
        </w:tc>
      </w:tr>
      <w:tr w:rsidR="00846288" w:rsidRPr="00AA678A" w14:paraId="464C3C16" w14:textId="77777777" w:rsidTr="00F35A1F">
        <w:trPr>
          <w:gridBefore w:val="1"/>
          <w:wBefore w:w="15" w:type="dxa"/>
          <w:cantSplit/>
          <w:trHeight w:hRule="exact" w:val="380"/>
        </w:trPr>
        <w:tc>
          <w:tcPr>
            <w:tcW w:w="3652" w:type="dxa"/>
            <w:tcBorders>
              <w:top w:val="single" w:sz="6" w:space="0" w:color="auto"/>
              <w:left w:val="single" w:sz="6" w:space="0" w:color="auto"/>
              <w:bottom w:val="single" w:sz="6" w:space="0" w:color="auto"/>
              <w:right w:val="single" w:sz="6" w:space="0" w:color="auto"/>
            </w:tcBorders>
          </w:tcPr>
          <w:p w14:paraId="2FD745A5" w14:textId="77777777" w:rsidR="00846288" w:rsidRPr="000B125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bookmarkStart w:id="0" w:name="_Hlk138773890"/>
            <w:r w:rsidRPr="000B125A">
              <w:rPr>
                <w:rFonts w:cstheme="minorHAnsi"/>
                <w:sz w:val="20"/>
                <w:szCs w:val="20"/>
              </w:rPr>
              <w:t>Arindom Joardar, Chair</w:t>
            </w:r>
          </w:p>
        </w:tc>
        <w:tc>
          <w:tcPr>
            <w:tcW w:w="990" w:type="dxa"/>
            <w:tcBorders>
              <w:top w:val="single" w:sz="6" w:space="0" w:color="auto"/>
              <w:left w:val="single" w:sz="6" w:space="0" w:color="auto"/>
              <w:bottom w:val="single" w:sz="6" w:space="0" w:color="auto"/>
              <w:right w:val="single" w:sz="6" w:space="0" w:color="auto"/>
            </w:tcBorders>
          </w:tcPr>
          <w:p w14:paraId="70979531" w14:textId="77777777"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w:t>
            </w:r>
            <w:r>
              <w:rPr>
                <w:rFonts w:cstheme="minorHAnsi"/>
                <w:spacing w:val="-1"/>
                <w:sz w:val="20"/>
                <w:szCs w:val="20"/>
              </w:rPr>
              <w:t>21</w:t>
            </w:r>
          </w:p>
        </w:tc>
        <w:tc>
          <w:tcPr>
            <w:tcW w:w="2340" w:type="dxa"/>
            <w:gridSpan w:val="2"/>
            <w:tcBorders>
              <w:top w:val="single" w:sz="6" w:space="0" w:color="auto"/>
              <w:left w:val="single" w:sz="6" w:space="0" w:color="auto"/>
              <w:bottom w:val="single" w:sz="6" w:space="0" w:color="auto"/>
              <w:right w:val="single" w:sz="6" w:space="0" w:color="auto"/>
            </w:tcBorders>
          </w:tcPr>
          <w:p w14:paraId="0243793B" w14:textId="05475B73"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Bill Fox (St</w:t>
            </w:r>
            <w:r w:rsidR="00F35558">
              <w:rPr>
                <w:rFonts w:cstheme="minorHAnsi"/>
                <w:spacing w:val="-1"/>
                <w:sz w:val="20"/>
                <w:szCs w:val="20"/>
              </w:rPr>
              <w:t>andards Chair</w:t>
            </w:r>
            <w:r>
              <w:rPr>
                <w:rFonts w:cstheme="minorHAnsi"/>
                <w:spacing w:val="-1"/>
                <w:sz w:val="20"/>
                <w:szCs w:val="20"/>
              </w:rPr>
              <w:t>)</w:t>
            </w:r>
          </w:p>
        </w:tc>
        <w:tc>
          <w:tcPr>
            <w:tcW w:w="810" w:type="dxa"/>
            <w:tcBorders>
              <w:top w:val="single" w:sz="6" w:space="0" w:color="auto"/>
              <w:left w:val="single" w:sz="6" w:space="0" w:color="auto"/>
              <w:bottom w:val="single" w:sz="6" w:space="0" w:color="auto"/>
              <w:right w:val="single" w:sz="6" w:space="0" w:color="auto"/>
            </w:tcBorders>
          </w:tcPr>
          <w:p w14:paraId="718E8CCB" w14:textId="77777777"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2020</w:t>
            </w:r>
          </w:p>
        </w:tc>
        <w:tc>
          <w:tcPr>
            <w:tcW w:w="1531" w:type="dxa"/>
            <w:tcBorders>
              <w:top w:val="single" w:sz="6" w:space="0" w:color="auto"/>
              <w:left w:val="single" w:sz="6" w:space="0" w:color="auto"/>
              <w:bottom w:val="single" w:sz="6" w:space="0" w:color="auto"/>
              <w:right w:val="single" w:sz="6" w:space="0" w:color="auto"/>
            </w:tcBorders>
          </w:tcPr>
          <w:p w14:paraId="04BC4914" w14:textId="77777777" w:rsidR="00846288" w:rsidRPr="00AA678A" w:rsidRDefault="00846288" w:rsidP="00F806A0">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3A44B2F6" w14:textId="77777777" w:rsidTr="00F35A1F">
        <w:trPr>
          <w:gridBefore w:val="1"/>
          <w:wBefore w:w="15" w:type="dxa"/>
          <w:cantSplit/>
          <w:trHeight w:hRule="exact" w:val="371"/>
        </w:trPr>
        <w:tc>
          <w:tcPr>
            <w:tcW w:w="3652" w:type="dxa"/>
            <w:tcBorders>
              <w:top w:val="single" w:sz="6" w:space="0" w:color="auto"/>
              <w:left w:val="single" w:sz="6" w:space="0" w:color="auto"/>
              <w:bottom w:val="single" w:sz="6" w:space="0" w:color="auto"/>
              <w:right w:val="single" w:sz="6" w:space="0" w:color="auto"/>
            </w:tcBorders>
          </w:tcPr>
          <w:p w14:paraId="75A9FE31" w14:textId="65E4E250"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z w:val="20"/>
                <w:szCs w:val="20"/>
              </w:rPr>
              <w:t>Christian Bach, Vice Chair &amp; V</w:t>
            </w:r>
            <w:r w:rsidR="00137782">
              <w:rPr>
                <w:rFonts w:cstheme="minorHAnsi"/>
                <w:sz w:val="20"/>
                <w:szCs w:val="20"/>
              </w:rPr>
              <w:t>M</w:t>
            </w:r>
          </w:p>
        </w:tc>
        <w:tc>
          <w:tcPr>
            <w:tcW w:w="990" w:type="dxa"/>
            <w:tcBorders>
              <w:top w:val="single" w:sz="6" w:space="0" w:color="auto"/>
              <w:left w:val="single" w:sz="6" w:space="0" w:color="auto"/>
              <w:bottom w:val="single" w:sz="6" w:space="0" w:color="auto"/>
              <w:right w:val="single" w:sz="6" w:space="0" w:color="auto"/>
            </w:tcBorders>
          </w:tcPr>
          <w:p w14:paraId="158994B7"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AA678A">
              <w:rPr>
                <w:rFonts w:cstheme="minorHAnsi"/>
                <w:spacing w:val="-1"/>
                <w:sz w:val="20"/>
                <w:szCs w:val="20"/>
              </w:rPr>
              <w:t>20</w:t>
            </w:r>
            <w:r>
              <w:rPr>
                <w:rFonts w:cstheme="minorHAnsi"/>
                <w:spacing w:val="-1"/>
                <w:sz w:val="20"/>
                <w:szCs w:val="20"/>
              </w:rPr>
              <w:t>21</w:t>
            </w:r>
          </w:p>
        </w:tc>
        <w:tc>
          <w:tcPr>
            <w:tcW w:w="2340" w:type="dxa"/>
            <w:gridSpan w:val="2"/>
            <w:tcBorders>
              <w:top w:val="single" w:sz="6" w:space="0" w:color="auto"/>
              <w:left w:val="single" w:sz="6" w:space="0" w:color="auto"/>
              <w:bottom w:val="single" w:sz="6" w:space="0" w:color="auto"/>
              <w:right w:val="single" w:sz="6" w:space="0" w:color="auto"/>
            </w:tcBorders>
          </w:tcPr>
          <w:p w14:paraId="5A1AEE25" w14:textId="79DE8B50" w:rsidR="00664C1F" w:rsidRPr="00AA678A" w:rsidRDefault="00F35A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Dhruv Hoysall (Secretary)</w:t>
            </w:r>
          </w:p>
        </w:tc>
        <w:tc>
          <w:tcPr>
            <w:tcW w:w="810" w:type="dxa"/>
            <w:tcBorders>
              <w:top w:val="single" w:sz="6" w:space="0" w:color="auto"/>
              <w:left w:val="single" w:sz="6" w:space="0" w:color="auto"/>
              <w:bottom w:val="single" w:sz="6" w:space="0" w:color="auto"/>
              <w:right w:val="single" w:sz="6" w:space="0" w:color="auto"/>
            </w:tcBorders>
          </w:tcPr>
          <w:p w14:paraId="562EEE16" w14:textId="3C040EF1" w:rsidR="00664C1F" w:rsidRPr="00AA678A" w:rsidRDefault="00F35A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1531" w:type="dxa"/>
            <w:tcBorders>
              <w:top w:val="single" w:sz="6" w:space="0" w:color="auto"/>
              <w:left w:val="single" w:sz="6" w:space="0" w:color="auto"/>
              <w:bottom w:val="single" w:sz="6" w:space="0" w:color="auto"/>
              <w:right w:val="single" w:sz="6" w:space="0" w:color="auto"/>
            </w:tcBorders>
          </w:tcPr>
          <w:p w14:paraId="6170AA5E"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083D5C5F" w14:textId="77777777" w:rsidTr="00F35A1F">
        <w:trPr>
          <w:gridBefore w:val="1"/>
          <w:wBefore w:w="15" w:type="dxa"/>
          <w:cantSplit/>
          <w:trHeight w:hRule="exact" w:val="353"/>
        </w:trPr>
        <w:tc>
          <w:tcPr>
            <w:tcW w:w="3652" w:type="dxa"/>
            <w:tcBorders>
              <w:top w:val="single" w:sz="6" w:space="0" w:color="auto"/>
              <w:left w:val="single" w:sz="6" w:space="0" w:color="auto"/>
              <w:bottom w:val="single" w:sz="6" w:space="0" w:color="auto"/>
              <w:right w:val="single" w:sz="6" w:space="0" w:color="auto"/>
            </w:tcBorders>
          </w:tcPr>
          <w:p w14:paraId="789266E6" w14:textId="7B9ED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Pedro Perez (</w:t>
            </w:r>
            <w:r w:rsidR="00137782">
              <w:rPr>
                <w:rFonts w:cstheme="minorHAnsi"/>
                <w:spacing w:val="-1"/>
                <w:sz w:val="20"/>
                <w:szCs w:val="20"/>
              </w:rPr>
              <w:t xml:space="preserve">Program Chair, </w:t>
            </w:r>
            <w:r w:rsidRPr="000B125A">
              <w:rPr>
                <w:rFonts w:cstheme="minorHAnsi"/>
                <w:spacing w:val="-1"/>
                <w:sz w:val="20"/>
                <w:szCs w:val="20"/>
              </w:rPr>
              <w:t>VM)</w:t>
            </w:r>
          </w:p>
        </w:tc>
        <w:tc>
          <w:tcPr>
            <w:tcW w:w="990" w:type="dxa"/>
            <w:tcBorders>
              <w:top w:val="single" w:sz="6" w:space="0" w:color="auto"/>
              <w:left w:val="single" w:sz="6" w:space="0" w:color="auto"/>
              <w:bottom w:val="single" w:sz="6" w:space="0" w:color="auto"/>
              <w:right w:val="single" w:sz="6" w:space="0" w:color="auto"/>
            </w:tcBorders>
          </w:tcPr>
          <w:p w14:paraId="23827619"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2020</w:t>
            </w:r>
          </w:p>
        </w:tc>
        <w:tc>
          <w:tcPr>
            <w:tcW w:w="2340" w:type="dxa"/>
            <w:gridSpan w:val="2"/>
            <w:tcBorders>
              <w:top w:val="single" w:sz="6" w:space="0" w:color="auto"/>
              <w:left w:val="single" w:sz="6" w:space="0" w:color="auto"/>
              <w:bottom w:val="single" w:sz="6" w:space="0" w:color="auto"/>
              <w:right w:val="single" w:sz="6" w:space="0" w:color="auto"/>
            </w:tcBorders>
          </w:tcPr>
          <w:p w14:paraId="5EF97053" w14:textId="5361EEE1" w:rsidR="00664C1F" w:rsidRPr="00AA678A" w:rsidRDefault="00F35A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z w:val="20"/>
                <w:szCs w:val="20"/>
              </w:rPr>
              <w:t xml:space="preserve">Ratnesh Tiwari </w:t>
            </w:r>
            <w:r>
              <w:rPr>
                <w:rFonts w:cstheme="minorHAnsi"/>
                <w:sz w:val="20"/>
                <w:szCs w:val="20"/>
              </w:rPr>
              <w:t>(Mem</w:t>
            </w:r>
            <w:r w:rsidR="00F35558">
              <w:rPr>
                <w:rFonts w:cstheme="minorHAnsi"/>
                <w:sz w:val="20"/>
                <w:szCs w:val="20"/>
              </w:rPr>
              <w:t>. SC</w:t>
            </w:r>
            <w:r w:rsidRPr="000B125A">
              <w:rPr>
                <w:rFonts w:cstheme="minorHAnsi"/>
                <w:sz w:val="20"/>
                <w:szCs w:val="20"/>
              </w:rPr>
              <w:t>)</w:t>
            </w:r>
          </w:p>
        </w:tc>
        <w:tc>
          <w:tcPr>
            <w:tcW w:w="810" w:type="dxa"/>
            <w:tcBorders>
              <w:top w:val="single" w:sz="6" w:space="0" w:color="auto"/>
              <w:left w:val="single" w:sz="6" w:space="0" w:color="auto"/>
              <w:bottom w:val="single" w:sz="6" w:space="0" w:color="auto"/>
              <w:right w:val="single" w:sz="6" w:space="0" w:color="auto"/>
            </w:tcBorders>
          </w:tcPr>
          <w:p w14:paraId="225718CA" w14:textId="6CF77087" w:rsidR="00664C1F" w:rsidRPr="00AA678A" w:rsidRDefault="00F35A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2018</w:t>
            </w:r>
          </w:p>
        </w:tc>
        <w:tc>
          <w:tcPr>
            <w:tcW w:w="1531" w:type="dxa"/>
            <w:tcBorders>
              <w:top w:val="single" w:sz="6" w:space="0" w:color="auto"/>
              <w:left w:val="single" w:sz="6" w:space="0" w:color="auto"/>
              <w:bottom w:val="single" w:sz="6" w:space="0" w:color="auto"/>
              <w:right w:val="single" w:sz="6" w:space="0" w:color="auto"/>
            </w:tcBorders>
          </w:tcPr>
          <w:p w14:paraId="025EC1C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4BBA2668" w14:textId="77777777" w:rsidTr="00F35A1F">
        <w:trPr>
          <w:gridBefore w:val="1"/>
          <w:wBefore w:w="15" w:type="dxa"/>
          <w:cantSplit/>
          <w:trHeight w:hRule="exact" w:val="400"/>
        </w:trPr>
        <w:tc>
          <w:tcPr>
            <w:tcW w:w="3652" w:type="dxa"/>
            <w:tcBorders>
              <w:top w:val="single" w:sz="6" w:space="0" w:color="auto"/>
              <w:left w:val="single" w:sz="6" w:space="0" w:color="auto"/>
              <w:bottom w:val="single" w:sz="6" w:space="0" w:color="auto"/>
              <w:right w:val="single" w:sz="6" w:space="0" w:color="auto"/>
            </w:tcBorders>
          </w:tcPr>
          <w:p w14:paraId="350D50E7" w14:textId="77777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Yang Zou (VM)</w:t>
            </w:r>
          </w:p>
        </w:tc>
        <w:tc>
          <w:tcPr>
            <w:tcW w:w="990" w:type="dxa"/>
            <w:tcBorders>
              <w:top w:val="single" w:sz="6" w:space="0" w:color="auto"/>
              <w:left w:val="single" w:sz="6" w:space="0" w:color="auto"/>
              <w:bottom w:val="single" w:sz="6" w:space="0" w:color="auto"/>
              <w:right w:val="single" w:sz="6" w:space="0" w:color="auto"/>
            </w:tcBorders>
          </w:tcPr>
          <w:p w14:paraId="5AE574B7"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340" w:type="dxa"/>
            <w:gridSpan w:val="2"/>
            <w:tcBorders>
              <w:top w:val="single" w:sz="6" w:space="0" w:color="auto"/>
              <w:left w:val="single" w:sz="6" w:space="0" w:color="auto"/>
              <w:bottom w:val="single" w:sz="6" w:space="0" w:color="auto"/>
              <w:right w:val="single" w:sz="6" w:space="0" w:color="auto"/>
            </w:tcBorders>
          </w:tcPr>
          <w:p w14:paraId="2FBB7406" w14:textId="22B8ECF2"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810" w:type="dxa"/>
            <w:tcBorders>
              <w:top w:val="single" w:sz="6" w:space="0" w:color="auto"/>
              <w:left w:val="single" w:sz="6" w:space="0" w:color="auto"/>
              <w:bottom w:val="single" w:sz="6" w:space="0" w:color="auto"/>
              <w:right w:val="single" w:sz="6" w:space="0" w:color="auto"/>
            </w:tcBorders>
          </w:tcPr>
          <w:p w14:paraId="455EDCC0"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1" w:type="dxa"/>
            <w:tcBorders>
              <w:top w:val="single" w:sz="6" w:space="0" w:color="auto"/>
              <w:left w:val="single" w:sz="6" w:space="0" w:color="auto"/>
              <w:bottom w:val="single" w:sz="6" w:space="0" w:color="auto"/>
              <w:right w:val="single" w:sz="6" w:space="0" w:color="auto"/>
            </w:tcBorders>
          </w:tcPr>
          <w:p w14:paraId="63479208"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44A6512E" w14:textId="77777777" w:rsidTr="00F35A1F">
        <w:trPr>
          <w:gridBefore w:val="1"/>
          <w:wBefore w:w="15" w:type="dxa"/>
          <w:cantSplit/>
          <w:trHeight w:hRule="exact" w:val="400"/>
        </w:trPr>
        <w:tc>
          <w:tcPr>
            <w:tcW w:w="3652" w:type="dxa"/>
            <w:tcBorders>
              <w:top w:val="single" w:sz="6" w:space="0" w:color="auto"/>
              <w:left w:val="single" w:sz="6" w:space="0" w:color="auto"/>
              <w:bottom w:val="single" w:sz="6" w:space="0" w:color="auto"/>
              <w:right w:val="single" w:sz="6" w:space="0" w:color="auto"/>
            </w:tcBorders>
          </w:tcPr>
          <w:p w14:paraId="3F603408" w14:textId="017D3756"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 xml:space="preserve">Khaled Hassan Saleh (VM) </w:t>
            </w:r>
          </w:p>
        </w:tc>
        <w:tc>
          <w:tcPr>
            <w:tcW w:w="990" w:type="dxa"/>
            <w:tcBorders>
              <w:top w:val="single" w:sz="6" w:space="0" w:color="auto"/>
              <w:left w:val="single" w:sz="6" w:space="0" w:color="auto"/>
              <w:bottom w:val="single" w:sz="6" w:space="0" w:color="auto"/>
              <w:right w:val="single" w:sz="6" w:space="0" w:color="auto"/>
            </w:tcBorders>
          </w:tcPr>
          <w:p w14:paraId="68B8DEF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340" w:type="dxa"/>
            <w:gridSpan w:val="2"/>
            <w:tcBorders>
              <w:top w:val="single" w:sz="6" w:space="0" w:color="auto"/>
              <w:left w:val="single" w:sz="6" w:space="0" w:color="auto"/>
              <w:bottom w:val="single" w:sz="6" w:space="0" w:color="auto"/>
              <w:right w:val="single" w:sz="6" w:space="0" w:color="auto"/>
            </w:tcBorders>
          </w:tcPr>
          <w:p w14:paraId="174F5FB6"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810" w:type="dxa"/>
            <w:tcBorders>
              <w:top w:val="single" w:sz="6" w:space="0" w:color="auto"/>
              <w:left w:val="single" w:sz="6" w:space="0" w:color="auto"/>
              <w:bottom w:val="single" w:sz="6" w:space="0" w:color="auto"/>
              <w:right w:val="single" w:sz="6" w:space="0" w:color="auto"/>
            </w:tcBorders>
          </w:tcPr>
          <w:p w14:paraId="5B178DC0"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1" w:type="dxa"/>
            <w:tcBorders>
              <w:top w:val="single" w:sz="6" w:space="0" w:color="auto"/>
              <w:left w:val="single" w:sz="6" w:space="0" w:color="auto"/>
              <w:bottom w:val="single" w:sz="6" w:space="0" w:color="auto"/>
              <w:right w:val="single" w:sz="6" w:space="0" w:color="auto"/>
            </w:tcBorders>
          </w:tcPr>
          <w:p w14:paraId="31A5E747"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7B2B397B" w14:textId="77777777" w:rsidTr="00F35A1F">
        <w:trPr>
          <w:gridBefore w:val="1"/>
          <w:wBefore w:w="15" w:type="dxa"/>
          <w:cantSplit/>
          <w:trHeight w:hRule="exact" w:val="400"/>
        </w:trPr>
        <w:tc>
          <w:tcPr>
            <w:tcW w:w="3652" w:type="dxa"/>
            <w:tcBorders>
              <w:top w:val="single" w:sz="6" w:space="0" w:color="auto"/>
              <w:left w:val="single" w:sz="6" w:space="0" w:color="auto"/>
              <w:bottom w:val="single" w:sz="6" w:space="0" w:color="auto"/>
              <w:right w:val="single" w:sz="6" w:space="0" w:color="auto"/>
            </w:tcBorders>
          </w:tcPr>
          <w:p w14:paraId="3B852901" w14:textId="0278EEE4"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Kishan Padakannaya (Research Chair</w:t>
            </w:r>
            <w:r w:rsidR="00137782">
              <w:rPr>
                <w:rFonts w:cstheme="minorHAnsi"/>
                <w:spacing w:val="-1"/>
                <w:sz w:val="20"/>
                <w:szCs w:val="20"/>
              </w:rPr>
              <w:t>, VM</w:t>
            </w:r>
            <w:r w:rsidRPr="000B125A">
              <w:rPr>
                <w:rFonts w:cstheme="minorHAnsi"/>
                <w:spacing w:val="-1"/>
                <w:sz w:val="20"/>
                <w:szCs w:val="20"/>
              </w:rPr>
              <w:t>)</w:t>
            </w:r>
          </w:p>
        </w:tc>
        <w:tc>
          <w:tcPr>
            <w:tcW w:w="990" w:type="dxa"/>
            <w:tcBorders>
              <w:top w:val="single" w:sz="6" w:space="0" w:color="auto"/>
              <w:left w:val="single" w:sz="6" w:space="0" w:color="auto"/>
              <w:bottom w:val="single" w:sz="6" w:space="0" w:color="auto"/>
              <w:right w:val="single" w:sz="6" w:space="0" w:color="auto"/>
            </w:tcBorders>
          </w:tcPr>
          <w:p w14:paraId="7E82D64A"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340" w:type="dxa"/>
            <w:gridSpan w:val="2"/>
            <w:tcBorders>
              <w:top w:val="single" w:sz="6" w:space="0" w:color="auto"/>
              <w:left w:val="single" w:sz="6" w:space="0" w:color="auto"/>
              <w:bottom w:val="single" w:sz="6" w:space="0" w:color="auto"/>
              <w:right w:val="single" w:sz="6" w:space="0" w:color="auto"/>
            </w:tcBorders>
          </w:tcPr>
          <w:p w14:paraId="7C63C74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810" w:type="dxa"/>
            <w:tcBorders>
              <w:top w:val="single" w:sz="6" w:space="0" w:color="auto"/>
              <w:left w:val="single" w:sz="6" w:space="0" w:color="auto"/>
              <w:bottom w:val="single" w:sz="6" w:space="0" w:color="auto"/>
              <w:right w:val="single" w:sz="6" w:space="0" w:color="auto"/>
            </w:tcBorders>
          </w:tcPr>
          <w:p w14:paraId="1AE1968A"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1" w:type="dxa"/>
            <w:tcBorders>
              <w:top w:val="single" w:sz="6" w:space="0" w:color="auto"/>
              <w:left w:val="single" w:sz="6" w:space="0" w:color="auto"/>
              <w:bottom w:val="single" w:sz="6" w:space="0" w:color="auto"/>
              <w:right w:val="single" w:sz="6" w:space="0" w:color="auto"/>
            </w:tcBorders>
          </w:tcPr>
          <w:p w14:paraId="5B58DD36"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33E6FA09" w14:textId="77777777" w:rsidTr="00F35A1F">
        <w:trPr>
          <w:gridBefore w:val="1"/>
          <w:wBefore w:w="15" w:type="dxa"/>
          <w:cantSplit/>
          <w:trHeight w:hRule="exact" w:val="400"/>
        </w:trPr>
        <w:tc>
          <w:tcPr>
            <w:tcW w:w="3652" w:type="dxa"/>
            <w:tcBorders>
              <w:top w:val="single" w:sz="6" w:space="0" w:color="auto"/>
              <w:left w:val="single" w:sz="6" w:space="0" w:color="auto"/>
              <w:bottom w:val="single" w:sz="6" w:space="0" w:color="auto"/>
              <w:right w:val="single" w:sz="6" w:space="0" w:color="auto"/>
            </w:tcBorders>
          </w:tcPr>
          <w:p w14:paraId="44490DDB" w14:textId="4442F15D"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Kashif Nawaz (</w:t>
            </w:r>
            <w:r w:rsidR="005D280F" w:rsidRPr="000B125A">
              <w:rPr>
                <w:rFonts w:cstheme="minorHAnsi"/>
                <w:spacing w:val="-1"/>
                <w:sz w:val="20"/>
                <w:szCs w:val="20"/>
              </w:rPr>
              <w:t>Handbook</w:t>
            </w:r>
            <w:r w:rsidRPr="000B125A">
              <w:rPr>
                <w:rFonts w:cstheme="minorHAnsi"/>
                <w:spacing w:val="-1"/>
                <w:sz w:val="20"/>
                <w:szCs w:val="20"/>
              </w:rPr>
              <w:t xml:space="preserve"> Chair</w:t>
            </w:r>
            <w:r w:rsidR="00137782">
              <w:rPr>
                <w:rFonts w:cstheme="minorHAnsi"/>
                <w:spacing w:val="-1"/>
                <w:sz w:val="20"/>
                <w:szCs w:val="20"/>
              </w:rPr>
              <w:t>, VM</w:t>
            </w:r>
            <w:r w:rsidRPr="000B125A">
              <w:rPr>
                <w:rFonts w:cstheme="minorHAnsi"/>
                <w:spacing w:val="-1"/>
                <w:sz w:val="20"/>
                <w:szCs w:val="20"/>
              </w:rPr>
              <w:t>)</w:t>
            </w:r>
          </w:p>
        </w:tc>
        <w:tc>
          <w:tcPr>
            <w:tcW w:w="990" w:type="dxa"/>
            <w:tcBorders>
              <w:top w:val="single" w:sz="6" w:space="0" w:color="auto"/>
              <w:left w:val="single" w:sz="6" w:space="0" w:color="auto"/>
              <w:bottom w:val="single" w:sz="6" w:space="0" w:color="auto"/>
              <w:right w:val="single" w:sz="6" w:space="0" w:color="auto"/>
            </w:tcBorders>
          </w:tcPr>
          <w:p w14:paraId="41A5733C" w14:textId="77777777"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2022</w:t>
            </w:r>
          </w:p>
        </w:tc>
        <w:tc>
          <w:tcPr>
            <w:tcW w:w="2340" w:type="dxa"/>
            <w:gridSpan w:val="2"/>
            <w:tcBorders>
              <w:top w:val="single" w:sz="6" w:space="0" w:color="auto"/>
              <w:left w:val="single" w:sz="6" w:space="0" w:color="auto"/>
              <w:bottom w:val="single" w:sz="6" w:space="0" w:color="auto"/>
              <w:right w:val="single" w:sz="6" w:space="0" w:color="auto"/>
            </w:tcBorders>
          </w:tcPr>
          <w:p w14:paraId="03429520"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810" w:type="dxa"/>
            <w:tcBorders>
              <w:top w:val="single" w:sz="6" w:space="0" w:color="auto"/>
              <w:left w:val="single" w:sz="6" w:space="0" w:color="auto"/>
              <w:bottom w:val="single" w:sz="6" w:space="0" w:color="auto"/>
              <w:right w:val="single" w:sz="6" w:space="0" w:color="auto"/>
            </w:tcBorders>
          </w:tcPr>
          <w:p w14:paraId="2C5F9550"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1" w:type="dxa"/>
            <w:tcBorders>
              <w:top w:val="single" w:sz="6" w:space="0" w:color="auto"/>
              <w:left w:val="single" w:sz="6" w:space="0" w:color="auto"/>
              <w:bottom w:val="single" w:sz="6" w:space="0" w:color="auto"/>
              <w:right w:val="single" w:sz="6" w:space="0" w:color="auto"/>
            </w:tcBorders>
          </w:tcPr>
          <w:p w14:paraId="69EFE9BD"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664C1F" w:rsidRPr="00AA678A" w14:paraId="39EF914F" w14:textId="77777777" w:rsidTr="00F35A1F">
        <w:trPr>
          <w:gridBefore w:val="1"/>
          <w:wBefore w:w="15" w:type="dxa"/>
          <w:cantSplit/>
          <w:trHeight w:hRule="exact" w:val="400"/>
        </w:trPr>
        <w:tc>
          <w:tcPr>
            <w:tcW w:w="3652" w:type="dxa"/>
            <w:tcBorders>
              <w:top w:val="single" w:sz="6" w:space="0" w:color="auto"/>
              <w:left w:val="single" w:sz="6" w:space="0" w:color="auto"/>
              <w:bottom w:val="single" w:sz="6" w:space="0" w:color="auto"/>
              <w:right w:val="single" w:sz="6" w:space="0" w:color="auto"/>
            </w:tcBorders>
          </w:tcPr>
          <w:p w14:paraId="3F130735" w14:textId="1604B4C5" w:rsidR="00664C1F" w:rsidRPr="000B125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Pratik Deokar (Webmaster</w:t>
            </w:r>
            <w:r w:rsidR="00060DDD">
              <w:rPr>
                <w:rFonts w:cstheme="minorHAnsi"/>
                <w:spacing w:val="-1"/>
                <w:sz w:val="20"/>
                <w:szCs w:val="20"/>
              </w:rPr>
              <w:t>, VM</w:t>
            </w:r>
            <w:r w:rsidRPr="000B125A">
              <w:rPr>
                <w:rFonts w:cstheme="minorHAnsi"/>
                <w:spacing w:val="-1"/>
                <w:sz w:val="20"/>
                <w:szCs w:val="20"/>
              </w:rPr>
              <w:t>)</w:t>
            </w:r>
          </w:p>
        </w:tc>
        <w:tc>
          <w:tcPr>
            <w:tcW w:w="990" w:type="dxa"/>
            <w:tcBorders>
              <w:top w:val="single" w:sz="6" w:space="0" w:color="auto"/>
              <w:left w:val="single" w:sz="6" w:space="0" w:color="auto"/>
              <w:bottom w:val="single" w:sz="6" w:space="0" w:color="auto"/>
              <w:right w:val="single" w:sz="6" w:space="0" w:color="auto"/>
            </w:tcBorders>
          </w:tcPr>
          <w:p w14:paraId="58085139"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2021</w:t>
            </w:r>
          </w:p>
        </w:tc>
        <w:tc>
          <w:tcPr>
            <w:tcW w:w="2340" w:type="dxa"/>
            <w:gridSpan w:val="2"/>
            <w:tcBorders>
              <w:top w:val="single" w:sz="6" w:space="0" w:color="auto"/>
              <w:left w:val="single" w:sz="6" w:space="0" w:color="auto"/>
              <w:bottom w:val="single" w:sz="6" w:space="0" w:color="auto"/>
              <w:right w:val="single" w:sz="6" w:space="0" w:color="auto"/>
            </w:tcBorders>
          </w:tcPr>
          <w:p w14:paraId="5220D0CC"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810" w:type="dxa"/>
            <w:tcBorders>
              <w:top w:val="single" w:sz="6" w:space="0" w:color="auto"/>
              <w:left w:val="single" w:sz="6" w:space="0" w:color="auto"/>
              <w:bottom w:val="single" w:sz="6" w:space="0" w:color="auto"/>
              <w:right w:val="single" w:sz="6" w:space="0" w:color="auto"/>
            </w:tcBorders>
          </w:tcPr>
          <w:p w14:paraId="4FF6FAD3"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1" w:type="dxa"/>
            <w:tcBorders>
              <w:top w:val="single" w:sz="6" w:space="0" w:color="auto"/>
              <w:left w:val="single" w:sz="6" w:space="0" w:color="auto"/>
              <w:bottom w:val="single" w:sz="6" w:space="0" w:color="auto"/>
              <w:right w:val="single" w:sz="6" w:space="0" w:color="auto"/>
            </w:tcBorders>
          </w:tcPr>
          <w:p w14:paraId="51014CE3" w14:textId="77777777" w:rsidR="00664C1F" w:rsidRPr="00AA678A" w:rsidRDefault="00664C1F" w:rsidP="00664C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bookmarkEnd w:id="0"/>
      <w:tr w:rsidR="00F35A1F" w:rsidRPr="00CC2A60" w14:paraId="34038919" w14:textId="77777777" w:rsidTr="00F35A1F">
        <w:trPr>
          <w:gridBefore w:val="1"/>
          <w:wBefore w:w="15" w:type="dxa"/>
          <w:cantSplit/>
          <w:trHeight w:hRule="exact" w:val="400"/>
        </w:trPr>
        <w:tc>
          <w:tcPr>
            <w:tcW w:w="3652" w:type="dxa"/>
            <w:tcBorders>
              <w:top w:val="single" w:sz="6" w:space="0" w:color="auto"/>
              <w:left w:val="single" w:sz="6" w:space="0" w:color="auto"/>
              <w:bottom w:val="single" w:sz="6" w:space="0" w:color="auto"/>
              <w:right w:val="single" w:sz="6" w:space="0" w:color="auto"/>
            </w:tcBorders>
          </w:tcPr>
          <w:p w14:paraId="36A64C4E" w14:textId="2A3A1CE1" w:rsidR="00F35A1F" w:rsidRPr="000B125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Matt</w:t>
            </w:r>
            <w:r w:rsidR="005B04A2">
              <w:rPr>
                <w:rFonts w:cstheme="minorHAnsi"/>
                <w:spacing w:val="-1"/>
                <w:sz w:val="20"/>
                <w:szCs w:val="20"/>
              </w:rPr>
              <w:t>hew</w:t>
            </w:r>
            <w:r w:rsidRPr="000B125A">
              <w:rPr>
                <w:rFonts w:cstheme="minorHAnsi"/>
                <w:spacing w:val="-1"/>
                <w:sz w:val="20"/>
                <w:szCs w:val="20"/>
              </w:rPr>
              <w:t xml:space="preserve"> Baker</w:t>
            </w:r>
            <w:r>
              <w:rPr>
                <w:rFonts w:cstheme="minorHAnsi"/>
                <w:spacing w:val="-1"/>
                <w:sz w:val="20"/>
                <w:szCs w:val="20"/>
              </w:rPr>
              <w:t xml:space="preserve"> </w:t>
            </w:r>
            <w:r w:rsidRPr="000B125A">
              <w:rPr>
                <w:rFonts w:cstheme="minorHAnsi"/>
                <w:spacing w:val="-1"/>
                <w:sz w:val="20"/>
                <w:szCs w:val="20"/>
              </w:rPr>
              <w:t>(VM)</w:t>
            </w:r>
          </w:p>
        </w:tc>
        <w:tc>
          <w:tcPr>
            <w:tcW w:w="990" w:type="dxa"/>
            <w:tcBorders>
              <w:top w:val="single" w:sz="6" w:space="0" w:color="auto"/>
              <w:left w:val="single" w:sz="6" w:space="0" w:color="auto"/>
              <w:bottom w:val="single" w:sz="6" w:space="0" w:color="auto"/>
              <w:right w:val="single" w:sz="6" w:space="0" w:color="auto"/>
            </w:tcBorders>
          </w:tcPr>
          <w:p w14:paraId="24CA268D" w14:textId="77FD4835" w:rsidR="00F35A1F" w:rsidRPr="00AA678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340" w:type="dxa"/>
            <w:gridSpan w:val="2"/>
            <w:tcBorders>
              <w:top w:val="single" w:sz="6" w:space="0" w:color="auto"/>
              <w:left w:val="single" w:sz="6" w:space="0" w:color="auto"/>
              <w:bottom w:val="single" w:sz="6" w:space="0" w:color="auto"/>
              <w:right w:val="single" w:sz="6" w:space="0" w:color="auto"/>
            </w:tcBorders>
          </w:tcPr>
          <w:p w14:paraId="7A35BD5F" w14:textId="2FCACE41" w:rsidR="00F35A1F" w:rsidRPr="00AA678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810" w:type="dxa"/>
            <w:tcBorders>
              <w:top w:val="single" w:sz="6" w:space="0" w:color="auto"/>
              <w:left w:val="single" w:sz="6" w:space="0" w:color="auto"/>
              <w:bottom w:val="single" w:sz="6" w:space="0" w:color="auto"/>
              <w:right w:val="single" w:sz="6" w:space="0" w:color="auto"/>
            </w:tcBorders>
          </w:tcPr>
          <w:p w14:paraId="7AAED0A8" w14:textId="6BA4E3FA" w:rsidR="00F35A1F" w:rsidRPr="00AA678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1" w:type="dxa"/>
            <w:tcBorders>
              <w:top w:val="single" w:sz="6" w:space="0" w:color="auto"/>
              <w:left w:val="single" w:sz="6" w:space="0" w:color="auto"/>
              <w:bottom w:val="single" w:sz="6" w:space="0" w:color="auto"/>
              <w:right w:val="single" w:sz="6" w:space="0" w:color="auto"/>
            </w:tcBorders>
          </w:tcPr>
          <w:p w14:paraId="1F87B3A5" w14:textId="77777777" w:rsidR="00F35A1F" w:rsidRPr="00AA678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F35A1F" w:rsidRPr="00CC2A60" w14:paraId="474ECF54" w14:textId="77777777" w:rsidTr="00F35A1F">
        <w:trPr>
          <w:gridBefore w:val="1"/>
          <w:wBefore w:w="15" w:type="dxa"/>
          <w:cantSplit/>
          <w:trHeight w:hRule="exact" w:val="299"/>
        </w:trPr>
        <w:tc>
          <w:tcPr>
            <w:tcW w:w="3652" w:type="dxa"/>
            <w:tcBorders>
              <w:top w:val="single" w:sz="6" w:space="0" w:color="auto"/>
              <w:left w:val="single" w:sz="6" w:space="0" w:color="auto"/>
              <w:bottom w:val="single" w:sz="6" w:space="0" w:color="auto"/>
              <w:right w:val="single" w:sz="6" w:space="0" w:color="auto"/>
            </w:tcBorders>
          </w:tcPr>
          <w:p w14:paraId="1BB9D3B7" w14:textId="2C24965D" w:rsidR="00F35A1F" w:rsidRPr="000B125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Vikrant C Aute (</w:t>
            </w:r>
            <w:r w:rsidR="00137782">
              <w:rPr>
                <w:rFonts w:cstheme="minorHAnsi"/>
                <w:spacing w:val="-1"/>
                <w:sz w:val="20"/>
                <w:szCs w:val="20"/>
              </w:rPr>
              <w:t xml:space="preserve">MTG Liaison, </w:t>
            </w:r>
            <w:r w:rsidRPr="000B125A">
              <w:rPr>
                <w:rFonts w:cstheme="minorHAnsi"/>
                <w:spacing w:val="-1"/>
                <w:sz w:val="20"/>
                <w:szCs w:val="20"/>
              </w:rPr>
              <w:t>VM)</w:t>
            </w:r>
          </w:p>
        </w:tc>
        <w:tc>
          <w:tcPr>
            <w:tcW w:w="990" w:type="dxa"/>
            <w:tcBorders>
              <w:top w:val="single" w:sz="6" w:space="0" w:color="auto"/>
              <w:left w:val="single" w:sz="6" w:space="0" w:color="auto"/>
              <w:bottom w:val="single" w:sz="6" w:space="0" w:color="auto"/>
              <w:right w:val="single" w:sz="6" w:space="0" w:color="auto"/>
            </w:tcBorders>
          </w:tcPr>
          <w:p w14:paraId="42FBE65A" w14:textId="78B5D6D0" w:rsidR="00F35A1F"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340" w:type="dxa"/>
            <w:gridSpan w:val="2"/>
            <w:tcBorders>
              <w:top w:val="single" w:sz="6" w:space="0" w:color="auto"/>
              <w:left w:val="single" w:sz="6" w:space="0" w:color="auto"/>
              <w:bottom w:val="single" w:sz="6" w:space="0" w:color="auto"/>
              <w:right w:val="single" w:sz="6" w:space="0" w:color="auto"/>
            </w:tcBorders>
          </w:tcPr>
          <w:p w14:paraId="54C0E07D" w14:textId="77777777" w:rsidR="00F35A1F" w:rsidRPr="00AA678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810" w:type="dxa"/>
            <w:tcBorders>
              <w:top w:val="single" w:sz="6" w:space="0" w:color="auto"/>
              <w:left w:val="single" w:sz="6" w:space="0" w:color="auto"/>
              <w:bottom w:val="single" w:sz="6" w:space="0" w:color="auto"/>
              <w:right w:val="single" w:sz="6" w:space="0" w:color="auto"/>
            </w:tcBorders>
          </w:tcPr>
          <w:p w14:paraId="0670F46E" w14:textId="77777777" w:rsidR="00F35A1F" w:rsidRPr="00AA678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1" w:type="dxa"/>
            <w:tcBorders>
              <w:top w:val="single" w:sz="6" w:space="0" w:color="auto"/>
              <w:left w:val="single" w:sz="6" w:space="0" w:color="auto"/>
              <w:bottom w:val="single" w:sz="6" w:space="0" w:color="auto"/>
              <w:right w:val="single" w:sz="6" w:space="0" w:color="auto"/>
            </w:tcBorders>
          </w:tcPr>
          <w:p w14:paraId="365DCB58" w14:textId="77777777" w:rsidR="00F35A1F" w:rsidRPr="00AA678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F35A1F" w:rsidRPr="00CC2A60" w14:paraId="6D2884AF" w14:textId="77777777" w:rsidTr="00F35A1F">
        <w:trPr>
          <w:gridBefore w:val="1"/>
          <w:wBefore w:w="15" w:type="dxa"/>
          <w:cantSplit/>
          <w:trHeight w:hRule="exact" w:val="400"/>
        </w:trPr>
        <w:tc>
          <w:tcPr>
            <w:tcW w:w="3652" w:type="dxa"/>
            <w:tcBorders>
              <w:top w:val="single" w:sz="6" w:space="0" w:color="auto"/>
              <w:left w:val="single" w:sz="6" w:space="0" w:color="auto"/>
              <w:bottom w:val="single" w:sz="6" w:space="0" w:color="auto"/>
              <w:right w:val="single" w:sz="6" w:space="0" w:color="auto"/>
            </w:tcBorders>
          </w:tcPr>
          <w:p w14:paraId="24703FE4" w14:textId="0A32A89C" w:rsidR="00F35A1F" w:rsidRPr="000B125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sidRPr="000B125A">
              <w:rPr>
                <w:rFonts w:cstheme="minorHAnsi"/>
                <w:spacing w:val="-1"/>
                <w:sz w:val="20"/>
                <w:szCs w:val="20"/>
              </w:rPr>
              <w:t>Jun Li (VM)</w:t>
            </w:r>
          </w:p>
        </w:tc>
        <w:tc>
          <w:tcPr>
            <w:tcW w:w="990" w:type="dxa"/>
            <w:tcBorders>
              <w:top w:val="single" w:sz="6" w:space="0" w:color="auto"/>
              <w:left w:val="single" w:sz="6" w:space="0" w:color="auto"/>
              <w:bottom w:val="single" w:sz="6" w:space="0" w:color="auto"/>
              <w:right w:val="single" w:sz="6" w:space="0" w:color="auto"/>
            </w:tcBorders>
          </w:tcPr>
          <w:p w14:paraId="014FE580" w14:textId="46F9FC60" w:rsidR="00F35A1F"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2022</w:t>
            </w:r>
          </w:p>
        </w:tc>
        <w:tc>
          <w:tcPr>
            <w:tcW w:w="2340" w:type="dxa"/>
            <w:gridSpan w:val="2"/>
            <w:tcBorders>
              <w:top w:val="single" w:sz="6" w:space="0" w:color="auto"/>
              <w:left w:val="single" w:sz="6" w:space="0" w:color="auto"/>
              <w:bottom w:val="single" w:sz="6" w:space="0" w:color="auto"/>
              <w:right w:val="single" w:sz="6" w:space="0" w:color="auto"/>
            </w:tcBorders>
          </w:tcPr>
          <w:p w14:paraId="7124008A" w14:textId="77777777" w:rsidR="00F35A1F" w:rsidRPr="00AA678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810" w:type="dxa"/>
            <w:tcBorders>
              <w:top w:val="single" w:sz="6" w:space="0" w:color="auto"/>
              <w:left w:val="single" w:sz="6" w:space="0" w:color="auto"/>
              <w:bottom w:val="single" w:sz="6" w:space="0" w:color="auto"/>
              <w:right w:val="single" w:sz="6" w:space="0" w:color="auto"/>
            </w:tcBorders>
          </w:tcPr>
          <w:p w14:paraId="0D35B250" w14:textId="77777777" w:rsidR="00F35A1F" w:rsidRPr="00AA678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1" w:type="dxa"/>
            <w:tcBorders>
              <w:top w:val="single" w:sz="6" w:space="0" w:color="auto"/>
              <w:left w:val="single" w:sz="6" w:space="0" w:color="auto"/>
              <w:bottom w:val="single" w:sz="6" w:space="0" w:color="auto"/>
              <w:right w:val="single" w:sz="6" w:space="0" w:color="auto"/>
            </w:tcBorders>
          </w:tcPr>
          <w:p w14:paraId="60064F99" w14:textId="77777777" w:rsidR="00F35A1F" w:rsidRPr="00AA678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F35A1F" w:rsidRPr="00CC2A60" w14:paraId="01FC9315" w14:textId="77777777" w:rsidTr="00F35A1F">
        <w:trPr>
          <w:gridBefore w:val="1"/>
          <w:wBefore w:w="15" w:type="dxa"/>
          <w:cantSplit/>
          <w:trHeight w:hRule="exact" w:val="317"/>
        </w:trPr>
        <w:tc>
          <w:tcPr>
            <w:tcW w:w="3652" w:type="dxa"/>
            <w:tcBorders>
              <w:top w:val="single" w:sz="6" w:space="0" w:color="auto"/>
              <w:left w:val="single" w:sz="6" w:space="0" w:color="auto"/>
              <w:bottom w:val="single" w:sz="6" w:space="0" w:color="auto"/>
              <w:right w:val="single" w:sz="6" w:space="0" w:color="auto"/>
            </w:tcBorders>
          </w:tcPr>
          <w:p w14:paraId="3D4A59E7" w14:textId="0EA44FA4" w:rsidR="00F35A1F" w:rsidRPr="000B125A" w:rsidRDefault="00060DDD"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sz w:val="20"/>
              </w:rPr>
              <w:t xml:space="preserve">Stanislav </w:t>
            </w:r>
            <w:r w:rsidRPr="00060DDD">
              <w:rPr>
                <w:sz w:val="20"/>
              </w:rPr>
              <w:t xml:space="preserve">Perencevic </w:t>
            </w:r>
            <w:r>
              <w:rPr>
                <w:sz w:val="20"/>
              </w:rPr>
              <w:t>(VM)</w:t>
            </w:r>
          </w:p>
        </w:tc>
        <w:tc>
          <w:tcPr>
            <w:tcW w:w="990" w:type="dxa"/>
            <w:tcBorders>
              <w:top w:val="single" w:sz="6" w:space="0" w:color="auto"/>
              <w:left w:val="single" w:sz="6" w:space="0" w:color="auto"/>
              <w:bottom w:val="single" w:sz="6" w:space="0" w:color="auto"/>
              <w:right w:val="single" w:sz="6" w:space="0" w:color="auto"/>
            </w:tcBorders>
          </w:tcPr>
          <w:p w14:paraId="6867C1D1" w14:textId="66075116" w:rsidR="00F35A1F" w:rsidRDefault="00AB64C5"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r>
              <w:rPr>
                <w:rFonts w:cstheme="minorHAnsi"/>
                <w:spacing w:val="-1"/>
                <w:sz w:val="20"/>
                <w:szCs w:val="20"/>
              </w:rPr>
              <w:t>2023</w:t>
            </w:r>
          </w:p>
        </w:tc>
        <w:tc>
          <w:tcPr>
            <w:tcW w:w="2340" w:type="dxa"/>
            <w:gridSpan w:val="2"/>
            <w:tcBorders>
              <w:top w:val="single" w:sz="6" w:space="0" w:color="auto"/>
              <w:left w:val="single" w:sz="6" w:space="0" w:color="auto"/>
              <w:bottom w:val="single" w:sz="6" w:space="0" w:color="auto"/>
              <w:right w:val="single" w:sz="6" w:space="0" w:color="auto"/>
            </w:tcBorders>
          </w:tcPr>
          <w:p w14:paraId="6F835307" w14:textId="77777777" w:rsidR="00F35A1F" w:rsidRPr="00AA678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810" w:type="dxa"/>
            <w:tcBorders>
              <w:top w:val="single" w:sz="6" w:space="0" w:color="auto"/>
              <w:left w:val="single" w:sz="6" w:space="0" w:color="auto"/>
              <w:bottom w:val="single" w:sz="6" w:space="0" w:color="auto"/>
              <w:right w:val="single" w:sz="6" w:space="0" w:color="auto"/>
            </w:tcBorders>
          </w:tcPr>
          <w:p w14:paraId="1C152729" w14:textId="77777777" w:rsidR="00F35A1F" w:rsidRPr="00AA678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c>
          <w:tcPr>
            <w:tcW w:w="1531" w:type="dxa"/>
            <w:tcBorders>
              <w:top w:val="single" w:sz="6" w:space="0" w:color="auto"/>
              <w:left w:val="single" w:sz="6" w:space="0" w:color="auto"/>
              <w:bottom w:val="single" w:sz="6" w:space="0" w:color="auto"/>
              <w:right w:val="single" w:sz="6" w:space="0" w:color="auto"/>
            </w:tcBorders>
          </w:tcPr>
          <w:p w14:paraId="728C0DDC" w14:textId="77777777" w:rsidR="00F35A1F" w:rsidRPr="00AA678A" w:rsidRDefault="00F35A1F" w:rsidP="00F35A1F">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20"/>
                <w:szCs w:val="20"/>
              </w:rPr>
            </w:pPr>
          </w:p>
        </w:tc>
      </w:tr>
      <w:tr w:rsidR="00F35A1F" w:rsidRPr="00CC2A60" w14:paraId="103D1DB6" w14:textId="77777777" w:rsidTr="00F35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372"/>
        </w:trPr>
        <w:tc>
          <w:tcPr>
            <w:tcW w:w="9338" w:type="dxa"/>
            <w:gridSpan w:val="7"/>
            <w:tcBorders>
              <w:top w:val="single" w:sz="4" w:space="0" w:color="auto"/>
              <w:left w:val="single" w:sz="4" w:space="0" w:color="auto"/>
              <w:bottom w:val="single" w:sz="4" w:space="0" w:color="auto"/>
              <w:right w:val="single" w:sz="4" w:space="0" w:color="auto"/>
            </w:tcBorders>
            <w:vAlign w:val="center"/>
          </w:tcPr>
          <w:p w14:paraId="06AF5ADA" w14:textId="77777777" w:rsidR="00F35A1F" w:rsidRPr="00CC2A60" w:rsidRDefault="00F35A1F" w:rsidP="00F35A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b/>
                <w:i/>
                <w:spacing w:val="-1"/>
                <w:sz w:val="24"/>
              </w:rPr>
            </w:pPr>
            <w:r w:rsidRPr="00CC2A60">
              <w:rPr>
                <w:rFonts w:cstheme="minorHAnsi"/>
                <w:b/>
                <w:spacing w:val="-1"/>
                <w:sz w:val="24"/>
              </w:rPr>
              <w:t xml:space="preserve">DISTRIBUTION: </w:t>
            </w:r>
            <w:r w:rsidRPr="00CC2A60">
              <w:rPr>
                <w:rFonts w:cstheme="minorHAnsi"/>
                <w:b/>
                <w:i/>
                <w:spacing w:val="-1"/>
                <w:sz w:val="24"/>
              </w:rPr>
              <w:t>All Members of TC/TG/MTG/TRG plus the following:</w:t>
            </w:r>
          </w:p>
        </w:tc>
      </w:tr>
      <w:tr w:rsidR="00F35A1F" w:rsidRPr="00CC2A60" w14:paraId="6807723D" w14:textId="77777777" w:rsidTr="00F35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445"/>
        </w:trPr>
        <w:tc>
          <w:tcPr>
            <w:tcW w:w="5041" w:type="dxa"/>
            <w:gridSpan w:val="4"/>
            <w:tcBorders>
              <w:top w:val="single" w:sz="4" w:space="0" w:color="auto"/>
              <w:left w:val="single" w:sz="4" w:space="0" w:color="auto"/>
              <w:bottom w:val="single" w:sz="4" w:space="0" w:color="auto"/>
              <w:right w:val="single" w:sz="4" w:space="0" w:color="auto"/>
            </w:tcBorders>
          </w:tcPr>
          <w:p w14:paraId="13A991A8" w14:textId="524290C4" w:rsidR="00F35A1F" w:rsidRPr="00CC2A60" w:rsidRDefault="00F35A1F" w:rsidP="00F35A1F">
            <w:pPr>
              <w:tabs>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spacing w:val="-1"/>
                <w:sz w:val="24"/>
                <w:szCs w:val="24"/>
              </w:rPr>
            </w:pPr>
            <w:r w:rsidRPr="3FDD0343">
              <w:rPr>
                <w:spacing w:val="-1"/>
                <w:sz w:val="24"/>
                <w:szCs w:val="24"/>
              </w:rPr>
              <w:t>TAC Section Head</w:t>
            </w:r>
          </w:p>
        </w:tc>
        <w:tc>
          <w:tcPr>
            <w:tcW w:w="4297" w:type="dxa"/>
            <w:gridSpan w:val="3"/>
            <w:tcBorders>
              <w:top w:val="single" w:sz="4" w:space="0" w:color="auto"/>
              <w:left w:val="single" w:sz="4" w:space="0" w:color="auto"/>
              <w:bottom w:val="single" w:sz="4" w:space="0" w:color="auto"/>
              <w:right w:val="single" w:sz="4" w:space="0" w:color="auto"/>
            </w:tcBorders>
            <w:vAlign w:val="center"/>
          </w:tcPr>
          <w:p w14:paraId="6B4598E5" w14:textId="77777777" w:rsidR="00F35A1F" w:rsidRPr="00CC2A60" w:rsidRDefault="00F35A1F" w:rsidP="00F35A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SH0804@ashrae.net</w:t>
            </w:r>
          </w:p>
        </w:tc>
      </w:tr>
      <w:tr w:rsidR="00F35A1F" w:rsidRPr="00CC2A60" w14:paraId="1D58D7B4" w14:textId="77777777" w:rsidTr="00F35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16"/>
        </w:trPr>
        <w:tc>
          <w:tcPr>
            <w:tcW w:w="5041" w:type="dxa"/>
            <w:gridSpan w:val="4"/>
            <w:tcBorders>
              <w:top w:val="single" w:sz="4" w:space="0" w:color="auto"/>
              <w:left w:val="single" w:sz="4" w:space="0" w:color="auto"/>
              <w:bottom w:val="single" w:sz="4" w:space="0" w:color="auto"/>
              <w:right w:val="single" w:sz="4" w:space="0" w:color="auto"/>
            </w:tcBorders>
          </w:tcPr>
          <w:p w14:paraId="00B6817B" w14:textId="0CBE90D8" w:rsidR="00F35A1F" w:rsidRPr="00007DC2" w:rsidRDefault="00F35A1F" w:rsidP="00F35A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color w:val="FF0000"/>
                <w:spacing w:val="-1"/>
              </w:rPr>
            </w:pPr>
            <w:r w:rsidRPr="00CC2A60">
              <w:rPr>
                <w:rFonts w:cstheme="minorHAnsi"/>
                <w:spacing w:val="-1"/>
                <w:sz w:val="24"/>
              </w:rPr>
              <w:t xml:space="preserve">All Committee Liaisons </w:t>
            </w:r>
            <w:r>
              <w:rPr>
                <w:rFonts w:cstheme="minorHAnsi"/>
                <w:spacing w:val="-1"/>
                <w:sz w:val="24"/>
              </w:rPr>
              <w:t>as</w:t>
            </w:r>
            <w:r w:rsidRPr="00CC2A60">
              <w:rPr>
                <w:rFonts w:cstheme="minorHAnsi"/>
                <w:spacing w:val="-1"/>
                <w:sz w:val="24"/>
              </w:rPr>
              <w:t xml:space="preserve"> </w:t>
            </w:r>
            <w:r>
              <w:rPr>
                <w:rFonts w:cstheme="minorHAnsi"/>
                <w:spacing w:val="-1"/>
                <w:sz w:val="24"/>
              </w:rPr>
              <w:t>s</w:t>
            </w:r>
            <w:r w:rsidRPr="00CC2A60">
              <w:rPr>
                <w:rFonts w:cstheme="minorHAnsi"/>
                <w:spacing w:val="-1"/>
                <w:sz w:val="24"/>
              </w:rPr>
              <w:t>hown on TC/TG/MTG/TRG Rosters (Research, Standards, ALI, etc</w:t>
            </w:r>
            <w:r w:rsidRPr="007E3937">
              <w:rPr>
                <w:rFonts w:cstheme="minorHAnsi"/>
                <w:color w:val="000000" w:themeColor="text1"/>
                <w:spacing w:val="-1"/>
                <w:sz w:val="24"/>
              </w:rPr>
              <w:t>.)</w:t>
            </w:r>
          </w:p>
        </w:tc>
        <w:tc>
          <w:tcPr>
            <w:tcW w:w="4297" w:type="dxa"/>
            <w:gridSpan w:val="3"/>
            <w:tcBorders>
              <w:top w:val="single" w:sz="4" w:space="0" w:color="auto"/>
              <w:left w:val="single" w:sz="4" w:space="0" w:color="auto"/>
              <w:bottom w:val="single" w:sz="4" w:space="0" w:color="auto"/>
              <w:right w:val="single" w:sz="4" w:space="0" w:color="auto"/>
            </w:tcBorders>
          </w:tcPr>
          <w:p w14:paraId="7491EDB3" w14:textId="77777777" w:rsidR="00F35A1F" w:rsidRPr="00CC2A60" w:rsidRDefault="00F35A1F" w:rsidP="00F35A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See ASHRAE email alias list for needed addresses.</w:t>
            </w:r>
          </w:p>
        </w:tc>
      </w:tr>
      <w:tr w:rsidR="00F35A1F" w:rsidRPr="00CC2A60" w14:paraId="43BF993D" w14:textId="77777777" w:rsidTr="00F35A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cantSplit/>
          <w:trHeight w:val="580"/>
        </w:trPr>
        <w:tc>
          <w:tcPr>
            <w:tcW w:w="5041" w:type="dxa"/>
            <w:gridSpan w:val="4"/>
            <w:tcBorders>
              <w:top w:val="single" w:sz="4" w:space="0" w:color="auto"/>
              <w:left w:val="single" w:sz="4" w:space="0" w:color="auto"/>
              <w:bottom w:val="single" w:sz="4" w:space="0" w:color="auto"/>
              <w:right w:val="single" w:sz="4" w:space="0" w:color="auto"/>
            </w:tcBorders>
            <w:vAlign w:val="center"/>
          </w:tcPr>
          <w:p w14:paraId="6872CC1C" w14:textId="7CA4A1D3" w:rsidR="00F35A1F" w:rsidRPr="00CC2A60" w:rsidRDefault="00F35A1F" w:rsidP="00F35A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spacing w:val="-1"/>
                <w:sz w:val="24"/>
              </w:rPr>
            </w:pPr>
            <w:r w:rsidRPr="00CC2A60">
              <w:rPr>
                <w:rFonts w:cstheme="minorHAnsi"/>
                <w:spacing w:val="-1"/>
                <w:sz w:val="24"/>
              </w:rPr>
              <w:t xml:space="preserve">Manager </w:t>
            </w:r>
            <w:r>
              <w:rPr>
                <w:rFonts w:cstheme="minorHAnsi"/>
                <w:spacing w:val="-1"/>
                <w:sz w:val="24"/>
              </w:rPr>
              <w:t>o</w:t>
            </w:r>
            <w:r w:rsidRPr="00CC2A60">
              <w:rPr>
                <w:rFonts w:cstheme="minorHAnsi"/>
                <w:spacing w:val="-1"/>
                <w:sz w:val="24"/>
              </w:rPr>
              <w:t>f Research &amp; Technical Services</w:t>
            </w:r>
          </w:p>
        </w:tc>
        <w:tc>
          <w:tcPr>
            <w:tcW w:w="4297" w:type="dxa"/>
            <w:gridSpan w:val="3"/>
            <w:tcBorders>
              <w:top w:val="single" w:sz="4" w:space="0" w:color="auto"/>
              <w:left w:val="single" w:sz="4" w:space="0" w:color="auto"/>
              <w:bottom w:val="single" w:sz="4" w:space="0" w:color="auto"/>
              <w:right w:val="single" w:sz="4" w:space="0" w:color="auto"/>
            </w:tcBorders>
          </w:tcPr>
          <w:p w14:paraId="70ECB3EE" w14:textId="77777777" w:rsidR="00F35A1F" w:rsidRPr="00CC2A60" w:rsidRDefault="00F35A1F" w:rsidP="00F35A1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spacing w:val="-1"/>
                <w:sz w:val="24"/>
              </w:rPr>
            </w:pPr>
            <w:r w:rsidRPr="00CC2A60">
              <w:rPr>
                <w:rFonts w:cstheme="minorHAnsi"/>
                <w:spacing w:val="-1"/>
                <w:sz w:val="24"/>
              </w:rPr>
              <w:t>MORTS@ashrae.net</w:t>
            </w:r>
          </w:p>
        </w:tc>
      </w:tr>
    </w:tbl>
    <w:p w14:paraId="286682AB" w14:textId="77777777" w:rsidR="00846288" w:rsidRPr="00CC2A60" w:rsidRDefault="00846288" w:rsidP="00846288">
      <w:pPr>
        <w:autoSpaceDE w:val="0"/>
        <w:autoSpaceDN w:val="0"/>
        <w:adjustRightInd w:val="0"/>
        <w:rPr>
          <w:rFonts w:cstheme="minorHAnsi"/>
        </w:rPr>
        <w:sectPr w:rsidR="00846288" w:rsidRPr="00CC2A60" w:rsidSect="001E3B05">
          <w:headerReference w:type="even" r:id="rId9"/>
          <w:headerReference w:type="default" r:id="rId10"/>
          <w:footerReference w:type="even" r:id="rId11"/>
          <w:footerReference w:type="default" r:id="rId12"/>
          <w:headerReference w:type="first" r:id="rId13"/>
          <w:footerReference w:type="first" r:id="rId14"/>
          <w:pgSz w:w="12240" w:h="15840"/>
          <w:pgMar w:top="715" w:right="1440" w:bottom="1440" w:left="1440" w:header="720" w:footer="720" w:gutter="0"/>
          <w:pgNumType w:start="1"/>
          <w:cols w:space="720" w:equalWidth="0">
            <w:col w:w="9360"/>
          </w:cols>
          <w:noEndnote/>
        </w:sectPr>
      </w:pPr>
      <w:r w:rsidRPr="00CC2A60">
        <w:rPr>
          <w:rFonts w:cstheme="minorHAnsi"/>
        </w:rPr>
        <w:t>Note: These draft minutes have not been approved and not the official, approved record until approved by the TC.</w:t>
      </w:r>
      <w:bookmarkStart w:id="1" w:name="page2"/>
      <w:bookmarkEnd w:id="1"/>
    </w:p>
    <w:p w14:paraId="7FAF94DC" w14:textId="77777777" w:rsidR="00846288" w:rsidRPr="00CC2A60" w:rsidRDefault="00846288" w:rsidP="00846288">
      <w:pPr>
        <w:widowControl w:val="0"/>
        <w:autoSpaceDE w:val="0"/>
        <w:autoSpaceDN w:val="0"/>
        <w:adjustRightInd w:val="0"/>
        <w:spacing w:after="0" w:line="273" w:lineRule="exact"/>
        <w:rPr>
          <w:rFonts w:cstheme="minorHAnsi"/>
          <w:sz w:val="24"/>
          <w:szCs w:val="24"/>
        </w:rPr>
      </w:pPr>
      <w:bookmarkStart w:id="2" w:name="page3"/>
      <w:bookmarkEnd w:id="2"/>
      <w:r w:rsidRPr="00CC2A60">
        <w:rPr>
          <w:rFonts w:cstheme="minorHAnsi"/>
          <w:noProof/>
        </w:rPr>
        <w:lastRenderedPageBreak/>
        <w:drawing>
          <wp:anchor distT="0" distB="0" distL="114300" distR="114300" simplePos="0" relativeHeight="251658240" behindDoc="1" locked="0" layoutInCell="0" allowOverlap="1" wp14:anchorId="588AEB0D" wp14:editId="64684975">
            <wp:simplePos x="0" y="0"/>
            <wp:positionH relativeFrom="column">
              <wp:posOffset>-18415</wp:posOffset>
            </wp:positionH>
            <wp:positionV relativeFrom="paragraph">
              <wp:posOffset>16510</wp:posOffset>
            </wp:positionV>
            <wp:extent cx="5982335" cy="88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2335" cy="8890"/>
                    </a:xfrm>
                    <a:prstGeom prst="rect">
                      <a:avLst/>
                    </a:prstGeom>
                    <a:noFill/>
                  </pic:spPr>
                </pic:pic>
              </a:graphicData>
            </a:graphic>
            <wp14:sizeRelH relativeFrom="page">
              <wp14:pctWidth>0</wp14:pctWidth>
            </wp14:sizeRelH>
            <wp14:sizeRelV relativeFrom="page">
              <wp14:pctHeight>0</wp14:pctHeight>
            </wp14:sizeRelV>
          </wp:anchor>
        </w:drawing>
      </w:r>
    </w:p>
    <w:p w14:paraId="0DEECBB6" w14:textId="3B9BF31E" w:rsidR="00846288" w:rsidRPr="00CC2A60"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 xml:space="preserve">CALL TO ORDER </w:t>
      </w:r>
    </w:p>
    <w:p w14:paraId="1D09CE79" w14:textId="77777777" w:rsidR="00846288" w:rsidRPr="00CC2A60" w:rsidRDefault="00846288" w:rsidP="00846288">
      <w:pPr>
        <w:widowControl w:val="0"/>
        <w:autoSpaceDE w:val="0"/>
        <w:autoSpaceDN w:val="0"/>
        <w:adjustRightInd w:val="0"/>
        <w:spacing w:after="0" w:line="53" w:lineRule="exact"/>
        <w:rPr>
          <w:rFonts w:cstheme="minorHAnsi"/>
          <w:b/>
          <w:bCs/>
        </w:rPr>
      </w:pPr>
    </w:p>
    <w:p w14:paraId="1C42CB21" w14:textId="18D55122" w:rsidR="00846288" w:rsidRDefault="00EA2408" w:rsidP="00846288">
      <w:pPr>
        <w:widowControl w:val="0"/>
        <w:overflowPunct w:val="0"/>
        <w:autoSpaceDE w:val="0"/>
        <w:autoSpaceDN w:val="0"/>
        <w:adjustRightInd w:val="0"/>
        <w:spacing w:after="0" w:line="214" w:lineRule="auto"/>
        <w:ind w:left="720" w:right="260"/>
        <w:jc w:val="both"/>
        <w:rPr>
          <w:rFonts w:cstheme="minorHAnsi"/>
        </w:rPr>
      </w:pPr>
      <w:r w:rsidRPr="00EA2408">
        <w:rPr>
          <w:rFonts w:cstheme="minorHAnsi"/>
        </w:rPr>
        <w:t>Arindom Joardar (Chair) called the meeting and welcomed all participants – both online and physically present in meeting room</w:t>
      </w:r>
      <w:r w:rsidR="00846288" w:rsidRPr="00761D2F">
        <w:rPr>
          <w:rFonts w:cstheme="minorHAnsi"/>
        </w:rPr>
        <w:t>.</w:t>
      </w:r>
      <w:r w:rsidR="00846288">
        <w:rPr>
          <w:rFonts w:cstheme="minorHAnsi"/>
        </w:rPr>
        <w:t xml:space="preserve"> Arindom reminded everyone of the ASHRAE code of ethics.</w:t>
      </w:r>
      <w:r w:rsidR="00846288" w:rsidRPr="00761D2F">
        <w:rPr>
          <w:rFonts w:cstheme="minorHAnsi"/>
        </w:rPr>
        <w:t xml:space="preserve"> </w:t>
      </w:r>
    </w:p>
    <w:p w14:paraId="49777C4A" w14:textId="77777777" w:rsidR="00846288" w:rsidRPr="00CC2A60" w:rsidRDefault="00846288" w:rsidP="00846288">
      <w:pPr>
        <w:widowControl w:val="0"/>
        <w:autoSpaceDE w:val="0"/>
        <w:autoSpaceDN w:val="0"/>
        <w:adjustRightInd w:val="0"/>
        <w:spacing w:after="0" w:line="254" w:lineRule="exact"/>
        <w:rPr>
          <w:rFonts w:cstheme="minorHAnsi"/>
          <w:sz w:val="24"/>
          <w:szCs w:val="24"/>
        </w:rPr>
      </w:pPr>
    </w:p>
    <w:p w14:paraId="07E811C8" w14:textId="77777777" w:rsidR="00846288" w:rsidRPr="00CC2A60"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 xml:space="preserve">SELF INTRODUCTIONS AND ATTENDENCE: </w:t>
      </w:r>
    </w:p>
    <w:p w14:paraId="6CFED289" w14:textId="77777777" w:rsidR="00846288" w:rsidRPr="00CC2A60" w:rsidRDefault="00846288" w:rsidP="00846288">
      <w:pPr>
        <w:widowControl w:val="0"/>
        <w:autoSpaceDE w:val="0"/>
        <w:autoSpaceDN w:val="0"/>
        <w:adjustRightInd w:val="0"/>
        <w:spacing w:after="0" w:line="53" w:lineRule="exact"/>
        <w:rPr>
          <w:rFonts w:cstheme="minorHAnsi"/>
          <w:b/>
          <w:bCs/>
        </w:rPr>
      </w:pPr>
    </w:p>
    <w:p w14:paraId="10B1032D" w14:textId="05382F7D" w:rsidR="00EA2408" w:rsidRPr="00C9626E" w:rsidRDefault="00EA2408" w:rsidP="00C9626E">
      <w:pPr>
        <w:pStyle w:val="ListParagraph"/>
        <w:widowControl w:val="0"/>
        <w:numPr>
          <w:ilvl w:val="0"/>
          <w:numId w:val="33"/>
        </w:numPr>
        <w:overflowPunct w:val="0"/>
        <w:autoSpaceDE w:val="0"/>
        <w:autoSpaceDN w:val="0"/>
        <w:adjustRightInd w:val="0"/>
        <w:spacing w:line="214" w:lineRule="auto"/>
        <w:ind w:left="1080" w:right="240"/>
        <w:jc w:val="both"/>
        <w:rPr>
          <w:rFonts w:cstheme="minorHAnsi"/>
        </w:rPr>
      </w:pPr>
      <w:r w:rsidRPr="00C9626E">
        <w:rPr>
          <w:rFonts w:cstheme="minorHAnsi"/>
        </w:rPr>
        <w:t xml:space="preserve">The Chair requested everyone present to introduce themselves with names and affiliations and indicate if they are international / YEA. An attendance sheet was available in the meeting room to sign for those physically present. Chair identified </w:t>
      </w:r>
      <w:r w:rsidR="00F121B3" w:rsidRPr="00C9626E">
        <w:rPr>
          <w:rFonts w:cstheme="minorHAnsi"/>
        </w:rPr>
        <w:t>1</w:t>
      </w:r>
      <w:r w:rsidR="00F569A7">
        <w:rPr>
          <w:rFonts w:cstheme="minorHAnsi"/>
        </w:rPr>
        <w:t>1</w:t>
      </w:r>
      <w:r w:rsidRPr="00C9626E">
        <w:rPr>
          <w:rFonts w:cstheme="minorHAnsi"/>
        </w:rPr>
        <w:t xml:space="preserve"> out of total </w:t>
      </w:r>
      <w:r w:rsidR="00F121B3" w:rsidRPr="00C9626E">
        <w:rPr>
          <w:rFonts w:cstheme="minorHAnsi"/>
        </w:rPr>
        <w:t>1</w:t>
      </w:r>
      <w:r w:rsidR="00F569A7">
        <w:rPr>
          <w:rFonts w:cstheme="minorHAnsi"/>
        </w:rPr>
        <w:t>1</w:t>
      </w:r>
      <w:r w:rsidR="0048622A" w:rsidRPr="00C9626E">
        <w:rPr>
          <w:rFonts w:cstheme="minorHAnsi"/>
        </w:rPr>
        <w:t xml:space="preserve"> </w:t>
      </w:r>
      <w:r w:rsidRPr="00C9626E">
        <w:rPr>
          <w:rFonts w:cstheme="minorHAnsi"/>
        </w:rPr>
        <w:t>(excluding himself) voting members at the meeting</w:t>
      </w:r>
      <w:r w:rsidR="00F569A7">
        <w:rPr>
          <w:rFonts w:cstheme="minorHAnsi"/>
        </w:rPr>
        <w:t xml:space="preserve"> (Vikrant Aute joined late)</w:t>
      </w:r>
      <w:r w:rsidRPr="00C9626E">
        <w:rPr>
          <w:rFonts w:cstheme="minorHAnsi"/>
        </w:rPr>
        <w:t>. Quorum was met and the voting member attendance is listed on the cover sheet. Chair reviewed the agenda with members.</w:t>
      </w:r>
    </w:p>
    <w:p w14:paraId="5CD2C5B3" w14:textId="39002642" w:rsidR="00EA2408" w:rsidRPr="00C9626E" w:rsidRDefault="00EA2408" w:rsidP="00C63D5C">
      <w:pPr>
        <w:pStyle w:val="ListParagraph"/>
        <w:widowControl w:val="0"/>
        <w:numPr>
          <w:ilvl w:val="0"/>
          <w:numId w:val="33"/>
        </w:numPr>
        <w:overflowPunct w:val="0"/>
        <w:autoSpaceDE w:val="0"/>
        <w:autoSpaceDN w:val="0"/>
        <w:adjustRightInd w:val="0"/>
        <w:spacing w:line="214" w:lineRule="auto"/>
        <w:ind w:left="1080" w:right="240"/>
        <w:jc w:val="both"/>
        <w:rPr>
          <w:rFonts w:cstheme="minorHAnsi"/>
        </w:rPr>
      </w:pPr>
      <w:r w:rsidRPr="00C9626E">
        <w:rPr>
          <w:rFonts w:cstheme="minorHAnsi"/>
        </w:rPr>
        <w:t xml:space="preserve">The full list of the attendees is included in the appendix. Please reach out to the </w:t>
      </w:r>
      <w:r w:rsidR="00C9626E">
        <w:rPr>
          <w:rFonts w:cstheme="minorHAnsi"/>
        </w:rPr>
        <w:t xml:space="preserve">Chair </w:t>
      </w:r>
      <w:r w:rsidRPr="00C9626E">
        <w:rPr>
          <w:rFonts w:cstheme="minorHAnsi"/>
        </w:rPr>
        <w:t>(</w:t>
      </w:r>
      <w:r w:rsidR="00C9626E">
        <w:rPr>
          <w:rFonts w:cstheme="minorHAnsi"/>
        </w:rPr>
        <w:t>Arindom Joardar</w:t>
      </w:r>
      <w:r w:rsidRPr="00C9626E">
        <w:rPr>
          <w:rFonts w:cstheme="minorHAnsi"/>
        </w:rPr>
        <w:t>,</w:t>
      </w:r>
      <w:r w:rsidR="00C9626E">
        <w:rPr>
          <w:rFonts w:cstheme="minorHAnsi"/>
        </w:rPr>
        <w:t xml:space="preserve"> </w:t>
      </w:r>
      <w:hyperlink r:id="rId16" w:history="1">
        <w:r w:rsidR="00C9626E" w:rsidRPr="007C2208">
          <w:rPr>
            <w:rStyle w:val="Hyperlink"/>
            <w:rFonts w:cstheme="minorHAnsi"/>
          </w:rPr>
          <w:t>Arindom.Joardar@carrier.com</w:t>
        </w:r>
      </w:hyperlink>
      <w:r w:rsidRPr="00C9626E">
        <w:rPr>
          <w:rFonts w:cstheme="minorHAnsi"/>
        </w:rPr>
        <w:t>) if anyone attended and name is missing from the attendance list.</w:t>
      </w:r>
    </w:p>
    <w:p w14:paraId="56A7406A" w14:textId="77777777" w:rsidR="00EA2408" w:rsidRDefault="00EA2408" w:rsidP="00846288">
      <w:pPr>
        <w:widowControl w:val="0"/>
        <w:overflowPunct w:val="0"/>
        <w:autoSpaceDE w:val="0"/>
        <w:autoSpaceDN w:val="0"/>
        <w:adjustRightInd w:val="0"/>
        <w:spacing w:after="0" w:line="214" w:lineRule="auto"/>
        <w:ind w:left="720" w:right="240"/>
        <w:jc w:val="both"/>
        <w:rPr>
          <w:rFonts w:cstheme="minorHAnsi"/>
        </w:rPr>
      </w:pPr>
    </w:p>
    <w:p w14:paraId="11246AAF" w14:textId="40F2CDAD" w:rsidR="00EA2408" w:rsidRPr="00CC2A60" w:rsidRDefault="00EA2408" w:rsidP="00EA240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 xml:space="preserve">APPROVAL OF </w:t>
      </w:r>
      <w:r w:rsidR="00F569A7">
        <w:rPr>
          <w:rFonts w:cstheme="minorHAnsi"/>
          <w:b/>
          <w:bCs/>
        </w:rPr>
        <w:t xml:space="preserve">2023 </w:t>
      </w:r>
      <w:r w:rsidR="005B04A2">
        <w:rPr>
          <w:rFonts w:cstheme="minorHAnsi"/>
          <w:b/>
          <w:bCs/>
        </w:rPr>
        <w:t>SUMMER TAMPA</w:t>
      </w:r>
      <w:r>
        <w:rPr>
          <w:rFonts w:cstheme="minorHAnsi"/>
          <w:b/>
          <w:bCs/>
        </w:rPr>
        <w:t xml:space="preserve"> MEETING MINUTES</w:t>
      </w:r>
      <w:r w:rsidRPr="00CC2A60">
        <w:rPr>
          <w:rFonts w:cstheme="minorHAnsi"/>
          <w:b/>
          <w:bCs/>
        </w:rPr>
        <w:t xml:space="preserve">: </w:t>
      </w:r>
    </w:p>
    <w:p w14:paraId="5F9748FB" w14:textId="46FC9945" w:rsidR="00846288" w:rsidRDefault="005B04A2" w:rsidP="00795390">
      <w:pPr>
        <w:widowControl w:val="0"/>
        <w:overflowPunct w:val="0"/>
        <w:autoSpaceDE w:val="0"/>
        <w:autoSpaceDN w:val="0"/>
        <w:adjustRightInd w:val="0"/>
        <w:spacing w:before="120" w:after="0" w:line="214" w:lineRule="auto"/>
        <w:ind w:left="720" w:right="245"/>
        <w:jc w:val="both"/>
        <w:rPr>
          <w:rFonts w:cstheme="minorHAnsi"/>
        </w:rPr>
      </w:pPr>
      <w:r>
        <w:rPr>
          <w:rFonts w:cstheme="minorHAnsi"/>
        </w:rPr>
        <w:t>Tampa</w:t>
      </w:r>
      <w:r w:rsidR="00EA2408">
        <w:rPr>
          <w:rFonts w:cstheme="minorHAnsi"/>
        </w:rPr>
        <w:t xml:space="preserve"> minutes</w:t>
      </w:r>
      <w:r w:rsidR="00795390">
        <w:rPr>
          <w:rFonts w:cstheme="minorHAnsi"/>
        </w:rPr>
        <w:t xml:space="preserve"> </w:t>
      </w:r>
      <w:r w:rsidR="00EA2408">
        <w:rPr>
          <w:rFonts w:ascii="Garamond" w:hAnsi="Garamond" w:cstheme="minorHAnsi"/>
        </w:rPr>
        <w:t>─</w:t>
      </w:r>
      <w:r w:rsidR="00795390">
        <w:rPr>
          <w:rFonts w:ascii="Garamond" w:hAnsi="Garamond" w:cstheme="minorHAnsi"/>
        </w:rPr>
        <w:t xml:space="preserve"> </w:t>
      </w:r>
      <w:r w:rsidR="00F121B3" w:rsidRPr="00F121B3">
        <w:rPr>
          <w:rFonts w:cstheme="minorHAnsi"/>
        </w:rPr>
        <w:t>Stanislav</w:t>
      </w:r>
      <w:r w:rsidR="00EA2408">
        <w:rPr>
          <w:rFonts w:cstheme="minorHAnsi"/>
        </w:rPr>
        <w:t xml:space="preserve"> motions to approve minutes, Pedro seconds. </w:t>
      </w:r>
      <w:r w:rsidR="00F35A1F">
        <w:rPr>
          <w:rFonts w:cstheme="minorHAnsi"/>
        </w:rPr>
        <w:t xml:space="preserve">ASHRAE Tampa </w:t>
      </w:r>
      <w:r w:rsidR="00EA2408">
        <w:rPr>
          <w:rFonts w:cstheme="minorHAnsi"/>
        </w:rPr>
        <w:t>202</w:t>
      </w:r>
      <w:r w:rsidR="00F35A1F">
        <w:rPr>
          <w:rFonts w:cstheme="minorHAnsi"/>
        </w:rPr>
        <w:t>3</w:t>
      </w:r>
      <w:r w:rsidR="00EA2408">
        <w:rPr>
          <w:rFonts w:cstheme="minorHAnsi"/>
        </w:rPr>
        <w:t xml:space="preserve"> </w:t>
      </w:r>
      <w:r w:rsidR="00FD74E3">
        <w:rPr>
          <w:rFonts w:cstheme="minorHAnsi"/>
        </w:rPr>
        <w:t>summer</w:t>
      </w:r>
      <w:r w:rsidR="00EA2408" w:rsidRPr="00017B0E">
        <w:rPr>
          <w:rFonts w:cstheme="minorHAnsi"/>
        </w:rPr>
        <w:t xml:space="preserve"> </w:t>
      </w:r>
      <w:r w:rsidR="00EA2408">
        <w:rPr>
          <w:rFonts w:cstheme="minorHAnsi"/>
        </w:rPr>
        <w:t>m</w:t>
      </w:r>
      <w:r w:rsidR="00EA2408" w:rsidRPr="00017B0E">
        <w:rPr>
          <w:rFonts w:cstheme="minorHAnsi"/>
        </w:rPr>
        <w:t xml:space="preserve">eeting minutes approved </w:t>
      </w:r>
      <w:r w:rsidR="00F121B3">
        <w:rPr>
          <w:rFonts w:cstheme="minorHAnsi"/>
        </w:rPr>
        <w:t>1</w:t>
      </w:r>
      <w:r w:rsidR="00F569A7">
        <w:rPr>
          <w:rFonts w:cstheme="minorHAnsi"/>
        </w:rPr>
        <w:t>1</w:t>
      </w:r>
      <w:r w:rsidR="00EA2408" w:rsidRPr="00017B0E">
        <w:rPr>
          <w:rFonts w:cstheme="minorHAnsi"/>
        </w:rPr>
        <w:t>-0-0.</w:t>
      </w:r>
    </w:p>
    <w:p w14:paraId="2BA918AD" w14:textId="77777777" w:rsidR="00EA2408" w:rsidRPr="00647D2C" w:rsidRDefault="00EA2408" w:rsidP="00846288">
      <w:pPr>
        <w:widowControl w:val="0"/>
        <w:overflowPunct w:val="0"/>
        <w:autoSpaceDE w:val="0"/>
        <w:autoSpaceDN w:val="0"/>
        <w:adjustRightInd w:val="0"/>
        <w:spacing w:after="0" w:line="214" w:lineRule="auto"/>
        <w:ind w:right="240"/>
        <w:jc w:val="both"/>
        <w:rPr>
          <w:rFonts w:cstheme="minorHAnsi"/>
        </w:rPr>
      </w:pPr>
    </w:p>
    <w:p w14:paraId="49D7A71D"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UPDATE FROM CHAIR’s BREAKFAST REPORT (Arindom Joardar)</w:t>
      </w:r>
    </w:p>
    <w:p w14:paraId="615D6396" w14:textId="3D44B39D" w:rsidR="00256A50" w:rsidRDefault="00256A50" w:rsidP="00795390">
      <w:pPr>
        <w:widowControl w:val="0"/>
        <w:overflowPunct w:val="0"/>
        <w:autoSpaceDE w:val="0"/>
        <w:autoSpaceDN w:val="0"/>
        <w:adjustRightInd w:val="0"/>
        <w:spacing w:before="120" w:after="120" w:line="240" w:lineRule="auto"/>
        <w:ind w:left="720"/>
        <w:jc w:val="both"/>
        <w:rPr>
          <w:rFonts w:cstheme="minorHAnsi"/>
        </w:rPr>
      </w:pPr>
      <w:r w:rsidRPr="00256A50">
        <w:rPr>
          <w:rFonts w:cstheme="minorHAnsi"/>
        </w:rPr>
        <w:t xml:space="preserve">The Chair </w:t>
      </w:r>
      <w:r w:rsidR="0092012A">
        <w:rPr>
          <w:rFonts w:cstheme="minorHAnsi"/>
        </w:rPr>
        <w:t xml:space="preserve">remotely </w:t>
      </w:r>
      <w:r w:rsidRPr="00256A50">
        <w:rPr>
          <w:rFonts w:cstheme="minorHAnsi"/>
        </w:rPr>
        <w:t xml:space="preserve">attended the TCs Chair’s Breakfast meeting </w:t>
      </w:r>
      <w:r w:rsidR="005C608B">
        <w:rPr>
          <w:rFonts w:cstheme="minorHAnsi"/>
        </w:rPr>
        <w:t xml:space="preserve">in Chicago </w:t>
      </w:r>
      <w:r w:rsidRPr="00256A50">
        <w:rPr>
          <w:rFonts w:cstheme="minorHAnsi"/>
        </w:rPr>
        <w:t>and presented the relevant highlights from the Sunday morning meeting as noted below.</w:t>
      </w:r>
    </w:p>
    <w:p w14:paraId="727A1720" w14:textId="77777777" w:rsidR="00C9626E" w:rsidRDefault="00C9626E" w:rsidP="00C9626E">
      <w:pPr>
        <w:numPr>
          <w:ilvl w:val="1"/>
          <w:numId w:val="8"/>
        </w:numPr>
        <w:tabs>
          <w:tab w:val="left" w:pos="360"/>
          <w:tab w:val="right" w:pos="9360"/>
        </w:tabs>
        <w:spacing w:before="120" w:after="0" w:line="240" w:lineRule="auto"/>
        <w:ind w:left="1080"/>
      </w:pPr>
      <w:r w:rsidRPr="00CA1B56">
        <w:rPr>
          <w:b/>
          <w:bCs/>
          <w:i/>
          <w:iCs/>
        </w:rPr>
        <w:t>Global Standards</w:t>
      </w:r>
      <w:r>
        <w:t xml:space="preserve">: </w:t>
      </w:r>
      <w:proofErr w:type="spellStart"/>
      <w:r>
        <w:t>BoD</w:t>
      </w:r>
      <w:proofErr w:type="spellEnd"/>
      <w:r>
        <w:t xml:space="preserve"> approves formation of GTIC (</w:t>
      </w:r>
      <w:r w:rsidRPr="00D201F2">
        <w:t>Global Technical Interaction Committee</w:t>
      </w:r>
      <w:r>
        <w:t>) to work with international standards. Also, TCIS (</w:t>
      </w:r>
      <w:r w:rsidRPr="00D201F2">
        <w:t>Technical Committee Interactions Subcommittee</w:t>
      </w:r>
      <w:r>
        <w:t xml:space="preserve">) is formed which will interact between GTIC and TCs. Anyone interested to get involved please contact </w:t>
      </w:r>
      <w:proofErr w:type="spellStart"/>
      <w:r w:rsidRPr="003E32D5">
        <w:t>Contact</w:t>
      </w:r>
      <w:proofErr w:type="spellEnd"/>
      <w:r w:rsidRPr="003E32D5">
        <w:t xml:space="preserve"> Kai Nguyen (knguyen@ashrae.org), Asst. Manager of Standards</w:t>
      </w:r>
      <w:r>
        <w:t>.</w:t>
      </w:r>
    </w:p>
    <w:p w14:paraId="50D628DA" w14:textId="77777777" w:rsidR="00C9626E" w:rsidRDefault="00C9626E" w:rsidP="00C9626E">
      <w:pPr>
        <w:numPr>
          <w:ilvl w:val="1"/>
          <w:numId w:val="8"/>
        </w:numPr>
        <w:tabs>
          <w:tab w:val="left" w:pos="360"/>
          <w:tab w:val="right" w:pos="9360"/>
        </w:tabs>
        <w:spacing w:before="120" w:after="0" w:line="240" w:lineRule="auto"/>
        <w:ind w:left="1080"/>
      </w:pPr>
      <w:r w:rsidRPr="006C546F">
        <w:rPr>
          <w:b/>
          <w:bCs/>
          <w:i/>
          <w:iCs/>
        </w:rPr>
        <w:t>Building Decarb</w:t>
      </w:r>
      <w:r w:rsidRPr="003E32D5">
        <w:t>:</w:t>
      </w:r>
      <w:r>
        <w:t xml:space="preserve"> </w:t>
      </w:r>
      <w:proofErr w:type="spellStart"/>
      <w:r>
        <w:t>CoE</w:t>
      </w:r>
      <w:proofErr w:type="spellEnd"/>
      <w:r>
        <w:t xml:space="preserve"> established for Bldg. Decarb. Reporting to </w:t>
      </w:r>
      <w:proofErr w:type="spellStart"/>
      <w:r>
        <w:t>BoD</w:t>
      </w:r>
      <w:proofErr w:type="spellEnd"/>
      <w:r>
        <w:t xml:space="preserve"> executive committee. One standard &amp; one guide published in conjunction with DoE; 5 others are in the works. O</w:t>
      </w:r>
      <w:r w:rsidRPr="00D925A9">
        <w:t>perational activities will be led by one or more relevant councils, committees, or Decarbonization Task Groups (DTGs) across the global ASHRAE organization</w:t>
      </w:r>
      <w:r>
        <w:t xml:space="preserve">. Dedicated website </w:t>
      </w:r>
      <w:hyperlink r:id="rId17" w:history="1">
        <w:r w:rsidRPr="009B6E87">
          <w:rPr>
            <w:rStyle w:val="Hyperlink"/>
          </w:rPr>
          <w:t>https://www.ashrae.org/technical-resources/task-force-for-building-decarbonization-tfbd</w:t>
        </w:r>
      </w:hyperlink>
      <w:r>
        <w:t xml:space="preserve"> for more info.</w:t>
      </w:r>
    </w:p>
    <w:p w14:paraId="42EA0158" w14:textId="77777777" w:rsidR="00C9626E" w:rsidRDefault="00C9626E" w:rsidP="00C9626E">
      <w:pPr>
        <w:numPr>
          <w:ilvl w:val="1"/>
          <w:numId w:val="8"/>
        </w:numPr>
        <w:tabs>
          <w:tab w:val="left" w:pos="360"/>
          <w:tab w:val="right" w:pos="9360"/>
        </w:tabs>
        <w:spacing w:before="120" w:after="0" w:line="240" w:lineRule="auto"/>
        <w:ind w:left="1080"/>
      </w:pPr>
      <w:r>
        <w:rPr>
          <w:b/>
          <w:bCs/>
          <w:i/>
          <w:iCs/>
        </w:rPr>
        <w:t>CEC Update</w:t>
      </w:r>
      <w:r w:rsidRPr="00AA3412">
        <w:t>:</w:t>
      </w:r>
      <w:r>
        <w:t xml:space="preserve"> </w:t>
      </w:r>
      <w:r w:rsidRPr="00720FBE">
        <w:t>Raul Simonetti</w:t>
      </w:r>
      <w:r>
        <w:t xml:space="preserve">, </w:t>
      </w:r>
      <w:r w:rsidRPr="00AA3412">
        <w:t>Chair, Conferences and Expositions Committee (CEC)</w:t>
      </w:r>
      <w:r>
        <w:t xml:space="preserve"> provide an informative update for the Chicago conference.</w:t>
      </w:r>
    </w:p>
    <w:p w14:paraId="2642781E" w14:textId="77777777" w:rsidR="00C9626E" w:rsidRDefault="00C9626E" w:rsidP="00C9626E">
      <w:pPr>
        <w:numPr>
          <w:ilvl w:val="1"/>
          <w:numId w:val="8"/>
        </w:numPr>
        <w:tabs>
          <w:tab w:val="left" w:pos="360"/>
          <w:tab w:val="right" w:pos="9360"/>
        </w:tabs>
        <w:spacing w:before="120" w:after="0" w:line="240" w:lineRule="auto"/>
        <w:ind w:left="1080"/>
      </w:pPr>
      <w:r w:rsidRPr="00AA3412">
        <w:rPr>
          <w:b/>
          <w:bCs/>
          <w:i/>
          <w:iCs/>
        </w:rPr>
        <w:t>Govt. Affairs Dept.</w:t>
      </w:r>
      <w:r>
        <w:t xml:space="preserve">: Alice Yates provided an update on GOEs (Govt. Outreach Events); conducted over 140 events in US &amp; Canada in 2022-23. They need SMEs to participate in informing and interacting with legislators. TC’s are being considered for greater engagement. </w:t>
      </w:r>
      <w:r w:rsidRPr="0071323C">
        <w:t xml:space="preserve">Contact at </w:t>
      </w:r>
      <w:hyperlink r:id="rId18" w:history="1">
        <w:r w:rsidRPr="009B6E87">
          <w:rPr>
            <w:rStyle w:val="Hyperlink"/>
          </w:rPr>
          <w:t>GovAffairs@ashrae.org</w:t>
        </w:r>
      </w:hyperlink>
      <w:r>
        <w:t xml:space="preserve"> if interested.</w:t>
      </w:r>
    </w:p>
    <w:p w14:paraId="5F06E6FF" w14:textId="77777777" w:rsidR="00C9626E" w:rsidRDefault="00C9626E" w:rsidP="00C9626E">
      <w:pPr>
        <w:numPr>
          <w:ilvl w:val="1"/>
          <w:numId w:val="8"/>
        </w:numPr>
        <w:tabs>
          <w:tab w:val="left" w:pos="360"/>
          <w:tab w:val="right" w:pos="9360"/>
        </w:tabs>
        <w:spacing w:before="120" w:after="0" w:line="240" w:lineRule="auto"/>
        <w:ind w:left="1080"/>
      </w:pPr>
      <w:r>
        <w:rPr>
          <w:b/>
          <w:bCs/>
          <w:i/>
          <w:iCs/>
        </w:rPr>
        <w:t>Roster Tool:</w:t>
      </w:r>
      <w:r>
        <w:t xml:space="preserve"> </w:t>
      </w:r>
      <w:r w:rsidRPr="00050E80">
        <w:t>Satheesh Kulankara</w:t>
      </w:r>
      <w:r>
        <w:t xml:space="preserve"> &amp; Tara Thomas communicated the changes &amp; improvements in the roster tool. Please note that e</w:t>
      </w:r>
      <w:r w:rsidRPr="003E5E00">
        <w:t xml:space="preserve">ffective July 1, 2023, the </w:t>
      </w:r>
      <w:r w:rsidRPr="00E31D49">
        <w:rPr>
          <w:b/>
          <w:bCs/>
        </w:rPr>
        <w:t>Chair</w:t>
      </w:r>
      <w:r w:rsidRPr="003E5E00">
        <w:t xml:space="preserve">, </w:t>
      </w:r>
      <w:r w:rsidRPr="00E31D49">
        <w:rPr>
          <w:b/>
          <w:bCs/>
        </w:rPr>
        <w:t>Vice-Chair</w:t>
      </w:r>
      <w:r w:rsidRPr="003E5E00">
        <w:t xml:space="preserve">, and each </w:t>
      </w:r>
      <w:r w:rsidRPr="00E31D49">
        <w:rPr>
          <w:b/>
          <w:bCs/>
        </w:rPr>
        <w:t>voting member</w:t>
      </w:r>
      <w:r w:rsidRPr="003E5E00">
        <w:t xml:space="preserve"> must be an ASHRAE member in good standing</w:t>
      </w:r>
      <w:r>
        <w:t>.</w:t>
      </w:r>
    </w:p>
    <w:p w14:paraId="6D8037C8" w14:textId="31B36FA2" w:rsidR="00C9626E" w:rsidRPr="00C9626E" w:rsidRDefault="00C9626E" w:rsidP="007B4FDA">
      <w:pPr>
        <w:widowControl w:val="0"/>
        <w:numPr>
          <w:ilvl w:val="2"/>
          <w:numId w:val="8"/>
        </w:numPr>
        <w:tabs>
          <w:tab w:val="left" w:pos="360"/>
          <w:tab w:val="right" w:pos="9360"/>
        </w:tabs>
        <w:overflowPunct w:val="0"/>
        <w:autoSpaceDE w:val="0"/>
        <w:autoSpaceDN w:val="0"/>
        <w:adjustRightInd w:val="0"/>
        <w:spacing w:before="120" w:after="0" w:line="240" w:lineRule="auto"/>
        <w:jc w:val="both"/>
        <w:rPr>
          <w:rFonts w:cstheme="minorHAnsi"/>
        </w:rPr>
      </w:pPr>
      <w:r w:rsidRPr="00C9626E">
        <w:rPr>
          <w:b/>
          <w:bCs/>
          <w:i/>
          <w:iCs/>
        </w:rPr>
        <w:t>Next Meeting:</w:t>
      </w:r>
      <w:r>
        <w:t xml:space="preserve"> 2024 ASHRAE ANNUAL CONFERENCEJUNE 22-26, 2024 | INDIANAPOLIS, IN. TC8.4 Meeting – June 25, 2024 (3:30-5:30PM EST).</w:t>
      </w:r>
    </w:p>
    <w:p w14:paraId="28413959" w14:textId="402F28B9" w:rsidR="00846288" w:rsidRDefault="00256A50" w:rsidP="00C9626E">
      <w:pPr>
        <w:widowControl w:val="0"/>
        <w:numPr>
          <w:ilvl w:val="2"/>
          <w:numId w:val="8"/>
        </w:numPr>
        <w:overflowPunct w:val="0"/>
        <w:autoSpaceDE w:val="0"/>
        <w:autoSpaceDN w:val="0"/>
        <w:adjustRightInd w:val="0"/>
        <w:spacing w:before="120" w:after="0" w:line="240" w:lineRule="auto"/>
        <w:jc w:val="both"/>
        <w:rPr>
          <w:rFonts w:cstheme="minorHAnsi"/>
        </w:rPr>
      </w:pPr>
      <w:r>
        <w:lastRenderedPageBreak/>
        <w:t xml:space="preserve">Contact </w:t>
      </w:r>
      <w:hyperlink r:id="rId19" w:history="1">
        <w:r w:rsidRPr="00F71EEA">
          <w:rPr>
            <w:rStyle w:val="Hyperlink"/>
            <w:rFonts w:cstheme="minorHAnsi"/>
          </w:rPr>
          <w:t>TAC@ashrae.net</w:t>
        </w:r>
      </w:hyperlink>
      <w:r w:rsidRPr="00F71EEA">
        <w:rPr>
          <w:rFonts w:cstheme="minorHAnsi"/>
        </w:rPr>
        <w:t xml:space="preserve"> for </w:t>
      </w:r>
      <w:r>
        <w:rPr>
          <w:rFonts w:cstheme="minorHAnsi"/>
        </w:rPr>
        <w:t xml:space="preserve">any </w:t>
      </w:r>
      <w:r w:rsidRPr="00256A50">
        <w:rPr>
          <w:rFonts w:cstheme="minorHAnsi"/>
        </w:rPr>
        <w:t>suggestions. The TCs chair breakfast meeting slides are available in the attached document</w:t>
      </w:r>
      <w:r>
        <w:rPr>
          <w:rFonts w:cstheme="minorHAnsi"/>
        </w:rPr>
        <w:t xml:space="preserve"> </w:t>
      </w:r>
    </w:p>
    <w:p w14:paraId="4D912335" w14:textId="191E8D29" w:rsidR="00846288" w:rsidRDefault="00846288" w:rsidP="00846288">
      <w:pPr>
        <w:widowControl w:val="0"/>
        <w:overflowPunct w:val="0"/>
        <w:autoSpaceDE w:val="0"/>
        <w:autoSpaceDN w:val="0"/>
        <w:adjustRightInd w:val="0"/>
        <w:spacing w:after="0" w:line="240" w:lineRule="auto"/>
        <w:jc w:val="both"/>
        <w:rPr>
          <w:rFonts w:cstheme="minorHAnsi"/>
        </w:rPr>
      </w:pPr>
    </w:p>
    <w:p w14:paraId="441A265A" w14:textId="7772CEC3" w:rsidR="00EE7454" w:rsidRDefault="009B46D6" w:rsidP="00846288">
      <w:pPr>
        <w:widowControl w:val="0"/>
        <w:overflowPunct w:val="0"/>
        <w:autoSpaceDE w:val="0"/>
        <w:autoSpaceDN w:val="0"/>
        <w:adjustRightInd w:val="0"/>
        <w:spacing w:after="0" w:line="240" w:lineRule="auto"/>
        <w:jc w:val="both"/>
        <w:rPr>
          <w:rFonts w:cstheme="minorHAnsi"/>
        </w:rPr>
      </w:pPr>
      <w:r>
        <w:rPr>
          <w:rFonts w:cstheme="minorHAnsi"/>
        </w:rPr>
        <w:object w:dxaOrig="1537" w:dyaOrig="994" w14:anchorId="0A730F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20" o:title=""/>
          </v:shape>
          <o:OLEObject Type="Embed" ProgID="Acrobat.Document.DC" ShapeID="_x0000_i1025" DrawAspect="Icon" ObjectID="_1779430069" r:id="rId21"/>
        </w:object>
      </w:r>
    </w:p>
    <w:p w14:paraId="68D30916" w14:textId="77777777" w:rsidR="00663E68" w:rsidRDefault="00663E68" w:rsidP="00846288">
      <w:pPr>
        <w:widowControl w:val="0"/>
        <w:overflowPunct w:val="0"/>
        <w:autoSpaceDE w:val="0"/>
        <w:autoSpaceDN w:val="0"/>
        <w:adjustRightInd w:val="0"/>
        <w:spacing w:after="0" w:line="240" w:lineRule="auto"/>
        <w:jc w:val="both"/>
        <w:rPr>
          <w:rFonts w:cstheme="minorHAnsi"/>
        </w:rPr>
      </w:pPr>
    </w:p>
    <w:p w14:paraId="54007F18"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RESEARCH BREAKFAST UPDATE (</w:t>
      </w:r>
      <w:r w:rsidRPr="00914D60">
        <w:rPr>
          <w:rFonts w:cstheme="minorHAnsi"/>
          <w:b/>
          <w:bCs/>
        </w:rPr>
        <w:t>Kishan Padakannaya</w:t>
      </w:r>
      <w:r>
        <w:rPr>
          <w:rFonts w:cstheme="minorHAnsi"/>
          <w:b/>
          <w:bCs/>
        </w:rPr>
        <w:t>)</w:t>
      </w:r>
    </w:p>
    <w:p w14:paraId="677F3C6B" w14:textId="398633EE" w:rsidR="00142422" w:rsidRPr="001C3B9A" w:rsidRDefault="00142422" w:rsidP="00795390">
      <w:pPr>
        <w:widowControl w:val="0"/>
        <w:numPr>
          <w:ilvl w:val="2"/>
          <w:numId w:val="8"/>
        </w:numPr>
        <w:overflowPunct w:val="0"/>
        <w:autoSpaceDE w:val="0"/>
        <w:autoSpaceDN w:val="0"/>
        <w:adjustRightInd w:val="0"/>
        <w:spacing w:before="120" w:after="0" w:line="240" w:lineRule="auto"/>
        <w:jc w:val="both"/>
        <w:rPr>
          <w:rFonts w:cstheme="minorHAnsi"/>
          <w:sz w:val="24"/>
          <w:szCs w:val="24"/>
        </w:rPr>
      </w:pPr>
      <w:r w:rsidRPr="001C3B9A">
        <w:rPr>
          <w:rFonts w:cstheme="minorHAnsi"/>
          <w:sz w:val="24"/>
          <w:szCs w:val="24"/>
        </w:rPr>
        <w:t>Annual research budget increased from $5M to $5.5M</w:t>
      </w:r>
      <w:r w:rsidR="00525B13" w:rsidRPr="001C3B9A">
        <w:rPr>
          <w:rFonts w:cstheme="minorHAnsi"/>
          <w:sz w:val="24"/>
          <w:szCs w:val="24"/>
        </w:rPr>
        <w:t xml:space="preserve">. All backlogs cleared and the budget is back on schedule and currently supporting work statements and RTARs. </w:t>
      </w:r>
    </w:p>
    <w:p w14:paraId="173DC02C" w14:textId="37107EEA" w:rsidR="00142422" w:rsidRPr="001C3B9A" w:rsidRDefault="00142422" w:rsidP="00142422">
      <w:pPr>
        <w:widowControl w:val="0"/>
        <w:numPr>
          <w:ilvl w:val="2"/>
          <w:numId w:val="8"/>
        </w:numPr>
        <w:overflowPunct w:val="0"/>
        <w:autoSpaceDE w:val="0"/>
        <w:autoSpaceDN w:val="0"/>
        <w:adjustRightInd w:val="0"/>
        <w:spacing w:after="0" w:line="240" w:lineRule="auto"/>
        <w:jc w:val="both"/>
        <w:rPr>
          <w:rFonts w:cstheme="minorHAnsi"/>
          <w:sz w:val="24"/>
          <w:szCs w:val="24"/>
        </w:rPr>
      </w:pPr>
      <w:r w:rsidRPr="001C3B9A">
        <w:rPr>
          <w:rFonts w:cstheme="minorHAnsi"/>
          <w:sz w:val="24"/>
          <w:szCs w:val="24"/>
        </w:rPr>
        <w:t xml:space="preserve">RAC funding approval limits increased from $250k to $350k. Slowdown observed in research activities and </w:t>
      </w:r>
      <w:proofErr w:type="spellStart"/>
      <w:r w:rsidRPr="001C3B9A">
        <w:rPr>
          <w:rFonts w:cstheme="minorHAnsi"/>
          <w:sz w:val="24"/>
          <w:szCs w:val="24"/>
        </w:rPr>
        <w:t>Ashrae</w:t>
      </w:r>
      <w:proofErr w:type="spellEnd"/>
      <w:r w:rsidRPr="001C3B9A">
        <w:rPr>
          <w:rFonts w:cstheme="minorHAnsi"/>
          <w:sz w:val="24"/>
          <w:szCs w:val="24"/>
        </w:rPr>
        <w:t xml:space="preserve"> is encouraging TCs to submit more research proposals </w:t>
      </w:r>
    </w:p>
    <w:p w14:paraId="370226A9" w14:textId="4364AA5C" w:rsidR="00142422" w:rsidRPr="001C3B9A" w:rsidRDefault="00525B13" w:rsidP="00142422">
      <w:pPr>
        <w:widowControl w:val="0"/>
        <w:numPr>
          <w:ilvl w:val="2"/>
          <w:numId w:val="8"/>
        </w:numPr>
        <w:overflowPunct w:val="0"/>
        <w:autoSpaceDE w:val="0"/>
        <w:autoSpaceDN w:val="0"/>
        <w:adjustRightInd w:val="0"/>
        <w:spacing w:after="0" w:line="240" w:lineRule="auto"/>
        <w:jc w:val="both"/>
        <w:rPr>
          <w:rFonts w:cstheme="minorHAnsi"/>
          <w:sz w:val="24"/>
          <w:szCs w:val="24"/>
        </w:rPr>
      </w:pPr>
      <w:r w:rsidRPr="001C3B9A">
        <w:rPr>
          <w:rFonts w:cstheme="minorHAnsi"/>
          <w:sz w:val="24"/>
          <w:szCs w:val="24"/>
        </w:rPr>
        <w:t>RAC issuing guidelines on budget to prevent inappropriate budgets for future TRPs/work statements. Research budget up to $350k may be approved by RAC and above $500k will need to be approved by the board.</w:t>
      </w:r>
    </w:p>
    <w:p w14:paraId="07E8747A" w14:textId="6950AEC5" w:rsidR="00525B13" w:rsidRPr="001C3B9A" w:rsidRDefault="00525B13" w:rsidP="00142422">
      <w:pPr>
        <w:widowControl w:val="0"/>
        <w:numPr>
          <w:ilvl w:val="2"/>
          <w:numId w:val="8"/>
        </w:numPr>
        <w:overflowPunct w:val="0"/>
        <w:autoSpaceDE w:val="0"/>
        <w:autoSpaceDN w:val="0"/>
        <w:adjustRightInd w:val="0"/>
        <w:spacing w:after="0" w:line="240" w:lineRule="auto"/>
        <w:jc w:val="both"/>
        <w:rPr>
          <w:rFonts w:cstheme="minorHAnsi"/>
          <w:sz w:val="24"/>
          <w:szCs w:val="24"/>
        </w:rPr>
      </w:pPr>
      <w:r w:rsidRPr="001C3B9A">
        <w:rPr>
          <w:rFonts w:cstheme="minorHAnsi"/>
          <w:sz w:val="24"/>
          <w:szCs w:val="24"/>
        </w:rPr>
        <w:t xml:space="preserve">Increased advertisement on projects including on social media improved the number of bidders. </w:t>
      </w:r>
      <w:r w:rsidR="00885DD7" w:rsidRPr="001C3B9A">
        <w:rPr>
          <w:rFonts w:cstheme="minorHAnsi"/>
          <w:sz w:val="24"/>
          <w:szCs w:val="24"/>
        </w:rPr>
        <w:t>Co-funding will improve the chances of success.</w:t>
      </w:r>
    </w:p>
    <w:p w14:paraId="6891F097" w14:textId="5DCBA9DC" w:rsidR="00142422" w:rsidRPr="001C3B9A" w:rsidRDefault="00AF5845" w:rsidP="00142422">
      <w:pPr>
        <w:widowControl w:val="0"/>
        <w:numPr>
          <w:ilvl w:val="2"/>
          <w:numId w:val="8"/>
        </w:numPr>
        <w:overflowPunct w:val="0"/>
        <w:autoSpaceDE w:val="0"/>
        <w:autoSpaceDN w:val="0"/>
        <w:adjustRightInd w:val="0"/>
        <w:spacing w:after="0" w:line="240" w:lineRule="auto"/>
        <w:jc w:val="both"/>
        <w:rPr>
          <w:rFonts w:cstheme="minorHAnsi"/>
          <w:sz w:val="24"/>
          <w:szCs w:val="24"/>
        </w:rPr>
      </w:pPr>
      <w:r w:rsidRPr="001C3B9A">
        <w:rPr>
          <w:rFonts w:cstheme="minorHAnsi"/>
          <w:sz w:val="24"/>
          <w:szCs w:val="24"/>
        </w:rPr>
        <w:t>There were no nominations last year for the “Service to ASHRAE Research Award”. David Yashar introduced a plan to nominate Omar Abdelaziz</w:t>
      </w:r>
      <w:r w:rsidR="00885DD7" w:rsidRPr="001C3B9A">
        <w:rPr>
          <w:rFonts w:cstheme="minorHAnsi"/>
          <w:sz w:val="24"/>
          <w:szCs w:val="24"/>
        </w:rPr>
        <w:t>.</w:t>
      </w:r>
    </w:p>
    <w:p w14:paraId="0E99D064" w14:textId="77777777" w:rsidR="001C3B9A" w:rsidRPr="001C3B9A" w:rsidRDefault="001C3B9A" w:rsidP="001C3B9A">
      <w:pPr>
        <w:pStyle w:val="ListParagraph"/>
        <w:widowControl w:val="0"/>
        <w:numPr>
          <w:ilvl w:val="0"/>
          <w:numId w:val="25"/>
        </w:numPr>
        <w:overflowPunct w:val="0"/>
        <w:autoSpaceDE w:val="0"/>
        <w:autoSpaceDN w:val="0"/>
        <w:adjustRightInd w:val="0"/>
        <w:ind w:left="1080"/>
        <w:rPr>
          <w:rFonts w:eastAsiaTheme="minorEastAsia" w:cstheme="minorHAnsi"/>
        </w:rPr>
      </w:pPr>
      <w:r w:rsidRPr="001C3B9A">
        <w:rPr>
          <w:rFonts w:eastAsiaTheme="minorEastAsia" w:cstheme="minorHAnsi"/>
        </w:rPr>
        <w:t>When submitting RTARs and WSs:</w:t>
      </w:r>
    </w:p>
    <w:p w14:paraId="3DDC4D5E" w14:textId="77777777" w:rsidR="001C3B9A" w:rsidRPr="001C3B9A" w:rsidRDefault="001C3B9A" w:rsidP="001C3B9A">
      <w:pPr>
        <w:pStyle w:val="ListParagraph"/>
        <w:widowControl w:val="0"/>
        <w:numPr>
          <w:ilvl w:val="1"/>
          <w:numId w:val="25"/>
        </w:numPr>
        <w:overflowPunct w:val="0"/>
        <w:autoSpaceDE w:val="0"/>
        <w:autoSpaceDN w:val="0"/>
        <w:adjustRightInd w:val="0"/>
        <w:rPr>
          <w:rFonts w:cstheme="minorHAnsi"/>
          <w:sz w:val="22"/>
          <w:szCs w:val="22"/>
        </w:rPr>
      </w:pPr>
      <w:r w:rsidRPr="001C3B9A">
        <w:rPr>
          <w:rFonts w:cstheme="minorHAnsi"/>
          <w:sz w:val="22"/>
          <w:szCs w:val="22"/>
        </w:rPr>
        <w:t>Full TC and co-sponsoring TC votes</w:t>
      </w:r>
    </w:p>
    <w:p w14:paraId="4790DC1A" w14:textId="77777777" w:rsidR="001C3B9A" w:rsidRPr="001C3B9A" w:rsidRDefault="001C3B9A" w:rsidP="001C3B9A">
      <w:pPr>
        <w:pStyle w:val="ListParagraph"/>
        <w:widowControl w:val="0"/>
        <w:numPr>
          <w:ilvl w:val="1"/>
          <w:numId w:val="25"/>
        </w:numPr>
        <w:overflowPunct w:val="0"/>
        <w:autoSpaceDE w:val="0"/>
        <w:autoSpaceDN w:val="0"/>
        <w:adjustRightInd w:val="0"/>
        <w:rPr>
          <w:rFonts w:cstheme="minorHAnsi"/>
          <w:sz w:val="22"/>
          <w:szCs w:val="22"/>
        </w:rPr>
      </w:pPr>
      <w:r w:rsidRPr="001C3B9A">
        <w:rPr>
          <w:rFonts w:cstheme="minorHAnsi"/>
          <w:sz w:val="22"/>
          <w:szCs w:val="22"/>
        </w:rPr>
        <w:t>Progress milestones</w:t>
      </w:r>
    </w:p>
    <w:p w14:paraId="1B5899D4" w14:textId="77777777" w:rsidR="001C3B9A" w:rsidRPr="001C3B9A" w:rsidRDefault="001C3B9A" w:rsidP="001C3B9A">
      <w:pPr>
        <w:pStyle w:val="ListParagraph"/>
        <w:widowControl w:val="0"/>
        <w:numPr>
          <w:ilvl w:val="1"/>
          <w:numId w:val="25"/>
        </w:numPr>
        <w:overflowPunct w:val="0"/>
        <w:autoSpaceDE w:val="0"/>
        <w:autoSpaceDN w:val="0"/>
        <w:adjustRightInd w:val="0"/>
        <w:rPr>
          <w:rFonts w:cstheme="minorHAnsi"/>
          <w:sz w:val="22"/>
          <w:szCs w:val="22"/>
        </w:rPr>
      </w:pPr>
      <w:r w:rsidRPr="001C3B9A">
        <w:rPr>
          <w:rFonts w:cstheme="minorHAnsi"/>
          <w:sz w:val="22"/>
          <w:szCs w:val="22"/>
        </w:rPr>
        <w:t>When resubmitting, include cover sheet showing how you responded to comments for new RAC members.</w:t>
      </w:r>
    </w:p>
    <w:p w14:paraId="31121F53" w14:textId="77777777" w:rsidR="001C3B9A" w:rsidRDefault="001C3B9A" w:rsidP="001C3B9A">
      <w:pPr>
        <w:pStyle w:val="ListParagraph"/>
        <w:widowControl w:val="0"/>
        <w:numPr>
          <w:ilvl w:val="0"/>
          <w:numId w:val="25"/>
        </w:numPr>
        <w:overflowPunct w:val="0"/>
        <w:autoSpaceDE w:val="0"/>
        <w:autoSpaceDN w:val="0"/>
        <w:adjustRightInd w:val="0"/>
        <w:ind w:left="1080"/>
        <w:rPr>
          <w:rFonts w:cstheme="minorHAnsi"/>
        </w:rPr>
      </w:pPr>
      <w:r>
        <w:rPr>
          <w:rFonts w:cstheme="minorHAnsi"/>
        </w:rPr>
        <w:t>PES training video overview</w:t>
      </w:r>
    </w:p>
    <w:p w14:paraId="1F488DAB" w14:textId="77777777" w:rsidR="001C3B9A" w:rsidRPr="001C3B9A" w:rsidRDefault="001C3B9A" w:rsidP="001C3B9A">
      <w:pPr>
        <w:pStyle w:val="ListParagraph"/>
        <w:numPr>
          <w:ilvl w:val="1"/>
          <w:numId w:val="25"/>
        </w:numPr>
        <w:spacing w:after="200" w:line="276" w:lineRule="auto"/>
        <w:rPr>
          <w:rFonts w:cstheme="minorBidi"/>
          <w:sz w:val="22"/>
          <w:szCs w:val="22"/>
        </w:rPr>
      </w:pPr>
      <w:r w:rsidRPr="001C3B9A">
        <w:rPr>
          <w:sz w:val="22"/>
          <w:szCs w:val="22"/>
        </w:rPr>
        <w:t>PES reviews each technical proposal and scores to justify the contractor.</w:t>
      </w:r>
    </w:p>
    <w:p w14:paraId="3D6F9CC8" w14:textId="77777777" w:rsidR="001C3B9A" w:rsidRPr="001C3B9A" w:rsidRDefault="001C3B9A" w:rsidP="001C3B9A">
      <w:pPr>
        <w:pStyle w:val="ListParagraph"/>
        <w:numPr>
          <w:ilvl w:val="1"/>
          <w:numId w:val="25"/>
        </w:numPr>
        <w:spacing w:after="200" w:line="276" w:lineRule="auto"/>
        <w:rPr>
          <w:sz w:val="22"/>
          <w:szCs w:val="22"/>
        </w:rPr>
      </w:pPr>
      <w:r w:rsidRPr="001C3B9A">
        <w:rPr>
          <w:sz w:val="22"/>
          <w:szCs w:val="22"/>
        </w:rPr>
        <w:t>PES are members from sponsoring TCs, work statement author(s)</w:t>
      </w:r>
    </w:p>
    <w:p w14:paraId="7DDE7F51" w14:textId="77777777" w:rsidR="001C3B9A" w:rsidRPr="001C3B9A" w:rsidRDefault="001C3B9A" w:rsidP="001C3B9A">
      <w:pPr>
        <w:pStyle w:val="ListParagraph"/>
        <w:numPr>
          <w:ilvl w:val="1"/>
          <w:numId w:val="25"/>
        </w:numPr>
        <w:spacing w:after="200" w:line="276" w:lineRule="auto"/>
        <w:rPr>
          <w:sz w:val="22"/>
          <w:szCs w:val="22"/>
        </w:rPr>
      </w:pPr>
      <w:r w:rsidRPr="001C3B9A">
        <w:rPr>
          <w:sz w:val="22"/>
          <w:szCs w:val="22"/>
        </w:rPr>
        <w:t>PES members should have expertise and knowledge of subject</w:t>
      </w:r>
    </w:p>
    <w:p w14:paraId="5BC73E62" w14:textId="77777777" w:rsidR="001C3B9A" w:rsidRPr="001C3B9A" w:rsidRDefault="001C3B9A" w:rsidP="001C3B9A">
      <w:pPr>
        <w:pStyle w:val="ListParagraph"/>
        <w:numPr>
          <w:ilvl w:val="1"/>
          <w:numId w:val="25"/>
        </w:numPr>
        <w:spacing w:after="200" w:line="276" w:lineRule="auto"/>
        <w:rPr>
          <w:sz w:val="22"/>
          <w:szCs w:val="22"/>
        </w:rPr>
      </w:pPr>
      <w:r w:rsidRPr="001C3B9A">
        <w:rPr>
          <w:sz w:val="22"/>
          <w:szCs w:val="22"/>
        </w:rPr>
        <w:t>PES members should not have conflict of interest</w:t>
      </w:r>
    </w:p>
    <w:p w14:paraId="05B12E77" w14:textId="77777777" w:rsidR="001C3B9A" w:rsidRPr="001C3B9A" w:rsidRDefault="001C3B9A" w:rsidP="001C3B9A">
      <w:pPr>
        <w:pStyle w:val="ListParagraph"/>
        <w:numPr>
          <w:ilvl w:val="1"/>
          <w:numId w:val="25"/>
        </w:numPr>
        <w:spacing w:after="200" w:line="276" w:lineRule="auto"/>
        <w:rPr>
          <w:sz w:val="22"/>
          <w:szCs w:val="22"/>
        </w:rPr>
      </w:pPr>
      <w:r w:rsidRPr="001C3B9A">
        <w:rPr>
          <w:sz w:val="22"/>
          <w:szCs w:val="22"/>
        </w:rPr>
        <w:t>PES confidentiality – meetings – no contractors or general public – may contact through MORTS to clarify questions</w:t>
      </w:r>
    </w:p>
    <w:p w14:paraId="79503E2E" w14:textId="77777777" w:rsidR="001C3B9A" w:rsidRPr="001C3B9A" w:rsidRDefault="001C3B9A" w:rsidP="001C3B9A">
      <w:pPr>
        <w:pStyle w:val="ListParagraph"/>
        <w:numPr>
          <w:ilvl w:val="1"/>
          <w:numId w:val="25"/>
        </w:numPr>
        <w:spacing w:after="200" w:line="276" w:lineRule="auto"/>
        <w:rPr>
          <w:sz w:val="22"/>
          <w:szCs w:val="22"/>
        </w:rPr>
      </w:pPr>
      <w:r w:rsidRPr="001C3B9A">
        <w:rPr>
          <w:sz w:val="22"/>
          <w:szCs w:val="22"/>
        </w:rPr>
        <w:t>Invite liaison for PES meeting to review bid proposals</w:t>
      </w:r>
    </w:p>
    <w:p w14:paraId="166E5855" w14:textId="77777777" w:rsidR="001C3B9A" w:rsidRPr="001C3B9A" w:rsidRDefault="001C3B9A" w:rsidP="001C3B9A">
      <w:pPr>
        <w:pStyle w:val="ListParagraph"/>
        <w:numPr>
          <w:ilvl w:val="1"/>
          <w:numId w:val="25"/>
        </w:numPr>
        <w:spacing w:after="200" w:line="276" w:lineRule="auto"/>
        <w:rPr>
          <w:sz w:val="22"/>
          <w:szCs w:val="22"/>
        </w:rPr>
      </w:pPr>
      <w:r w:rsidRPr="001C3B9A">
        <w:rPr>
          <w:sz w:val="22"/>
          <w:szCs w:val="22"/>
        </w:rPr>
        <w:t>Evaluation summary sheet for up to 7 bidders, total maximum score of 100 points, less than 70 points is nonresponsive bid, PES awards responsive bid with lowest cost.</w:t>
      </w:r>
    </w:p>
    <w:p w14:paraId="223F84D4" w14:textId="77777777" w:rsidR="001C3B9A" w:rsidRPr="001C3B9A" w:rsidRDefault="001C3B9A" w:rsidP="001C3B9A">
      <w:pPr>
        <w:pStyle w:val="ListParagraph"/>
        <w:numPr>
          <w:ilvl w:val="1"/>
          <w:numId w:val="25"/>
        </w:numPr>
        <w:spacing w:after="200" w:line="276" w:lineRule="auto"/>
        <w:rPr>
          <w:sz w:val="22"/>
          <w:szCs w:val="22"/>
        </w:rPr>
      </w:pPr>
      <w:r w:rsidRPr="001C3B9A">
        <w:rPr>
          <w:sz w:val="22"/>
          <w:szCs w:val="22"/>
        </w:rPr>
        <w:t>Possible to override lowest cost bid if points from a higher bidder satisfy a defined criteria, with 2/3 members approving and justification for selection.</w:t>
      </w:r>
    </w:p>
    <w:p w14:paraId="0E5FC47E" w14:textId="77777777" w:rsidR="001C3B9A" w:rsidRPr="001C3B9A" w:rsidRDefault="001C3B9A" w:rsidP="001C3B9A">
      <w:pPr>
        <w:pStyle w:val="ListParagraph"/>
        <w:widowControl w:val="0"/>
        <w:numPr>
          <w:ilvl w:val="4"/>
          <w:numId w:val="8"/>
        </w:numPr>
        <w:overflowPunct w:val="0"/>
        <w:autoSpaceDE w:val="0"/>
        <w:autoSpaceDN w:val="0"/>
        <w:adjustRightInd w:val="0"/>
        <w:ind w:left="1890"/>
        <w:jc w:val="both"/>
        <w:rPr>
          <w:rFonts w:cstheme="minorHAnsi"/>
        </w:rPr>
      </w:pPr>
      <w:r w:rsidRPr="001C3B9A">
        <w:rPr>
          <w:sz w:val="22"/>
          <w:szCs w:val="22"/>
        </w:rPr>
        <w:t>Voting – Only TC voting members to vote, those that have conflict of interest abstain.</w:t>
      </w:r>
    </w:p>
    <w:p w14:paraId="35ADFDF6" w14:textId="31E73818" w:rsidR="00846288" w:rsidRPr="001C3B9A" w:rsidRDefault="00623670" w:rsidP="001C3B9A">
      <w:pPr>
        <w:pStyle w:val="ListParagraph"/>
        <w:widowControl w:val="0"/>
        <w:numPr>
          <w:ilvl w:val="2"/>
          <w:numId w:val="8"/>
        </w:numPr>
        <w:overflowPunct w:val="0"/>
        <w:autoSpaceDE w:val="0"/>
        <w:autoSpaceDN w:val="0"/>
        <w:adjustRightInd w:val="0"/>
        <w:spacing w:before="240"/>
        <w:jc w:val="both"/>
        <w:rPr>
          <w:rFonts w:cstheme="minorHAnsi"/>
        </w:rPr>
      </w:pPr>
      <w:r w:rsidRPr="001C3B9A">
        <w:rPr>
          <w:rFonts w:cstheme="minorHAnsi"/>
        </w:rPr>
        <w:t>The attached presentation from RAC breakfast meeting below provides more details:</w:t>
      </w:r>
    </w:p>
    <w:p w14:paraId="6EF48587" w14:textId="2F54CE76" w:rsidR="00846288" w:rsidRDefault="00846288" w:rsidP="00623670">
      <w:pPr>
        <w:widowControl w:val="0"/>
        <w:overflowPunct w:val="0"/>
        <w:autoSpaceDE w:val="0"/>
        <w:autoSpaceDN w:val="0"/>
        <w:adjustRightInd w:val="0"/>
        <w:spacing w:after="0" w:line="240" w:lineRule="auto"/>
        <w:rPr>
          <w:rFonts w:cstheme="minorHAnsi"/>
        </w:rPr>
      </w:pPr>
    </w:p>
    <w:p w14:paraId="35B390F7" w14:textId="4BEF0442" w:rsidR="00846288" w:rsidRDefault="00117044" w:rsidP="00846288">
      <w:pPr>
        <w:widowControl w:val="0"/>
        <w:overflowPunct w:val="0"/>
        <w:autoSpaceDE w:val="0"/>
        <w:autoSpaceDN w:val="0"/>
        <w:adjustRightInd w:val="0"/>
        <w:spacing w:after="0" w:line="240" w:lineRule="auto"/>
        <w:rPr>
          <w:rFonts w:cstheme="minorHAnsi"/>
        </w:rPr>
      </w:pPr>
      <w:r>
        <w:rPr>
          <w:rFonts w:cstheme="minorHAnsi"/>
        </w:rPr>
        <w:object w:dxaOrig="1537" w:dyaOrig="994" w14:anchorId="2B834706">
          <v:shape id="_x0000_i1026" type="#_x0000_t75" style="width:76.5pt;height:49.5pt" o:ole="">
            <v:imagedata r:id="rId22" o:title=""/>
          </v:shape>
          <o:OLEObject Type="Embed" ProgID="PowerPoint.Show.12" ShapeID="_x0000_i1026" DrawAspect="Icon" ObjectID="_1779430070" r:id="rId23"/>
        </w:object>
      </w:r>
    </w:p>
    <w:p w14:paraId="2DBE91DF" w14:textId="77777777" w:rsidR="00117044" w:rsidRPr="006866E0" w:rsidRDefault="00117044" w:rsidP="00846288">
      <w:pPr>
        <w:widowControl w:val="0"/>
        <w:overflowPunct w:val="0"/>
        <w:autoSpaceDE w:val="0"/>
        <w:autoSpaceDN w:val="0"/>
        <w:adjustRightInd w:val="0"/>
        <w:spacing w:after="0" w:line="240" w:lineRule="auto"/>
        <w:rPr>
          <w:rFonts w:cstheme="minorHAnsi"/>
        </w:rPr>
      </w:pPr>
    </w:p>
    <w:p w14:paraId="44CD3690"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bookmarkStart w:id="3" w:name="_Ref32137365"/>
      <w:r w:rsidRPr="00470145">
        <w:rPr>
          <w:rFonts w:cstheme="minorHAnsi"/>
          <w:b/>
          <w:bCs/>
        </w:rPr>
        <w:lastRenderedPageBreak/>
        <w:t xml:space="preserve">RESEARCH SUBCOMMITTEE REPORT </w:t>
      </w:r>
      <w:r>
        <w:rPr>
          <w:rFonts w:cstheme="minorHAnsi"/>
          <w:b/>
          <w:bCs/>
        </w:rPr>
        <w:t>(</w:t>
      </w:r>
      <w:r w:rsidRPr="00914D60">
        <w:rPr>
          <w:rFonts w:cstheme="minorHAnsi"/>
          <w:b/>
          <w:bCs/>
        </w:rPr>
        <w:t xml:space="preserve">Kishan </w:t>
      </w:r>
      <w:bookmarkStart w:id="4" w:name="_Hlk143273340"/>
      <w:r w:rsidRPr="00914D60">
        <w:rPr>
          <w:rFonts w:cstheme="minorHAnsi"/>
          <w:b/>
          <w:bCs/>
        </w:rPr>
        <w:t>Padakannaya</w:t>
      </w:r>
      <w:bookmarkEnd w:id="4"/>
      <w:r>
        <w:rPr>
          <w:rFonts w:cstheme="minorHAnsi"/>
          <w:b/>
          <w:bCs/>
        </w:rPr>
        <w:t>)</w:t>
      </w:r>
      <w:bookmarkEnd w:id="3"/>
    </w:p>
    <w:p w14:paraId="0BD52196" w14:textId="7E3035F4" w:rsidR="00394814" w:rsidRPr="00594069" w:rsidRDefault="00394814" w:rsidP="009D1305">
      <w:pPr>
        <w:widowControl w:val="0"/>
        <w:overflowPunct w:val="0"/>
        <w:autoSpaceDE w:val="0"/>
        <w:autoSpaceDN w:val="0"/>
        <w:adjustRightInd w:val="0"/>
        <w:spacing w:before="120" w:line="240" w:lineRule="auto"/>
        <w:ind w:left="720"/>
        <w:rPr>
          <w:rFonts w:cstheme="minorHAnsi"/>
        </w:rPr>
      </w:pPr>
      <w:r w:rsidRPr="00594069">
        <w:rPr>
          <w:rFonts w:cstheme="minorHAnsi"/>
        </w:rPr>
        <w:t xml:space="preserve">The research sub-committee chair </w:t>
      </w:r>
      <w:r w:rsidR="00594069" w:rsidRPr="00594069">
        <w:rPr>
          <w:rFonts w:cstheme="minorHAnsi"/>
        </w:rPr>
        <w:t xml:space="preserve">Kishan Padakannaya </w:t>
      </w:r>
      <w:r w:rsidRPr="00594069">
        <w:rPr>
          <w:rFonts w:cstheme="minorHAnsi"/>
        </w:rPr>
        <w:t>provided the status of the current research projects as below:</w:t>
      </w:r>
    </w:p>
    <w:p w14:paraId="0E8CF99D" w14:textId="7D8253C8" w:rsidR="00F010F3" w:rsidRPr="00594069" w:rsidRDefault="00F010F3" w:rsidP="009D1305">
      <w:pPr>
        <w:pStyle w:val="ListParagraph"/>
        <w:widowControl w:val="0"/>
        <w:numPr>
          <w:ilvl w:val="0"/>
          <w:numId w:val="14"/>
        </w:numPr>
        <w:overflowPunct w:val="0"/>
        <w:autoSpaceDE w:val="0"/>
        <w:autoSpaceDN w:val="0"/>
        <w:adjustRightInd w:val="0"/>
        <w:ind w:left="1080"/>
        <w:rPr>
          <w:rFonts w:cstheme="minorHAnsi"/>
          <w:sz w:val="22"/>
          <w:szCs w:val="22"/>
        </w:rPr>
      </w:pPr>
      <w:r w:rsidRPr="00594069">
        <w:rPr>
          <w:rFonts w:cstheme="minorHAnsi"/>
          <w:sz w:val="22"/>
          <w:szCs w:val="22"/>
        </w:rPr>
        <w:t>Current Research Projects</w:t>
      </w:r>
    </w:p>
    <w:p w14:paraId="5150C251" w14:textId="77777777" w:rsidR="00F010F3" w:rsidRPr="00594069" w:rsidRDefault="00F010F3" w:rsidP="009D1305">
      <w:pPr>
        <w:widowControl w:val="0"/>
        <w:numPr>
          <w:ilvl w:val="4"/>
          <w:numId w:val="20"/>
        </w:numPr>
        <w:overflowPunct w:val="0"/>
        <w:autoSpaceDE w:val="0"/>
        <w:autoSpaceDN w:val="0"/>
        <w:adjustRightInd w:val="0"/>
        <w:spacing w:after="0" w:line="240" w:lineRule="auto"/>
        <w:rPr>
          <w:rFonts w:cstheme="minorHAnsi"/>
        </w:rPr>
      </w:pPr>
      <w:r w:rsidRPr="00594069">
        <w:rPr>
          <w:rFonts w:cstheme="minorHAnsi"/>
        </w:rPr>
        <w:t>No active research as lead TC</w:t>
      </w:r>
    </w:p>
    <w:p w14:paraId="223B85CE" w14:textId="77777777" w:rsidR="00F010F3" w:rsidRPr="00594069" w:rsidRDefault="00F010F3" w:rsidP="009D1305">
      <w:pPr>
        <w:widowControl w:val="0"/>
        <w:numPr>
          <w:ilvl w:val="4"/>
          <w:numId w:val="20"/>
        </w:numPr>
        <w:overflowPunct w:val="0"/>
        <w:autoSpaceDE w:val="0"/>
        <w:autoSpaceDN w:val="0"/>
        <w:adjustRightInd w:val="0"/>
        <w:spacing w:after="0" w:line="240" w:lineRule="auto"/>
        <w:rPr>
          <w:rFonts w:cstheme="minorHAnsi"/>
        </w:rPr>
      </w:pPr>
      <w:r w:rsidRPr="00594069">
        <w:rPr>
          <w:rFonts w:cstheme="minorHAnsi"/>
        </w:rPr>
        <w:t>Co-sponsor with TC 8.11 for RP1785 Charge Project</w:t>
      </w:r>
    </w:p>
    <w:p w14:paraId="6088E449" w14:textId="77777777" w:rsidR="00F010F3" w:rsidRPr="00594069" w:rsidRDefault="00F010F3" w:rsidP="009D1305">
      <w:pPr>
        <w:widowControl w:val="0"/>
        <w:numPr>
          <w:ilvl w:val="5"/>
          <w:numId w:val="20"/>
        </w:numPr>
        <w:overflowPunct w:val="0"/>
        <w:autoSpaceDE w:val="0"/>
        <w:autoSpaceDN w:val="0"/>
        <w:adjustRightInd w:val="0"/>
        <w:spacing w:after="0" w:line="240" w:lineRule="auto"/>
        <w:rPr>
          <w:rFonts w:cstheme="minorHAnsi"/>
        </w:rPr>
      </w:pPr>
      <w:r w:rsidRPr="00594069">
        <w:rPr>
          <w:rFonts w:cstheme="minorHAnsi"/>
        </w:rPr>
        <w:t>Ray Rite (PMS chair), Christian Bach (PI)</w:t>
      </w:r>
    </w:p>
    <w:p w14:paraId="7EAAA40D" w14:textId="15FC170E" w:rsidR="00F010F3" w:rsidRPr="00594069" w:rsidRDefault="00117044" w:rsidP="009D1305">
      <w:pPr>
        <w:widowControl w:val="0"/>
        <w:numPr>
          <w:ilvl w:val="5"/>
          <w:numId w:val="20"/>
        </w:numPr>
        <w:overflowPunct w:val="0"/>
        <w:autoSpaceDE w:val="0"/>
        <w:autoSpaceDN w:val="0"/>
        <w:adjustRightInd w:val="0"/>
        <w:spacing w:after="0" w:line="240" w:lineRule="auto"/>
        <w:rPr>
          <w:rFonts w:cstheme="minorHAnsi"/>
        </w:rPr>
      </w:pPr>
      <w:r>
        <w:rPr>
          <w:rFonts w:cstheme="minorHAnsi"/>
          <w:sz w:val="24"/>
          <w:szCs w:val="24"/>
        </w:rPr>
        <w:t>Update given at TC 8.11 research meeting on Sunday, January 21, 2024 – 6 month no cost extension to July 2024</w:t>
      </w:r>
    </w:p>
    <w:p w14:paraId="73647743" w14:textId="77777777" w:rsidR="00F010F3" w:rsidRPr="00594069" w:rsidRDefault="00F010F3" w:rsidP="009D1305">
      <w:pPr>
        <w:widowControl w:val="0"/>
        <w:numPr>
          <w:ilvl w:val="4"/>
          <w:numId w:val="20"/>
        </w:numPr>
        <w:overflowPunct w:val="0"/>
        <w:autoSpaceDE w:val="0"/>
        <w:autoSpaceDN w:val="0"/>
        <w:adjustRightInd w:val="0"/>
        <w:spacing w:after="0" w:line="240" w:lineRule="auto"/>
        <w:rPr>
          <w:rFonts w:cstheme="minorHAnsi"/>
        </w:rPr>
      </w:pPr>
      <w:r w:rsidRPr="00594069">
        <w:rPr>
          <w:rFonts w:cstheme="minorHAnsi"/>
        </w:rPr>
        <w:t>Co-sponsor with TC 1.3 for RP1683 Ammonia U-Bend Project</w:t>
      </w:r>
    </w:p>
    <w:p w14:paraId="70403EF2" w14:textId="77777777" w:rsidR="00F010F3" w:rsidRPr="00594069" w:rsidRDefault="00F010F3" w:rsidP="009D1305">
      <w:pPr>
        <w:widowControl w:val="0"/>
        <w:numPr>
          <w:ilvl w:val="5"/>
          <w:numId w:val="20"/>
        </w:numPr>
        <w:overflowPunct w:val="0"/>
        <w:autoSpaceDE w:val="0"/>
        <w:autoSpaceDN w:val="0"/>
        <w:adjustRightInd w:val="0"/>
        <w:spacing w:after="0" w:line="240" w:lineRule="auto"/>
        <w:rPr>
          <w:rFonts w:cstheme="minorHAnsi"/>
        </w:rPr>
      </w:pPr>
      <w:r w:rsidRPr="00594069">
        <w:rPr>
          <w:rFonts w:cstheme="minorHAnsi"/>
        </w:rPr>
        <w:t xml:space="preserve">Ray Rite (PMS Chair), Chad Bowers (PMS), Dr. Abbas (PI, GIK Institute), Lorenzo </w:t>
      </w:r>
      <w:proofErr w:type="spellStart"/>
      <w:r w:rsidRPr="00594069">
        <w:rPr>
          <w:rFonts w:cstheme="minorHAnsi"/>
        </w:rPr>
        <w:t>Cremaschi</w:t>
      </w:r>
      <w:proofErr w:type="spellEnd"/>
      <w:r w:rsidRPr="00594069">
        <w:rPr>
          <w:rFonts w:cstheme="minorHAnsi"/>
        </w:rPr>
        <w:t xml:space="preserve"> (Co PI)</w:t>
      </w:r>
    </w:p>
    <w:p w14:paraId="6BBBC29F" w14:textId="3B325CD2" w:rsidR="00F010F3" w:rsidRPr="00594069" w:rsidRDefault="00117044" w:rsidP="009D1305">
      <w:pPr>
        <w:widowControl w:val="0"/>
        <w:numPr>
          <w:ilvl w:val="5"/>
          <w:numId w:val="20"/>
        </w:numPr>
        <w:overflowPunct w:val="0"/>
        <w:autoSpaceDE w:val="0"/>
        <w:autoSpaceDN w:val="0"/>
        <w:adjustRightInd w:val="0"/>
        <w:spacing w:after="0" w:line="240" w:lineRule="auto"/>
        <w:rPr>
          <w:rFonts w:cstheme="minorHAnsi"/>
        </w:rPr>
      </w:pPr>
      <w:r w:rsidRPr="00117044">
        <w:rPr>
          <w:rFonts w:cstheme="minorHAnsi"/>
        </w:rPr>
        <w:t>Update was given at TC 1.3/8.5 Research meeting on Sunday, January 21, 2024 – 6 month no cost extension to October 2024</w:t>
      </w:r>
    </w:p>
    <w:p w14:paraId="1D263F95" w14:textId="5A65D38F" w:rsidR="00F010F3" w:rsidRDefault="00F010F3" w:rsidP="00F010F3">
      <w:pPr>
        <w:widowControl w:val="0"/>
        <w:overflowPunct w:val="0"/>
        <w:autoSpaceDE w:val="0"/>
        <w:autoSpaceDN w:val="0"/>
        <w:adjustRightInd w:val="0"/>
        <w:spacing w:after="0" w:line="240" w:lineRule="auto"/>
        <w:rPr>
          <w:rFonts w:cstheme="minorHAnsi"/>
        </w:rPr>
      </w:pPr>
    </w:p>
    <w:p w14:paraId="7469F7C3" w14:textId="77777777" w:rsidR="001C3B9A" w:rsidRDefault="001C3B9A" w:rsidP="009D1305">
      <w:pPr>
        <w:pStyle w:val="ListParagraph"/>
        <w:widowControl w:val="0"/>
        <w:numPr>
          <w:ilvl w:val="0"/>
          <w:numId w:val="26"/>
        </w:numPr>
        <w:overflowPunct w:val="0"/>
        <w:autoSpaceDE w:val="0"/>
        <w:autoSpaceDN w:val="0"/>
        <w:adjustRightInd w:val="0"/>
        <w:ind w:left="1080"/>
        <w:rPr>
          <w:rFonts w:cstheme="minorHAnsi"/>
        </w:rPr>
      </w:pPr>
      <w:r>
        <w:rPr>
          <w:rFonts w:cstheme="minorHAnsi"/>
        </w:rPr>
        <w:t xml:space="preserve">Ideas for RTARS/WS </w:t>
      </w:r>
    </w:p>
    <w:p w14:paraId="2052DEEA" w14:textId="77777777" w:rsidR="001C3B9A" w:rsidRDefault="001C3B9A" w:rsidP="009D1305">
      <w:pPr>
        <w:widowControl w:val="0"/>
        <w:numPr>
          <w:ilvl w:val="4"/>
          <w:numId w:val="26"/>
        </w:numPr>
        <w:overflowPunct w:val="0"/>
        <w:autoSpaceDE w:val="0"/>
        <w:autoSpaceDN w:val="0"/>
        <w:adjustRightInd w:val="0"/>
        <w:spacing w:after="0" w:line="240" w:lineRule="auto"/>
        <w:rPr>
          <w:rFonts w:cstheme="minorHAnsi"/>
          <w:i/>
          <w:iCs/>
          <w:sz w:val="24"/>
          <w:szCs w:val="24"/>
        </w:rPr>
      </w:pPr>
      <w:r>
        <w:rPr>
          <w:rFonts w:cstheme="minorHAnsi"/>
          <w:sz w:val="24"/>
          <w:szCs w:val="24"/>
        </w:rPr>
        <w:t>Accelerated Corrosion test (RP 1645) project follow-up. Was not approved by TC 8.4 in Tampa, discussed making changes to scope and re-submitting but did not get majority support. Substantial scope change needed to pursue follow up corrosion project.</w:t>
      </w:r>
    </w:p>
    <w:p w14:paraId="263E8037" w14:textId="77777777" w:rsidR="001C3B9A" w:rsidRDefault="001C3B9A" w:rsidP="009D1305">
      <w:pPr>
        <w:widowControl w:val="0"/>
        <w:numPr>
          <w:ilvl w:val="4"/>
          <w:numId w:val="26"/>
        </w:numPr>
        <w:overflowPunct w:val="0"/>
        <w:autoSpaceDE w:val="0"/>
        <w:autoSpaceDN w:val="0"/>
        <w:adjustRightInd w:val="0"/>
        <w:spacing w:after="0" w:line="240" w:lineRule="auto"/>
        <w:rPr>
          <w:rFonts w:cstheme="minorHAnsi"/>
          <w:sz w:val="24"/>
          <w:szCs w:val="24"/>
        </w:rPr>
      </w:pPr>
      <w:r>
        <w:rPr>
          <w:rFonts w:cstheme="minorHAnsi"/>
          <w:sz w:val="24"/>
          <w:szCs w:val="24"/>
        </w:rPr>
        <w:t>Update on market interest in &lt; 4mm diameter tubes [Vikrant, Bill, Yirong] – Validation data needed. Vikrant has leads to make 3 mm and 4 mm tube / fin prototypes. Potential for co-sponsorship with ICA / CDA. Vikrant to lead RTAR with Khaled and Yirong.</w:t>
      </w:r>
    </w:p>
    <w:p w14:paraId="46C98337" w14:textId="77777777" w:rsidR="001C3B9A" w:rsidRDefault="001C3B9A" w:rsidP="009D1305">
      <w:pPr>
        <w:widowControl w:val="0"/>
        <w:numPr>
          <w:ilvl w:val="4"/>
          <w:numId w:val="26"/>
        </w:numPr>
        <w:overflowPunct w:val="0"/>
        <w:autoSpaceDE w:val="0"/>
        <w:autoSpaceDN w:val="0"/>
        <w:adjustRightInd w:val="0"/>
        <w:spacing w:after="0" w:line="240" w:lineRule="auto"/>
        <w:rPr>
          <w:rFonts w:cstheme="minorHAnsi"/>
          <w:sz w:val="24"/>
          <w:szCs w:val="24"/>
        </w:rPr>
      </w:pPr>
      <w:r>
        <w:rPr>
          <w:rFonts w:cstheme="minorHAnsi"/>
          <w:sz w:val="24"/>
          <w:szCs w:val="24"/>
        </w:rPr>
        <w:t>Anti-frost surfaces/coatings for evaporators - Jun Li / Yang Zhou submitted RTAR, voted by TC 8.4 email ballot (7-0-2) and forwarded to TC 8.11 (co-sponsor) for formal vote during their main meeting in Tampa. Not approved by TC 8.11 in Tampa. Decided to split into two projects and get TC 1.3 to co-sponsor first phase which does not involve system testing. Jun Li considering drafting revised RTAR.</w:t>
      </w:r>
    </w:p>
    <w:p w14:paraId="3BBBA887" w14:textId="77777777" w:rsidR="001C3B9A" w:rsidRDefault="001C3B9A" w:rsidP="009D1305">
      <w:pPr>
        <w:widowControl w:val="0"/>
        <w:numPr>
          <w:ilvl w:val="4"/>
          <w:numId w:val="26"/>
        </w:numPr>
        <w:overflowPunct w:val="0"/>
        <w:autoSpaceDE w:val="0"/>
        <w:autoSpaceDN w:val="0"/>
        <w:adjustRightInd w:val="0"/>
        <w:spacing w:after="0" w:line="240" w:lineRule="auto"/>
        <w:rPr>
          <w:rFonts w:cstheme="minorHAnsi"/>
          <w:sz w:val="24"/>
          <w:szCs w:val="24"/>
        </w:rPr>
      </w:pPr>
      <w:r>
        <w:rPr>
          <w:rFonts w:cstheme="minorHAnsi"/>
          <w:sz w:val="24"/>
          <w:szCs w:val="24"/>
        </w:rPr>
        <w:t>Work Statement for Fouling Project RP 1705 follow-up – Kishan leading. Fill in gaps in RP 1705, include commercial products, restaurant oil and cotton wood fouling, lint fouling, implement j factor approach.</w:t>
      </w:r>
    </w:p>
    <w:p w14:paraId="293D0AD3" w14:textId="77777777" w:rsidR="001C3B9A" w:rsidRDefault="001C3B9A" w:rsidP="009D1305">
      <w:pPr>
        <w:widowControl w:val="0"/>
        <w:numPr>
          <w:ilvl w:val="4"/>
          <w:numId w:val="26"/>
        </w:numPr>
        <w:overflowPunct w:val="0"/>
        <w:autoSpaceDE w:val="0"/>
        <w:autoSpaceDN w:val="0"/>
        <w:adjustRightInd w:val="0"/>
        <w:spacing w:after="0" w:line="240" w:lineRule="auto"/>
        <w:rPr>
          <w:rFonts w:cstheme="minorHAnsi"/>
          <w:sz w:val="24"/>
          <w:szCs w:val="24"/>
        </w:rPr>
      </w:pPr>
      <w:r>
        <w:rPr>
          <w:rFonts w:cstheme="minorHAnsi"/>
          <w:sz w:val="24"/>
          <w:szCs w:val="24"/>
        </w:rPr>
        <w:t>Low GWP charge modeling for Micro-channel heat exchanger:</w:t>
      </w:r>
    </w:p>
    <w:p w14:paraId="25D51AF1" w14:textId="77777777" w:rsidR="001C3B9A" w:rsidRDefault="001C3B9A" w:rsidP="009D1305">
      <w:pPr>
        <w:widowControl w:val="0"/>
        <w:numPr>
          <w:ilvl w:val="5"/>
          <w:numId w:val="26"/>
        </w:numPr>
        <w:overflowPunct w:val="0"/>
        <w:autoSpaceDE w:val="0"/>
        <w:autoSpaceDN w:val="0"/>
        <w:adjustRightInd w:val="0"/>
        <w:spacing w:after="0" w:line="240" w:lineRule="auto"/>
        <w:rPr>
          <w:rFonts w:cstheme="minorHAnsi"/>
          <w:sz w:val="24"/>
          <w:szCs w:val="24"/>
        </w:rPr>
      </w:pPr>
      <w:r>
        <w:rPr>
          <w:rFonts w:cstheme="minorHAnsi"/>
          <w:sz w:val="24"/>
          <w:szCs w:val="24"/>
        </w:rPr>
        <w:t xml:space="preserve">January </w:t>
      </w:r>
      <w:r>
        <w:rPr>
          <w:rFonts w:cstheme="minorHAnsi"/>
          <w:color w:val="000000" w:themeColor="text1"/>
          <w:sz w:val="24"/>
          <w:szCs w:val="24"/>
        </w:rPr>
        <w:t>2023 update - Got support from MCHX manufacturers for samples (heat pump heat exchangers) if we proceed with this project.</w:t>
      </w:r>
    </w:p>
    <w:p w14:paraId="7B7764AB" w14:textId="77777777" w:rsidR="001C3B9A" w:rsidRDefault="001C3B9A" w:rsidP="009D1305">
      <w:pPr>
        <w:widowControl w:val="0"/>
        <w:numPr>
          <w:ilvl w:val="5"/>
          <w:numId w:val="26"/>
        </w:numPr>
        <w:overflowPunct w:val="0"/>
        <w:autoSpaceDE w:val="0"/>
        <w:autoSpaceDN w:val="0"/>
        <w:adjustRightInd w:val="0"/>
        <w:spacing w:after="0" w:line="240" w:lineRule="auto"/>
        <w:rPr>
          <w:rFonts w:cstheme="minorHAnsi"/>
          <w:sz w:val="24"/>
          <w:szCs w:val="24"/>
        </w:rPr>
      </w:pPr>
      <w:r>
        <w:rPr>
          <w:sz w:val="24"/>
          <w:szCs w:val="24"/>
        </w:rPr>
        <w:t>Omar can lead writing an RTAR on void fraction measurement and modeling in MC HX with low GWP refrigerants. Chad and Arindom to help.</w:t>
      </w:r>
    </w:p>
    <w:p w14:paraId="61AD115A" w14:textId="77777777" w:rsidR="001C3B9A" w:rsidRPr="00225706" w:rsidRDefault="001C3B9A" w:rsidP="00225706">
      <w:pPr>
        <w:pStyle w:val="ListParagraph"/>
        <w:ind w:left="0"/>
        <w:rPr>
          <w:rFonts w:cstheme="minorHAnsi"/>
          <w:color w:val="000000" w:themeColor="text1"/>
        </w:rPr>
      </w:pPr>
    </w:p>
    <w:p w14:paraId="2FA9FE8D" w14:textId="77777777" w:rsidR="000A3409" w:rsidRPr="00411819" w:rsidRDefault="000A3409" w:rsidP="00846288">
      <w:pPr>
        <w:widowControl w:val="0"/>
        <w:overflowPunct w:val="0"/>
        <w:autoSpaceDE w:val="0"/>
        <w:autoSpaceDN w:val="0"/>
        <w:adjustRightInd w:val="0"/>
        <w:spacing w:after="0" w:line="240" w:lineRule="auto"/>
        <w:jc w:val="both"/>
        <w:rPr>
          <w:rFonts w:cstheme="minorHAnsi"/>
        </w:rPr>
      </w:pPr>
    </w:p>
    <w:p w14:paraId="32B64338" w14:textId="4BACB4D6"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TAC SECTION HEAD REPORT (</w:t>
      </w:r>
      <w:r w:rsidR="000C75EE">
        <w:rPr>
          <w:rFonts w:cstheme="minorHAnsi"/>
          <w:b/>
          <w:bCs/>
        </w:rPr>
        <w:t>Kashif Nawaz</w:t>
      </w:r>
      <w:r>
        <w:rPr>
          <w:rFonts w:cstheme="minorHAnsi"/>
          <w:b/>
          <w:bCs/>
        </w:rPr>
        <w:t>)</w:t>
      </w:r>
    </w:p>
    <w:p w14:paraId="2F149A0E" w14:textId="4ADBFD4F" w:rsidR="000A3409" w:rsidRPr="00594069" w:rsidRDefault="000A3409" w:rsidP="00795390">
      <w:pPr>
        <w:widowControl w:val="0"/>
        <w:overflowPunct w:val="0"/>
        <w:autoSpaceDE w:val="0"/>
        <w:autoSpaceDN w:val="0"/>
        <w:adjustRightInd w:val="0"/>
        <w:spacing w:before="120"/>
        <w:ind w:left="720"/>
        <w:jc w:val="both"/>
        <w:rPr>
          <w:rFonts w:cstheme="minorHAnsi"/>
        </w:rPr>
      </w:pPr>
      <w:r w:rsidRPr="00594069">
        <w:rPr>
          <w:rFonts w:cstheme="minorHAnsi"/>
        </w:rPr>
        <w:t>The section head reiterated some of the important highlights from the Chair’s breakfast meeting and highlighted some of the recent changes in the latest TC activity form and reminded on the deadline for the submission.</w:t>
      </w:r>
    </w:p>
    <w:p w14:paraId="37219B5A" w14:textId="77777777" w:rsidR="00846288" w:rsidRPr="008649E2" w:rsidRDefault="00846288" w:rsidP="00846288">
      <w:pPr>
        <w:widowControl w:val="0"/>
        <w:overflowPunct w:val="0"/>
        <w:autoSpaceDE w:val="0"/>
        <w:autoSpaceDN w:val="0"/>
        <w:adjustRightInd w:val="0"/>
        <w:spacing w:after="0" w:line="240" w:lineRule="auto"/>
        <w:jc w:val="both"/>
        <w:rPr>
          <w:rFonts w:cstheme="minorHAnsi"/>
        </w:rPr>
      </w:pPr>
    </w:p>
    <w:p w14:paraId="1F519ABF" w14:textId="77777777"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C2A60">
        <w:rPr>
          <w:rFonts w:cstheme="minorHAnsi"/>
          <w:b/>
          <w:bCs/>
        </w:rPr>
        <w:t>HANDBOOK SUBCOMMITTEE REPORT</w:t>
      </w:r>
      <w:r>
        <w:rPr>
          <w:rFonts w:cstheme="minorHAnsi"/>
          <w:b/>
          <w:bCs/>
        </w:rPr>
        <w:t xml:space="preserve"> (Kashif Nawaz)</w:t>
      </w:r>
    </w:p>
    <w:p w14:paraId="347F22DE" w14:textId="4548F5F1" w:rsidR="00594069" w:rsidRPr="00594069" w:rsidRDefault="00594069" w:rsidP="00795390">
      <w:pPr>
        <w:widowControl w:val="0"/>
        <w:overflowPunct w:val="0"/>
        <w:autoSpaceDE w:val="0"/>
        <w:autoSpaceDN w:val="0"/>
        <w:adjustRightInd w:val="0"/>
        <w:spacing w:before="120" w:after="0" w:line="240" w:lineRule="auto"/>
        <w:ind w:left="720"/>
        <w:jc w:val="both"/>
        <w:rPr>
          <w:rFonts w:cstheme="minorHAnsi"/>
        </w:rPr>
      </w:pPr>
      <w:r w:rsidRPr="00594069">
        <w:rPr>
          <w:rFonts w:cstheme="minorHAnsi"/>
        </w:rPr>
        <w:t>The handbook subcommittee chair, Kashif Nawaz presented an update on the activities as below:</w:t>
      </w:r>
    </w:p>
    <w:p w14:paraId="5AC11A2F" w14:textId="77777777" w:rsidR="00846288" w:rsidRPr="00594069"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594069">
        <w:rPr>
          <w:rFonts w:cstheme="minorHAnsi"/>
        </w:rPr>
        <w:t>TC 8.4 is responsible for 4 chapters HVAC Systems and Equipment HB chapters (23, 27, &amp; 39) as well as for 1 Refrigeration HB chapter (14: Forced-Circulation Air Coolers). Titles of chapter are available on committee scope on our website.</w:t>
      </w:r>
    </w:p>
    <w:p w14:paraId="53F643B3" w14:textId="77777777" w:rsidR="00594069" w:rsidRPr="00594069" w:rsidRDefault="00594069" w:rsidP="00594069">
      <w:pPr>
        <w:widowControl w:val="0"/>
        <w:numPr>
          <w:ilvl w:val="2"/>
          <w:numId w:val="8"/>
        </w:numPr>
        <w:overflowPunct w:val="0"/>
        <w:autoSpaceDE w:val="0"/>
        <w:autoSpaceDN w:val="0"/>
        <w:adjustRightInd w:val="0"/>
        <w:spacing w:after="0" w:line="240" w:lineRule="auto"/>
        <w:jc w:val="both"/>
        <w:rPr>
          <w:rFonts w:cstheme="minorHAnsi"/>
        </w:rPr>
      </w:pPr>
      <w:r w:rsidRPr="00594069">
        <w:rPr>
          <w:rFonts w:cstheme="minorHAnsi"/>
        </w:rPr>
        <w:t>Next update for the HVAC Systems and Equipment Handbook is due in 2025. Typically, it takes 3 years to revise the 3 chapters, final versions needed by 2024. Tentative deadline June 2024 (Chapter 23 by 2023, 27 by Q1 2024 &amp; 39 by Q2 2024)</w:t>
      </w:r>
    </w:p>
    <w:p w14:paraId="29901EC4" w14:textId="40B817D1" w:rsidR="00594069" w:rsidRDefault="00594069" w:rsidP="00594069">
      <w:pPr>
        <w:widowControl w:val="0"/>
        <w:numPr>
          <w:ilvl w:val="2"/>
          <w:numId w:val="8"/>
        </w:numPr>
        <w:overflowPunct w:val="0"/>
        <w:autoSpaceDE w:val="0"/>
        <w:autoSpaceDN w:val="0"/>
        <w:adjustRightInd w:val="0"/>
        <w:spacing w:after="0" w:line="240" w:lineRule="auto"/>
        <w:jc w:val="both"/>
        <w:rPr>
          <w:rFonts w:cstheme="minorHAnsi"/>
        </w:rPr>
      </w:pPr>
      <w:r w:rsidRPr="00594069">
        <w:rPr>
          <w:rFonts w:cstheme="minorHAnsi"/>
        </w:rPr>
        <w:t xml:space="preserve">The </w:t>
      </w:r>
      <w:r w:rsidR="00982C4F">
        <w:rPr>
          <w:rFonts w:cstheme="minorHAnsi"/>
        </w:rPr>
        <w:t xml:space="preserve">Handbook liaison </w:t>
      </w:r>
      <w:r w:rsidR="00982C4F">
        <w:t xml:space="preserve">Kevin Muldoon requested a decision whether the TC intends to revise </w:t>
      </w:r>
      <w:r w:rsidR="00982C4F" w:rsidRPr="00594069">
        <w:rPr>
          <w:rFonts w:cstheme="minorHAnsi"/>
        </w:rPr>
        <w:t>chapter 14</w:t>
      </w:r>
      <w:r w:rsidR="00982C4F">
        <w:rPr>
          <w:rFonts w:cstheme="minorHAnsi"/>
        </w:rPr>
        <w:t xml:space="preserve"> for the </w:t>
      </w:r>
      <w:r w:rsidR="00982C4F">
        <w:t>R</w:t>
      </w:r>
      <w:r w:rsidRPr="00594069">
        <w:rPr>
          <w:rFonts w:cstheme="minorHAnsi"/>
        </w:rPr>
        <w:t xml:space="preserve">efrigeration </w:t>
      </w:r>
      <w:r w:rsidR="00982C4F">
        <w:rPr>
          <w:rFonts w:cstheme="minorHAnsi"/>
        </w:rPr>
        <w:t xml:space="preserve">2026 </w:t>
      </w:r>
      <w:r w:rsidRPr="00594069">
        <w:rPr>
          <w:rFonts w:cstheme="minorHAnsi"/>
        </w:rPr>
        <w:t>handbook</w:t>
      </w:r>
      <w:r w:rsidR="00982C4F">
        <w:rPr>
          <w:rFonts w:cstheme="minorHAnsi"/>
        </w:rPr>
        <w:t xml:space="preserve">. The TC deliberated on the need for revision versus keeping the chapter unchanged for the next release. </w:t>
      </w:r>
    </w:p>
    <w:p w14:paraId="71768929" w14:textId="659F2708" w:rsidR="00982C4F" w:rsidRDefault="00982C4F" w:rsidP="00982C4F">
      <w:pPr>
        <w:widowControl w:val="0"/>
        <w:numPr>
          <w:ilvl w:val="3"/>
          <w:numId w:val="8"/>
        </w:numPr>
        <w:overflowPunct w:val="0"/>
        <w:autoSpaceDE w:val="0"/>
        <w:autoSpaceDN w:val="0"/>
        <w:adjustRightInd w:val="0"/>
        <w:spacing w:after="0" w:line="240" w:lineRule="auto"/>
        <w:jc w:val="both"/>
        <w:rPr>
          <w:rFonts w:cstheme="minorHAnsi"/>
        </w:rPr>
      </w:pPr>
      <w:r>
        <w:rPr>
          <w:rFonts w:cstheme="minorHAnsi"/>
        </w:rPr>
        <w:t xml:space="preserve">Christian Bach made the motion for keeping the chapter 14 unchanged for 2026 Refrigeration handbook. Vikrant Aute seconded. </w:t>
      </w:r>
    </w:p>
    <w:p w14:paraId="25A95E1C" w14:textId="13405163" w:rsidR="00982C4F" w:rsidRPr="00594069" w:rsidRDefault="00982C4F" w:rsidP="00982C4F">
      <w:pPr>
        <w:widowControl w:val="0"/>
        <w:numPr>
          <w:ilvl w:val="3"/>
          <w:numId w:val="8"/>
        </w:numPr>
        <w:overflowPunct w:val="0"/>
        <w:autoSpaceDE w:val="0"/>
        <w:autoSpaceDN w:val="0"/>
        <w:adjustRightInd w:val="0"/>
        <w:spacing w:after="0" w:line="240" w:lineRule="auto"/>
        <w:jc w:val="both"/>
        <w:rPr>
          <w:rFonts w:cstheme="minorHAnsi"/>
        </w:rPr>
      </w:pPr>
      <w:r>
        <w:rPr>
          <w:rFonts w:cstheme="minorHAnsi"/>
        </w:rPr>
        <w:t>The committee approved the motion (11-0-0)</w:t>
      </w:r>
    </w:p>
    <w:p w14:paraId="18F91EE5" w14:textId="4B851F04" w:rsidR="00594069" w:rsidRPr="00594069" w:rsidRDefault="00594069" w:rsidP="00594069">
      <w:pPr>
        <w:widowControl w:val="0"/>
        <w:numPr>
          <w:ilvl w:val="2"/>
          <w:numId w:val="8"/>
        </w:numPr>
        <w:overflowPunct w:val="0"/>
        <w:autoSpaceDE w:val="0"/>
        <w:autoSpaceDN w:val="0"/>
        <w:adjustRightInd w:val="0"/>
        <w:spacing w:after="0" w:line="240" w:lineRule="auto"/>
        <w:jc w:val="both"/>
        <w:rPr>
          <w:rFonts w:cstheme="minorHAnsi"/>
        </w:rPr>
      </w:pPr>
      <w:r w:rsidRPr="00594069">
        <w:rPr>
          <w:rFonts w:cstheme="minorHAnsi"/>
        </w:rPr>
        <w:t>Kashif indicated that he will have dedicated intermediate meetings with volunteers for revisions work of the handbooks. Arindom</w:t>
      </w:r>
      <w:r>
        <w:rPr>
          <w:rFonts w:cstheme="minorHAnsi"/>
        </w:rPr>
        <w:t xml:space="preserve"> Joardar, Jun Li, Khaled Salah</w:t>
      </w:r>
      <w:r w:rsidRPr="00594069">
        <w:rPr>
          <w:rFonts w:cstheme="minorHAnsi"/>
        </w:rPr>
        <w:t xml:space="preserve"> volunteered to work on the revisions. </w:t>
      </w:r>
    </w:p>
    <w:p w14:paraId="0CE84FEA" w14:textId="77777777" w:rsidR="00846288" w:rsidRDefault="00846288" w:rsidP="00846288">
      <w:pPr>
        <w:widowControl w:val="0"/>
        <w:overflowPunct w:val="0"/>
        <w:autoSpaceDE w:val="0"/>
        <w:autoSpaceDN w:val="0"/>
        <w:adjustRightInd w:val="0"/>
        <w:spacing w:after="0" w:line="240" w:lineRule="auto"/>
        <w:jc w:val="both"/>
        <w:rPr>
          <w:rFonts w:cstheme="minorHAnsi"/>
          <w:b/>
          <w:bCs/>
        </w:rPr>
      </w:pPr>
    </w:p>
    <w:p w14:paraId="474E7336" w14:textId="77777777" w:rsidR="00846288" w:rsidRPr="00C6315F"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sidRPr="00C6315F">
        <w:rPr>
          <w:rFonts w:cstheme="minorHAnsi"/>
          <w:b/>
          <w:bCs/>
        </w:rPr>
        <w:t xml:space="preserve">PROGRAMS SUBCOMMITTEE REPORT (Pedro Perez) </w:t>
      </w:r>
    </w:p>
    <w:p w14:paraId="117FF1DF" w14:textId="78641E60" w:rsidR="007D6C91" w:rsidRPr="00372264" w:rsidRDefault="00A35C39" w:rsidP="00795390">
      <w:pPr>
        <w:widowControl w:val="0"/>
        <w:overflowPunct w:val="0"/>
        <w:autoSpaceDE w:val="0"/>
        <w:autoSpaceDN w:val="0"/>
        <w:adjustRightInd w:val="0"/>
        <w:spacing w:before="120" w:after="0" w:line="240" w:lineRule="auto"/>
        <w:ind w:left="720"/>
        <w:jc w:val="both"/>
        <w:rPr>
          <w:rFonts w:cstheme="minorHAnsi"/>
          <w:sz w:val="24"/>
          <w:szCs w:val="24"/>
        </w:rPr>
      </w:pPr>
      <w:r w:rsidRPr="00372264">
        <w:rPr>
          <w:rFonts w:cstheme="minorHAnsi"/>
          <w:sz w:val="24"/>
          <w:szCs w:val="24"/>
        </w:rPr>
        <w:t>The Programs subcommittee chair, Pedro Perez presented an update on the activities as below:</w:t>
      </w:r>
    </w:p>
    <w:p w14:paraId="5373546F" w14:textId="3856757E" w:rsidR="00B2450B" w:rsidRPr="00372264" w:rsidRDefault="00B2450B" w:rsidP="006B718A">
      <w:pPr>
        <w:widowControl w:val="0"/>
        <w:numPr>
          <w:ilvl w:val="2"/>
          <w:numId w:val="8"/>
        </w:numPr>
        <w:overflowPunct w:val="0"/>
        <w:autoSpaceDE w:val="0"/>
        <w:autoSpaceDN w:val="0"/>
        <w:adjustRightInd w:val="0"/>
        <w:spacing w:after="0" w:line="240" w:lineRule="auto"/>
        <w:jc w:val="both"/>
        <w:rPr>
          <w:rFonts w:cstheme="minorHAnsi"/>
          <w:sz w:val="24"/>
          <w:szCs w:val="24"/>
        </w:rPr>
      </w:pPr>
      <w:r w:rsidRPr="00372264">
        <w:rPr>
          <w:rFonts w:cstheme="minorHAnsi"/>
          <w:sz w:val="24"/>
          <w:szCs w:val="24"/>
        </w:rPr>
        <w:t xml:space="preserve">There were 129 sessions across 11 Tracks for the 2024 ASHRAE Chicago Winter Conference. There were 5 sessions on the topic of Artificial Intelligence and Machine Learning. </w:t>
      </w:r>
    </w:p>
    <w:p w14:paraId="67E626BB" w14:textId="3C31FDA5" w:rsidR="00B2450B" w:rsidRPr="00372264" w:rsidRDefault="00B2450B" w:rsidP="006B718A">
      <w:pPr>
        <w:widowControl w:val="0"/>
        <w:numPr>
          <w:ilvl w:val="2"/>
          <w:numId w:val="8"/>
        </w:numPr>
        <w:overflowPunct w:val="0"/>
        <w:autoSpaceDE w:val="0"/>
        <w:autoSpaceDN w:val="0"/>
        <w:adjustRightInd w:val="0"/>
        <w:spacing w:after="0" w:line="240" w:lineRule="auto"/>
        <w:jc w:val="both"/>
        <w:rPr>
          <w:rFonts w:cstheme="minorHAnsi"/>
          <w:sz w:val="24"/>
          <w:szCs w:val="24"/>
        </w:rPr>
      </w:pPr>
      <w:r w:rsidRPr="00372264">
        <w:rPr>
          <w:rFonts w:cstheme="minorHAnsi"/>
          <w:sz w:val="24"/>
          <w:szCs w:val="24"/>
        </w:rPr>
        <w:t>TC 8.4 sponsored, and TC 1.3 co-sponsored the Seminar 9: Frost Mitigation: Air-to-Refrigerant Heat Exchangers, Experiments and Modeling at Chicago which was well received with more than 75 attendants.</w:t>
      </w:r>
    </w:p>
    <w:p w14:paraId="7B4403F6" w14:textId="10F9D3EB" w:rsidR="00B2450B" w:rsidRPr="00372264" w:rsidRDefault="00B2450B" w:rsidP="00B2450B">
      <w:pPr>
        <w:pStyle w:val="ListParagraph"/>
        <w:widowControl w:val="0"/>
        <w:numPr>
          <w:ilvl w:val="2"/>
          <w:numId w:val="8"/>
        </w:numPr>
        <w:tabs>
          <w:tab w:val="left" w:pos="1178"/>
          <w:tab w:val="left" w:pos="8350"/>
        </w:tabs>
        <w:autoSpaceDE w:val="0"/>
        <w:autoSpaceDN w:val="0"/>
        <w:contextualSpacing w:val="0"/>
        <w:rPr>
          <w:szCs w:val="32"/>
        </w:rPr>
      </w:pPr>
      <w:r w:rsidRPr="00372264">
        <w:rPr>
          <w:szCs w:val="32"/>
        </w:rPr>
        <w:t xml:space="preserve">TC 8.4 Co-sponsored Panel 4 and Seminar 44 and both were very well attended. </w:t>
      </w:r>
    </w:p>
    <w:p w14:paraId="2C5D4DEA" w14:textId="4030C013" w:rsidR="00B2450B" w:rsidRPr="00372264" w:rsidRDefault="00E6265B" w:rsidP="00932DD2">
      <w:pPr>
        <w:widowControl w:val="0"/>
        <w:numPr>
          <w:ilvl w:val="2"/>
          <w:numId w:val="8"/>
        </w:numPr>
        <w:tabs>
          <w:tab w:val="left" w:pos="1178"/>
          <w:tab w:val="left" w:pos="8350"/>
        </w:tabs>
        <w:overflowPunct w:val="0"/>
        <w:autoSpaceDE w:val="0"/>
        <w:autoSpaceDN w:val="0"/>
        <w:adjustRightInd w:val="0"/>
        <w:spacing w:after="0" w:line="240" w:lineRule="auto"/>
        <w:jc w:val="both"/>
        <w:rPr>
          <w:sz w:val="24"/>
          <w:szCs w:val="32"/>
        </w:rPr>
      </w:pPr>
      <w:r w:rsidRPr="00372264">
        <w:rPr>
          <w:rFonts w:cstheme="minorHAnsi"/>
          <w:sz w:val="24"/>
          <w:szCs w:val="24"/>
        </w:rPr>
        <w:t>Pedro s</w:t>
      </w:r>
      <w:r w:rsidR="00846288" w:rsidRPr="00372264">
        <w:rPr>
          <w:rFonts w:cstheme="minorHAnsi"/>
          <w:sz w:val="24"/>
          <w:szCs w:val="24"/>
        </w:rPr>
        <w:t>hared different tracks for the winter conference</w:t>
      </w:r>
      <w:r w:rsidR="006E5DE6" w:rsidRPr="00372264">
        <w:rPr>
          <w:rFonts w:cstheme="minorHAnsi"/>
          <w:sz w:val="24"/>
          <w:szCs w:val="24"/>
        </w:rPr>
        <w:t xml:space="preserve"> and l</w:t>
      </w:r>
      <w:r w:rsidR="00FA0AA2" w:rsidRPr="00372264">
        <w:rPr>
          <w:rFonts w:cstheme="minorHAnsi"/>
          <w:sz w:val="24"/>
          <w:szCs w:val="24"/>
        </w:rPr>
        <w:t>isted upcoming deadlines</w:t>
      </w:r>
      <w:r w:rsidRPr="00372264">
        <w:rPr>
          <w:rFonts w:cstheme="minorHAnsi"/>
          <w:sz w:val="24"/>
          <w:szCs w:val="24"/>
        </w:rPr>
        <w:t xml:space="preserve">. He also presented the tracks and </w:t>
      </w:r>
      <w:r w:rsidR="00B2450B" w:rsidRPr="00372264">
        <w:rPr>
          <w:sz w:val="24"/>
          <w:szCs w:val="32"/>
        </w:rPr>
        <w:t xml:space="preserve">topics for </w:t>
      </w:r>
      <w:r w:rsidRPr="00372264">
        <w:rPr>
          <w:sz w:val="24"/>
          <w:szCs w:val="32"/>
        </w:rPr>
        <w:t xml:space="preserve">the </w:t>
      </w:r>
      <w:r w:rsidR="00B2450B" w:rsidRPr="00372264">
        <w:rPr>
          <w:sz w:val="24"/>
          <w:szCs w:val="32"/>
        </w:rPr>
        <w:t>next</w:t>
      </w:r>
      <w:r w:rsidRPr="00372264">
        <w:rPr>
          <w:sz w:val="24"/>
          <w:szCs w:val="32"/>
        </w:rPr>
        <w:t xml:space="preserve"> Summer </w:t>
      </w:r>
      <w:r w:rsidR="00B2450B" w:rsidRPr="00372264">
        <w:rPr>
          <w:sz w:val="24"/>
          <w:szCs w:val="32"/>
        </w:rPr>
        <w:t>conference</w:t>
      </w:r>
      <w:r w:rsidRPr="00372264">
        <w:rPr>
          <w:sz w:val="24"/>
          <w:szCs w:val="32"/>
        </w:rPr>
        <w:t xml:space="preserve"> 2024.</w:t>
      </w:r>
    </w:p>
    <w:p w14:paraId="1282CF65" w14:textId="0D26CEBE" w:rsidR="00B2450B" w:rsidRPr="00372264" w:rsidRDefault="00165119" w:rsidP="00372264">
      <w:pPr>
        <w:pStyle w:val="ListParagraph"/>
        <w:widowControl w:val="0"/>
        <w:numPr>
          <w:ilvl w:val="2"/>
          <w:numId w:val="8"/>
        </w:numPr>
        <w:tabs>
          <w:tab w:val="left" w:pos="1178"/>
          <w:tab w:val="left" w:pos="8350"/>
        </w:tabs>
        <w:autoSpaceDE w:val="0"/>
        <w:autoSpaceDN w:val="0"/>
        <w:contextualSpacing w:val="0"/>
        <w:rPr>
          <w:szCs w:val="32"/>
        </w:rPr>
      </w:pPr>
      <w:r>
        <w:rPr>
          <w:szCs w:val="32"/>
        </w:rPr>
        <w:t xml:space="preserve">The next discussions focused on previous </w:t>
      </w:r>
      <w:r w:rsidR="00B2450B" w:rsidRPr="00372264">
        <w:rPr>
          <w:szCs w:val="32"/>
        </w:rPr>
        <w:t>program</w:t>
      </w:r>
      <w:r>
        <w:rPr>
          <w:szCs w:val="32"/>
        </w:rPr>
        <w:t xml:space="preserve"> proposal</w:t>
      </w:r>
      <w:r w:rsidR="00B2450B" w:rsidRPr="00372264">
        <w:rPr>
          <w:szCs w:val="32"/>
        </w:rPr>
        <w:t>s that were not accepted</w:t>
      </w:r>
      <w:r>
        <w:rPr>
          <w:szCs w:val="32"/>
        </w:rPr>
        <w:t xml:space="preserve"> with a view to decide whether to </w:t>
      </w:r>
      <w:r w:rsidR="00B2450B" w:rsidRPr="00372264">
        <w:rPr>
          <w:szCs w:val="32"/>
        </w:rPr>
        <w:t>resubmit</w:t>
      </w:r>
      <w:r>
        <w:rPr>
          <w:szCs w:val="32"/>
        </w:rPr>
        <w:t>. Several improvement ideas were deliberated such as c</w:t>
      </w:r>
      <w:r w:rsidR="00B2450B" w:rsidRPr="00372264">
        <w:rPr>
          <w:szCs w:val="32"/>
        </w:rPr>
        <w:t>ontact</w:t>
      </w:r>
      <w:r>
        <w:rPr>
          <w:szCs w:val="32"/>
        </w:rPr>
        <w:t xml:space="preserve">ing </w:t>
      </w:r>
      <w:r w:rsidR="00B2450B" w:rsidRPr="00372264">
        <w:rPr>
          <w:szCs w:val="32"/>
        </w:rPr>
        <w:t>potential speakers</w:t>
      </w:r>
      <w:r>
        <w:rPr>
          <w:szCs w:val="32"/>
        </w:rPr>
        <w:t xml:space="preserve"> in advance and better a</w:t>
      </w:r>
      <w:r w:rsidR="00B2450B" w:rsidRPr="00372264">
        <w:rPr>
          <w:szCs w:val="32"/>
        </w:rPr>
        <w:t>lign</w:t>
      </w:r>
      <w:r>
        <w:rPr>
          <w:szCs w:val="32"/>
        </w:rPr>
        <w:t>ment</w:t>
      </w:r>
      <w:r w:rsidR="00B2450B" w:rsidRPr="00372264">
        <w:rPr>
          <w:szCs w:val="32"/>
        </w:rPr>
        <w:t xml:space="preserve"> with conference tracks. Vikrant and Pratik</w:t>
      </w:r>
      <w:r>
        <w:rPr>
          <w:szCs w:val="32"/>
        </w:rPr>
        <w:t xml:space="preserve"> volunteered </w:t>
      </w:r>
      <w:r w:rsidR="005169EC">
        <w:rPr>
          <w:szCs w:val="32"/>
        </w:rPr>
        <w:t>to work on the following:</w:t>
      </w:r>
    </w:p>
    <w:p w14:paraId="3F5B10CF" w14:textId="35FBF69A" w:rsidR="00B2450B" w:rsidRPr="00372264" w:rsidRDefault="00B2450B" w:rsidP="00372264">
      <w:pPr>
        <w:pStyle w:val="ListParagraph"/>
        <w:widowControl w:val="0"/>
        <w:numPr>
          <w:ilvl w:val="3"/>
          <w:numId w:val="8"/>
        </w:numPr>
        <w:tabs>
          <w:tab w:val="left" w:pos="1178"/>
          <w:tab w:val="left" w:pos="8350"/>
        </w:tabs>
        <w:autoSpaceDE w:val="0"/>
        <w:autoSpaceDN w:val="0"/>
        <w:contextualSpacing w:val="0"/>
        <w:rPr>
          <w:szCs w:val="32"/>
        </w:rPr>
      </w:pPr>
      <w:r w:rsidRPr="00372264">
        <w:rPr>
          <w:szCs w:val="32"/>
        </w:rPr>
        <w:t>Forum: State of the art heat exchangers for high performance and reduced charge. (Vikrant</w:t>
      </w:r>
      <w:r w:rsidR="005169EC">
        <w:rPr>
          <w:szCs w:val="32"/>
        </w:rPr>
        <w:t xml:space="preserve"> Aute</w:t>
      </w:r>
      <w:r w:rsidRPr="00372264">
        <w:rPr>
          <w:szCs w:val="32"/>
        </w:rPr>
        <w:t>)</w:t>
      </w:r>
    </w:p>
    <w:p w14:paraId="23A0BB1B" w14:textId="77777777" w:rsidR="00B2450B" w:rsidRPr="00372264" w:rsidRDefault="00B2450B" w:rsidP="00372264">
      <w:pPr>
        <w:pStyle w:val="ListParagraph"/>
        <w:widowControl w:val="0"/>
        <w:numPr>
          <w:ilvl w:val="3"/>
          <w:numId w:val="8"/>
        </w:numPr>
        <w:tabs>
          <w:tab w:val="left" w:pos="1178"/>
          <w:tab w:val="left" w:pos="8350"/>
        </w:tabs>
        <w:autoSpaceDE w:val="0"/>
        <w:autoSpaceDN w:val="0"/>
        <w:contextualSpacing w:val="0"/>
        <w:rPr>
          <w:szCs w:val="32"/>
        </w:rPr>
      </w:pPr>
      <w:r w:rsidRPr="00372264">
        <w:rPr>
          <w:szCs w:val="32"/>
        </w:rPr>
        <w:t>Seminar: Thermophysical properties and heat transfer equations for new low-GWP refrigerants and their mixtures. (Pratik, TC 1.3 and/or MTG Low GWP for co-sponsorship)</w:t>
      </w:r>
    </w:p>
    <w:p w14:paraId="6836AF7B" w14:textId="77957082" w:rsidR="00B2450B" w:rsidRPr="00C06580" w:rsidRDefault="00B2450B" w:rsidP="00C06580">
      <w:pPr>
        <w:pStyle w:val="ListParagraph"/>
        <w:widowControl w:val="0"/>
        <w:numPr>
          <w:ilvl w:val="2"/>
          <w:numId w:val="8"/>
        </w:numPr>
        <w:tabs>
          <w:tab w:val="left" w:pos="1178"/>
          <w:tab w:val="left" w:pos="8350"/>
        </w:tabs>
        <w:autoSpaceDE w:val="0"/>
        <w:autoSpaceDN w:val="0"/>
        <w:contextualSpacing w:val="0"/>
        <w:rPr>
          <w:szCs w:val="32"/>
        </w:rPr>
      </w:pPr>
      <w:r w:rsidRPr="00C06580">
        <w:rPr>
          <w:szCs w:val="32"/>
        </w:rPr>
        <w:t>Additional program</w:t>
      </w:r>
      <w:r w:rsidR="00C06580">
        <w:rPr>
          <w:szCs w:val="32"/>
        </w:rPr>
        <w:t xml:space="preserve"> ideas were discussed as below:</w:t>
      </w:r>
    </w:p>
    <w:p w14:paraId="14F6F620" w14:textId="6C5983E8" w:rsidR="00B2450B" w:rsidRPr="00C06580" w:rsidRDefault="00B2450B" w:rsidP="00C06580">
      <w:pPr>
        <w:pStyle w:val="ListParagraph"/>
        <w:widowControl w:val="0"/>
        <w:numPr>
          <w:ilvl w:val="3"/>
          <w:numId w:val="8"/>
        </w:numPr>
        <w:tabs>
          <w:tab w:val="left" w:pos="1178"/>
          <w:tab w:val="left" w:pos="8350"/>
        </w:tabs>
        <w:autoSpaceDE w:val="0"/>
        <w:autoSpaceDN w:val="0"/>
        <w:contextualSpacing w:val="0"/>
        <w:rPr>
          <w:szCs w:val="32"/>
        </w:rPr>
      </w:pPr>
      <w:r w:rsidRPr="00C06580">
        <w:rPr>
          <w:szCs w:val="32"/>
        </w:rPr>
        <w:t xml:space="preserve">Seminar – AI/Machine learning applications of thermal fluids case studies, applications, and examples. TC1.3 </w:t>
      </w:r>
      <w:r w:rsidR="007D22AA">
        <w:rPr>
          <w:szCs w:val="32"/>
        </w:rPr>
        <w:t xml:space="preserve">main </w:t>
      </w:r>
      <w:r w:rsidRPr="00C06580">
        <w:rPr>
          <w:szCs w:val="32"/>
        </w:rPr>
        <w:t>sponsor, 8.</w:t>
      </w:r>
      <w:r w:rsidR="007D22AA">
        <w:rPr>
          <w:szCs w:val="32"/>
        </w:rPr>
        <w:t>4 to</w:t>
      </w:r>
      <w:r w:rsidRPr="00C06580">
        <w:rPr>
          <w:szCs w:val="32"/>
        </w:rPr>
        <w:t xml:space="preserve"> co-sponsor, Dr. Ohadi. Pratik will provide more detail. Vikrant to help identify speakers.</w:t>
      </w:r>
    </w:p>
    <w:p w14:paraId="614CE770" w14:textId="4864853F" w:rsidR="00B2450B" w:rsidRPr="00C06580" w:rsidRDefault="00B2450B" w:rsidP="00C06580">
      <w:pPr>
        <w:pStyle w:val="ListParagraph"/>
        <w:widowControl w:val="0"/>
        <w:numPr>
          <w:ilvl w:val="3"/>
          <w:numId w:val="8"/>
        </w:numPr>
        <w:tabs>
          <w:tab w:val="left" w:pos="1178"/>
          <w:tab w:val="left" w:pos="8350"/>
        </w:tabs>
        <w:autoSpaceDE w:val="0"/>
        <w:autoSpaceDN w:val="0"/>
        <w:contextualSpacing w:val="0"/>
        <w:rPr>
          <w:szCs w:val="32"/>
        </w:rPr>
      </w:pPr>
      <w:r w:rsidRPr="00C06580">
        <w:rPr>
          <w:szCs w:val="32"/>
        </w:rPr>
        <w:t>Seminar – State of the art of dynamic modelling of heat exchangers.</w:t>
      </w:r>
      <w:r w:rsidR="006C604E">
        <w:rPr>
          <w:szCs w:val="32"/>
        </w:rPr>
        <w:t xml:space="preserve"> (</w:t>
      </w:r>
      <w:proofErr w:type="spellStart"/>
      <w:r w:rsidR="006C604E">
        <w:rPr>
          <w:szCs w:val="32"/>
        </w:rPr>
        <w:t>i</w:t>
      </w:r>
      <w:proofErr w:type="spellEnd"/>
      <w:r w:rsidR="006C604E">
        <w:rPr>
          <w:szCs w:val="32"/>
        </w:rPr>
        <w:t>)</w:t>
      </w:r>
      <w:r w:rsidRPr="00C06580">
        <w:rPr>
          <w:szCs w:val="32"/>
        </w:rPr>
        <w:t xml:space="preserve"> Cycle DHX </w:t>
      </w:r>
      <w:r w:rsidRPr="00C06580">
        <w:rPr>
          <w:szCs w:val="32"/>
        </w:rPr>
        <w:lastRenderedPageBreak/>
        <w:t>(Harrison</w:t>
      </w:r>
      <w:r w:rsidR="006C604E">
        <w:rPr>
          <w:szCs w:val="32"/>
        </w:rPr>
        <w:t>…</w:t>
      </w:r>
      <w:r w:rsidRPr="00C06580">
        <w:rPr>
          <w:szCs w:val="32"/>
        </w:rPr>
        <w:t>),</w:t>
      </w:r>
      <w:r w:rsidR="006C604E">
        <w:rPr>
          <w:szCs w:val="32"/>
        </w:rPr>
        <w:t xml:space="preserve"> (ii)</w:t>
      </w:r>
      <w:r w:rsidRPr="00C06580">
        <w:rPr>
          <w:szCs w:val="32"/>
        </w:rPr>
        <w:t xml:space="preserve"> </w:t>
      </w:r>
      <w:r w:rsidR="006C604E" w:rsidRPr="006C604E">
        <w:rPr>
          <w:szCs w:val="32"/>
        </w:rPr>
        <w:t>One speaker talking about issues with Dynamic modeling in general (properties routine).</w:t>
      </w:r>
      <w:r w:rsidR="006C604E">
        <w:rPr>
          <w:szCs w:val="32"/>
        </w:rPr>
        <w:t xml:space="preserve"> (iii)</w:t>
      </w:r>
      <w:r w:rsidRPr="00C06580">
        <w:rPr>
          <w:szCs w:val="32"/>
        </w:rPr>
        <w:t xml:space="preserve"> </w:t>
      </w:r>
      <w:r w:rsidR="006C604E">
        <w:rPr>
          <w:szCs w:val="32"/>
        </w:rPr>
        <w:t>O</w:t>
      </w:r>
      <w:r w:rsidRPr="00C06580">
        <w:rPr>
          <w:szCs w:val="32"/>
        </w:rPr>
        <w:t>ne presentation on systems aspect, one presentation all the way up to buildings level.</w:t>
      </w:r>
      <w:r w:rsidR="006C604E">
        <w:rPr>
          <w:szCs w:val="32"/>
        </w:rPr>
        <w:t xml:space="preserve"> </w:t>
      </w:r>
      <w:r w:rsidR="006C604E" w:rsidRPr="006C604E">
        <w:rPr>
          <w:szCs w:val="32"/>
        </w:rPr>
        <w:t>Pedro to contact Vikrant, Omar and look for speakers</w:t>
      </w:r>
      <w:r w:rsidR="006C604E">
        <w:rPr>
          <w:szCs w:val="32"/>
        </w:rPr>
        <w:t>.</w:t>
      </w:r>
    </w:p>
    <w:p w14:paraId="5E57AE45" w14:textId="77777777" w:rsidR="00B2450B" w:rsidRPr="00C06580" w:rsidRDefault="00B2450B" w:rsidP="00C06580">
      <w:pPr>
        <w:pStyle w:val="ListParagraph"/>
        <w:widowControl w:val="0"/>
        <w:numPr>
          <w:ilvl w:val="3"/>
          <w:numId w:val="8"/>
        </w:numPr>
        <w:tabs>
          <w:tab w:val="left" w:pos="1178"/>
          <w:tab w:val="left" w:pos="8350"/>
        </w:tabs>
        <w:autoSpaceDE w:val="0"/>
        <w:autoSpaceDN w:val="0"/>
        <w:contextualSpacing w:val="0"/>
        <w:rPr>
          <w:szCs w:val="32"/>
        </w:rPr>
      </w:pPr>
      <w:r w:rsidRPr="00C06580">
        <w:rPr>
          <w:szCs w:val="32"/>
        </w:rPr>
        <w:t>PFAS – we should co-sponsor if another committee leads.</w:t>
      </w:r>
    </w:p>
    <w:p w14:paraId="64C56D33" w14:textId="1C7BBDCA" w:rsidR="00B2450B" w:rsidRPr="00E019FC" w:rsidRDefault="00E019FC" w:rsidP="00E019FC">
      <w:pPr>
        <w:pStyle w:val="ListParagraph"/>
        <w:widowControl w:val="0"/>
        <w:numPr>
          <w:ilvl w:val="2"/>
          <w:numId w:val="8"/>
        </w:numPr>
        <w:tabs>
          <w:tab w:val="left" w:pos="1178"/>
          <w:tab w:val="left" w:pos="8350"/>
        </w:tabs>
        <w:autoSpaceDE w:val="0"/>
        <w:autoSpaceDN w:val="0"/>
        <w:contextualSpacing w:val="0"/>
        <w:rPr>
          <w:szCs w:val="32"/>
        </w:rPr>
      </w:pPr>
      <w:r w:rsidRPr="00E019FC">
        <w:rPr>
          <w:szCs w:val="32"/>
        </w:rPr>
        <w:t>Program’s</w:t>
      </w:r>
      <w:r w:rsidR="00B2450B" w:rsidRPr="00E019FC">
        <w:rPr>
          <w:szCs w:val="32"/>
        </w:rPr>
        <w:t xml:space="preserve"> approval</w:t>
      </w:r>
    </w:p>
    <w:p w14:paraId="04FB1918" w14:textId="291DBBC6" w:rsidR="00B2450B" w:rsidRPr="00E019FC" w:rsidRDefault="00B2450B" w:rsidP="00E019FC">
      <w:pPr>
        <w:pStyle w:val="ListParagraph"/>
        <w:widowControl w:val="0"/>
        <w:numPr>
          <w:ilvl w:val="3"/>
          <w:numId w:val="8"/>
        </w:numPr>
        <w:tabs>
          <w:tab w:val="left" w:pos="1178"/>
          <w:tab w:val="left" w:pos="8350"/>
        </w:tabs>
        <w:autoSpaceDE w:val="0"/>
        <w:autoSpaceDN w:val="0"/>
        <w:contextualSpacing w:val="0"/>
        <w:rPr>
          <w:szCs w:val="32"/>
        </w:rPr>
      </w:pPr>
      <w:r w:rsidRPr="00E019FC">
        <w:rPr>
          <w:szCs w:val="32"/>
        </w:rPr>
        <w:t xml:space="preserve">Vikrant </w:t>
      </w:r>
      <w:r w:rsidR="00E019FC">
        <w:rPr>
          <w:szCs w:val="32"/>
        </w:rPr>
        <w:t xml:space="preserve">made the </w:t>
      </w:r>
      <w:r w:rsidRPr="00E019FC">
        <w:rPr>
          <w:szCs w:val="32"/>
        </w:rPr>
        <w:t>motion</w:t>
      </w:r>
      <w:r w:rsidR="00E019FC">
        <w:rPr>
          <w:szCs w:val="32"/>
        </w:rPr>
        <w:t xml:space="preserve"> and </w:t>
      </w:r>
      <w:r w:rsidRPr="00E019FC">
        <w:rPr>
          <w:szCs w:val="32"/>
        </w:rPr>
        <w:t>Khaled seconded</w:t>
      </w:r>
      <w:r w:rsidR="00F569A7">
        <w:rPr>
          <w:szCs w:val="32"/>
        </w:rPr>
        <w:t>; committee approved the motion</w:t>
      </w:r>
      <w:r w:rsidRPr="00E019FC">
        <w:rPr>
          <w:szCs w:val="32"/>
        </w:rPr>
        <w:t xml:space="preserve"> </w:t>
      </w:r>
      <w:r w:rsidR="00F569A7">
        <w:rPr>
          <w:szCs w:val="32"/>
        </w:rPr>
        <w:t>11</w:t>
      </w:r>
      <w:r w:rsidRPr="00E019FC">
        <w:rPr>
          <w:szCs w:val="32"/>
        </w:rPr>
        <w:t>-0-0 for the below</w:t>
      </w:r>
    </w:p>
    <w:p w14:paraId="2FFE5FD9" w14:textId="77777777" w:rsidR="00B2450B" w:rsidRPr="00E019FC" w:rsidRDefault="00B2450B" w:rsidP="00E019FC">
      <w:pPr>
        <w:pStyle w:val="ListParagraph"/>
        <w:widowControl w:val="0"/>
        <w:numPr>
          <w:ilvl w:val="4"/>
          <w:numId w:val="8"/>
        </w:numPr>
        <w:tabs>
          <w:tab w:val="left" w:pos="1178"/>
          <w:tab w:val="left" w:pos="8350"/>
        </w:tabs>
        <w:autoSpaceDE w:val="0"/>
        <w:autoSpaceDN w:val="0"/>
        <w:contextualSpacing w:val="0"/>
        <w:rPr>
          <w:szCs w:val="32"/>
        </w:rPr>
      </w:pPr>
      <w:r w:rsidRPr="00E019FC">
        <w:rPr>
          <w:szCs w:val="32"/>
        </w:rPr>
        <w:t>Forum: State of the art heat exchangers for high performance and reduced charge. (Vikrant)</w:t>
      </w:r>
    </w:p>
    <w:p w14:paraId="4CAFCF2A" w14:textId="77777777" w:rsidR="00B2450B" w:rsidRPr="00E019FC" w:rsidRDefault="00B2450B" w:rsidP="00E019FC">
      <w:pPr>
        <w:pStyle w:val="ListParagraph"/>
        <w:widowControl w:val="0"/>
        <w:numPr>
          <w:ilvl w:val="4"/>
          <w:numId w:val="8"/>
        </w:numPr>
        <w:tabs>
          <w:tab w:val="left" w:pos="1178"/>
          <w:tab w:val="left" w:pos="8350"/>
        </w:tabs>
        <w:autoSpaceDE w:val="0"/>
        <w:autoSpaceDN w:val="0"/>
        <w:contextualSpacing w:val="0"/>
        <w:rPr>
          <w:szCs w:val="32"/>
        </w:rPr>
      </w:pPr>
      <w:r w:rsidRPr="00E019FC">
        <w:rPr>
          <w:szCs w:val="32"/>
        </w:rPr>
        <w:t>Seminar: Thermophysical properties and heat transfer equations for new low-GWP refrigerants and their mixtures. (Pratik, TC 1.3 and/or MTG Low GWP for co-sponsorship)</w:t>
      </w:r>
    </w:p>
    <w:p w14:paraId="0FAB551A" w14:textId="77777777" w:rsidR="00B2450B" w:rsidRPr="00E019FC" w:rsidRDefault="00B2450B" w:rsidP="00E019FC">
      <w:pPr>
        <w:pStyle w:val="ListParagraph"/>
        <w:widowControl w:val="0"/>
        <w:numPr>
          <w:ilvl w:val="4"/>
          <w:numId w:val="8"/>
        </w:numPr>
        <w:tabs>
          <w:tab w:val="left" w:pos="1178"/>
          <w:tab w:val="left" w:pos="8350"/>
        </w:tabs>
        <w:autoSpaceDE w:val="0"/>
        <w:autoSpaceDN w:val="0"/>
        <w:contextualSpacing w:val="0"/>
        <w:rPr>
          <w:szCs w:val="32"/>
        </w:rPr>
      </w:pPr>
      <w:r w:rsidRPr="00E019FC">
        <w:rPr>
          <w:szCs w:val="32"/>
        </w:rPr>
        <w:t>Seminar – AI/Machine learning applications of thermal fluids case studies, applications, and examples. TC1.3 sponsor, 8.4 co-sponsor, Dr. Ohadi. Pratik will provide more detail. Vikrant to help identify speakers.</w:t>
      </w:r>
    </w:p>
    <w:p w14:paraId="5B57DBCA" w14:textId="0DD3D1C0" w:rsidR="00A25ACA" w:rsidRPr="002C5FBD" w:rsidRDefault="00E019FC" w:rsidP="00EF4397">
      <w:pPr>
        <w:pStyle w:val="ListParagraph"/>
        <w:widowControl w:val="0"/>
        <w:numPr>
          <w:ilvl w:val="2"/>
          <w:numId w:val="8"/>
        </w:numPr>
        <w:overflowPunct w:val="0"/>
        <w:autoSpaceDE w:val="0"/>
        <w:autoSpaceDN w:val="0"/>
        <w:adjustRightInd w:val="0"/>
        <w:jc w:val="both"/>
        <w:rPr>
          <w:rFonts w:cstheme="minorHAnsi"/>
        </w:rPr>
      </w:pPr>
      <w:r w:rsidRPr="00E019FC">
        <w:rPr>
          <w:rFonts w:eastAsiaTheme="minorEastAsia" w:cstheme="minorHAnsi"/>
          <w:sz w:val="22"/>
          <w:szCs w:val="22"/>
        </w:rPr>
        <w:t>TC 8.4 voted to submit or re-submit the programs mentioned above.</w:t>
      </w:r>
    </w:p>
    <w:p w14:paraId="0BD39042" w14:textId="77777777" w:rsidR="002C5FBD" w:rsidRPr="002C5FBD" w:rsidRDefault="002C5FBD" w:rsidP="002C5FBD">
      <w:pPr>
        <w:pStyle w:val="ListParagraph"/>
        <w:widowControl w:val="0"/>
        <w:numPr>
          <w:ilvl w:val="2"/>
          <w:numId w:val="8"/>
        </w:numPr>
        <w:autoSpaceDE w:val="0"/>
        <w:autoSpaceDN w:val="0"/>
        <w:adjustRightInd w:val="0"/>
        <w:rPr>
          <w:rFonts w:cstheme="minorHAnsi"/>
        </w:rPr>
      </w:pPr>
      <w:r w:rsidRPr="002C5FBD">
        <w:rPr>
          <w:rFonts w:cstheme="minorHAnsi"/>
        </w:rPr>
        <w:t xml:space="preserve">TC 1.3, 3.1, MTG </w:t>
      </w:r>
      <w:proofErr w:type="spellStart"/>
      <w:r w:rsidRPr="002C5FBD">
        <w:rPr>
          <w:rFonts w:cstheme="minorHAnsi"/>
        </w:rPr>
        <w:t>LowGWP</w:t>
      </w:r>
      <w:proofErr w:type="spellEnd"/>
      <w:r w:rsidRPr="002C5FBD">
        <w:rPr>
          <w:rFonts w:cstheme="minorHAnsi"/>
        </w:rPr>
        <w:t xml:space="preserve"> Program:</w:t>
      </w:r>
    </w:p>
    <w:p w14:paraId="12227B0F" w14:textId="3530D52C" w:rsidR="002C5FBD" w:rsidRPr="002C5FBD" w:rsidRDefault="002C5FBD" w:rsidP="002C5FBD">
      <w:pPr>
        <w:pStyle w:val="ListParagraph"/>
        <w:widowControl w:val="0"/>
        <w:numPr>
          <w:ilvl w:val="3"/>
          <w:numId w:val="8"/>
        </w:numPr>
        <w:overflowPunct w:val="0"/>
        <w:autoSpaceDE w:val="0"/>
        <w:autoSpaceDN w:val="0"/>
        <w:adjustRightInd w:val="0"/>
        <w:jc w:val="both"/>
        <w:rPr>
          <w:rFonts w:cstheme="minorHAnsi"/>
        </w:rPr>
      </w:pPr>
      <w:r w:rsidRPr="002C5FBD">
        <w:rPr>
          <w:rFonts w:cstheme="minorHAnsi"/>
        </w:rPr>
        <w:t>How will PFAS impact refrigerant choices? TC 8.4 would vote to co-sponsor PFAS as it is a high interest topic.</w:t>
      </w:r>
    </w:p>
    <w:p w14:paraId="2A1465F8" w14:textId="198BE05B" w:rsidR="00367C23" w:rsidRDefault="00367C23"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More details on the Program subcommittee discussions can be found in the attached slides. </w:t>
      </w:r>
    </w:p>
    <w:p w14:paraId="470788DD" w14:textId="135639EF" w:rsidR="00073673" w:rsidRDefault="00073673" w:rsidP="00A35C39">
      <w:pPr>
        <w:widowControl w:val="0"/>
        <w:overflowPunct w:val="0"/>
        <w:autoSpaceDE w:val="0"/>
        <w:autoSpaceDN w:val="0"/>
        <w:adjustRightInd w:val="0"/>
        <w:spacing w:after="0" w:line="240" w:lineRule="auto"/>
        <w:rPr>
          <w:rFonts w:cstheme="minorHAnsi"/>
        </w:rPr>
      </w:pPr>
    </w:p>
    <w:p w14:paraId="726E2F58" w14:textId="371DBE20" w:rsidR="00846288" w:rsidRDefault="00BC79E4" w:rsidP="00846288">
      <w:pPr>
        <w:widowControl w:val="0"/>
        <w:overflowPunct w:val="0"/>
        <w:autoSpaceDE w:val="0"/>
        <w:autoSpaceDN w:val="0"/>
        <w:adjustRightInd w:val="0"/>
        <w:spacing w:after="0" w:line="240" w:lineRule="auto"/>
        <w:jc w:val="both"/>
        <w:rPr>
          <w:rFonts w:cstheme="minorHAnsi"/>
          <w:b/>
          <w:bCs/>
        </w:rPr>
      </w:pPr>
      <w:r>
        <w:rPr>
          <w:rFonts w:cstheme="minorHAnsi"/>
          <w:b/>
          <w:bCs/>
        </w:rPr>
        <w:object w:dxaOrig="1537" w:dyaOrig="994" w14:anchorId="0B139464">
          <v:shape id="_x0000_i1027" type="#_x0000_t75" style="width:76.5pt;height:49.5pt" o:ole="">
            <v:imagedata r:id="rId22" o:title=""/>
          </v:shape>
          <o:OLEObject Type="Embed" ProgID="PowerPoint.Show.12" ShapeID="_x0000_i1027" DrawAspect="Icon" ObjectID="_1779430071" r:id="rId24"/>
        </w:object>
      </w:r>
    </w:p>
    <w:p w14:paraId="45A293B9" w14:textId="162CA1C8" w:rsidR="00A35C39" w:rsidRDefault="00A35C39" w:rsidP="00846288">
      <w:pPr>
        <w:widowControl w:val="0"/>
        <w:overflowPunct w:val="0"/>
        <w:autoSpaceDE w:val="0"/>
        <w:autoSpaceDN w:val="0"/>
        <w:adjustRightInd w:val="0"/>
        <w:spacing w:after="0" w:line="240" w:lineRule="auto"/>
        <w:jc w:val="both"/>
        <w:rPr>
          <w:rFonts w:cstheme="minorHAnsi"/>
        </w:rPr>
      </w:pPr>
    </w:p>
    <w:p w14:paraId="4947459B" w14:textId="77777777" w:rsidR="00687A10" w:rsidRPr="00A35C39" w:rsidRDefault="00687A10" w:rsidP="00846288">
      <w:pPr>
        <w:widowControl w:val="0"/>
        <w:overflowPunct w:val="0"/>
        <w:autoSpaceDE w:val="0"/>
        <w:autoSpaceDN w:val="0"/>
        <w:adjustRightInd w:val="0"/>
        <w:spacing w:after="0" w:line="240" w:lineRule="auto"/>
        <w:jc w:val="both"/>
        <w:rPr>
          <w:rFonts w:cstheme="minorHAnsi"/>
        </w:rPr>
      </w:pPr>
    </w:p>
    <w:p w14:paraId="081B3131" w14:textId="2173BC50"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MEMBERSHIP REPORT (</w:t>
      </w:r>
      <w:r w:rsidR="00EC0A72">
        <w:rPr>
          <w:rFonts w:cstheme="minorHAnsi"/>
          <w:b/>
          <w:bCs/>
        </w:rPr>
        <w:t>Arindom Joardar</w:t>
      </w:r>
      <w:r>
        <w:rPr>
          <w:rFonts w:cstheme="minorHAnsi"/>
          <w:b/>
          <w:bCs/>
        </w:rPr>
        <w:t>)</w:t>
      </w:r>
    </w:p>
    <w:p w14:paraId="1B9158A4" w14:textId="14735DC7" w:rsidR="00EA656C" w:rsidRDefault="00EA656C" w:rsidP="00795390">
      <w:pPr>
        <w:widowControl w:val="0"/>
        <w:overflowPunct w:val="0"/>
        <w:autoSpaceDE w:val="0"/>
        <w:autoSpaceDN w:val="0"/>
        <w:adjustRightInd w:val="0"/>
        <w:spacing w:before="120" w:after="0" w:line="240" w:lineRule="auto"/>
        <w:ind w:left="720"/>
        <w:jc w:val="both"/>
        <w:rPr>
          <w:rFonts w:cstheme="minorHAnsi"/>
        </w:rPr>
      </w:pPr>
      <w:bookmarkStart w:id="5" w:name="_Hlk143263675"/>
      <w:r w:rsidRPr="00EA656C">
        <w:rPr>
          <w:rFonts w:cstheme="minorHAnsi"/>
        </w:rPr>
        <w:t xml:space="preserve">The </w:t>
      </w:r>
      <w:r>
        <w:rPr>
          <w:rFonts w:cstheme="minorHAnsi"/>
        </w:rPr>
        <w:t>Membership</w:t>
      </w:r>
      <w:r w:rsidRPr="00EA656C">
        <w:rPr>
          <w:rFonts w:cstheme="minorHAnsi"/>
        </w:rPr>
        <w:t xml:space="preserve"> subcommittee chair, </w:t>
      </w:r>
      <w:r>
        <w:rPr>
          <w:rFonts w:cstheme="minorHAnsi"/>
        </w:rPr>
        <w:t>Ratnesh Tiwari</w:t>
      </w:r>
      <w:r w:rsidRPr="00EA656C">
        <w:rPr>
          <w:rFonts w:cstheme="minorHAnsi"/>
        </w:rPr>
        <w:t xml:space="preserve"> </w:t>
      </w:r>
      <w:r w:rsidR="00B2450B">
        <w:rPr>
          <w:rFonts w:cstheme="minorHAnsi"/>
        </w:rPr>
        <w:t xml:space="preserve">was not present and in his absence the Chair Arindom Joardar conducted the business and </w:t>
      </w:r>
      <w:r w:rsidRPr="00EA656C">
        <w:rPr>
          <w:rFonts w:cstheme="minorHAnsi"/>
        </w:rPr>
        <w:t>presented an update as below:</w:t>
      </w:r>
    </w:p>
    <w:bookmarkEnd w:id="5"/>
    <w:p w14:paraId="35A2D9DE" w14:textId="77777777" w:rsidR="00E9742C" w:rsidRDefault="00EA656C" w:rsidP="0052121B">
      <w:pPr>
        <w:widowControl w:val="0"/>
        <w:numPr>
          <w:ilvl w:val="2"/>
          <w:numId w:val="8"/>
        </w:numPr>
        <w:overflowPunct w:val="0"/>
        <w:autoSpaceDE w:val="0"/>
        <w:autoSpaceDN w:val="0"/>
        <w:adjustRightInd w:val="0"/>
        <w:spacing w:after="0" w:line="240" w:lineRule="auto"/>
        <w:jc w:val="both"/>
        <w:rPr>
          <w:rFonts w:cstheme="minorHAnsi"/>
        </w:rPr>
      </w:pPr>
      <w:r w:rsidRPr="00E9742C">
        <w:rPr>
          <w:rFonts w:cstheme="minorHAnsi"/>
        </w:rPr>
        <w:t xml:space="preserve">The Chair stated that there are nine voting members and </w:t>
      </w:r>
      <w:r w:rsidR="00E9742C" w:rsidRPr="00E9742C">
        <w:rPr>
          <w:rFonts w:cstheme="minorHAnsi"/>
        </w:rPr>
        <w:t xml:space="preserve">Min Che, Omar Abdelaziz, Alfredo Oliveira to roll on as VM which will help with balance </w:t>
      </w:r>
      <w:r w:rsidRPr="00E9742C">
        <w:rPr>
          <w:rFonts w:cstheme="minorHAnsi"/>
        </w:rPr>
        <w:t>two more</w:t>
      </w:r>
      <w:r w:rsidR="00E9742C" w:rsidRPr="00E9742C">
        <w:rPr>
          <w:rFonts w:cstheme="minorHAnsi"/>
        </w:rPr>
        <w:t>.</w:t>
      </w:r>
    </w:p>
    <w:p w14:paraId="4AA96FDB" w14:textId="59D403CE" w:rsidR="00594069" w:rsidRPr="00E9742C" w:rsidRDefault="00594069" w:rsidP="0052121B">
      <w:pPr>
        <w:widowControl w:val="0"/>
        <w:numPr>
          <w:ilvl w:val="2"/>
          <w:numId w:val="8"/>
        </w:numPr>
        <w:overflowPunct w:val="0"/>
        <w:autoSpaceDE w:val="0"/>
        <w:autoSpaceDN w:val="0"/>
        <w:adjustRightInd w:val="0"/>
        <w:spacing w:after="0" w:line="240" w:lineRule="auto"/>
        <w:jc w:val="both"/>
        <w:rPr>
          <w:rFonts w:cstheme="minorHAnsi"/>
        </w:rPr>
      </w:pPr>
      <w:r w:rsidRPr="00E9742C">
        <w:rPr>
          <w:rFonts w:cstheme="minorHAnsi"/>
        </w:rPr>
        <w:t xml:space="preserve">Kashif </w:t>
      </w:r>
      <w:r w:rsidR="006525FF" w:rsidRPr="00E9742C">
        <w:rPr>
          <w:rFonts w:cstheme="minorHAnsi"/>
        </w:rPr>
        <w:t xml:space="preserve">Nawaz </w:t>
      </w:r>
      <w:r w:rsidRPr="00E9742C">
        <w:rPr>
          <w:rFonts w:cstheme="minorHAnsi"/>
        </w:rPr>
        <w:t>volunteered to continue as handbook SC chair</w:t>
      </w:r>
    </w:p>
    <w:p w14:paraId="312A9BD8" w14:textId="305C6254" w:rsidR="00594069" w:rsidRDefault="00E9742C"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Pedro Perez</w:t>
      </w:r>
      <w:r w:rsidR="006525FF">
        <w:rPr>
          <w:rFonts w:cstheme="minorHAnsi"/>
        </w:rPr>
        <w:t xml:space="preserve"> volunteered </w:t>
      </w:r>
      <w:r w:rsidR="006525FF" w:rsidRPr="00594069">
        <w:rPr>
          <w:rFonts w:cstheme="minorHAnsi"/>
        </w:rPr>
        <w:t xml:space="preserve">to </w:t>
      </w:r>
      <w:r w:rsidR="006525FF">
        <w:rPr>
          <w:rFonts w:cstheme="minorHAnsi"/>
        </w:rPr>
        <w:t xml:space="preserve">assume Standards Subcommittee </w:t>
      </w:r>
      <w:r w:rsidR="006525FF" w:rsidRPr="00594069">
        <w:rPr>
          <w:rFonts w:cstheme="minorHAnsi"/>
        </w:rPr>
        <w:t>chair</w:t>
      </w:r>
    </w:p>
    <w:p w14:paraId="615D0382" w14:textId="1A044749" w:rsidR="00836B91" w:rsidRDefault="00836B91"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 xml:space="preserve">Chair and secretary rolling off </w:t>
      </w:r>
      <w:r w:rsidR="00EA656C">
        <w:rPr>
          <w:rFonts w:cstheme="minorHAnsi"/>
        </w:rPr>
        <w:t>o</w:t>
      </w:r>
      <w:r>
        <w:rPr>
          <w:rFonts w:cstheme="minorHAnsi"/>
        </w:rPr>
        <w:t xml:space="preserve">n June </w:t>
      </w:r>
      <w:r w:rsidR="00EA656C">
        <w:rPr>
          <w:rFonts w:cstheme="minorHAnsi"/>
        </w:rPr>
        <w:t xml:space="preserve">30, </w:t>
      </w:r>
      <w:r>
        <w:rPr>
          <w:rFonts w:cstheme="minorHAnsi"/>
        </w:rPr>
        <w:t>202</w:t>
      </w:r>
      <w:r w:rsidR="00EA656C">
        <w:rPr>
          <w:rFonts w:cstheme="minorHAnsi"/>
        </w:rPr>
        <w:t>4</w:t>
      </w:r>
      <w:r w:rsidR="00E9742C">
        <w:rPr>
          <w:rFonts w:cstheme="minorHAnsi"/>
        </w:rPr>
        <w:t>. Christian Bach agreed to assume Chair position and Lokanath Mohanta volunteered for Secretary position. Arindom Joardar volunteered for the vice-chair.</w:t>
      </w:r>
    </w:p>
    <w:p w14:paraId="5E9A726E" w14:textId="6B0A7601" w:rsidR="00846288" w:rsidRDefault="00846288" w:rsidP="00846288">
      <w:pPr>
        <w:widowControl w:val="0"/>
        <w:numPr>
          <w:ilvl w:val="2"/>
          <w:numId w:val="8"/>
        </w:numPr>
        <w:overflowPunct w:val="0"/>
        <w:autoSpaceDE w:val="0"/>
        <w:autoSpaceDN w:val="0"/>
        <w:adjustRightInd w:val="0"/>
        <w:spacing w:after="0" w:line="240" w:lineRule="auto"/>
        <w:jc w:val="both"/>
        <w:rPr>
          <w:rFonts w:cstheme="minorHAnsi"/>
        </w:rPr>
      </w:pPr>
      <w:r w:rsidRPr="0012767C">
        <w:rPr>
          <w:rFonts w:cstheme="minorHAnsi"/>
        </w:rPr>
        <w:t>Encouraged new participants to join as provisional corresponding members</w:t>
      </w:r>
      <w:r w:rsidR="00E9742C">
        <w:rPr>
          <w:rFonts w:cstheme="minorHAnsi"/>
        </w:rPr>
        <w:t xml:space="preserve">. </w:t>
      </w:r>
    </w:p>
    <w:p w14:paraId="0B5E017F" w14:textId="6741A4C7" w:rsidR="00E9742C" w:rsidRPr="0012767C" w:rsidRDefault="00E9742C" w:rsidP="00846288">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All roster changes are subject to approval by section head and will take effect from July 01, 2024.</w:t>
      </w:r>
    </w:p>
    <w:p w14:paraId="30C237E9" w14:textId="77777777" w:rsidR="00846288" w:rsidRPr="002561BE" w:rsidRDefault="00846288" w:rsidP="00846288">
      <w:pPr>
        <w:widowControl w:val="0"/>
        <w:overflowPunct w:val="0"/>
        <w:autoSpaceDE w:val="0"/>
        <w:autoSpaceDN w:val="0"/>
        <w:adjustRightInd w:val="0"/>
        <w:spacing w:after="0" w:line="240" w:lineRule="auto"/>
        <w:jc w:val="both"/>
        <w:rPr>
          <w:rFonts w:cstheme="minorHAnsi"/>
        </w:rPr>
      </w:pPr>
    </w:p>
    <w:p w14:paraId="25E7B7C5" w14:textId="5A8B6A7D" w:rsidR="00846288" w:rsidRDefault="00846288" w:rsidP="00846288">
      <w:pPr>
        <w:widowControl w:val="0"/>
        <w:numPr>
          <w:ilvl w:val="0"/>
          <w:numId w:val="1"/>
        </w:numPr>
        <w:overflowPunct w:val="0"/>
        <w:autoSpaceDE w:val="0"/>
        <w:autoSpaceDN w:val="0"/>
        <w:adjustRightInd w:val="0"/>
        <w:spacing w:after="0" w:line="240" w:lineRule="auto"/>
        <w:jc w:val="both"/>
        <w:rPr>
          <w:rFonts w:cstheme="minorHAnsi"/>
          <w:b/>
          <w:bCs/>
        </w:rPr>
      </w:pPr>
      <w:r>
        <w:rPr>
          <w:rFonts w:cstheme="minorHAnsi"/>
          <w:b/>
          <w:bCs/>
        </w:rPr>
        <w:t>S</w:t>
      </w:r>
      <w:r w:rsidR="00EC0A72">
        <w:rPr>
          <w:rFonts w:cstheme="minorHAnsi"/>
          <w:b/>
          <w:bCs/>
        </w:rPr>
        <w:t>TANDARDS</w:t>
      </w:r>
      <w:r>
        <w:rPr>
          <w:rFonts w:cstheme="minorHAnsi"/>
          <w:b/>
          <w:bCs/>
        </w:rPr>
        <w:t xml:space="preserve"> </w:t>
      </w:r>
      <w:r w:rsidR="00EC0A72" w:rsidRPr="00C6315F">
        <w:rPr>
          <w:rFonts w:cstheme="minorHAnsi"/>
          <w:b/>
          <w:bCs/>
        </w:rPr>
        <w:t>SUBCOMMITTEE REPORT (</w:t>
      </w:r>
      <w:r w:rsidR="00EC0A72">
        <w:rPr>
          <w:rFonts w:cstheme="minorHAnsi"/>
          <w:b/>
          <w:bCs/>
        </w:rPr>
        <w:t>Arindom Joardar</w:t>
      </w:r>
      <w:r w:rsidR="00EC0A72" w:rsidRPr="00C6315F">
        <w:rPr>
          <w:rFonts w:cstheme="minorHAnsi"/>
          <w:b/>
          <w:bCs/>
        </w:rPr>
        <w:t xml:space="preserve">) </w:t>
      </w:r>
      <w:r>
        <w:rPr>
          <w:rFonts w:cstheme="minorHAnsi"/>
          <w:b/>
          <w:bCs/>
        </w:rPr>
        <w:t xml:space="preserve"> </w:t>
      </w:r>
    </w:p>
    <w:p w14:paraId="42343E09" w14:textId="7863DDFB" w:rsidR="00531992" w:rsidRDefault="00531992" w:rsidP="00795390">
      <w:pPr>
        <w:widowControl w:val="0"/>
        <w:overflowPunct w:val="0"/>
        <w:autoSpaceDE w:val="0"/>
        <w:autoSpaceDN w:val="0"/>
        <w:adjustRightInd w:val="0"/>
        <w:spacing w:before="120" w:after="0" w:line="240" w:lineRule="auto"/>
        <w:ind w:left="720"/>
        <w:jc w:val="both"/>
        <w:rPr>
          <w:rFonts w:cstheme="minorHAnsi"/>
        </w:rPr>
      </w:pPr>
      <w:r w:rsidRPr="00531992">
        <w:rPr>
          <w:rFonts w:cstheme="minorHAnsi"/>
        </w:rPr>
        <w:t xml:space="preserve">The </w:t>
      </w:r>
      <w:r>
        <w:rPr>
          <w:rFonts w:cstheme="minorHAnsi"/>
        </w:rPr>
        <w:t>Standards</w:t>
      </w:r>
      <w:r w:rsidRPr="00531992">
        <w:rPr>
          <w:rFonts w:cstheme="minorHAnsi"/>
        </w:rPr>
        <w:t xml:space="preserve"> subcommittee chair,</w:t>
      </w:r>
      <w:r>
        <w:rPr>
          <w:rFonts w:cstheme="minorHAnsi"/>
        </w:rPr>
        <w:t xml:space="preserve"> Bill Fox was absent and the Chair, Arindom Joardar, conducted the business</w:t>
      </w:r>
      <w:r w:rsidR="00BE77A4">
        <w:rPr>
          <w:rFonts w:cstheme="minorHAnsi"/>
        </w:rPr>
        <w:t>.</w:t>
      </w:r>
    </w:p>
    <w:p w14:paraId="3C028F96" w14:textId="77777777" w:rsidR="00386A2A" w:rsidRDefault="00A24A5C" w:rsidP="00A24A5C">
      <w:pPr>
        <w:widowControl w:val="0"/>
        <w:numPr>
          <w:ilvl w:val="2"/>
          <w:numId w:val="8"/>
        </w:numPr>
        <w:overflowPunct w:val="0"/>
        <w:autoSpaceDE w:val="0"/>
        <w:autoSpaceDN w:val="0"/>
        <w:adjustRightInd w:val="0"/>
        <w:spacing w:after="0" w:line="240" w:lineRule="auto"/>
        <w:jc w:val="both"/>
        <w:rPr>
          <w:rFonts w:cstheme="minorHAnsi"/>
        </w:rPr>
      </w:pPr>
      <w:r>
        <w:rPr>
          <w:rFonts w:cstheme="minorHAnsi"/>
        </w:rPr>
        <w:t>TC8.4 is r</w:t>
      </w:r>
      <w:r w:rsidRPr="00EA6003">
        <w:rPr>
          <w:rFonts w:cstheme="minorHAnsi"/>
        </w:rPr>
        <w:t>esponsible for 3 standards</w:t>
      </w:r>
      <w:r>
        <w:rPr>
          <w:rFonts w:cstheme="minorHAnsi"/>
        </w:rPr>
        <w:t xml:space="preserve">. </w:t>
      </w:r>
      <w:r w:rsidR="003D176E" w:rsidRPr="003D176E">
        <w:rPr>
          <w:rFonts w:cstheme="minorHAnsi"/>
        </w:rPr>
        <w:t xml:space="preserve">In accordance with the requirements of Section 13 of the </w:t>
      </w:r>
      <w:r w:rsidR="003D176E" w:rsidRPr="003D176E">
        <w:rPr>
          <w:rFonts w:cstheme="minorHAnsi"/>
        </w:rPr>
        <w:lastRenderedPageBreak/>
        <w:t>Standards Committee Reference Manual, TC 8.4 (the cognizant Technical Committee) is asked to vote to recommend to the Standing Reaffirmation Subcommittee (SRS) of the Standards Committee whether the</w:t>
      </w:r>
      <w:r w:rsidR="003D176E">
        <w:rPr>
          <w:rFonts w:cstheme="minorHAnsi"/>
        </w:rPr>
        <w:t xml:space="preserve"> below</w:t>
      </w:r>
      <w:r w:rsidR="003D176E" w:rsidRPr="003D176E">
        <w:rPr>
          <w:rFonts w:cstheme="minorHAnsi"/>
        </w:rPr>
        <w:t xml:space="preserve"> subject standard</w:t>
      </w:r>
      <w:r w:rsidR="003D176E">
        <w:rPr>
          <w:rFonts w:cstheme="minorHAnsi"/>
        </w:rPr>
        <w:t>s</w:t>
      </w:r>
      <w:r w:rsidR="003D176E" w:rsidRPr="003D176E">
        <w:rPr>
          <w:rFonts w:cstheme="minorHAnsi"/>
        </w:rPr>
        <w:t xml:space="preserve"> should be</w:t>
      </w:r>
      <w:r w:rsidR="003D176E">
        <w:rPr>
          <w:rFonts w:cstheme="minorHAnsi"/>
        </w:rPr>
        <w:t xml:space="preserve"> </w:t>
      </w:r>
      <w:r w:rsidR="003D176E" w:rsidRPr="003D176E">
        <w:rPr>
          <w:rFonts w:cstheme="minorHAnsi"/>
        </w:rPr>
        <w:t>revis</w:t>
      </w:r>
      <w:r w:rsidR="00386A2A">
        <w:rPr>
          <w:rFonts w:cstheme="minorHAnsi"/>
        </w:rPr>
        <w:t>ed</w:t>
      </w:r>
      <w:r w:rsidR="003D176E" w:rsidRPr="003D176E">
        <w:rPr>
          <w:rFonts w:cstheme="minorHAnsi"/>
        </w:rPr>
        <w:t>, reaffirm</w:t>
      </w:r>
      <w:r w:rsidR="00386A2A">
        <w:rPr>
          <w:rFonts w:cstheme="minorHAnsi"/>
        </w:rPr>
        <w:t>ed</w:t>
      </w:r>
      <w:r w:rsidR="003D176E" w:rsidRPr="003D176E">
        <w:rPr>
          <w:rFonts w:cstheme="minorHAnsi"/>
        </w:rPr>
        <w:t>, or withdraw</w:t>
      </w:r>
      <w:r w:rsidR="00386A2A">
        <w:rPr>
          <w:rFonts w:cstheme="minorHAnsi"/>
        </w:rPr>
        <w:t>n:</w:t>
      </w:r>
    </w:p>
    <w:p w14:paraId="2183A610" w14:textId="2986EED6" w:rsidR="00A24A5C" w:rsidRPr="00EA6003" w:rsidRDefault="00386A2A" w:rsidP="00386A2A">
      <w:pPr>
        <w:widowControl w:val="0"/>
        <w:numPr>
          <w:ilvl w:val="3"/>
          <w:numId w:val="8"/>
        </w:numPr>
        <w:overflowPunct w:val="0"/>
        <w:autoSpaceDE w:val="0"/>
        <w:autoSpaceDN w:val="0"/>
        <w:adjustRightInd w:val="0"/>
        <w:spacing w:after="0" w:line="240" w:lineRule="auto"/>
        <w:jc w:val="both"/>
        <w:rPr>
          <w:rFonts w:cstheme="minorHAnsi"/>
        </w:rPr>
      </w:pPr>
      <w:r>
        <w:rPr>
          <w:rFonts w:cstheme="minorHAnsi"/>
        </w:rPr>
        <w:t xml:space="preserve">The </w:t>
      </w:r>
      <w:r w:rsidRPr="00386A2A">
        <w:rPr>
          <w:rFonts w:cstheme="minorHAnsi"/>
        </w:rPr>
        <w:t xml:space="preserve">ASHRAE Standard 20-2019, </w:t>
      </w:r>
      <w:r>
        <w:rPr>
          <w:rFonts w:cstheme="minorHAnsi"/>
        </w:rPr>
        <w:t>“</w:t>
      </w:r>
      <w:r w:rsidRPr="00386A2A">
        <w:rPr>
          <w:rFonts w:cstheme="minorHAnsi"/>
          <w:i/>
          <w:iCs/>
        </w:rPr>
        <w:t>Methods of Laboratory Testing Remote Mechanical-Draft Air-Cooled Refrigerant Condensers</w:t>
      </w:r>
      <w:r>
        <w:rPr>
          <w:rFonts w:cstheme="minorHAnsi"/>
          <w:i/>
          <w:iCs/>
        </w:rPr>
        <w:t>.”</w:t>
      </w:r>
    </w:p>
    <w:p w14:paraId="46EA31C1" w14:textId="74F33C1A" w:rsidR="00A24A5C" w:rsidRDefault="00A24A5C" w:rsidP="00386A2A">
      <w:pPr>
        <w:widowControl w:val="0"/>
        <w:numPr>
          <w:ilvl w:val="3"/>
          <w:numId w:val="8"/>
        </w:numPr>
        <w:overflowPunct w:val="0"/>
        <w:autoSpaceDE w:val="0"/>
        <w:autoSpaceDN w:val="0"/>
        <w:adjustRightInd w:val="0"/>
        <w:spacing w:after="0" w:line="240" w:lineRule="auto"/>
        <w:jc w:val="both"/>
        <w:rPr>
          <w:rFonts w:cstheme="minorHAnsi"/>
        </w:rPr>
      </w:pPr>
      <w:r>
        <w:rPr>
          <w:rFonts w:cstheme="minorHAnsi"/>
        </w:rPr>
        <w:t xml:space="preserve">The </w:t>
      </w:r>
      <w:r w:rsidRPr="00A24A5C">
        <w:rPr>
          <w:rFonts w:cstheme="minorHAnsi"/>
        </w:rPr>
        <w:t xml:space="preserve">ASHRAE Standard 25-2018, </w:t>
      </w:r>
      <w:r w:rsidR="00386A2A">
        <w:rPr>
          <w:rFonts w:cstheme="minorHAnsi"/>
        </w:rPr>
        <w:t>“</w:t>
      </w:r>
      <w:r w:rsidRPr="00A24A5C">
        <w:rPr>
          <w:rFonts w:cstheme="minorHAnsi"/>
          <w:i/>
          <w:iCs/>
        </w:rPr>
        <w:t>Methods of Testing Forced-Circulation Free-Delivery Unit Coolers for Refrigeration</w:t>
      </w:r>
      <w:r w:rsidR="00386A2A">
        <w:rPr>
          <w:rFonts w:cstheme="minorHAnsi"/>
        </w:rPr>
        <w:t>.”</w:t>
      </w:r>
    </w:p>
    <w:p w14:paraId="3255B28C" w14:textId="5F00F153" w:rsidR="0088627E" w:rsidRPr="0088627E" w:rsidRDefault="0088627E" w:rsidP="00595E08">
      <w:pPr>
        <w:widowControl w:val="0"/>
        <w:numPr>
          <w:ilvl w:val="3"/>
          <w:numId w:val="8"/>
        </w:numPr>
        <w:overflowPunct w:val="0"/>
        <w:autoSpaceDE w:val="0"/>
        <w:autoSpaceDN w:val="0"/>
        <w:adjustRightInd w:val="0"/>
        <w:spacing w:after="0" w:line="240" w:lineRule="auto"/>
        <w:jc w:val="both"/>
        <w:rPr>
          <w:rFonts w:cstheme="minorHAnsi"/>
        </w:rPr>
      </w:pPr>
      <w:r w:rsidRPr="0088627E">
        <w:rPr>
          <w:rFonts w:cstheme="minorHAnsi"/>
        </w:rPr>
        <w:t>The ASHRAE Standard 33-</w:t>
      </w:r>
      <w:r>
        <w:rPr>
          <w:rFonts w:cstheme="minorHAnsi"/>
        </w:rPr>
        <w:t>2016</w:t>
      </w:r>
      <w:r w:rsidRPr="0088627E">
        <w:rPr>
          <w:rFonts w:cstheme="minorHAnsi"/>
        </w:rPr>
        <w:t>, “Methods of Testing Forced-Circulation Air-Cooling and Air-Heating Coils</w:t>
      </w:r>
      <w:r>
        <w:rPr>
          <w:rFonts w:cstheme="minorHAnsi"/>
        </w:rPr>
        <w:t>.”</w:t>
      </w:r>
    </w:p>
    <w:p w14:paraId="4E3FD5FE" w14:textId="696FB5A9" w:rsidR="00510415" w:rsidRPr="00856E21" w:rsidRDefault="00433275" w:rsidP="00237204">
      <w:pPr>
        <w:widowControl w:val="0"/>
        <w:numPr>
          <w:ilvl w:val="2"/>
          <w:numId w:val="8"/>
        </w:numPr>
        <w:overflowPunct w:val="0"/>
        <w:autoSpaceDE w:val="0"/>
        <w:autoSpaceDN w:val="0"/>
        <w:adjustRightInd w:val="0"/>
        <w:spacing w:after="0" w:line="240" w:lineRule="auto"/>
        <w:jc w:val="both"/>
        <w:rPr>
          <w:rFonts w:cstheme="minorHAnsi"/>
        </w:rPr>
      </w:pPr>
      <w:bookmarkStart w:id="6" w:name="_Hlk143275299"/>
      <w:proofErr w:type="spellStart"/>
      <w:r w:rsidRPr="00856E21">
        <w:rPr>
          <w:rFonts w:cstheme="minorHAnsi"/>
          <w:b/>
          <w:bCs/>
        </w:rPr>
        <w:t>A</w:t>
      </w:r>
      <w:r w:rsidR="00EE66DC" w:rsidRPr="00856E21">
        <w:rPr>
          <w:rFonts w:cstheme="minorHAnsi"/>
          <w:b/>
          <w:bCs/>
        </w:rPr>
        <w:t>shrae</w:t>
      </w:r>
      <w:proofErr w:type="spellEnd"/>
      <w:r w:rsidR="00EE66DC" w:rsidRPr="00856E21">
        <w:rPr>
          <w:rFonts w:cstheme="minorHAnsi"/>
          <w:b/>
          <w:bCs/>
        </w:rPr>
        <w:t xml:space="preserve"> standard 20-2019</w:t>
      </w:r>
      <w:bookmarkEnd w:id="6"/>
      <w:r w:rsidRPr="00856E21">
        <w:rPr>
          <w:rFonts w:cstheme="minorHAnsi"/>
        </w:rPr>
        <w:t>: Th</w:t>
      </w:r>
      <w:r w:rsidR="0088627E">
        <w:rPr>
          <w:rFonts w:cstheme="minorHAnsi"/>
        </w:rPr>
        <w:t xml:space="preserve">is standard is under revision as </w:t>
      </w:r>
      <w:r w:rsidR="004216C8" w:rsidRPr="00856E21">
        <w:rPr>
          <w:rFonts w:cstheme="minorHAnsi"/>
        </w:rPr>
        <w:t xml:space="preserve">five of the references are outdated and </w:t>
      </w:r>
      <w:r w:rsidR="0088627E">
        <w:rPr>
          <w:rFonts w:cstheme="minorHAnsi"/>
        </w:rPr>
        <w:t xml:space="preserve">need of updating. </w:t>
      </w:r>
    </w:p>
    <w:p w14:paraId="6E26443D" w14:textId="58D40220" w:rsidR="005B03AE" w:rsidRDefault="002E586D" w:rsidP="005B03AE">
      <w:pPr>
        <w:widowControl w:val="0"/>
        <w:numPr>
          <w:ilvl w:val="2"/>
          <w:numId w:val="8"/>
        </w:numPr>
        <w:overflowPunct w:val="0"/>
        <w:autoSpaceDE w:val="0"/>
        <w:autoSpaceDN w:val="0"/>
        <w:adjustRightInd w:val="0"/>
        <w:spacing w:after="0" w:line="240" w:lineRule="auto"/>
        <w:jc w:val="both"/>
        <w:rPr>
          <w:rFonts w:cstheme="minorHAnsi"/>
        </w:rPr>
      </w:pPr>
      <w:proofErr w:type="spellStart"/>
      <w:r w:rsidRPr="00070507">
        <w:rPr>
          <w:rFonts w:cstheme="minorHAnsi"/>
          <w:b/>
          <w:bCs/>
        </w:rPr>
        <w:t>Ashrae</w:t>
      </w:r>
      <w:proofErr w:type="spellEnd"/>
      <w:r w:rsidRPr="002E586D">
        <w:rPr>
          <w:rFonts w:cstheme="minorHAnsi"/>
          <w:b/>
          <w:bCs/>
        </w:rPr>
        <w:t xml:space="preserve"> </w:t>
      </w:r>
      <w:r w:rsidR="00414AAB" w:rsidRPr="002E586D">
        <w:rPr>
          <w:rFonts w:cstheme="minorHAnsi"/>
          <w:b/>
          <w:bCs/>
        </w:rPr>
        <w:t>Standard 25-2018</w:t>
      </w:r>
      <w:r>
        <w:rPr>
          <w:rFonts w:cstheme="minorHAnsi"/>
          <w:b/>
          <w:bCs/>
        </w:rPr>
        <w:t>:</w:t>
      </w:r>
      <w:r w:rsidRPr="002E586D">
        <w:rPr>
          <w:rFonts w:cstheme="minorHAnsi"/>
        </w:rPr>
        <w:t xml:space="preserve"> </w:t>
      </w:r>
      <w:r w:rsidR="0088627E" w:rsidRPr="00856E21">
        <w:rPr>
          <w:rFonts w:cstheme="minorHAnsi"/>
        </w:rPr>
        <w:t>Th</w:t>
      </w:r>
      <w:r w:rsidR="0088627E">
        <w:rPr>
          <w:rFonts w:cstheme="minorHAnsi"/>
        </w:rPr>
        <w:t xml:space="preserve">is standard is under revision as </w:t>
      </w:r>
      <w:r w:rsidR="0088627E" w:rsidRPr="00856E21">
        <w:rPr>
          <w:rFonts w:cstheme="minorHAnsi"/>
        </w:rPr>
        <w:t>f</w:t>
      </w:r>
      <w:r w:rsidR="0088627E">
        <w:rPr>
          <w:rFonts w:cstheme="minorHAnsi"/>
        </w:rPr>
        <w:t>our</w:t>
      </w:r>
      <w:r w:rsidR="0088627E" w:rsidRPr="00856E21">
        <w:rPr>
          <w:rFonts w:cstheme="minorHAnsi"/>
        </w:rPr>
        <w:t xml:space="preserve"> of the references are outdated and </w:t>
      </w:r>
      <w:r w:rsidR="0088627E">
        <w:rPr>
          <w:rFonts w:cstheme="minorHAnsi"/>
        </w:rPr>
        <w:t>need of updating.</w:t>
      </w:r>
    </w:p>
    <w:p w14:paraId="70CC9422" w14:textId="1F637CD6" w:rsidR="00846288" w:rsidRPr="00EA6003" w:rsidRDefault="0088627E" w:rsidP="00846288">
      <w:pPr>
        <w:widowControl w:val="0"/>
        <w:numPr>
          <w:ilvl w:val="2"/>
          <w:numId w:val="8"/>
        </w:numPr>
        <w:overflowPunct w:val="0"/>
        <w:autoSpaceDE w:val="0"/>
        <w:autoSpaceDN w:val="0"/>
        <w:adjustRightInd w:val="0"/>
        <w:spacing w:after="0" w:line="240" w:lineRule="auto"/>
        <w:jc w:val="both"/>
        <w:rPr>
          <w:rFonts w:cstheme="minorHAnsi"/>
        </w:rPr>
      </w:pPr>
      <w:proofErr w:type="spellStart"/>
      <w:r w:rsidRPr="00070507">
        <w:rPr>
          <w:rFonts w:cstheme="minorHAnsi"/>
          <w:b/>
          <w:bCs/>
        </w:rPr>
        <w:t>Ashrae</w:t>
      </w:r>
      <w:proofErr w:type="spellEnd"/>
      <w:r w:rsidRPr="002E586D">
        <w:rPr>
          <w:rFonts w:cstheme="minorHAnsi"/>
          <w:b/>
          <w:bCs/>
        </w:rPr>
        <w:t xml:space="preserve"> Standard </w:t>
      </w:r>
      <w:r>
        <w:rPr>
          <w:rFonts w:cstheme="minorHAnsi"/>
          <w:b/>
          <w:bCs/>
        </w:rPr>
        <w:t>33</w:t>
      </w:r>
      <w:r w:rsidRPr="002E586D">
        <w:rPr>
          <w:rFonts w:cstheme="minorHAnsi"/>
          <w:b/>
          <w:bCs/>
        </w:rPr>
        <w:t>-201</w:t>
      </w:r>
      <w:r>
        <w:rPr>
          <w:rFonts w:cstheme="minorHAnsi"/>
          <w:b/>
          <w:bCs/>
        </w:rPr>
        <w:t xml:space="preserve">6: </w:t>
      </w:r>
      <w:r w:rsidR="00846288" w:rsidRPr="00EA6003">
        <w:rPr>
          <w:rFonts w:cstheme="minorHAnsi"/>
        </w:rPr>
        <w:t>Standard 33 is under revision (SPC 33)</w:t>
      </w:r>
    </w:p>
    <w:p w14:paraId="735BDFEC" w14:textId="6159FFA5" w:rsidR="00846288" w:rsidRPr="00EA6003" w:rsidRDefault="0088627E" w:rsidP="00846288">
      <w:pPr>
        <w:widowControl w:val="0"/>
        <w:numPr>
          <w:ilvl w:val="3"/>
          <w:numId w:val="8"/>
        </w:numPr>
        <w:overflowPunct w:val="0"/>
        <w:autoSpaceDE w:val="0"/>
        <w:autoSpaceDN w:val="0"/>
        <w:adjustRightInd w:val="0"/>
        <w:spacing w:after="0" w:line="240" w:lineRule="auto"/>
        <w:jc w:val="both"/>
        <w:rPr>
          <w:rFonts w:cstheme="minorHAnsi"/>
        </w:rPr>
      </w:pPr>
      <w:r>
        <w:rPr>
          <w:rFonts w:cstheme="minorHAnsi"/>
        </w:rPr>
        <w:t>Current SPC 33 Chair Bill Fox is unable to continue</w:t>
      </w:r>
    </w:p>
    <w:p w14:paraId="76C758AA" w14:textId="061B24C8" w:rsidR="00FB2687" w:rsidRPr="0088627E" w:rsidRDefault="0088627E" w:rsidP="00265DB2">
      <w:pPr>
        <w:widowControl w:val="0"/>
        <w:numPr>
          <w:ilvl w:val="3"/>
          <w:numId w:val="8"/>
        </w:numPr>
        <w:overflowPunct w:val="0"/>
        <w:autoSpaceDE w:val="0"/>
        <w:autoSpaceDN w:val="0"/>
        <w:adjustRightInd w:val="0"/>
        <w:spacing w:after="0" w:line="240" w:lineRule="auto"/>
        <w:jc w:val="both"/>
        <w:rPr>
          <w:rFonts w:cstheme="minorHAnsi"/>
        </w:rPr>
      </w:pPr>
      <w:r w:rsidRPr="0088627E">
        <w:rPr>
          <w:rFonts w:cstheme="minorHAnsi"/>
        </w:rPr>
        <w:t>Ray Rite agreed to assume the role of Chair if approved</w:t>
      </w:r>
    </w:p>
    <w:p w14:paraId="055CC647" w14:textId="48E4B990" w:rsidR="00846288" w:rsidRDefault="00F231B1" w:rsidP="00F231B1">
      <w:pPr>
        <w:pStyle w:val="ListParagraph"/>
        <w:widowControl w:val="0"/>
        <w:numPr>
          <w:ilvl w:val="1"/>
          <w:numId w:val="8"/>
        </w:numPr>
        <w:overflowPunct w:val="0"/>
        <w:autoSpaceDE w:val="0"/>
        <w:autoSpaceDN w:val="0"/>
        <w:adjustRightInd w:val="0"/>
        <w:ind w:left="1080"/>
        <w:jc w:val="both"/>
        <w:rPr>
          <w:rFonts w:cstheme="minorHAnsi"/>
        </w:rPr>
      </w:pPr>
      <w:r>
        <w:rPr>
          <w:rFonts w:cstheme="minorHAnsi"/>
        </w:rPr>
        <w:t xml:space="preserve">The </w:t>
      </w:r>
      <w:r w:rsidR="0088627E">
        <w:rPr>
          <w:rFonts w:cstheme="minorHAnsi"/>
        </w:rPr>
        <w:t xml:space="preserve">original ASHARE </w:t>
      </w:r>
      <w:r>
        <w:rPr>
          <w:rFonts w:cstheme="minorHAnsi"/>
        </w:rPr>
        <w:t>staff review documents of the Standards 20-2019 and 25-2018 are attached below.</w:t>
      </w:r>
    </w:p>
    <w:p w14:paraId="75DA5B29" w14:textId="77777777" w:rsidR="00F231B1" w:rsidRPr="00F231B1" w:rsidRDefault="00F231B1" w:rsidP="00F231B1">
      <w:pPr>
        <w:widowControl w:val="0"/>
        <w:overflowPunct w:val="0"/>
        <w:autoSpaceDE w:val="0"/>
        <w:autoSpaceDN w:val="0"/>
        <w:adjustRightInd w:val="0"/>
        <w:ind w:left="720"/>
        <w:jc w:val="both"/>
        <w:rPr>
          <w:rFonts w:cstheme="minorHAnsi"/>
        </w:rPr>
      </w:pPr>
    </w:p>
    <w:bookmarkStart w:id="7" w:name="_MON_1753890556"/>
    <w:bookmarkEnd w:id="7"/>
    <w:p w14:paraId="13883456" w14:textId="7DDBB428" w:rsidR="00F231B1" w:rsidRDefault="00F231B1" w:rsidP="00846288">
      <w:pPr>
        <w:widowControl w:val="0"/>
        <w:overflowPunct w:val="0"/>
        <w:autoSpaceDE w:val="0"/>
        <w:autoSpaceDN w:val="0"/>
        <w:adjustRightInd w:val="0"/>
        <w:spacing w:after="0" w:line="240" w:lineRule="auto"/>
        <w:jc w:val="both"/>
        <w:rPr>
          <w:rFonts w:cstheme="minorHAnsi"/>
        </w:rPr>
      </w:pPr>
      <w:r>
        <w:rPr>
          <w:rFonts w:cstheme="minorHAnsi"/>
        </w:rPr>
        <w:object w:dxaOrig="1532" w:dyaOrig="991" w14:anchorId="243819D1">
          <v:shape id="_x0000_i1028" type="#_x0000_t75" style="width:76.5pt;height:49.5pt" o:ole="">
            <v:imagedata r:id="rId25" o:title=""/>
          </v:shape>
          <o:OLEObject Type="Embed" ProgID="Word.Document.8" ShapeID="_x0000_i1028" DrawAspect="Icon" ObjectID="_1779430072" r:id="rId26">
            <o:FieldCodes>\s</o:FieldCodes>
          </o:OLEObject>
        </w:object>
      </w:r>
      <w:bookmarkStart w:id="8" w:name="_MON_1753890592"/>
      <w:bookmarkEnd w:id="8"/>
      <w:r>
        <w:rPr>
          <w:rFonts w:cstheme="minorHAnsi"/>
        </w:rPr>
        <w:object w:dxaOrig="1532" w:dyaOrig="991" w14:anchorId="709B5BC3">
          <v:shape id="_x0000_i1029" type="#_x0000_t75" style="width:76.5pt;height:49.5pt" o:ole="">
            <v:imagedata r:id="rId27" o:title=""/>
          </v:shape>
          <o:OLEObject Type="Embed" ProgID="Word.Document.8" ShapeID="_x0000_i1029" DrawAspect="Icon" ObjectID="_1779430073" r:id="rId28">
            <o:FieldCodes>\s</o:FieldCodes>
          </o:OLEObject>
        </w:object>
      </w:r>
    </w:p>
    <w:p w14:paraId="736B0FB7" w14:textId="4E461DE1" w:rsidR="00F231B1" w:rsidRDefault="00F231B1" w:rsidP="00846288">
      <w:pPr>
        <w:widowControl w:val="0"/>
        <w:overflowPunct w:val="0"/>
        <w:autoSpaceDE w:val="0"/>
        <w:autoSpaceDN w:val="0"/>
        <w:adjustRightInd w:val="0"/>
        <w:spacing w:after="0" w:line="240" w:lineRule="auto"/>
        <w:jc w:val="both"/>
        <w:rPr>
          <w:rFonts w:cstheme="minorHAnsi"/>
        </w:rPr>
      </w:pPr>
    </w:p>
    <w:p w14:paraId="72F52105" w14:textId="77777777" w:rsidR="00687A10" w:rsidRPr="002561BE" w:rsidRDefault="00687A10" w:rsidP="00846288">
      <w:pPr>
        <w:widowControl w:val="0"/>
        <w:overflowPunct w:val="0"/>
        <w:autoSpaceDE w:val="0"/>
        <w:autoSpaceDN w:val="0"/>
        <w:adjustRightInd w:val="0"/>
        <w:spacing w:after="0" w:line="240" w:lineRule="auto"/>
        <w:jc w:val="both"/>
        <w:rPr>
          <w:rFonts w:cstheme="minorHAnsi"/>
        </w:rPr>
      </w:pPr>
    </w:p>
    <w:p w14:paraId="532F3F33" w14:textId="16D58131" w:rsidR="00846288" w:rsidRPr="00CF04E8" w:rsidRDefault="00846288" w:rsidP="00846288">
      <w:pPr>
        <w:widowControl w:val="0"/>
        <w:numPr>
          <w:ilvl w:val="0"/>
          <w:numId w:val="1"/>
        </w:numPr>
        <w:overflowPunct w:val="0"/>
        <w:autoSpaceDE w:val="0"/>
        <w:autoSpaceDN w:val="0"/>
        <w:adjustRightInd w:val="0"/>
        <w:spacing w:after="0" w:line="240" w:lineRule="auto"/>
        <w:jc w:val="both"/>
        <w:rPr>
          <w:rFonts w:cstheme="minorHAnsi"/>
          <w:b/>
          <w:bCs/>
          <w:lang w:val="de-DE"/>
        </w:rPr>
      </w:pPr>
      <w:r w:rsidRPr="00CF04E8">
        <w:rPr>
          <w:rFonts w:cstheme="minorHAnsi"/>
          <w:b/>
          <w:bCs/>
          <w:lang w:val="de-DE"/>
        </w:rPr>
        <w:t>MTG L</w:t>
      </w:r>
      <w:r w:rsidR="00EC0A72">
        <w:rPr>
          <w:rFonts w:cstheme="minorHAnsi"/>
          <w:b/>
          <w:bCs/>
          <w:lang w:val="de-DE"/>
        </w:rPr>
        <w:t>IAISON REPORT</w:t>
      </w:r>
      <w:r w:rsidRPr="00CF04E8">
        <w:rPr>
          <w:rFonts w:cstheme="minorHAnsi"/>
          <w:b/>
          <w:bCs/>
          <w:lang w:val="de-DE"/>
        </w:rPr>
        <w:t xml:space="preserve"> (Vikrant Aute)</w:t>
      </w:r>
    </w:p>
    <w:p w14:paraId="249B4530" w14:textId="77777777" w:rsidR="00831E2E" w:rsidRPr="00831E2E" w:rsidRDefault="00831E2E" w:rsidP="00831E2E">
      <w:pPr>
        <w:pStyle w:val="NormalWeb"/>
        <w:spacing w:before="0" w:beforeAutospacing="0" w:after="0" w:afterAutospacing="0"/>
        <w:ind w:left="1008"/>
        <w:rPr>
          <w:rFonts w:asciiTheme="minorHAnsi" w:hAnsiTheme="minorHAnsi" w:cstheme="minorHAnsi"/>
        </w:rPr>
      </w:pPr>
      <w:r w:rsidRPr="00831E2E">
        <w:rPr>
          <w:rFonts w:asciiTheme="minorHAnsi" w:hAnsiTheme="minorHAnsi" w:cstheme="minorHAnsi"/>
        </w:rPr>
        <w:t xml:space="preserve">Meets Sun, Tue, and Wed; along with some interim meetings. </w:t>
      </w:r>
    </w:p>
    <w:p w14:paraId="528A2D4F" w14:textId="73BA0199" w:rsidR="00831E2E" w:rsidRPr="00831E2E" w:rsidRDefault="00831E2E" w:rsidP="00831E2E">
      <w:pPr>
        <w:pStyle w:val="NormalWeb"/>
        <w:spacing w:before="0" w:beforeAutospacing="0" w:after="0" w:afterAutospacing="0"/>
        <w:ind w:left="1008"/>
        <w:rPr>
          <w:rFonts w:asciiTheme="minorHAnsi" w:hAnsiTheme="minorHAnsi" w:cstheme="minorHAnsi"/>
        </w:rPr>
      </w:pPr>
      <w:r w:rsidRPr="00831E2E">
        <w:rPr>
          <w:rFonts w:asciiTheme="minorHAnsi" w:hAnsiTheme="minorHAnsi" w:cstheme="minorHAnsi"/>
        </w:rPr>
        <w:t>Sun - was mainly program discussion</w:t>
      </w:r>
    </w:p>
    <w:p w14:paraId="459E4957" w14:textId="227B9D2D" w:rsidR="00236EC0" w:rsidRPr="00236EC0" w:rsidRDefault="00831E2E" w:rsidP="00831E2E">
      <w:pPr>
        <w:pStyle w:val="NormalWeb"/>
        <w:spacing w:before="120" w:beforeAutospacing="0" w:after="0" w:afterAutospacing="0"/>
        <w:ind w:left="720"/>
        <w:rPr>
          <w:rFonts w:asciiTheme="minorHAnsi" w:hAnsiTheme="minorHAnsi" w:cstheme="minorHAnsi"/>
          <w:sz w:val="22"/>
          <w:szCs w:val="22"/>
        </w:rPr>
      </w:pPr>
      <w:r>
        <w:rPr>
          <w:rFonts w:asciiTheme="minorHAnsi" w:hAnsiTheme="minorHAnsi" w:cstheme="minorHAnsi"/>
          <w:b/>
          <w:bCs/>
          <w:sz w:val="22"/>
          <w:szCs w:val="22"/>
        </w:rPr>
        <w:t>Programs</w:t>
      </w:r>
    </w:p>
    <w:p w14:paraId="6D1BBC12" w14:textId="77777777" w:rsidR="00831E2E" w:rsidRPr="00831E2E" w:rsidRDefault="00831E2E" w:rsidP="00831E2E">
      <w:pPr>
        <w:pStyle w:val="NormalWeb"/>
        <w:numPr>
          <w:ilvl w:val="0"/>
          <w:numId w:val="29"/>
        </w:numPr>
        <w:spacing w:before="0" w:beforeAutospacing="0" w:after="0" w:afterAutospacing="0"/>
        <w:ind w:left="1440"/>
        <w:rPr>
          <w:rFonts w:asciiTheme="minorHAnsi" w:hAnsiTheme="minorHAnsi" w:cstheme="minorHAnsi"/>
          <w:sz w:val="22"/>
          <w:szCs w:val="22"/>
        </w:rPr>
      </w:pPr>
      <w:r w:rsidRPr="00831E2E">
        <w:rPr>
          <w:rFonts w:asciiTheme="minorHAnsi" w:hAnsiTheme="minorHAnsi" w:cstheme="minorHAnsi"/>
          <w:sz w:val="22"/>
          <w:szCs w:val="22"/>
        </w:rPr>
        <w:t xml:space="preserve">No programs for Chicago </w:t>
      </w:r>
    </w:p>
    <w:p w14:paraId="47D6A9EA" w14:textId="172D2301" w:rsidR="00236EC0" w:rsidRDefault="00831E2E" w:rsidP="00831E2E">
      <w:pPr>
        <w:pStyle w:val="NormalWeb"/>
        <w:numPr>
          <w:ilvl w:val="0"/>
          <w:numId w:val="29"/>
        </w:numPr>
        <w:spacing w:before="0" w:beforeAutospacing="0" w:after="0" w:afterAutospacing="0"/>
        <w:ind w:left="1440"/>
        <w:rPr>
          <w:rFonts w:asciiTheme="minorHAnsi" w:hAnsiTheme="minorHAnsi" w:cstheme="minorHAnsi"/>
          <w:sz w:val="22"/>
          <w:szCs w:val="22"/>
        </w:rPr>
      </w:pPr>
      <w:r w:rsidRPr="00831E2E">
        <w:rPr>
          <w:rFonts w:asciiTheme="minorHAnsi" w:hAnsiTheme="minorHAnsi" w:cstheme="minorHAnsi"/>
          <w:sz w:val="22"/>
          <w:szCs w:val="22"/>
        </w:rPr>
        <w:t>Pfas resubmitted to Indy consideration. Other proposals may be discussed during Part-B (Wed AM meeting).</w:t>
      </w:r>
    </w:p>
    <w:p w14:paraId="39A4921D" w14:textId="77777777" w:rsidR="00831E2E" w:rsidRPr="00236EC0" w:rsidRDefault="00831E2E" w:rsidP="00934E22">
      <w:pPr>
        <w:pStyle w:val="NormalWeb"/>
        <w:spacing w:before="0" w:beforeAutospacing="0" w:after="0" w:afterAutospacing="0"/>
        <w:rPr>
          <w:rFonts w:asciiTheme="minorHAnsi" w:hAnsiTheme="minorHAnsi" w:cstheme="minorHAnsi"/>
          <w:sz w:val="22"/>
          <w:szCs w:val="22"/>
        </w:rPr>
      </w:pPr>
    </w:p>
    <w:p w14:paraId="1011BBFD" w14:textId="77777777" w:rsidR="00831E2E" w:rsidRPr="00831E2E" w:rsidRDefault="00831E2E" w:rsidP="00831E2E">
      <w:pPr>
        <w:pStyle w:val="NormalWeb"/>
        <w:spacing w:before="0" w:beforeAutospacing="0" w:after="0" w:afterAutospacing="0"/>
        <w:ind w:left="720"/>
        <w:rPr>
          <w:rFonts w:asciiTheme="minorHAnsi" w:hAnsiTheme="minorHAnsi"/>
          <w:b/>
          <w:bCs/>
          <w:sz w:val="22"/>
          <w:szCs w:val="22"/>
        </w:rPr>
      </w:pPr>
      <w:r w:rsidRPr="00831E2E">
        <w:rPr>
          <w:rFonts w:asciiTheme="minorHAnsi" w:hAnsiTheme="minorHAnsi"/>
          <w:b/>
          <w:bCs/>
          <w:sz w:val="22"/>
          <w:szCs w:val="22"/>
        </w:rPr>
        <w:t xml:space="preserve">Projects &amp; Research </w:t>
      </w:r>
    </w:p>
    <w:p w14:paraId="5CD633CF" w14:textId="77777777" w:rsidR="00831E2E" w:rsidRPr="00831E2E" w:rsidRDefault="00831E2E" w:rsidP="00756372">
      <w:pPr>
        <w:pStyle w:val="NormalWeb"/>
        <w:numPr>
          <w:ilvl w:val="0"/>
          <w:numId w:val="30"/>
        </w:numPr>
        <w:spacing w:before="0" w:beforeAutospacing="0" w:after="0"/>
        <w:ind w:left="1440"/>
        <w:rPr>
          <w:rFonts w:asciiTheme="minorHAnsi" w:hAnsiTheme="minorHAnsi" w:cstheme="minorHAnsi"/>
          <w:sz w:val="22"/>
          <w:szCs w:val="22"/>
        </w:rPr>
      </w:pPr>
      <w:r w:rsidRPr="00831E2E">
        <w:rPr>
          <w:rFonts w:asciiTheme="minorHAnsi" w:hAnsiTheme="minorHAnsi" w:cstheme="minorHAnsi"/>
          <w:sz w:val="22"/>
          <w:szCs w:val="22"/>
        </w:rPr>
        <w:t xml:space="preserve">1855 wrapped up. Report now available </w:t>
      </w:r>
    </w:p>
    <w:p w14:paraId="208E7DCB" w14:textId="77777777" w:rsidR="00831E2E" w:rsidRPr="00831E2E" w:rsidRDefault="00831E2E" w:rsidP="00831E2E">
      <w:pPr>
        <w:pStyle w:val="NormalWeb"/>
        <w:numPr>
          <w:ilvl w:val="0"/>
          <w:numId w:val="30"/>
        </w:numPr>
        <w:spacing w:after="0"/>
        <w:ind w:left="1440"/>
        <w:rPr>
          <w:rFonts w:asciiTheme="minorHAnsi" w:hAnsiTheme="minorHAnsi" w:cstheme="minorHAnsi"/>
          <w:sz w:val="22"/>
          <w:szCs w:val="22"/>
        </w:rPr>
      </w:pPr>
      <w:r w:rsidRPr="00831E2E">
        <w:rPr>
          <w:rFonts w:asciiTheme="minorHAnsi" w:hAnsiTheme="minorHAnsi" w:cstheme="minorHAnsi"/>
          <w:sz w:val="22"/>
          <w:szCs w:val="22"/>
        </w:rPr>
        <w:t xml:space="preserve">1806 - Project on post ignition flammability risk. The report on phase 1 is due Feb 15th, then PMS is expected to decide if proceed to next phase. Other phases may not need as much time </w:t>
      </w:r>
    </w:p>
    <w:p w14:paraId="157C9650" w14:textId="34905845" w:rsidR="00831E2E" w:rsidRPr="00831E2E" w:rsidRDefault="00831E2E" w:rsidP="00831E2E">
      <w:pPr>
        <w:pStyle w:val="NormalWeb"/>
        <w:numPr>
          <w:ilvl w:val="0"/>
          <w:numId w:val="30"/>
        </w:numPr>
        <w:spacing w:after="0"/>
        <w:ind w:left="1440"/>
        <w:rPr>
          <w:rFonts w:asciiTheme="minorHAnsi" w:hAnsiTheme="minorHAnsi" w:cstheme="minorHAnsi"/>
          <w:sz w:val="22"/>
          <w:szCs w:val="22"/>
        </w:rPr>
      </w:pPr>
      <w:r w:rsidRPr="00831E2E">
        <w:rPr>
          <w:rFonts w:asciiTheme="minorHAnsi" w:hAnsiTheme="minorHAnsi" w:cstheme="minorHAnsi"/>
          <w:sz w:val="22"/>
          <w:szCs w:val="22"/>
        </w:rPr>
        <w:t xml:space="preserve">In progress (???) 1884 - TC 3.1, odorant in flammable refrigerants to improve detection </w:t>
      </w:r>
    </w:p>
    <w:p w14:paraId="11414403" w14:textId="679F2C10" w:rsidR="00236EC0" w:rsidRPr="00236EC0" w:rsidRDefault="00831E2E" w:rsidP="00831E2E">
      <w:pPr>
        <w:pStyle w:val="NormalWeb"/>
        <w:numPr>
          <w:ilvl w:val="0"/>
          <w:numId w:val="30"/>
        </w:numPr>
        <w:spacing w:before="0" w:beforeAutospacing="0" w:after="0" w:afterAutospacing="0"/>
        <w:ind w:left="1440"/>
        <w:rPr>
          <w:rFonts w:asciiTheme="minorHAnsi" w:hAnsiTheme="minorHAnsi" w:cstheme="minorHAnsi"/>
          <w:sz w:val="22"/>
          <w:szCs w:val="22"/>
        </w:rPr>
      </w:pPr>
      <w:r w:rsidRPr="00831E2E">
        <w:rPr>
          <w:rFonts w:asciiTheme="minorHAnsi" w:hAnsiTheme="minorHAnsi" w:cstheme="minorHAnsi"/>
          <w:sz w:val="22"/>
          <w:szCs w:val="22"/>
        </w:rPr>
        <w:t>New proposal - Evaluate options to increase refrigerant charge limits for flammable refrigerants.</w:t>
      </w:r>
    </w:p>
    <w:p w14:paraId="39067A24" w14:textId="73D04913" w:rsidR="00846288" w:rsidRDefault="00846288" w:rsidP="00846288">
      <w:pPr>
        <w:widowControl w:val="0"/>
        <w:overflowPunct w:val="0"/>
        <w:autoSpaceDE w:val="0"/>
        <w:autoSpaceDN w:val="0"/>
        <w:adjustRightInd w:val="0"/>
        <w:spacing w:after="0" w:line="240" w:lineRule="auto"/>
        <w:jc w:val="both"/>
        <w:rPr>
          <w:rFonts w:cstheme="minorHAnsi"/>
          <w:b/>
          <w:bCs/>
        </w:rPr>
      </w:pPr>
    </w:p>
    <w:p w14:paraId="14B48889" w14:textId="7613FD75" w:rsidR="00756372" w:rsidRPr="00236EC0" w:rsidRDefault="00756372" w:rsidP="00756372">
      <w:pPr>
        <w:pStyle w:val="NormalWeb"/>
        <w:spacing w:before="0" w:beforeAutospacing="0" w:after="0" w:afterAutospacing="0"/>
        <w:ind w:left="720"/>
        <w:rPr>
          <w:rFonts w:asciiTheme="minorHAnsi" w:hAnsiTheme="minorHAnsi" w:cstheme="minorHAnsi"/>
          <w:sz w:val="22"/>
          <w:szCs w:val="22"/>
        </w:rPr>
      </w:pPr>
      <w:r w:rsidRPr="00756372">
        <w:rPr>
          <w:rFonts w:asciiTheme="minorHAnsi" w:hAnsiTheme="minorHAnsi" w:cstheme="minorHAnsi"/>
          <w:b/>
          <w:bCs/>
          <w:sz w:val="22"/>
          <w:szCs w:val="22"/>
        </w:rPr>
        <w:t>Codes and Standards</w:t>
      </w:r>
    </w:p>
    <w:p w14:paraId="20C4EE4F" w14:textId="37433173" w:rsidR="00756372" w:rsidRPr="00756372" w:rsidRDefault="00756372" w:rsidP="00756372">
      <w:pPr>
        <w:pStyle w:val="NormalWeb"/>
        <w:numPr>
          <w:ilvl w:val="0"/>
          <w:numId w:val="29"/>
        </w:numPr>
        <w:spacing w:before="0" w:beforeAutospacing="0" w:after="0"/>
        <w:ind w:left="1440"/>
        <w:rPr>
          <w:rFonts w:asciiTheme="minorHAnsi" w:hAnsiTheme="minorHAnsi" w:cstheme="minorHAnsi"/>
          <w:sz w:val="22"/>
          <w:szCs w:val="22"/>
        </w:rPr>
      </w:pPr>
      <w:r w:rsidRPr="00756372">
        <w:rPr>
          <w:rFonts w:asciiTheme="minorHAnsi" w:hAnsiTheme="minorHAnsi" w:cstheme="minorHAnsi"/>
          <w:sz w:val="22"/>
          <w:szCs w:val="22"/>
        </w:rPr>
        <w:t>Latest slide deck has 40+ slides</w:t>
      </w:r>
      <w:r>
        <w:rPr>
          <w:rFonts w:asciiTheme="minorHAnsi" w:hAnsiTheme="minorHAnsi" w:cstheme="minorHAnsi"/>
          <w:sz w:val="22"/>
          <w:szCs w:val="22"/>
        </w:rPr>
        <w:t>;</w:t>
      </w:r>
      <w:r w:rsidRPr="00756372">
        <w:rPr>
          <w:rFonts w:asciiTheme="minorHAnsi" w:hAnsiTheme="minorHAnsi" w:cstheme="minorHAnsi"/>
          <w:sz w:val="22"/>
          <w:szCs w:val="22"/>
        </w:rPr>
        <w:t xml:space="preserve"> Can share codes and standards ppt deck that is maintained by the mtg. </w:t>
      </w:r>
    </w:p>
    <w:p w14:paraId="3DF700A0" w14:textId="77777777" w:rsidR="00756372" w:rsidRPr="00756372" w:rsidRDefault="00756372" w:rsidP="00756372">
      <w:pPr>
        <w:pStyle w:val="NormalWeb"/>
        <w:numPr>
          <w:ilvl w:val="0"/>
          <w:numId w:val="29"/>
        </w:numPr>
        <w:spacing w:before="0" w:beforeAutospacing="0" w:after="0" w:afterAutospacing="0"/>
        <w:ind w:left="1440"/>
        <w:rPr>
          <w:rFonts w:asciiTheme="minorHAnsi" w:hAnsiTheme="minorHAnsi" w:cstheme="minorHAnsi"/>
          <w:b/>
          <w:bCs/>
          <w:sz w:val="22"/>
          <w:szCs w:val="22"/>
        </w:rPr>
      </w:pPr>
      <w:r w:rsidRPr="00756372">
        <w:rPr>
          <w:rFonts w:asciiTheme="minorHAnsi" w:hAnsiTheme="minorHAnsi" w:cstheme="minorHAnsi"/>
          <w:b/>
          <w:bCs/>
          <w:sz w:val="22"/>
          <w:szCs w:val="22"/>
        </w:rPr>
        <w:t xml:space="preserve">Some highlights: </w:t>
      </w:r>
    </w:p>
    <w:p w14:paraId="47DFCF3E" w14:textId="60B5ABE5" w:rsidR="00756372" w:rsidRPr="00756372" w:rsidRDefault="00756372" w:rsidP="00756372">
      <w:pPr>
        <w:pStyle w:val="NormalWeb"/>
        <w:numPr>
          <w:ilvl w:val="1"/>
          <w:numId w:val="31"/>
        </w:numPr>
        <w:spacing w:before="0" w:beforeAutospacing="0" w:after="0"/>
        <w:ind w:left="1980"/>
        <w:rPr>
          <w:rFonts w:asciiTheme="minorHAnsi" w:hAnsiTheme="minorHAnsi" w:cstheme="minorHAnsi"/>
          <w:sz w:val="22"/>
          <w:szCs w:val="22"/>
        </w:rPr>
      </w:pPr>
      <w:r w:rsidRPr="00756372">
        <w:rPr>
          <w:rFonts w:asciiTheme="minorHAnsi" w:hAnsiTheme="minorHAnsi" w:cstheme="minorHAnsi"/>
          <w:sz w:val="22"/>
          <w:szCs w:val="22"/>
        </w:rPr>
        <w:lastRenderedPageBreak/>
        <w:t xml:space="preserve">New York State Climate Act Rules </w:t>
      </w:r>
      <w:r>
        <w:rPr>
          <w:rFonts w:asciiTheme="minorHAnsi" w:hAnsiTheme="minorHAnsi" w:cstheme="minorHAnsi"/>
          <w:sz w:val="22"/>
          <w:szCs w:val="22"/>
        </w:rPr>
        <w:t>-</w:t>
      </w:r>
      <w:r w:rsidRPr="00756372">
        <w:rPr>
          <w:rFonts w:asciiTheme="minorHAnsi" w:hAnsiTheme="minorHAnsi" w:cstheme="minorHAnsi"/>
          <w:sz w:val="22"/>
          <w:szCs w:val="22"/>
        </w:rPr>
        <w:t xml:space="preserve"> use GWP20 (AR6) values; and limit of GWP20 &lt; 10 starting in early 30s. </w:t>
      </w:r>
    </w:p>
    <w:p w14:paraId="701E648C" w14:textId="77777777" w:rsidR="00756372" w:rsidRPr="00756372" w:rsidRDefault="00756372" w:rsidP="00756372">
      <w:pPr>
        <w:pStyle w:val="NormalWeb"/>
        <w:numPr>
          <w:ilvl w:val="1"/>
          <w:numId w:val="31"/>
        </w:numPr>
        <w:spacing w:after="0"/>
        <w:ind w:left="1980"/>
        <w:rPr>
          <w:rFonts w:asciiTheme="minorHAnsi" w:hAnsiTheme="minorHAnsi" w:cstheme="minorHAnsi"/>
          <w:sz w:val="22"/>
          <w:szCs w:val="22"/>
        </w:rPr>
      </w:pPr>
      <w:r w:rsidRPr="00756372">
        <w:rPr>
          <w:rFonts w:asciiTheme="minorHAnsi" w:hAnsiTheme="minorHAnsi" w:cstheme="minorHAnsi"/>
          <w:sz w:val="22"/>
          <w:szCs w:val="22"/>
        </w:rPr>
        <w:t xml:space="preserve">Standard-34:  Since Jun-2023, 9 addenda, include new refrigerants and updates </w:t>
      </w:r>
    </w:p>
    <w:p w14:paraId="590445B2" w14:textId="77777777" w:rsidR="00756372" w:rsidRPr="00756372" w:rsidRDefault="00756372" w:rsidP="00756372">
      <w:pPr>
        <w:pStyle w:val="NormalWeb"/>
        <w:numPr>
          <w:ilvl w:val="1"/>
          <w:numId w:val="31"/>
        </w:numPr>
        <w:spacing w:after="0"/>
        <w:ind w:left="1980"/>
        <w:rPr>
          <w:rFonts w:asciiTheme="minorHAnsi" w:hAnsiTheme="minorHAnsi" w:cstheme="minorHAnsi"/>
          <w:sz w:val="22"/>
          <w:szCs w:val="22"/>
        </w:rPr>
      </w:pPr>
      <w:r w:rsidRPr="00756372">
        <w:rPr>
          <w:rFonts w:asciiTheme="minorHAnsi" w:hAnsiTheme="minorHAnsi" w:cstheme="minorHAnsi"/>
          <w:sz w:val="22"/>
          <w:szCs w:val="22"/>
        </w:rPr>
        <w:t xml:space="preserve">SNAP Proposed Rules 26 and 27 - to finalized. </w:t>
      </w:r>
    </w:p>
    <w:p w14:paraId="6CE6BBAB" w14:textId="13F29ACE" w:rsidR="00756372" w:rsidRPr="00831E2E" w:rsidRDefault="00756372" w:rsidP="00756372">
      <w:pPr>
        <w:pStyle w:val="NormalWeb"/>
        <w:numPr>
          <w:ilvl w:val="1"/>
          <w:numId w:val="31"/>
        </w:numPr>
        <w:spacing w:before="0" w:beforeAutospacing="0" w:after="0" w:afterAutospacing="0"/>
        <w:ind w:left="1980"/>
        <w:rPr>
          <w:rFonts w:asciiTheme="minorHAnsi" w:hAnsiTheme="minorHAnsi" w:cstheme="minorHAnsi"/>
          <w:sz w:val="22"/>
          <w:szCs w:val="22"/>
        </w:rPr>
      </w:pPr>
      <w:r w:rsidRPr="00756372">
        <w:rPr>
          <w:rFonts w:asciiTheme="minorHAnsi" w:hAnsiTheme="minorHAnsi" w:cstheme="minorHAnsi"/>
          <w:sz w:val="22"/>
          <w:szCs w:val="22"/>
        </w:rPr>
        <w:t xml:space="preserve">Also included in proposed SNAP Rule 26, but not included on the fact sheet, is the application of R-32, R-290, and R-441A in self-contained room air conditioners, with allowable charge size of up to 1,000g. [UL 484 and UL 60335-2-40 limit the charge size of R-290 in this application to 114g] </w:t>
      </w:r>
      <w:r w:rsidRPr="00831E2E">
        <w:rPr>
          <w:rFonts w:asciiTheme="minorHAnsi" w:hAnsiTheme="minorHAnsi" w:cstheme="minorHAnsi"/>
          <w:sz w:val="22"/>
          <w:szCs w:val="22"/>
        </w:rPr>
        <w:t xml:space="preserve"> </w:t>
      </w:r>
    </w:p>
    <w:p w14:paraId="1890405C" w14:textId="7101D6F8" w:rsidR="00756372" w:rsidRDefault="00756372" w:rsidP="00756372">
      <w:pPr>
        <w:widowControl w:val="0"/>
        <w:overflowPunct w:val="0"/>
        <w:autoSpaceDE w:val="0"/>
        <w:autoSpaceDN w:val="0"/>
        <w:adjustRightInd w:val="0"/>
        <w:spacing w:after="0" w:line="240" w:lineRule="auto"/>
        <w:ind w:left="1440"/>
        <w:jc w:val="both"/>
        <w:rPr>
          <w:rFonts w:cstheme="minorHAnsi"/>
          <w:b/>
          <w:bCs/>
        </w:rPr>
      </w:pPr>
    </w:p>
    <w:p w14:paraId="6EA0E838" w14:textId="77777777" w:rsidR="00756372" w:rsidRDefault="00756372" w:rsidP="00846288">
      <w:pPr>
        <w:widowControl w:val="0"/>
        <w:overflowPunct w:val="0"/>
        <w:autoSpaceDE w:val="0"/>
        <w:autoSpaceDN w:val="0"/>
        <w:adjustRightInd w:val="0"/>
        <w:spacing w:after="0" w:line="240" w:lineRule="auto"/>
        <w:jc w:val="both"/>
        <w:rPr>
          <w:rFonts w:cstheme="minorHAnsi"/>
          <w:b/>
          <w:bCs/>
        </w:rPr>
      </w:pPr>
    </w:p>
    <w:p w14:paraId="48889676" w14:textId="77777777" w:rsidR="00846288" w:rsidRPr="00CC00CA" w:rsidRDefault="00846288" w:rsidP="00846288">
      <w:pPr>
        <w:pStyle w:val="ListParagraph"/>
        <w:numPr>
          <w:ilvl w:val="0"/>
          <w:numId w:val="1"/>
        </w:numPr>
        <w:rPr>
          <w:rFonts w:eastAsiaTheme="minorEastAsia" w:cstheme="minorHAnsi"/>
          <w:b/>
          <w:bCs/>
          <w:sz w:val="22"/>
          <w:szCs w:val="22"/>
        </w:rPr>
      </w:pPr>
      <w:r w:rsidRPr="00CC00CA">
        <w:rPr>
          <w:rFonts w:eastAsiaTheme="minorEastAsia" w:cstheme="minorHAnsi"/>
          <w:b/>
          <w:bCs/>
          <w:sz w:val="22"/>
          <w:szCs w:val="22"/>
        </w:rPr>
        <w:t>WEBMASTERS REPORT</w:t>
      </w:r>
      <w:r>
        <w:rPr>
          <w:rFonts w:eastAsiaTheme="minorEastAsia" w:cstheme="minorHAnsi"/>
          <w:b/>
          <w:bCs/>
          <w:sz w:val="22"/>
          <w:szCs w:val="22"/>
        </w:rPr>
        <w:t xml:space="preserve"> (Pratik Deokar)</w:t>
      </w:r>
    </w:p>
    <w:p w14:paraId="3B010F79" w14:textId="77777777" w:rsidR="00846288" w:rsidRDefault="00846288" w:rsidP="00795390">
      <w:pPr>
        <w:widowControl w:val="0"/>
        <w:overflowPunct w:val="0"/>
        <w:autoSpaceDE w:val="0"/>
        <w:autoSpaceDN w:val="0"/>
        <w:adjustRightInd w:val="0"/>
        <w:spacing w:before="120" w:after="0" w:line="240" w:lineRule="auto"/>
        <w:ind w:left="720"/>
        <w:jc w:val="both"/>
        <w:rPr>
          <w:rFonts w:cstheme="minorHAnsi"/>
        </w:rPr>
      </w:pPr>
      <w:r>
        <w:rPr>
          <w:rFonts w:cstheme="minorHAnsi"/>
        </w:rPr>
        <w:t>Pratik Deokar</w:t>
      </w:r>
      <w:r w:rsidRPr="00CC00CA">
        <w:rPr>
          <w:rFonts w:cstheme="minorHAnsi"/>
        </w:rPr>
        <w:t xml:space="preserve"> relayed that the website was up to date</w:t>
      </w:r>
      <w:r>
        <w:rPr>
          <w:rFonts w:cstheme="minorHAnsi"/>
        </w:rPr>
        <w:t>.</w:t>
      </w:r>
    </w:p>
    <w:p w14:paraId="32BB704C" w14:textId="77777777" w:rsidR="00846288" w:rsidRDefault="00846288" w:rsidP="00846288">
      <w:pPr>
        <w:widowControl w:val="0"/>
        <w:overflowPunct w:val="0"/>
        <w:autoSpaceDE w:val="0"/>
        <w:autoSpaceDN w:val="0"/>
        <w:adjustRightInd w:val="0"/>
        <w:spacing w:after="0" w:line="240" w:lineRule="auto"/>
        <w:jc w:val="both"/>
        <w:rPr>
          <w:rFonts w:cstheme="minorHAnsi"/>
          <w:b/>
          <w:bCs/>
        </w:rPr>
      </w:pPr>
    </w:p>
    <w:p w14:paraId="5BCFD731"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OLD BUSINESS</w:t>
      </w:r>
    </w:p>
    <w:p w14:paraId="4F7F6CDC" w14:textId="77777777" w:rsidR="00846288" w:rsidRDefault="00846288" w:rsidP="00795390">
      <w:pPr>
        <w:pStyle w:val="ListParagraph"/>
        <w:widowControl w:val="0"/>
        <w:overflowPunct w:val="0"/>
        <w:autoSpaceDE w:val="0"/>
        <w:autoSpaceDN w:val="0"/>
        <w:adjustRightInd w:val="0"/>
        <w:spacing w:before="120"/>
        <w:jc w:val="both"/>
        <w:rPr>
          <w:rFonts w:cstheme="minorHAnsi"/>
          <w:color w:val="000000" w:themeColor="text1"/>
        </w:rPr>
      </w:pPr>
      <w:r>
        <w:rPr>
          <w:rFonts w:cstheme="minorHAnsi"/>
          <w:color w:val="000000" w:themeColor="text1"/>
        </w:rPr>
        <w:t>None</w:t>
      </w:r>
    </w:p>
    <w:p w14:paraId="668009A3" w14:textId="77777777" w:rsidR="00846288" w:rsidRPr="009459EB" w:rsidRDefault="00846288" w:rsidP="00A213A3">
      <w:pPr>
        <w:widowControl w:val="0"/>
        <w:overflowPunct w:val="0"/>
        <w:autoSpaceDE w:val="0"/>
        <w:autoSpaceDN w:val="0"/>
        <w:adjustRightInd w:val="0"/>
        <w:spacing w:after="0" w:line="239" w:lineRule="auto"/>
        <w:jc w:val="both"/>
        <w:rPr>
          <w:rFonts w:cstheme="minorHAnsi"/>
          <w:color w:val="000000" w:themeColor="text1"/>
        </w:rPr>
      </w:pPr>
    </w:p>
    <w:p w14:paraId="58FEAAA0"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NEW BUSINESS</w:t>
      </w:r>
    </w:p>
    <w:p w14:paraId="07E48BAD" w14:textId="77777777" w:rsidR="00B10022" w:rsidRDefault="00B10022" w:rsidP="00B10022">
      <w:pPr>
        <w:pStyle w:val="ListParagraph"/>
        <w:widowControl w:val="0"/>
        <w:overflowPunct w:val="0"/>
        <w:autoSpaceDE w:val="0"/>
        <w:autoSpaceDN w:val="0"/>
        <w:adjustRightInd w:val="0"/>
        <w:spacing w:before="120"/>
        <w:jc w:val="both"/>
        <w:rPr>
          <w:rFonts w:cstheme="minorHAnsi"/>
          <w:color w:val="000000" w:themeColor="text1"/>
        </w:rPr>
      </w:pPr>
      <w:r>
        <w:rPr>
          <w:rFonts w:cstheme="minorHAnsi"/>
          <w:color w:val="000000" w:themeColor="text1"/>
        </w:rPr>
        <w:t>None</w:t>
      </w:r>
    </w:p>
    <w:p w14:paraId="27C19D42" w14:textId="77777777" w:rsidR="00846288" w:rsidRPr="00FA6261" w:rsidRDefault="00846288" w:rsidP="00846288">
      <w:pPr>
        <w:widowControl w:val="0"/>
        <w:overflowPunct w:val="0"/>
        <w:autoSpaceDE w:val="0"/>
        <w:autoSpaceDN w:val="0"/>
        <w:adjustRightInd w:val="0"/>
        <w:spacing w:after="0" w:line="240" w:lineRule="auto"/>
        <w:jc w:val="both"/>
        <w:rPr>
          <w:rFonts w:cstheme="minorHAnsi"/>
          <w:color w:val="000000" w:themeColor="text1"/>
        </w:rPr>
      </w:pPr>
    </w:p>
    <w:p w14:paraId="49BABA9A"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ADJOURNMENT</w:t>
      </w:r>
    </w:p>
    <w:p w14:paraId="1B9586AE" w14:textId="633C3B03" w:rsidR="00846288" w:rsidRPr="007E3937" w:rsidRDefault="00846288" w:rsidP="00827780">
      <w:pPr>
        <w:widowControl w:val="0"/>
        <w:overflowPunct w:val="0"/>
        <w:autoSpaceDE w:val="0"/>
        <w:autoSpaceDN w:val="0"/>
        <w:adjustRightInd w:val="0"/>
        <w:spacing w:before="120" w:after="0" w:line="240" w:lineRule="auto"/>
        <w:ind w:left="720"/>
        <w:jc w:val="both"/>
        <w:rPr>
          <w:rFonts w:cstheme="minorHAnsi"/>
          <w:color w:val="000000" w:themeColor="text1"/>
        </w:rPr>
      </w:pPr>
      <w:r w:rsidRPr="007E3937">
        <w:rPr>
          <w:rFonts w:cstheme="minorHAnsi"/>
          <w:color w:val="000000" w:themeColor="text1"/>
        </w:rPr>
        <w:t>Committee adjourned after completion of discussions.</w:t>
      </w:r>
      <w:r>
        <w:rPr>
          <w:rFonts w:cstheme="minorHAnsi"/>
          <w:color w:val="000000" w:themeColor="text1"/>
        </w:rPr>
        <w:t xml:space="preserve"> (</w:t>
      </w:r>
      <w:r w:rsidR="00B10022">
        <w:rPr>
          <w:rFonts w:cstheme="minorHAnsi"/>
          <w:color w:val="000000" w:themeColor="text1"/>
        </w:rPr>
        <w:t xml:space="preserve">Christian </w:t>
      </w:r>
      <w:r>
        <w:rPr>
          <w:rFonts w:cstheme="minorHAnsi"/>
          <w:color w:val="000000" w:themeColor="text1"/>
        </w:rPr>
        <w:t xml:space="preserve">motions, </w:t>
      </w:r>
      <w:r w:rsidR="00B10022">
        <w:rPr>
          <w:rFonts w:cstheme="minorHAnsi"/>
          <w:color w:val="000000" w:themeColor="text1"/>
        </w:rPr>
        <w:t>Kishan</w:t>
      </w:r>
      <w:r>
        <w:rPr>
          <w:rFonts w:cstheme="minorHAnsi"/>
          <w:color w:val="000000" w:themeColor="text1"/>
        </w:rPr>
        <w:t xml:space="preserve"> seconds</w:t>
      </w:r>
      <w:r w:rsidR="00B10022">
        <w:rPr>
          <w:rFonts w:cstheme="minorHAnsi"/>
          <w:color w:val="000000" w:themeColor="text1"/>
        </w:rPr>
        <w:t>, all in favor</w:t>
      </w:r>
      <w:r>
        <w:rPr>
          <w:rFonts w:cstheme="minorHAnsi"/>
          <w:color w:val="000000" w:themeColor="text1"/>
        </w:rPr>
        <w:t>)</w:t>
      </w:r>
    </w:p>
    <w:p w14:paraId="525C87CB" w14:textId="77777777" w:rsidR="00846288" w:rsidRPr="007E3937" w:rsidRDefault="00846288" w:rsidP="00846288">
      <w:pPr>
        <w:widowControl w:val="0"/>
        <w:overflowPunct w:val="0"/>
        <w:autoSpaceDE w:val="0"/>
        <w:autoSpaceDN w:val="0"/>
        <w:adjustRightInd w:val="0"/>
        <w:spacing w:after="0" w:line="240" w:lineRule="auto"/>
        <w:jc w:val="both"/>
        <w:rPr>
          <w:rFonts w:cstheme="minorHAnsi"/>
          <w:b/>
          <w:bCs/>
          <w:color w:val="000000" w:themeColor="text1"/>
        </w:rPr>
      </w:pPr>
    </w:p>
    <w:p w14:paraId="42D254A2" w14:textId="77777777" w:rsidR="00846288" w:rsidRPr="007E3937" w:rsidRDefault="00846288" w:rsidP="00846288">
      <w:pPr>
        <w:widowControl w:val="0"/>
        <w:numPr>
          <w:ilvl w:val="0"/>
          <w:numId w:val="1"/>
        </w:numPr>
        <w:overflowPunct w:val="0"/>
        <w:autoSpaceDE w:val="0"/>
        <w:autoSpaceDN w:val="0"/>
        <w:adjustRightInd w:val="0"/>
        <w:spacing w:after="0" w:line="240" w:lineRule="auto"/>
        <w:jc w:val="both"/>
        <w:rPr>
          <w:rFonts w:cstheme="minorHAnsi"/>
          <w:b/>
          <w:bCs/>
          <w:color w:val="000000" w:themeColor="text1"/>
        </w:rPr>
      </w:pPr>
      <w:r w:rsidRPr="007E3937">
        <w:rPr>
          <w:rFonts w:cstheme="minorHAnsi"/>
          <w:b/>
          <w:bCs/>
          <w:color w:val="000000" w:themeColor="text1"/>
        </w:rPr>
        <w:t>ATT</w:t>
      </w:r>
      <w:r>
        <w:rPr>
          <w:rFonts w:cstheme="minorHAnsi"/>
          <w:b/>
          <w:bCs/>
          <w:color w:val="000000" w:themeColor="text1"/>
        </w:rPr>
        <w:t>ENDANCE</w:t>
      </w:r>
    </w:p>
    <w:p w14:paraId="1A05952F" w14:textId="77777777" w:rsidR="00846288" w:rsidRPr="007E3937" w:rsidRDefault="00846288" w:rsidP="00846288">
      <w:pPr>
        <w:widowControl w:val="0"/>
        <w:autoSpaceDE w:val="0"/>
        <w:autoSpaceDN w:val="0"/>
        <w:adjustRightInd w:val="0"/>
        <w:spacing w:after="0" w:line="1" w:lineRule="exact"/>
        <w:rPr>
          <w:rFonts w:cstheme="minorHAnsi"/>
          <w:b/>
          <w:bCs/>
          <w:color w:val="000000" w:themeColor="text1"/>
        </w:rPr>
      </w:pPr>
    </w:p>
    <w:p w14:paraId="6338E6BE" w14:textId="1263C6C1" w:rsidR="00846288" w:rsidRDefault="00846288" w:rsidP="0001685D">
      <w:pPr>
        <w:widowControl w:val="0"/>
        <w:overflowPunct w:val="0"/>
        <w:autoSpaceDE w:val="0"/>
        <w:autoSpaceDN w:val="0"/>
        <w:adjustRightInd w:val="0"/>
        <w:spacing w:before="120" w:after="0" w:line="240" w:lineRule="auto"/>
        <w:jc w:val="both"/>
        <w:rPr>
          <w:rFonts w:cstheme="minorHAnsi"/>
        </w:rPr>
      </w:pPr>
    </w:p>
    <w:p w14:paraId="3F1F3083" w14:textId="77777777" w:rsidR="0068657C" w:rsidRPr="006E46AE" w:rsidRDefault="0068657C" w:rsidP="0068657C">
      <w:pPr>
        <w:widowControl w:val="0"/>
        <w:overflowPunct w:val="0"/>
        <w:autoSpaceDE w:val="0"/>
        <w:autoSpaceDN w:val="0"/>
        <w:adjustRightInd w:val="0"/>
        <w:spacing w:after="0" w:line="239" w:lineRule="auto"/>
        <w:jc w:val="both"/>
        <w:rPr>
          <w:rFonts w:cstheme="minorHAnsi"/>
        </w:rPr>
      </w:pPr>
      <w:r w:rsidRPr="006E46AE">
        <w:rPr>
          <w:rFonts w:cstheme="minorHAnsi"/>
        </w:rPr>
        <w:t>Arindom Joardar</w:t>
      </w:r>
    </w:p>
    <w:p w14:paraId="2A94DE05" w14:textId="77777777" w:rsidR="0068657C" w:rsidRDefault="0068657C" w:rsidP="0068657C">
      <w:pPr>
        <w:widowControl w:val="0"/>
        <w:overflowPunct w:val="0"/>
        <w:autoSpaceDE w:val="0"/>
        <w:autoSpaceDN w:val="0"/>
        <w:adjustRightInd w:val="0"/>
        <w:spacing w:after="0" w:line="239" w:lineRule="auto"/>
        <w:jc w:val="both"/>
        <w:rPr>
          <w:rFonts w:cstheme="minorHAnsi"/>
        </w:rPr>
      </w:pPr>
      <w:r>
        <w:rPr>
          <w:rFonts w:cstheme="minorHAnsi"/>
        </w:rPr>
        <w:t>Christian Bach</w:t>
      </w:r>
    </w:p>
    <w:p w14:paraId="7961E996" w14:textId="77777777" w:rsidR="0068657C" w:rsidRDefault="0068657C" w:rsidP="0068657C">
      <w:pPr>
        <w:widowControl w:val="0"/>
        <w:overflowPunct w:val="0"/>
        <w:autoSpaceDE w:val="0"/>
        <w:autoSpaceDN w:val="0"/>
        <w:adjustRightInd w:val="0"/>
        <w:spacing w:after="0" w:line="239" w:lineRule="auto"/>
        <w:jc w:val="both"/>
        <w:rPr>
          <w:rFonts w:cstheme="minorHAnsi"/>
        </w:rPr>
      </w:pPr>
      <w:r w:rsidRPr="006E46AE">
        <w:rPr>
          <w:rFonts w:cstheme="minorHAnsi"/>
        </w:rPr>
        <w:t>Kishan Padakannaya</w:t>
      </w:r>
    </w:p>
    <w:p w14:paraId="3C4B0A57" w14:textId="77777777" w:rsidR="0068657C" w:rsidRPr="006E46AE" w:rsidRDefault="0068657C" w:rsidP="0068657C">
      <w:pPr>
        <w:widowControl w:val="0"/>
        <w:overflowPunct w:val="0"/>
        <w:autoSpaceDE w:val="0"/>
        <w:autoSpaceDN w:val="0"/>
        <w:adjustRightInd w:val="0"/>
        <w:spacing w:after="0" w:line="239" w:lineRule="auto"/>
        <w:jc w:val="both"/>
        <w:rPr>
          <w:rFonts w:cstheme="minorHAnsi"/>
        </w:rPr>
      </w:pPr>
      <w:r w:rsidRPr="006E46AE">
        <w:rPr>
          <w:rFonts w:cstheme="minorHAnsi"/>
        </w:rPr>
        <w:t>Pratik S Deokar</w:t>
      </w:r>
    </w:p>
    <w:p w14:paraId="25D88658" w14:textId="77777777" w:rsidR="0068657C" w:rsidRPr="006E46AE" w:rsidRDefault="0068657C" w:rsidP="0068657C">
      <w:pPr>
        <w:widowControl w:val="0"/>
        <w:overflowPunct w:val="0"/>
        <w:autoSpaceDE w:val="0"/>
        <w:autoSpaceDN w:val="0"/>
        <w:adjustRightInd w:val="0"/>
        <w:spacing w:after="0" w:line="239" w:lineRule="auto"/>
        <w:jc w:val="both"/>
        <w:rPr>
          <w:rFonts w:cstheme="minorHAnsi"/>
        </w:rPr>
      </w:pPr>
      <w:r w:rsidRPr="006E46AE">
        <w:rPr>
          <w:rFonts w:cstheme="minorHAnsi"/>
        </w:rPr>
        <w:t>Pedro Perez</w:t>
      </w:r>
    </w:p>
    <w:p w14:paraId="7EA6B688" w14:textId="77777777" w:rsidR="0068657C" w:rsidRDefault="0068657C" w:rsidP="0068657C">
      <w:pPr>
        <w:widowControl w:val="0"/>
        <w:overflowPunct w:val="0"/>
        <w:autoSpaceDE w:val="0"/>
        <w:autoSpaceDN w:val="0"/>
        <w:adjustRightInd w:val="0"/>
        <w:spacing w:after="0" w:line="239" w:lineRule="auto"/>
        <w:jc w:val="both"/>
        <w:rPr>
          <w:rFonts w:cstheme="minorHAnsi"/>
        </w:rPr>
      </w:pPr>
      <w:r w:rsidRPr="006E46AE">
        <w:rPr>
          <w:rFonts w:cstheme="minorHAnsi"/>
        </w:rPr>
        <w:t>Khaled Hassan Saleh</w:t>
      </w:r>
    </w:p>
    <w:p w14:paraId="0A971712" w14:textId="77777777" w:rsidR="0068657C" w:rsidRDefault="0068657C" w:rsidP="0068657C">
      <w:pPr>
        <w:widowControl w:val="0"/>
        <w:overflowPunct w:val="0"/>
        <w:autoSpaceDE w:val="0"/>
        <w:autoSpaceDN w:val="0"/>
        <w:adjustRightInd w:val="0"/>
        <w:spacing w:after="0" w:line="239" w:lineRule="auto"/>
        <w:jc w:val="both"/>
        <w:rPr>
          <w:rFonts w:cstheme="minorHAnsi"/>
        </w:rPr>
      </w:pPr>
      <w:r w:rsidRPr="006E46AE">
        <w:rPr>
          <w:rFonts w:cstheme="minorHAnsi"/>
        </w:rPr>
        <w:t>Yang Zou</w:t>
      </w:r>
    </w:p>
    <w:p w14:paraId="615CC44F" w14:textId="77777777" w:rsidR="0068657C" w:rsidRDefault="0068657C" w:rsidP="0068657C">
      <w:pPr>
        <w:widowControl w:val="0"/>
        <w:overflowPunct w:val="0"/>
        <w:autoSpaceDE w:val="0"/>
        <w:autoSpaceDN w:val="0"/>
        <w:adjustRightInd w:val="0"/>
        <w:spacing w:after="0" w:line="239" w:lineRule="auto"/>
        <w:jc w:val="both"/>
        <w:rPr>
          <w:rFonts w:cstheme="minorHAnsi"/>
        </w:rPr>
      </w:pPr>
      <w:r>
        <w:rPr>
          <w:rFonts w:cstheme="minorHAnsi"/>
        </w:rPr>
        <w:t>Ratnesh Tiwari</w:t>
      </w:r>
    </w:p>
    <w:p w14:paraId="18CC89FF" w14:textId="16DF85C3" w:rsidR="0068657C" w:rsidRDefault="0068657C" w:rsidP="0068657C">
      <w:pPr>
        <w:widowControl w:val="0"/>
        <w:overflowPunct w:val="0"/>
        <w:autoSpaceDE w:val="0"/>
        <w:autoSpaceDN w:val="0"/>
        <w:adjustRightInd w:val="0"/>
        <w:spacing w:after="0" w:line="240" w:lineRule="auto"/>
        <w:jc w:val="both"/>
        <w:rPr>
          <w:rFonts w:cstheme="minorHAnsi"/>
        </w:rPr>
      </w:pPr>
      <w:r>
        <w:rPr>
          <w:rFonts w:cstheme="minorHAnsi"/>
        </w:rPr>
        <w:t>C</w:t>
      </w:r>
      <w:r w:rsidRPr="0068657C">
        <w:rPr>
          <w:rFonts w:cstheme="minorHAnsi"/>
        </w:rPr>
        <w:t>hristopher M Keinath</w:t>
      </w:r>
    </w:p>
    <w:p w14:paraId="06D6640C" w14:textId="77777777" w:rsidR="0068657C" w:rsidRDefault="0068657C" w:rsidP="0068657C">
      <w:pPr>
        <w:widowControl w:val="0"/>
        <w:overflowPunct w:val="0"/>
        <w:autoSpaceDE w:val="0"/>
        <w:autoSpaceDN w:val="0"/>
        <w:adjustRightInd w:val="0"/>
        <w:spacing w:after="0" w:line="239" w:lineRule="auto"/>
        <w:jc w:val="both"/>
        <w:rPr>
          <w:rFonts w:cstheme="minorHAnsi"/>
        </w:rPr>
      </w:pPr>
      <w:r w:rsidRPr="006E46AE">
        <w:rPr>
          <w:rFonts w:cstheme="minorHAnsi"/>
        </w:rPr>
        <w:t>Lokanath Mohanta</w:t>
      </w:r>
    </w:p>
    <w:p w14:paraId="5825EDE8" w14:textId="77777777" w:rsidR="0068657C" w:rsidRDefault="0068657C" w:rsidP="0068657C">
      <w:pPr>
        <w:widowControl w:val="0"/>
        <w:overflowPunct w:val="0"/>
        <w:autoSpaceDE w:val="0"/>
        <w:autoSpaceDN w:val="0"/>
        <w:adjustRightInd w:val="0"/>
        <w:spacing w:after="0" w:line="239" w:lineRule="auto"/>
        <w:jc w:val="both"/>
        <w:rPr>
          <w:rFonts w:cstheme="minorHAnsi"/>
        </w:rPr>
      </w:pPr>
      <w:r w:rsidRPr="006E46AE">
        <w:rPr>
          <w:rFonts w:cstheme="minorHAnsi"/>
        </w:rPr>
        <w:t xml:space="preserve">Antonio Alfredo Barros </w:t>
      </w:r>
      <w:proofErr w:type="spellStart"/>
      <w:r w:rsidRPr="006E46AE">
        <w:rPr>
          <w:rFonts w:cstheme="minorHAnsi"/>
        </w:rPr>
        <w:t>Oliveria</w:t>
      </w:r>
      <w:proofErr w:type="spellEnd"/>
    </w:p>
    <w:p w14:paraId="14EE194F" w14:textId="77777777" w:rsidR="0068657C" w:rsidRDefault="0068657C" w:rsidP="0068657C">
      <w:pPr>
        <w:widowControl w:val="0"/>
        <w:overflowPunct w:val="0"/>
        <w:autoSpaceDE w:val="0"/>
        <w:autoSpaceDN w:val="0"/>
        <w:adjustRightInd w:val="0"/>
        <w:spacing w:after="0" w:line="239" w:lineRule="auto"/>
        <w:jc w:val="both"/>
        <w:rPr>
          <w:rFonts w:cstheme="minorHAnsi"/>
        </w:rPr>
      </w:pPr>
      <w:r w:rsidRPr="006E46AE">
        <w:rPr>
          <w:rFonts w:cstheme="minorHAnsi"/>
        </w:rPr>
        <w:t>Omar A Abdelaziz</w:t>
      </w:r>
    </w:p>
    <w:p w14:paraId="3C6D58AE" w14:textId="5DAA711D" w:rsidR="0068657C" w:rsidRDefault="0068657C" w:rsidP="00B85B0E">
      <w:pPr>
        <w:widowControl w:val="0"/>
        <w:overflowPunct w:val="0"/>
        <w:autoSpaceDE w:val="0"/>
        <w:autoSpaceDN w:val="0"/>
        <w:adjustRightInd w:val="0"/>
        <w:spacing w:after="0" w:line="239" w:lineRule="auto"/>
        <w:jc w:val="both"/>
        <w:rPr>
          <w:rFonts w:cstheme="minorHAnsi"/>
        </w:rPr>
      </w:pPr>
      <w:r w:rsidRPr="006E46AE">
        <w:rPr>
          <w:rFonts w:cstheme="minorHAnsi"/>
        </w:rPr>
        <w:t>Vikrant C Aute</w:t>
      </w:r>
    </w:p>
    <w:p w14:paraId="2A174835" w14:textId="77777777" w:rsidR="0068657C" w:rsidRPr="0068657C" w:rsidRDefault="0068657C" w:rsidP="0068657C">
      <w:pPr>
        <w:widowControl w:val="0"/>
        <w:overflowPunct w:val="0"/>
        <w:autoSpaceDE w:val="0"/>
        <w:autoSpaceDN w:val="0"/>
        <w:adjustRightInd w:val="0"/>
        <w:spacing w:after="0" w:line="240" w:lineRule="auto"/>
        <w:jc w:val="both"/>
        <w:rPr>
          <w:rFonts w:cstheme="minorHAnsi"/>
        </w:rPr>
      </w:pPr>
      <w:r w:rsidRPr="0068657C">
        <w:rPr>
          <w:rFonts w:cstheme="minorHAnsi"/>
        </w:rPr>
        <w:t xml:space="preserve">Dave </w:t>
      </w:r>
      <w:proofErr w:type="spellStart"/>
      <w:r w:rsidRPr="0068657C">
        <w:rPr>
          <w:rFonts w:cstheme="minorHAnsi"/>
        </w:rPr>
        <w:t>Yasher</w:t>
      </w:r>
      <w:proofErr w:type="spellEnd"/>
    </w:p>
    <w:p w14:paraId="5A39D053" w14:textId="77777777" w:rsidR="0068657C" w:rsidRPr="0068657C" w:rsidRDefault="0068657C" w:rsidP="0068657C">
      <w:pPr>
        <w:widowControl w:val="0"/>
        <w:overflowPunct w:val="0"/>
        <w:autoSpaceDE w:val="0"/>
        <w:autoSpaceDN w:val="0"/>
        <w:adjustRightInd w:val="0"/>
        <w:spacing w:after="0" w:line="240" w:lineRule="auto"/>
        <w:jc w:val="both"/>
        <w:rPr>
          <w:rFonts w:cstheme="minorHAnsi"/>
        </w:rPr>
      </w:pPr>
      <w:r w:rsidRPr="0068657C">
        <w:rPr>
          <w:rFonts w:cstheme="minorHAnsi"/>
        </w:rPr>
        <w:t xml:space="preserve">Min </w:t>
      </w:r>
      <w:proofErr w:type="spellStart"/>
      <w:r w:rsidRPr="0068657C">
        <w:rPr>
          <w:rFonts w:cstheme="minorHAnsi"/>
        </w:rPr>
        <w:t>Gyung</w:t>
      </w:r>
      <w:proofErr w:type="spellEnd"/>
      <w:r w:rsidRPr="0068657C">
        <w:rPr>
          <w:rFonts w:cstheme="minorHAnsi"/>
        </w:rPr>
        <w:t xml:space="preserve"> Yu</w:t>
      </w:r>
    </w:p>
    <w:p w14:paraId="76F9ED65" w14:textId="77777777" w:rsidR="0068657C" w:rsidRPr="0068657C" w:rsidRDefault="0068657C" w:rsidP="0068657C">
      <w:pPr>
        <w:widowControl w:val="0"/>
        <w:overflowPunct w:val="0"/>
        <w:autoSpaceDE w:val="0"/>
        <w:autoSpaceDN w:val="0"/>
        <w:adjustRightInd w:val="0"/>
        <w:spacing w:after="0" w:line="240" w:lineRule="auto"/>
        <w:jc w:val="both"/>
        <w:rPr>
          <w:rFonts w:cstheme="minorHAnsi"/>
        </w:rPr>
      </w:pPr>
      <w:proofErr w:type="spellStart"/>
      <w:r w:rsidRPr="0068657C">
        <w:rPr>
          <w:rFonts w:cstheme="minorHAnsi"/>
        </w:rPr>
        <w:t>Kyoungrock</w:t>
      </w:r>
      <w:proofErr w:type="spellEnd"/>
      <w:r w:rsidRPr="0068657C">
        <w:rPr>
          <w:rFonts w:cstheme="minorHAnsi"/>
        </w:rPr>
        <w:t xml:space="preserve"> Kim</w:t>
      </w:r>
    </w:p>
    <w:p w14:paraId="6D153573" w14:textId="77777777" w:rsidR="0068657C" w:rsidRPr="0068657C" w:rsidRDefault="0068657C" w:rsidP="0068657C">
      <w:pPr>
        <w:widowControl w:val="0"/>
        <w:overflowPunct w:val="0"/>
        <w:autoSpaceDE w:val="0"/>
        <w:autoSpaceDN w:val="0"/>
        <w:adjustRightInd w:val="0"/>
        <w:spacing w:after="0" w:line="240" w:lineRule="auto"/>
        <w:jc w:val="both"/>
        <w:rPr>
          <w:rFonts w:cstheme="minorHAnsi"/>
        </w:rPr>
      </w:pPr>
      <w:r w:rsidRPr="0068657C">
        <w:rPr>
          <w:rFonts w:cstheme="minorHAnsi"/>
        </w:rPr>
        <w:t xml:space="preserve">M. </w:t>
      </w:r>
      <w:proofErr w:type="spellStart"/>
      <w:r w:rsidRPr="0068657C">
        <w:rPr>
          <w:rFonts w:cstheme="minorHAnsi"/>
        </w:rPr>
        <w:t>Jondo</w:t>
      </w:r>
      <w:proofErr w:type="spellEnd"/>
    </w:p>
    <w:p w14:paraId="61B05D0F" w14:textId="77777777" w:rsidR="0068657C" w:rsidRPr="0068657C" w:rsidRDefault="0068657C" w:rsidP="0068657C">
      <w:pPr>
        <w:widowControl w:val="0"/>
        <w:overflowPunct w:val="0"/>
        <w:autoSpaceDE w:val="0"/>
        <w:autoSpaceDN w:val="0"/>
        <w:adjustRightInd w:val="0"/>
        <w:spacing w:after="0" w:line="240" w:lineRule="auto"/>
        <w:jc w:val="both"/>
        <w:rPr>
          <w:rFonts w:cstheme="minorHAnsi"/>
        </w:rPr>
      </w:pPr>
      <w:r w:rsidRPr="0068657C">
        <w:rPr>
          <w:rFonts w:cstheme="minorHAnsi"/>
        </w:rPr>
        <w:t>Adam Kelly</w:t>
      </w:r>
    </w:p>
    <w:p w14:paraId="45EEF206" w14:textId="77777777" w:rsidR="0068657C" w:rsidRPr="0068657C" w:rsidRDefault="0068657C" w:rsidP="0068657C">
      <w:pPr>
        <w:widowControl w:val="0"/>
        <w:overflowPunct w:val="0"/>
        <w:autoSpaceDE w:val="0"/>
        <w:autoSpaceDN w:val="0"/>
        <w:adjustRightInd w:val="0"/>
        <w:spacing w:after="0" w:line="240" w:lineRule="auto"/>
        <w:jc w:val="both"/>
        <w:rPr>
          <w:rFonts w:cstheme="minorHAnsi"/>
        </w:rPr>
      </w:pPr>
      <w:r w:rsidRPr="0068657C">
        <w:rPr>
          <w:rFonts w:cstheme="minorHAnsi"/>
        </w:rPr>
        <w:t xml:space="preserve">David </w:t>
      </w:r>
      <w:proofErr w:type="spellStart"/>
      <w:r w:rsidRPr="0068657C">
        <w:rPr>
          <w:rFonts w:cstheme="minorHAnsi"/>
        </w:rPr>
        <w:t>McLernon</w:t>
      </w:r>
      <w:proofErr w:type="spellEnd"/>
    </w:p>
    <w:p w14:paraId="7AC7A765" w14:textId="77777777" w:rsidR="0068657C" w:rsidRPr="0068657C" w:rsidRDefault="0068657C" w:rsidP="0068657C">
      <w:pPr>
        <w:widowControl w:val="0"/>
        <w:overflowPunct w:val="0"/>
        <w:autoSpaceDE w:val="0"/>
        <w:autoSpaceDN w:val="0"/>
        <w:adjustRightInd w:val="0"/>
        <w:spacing w:after="0" w:line="240" w:lineRule="auto"/>
        <w:jc w:val="both"/>
        <w:rPr>
          <w:rFonts w:cstheme="minorHAnsi"/>
        </w:rPr>
      </w:pPr>
      <w:r w:rsidRPr="0068657C">
        <w:rPr>
          <w:rFonts w:cstheme="minorHAnsi"/>
        </w:rPr>
        <w:t xml:space="preserve">David </w:t>
      </w:r>
      <w:proofErr w:type="spellStart"/>
      <w:r w:rsidRPr="0068657C">
        <w:rPr>
          <w:rFonts w:cstheme="minorHAnsi"/>
        </w:rPr>
        <w:t>Lindorfer</w:t>
      </w:r>
      <w:proofErr w:type="spellEnd"/>
    </w:p>
    <w:p w14:paraId="586DB803" w14:textId="77777777" w:rsidR="0068657C" w:rsidRPr="0068657C" w:rsidRDefault="0068657C" w:rsidP="0068657C">
      <w:pPr>
        <w:widowControl w:val="0"/>
        <w:overflowPunct w:val="0"/>
        <w:autoSpaceDE w:val="0"/>
        <w:autoSpaceDN w:val="0"/>
        <w:adjustRightInd w:val="0"/>
        <w:spacing w:after="0" w:line="240" w:lineRule="auto"/>
        <w:jc w:val="both"/>
        <w:rPr>
          <w:rFonts w:cstheme="minorHAnsi"/>
        </w:rPr>
      </w:pPr>
      <w:r w:rsidRPr="0068657C">
        <w:rPr>
          <w:rFonts w:cstheme="minorHAnsi"/>
        </w:rPr>
        <w:t xml:space="preserve">James </w:t>
      </w:r>
      <w:proofErr w:type="spellStart"/>
      <w:r w:rsidRPr="0068657C">
        <w:rPr>
          <w:rFonts w:cstheme="minorHAnsi"/>
        </w:rPr>
        <w:t>Tancabel</w:t>
      </w:r>
      <w:proofErr w:type="spellEnd"/>
    </w:p>
    <w:p w14:paraId="043941B5" w14:textId="77777777" w:rsidR="0068657C" w:rsidRPr="0068657C" w:rsidRDefault="0068657C" w:rsidP="0068657C">
      <w:pPr>
        <w:widowControl w:val="0"/>
        <w:overflowPunct w:val="0"/>
        <w:autoSpaceDE w:val="0"/>
        <w:autoSpaceDN w:val="0"/>
        <w:adjustRightInd w:val="0"/>
        <w:spacing w:after="0" w:line="240" w:lineRule="auto"/>
        <w:jc w:val="both"/>
        <w:rPr>
          <w:rFonts w:cstheme="minorHAnsi"/>
        </w:rPr>
      </w:pPr>
      <w:r w:rsidRPr="0068657C">
        <w:rPr>
          <w:rFonts w:cstheme="minorHAnsi"/>
        </w:rPr>
        <w:lastRenderedPageBreak/>
        <w:t xml:space="preserve">Sateesh </w:t>
      </w:r>
      <w:proofErr w:type="spellStart"/>
      <w:r w:rsidRPr="0068657C">
        <w:rPr>
          <w:rFonts w:cstheme="minorHAnsi"/>
        </w:rPr>
        <w:t>Kulkarnara</w:t>
      </w:r>
      <w:proofErr w:type="spellEnd"/>
    </w:p>
    <w:p w14:paraId="239A5E79" w14:textId="77777777" w:rsidR="0068657C" w:rsidRPr="0068657C" w:rsidRDefault="0068657C" w:rsidP="0068657C">
      <w:pPr>
        <w:widowControl w:val="0"/>
        <w:overflowPunct w:val="0"/>
        <w:autoSpaceDE w:val="0"/>
        <w:autoSpaceDN w:val="0"/>
        <w:adjustRightInd w:val="0"/>
        <w:spacing w:after="0" w:line="240" w:lineRule="auto"/>
        <w:jc w:val="both"/>
        <w:rPr>
          <w:rFonts w:cstheme="minorHAnsi"/>
        </w:rPr>
      </w:pPr>
      <w:r w:rsidRPr="0068657C">
        <w:rPr>
          <w:rFonts w:cstheme="minorHAnsi"/>
        </w:rPr>
        <w:t>Perrin KRISKO</w:t>
      </w:r>
    </w:p>
    <w:p w14:paraId="742717C1" w14:textId="77777777" w:rsidR="0068657C" w:rsidRPr="0068657C" w:rsidRDefault="0068657C" w:rsidP="0068657C">
      <w:pPr>
        <w:widowControl w:val="0"/>
        <w:overflowPunct w:val="0"/>
        <w:autoSpaceDE w:val="0"/>
        <w:autoSpaceDN w:val="0"/>
        <w:adjustRightInd w:val="0"/>
        <w:spacing w:after="0" w:line="240" w:lineRule="auto"/>
        <w:jc w:val="both"/>
        <w:rPr>
          <w:rFonts w:cstheme="minorHAnsi"/>
        </w:rPr>
      </w:pPr>
      <w:r w:rsidRPr="0068657C">
        <w:rPr>
          <w:rFonts w:cstheme="minorHAnsi"/>
        </w:rPr>
        <w:t>Man-Hoe Kim</w:t>
      </w:r>
    </w:p>
    <w:p w14:paraId="1AC7321D" w14:textId="77777777" w:rsidR="0068657C" w:rsidRPr="0068657C" w:rsidRDefault="0068657C" w:rsidP="0068657C">
      <w:pPr>
        <w:widowControl w:val="0"/>
        <w:overflowPunct w:val="0"/>
        <w:autoSpaceDE w:val="0"/>
        <w:autoSpaceDN w:val="0"/>
        <w:adjustRightInd w:val="0"/>
        <w:spacing w:after="0" w:line="240" w:lineRule="auto"/>
        <w:jc w:val="both"/>
        <w:rPr>
          <w:rFonts w:cstheme="minorHAnsi"/>
        </w:rPr>
      </w:pPr>
      <w:r w:rsidRPr="0068657C">
        <w:rPr>
          <w:rFonts w:cstheme="minorHAnsi"/>
        </w:rPr>
        <w:t xml:space="preserve">Pushkar </w:t>
      </w:r>
      <w:proofErr w:type="spellStart"/>
      <w:r w:rsidRPr="0068657C">
        <w:rPr>
          <w:rFonts w:cstheme="minorHAnsi"/>
        </w:rPr>
        <w:t>Bhalerao</w:t>
      </w:r>
      <w:proofErr w:type="spellEnd"/>
    </w:p>
    <w:p w14:paraId="66DA44B2" w14:textId="77777777" w:rsidR="0068657C" w:rsidRPr="0068657C" w:rsidRDefault="0068657C" w:rsidP="0068657C">
      <w:pPr>
        <w:widowControl w:val="0"/>
        <w:overflowPunct w:val="0"/>
        <w:autoSpaceDE w:val="0"/>
        <w:autoSpaceDN w:val="0"/>
        <w:adjustRightInd w:val="0"/>
        <w:spacing w:after="0" w:line="240" w:lineRule="auto"/>
        <w:jc w:val="both"/>
        <w:rPr>
          <w:rFonts w:cstheme="minorHAnsi"/>
        </w:rPr>
      </w:pPr>
      <w:proofErr w:type="spellStart"/>
      <w:r w:rsidRPr="0068657C">
        <w:rPr>
          <w:rFonts w:cstheme="minorHAnsi"/>
        </w:rPr>
        <w:t>Muneeshwaran</w:t>
      </w:r>
      <w:proofErr w:type="spellEnd"/>
      <w:r w:rsidRPr="0068657C">
        <w:rPr>
          <w:rFonts w:cstheme="minorHAnsi"/>
        </w:rPr>
        <w:t xml:space="preserve"> </w:t>
      </w:r>
      <w:proofErr w:type="spellStart"/>
      <w:r w:rsidRPr="0068657C">
        <w:rPr>
          <w:rFonts w:cstheme="minorHAnsi"/>
        </w:rPr>
        <w:t>Murogan</w:t>
      </w:r>
      <w:proofErr w:type="spellEnd"/>
    </w:p>
    <w:p w14:paraId="5E8A496A" w14:textId="77777777" w:rsidR="0068657C" w:rsidRPr="0068657C" w:rsidRDefault="0068657C" w:rsidP="0068657C">
      <w:pPr>
        <w:widowControl w:val="0"/>
        <w:overflowPunct w:val="0"/>
        <w:autoSpaceDE w:val="0"/>
        <w:autoSpaceDN w:val="0"/>
        <w:adjustRightInd w:val="0"/>
        <w:spacing w:after="0" w:line="240" w:lineRule="auto"/>
        <w:jc w:val="both"/>
        <w:rPr>
          <w:rFonts w:cstheme="minorHAnsi"/>
        </w:rPr>
      </w:pPr>
      <w:r w:rsidRPr="0068657C">
        <w:rPr>
          <w:rFonts w:cstheme="minorHAnsi"/>
        </w:rPr>
        <w:t>Robert Glass</w:t>
      </w:r>
    </w:p>
    <w:p w14:paraId="14862623" w14:textId="7A2F3ECC" w:rsidR="0068657C" w:rsidRDefault="0068657C" w:rsidP="0068657C">
      <w:pPr>
        <w:widowControl w:val="0"/>
        <w:overflowPunct w:val="0"/>
        <w:autoSpaceDE w:val="0"/>
        <w:autoSpaceDN w:val="0"/>
        <w:adjustRightInd w:val="0"/>
        <w:spacing w:after="0" w:line="240" w:lineRule="auto"/>
        <w:jc w:val="both"/>
        <w:rPr>
          <w:rFonts w:cstheme="minorHAnsi"/>
        </w:rPr>
      </w:pPr>
      <w:r w:rsidRPr="0068657C">
        <w:rPr>
          <w:rFonts w:cstheme="minorHAnsi"/>
        </w:rPr>
        <w:t>Vishwas Mehta</w:t>
      </w:r>
    </w:p>
    <w:p w14:paraId="7B1C58A5" w14:textId="77777777" w:rsidR="00B85B0E" w:rsidRDefault="00B85B0E" w:rsidP="00B85B0E">
      <w:pPr>
        <w:widowControl w:val="0"/>
        <w:overflowPunct w:val="0"/>
        <w:autoSpaceDE w:val="0"/>
        <w:autoSpaceDN w:val="0"/>
        <w:adjustRightInd w:val="0"/>
        <w:spacing w:after="0" w:line="239" w:lineRule="auto"/>
        <w:jc w:val="both"/>
        <w:rPr>
          <w:rFonts w:cstheme="minorHAnsi"/>
        </w:rPr>
      </w:pPr>
      <w:r w:rsidRPr="00D7594F">
        <w:rPr>
          <w:rFonts w:cstheme="minorHAnsi"/>
        </w:rPr>
        <w:t>Matthew Richard Baker</w:t>
      </w:r>
    </w:p>
    <w:p w14:paraId="5156C1A8" w14:textId="77777777" w:rsidR="00B85B0E" w:rsidRDefault="00B85B0E" w:rsidP="00B85B0E">
      <w:pPr>
        <w:widowControl w:val="0"/>
        <w:overflowPunct w:val="0"/>
        <w:autoSpaceDE w:val="0"/>
        <w:autoSpaceDN w:val="0"/>
        <w:adjustRightInd w:val="0"/>
        <w:spacing w:after="0" w:line="239" w:lineRule="auto"/>
        <w:jc w:val="both"/>
        <w:rPr>
          <w:rFonts w:cstheme="minorHAnsi"/>
        </w:rPr>
      </w:pPr>
      <w:r w:rsidRPr="006E46AE">
        <w:rPr>
          <w:rFonts w:cstheme="minorHAnsi"/>
        </w:rPr>
        <w:t>Chad D Bowers</w:t>
      </w:r>
    </w:p>
    <w:p w14:paraId="085FB273" w14:textId="77777777" w:rsidR="00B85B0E" w:rsidRPr="006E46AE" w:rsidRDefault="00B85B0E" w:rsidP="00B85B0E">
      <w:pPr>
        <w:spacing w:after="0" w:line="240" w:lineRule="auto"/>
        <w:jc w:val="both"/>
        <w:rPr>
          <w:rFonts w:ascii="Calibri" w:eastAsia="Times New Roman" w:hAnsi="Calibri" w:cs="Calibri"/>
          <w:color w:val="000000"/>
        </w:rPr>
      </w:pPr>
      <w:r w:rsidRPr="006E46AE">
        <w:rPr>
          <w:rFonts w:ascii="Calibri" w:eastAsia="Times New Roman" w:hAnsi="Calibri" w:cs="Calibri"/>
          <w:color w:val="000000"/>
        </w:rPr>
        <w:t>Stanislav Perencevic</w:t>
      </w:r>
    </w:p>
    <w:p w14:paraId="771956DE" w14:textId="6326A2A8" w:rsidR="00B85B0E" w:rsidRPr="00B85B0E" w:rsidRDefault="00B85B0E" w:rsidP="00B85B0E">
      <w:pPr>
        <w:spacing w:after="0" w:line="240" w:lineRule="auto"/>
        <w:jc w:val="both"/>
        <w:rPr>
          <w:rFonts w:ascii="Calibri" w:eastAsia="Times New Roman" w:hAnsi="Calibri" w:cs="Times New Roman"/>
          <w:color w:val="000000"/>
        </w:rPr>
      </w:pPr>
      <w:r w:rsidRPr="00B85B0E">
        <w:rPr>
          <w:rFonts w:ascii="Calibri" w:eastAsia="Times New Roman" w:hAnsi="Calibri" w:cs="Times New Roman"/>
          <w:color w:val="000000"/>
        </w:rPr>
        <w:t>Gordon B Struder</w:t>
      </w:r>
    </w:p>
    <w:p w14:paraId="301EA097" w14:textId="287F1EAE" w:rsidR="00B85B0E" w:rsidRPr="00B85B0E" w:rsidRDefault="00B85B0E" w:rsidP="00B85B0E">
      <w:pPr>
        <w:spacing w:after="0" w:line="240" w:lineRule="auto"/>
        <w:jc w:val="both"/>
        <w:rPr>
          <w:rFonts w:ascii="Calibri" w:eastAsia="Times New Roman" w:hAnsi="Calibri" w:cs="Times New Roman"/>
          <w:color w:val="000000"/>
        </w:rPr>
      </w:pPr>
      <w:proofErr w:type="spellStart"/>
      <w:r w:rsidRPr="00B85B0E">
        <w:rPr>
          <w:rFonts w:ascii="Calibri" w:eastAsia="Times New Roman" w:hAnsi="Calibri" w:cs="Times New Roman"/>
          <w:color w:val="000000"/>
        </w:rPr>
        <w:t>Ardiyansyah</w:t>
      </w:r>
      <w:proofErr w:type="spellEnd"/>
      <w:r w:rsidRPr="00B85B0E">
        <w:rPr>
          <w:rFonts w:ascii="Calibri" w:eastAsia="Times New Roman" w:hAnsi="Calibri" w:cs="Times New Roman"/>
          <w:color w:val="000000"/>
        </w:rPr>
        <w:t xml:space="preserve"> Yatim</w:t>
      </w:r>
    </w:p>
    <w:p w14:paraId="46577E1B" w14:textId="77777777" w:rsidR="00B85B0E" w:rsidRPr="00B85B0E" w:rsidRDefault="00B85B0E" w:rsidP="00B85B0E">
      <w:pPr>
        <w:spacing w:after="0" w:line="240" w:lineRule="auto"/>
        <w:jc w:val="both"/>
        <w:rPr>
          <w:rFonts w:ascii="Calibri" w:eastAsia="Times New Roman" w:hAnsi="Calibri" w:cs="Times New Roman"/>
          <w:color w:val="000000"/>
        </w:rPr>
      </w:pPr>
      <w:r w:rsidRPr="00B85B0E">
        <w:rPr>
          <w:rFonts w:ascii="Calibri" w:eastAsia="Times New Roman" w:hAnsi="Calibri" w:cs="Times New Roman"/>
          <w:color w:val="000000"/>
        </w:rPr>
        <w:t>Kunal Bansal</w:t>
      </w:r>
    </w:p>
    <w:p w14:paraId="3C4BD128" w14:textId="53497734" w:rsidR="00B85B0E" w:rsidRDefault="00B85B0E" w:rsidP="00B85B0E">
      <w:pPr>
        <w:spacing w:after="0" w:line="240" w:lineRule="auto"/>
        <w:jc w:val="both"/>
        <w:rPr>
          <w:rFonts w:ascii="Calibri" w:eastAsia="Times New Roman" w:hAnsi="Calibri" w:cs="Times New Roman"/>
          <w:color w:val="000000"/>
        </w:rPr>
      </w:pPr>
      <w:proofErr w:type="spellStart"/>
      <w:r w:rsidRPr="00B85B0E">
        <w:rPr>
          <w:rFonts w:ascii="Calibri" w:eastAsia="Times New Roman" w:hAnsi="Calibri" w:cs="Times New Roman"/>
          <w:color w:val="000000"/>
        </w:rPr>
        <w:t>Hongqing</w:t>
      </w:r>
      <w:proofErr w:type="spellEnd"/>
      <w:r>
        <w:rPr>
          <w:rFonts w:ascii="Calibri" w:eastAsia="Times New Roman" w:hAnsi="Calibri" w:cs="Times New Roman"/>
          <w:color w:val="000000"/>
        </w:rPr>
        <w:t xml:space="preserve"> </w:t>
      </w:r>
      <w:r w:rsidRPr="00B85B0E">
        <w:rPr>
          <w:rFonts w:ascii="Calibri" w:eastAsia="Times New Roman" w:hAnsi="Calibri" w:cs="Times New Roman"/>
          <w:color w:val="000000"/>
        </w:rPr>
        <w:t>Jin</w:t>
      </w:r>
    </w:p>
    <w:p w14:paraId="6DCEABFD" w14:textId="77777777" w:rsidR="00B85B0E" w:rsidRDefault="00B85B0E" w:rsidP="00B85B0E">
      <w:pPr>
        <w:widowControl w:val="0"/>
        <w:overflowPunct w:val="0"/>
        <w:autoSpaceDE w:val="0"/>
        <w:autoSpaceDN w:val="0"/>
        <w:adjustRightInd w:val="0"/>
        <w:spacing w:after="0" w:line="239" w:lineRule="auto"/>
        <w:jc w:val="both"/>
        <w:rPr>
          <w:rFonts w:cstheme="minorHAnsi"/>
        </w:rPr>
      </w:pPr>
      <w:r w:rsidRPr="006E46AE">
        <w:rPr>
          <w:rFonts w:cstheme="minorHAnsi"/>
        </w:rPr>
        <w:t>Min Che</w:t>
      </w:r>
    </w:p>
    <w:p w14:paraId="446EE832" w14:textId="6819A453" w:rsidR="00B85B0E" w:rsidRDefault="00B85B0E" w:rsidP="00B85B0E">
      <w:pPr>
        <w:spacing w:after="0" w:line="240" w:lineRule="auto"/>
        <w:jc w:val="both"/>
        <w:rPr>
          <w:rFonts w:ascii="Calibri" w:eastAsia="Times New Roman" w:hAnsi="Calibri" w:cs="Times New Roman"/>
          <w:color w:val="000000"/>
        </w:rPr>
      </w:pPr>
      <w:proofErr w:type="spellStart"/>
      <w:r>
        <w:rPr>
          <w:rFonts w:ascii="Calibri" w:eastAsia="Times New Roman" w:hAnsi="Calibri" w:cs="Times New Roman"/>
          <w:color w:val="000000"/>
        </w:rPr>
        <w:t>Jeremie</w:t>
      </w:r>
      <w:proofErr w:type="spellEnd"/>
      <w:r>
        <w:rPr>
          <w:rFonts w:ascii="Calibri" w:eastAsia="Times New Roman" w:hAnsi="Calibri" w:cs="Times New Roman"/>
          <w:color w:val="000000"/>
        </w:rPr>
        <w:t xml:space="preserve"> Parent</w:t>
      </w:r>
    </w:p>
    <w:p w14:paraId="7BEB6941" w14:textId="77777777" w:rsidR="00B85B0E" w:rsidRDefault="00B85B0E" w:rsidP="00B85B0E">
      <w:pPr>
        <w:widowControl w:val="0"/>
        <w:overflowPunct w:val="0"/>
        <w:autoSpaceDE w:val="0"/>
        <w:autoSpaceDN w:val="0"/>
        <w:adjustRightInd w:val="0"/>
        <w:spacing w:after="0" w:line="239" w:lineRule="auto"/>
        <w:jc w:val="both"/>
        <w:rPr>
          <w:rFonts w:cstheme="minorHAnsi"/>
        </w:rPr>
      </w:pPr>
      <w:r>
        <w:rPr>
          <w:rFonts w:cstheme="minorHAnsi"/>
        </w:rPr>
        <w:t xml:space="preserve">Kalyan </w:t>
      </w:r>
      <w:proofErr w:type="spellStart"/>
      <w:r>
        <w:rPr>
          <w:rFonts w:cstheme="minorHAnsi"/>
        </w:rPr>
        <w:t>Boyina</w:t>
      </w:r>
      <w:proofErr w:type="spellEnd"/>
    </w:p>
    <w:p w14:paraId="42C0131F" w14:textId="77777777" w:rsidR="00B85B0E" w:rsidRPr="00AA0615" w:rsidRDefault="00B85B0E" w:rsidP="00B85B0E">
      <w:pPr>
        <w:widowControl w:val="0"/>
        <w:overflowPunct w:val="0"/>
        <w:autoSpaceDE w:val="0"/>
        <w:autoSpaceDN w:val="0"/>
        <w:adjustRightInd w:val="0"/>
        <w:spacing w:after="0" w:line="239" w:lineRule="auto"/>
        <w:jc w:val="both"/>
        <w:rPr>
          <w:rFonts w:cstheme="minorHAnsi"/>
        </w:rPr>
      </w:pPr>
      <w:r w:rsidRPr="00AA0615">
        <w:rPr>
          <w:rFonts w:cstheme="minorHAnsi"/>
        </w:rPr>
        <w:t>Bruno Y K de Carvalho</w:t>
      </w:r>
    </w:p>
    <w:p w14:paraId="3AC1E303" w14:textId="3B2EC248" w:rsidR="00B85B0E" w:rsidRDefault="00B85B0E" w:rsidP="00B85B0E">
      <w:pPr>
        <w:spacing w:after="0" w:line="240" w:lineRule="auto"/>
        <w:jc w:val="both"/>
        <w:rPr>
          <w:rFonts w:ascii="Calibri" w:eastAsia="Times New Roman" w:hAnsi="Calibri" w:cs="Times New Roman"/>
          <w:color w:val="000000"/>
        </w:rPr>
      </w:pPr>
    </w:p>
    <w:p w14:paraId="1DB2D4C8" w14:textId="7099CF00" w:rsidR="0068657C" w:rsidRDefault="0068657C" w:rsidP="0001685D">
      <w:pPr>
        <w:widowControl w:val="0"/>
        <w:overflowPunct w:val="0"/>
        <w:autoSpaceDE w:val="0"/>
        <w:autoSpaceDN w:val="0"/>
        <w:adjustRightInd w:val="0"/>
        <w:spacing w:before="120" w:after="0" w:line="240" w:lineRule="auto"/>
        <w:jc w:val="both"/>
        <w:rPr>
          <w:rFonts w:cstheme="minorHAnsi"/>
        </w:rPr>
      </w:pPr>
    </w:p>
    <w:p w14:paraId="77B9A0E1" w14:textId="550ED019" w:rsidR="00333151" w:rsidRDefault="00B10022" w:rsidP="00333151">
      <w:r w:rsidRPr="00C40D25">
        <w:rPr>
          <w:b/>
          <w:noProof/>
          <w:sz w:val="20"/>
        </w:rPr>
        <w:lastRenderedPageBreak/>
        <w:drawing>
          <wp:inline distT="0" distB="0" distL="0" distR="0" wp14:anchorId="34523DC1" wp14:editId="39332FD6">
            <wp:extent cx="5981700" cy="6578649"/>
            <wp:effectExtent l="0" t="0" r="0" b="0"/>
            <wp:docPr id="1859023596"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023596" name="Picture 1" descr="A screenshot of a chat&#10;&#10;Description automatically generated"/>
                    <pic:cNvPicPr/>
                  </pic:nvPicPr>
                  <pic:blipFill>
                    <a:blip r:embed="rId29"/>
                    <a:stretch>
                      <a:fillRect/>
                    </a:stretch>
                  </pic:blipFill>
                  <pic:spPr>
                    <a:xfrm>
                      <a:off x="0" y="0"/>
                      <a:ext cx="5981700" cy="6578649"/>
                    </a:xfrm>
                    <a:prstGeom prst="rect">
                      <a:avLst/>
                    </a:prstGeom>
                  </pic:spPr>
                </pic:pic>
              </a:graphicData>
            </a:graphic>
          </wp:inline>
        </w:drawing>
      </w:r>
      <w:r w:rsidR="00333151" w:rsidRPr="00D26359">
        <w:rPr>
          <w:noProof/>
        </w:rPr>
        <w:t xml:space="preserve"> </w:t>
      </w:r>
    </w:p>
    <w:p w14:paraId="6D4B2AE6" w14:textId="77777777" w:rsidR="00333151" w:rsidRPr="00884D52" w:rsidRDefault="00333151" w:rsidP="00846288">
      <w:pPr>
        <w:widowControl w:val="0"/>
        <w:overflowPunct w:val="0"/>
        <w:autoSpaceDE w:val="0"/>
        <w:autoSpaceDN w:val="0"/>
        <w:adjustRightInd w:val="0"/>
        <w:spacing w:after="0" w:line="239" w:lineRule="auto"/>
        <w:jc w:val="both"/>
        <w:rPr>
          <w:rFonts w:cstheme="minorHAnsi"/>
        </w:rPr>
      </w:pPr>
    </w:p>
    <w:p w14:paraId="54D27A76" w14:textId="5B9E4D66" w:rsidR="00F77938" w:rsidRPr="00846288" w:rsidRDefault="00B10022" w:rsidP="00846288">
      <w:r w:rsidRPr="004D0D42">
        <w:rPr>
          <w:b/>
          <w:noProof/>
          <w:sz w:val="20"/>
        </w:rPr>
        <w:lastRenderedPageBreak/>
        <w:drawing>
          <wp:inline distT="0" distB="0" distL="0" distR="0" wp14:anchorId="630C3644" wp14:editId="668AC457">
            <wp:extent cx="4396740" cy="8496300"/>
            <wp:effectExtent l="0" t="0" r="3810" b="0"/>
            <wp:docPr id="4822435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243537" name="Picture 1" descr="A screenshot of a computer&#10;&#10;Description automatically generated"/>
                    <pic:cNvPicPr/>
                  </pic:nvPicPr>
                  <pic:blipFill>
                    <a:blip r:embed="rId30"/>
                    <a:stretch>
                      <a:fillRect/>
                    </a:stretch>
                  </pic:blipFill>
                  <pic:spPr>
                    <a:xfrm>
                      <a:off x="0" y="0"/>
                      <a:ext cx="4396740" cy="8496300"/>
                    </a:xfrm>
                    <a:prstGeom prst="rect">
                      <a:avLst/>
                    </a:prstGeom>
                  </pic:spPr>
                </pic:pic>
              </a:graphicData>
            </a:graphic>
          </wp:inline>
        </w:drawing>
      </w:r>
    </w:p>
    <w:sectPr w:rsidR="00F77938" w:rsidRPr="00846288">
      <w:headerReference w:type="even" r:id="rId31"/>
      <w:headerReference w:type="default" r:id="rId32"/>
      <w:footerReference w:type="default" r:id="rId33"/>
      <w:headerReference w:type="first" r:id="rId34"/>
      <w:pgSz w:w="12240" w:h="15840"/>
      <w:pgMar w:top="715" w:right="1400" w:bottom="1440" w:left="1420" w:header="720" w:footer="720" w:gutter="0"/>
      <w:cols w:space="720" w:equalWidth="0">
        <w:col w:w="94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109103" w14:textId="77777777" w:rsidR="00216BF4" w:rsidRDefault="00216BF4" w:rsidP="00F7468E">
      <w:pPr>
        <w:spacing w:after="0" w:line="240" w:lineRule="auto"/>
      </w:pPr>
      <w:r>
        <w:separator/>
      </w:r>
    </w:p>
  </w:endnote>
  <w:endnote w:type="continuationSeparator" w:id="0">
    <w:p w14:paraId="0C3256F1" w14:textId="77777777" w:rsidR="00216BF4" w:rsidRDefault="00216BF4" w:rsidP="00F7468E">
      <w:pPr>
        <w:spacing w:after="0" w:line="240" w:lineRule="auto"/>
      </w:pPr>
      <w:r>
        <w:continuationSeparator/>
      </w:r>
    </w:p>
  </w:endnote>
  <w:endnote w:type="continuationNotice" w:id="1">
    <w:p w14:paraId="22ED048B" w14:textId="77777777" w:rsidR="00216BF4" w:rsidRDefault="00216BF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Kartika">
    <w:charset w:val="00"/>
    <w:family w:val="roman"/>
    <w:pitch w:val="variable"/>
    <w:sig w:usb0="00800003" w:usb1="00000000" w:usb2="00000000" w:usb3="00000000" w:csb0="00000001" w:csb1="00000000"/>
  </w:font>
  <w:font w:name="TmsRmn 18pt Bold">
    <w:altName w:val="Cambria"/>
    <w:panose1 w:val="00000000000000000000"/>
    <w:charset w:val="00"/>
    <w:family w:val="roman"/>
    <w:notTrueType/>
    <w:pitch w:val="default"/>
    <w:sig w:usb0="00000003" w:usb1="00000000" w:usb2="00000000" w:usb3="00000000" w:csb0="00000001" w:csb1="00000000"/>
  </w:font>
  <w:font w:name="Tms Rmn 10p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271CE9" w14:textId="77777777" w:rsidR="00C9626E" w:rsidRDefault="00C962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0129687"/>
      <w:docPartObj>
        <w:docPartGallery w:val="Page Numbers (Bottom of Page)"/>
        <w:docPartUnique/>
      </w:docPartObj>
    </w:sdtPr>
    <w:sdtEndPr/>
    <w:sdtContent>
      <w:sdt>
        <w:sdtPr>
          <w:id w:val="-1457333296"/>
          <w:docPartObj>
            <w:docPartGallery w:val="Page Numbers (Top of Page)"/>
            <w:docPartUnique/>
          </w:docPartObj>
        </w:sdtPr>
        <w:sdtEndPr/>
        <w:sdtContent>
          <w:p w14:paraId="7FF6B603" w14:textId="77777777" w:rsidR="00846288" w:rsidRDefault="008462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36B17D36" w14:textId="77777777" w:rsidR="00846288" w:rsidRDefault="008462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B4079B" w14:textId="77777777" w:rsidR="00C9626E" w:rsidRDefault="00C9626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84582507"/>
      <w:docPartObj>
        <w:docPartGallery w:val="Page Numbers (Bottom of Page)"/>
        <w:docPartUnique/>
      </w:docPartObj>
    </w:sdtPr>
    <w:sdtEndPr/>
    <w:sdtContent>
      <w:sdt>
        <w:sdtPr>
          <w:id w:val="860082579"/>
          <w:docPartObj>
            <w:docPartGallery w:val="Page Numbers (Top of Page)"/>
            <w:docPartUnique/>
          </w:docPartObj>
        </w:sdtPr>
        <w:sdtEndPr/>
        <w:sdtContent>
          <w:p w14:paraId="212ECCC4" w14:textId="05F91078" w:rsidR="002561BE" w:rsidRDefault="002561B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10</w:t>
            </w:r>
            <w:r>
              <w:rPr>
                <w:b/>
                <w:bCs/>
                <w:sz w:val="24"/>
                <w:szCs w:val="24"/>
              </w:rPr>
              <w:fldChar w:fldCharType="end"/>
            </w:r>
          </w:p>
        </w:sdtContent>
      </w:sdt>
    </w:sdtContent>
  </w:sdt>
  <w:p w14:paraId="1B723F64" w14:textId="77777777" w:rsidR="002561BE" w:rsidRDefault="002561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3C9BE8" w14:textId="77777777" w:rsidR="00216BF4" w:rsidRDefault="00216BF4" w:rsidP="00F7468E">
      <w:pPr>
        <w:spacing w:after="0" w:line="240" w:lineRule="auto"/>
      </w:pPr>
      <w:r>
        <w:separator/>
      </w:r>
    </w:p>
  </w:footnote>
  <w:footnote w:type="continuationSeparator" w:id="0">
    <w:p w14:paraId="273339D6" w14:textId="77777777" w:rsidR="00216BF4" w:rsidRDefault="00216BF4" w:rsidP="00F7468E">
      <w:pPr>
        <w:spacing w:after="0" w:line="240" w:lineRule="auto"/>
      </w:pPr>
      <w:r>
        <w:continuationSeparator/>
      </w:r>
    </w:p>
  </w:footnote>
  <w:footnote w:type="continuationNotice" w:id="1">
    <w:p w14:paraId="43729382" w14:textId="77777777" w:rsidR="00216BF4" w:rsidRDefault="00216BF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C273BB" w14:textId="77777777" w:rsidR="00846288" w:rsidRDefault="00216BF4">
    <w:pPr>
      <w:pStyle w:val="Header"/>
    </w:pPr>
    <w:r>
      <w:rPr>
        <w:noProof/>
      </w:rPr>
      <w:pict w14:anchorId="0FD6F16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margin-left:0;margin-top:0;width:412.4pt;height:247.45pt;rotation:315;z-index:-251658236;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0B1829" w14:textId="6AF61C73" w:rsidR="00846288" w:rsidRDefault="00846288"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T</w:t>
    </w:r>
    <w:r w:rsidRPr="000715D4">
      <w:rPr>
        <w:rFonts w:ascii="Calibri" w:hAnsi="Calibri" w:cs="Calibri"/>
      </w:rPr>
      <w:t>C8.4 DRAFT</w:t>
    </w:r>
    <w:r>
      <w:rPr>
        <w:rFonts w:ascii="Calibri" w:hAnsi="Calibri" w:cs="Calibri"/>
      </w:rPr>
      <w:t xml:space="preserve"> Meeting Minutes</w:t>
    </w:r>
    <w:r>
      <w:rPr>
        <w:rFonts w:ascii="Times New Roman" w:hAnsi="Times New Roman" w:cs="Times New Roman"/>
        <w:sz w:val="24"/>
        <w:szCs w:val="24"/>
      </w:rPr>
      <w:tab/>
    </w:r>
    <w:r w:rsidR="00A263F8">
      <w:rPr>
        <w:rFonts w:ascii="Calibri" w:hAnsi="Calibri" w:cs="Calibri"/>
      </w:rPr>
      <w:t>Chicago</w:t>
    </w:r>
    <w:r>
      <w:rPr>
        <w:rFonts w:ascii="Calibri" w:hAnsi="Calibri" w:cs="Calibri"/>
      </w:rPr>
      <w:t>, J</w:t>
    </w:r>
    <w:r w:rsidR="00A263F8">
      <w:rPr>
        <w:rFonts w:ascii="Calibri" w:hAnsi="Calibri" w:cs="Calibri"/>
      </w:rPr>
      <w:t>an</w:t>
    </w:r>
    <w:r>
      <w:rPr>
        <w:rFonts w:ascii="Calibri" w:hAnsi="Calibri" w:cs="Calibri"/>
      </w:rPr>
      <w:t xml:space="preserve"> 2</w:t>
    </w:r>
    <w:r w:rsidR="00A263F8">
      <w:rPr>
        <w:rFonts w:ascii="Calibri" w:hAnsi="Calibri" w:cs="Calibri"/>
      </w:rPr>
      <w:t>3</w:t>
    </w:r>
    <w:r w:rsidR="00A263F8" w:rsidRPr="00A263F8">
      <w:rPr>
        <w:rFonts w:ascii="Calibri" w:hAnsi="Calibri" w:cs="Calibri"/>
        <w:vertAlign w:val="superscript"/>
      </w:rPr>
      <w:t>rd</w:t>
    </w:r>
    <w:r>
      <w:rPr>
        <w:rFonts w:ascii="Calibri" w:hAnsi="Calibri" w:cs="Calibri"/>
      </w:rPr>
      <w:t>, 202</w:t>
    </w:r>
    <w:r w:rsidR="00A263F8">
      <w:rPr>
        <w:rFonts w:ascii="Calibri" w:hAnsi="Calibri" w:cs="Calibri"/>
      </w:rPr>
      <w:t>4</w:t>
    </w:r>
    <w:r>
      <w:rPr>
        <w:rFonts w:ascii="Times New Roman" w:hAnsi="Times New Roman" w:cs="Times New Roman"/>
        <w:sz w:val="24"/>
        <w:szCs w:val="24"/>
      </w:rPr>
      <w:tab/>
    </w:r>
  </w:p>
  <w:p w14:paraId="18AACD11" w14:textId="77777777" w:rsidR="00846288" w:rsidRPr="005C5BBD" w:rsidRDefault="00216BF4"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noProof/>
      </w:rPr>
      <w:pict w14:anchorId="43F71B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6" type="#_x0000_t136" style="position:absolute;margin-left:0;margin-top:0;width:412.4pt;height:247.45pt;rotation:315;z-index:-251658235;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C504EF" w14:textId="77777777" w:rsidR="00846288" w:rsidRDefault="00216BF4">
    <w:pPr>
      <w:pStyle w:val="Header"/>
    </w:pPr>
    <w:r>
      <w:rPr>
        <w:noProof/>
      </w:rPr>
      <w:pict w14:anchorId="79DF965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margin-left:0;margin-top:0;width:412.4pt;height:247.45pt;rotation:315;z-index:-251658237;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5130F9" w14:textId="77777777" w:rsidR="002561BE" w:rsidRDefault="00216BF4">
    <w:pPr>
      <w:pStyle w:val="Header"/>
    </w:pPr>
    <w:r>
      <w:rPr>
        <w:noProof/>
      </w:rPr>
      <w:pict w14:anchorId="19B41C1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70" o:spid="_x0000_s2050" type="#_x0000_t136" style="position:absolute;margin-left:0;margin-top:0;width:412.4pt;height:247.45pt;rotation:315;z-index:-251658239;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7D2FA8" w14:textId="021CEB1D" w:rsidR="002561BE" w:rsidRDefault="002561BE"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T</w:t>
    </w:r>
    <w:r w:rsidRPr="000715D4">
      <w:rPr>
        <w:rFonts w:ascii="Calibri" w:hAnsi="Calibri" w:cs="Calibri"/>
      </w:rPr>
      <w:t>C8.4 DRAFT</w:t>
    </w:r>
    <w:r>
      <w:rPr>
        <w:rFonts w:ascii="Calibri" w:hAnsi="Calibri" w:cs="Calibri"/>
      </w:rPr>
      <w:t xml:space="preserve"> Meeting Minutes</w:t>
    </w:r>
    <w:r>
      <w:rPr>
        <w:rFonts w:ascii="Times New Roman" w:hAnsi="Times New Roman" w:cs="Times New Roman"/>
        <w:sz w:val="24"/>
        <w:szCs w:val="24"/>
      </w:rPr>
      <w:tab/>
    </w:r>
    <w:r w:rsidR="00E107EC">
      <w:rPr>
        <w:rFonts w:ascii="Calibri" w:hAnsi="Calibri" w:cs="Calibri"/>
      </w:rPr>
      <w:t>Chicago</w:t>
    </w:r>
    <w:r>
      <w:rPr>
        <w:rFonts w:ascii="Calibri" w:hAnsi="Calibri" w:cs="Calibri"/>
      </w:rPr>
      <w:t xml:space="preserve">, </w:t>
    </w:r>
    <w:r w:rsidR="00E107EC">
      <w:rPr>
        <w:rFonts w:ascii="Calibri" w:hAnsi="Calibri" w:cs="Calibri"/>
      </w:rPr>
      <w:t>Jan 23</w:t>
    </w:r>
    <w:r w:rsidR="00E107EC" w:rsidRPr="00E107EC">
      <w:rPr>
        <w:rFonts w:ascii="Calibri" w:hAnsi="Calibri" w:cs="Calibri"/>
        <w:vertAlign w:val="superscript"/>
      </w:rPr>
      <w:t>rd</w:t>
    </w:r>
    <w:r w:rsidR="00EA3470">
      <w:rPr>
        <w:rFonts w:ascii="Calibri" w:hAnsi="Calibri" w:cs="Calibri"/>
      </w:rPr>
      <w:t>,</w:t>
    </w:r>
    <w:r>
      <w:rPr>
        <w:rFonts w:ascii="Calibri" w:hAnsi="Calibri" w:cs="Calibri"/>
      </w:rPr>
      <w:t xml:space="preserve"> 20</w:t>
    </w:r>
    <w:r w:rsidR="00FF13DE">
      <w:rPr>
        <w:rFonts w:ascii="Calibri" w:hAnsi="Calibri" w:cs="Calibri"/>
      </w:rPr>
      <w:t>2</w:t>
    </w:r>
    <w:r w:rsidR="00E107EC">
      <w:rPr>
        <w:rFonts w:ascii="Calibri" w:hAnsi="Calibri" w:cs="Calibri"/>
      </w:rPr>
      <w:t>4</w:t>
    </w:r>
    <w:r>
      <w:rPr>
        <w:rFonts w:ascii="Times New Roman" w:hAnsi="Times New Roman" w:cs="Times New Roman"/>
        <w:sz w:val="24"/>
        <w:szCs w:val="24"/>
      </w:rPr>
      <w:tab/>
    </w:r>
  </w:p>
  <w:p w14:paraId="459A56E0" w14:textId="429A0C9C" w:rsidR="002561BE" w:rsidRPr="005C5BBD" w:rsidRDefault="00216BF4"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noProof/>
      </w:rPr>
      <w:pict w14:anchorId="2DA6C3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71" o:spid="_x0000_s2051" type="#_x0000_t136" style="position:absolute;margin-left:0;margin-top:0;width:412.4pt;height:247.45pt;rotation:315;z-index:-251658238;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9E71B" w14:textId="77777777" w:rsidR="002561BE" w:rsidRDefault="00216BF4">
    <w:pPr>
      <w:pStyle w:val="Header"/>
    </w:pPr>
    <w:r>
      <w:rPr>
        <w:noProof/>
      </w:rPr>
      <w:pict w14:anchorId="71A9A5B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5069469" o:spid="_x0000_s2049" type="#_x0000_t136" style="position:absolute;margin-left:0;margin-top:0;width:412.4pt;height:247.45pt;rotation:315;z-index:-251658240;mso-position-horizontal:center;mso-position-horizontal-relative:margin;mso-position-vertical:center;mso-position-vertical-relative:margin" o:allowincell="f" fillcolor="silver" stroked="f">
          <v:textpath style="font-family:&quot;Calibri&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CE5B0F"/>
    <w:multiLevelType w:val="hybridMultilevel"/>
    <w:tmpl w:val="B5FE69A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FD642CD"/>
    <w:multiLevelType w:val="multilevel"/>
    <w:tmpl w:val="7A2A3DF0"/>
    <w:lvl w:ilvl="0">
      <w:start w:val="2"/>
      <w:numFmt w:val="decimal"/>
      <w:lvlText w:val="%1."/>
      <w:lvlJc w:val="left"/>
      <w:pPr>
        <w:ind w:left="360" w:hanging="360"/>
      </w:pPr>
      <w:rPr>
        <w:rFonts w:hint="default"/>
      </w:rPr>
    </w:lvl>
    <w:lvl w:ilvl="1">
      <w:numFmt w:val="bullet"/>
      <w:lvlText w:val=""/>
      <w:lvlJc w:val="left"/>
      <w:pPr>
        <w:ind w:left="720" w:hanging="360"/>
      </w:pPr>
      <w:rPr>
        <w:rFonts w:ascii="Wingdings" w:hAnsi="Wingdings" w:hint="default"/>
      </w:rPr>
    </w:lvl>
    <w:lvl w:ilvl="2">
      <w:numFmt w:val="bullet"/>
      <w:lvlText w:val=""/>
      <w:lvlJc w:val="left"/>
      <w:pPr>
        <w:ind w:left="1080" w:hanging="360"/>
      </w:pPr>
      <w:rPr>
        <w:rFonts w:ascii="Wingdings" w:hAnsi="Wingdings" w:hint="default"/>
      </w:rPr>
    </w:lvl>
    <w:lvl w:ilvl="3">
      <w:numFmt w:val="bullet"/>
      <w:lvlText w:val=""/>
      <w:lvlJc w:val="left"/>
      <w:pPr>
        <w:ind w:left="1440" w:hanging="360"/>
      </w:pPr>
      <w:rPr>
        <w:rFonts w:ascii="Symbol" w:hAnsi="Symbol" w:hint="default"/>
      </w:rPr>
    </w:lvl>
    <w:lvl w:ilvl="4">
      <w:numFmt w:val="bullet"/>
      <w:lvlText w:val=""/>
      <w:lvlJc w:val="left"/>
      <w:pPr>
        <w:ind w:left="1800" w:hanging="360"/>
      </w:pPr>
      <w:rPr>
        <w:rFonts w:ascii="Symbol" w:hAnsi="Symbol" w:hint="default"/>
      </w:rPr>
    </w:lvl>
    <w:lvl w:ilvl="5">
      <w:numFmt w:val="bullet"/>
      <w:lvlText w:val=""/>
      <w:lvlJc w:val="left"/>
      <w:pPr>
        <w:ind w:left="2160" w:hanging="360"/>
      </w:pPr>
      <w:rPr>
        <w:rFonts w:ascii="Wingdings" w:hAnsi="Wingdings" w:hint="default"/>
      </w:rPr>
    </w:lvl>
    <w:lvl w:ilvl="6">
      <w:numFmt w:val="bullet"/>
      <w:lvlText w:val=""/>
      <w:lvlJc w:val="left"/>
      <w:pPr>
        <w:ind w:left="2520" w:hanging="360"/>
      </w:pPr>
      <w:rPr>
        <w:rFonts w:ascii="Wingdings" w:hAnsi="Wingdings" w:hint="default"/>
      </w:rPr>
    </w:lvl>
    <w:lvl w:ilvl="7">
      <w:numFmt w:val="bullet"/>
      <w:lvlText w:val=""/>
      <w:lvlJc w:val="left"/>
      <w:pPr>
        <w:ind w:left="2880" w:hanging="360"/>
      </w:pPr>
      <w:rPr>
        <w:rFonts w:ascii="Symbol" w:hAnsi="Symbol" w:hint="default"/>
      </w:rPr>
    </w:lvl>
    <w:lvl w:ilvl="8">
      <w:numFmt w:val="bullet"/>
      <w:lvlText w:val=""/>
      <w:lvlJc w:val="left"/>
      <w:pPr>
        <w:ind w:left="3240" w:hanging="360"/>
      </w:pPr>
      <w:rPr>
        <w:rFonts w:ascii="Symbol" w:hAnsi="Symbol" w:hint="default"/>
      </w:rPr>
    </w:lvl>
  </w:abstractNum>
  <w:abstractNum w:abstractNumId="2" w15:restartNumberingAfterBreak="0">
    <w:nsid w:val="14A12508"/>
    <w:multiLevelType w:val="hybridMultilevel"/>
    <w:tmpl w:val="D0BAF4A8"/>
    <w:lvl w:ilvl="0" w:tplc="04090003">
      <w:start w:val="1"/>
      <w:numFmt w:val="bullet"/>
      <w:lvlText w:val="o"/>
      <w:lvlJc w:val="left"/>
      <w:pPr>
        <w:ind w:left="1728" w:hanging="360"/>
      </w:pPr>
      <w:rPr>
        <w:rFonts w:ascii="Courier New" w:hAnsi="Courier New" w:cs="Courier New" w:hint="default"/>
      </w:rPr>
    </w:lvl>
    <w:lvl w:ilvl="1" w:tplc="535A25DA">
      <w:numFmt w:val="bullet"/>
      <w:lvlText w:val="•"/>
      <w:lvlJc w:val="left"/>
      <w:pPr>
        <w:ind w:left="2448" w:hanging="360"/>
      </w:pPr>
      <w:rPr>
        <w:rFonts w:hint="default"/>
        <w:lang w:val="en-US" w:eastAsia="en-US" w:bidi="ar-SA"/>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3" w15:restartNumberingAfterBreak="0">
    <w:nsid w:val="15D36D06"/>
    <w:multiLevelType w:val="hybridMultilevel"/>
    <w:tmpl w:val="67D02612"/>
    <w:lvl w:ilvl="0" w:tplc="909AE4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F634C74"/>
    <w:multiLevelType w:val="hybridMultilevel"/>
    <w:tmpl w:val="7D7EC1D0"/>
    <w:lvl w:ilvl="0" w:tplc="BCA6C1F0">
      <w:start w:val="1"/>
      <w:numFmt w:val="bullet"/>
      <w:lvlText w:val="•"/>
      <w:lvlJc w:val="left"/>
      <w:pPr>
        <w:tabs>
          <w:tab w:val="num" w:pos="720"/>
        </w:tabs>
        <w:ind w:left="720" w:hanging="360"/>
      </w:pPr>
      <w:rPr>
        <w:rFonts w:ascii="Arial" w:hAnsi="Arial" w:hint="default"/>
      </w:rPr>
    </w:lvl>
    <w:lvl w:ilvl="1" w:tplc="C0925BF4" w:tentative="1">
      <w:start w:val="1"/>
      <w:numFmt w:val="bullet"/>
      <w:lvlText w:val="•"/>
      <w:lvlJc w:val="left"/>
      <w:pPr>
        <w:tabs>
          <w:tab w:val="num" w:pos="1440"/>
        </w:tabs>
        <w:ind w:left="1440" w:hanging="360"/>
      </w:pPr>
      <w:rPr>
        <w:rFonts w:ascii="Arial" w:hAnsi="Arial" w:hint="default"/>
      </w:rPr>
    </w:lvl>
    <w:lvl w:ilvl="2" w:tplc="1D2A5DA6" w:tentative="1">
      <w:start w:val="1"/>
      <w:numFmt w:val="bullet"/>
      <w:lvlText w:val="•"/>
      <w:lvlJc w:val="left"/>
      <w:pPr>
        <w:tabs>
          <w:tab w:val="num" w:pos="2160"/>
        </w:tabs>
        <w:ind w:left="2160" w:hanging="360"/>
      </w:pPr>
      <w:rPr>
        <w:rFonts w:ascii="Arial" w:hAnsi="Arial" w:hint="default"/>
      </w:rPr>
    </w:lvl>
    <w:lvl w:ilvl="3" w:tplc="444814BA" w:tentative="1">
      <w:start w:val="1"/>
      <w:numFmt w:val="bullet"/>
      <w:lvlText w:val="•"/>
      <w:lvlJc w:val="left"/>
      <w:pPr>
        <w:tabs>
          <w:tab w:val="num" w:pos="2880"/>
        </w:tabs>
        <w:ind w:left="2880" w:hanging="360"/>
      </w:pPr>
      <w:rPr>
        <w:rFonts w:ascii="Arial" w:hAnsi="Arial" w:hint="default"/>
      </w:rPr>
    </w:lvl>
    <w:lvl w:ilvl="4" w:tplc="94726B9C" w:tentative="1">
      <w:start w:val="1"/>
      <w:numFmt w:val="bullet"/>
      <w:lvlText w:val="•"/>
      <w:lvlJc w:val="left"/>
      <w:pPr>
        <w:tabs>
          <w:tab w:val="num" w:pos="3600"/>
        </w:tabs>
        <w:ind w:left="3600" w:hanging="360"/>
      </w:pPr>
      <w:rPr>
        <w:rFonts w:ascii="Arial" w:hAnsi="Arial" w:hint="default"/>
      </w:rPr>
    </w:lvl>
    <w:lvl w:ilvl="5" w:tplc="C2BE7D66" w:tentative="1">
      <w:start w:val="1"/>
      <w:numFmt w:val="bullet"/>
      <w:lvlText w:val="•"/>
      <w:lvlJc w:val="left"/>
      <w:pPr>
        <w:tabs>
          <w:tab w:val="num" w:pos="4320"/>
        </w:tabs>
        <w:ind w:left="4320" w:hanging="360"/>
      </w:pPr>
      <w:rPr>
        <w:rFonts w:ascii="Arial" w:hAnsi="Arial" w:hint="default"/>
      </w:rPr>
    </w:lvl>
    <w:lvl w:ilvl="6" w:tplc="3B7C5AE4" w:tentative="1">
      <w:start w:val="1"/>
      <w:numFmt w:val="bullet"/>
      <w:lvlText w:val="•"/>
      <w:lvlJc w:val="left"/>
      <w:pPr>
        <w:tabs>
          <w:tab w:val="num" w:pos="5040"/>
        </w:tabs>
        <w:ind w:left="5040" w:hanging="360"/>
      </w:pPr>
      <w:rPr>
        <w:rFonts w:ascii="Arial" w:hAnsi="Arial" w:hint="default"/>
      </w:rPr>
    </w:lvl>
    <w:lvl w:ilvl="7" w:tplc="6258476A" w:tentative="1">
      <w:start w:val="1"/>
      <w:numFmt w:val="bullet"/>
      <w:lvlText w:val="•"/>
      <w:lvlJc w:val="left"/>
      <w:pPr>
        <w:tabs>
          <w:tab w:val="num" w:pos="5760"/>
        </w:tabs>
        <w:ind w:left="5760" w:hanging="360"/>
      </w:pPr>
      <w:rPr>
        <w:rFonts w:ascii="Arial" w:hAnsi="Arial" w:hint="default"/>
      </w:rPr>
    </w:lvl>
    <w:lvl w:ilvl="8" w:tplc="14C0509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0DF44B3"/>
    <w:multiLevelType w:val="hybridMultilevel"/>
    <w:tmpl w:val="152CA7D4"/>
    <w:lvl w:ilvl="0" w:tplc="04090005">
      <w:start w:val="1"/>
      <w:numFmt w:val="bullet"/>
      <w:lvlText w:val=""/>
      <w:lvlJc w:val="left"/>
      <w:pPr>
        <w:ind w:left="1152" w:hanging="360"/>
      </w:pPr>
      <w:rPr>
        <w:rFonts w:ascii="Wingdings" w:hAnsi="Wingdings"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6" w15:restartNumberingAfterBreak="0">
    <w:nsid w:val="24AA51CE"/>
    <w:multiLevelType w:val="hybridMultilevel"/>
    <w:tmpl w:val="5D8A0586"/>
    <w:lvl w:ilvl="0" w:tplc="04090013">
      <w:start w:val="1"/>
      <w:numFmt w:val="upperRoman"/>
      <w:lvlText w:val="%1."/>
      <w:lvlJc w:val="right"/>
      <w:pPr>
        <w:tabs>
          <w:tab w:val="num" w:pos="360"/>
        </w:tabs>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25B55024"/>
    <w:multiLevelType w:val="hybridMultilevel"/>
    <w:tmpl w:val="601EDB1E"/>
    <w:lvl w:ilvl="0" w:tplc="04090013">
      <w:start w:val="1"/>
      <w:numFmt w:val="upperRoman"/>
      <w:lvlText w:val="%1."/>
      <w:lvlJc w:val="right"/>
      <w:pPr>
        <w:tabs>
          <w:tab w:val="num" w:pos="720"/>
        </w:tabs>
        <w:ind w:left="720" w:hanging="360"/>
      </w:pPr>
    </w:lvl>
    <w:lvl w:ilvl="1" w:tplc="FFFFFFFF">
      <w:numFmt w:val="decimal"/>
      <w:lvlText w:val=""/>
      <w:lvlJc w:val="left"/>
    </w:lvl>
    <w:lvl w:ilvl="2" w:tplc="04090001">
      <w:start w:val="1"/>
      <w:numFmt w:val="bullet"/>
      <w:lvlText w:val=""/>
      <w:lvlJc w:val="left"/>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8D94DBB"/>
    <w:multiLevelType w:val="hybridMultilevel"/>
    <w:tmpl w:val="B3149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B3E29E2"/>
    <w:multiLevelType w:val="hybridMultilevel"/>
    <w:tmpl w:val="A67C645E"/>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FC3E63E0">
      <w:numFmt w:val="bullet"/>
      <w:lvlText w:val="-"/>
      <w:lvlJc w:val="left"/>
      <w:pPr>
        <w:tabs>
          <w:tab w:val="num" w:pos="3600"/>
        </w:tabs>
        <w:ind w:left="3600" w:hanging="360"/>
      </w:pPr>
      <w:rPr>
        <w:rFonts w:ascii="Times New Roman" w:eastAsia="Times New Roman" w:hAnsi="Times New Roman"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4721783F"/>
    <w:multiLevelType w:val="hybridMultilevel"/>
    <w:tmpl w:val="404E6F4C"/>
    <w:lvl w:ilvl="0" w:tplc="1CA8A0AA">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1654BF5"/>
    <w:multiLevelType w:val="hybridMultilevel"/>
    <w:tmpl w:val="5D3406A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2" w15:restartNumberingAfterBreak="0">
    <w:nsid w:val="539F3699"/>
    <w:multiLevelType w:val="hybridMultilevel"/>
    <w:tmpl w:val="7F44F02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13" w15:restartNumberingAfterBreak="0">
    <w:nsid w:val="68777371"/>
    <w:multiLevelType w:val="hybridMultilevel"/>
    <w:tmpl w:val="309C2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A852E4B"/>
    <w:multiLevelType w:val="hybridMultilevel"/>
    <w:tmpl w:val="81D8BB4A"/>
    <w:lvl w:ilvl="0" w:tplc="04090003">
      <w:start w:val="1"/>
      <w:numFmt w:val="bullet"/>
      <w:lvlText w:val="o"/>
      <w:lvlJc w:val="left"/>
      <w:pPr>
        <w:ind w:left="1728" w:hanging="360"/>
      </w:pPr>
      <w:rPr>
        <w:rFonts w:ascii="Courier New" w:hAnsi="Courier New" w:cs="Courier New" w:hint="default"/>
      </w:rPr>
    </w:lvl>
    <w:lvl w:ilvl="1" w:tplc="04090003">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abstractNum w:abstractNumId="15" w15:restartNumberingAfterBreak="0">
    <w:nsid w:val="6B2F4B38"/>
    <w:multiLevelType w:val="hybridMultilevel"/>
    <w:tmpl w:val="76DA2414"/>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B893D71"/>
    <w:multiLevelType w:val="hybridMultilevel"/>
    <w:tmpl w:val="C560AA82"/>
    <w:lvl w:ilvl="0" w:tplc="0409000F">
      <w:start w:val="1"/>
      <w:numFmt w:val="decimal"/>
      <w:lvlText w:val="%1."/>
      <w:lvlJc w:val="left"/>
      <w:pPr>
        <w:ind w:left="460" w:hanging="360"/>
      </w:pPr>
      <w:rPr>
        <w:rFonts w:hint="default"/>
        <w:b/>
        <w:bCs/>
        <w:i w:val="0"/>
        <w:iCs w:val="0"/>
        <w:spacing w:val="-1"/>
        <w:w w:val="99"/>
        <w:sz w:val="20"/>
        <w:szCs w:val="20"/>
        <w:lang w:val="en-US" w:eastAsia="en-US" w:bidi="ar-SA"/>
      </w:rPr>
    </w:lvl>
    <w:lvl w:ilvl="1" w:tplc="2EBE8F8A">
      <w:start w:val="1"/>
      <w:numFmt w:val="lowerLetter"/>
      <w:lvlText w:val="%2."/>
      <w:lvlJc w:val="left"/>
      <w:pPr>
        <w:ind w:left="1180" w:hanging="360"/>
      </w:pPr>
      <w:rPr>
        <w:rFonts w:ascii="Arial" w:eastAsia="Arial" w:hAnsi="Arial" w:cs="Arial" w:hint="default"/>
        <w:b w:val="0"/>
        <w:bCs w:val="0"/>
        <w:i w:val="0"/>
        <w:iCs w:val="0"/>
        <w:spacing w:val="-1"/>
        <w:w w:val="99"/>
        <w:sz w:val="20"/>
        <w:szCs w:val="20"/>
        <w:lang w:val="en-US" w:eastAsia="en-US" w:bidi="ar-SA"/>
      </w:rPr>
    </w:lvl>
    <w:lvl w:ilvl="2" w:tplc="037AD3DC">
      <w:start w:val="1"/>
      <w:numFmt w:val="lowerRoman"/>
      <w:lvlText w:val="%3."/>
      <w:lvlJc w:val="left"/>
      <w:pPr>
        <w:ind w:left="1900" w:hanging="461"/>
      </w:pPr>
      <w:rPr>
        <w:rFonts w:ascii="Arial" w:eastAsia="Arial" w:hAnsi="Arial" w:cs="Arial" w:hint="default"/>
        <w:b w:val="0"/>
        <w:bCs w:val="0"/>
        <w:i w:val="0"/>
        <w:iCs w:val="0"/>
        <w:spacing w:val="-2"/>
        <w:w w:val="99"/>
        <w:sz w:val="20"/>
        <w:szCs w:val="20"/>
        <w:lang w:val="en-US" w:eastAsia="en-US" w:bidi="ar-SA"/>
      </w:rPr>
    </w:lvl>
    <w:lvl w:ilvl="3" w:tplc="535A25DA">
      <w:numFmt w:val="bullet"/>
      <w:lvlText w:val="•"/>
      <w:lvlJc w:val="left"/>
      <w:pPr>
        <w:ind w:left="2887" w:hanging="461"/>
      </w:pPr>
      <w:rPr>
        <w:rFonts w:hint="default"/>
        <w:lang w:val="en-US" w:eastAsia="en-US" w:bidi="ar-SA"/>
      </w:rPr>
    </w:lvl>
    <w:lvl w:ilvl="4" w:tplc="AA54CD60">
      <w:numFmt w:val="bullet"/>
      <w:lvlText w:val="•"/>
      <w:lvlJc w:val="left"/>
      <w:pPr>
        <w:ind w:left="3875" w:hanging="461"/>
      </w:pPr>
      <w:rPr>
        <w:rFonts w:hint="default"/>
        <w:lang w:val="en-US" w:eastAsia="en-US" w:bidi="ar-SA"/>
      </w:rPr>
    </w:lvl>
    <w:lvl w:ilvl="5" w:tplc="635A1246">
      <w:numFmt w:val="bullet"/>
      <w:lvlText w:val="•"/>
      <w:lvlJc w:val="left"/>
      <w:pPr>
        <w:ind w:left="4862" w:hanging="461"/>
      </w:pPr>
      <w:rPr>
        <w:rFonts w:hint="default"/>
        <w:lang w:val="en-US" w:eastAsia="en-US" w:bidi="ar-SA"/>
      </w:rPr>
    </w:lvl>
    <w:lvl w:ilvl="6" w:tplc="5DC81698">
      <w:numFmt w:val="bullet"/>
      <w:lvlText w:val="•"/>
      <w:lvlJc w:val="left"/>
      <w:pPr>
        <w:ind w:left="5850" w:hanging="461"/>
      </w:pPr>
      <w:rPr>
        <w:rFonts w:hint="default"/>
        <w:lang w:val="en-US" w:eastAsia="en-US" w:bidi="ar-SA"/>
      </w:rPr>
    </w:lvl>
    <w:lvl w:ilvl="7" w:tplc="3F40DCEE">
      <w:numFmt w:val="bullet"/>
      <w:lvlText w:val="•"/>
      <w:lvlJc w:val="left"/>
      <w:pPr>
        <w:ind w:left="6837" w:hanging="461"/>
      </w:pPr>
      <w:rPr>
        <w:rFonts w:hint="default"/>
        <w:lang w:val="en-US" w:eastAsia="en-US" w:bidi="ar-SA"/>
      </w:rPr>
    </w:lvl>
    <w:lvl w:ilvl="8" w:tplc="4F6A0FE2">
      <w:numFmt w:val="bullet"/>
      <w:lvlText w:val="•"/>
      <w:lvlJc w:val="left"/>
      <w:pPr>
        <w:ind w:left="7825" w:hanging="461"/>
      </w:pPr>
      <w:rPr>
        <w:rFonts w:hint="default"/>
        <w:lang w:val="en-US" w:eastAsia="en-US" w:bidi="ar-SA"/>
      </w:rPr>
    </w:lvl>
  </w:abstractNum>
  <w:abstractNum w:abstractNumId="17" w15:restartNumberingAfterBreak="0">
    <w:nsid w:val="756B686C"/>
    <w:multiLevelType w:val="multilevel"/>
    <w:tmpl w:val="A3DA69B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o"/>
      <w:lvlJc w:val="left"/>
      <w:pPr>
        <w:ind w:left="1440" w:hanging="360"/>
      </w:pPr>
      <w:rPr>
        <w:rFonts w:ascii="Courier New" w:hAnsi="Courier New" w:cs="Courier New" w:hint="default"/>
      </w:rPr>
    </w:lvl>
    <w:lvl w:ilvl="4">
      <w:start w:val="1"/>
      <w:numFmt w:val="bullet"/>
      <w:lvlText w:val="o"/>
      <w:lvlJc w:val="left"/>
      <w:pPr>
        <w:ind w:left="1800" w:hanging="360"/>
      </w:pPr>
      <w:rPr>
        <w:rFonts w:ascii="Courier New" w:hAnsi="Courier New" w:cs="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79F16637"/>
    <w:multiLevelType w:val="multilevel"/>
    <w:tmpl w:val="E66445CC"/>
    <w:lvl w:ilvl="0">
      <w:start w:val="2"/>
      <w:numFmt w:val="decimal"/>
      <w:lvlText w:val="%1."/>
      <w:lvlJc w:val="left"/>
      <w:pPr>
        <w:ind w:left="360" w:hanging="360"/>
      </w:pPr>
      <w:rPr>
        <w:rFont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7E2F1A1A"/>
    <w:multiLevelType w:val="hybridMultilevel"/>
    <w:tmpl w:val="05F85060"/>
    <w:lvl w:ilvl="0" w:tplc="04090003">
      <w:start w:val="1"/>
      <w:numFmt w:val="bullet"/>
      <w:lvlText w:val="o"/>
      <w:lvlJc w:val="left"/>
      <w:pPr>
        <w:ind w:left="1728" w:hanging="360"/>
      </w:pPr>
      <w:rPr>
        <w:rFonts w:ascii="Courier New" w:hAnsi="Courier New" w:cs="Courier New" w:hint="default"/>
      </w:rPr>
    </w:lvl>
    <w:lvl w:ilvl="1" w:tplc="04090003" w:tentative="1">
      <w:start w:val="1"/>
      <w:numFmt w:val="bullet"/>
      <w:lvlText w:val="o"/>
      <w:lvlJc w:val="left"/>
      <w:pPr>
        <w:ind w:left="2448" w:hanging="360"/>
      </w:pPr>
      <w:rPr>
        <w:rFonts w:ascii="Courier New" w:hAnsi="Courier New" w:cs="Courier New" w:hint="default"/>
      </w:rPr>
    </w:lvl>
    <w:lvl w:ilvl="2" w:tplc="04090005" w:tentative="1">
      <w:start w:val="1"/>
      <w:numFmt w:val="bullet"/>
      <w:lvlText w:val=""/>
      <w:lvlJc w:val="left"/>
      <w:pPr>
        <w:ind w:left="3168" w:hanging="360"/>
      </w:pPr>
      <w:rPr>
        <w:rFonts w:ascii="Wingdings" w:hAnsi="Wingdings" w:hint="default"/>
      </w:rPr>
    </w:lvl>
    <w:lvl w:ilvl="3" w:tplc="04090001" w:tentative="1">
      <w:start w:val="1"/>
      <w:numFmt w:val="bullet"/>
      <w:lvlText w:val=""/>
      <w:lvlJc w:val="left"/>
      <w:pPr>
        <w:ind w:left="3888" w:hanging="360"/>
      </w:pPr>
      <w:rPr>
        <w:rFonts w:ascii="Symbol" w:hAnsi="Symbol" w:hint="default"/>
      </w:rPr>
    </w:lvl>
    <w:lvl w:ilvl="4" w:tplc="04090003" w:tentative="1">
      <w:start w:val="1"/>
      <w:numFmt w:val="bullet"/>
      <w:lvlText w:val="o"/>
      <w:lvlJc w:val="left"/>
      <w:pPr>
        <w:ind w:left="4608" w:hanging="360"/>
      </w:pPr>
      <w:rPr>
        <w:rFonts w:ascii="Courier New" w:hAnsi="Courier New" w:cs="Courier New" w:hint="default"/>
      </w:rPr>
    </w:lvl>
    <w:lvl w:ilvl="5" w:tplc="04090005" w:tentative="1">
      <w:start w:val="1"/>
      <w:numFmt w:val="bullet"/>
      <w:lvlText w:val=""/>
      <w:lvlJc w:val="left"/>
      <w:pPr>
        <w:ind w:left="5328" w:hanging="360"/>
      </w:pPr>
      <w:rPr>
        <w:rFonts w:ascii="Wingdings" w:hAnsi="Wingdings" w:hint="default"/>
      </w:rPr>
    </w:lvl>
    <w:lvl w:ilvl="6" w:tplc="04090001" w:tentative="1">
      <w:start w:val="1"/>
      <w:numFmt w:val="bullet"/>
      <w:lvlText w:val=""/>
      <w:lvlJc w:val="left"/>
      <w:pPr>
        <w:ind w:left="6048" w:hanging="360"/>
      </w:pPr>
      <w:rPr>
        <w:rFonts w:ascii="Symbol" w:hAnsi="Symbol" w:hint="default"/>
      </w:rPr>
    </w:lvl>
    <w:lvl w:ilvl="7" w:tplc="04090003" w:tentative="1">
      <w:start w:val="1"/>
      <w:numFmt w:val="bullet"/>
      <w:lvlText w:val="o"/>
      <w:lvlJc w:val="left"/>
      <w:pPr>
        <w:ind w:left="6768" w:hanging="360"/>
      </w:pPr>
      <w:rPr>
        <w:rFonts w:ascii="Courier New" w:hAnsi="Courier New" w:cs="Courier New" w:hint="default"/>
      </w:rPr>
    </w:lvl>
    <w:lvl w:ilvl="8" w:tplc="04090005" w:tentative="1">
      <w:start w:val="1"/>
      <w:numFmt w:val="bullet"/>
      <w:lvlText w:val=""/>
      <w:lvlJc w:val="left"/>
      <w:pPr>
        <w:ind w:left="7488" w:hanging="360"/>
      </w:pPr>
      <w:rPr>
        <w:rFonts w:ascii="Wingdings" w:hAnsi="Wingdings" w:hint="default"/>
      </w:rPr>
    </w:lvl>
  </w:abstractNum>
  <w:num w:numId="1">
    <w:abstractNumId w:val="7"/>
  </w:num>
  <w:num w:numId="2">
    <w:abstractNumId w:val="6"/>
  </w:num>
  <w:num w:numId="3">
    <w:abstractNumId w:val="13"/>
  </w:num>
  <w:num w:numId="4">
    <w:abstractNumId w:val="12"/>
  </w:num>
  <w:num w:numId="5">
    <w:abstractNumId w:val="3"/>
  </w:num>
  <w:num w:numId="6">
    <w:abstractNumId w:val="11"/>
  </w:num>
  <w:num w:numId="7">
    <w:abstractNumId w:val="8"/>
  </w:num>
  <w:num w:numId="8">
    <w:abstractNumId w:val="17"/>
  </w:num>
  <w:num w:numId="9">
    <w:abstractNumId w:val="17"/>
    <w:lvlOverride w:ilvl="0">
      <w:startOverride w:val="1"/>
    </w:lvlOverride>
    <w:lvlOverride w:ilvl="1"/>
    <w:lvlOverride w:ilvl="2"/>
    <w:lvlOverride w:ilvl="3"/>
    <w:lvlOverride w:ilvl="4"/>
    <w:lvlOverride w:ilvl="5"/>
    <w:lvlOverride w:ilvl="6"/>
    <w:lvlOverride w:ilvl="7"/>
    <w:lvlOverride w:ilvl="8"/>
  </w:num>
  <w:num w:numId="10">
    <w:abstractNumId w:val="1"/>
    <w:lvlOverride w:ilvl="0">
      <w:startOverride w:val="5"/>
    </w:lvlOverride>
    <w:lvlOverride w:ilvl="1"/>
    <w:lvlOverride w:ilvl="2"/>
    <w:lvlOverride w:ilvl="3"/>
    <w:lvlOverride w:ilvl="4"/>
    <w:lvlOverride w:ilvl="5"/>
    <w:lvlOverride w:ilvl="6"/>
    <w:lvlOverride w:ilvl="7"/>
    <w:lvlOverride w:ilvl="8"/>
  </w:num>
  <w:num w:numId="11">
    <w:abstractNumId w:val="1"/>
    <w:lvlOverride w:ilvl="0">
      <w:startOverride w:val="5"/>
    </w:lvlOverride>
    <w:lvlOverride w:ilvl="1"/>
    <w:lvlOverride w:ilvl="2"/>
    <w:lvlOverride w:ilvl="3"/>
    <w:lvlOverride w:ilvl="4"/>
    <w:lvlOverride w:ilvl="5"/>
    <w:lvlOverride w:ilvl="6"/>
    <w:lvlOverride w:ilvl="7"/>
    <w:lvlOverride w:ilvl="8"/>
  </w:num>
  <w:num w:numId="12">
    <w:abstractNumId w:val="1"/>
    <w:lvlOverride w:ilvl="0">
      <w:startOverride w:val="5"/>
    </w:lvlOverride>
    <w:lvlOverride w:ilvl="1"/>
    <w:lvlOverride w:ilvl="2"/>
    <w:lvlOverride w:ilvl="3"/>
    <w:lvlOverride w:ilvl="4"/>
    <w:lvlOverride w:ilvl="5"/>
    <w:lvlOverride w:ilvl="6"/>
    <w:lvlOverride w:ilvl="7"/>
    <w:lvlOverride w:ilvl="8"/>
  </w:num>
  <w:num w:numId="13">
    <w:abstractNumId w:val="5"/>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lvlOverride w:ilvl="2"/>
    <w:lvlOverride w:ilvl="3"/>
    <w:lvlOverride w:ilvl="4"/>
    <w:lvlOverride w:ilvl="5"/>
    <w:lvlOverride w:ilvl="6"/>
    <w:lvlOverride w:ilvl="7"/>
    <w:lvlOverride w:ilvl="8"/>
  </w:num>
  <w:num w:numId="16">
    <w:abstractNumId w:val="1"/>
  </w:num>
  <w:num w:numId="17">
    <w:abstractNumId w:val="5"/>
  </w:num>
  <w:num w:numId="18">
    <w:abstractNumId w:val="0"/>
  </w:num>
  <w:num w:numId="19">
    <w:abstractNumId w:val="17"/>
    <w:lvlOverride w:ilvl="0">
      <w:startOverride w:val="1"/>
    </w:lvlOverride>
    <w:lvlOverride w:ilvl="1"/>
    <w:lvlOverride w:ilvl="2"/>
    <w:lvlOverride w:ilvl="3"/>
    <w:lvlOverride w:ilvl="4"/>
    <w:lvlOverride w:ilvl="5"/>
    <w:lvlOverride w:ilvl="6"/>
    <w:lvlOverride w:ilvl="7"/>
    <w:lvlOverride w:ilvl="8"/>
  </w:num>
  <w:num w:numId="20">
    <w:abstractNumId w:val="17"/>
    <w:lvlOverride w:ilvl="0">
      <w:startOverride w:val="1"/>
    </w:lvlOverride>
    <w:lvlOverride w:ilvl="1"/>
    <w:lvlOverride w:ilvl="2"/>
    <w:lvlOverride w:ilvl="3"/>
    <w:lvlOverride w:ilvl="4"/>
    <w:lvlOverride w:ilvl="5"/>
    <w:lvlOverride w:ilvl="6"/>
    <w:lvlOverride w:ilvl="7"/>
    <w:lvlOverride w:ilvl="8"/>
  </w:num>
  <w:num w:numId="21">
    <w:abstractNumId w:val="1"/>
    <w:lvlOverride w:ilvl="0">
      <w:startOverride w:val="5"/>
    </w:lvlOverride>
    <w:lvlOverride w:ilvl="1"/>
    <w:lvlOverride w:ilvl="2"/>
    <w:lvlOverride w:ilvl="3"/>
    <w:lvlOverride w:ilvl="4"/>
    <w:lvlOverride w:ilvl="5"/>
    <w:lvlOverride w:ilvl="6"/>
    <w:lvlOverride w:ilvl="7"/>
    <w:lvlOverride w:ilvl="8"/>
  </w:num>
  <w:num w:numId="22">
    <w:abstractNumId w:val="5"/>
  </w:num>
  <w:num w:numId="23">
    <w:abstractNumId w:val="18"/>
  </w:num>
  <w:num w:numId="24">
    <w:abstractNumId w:val="10"/>
  </w:num>
  <w:num w:numId="25">
    <w:abstractNumId w:val="5"/>
  </w:num>
  <w:num w:numId="26">
    <w:abstractNumId w:val="1"/>
  </w:num>
  <w:num w:numId="27">
    <w:abstractNumId w:val="16"/>
  </w:num>
  <w:num w:numId="28">
    <w:abstractNumId w:val="4"/>
  </w:num>
  <w:num w:numId="29">
    <w:abstractNumId w:val="14"/>
  </w:num>
  <w:num w:numId="30">
    <w:abstractNumId w:val="19"/>
  </w:num>
  <w:num w:numId="31">
    <w:abstractNumId w:val="2"/>
  </w:num>
  <w:num w:numId="32">
    <w:abstractNumId w:val="9"/>
  </w:num>
  <w:num w:numId="33">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8"/>
    <o:shapelayout v:ext="edit">
      <o:idmap v:ext="edit" data="2"/>
    </o:shapelayout>
  </w:hdrShapeDefaults>
  <w:footnotePr>
    <w:footnote w:id="-1"/>
    <w:footnote w:id="0"/>
    <w:footnote w:id="1"/>
  </w:footnotePr>
  <w:endnotePr>
    <w:endnote w:id="-1"/>
    <w:endnote w:id="0"/>
    <w:endnote w:id="1"/>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xNDA2MDKyMLQwNDdX0lEKTi0uzszPAykwrAUAstuLeywAAAA="/>
  </w:docVars>
  <w:rsids>
    <w:rsidRoot w:val="00D76928"/>
    <w:rsid w:val="000000F5"/>
    <w:rsid w:val="00000553"/>
    <w:rsid w:val="000010EC"/>
    <w:rsid w:val="00005F9B"/>
    <w:rsid w:val="00007473"/>
    <w:rsid w:val="00007DC2"/>
    <w:rsid w:val="00011EB6"/>
    <w:rsid w:val="0001355B"/>
    <w:rsid w:val="00013F23"/>
    <w:rsid w:val="000152D6"/>
    <w:rsid w:val="0001541A"/>
    <w:rsid w:val="0001685D"/>
    <w:rsid w:val="00017B0E"/>
    <w:rsid w:val="00020AD3"/>
    <w:rsid w:val="000217C8"/>
    <w:rsid w:val="00023FC3"/>
    <w:rsid w:val="00027747"/>
    <w:rsid w:val="000308E7"/>
    <w:rsid w:val="00030B44"/>
    <w:rsid w:val="0003266F"/>
    <w:rsid w:val="00034845"/>
    <w:rsid w:val="000405F4"/>
    <w:rsid w:val="000464E5"/>
    <w:rsid w:val="00047ADB"/>
    <w:rsid w:val="0005050A"/>
    <w:rsid w:val="00056183"/>
    <w:rsid w:val="0006096E"/>
    <w:rsid w:val="00060DDD"/>
    <w:rsid w:val="0006483A"/>
    <w:rsid w:val="00065046"/>
    <w:rsid w:val="000676A6"/>
    <w:rsid w:val="00070507"/>
    <w:rsid w:val="000715D4"/>
    <w:rsid w:val="00072852"/>
    <w:rsid w:val="00073673"/>
    <w:rsid w:val="00074359"/>
    <w:rsid w:val="0008084A"/>
    <w:rsid w:val="00080CB0"/>
    <w:rsid w:val="00096931"/>
    <w:rsid w:val="000978E6"/>
    <w:rsid w:val="000A02FC"/>
    <w:rsid w:val="000A3409"/>
    <w:rsid w:val="000A3678"/>
    <w:rsid w:val="000A4A41"/>
    <w:rsid w:val="000A6E8E"/>
    <w:rsid w:val="000A7ACF"/>
    <w:rsid w:val="000B125A"/>
    <w:rsid w:val="000B2FCD"/>
    <w:rsid w:val="000B3519"/>
    <w:rsid w:val="000B4D75"/>
    <w:rsid w:val="000B5E90"/>
    <w:rsid w:val="000C08EE"/>
    <w:rsid w:val="000C28C9"/>
    <w:rsid w:val="000C68D9"/>
    <w:rsid w:val="000C75EE"/>
    <w:rsid w:val="000D09C1"/>
    <w:rsid w:val="000D2B17"/>
    <w:rsid w:val="000D51BB"/>
    <w:rsid w:val="000E7B53"/>
    <w:rsid w:val="000F18A0"/>
    <w:rsid w:val="000F298A"/>
    <w:rsid w:val="000F4C9E"/>
    <w:rsid w:val="000F50B7"/>
    <w:rsid w:val="000F6C50"/>
    <w:rsid w:val="0010372F"/>
    <w:rsid w:val="0010447B"/>
    <w:rsid w:val="001063EF"/>
    <w:rsid w:val="00110A77"/>
    <w:rsid w:val="0011231C"/>
    <w:rsid w:val="001132D9"/>
    <w:rsid w:val="00115729"/>
    <w:rsid w:val="00116266"/>
    <w:rsid w:val="00116D33"/>
    <w:rsid w:val="00117044"/>
    <w:rsid w:val="00117E49"/>
    <w:rsid w:val="001210DD"/>
    <w:rsid w:val="001227F3"/>
    <w:rsid w:val="00125FD4"/>
    <w:rsid w:val="00130068"/>
    <w:rsid w:val="0013020B"/>
    <w:rsid w:val="0013161C"/>
    <w:rsid w:val="00133409"/>
    <w:rsid w:val="00133502"/>
    <w:rsid w:val="00133C0C"/>
    <w:rsid w:val="001347F7"/>
    <w:rsid w:val="00135B1C"/>
    <w:rsid w:val="00137782"/>
    <w:rsid w:val="00142422"/>
    <w:rsid w:val="001468C5"/>
    <w:rsid w:val="001475DA"/>
    <w:rsid w:val="001524DD"/>
    <w:rsid w:val="0015476C"/>
    <w:rsid w:val="00165119"/>
    <w:rsid w:val="0016529C"/>
    <w:rsid w:val="00172987"/>
    <w:rsid w:val="0017303E"/>
    <w:rsid w:val="0017343F"/>
    <w:rsid w:val="0017423D"/>
    <w:rsid w:val="001753E4"/>
    <w:rsid w:val="00175B30"/>
    <w:rsid w:val="00176AE3"/>
    <w:rsid w:val="0017752B"/>
    <w:rsid w:val="0018058A"/>
    <w:rsid w:val="0018071F"/>
    <w:rsid w:val="00183F22"/>
    <w:rsid w:val="001856B8"/>
    <w:rsid w:val="0018713D"/>
    <w:rsid w:val="00190735"/>
    <w:rsid w:val="001907F5"/>
    <w:rsid w:val="001928C8"/>
    <w:rsid w:val="00197F42"/>
    <w:rsid w:val="001B0ECC"/>
    <w:rsid w:val="001B132A"/>
    <w:rsid w:val="001B2C08"/>
    <w:rsid w:val="001B435D"/>
    <w:rsid w:val="001B460A"/>
    <w:rsid w:val="001B6F84"/>
    <w:rsid w:val="001C0E9A"/>
    <w:rsid w:val="001C3B9A"/>
    <w:rsid w:val="001C5BFA"/>
    <w:rsid w:val="001C78A6"/>
    <w:rsid w:val="001D0DC0"/>
    <w:rsid w:val="001D2142"/>
    <w:rsid w:val="001D67A6"/>
    <w:rsid w:val="001D7FF7"/>
    <w:rsid w:val="001E240A"/>
    <w:rsid w:val="001E3B05"/>
    <w:rsid w:val="001E47B6"/>
    <w:rsid w:val="001E4EE6"/>
    <w:rsid w:val="001E64CB"/>
    <w:rsid w:val="001E6F9F"/>
    <w:rsid w:val="001F2F13"/>
    <w:rsid w:val="001F3296"/>
    <w:rsid w:val="001F37F7"/>
    <w:rsid w:val="001F758F"/>
    <w:rsid w:val="00203433"/>
    <w:rsid w:val="002111B5"/>
    <w:rsid w:val="0021250C"/>
    <w:rsid w:val="00212F1C"/>
    <w:rsid w:val="00216555"/>
    <w:rsid w:val="00216BF4"/>
    <w:rsid w:val="00217040"/>
    <w:rsid w:val="00222113"/>
    <w:rsid w:val="002221DB"/>
    <w:rsid w:val="002239B8"/>
    <w:rsid w:val="00225706"/>
    <w:rsid w:val="002301E1"/>
    <w:rsid w:val="002312C1"/>
    <w:rsid w:val="00233EA5"/>
    <w:rsid w:val="00234216"/>
    <w:rsid w:val="00235232"/>
    <w:rsid w:val="0023595E"/>
    <w:rsid w:val="00235960"/>
    <w:rsid w:val="00235D91"/>
    <w:rsid w:val="00236EC0"/>
    <w:rsid w:val="002377DF"/>
    <w:rsid w:val="002400B7"/>
    <w:rsid w:val="00247078"/>
    <w:rsid w:val="00252F36"/>
    <w:rsid w:val="002561BE"/>
    <w:rsid w:val="00256A50"/>
    <w:rsid w:val="00257C21"/>
    <w:rsid w:val="0026391D"/>
    <w:rsid w:val="00264A93"/>
    <w:rsid w:val="00267C1B"/>
    <w:rsid w:val="00274EAB"/>
    <w:rsid w:val="00274F2A"/>
    <w:rsid w:val="002754D0"/>
    <w:rsid w:val="00276C94"/>
    <w:rsid w:val="00280288"/>
    <w:rsid w:val="00284E52"/>
    <w:rsid w:val="00285807"/>
    <w:rsid w:val="00285CE4"/>
    <w:rsid w:val="00286A9B"/>
    <w:rsid w:val="0028746D"/>
    <w:rsid w:val="002878D3"/>
    <w:rsid w:val="00292397"/>
    <w:rsid w:val="00292DE8"/>
    <w:rsid w:val="002934BF"/>
    <w:rsid w:val="00295ABA"/>
    <w:rsid w:val="0029625F"/>
    <w:rsid w:val="0029767C"/>
    <w:rsid w:val="002A14A3"/>
    <w:rsid w:val="002A43E7"/>
    <w:rsid w:val="002A466D"/>
    <w:rsid w:val="002A527C"/>
    <w:rsid w:val="002A6156"/>
    <w:rsid w:val="002B0C44"/>
    <w:rsid w:val="002B0FEF"/>
    <w:rsid w:val="002B132A"/>
    <w:rsid w:val="002B1F98"/>
    <w:rsid w:val="002B5B62"/>
    <w:rsid w:val="002C4FCD"/>
    <w:rsid w:val="002C5FBD"/>
    <w:rsid w:val="002D1488"/>
    <w:rsid w:val="002D44DF"/>
    <w:rsid w:val="002D6280"/>
    <w:rsid w:val="002D6424"/>
    <w:rsid w:val="002D7F75"/>
    <w:rsid w:val="002E0C09"/>
    <w:rsid w:val="002E158E"/>
    <w:rsid w:val="002E39ED"/>
    <w:rsid w:val="002E3E81"/>
    <w:rsid w:val="002E586D"/>
    <w:rsid w:val="002E6D4C"/>
    <w:rsid w:val="002F14CC"/>
    <w:rsid w:val="002F3162"/>
    <w:rsid w:val="002F48EC"/>
    <w:rsid w:val="0030101E"/>
    <w:rsid w:val="0030114A"/>
    <w:rsid w:val="00302A25"/>
    <w:rsid w:val="003036E8"/>
    <w:rsid w:val="00303B94"/>
    <w:rsid w:val="003065D1"/>
    <w:rsid w:val="00312A2D"/>
    <w:rsid w:val="00314893"/>
    <w:rsid w:val="00315B51"/>
    <w:rsid w:val="00323AF3"/>
    <w:rsid w:val="00324EF3"/>
    <w:rsid w:val="00325F6E"/>
    <w:rsid w:val="00331C3C"/>
    <w:rsid w:val="00333151"/>
    <w:rsid w:val="00333A9A"/>
    <w:rsid w:val="003361D1"/>
    <w:rsid w:val="003367D4"/>
    <w:rsid w:val="00337581"/>
    <w:rsid w:val="00337999"/>
    <w:rsid w:val="00337D99"/>
    <w:rsid w:val="00340266"/>
    <w:rsid w:val="00343443"/>
    <w:rsid w:val="00344ECF"/>
    <w:rsid w:val="00346A32"/>
    <w:rsid w:val="003511A2"/>
    <w:rsid w:val="00352B37"/>
    <w:rsid w:val="003531A3"/>
    <w:rsid w:val="00360E62"/>
    <w:rsid w:val="00365162"/>
    <w:rsid w:val="00367C23"/>
    <w:rsid w:val="00371517"/>
    <w:rsid w:val="00372264"/>
    <w:rsid w:val="00375F5A"/>
    <w:rsid w:val="00376677"/>
    <w:rsid w:val="0038155D"/>
    <w:rsid w:val="00381A83"/>
    <w:rsid w:val="00381D85"/>
    <w:rsid w:val="0038374A"/>
    <w:rsid w:val="00386A2A"/>
    <w:rsid w:val="003947F1"/>
    <w:rsid w:val="00394801"/>
    <w:rsid w:val="00394814"/>
    <w:rsid w:val="003A00B0"/>
    <w:rsid w:val="003A3217"/>
    <w:rsid w:val="003A3C7C"/>
    <w:rsid w:val="003A5D55"/>
    <w:rsid w:val="003A7515"/>
    <w:rsid w:val="003A7CA9"/>
    <w:rsid w:val="003B3E3B"/>
    <w:rsid w:val="003B5BC4"/>
    <w:rsid w:val="003B5E91"/>
    <w:rsid w:val="003B7B15"/>
    <w:rsid w:val="003C4329"/>
    <w:rsid w:val="003C5C8F"/>
    <w:rsid w:val="003C5DFD"/>
    <w:rsid w:val="003D176E"/>
    <w:rsid w:val="003D6012"/>
    <w:rsid w:val="003D692E"/>
    <w:rsid w:val="003D7472"/>
    <w:rsid w:val="003E23D5"/>
    <w:rsid w:val="003E7EC3"/>
    <w:rsid w:val="003F0D8F"/>
    <w:rsid w:val="003F137D"/>
    <w:rsid w:val="003F2B04"/>
    <w:rsid w:val="003F39E1"/>
    <w:rsid w:val="00401797"/>
    <w:rsid w:val="0040206C"/>
    <w:rsid w:val="004037B9"/>
    <w:rsid w:val="0040563D"/>
    <w:rsid w:val="00411819"/>
    <w:rsid w:val="00413811"/>
    <w:rsid w:val="00414AAB"/>
    <w:rsid w:val="004151F9"/>
    <w:rsid w:val="004216C8"/>
    <w:rsid w:val="00423BFD"/>
    <w:rsid w:val="00424690"/>
    <w:rsid w:val="00433275"/>
    <w:rsid w:val="004345E2"/>
    <w:rsid w:val="00436351"/>
    <w:rsid w:val="00437031"/>
    <w:rsid w:val="00437517"/>
    <w:rsid w:val="004470B0"/>
    <w:rsid w:val="004470EE"/>
    <w:rsid w:val="00450965"/>
    <w:rsid w:val="00451FDD"/>
    <w:rsid w:val="00456761"/>
    <w:rsid w:val="00457A69"/>
    <w:rsid w:val="00460896"/>
    <w:rsid w:val="0046107B"/>
    <w:rsid w:val="0047055A"/>
    <w:rsid w:val="004722AA"/>
    <w:rsid w:val="004724EA"/>
    <w:rsid w:val="00474F80"/>
    <w:rsid w:val="0047588E"/>
    <w:rsid w:val="0047668E"/>
    <w:rsid w:val="00482B7D"/>
    <w:rsid w:val="004861BE"/>
    <w:rsid w:val="0048622A"/>
    <w:rsid w:val="00486E66"/>
    <w:rsid w:val="004875CE"/>
    <w:rsid w:val="00490164"/>
    <w:rsid w:val="004911A4"/>
    <w:rsid w:val="00492981"/>
    <w:rsid w:val="00493633"/>
    <w:rsid w:val="00496B8F"/>
    <w:rsid w:val="00497863"/>
    <w:rsid w:val="004A0A2A"/>
    <w:rsid w:val="004A0EB3"/>
    <w:rsid w:val="004A2206"/>
    <w:rsid w:val="004A5C6D"/>
    <w:rsid w:val="004A6027"/>
    <w:rsid w:val="004B07DB"/>
    <w:rsid w:val="004B381D"/>
    <w:rsid w:val="004B4772"/>
    <w:rsid w:val="004B6A87"/>
    <w:rsid w:val="004C0A84"/>
    <w:rsid w:val="004C39EA"/>
    <w:rsid w:val="004C51EA"/>
    <w:rsid w:val="004D09B5"/>
    <w:rsid w:val="004D3A48"/>
    <w:rsid w:val="004E5E34"/>
    <w:rsid w:val="004E606C"/>
    <w:rsid w:val="004F07FD"/>
    <w:rsid w:val="004F3872"/>
    <w:rsid w:val="004F6045"/>
    <w:rsid w:val="004F697E"/>
    <w:rsid w:val="005057FD"/>
    <w:rsid w:val="005101FB"/>
    <w:rsid w:val="00510415"/>
    <w:rsid w:val="005119D7"/>
    <w:rsid w:val="005169EC"/>
    <w:rsid w:val="00516EC4"/>
    <w:rsid w:val="00525B13"/>
    <w:rsid w:val="00530630"/>
    <w:rsid w:val="00531992"/>
    <w:rsid w:val="00533F80"/>
    <w:rsid w:val="00534D17"/>
    <w:rsid w:val="0053679F"/>
    <w:rsid w:val="00541984"/>
    <w:rsid w:val="005466BF"/>
    <w:rsid w:val="005467BF"/>
    <w:rsid w:val="00550A39"/>
    <w:rsid w:val="00550DC9"/>
    <w:rsid w:val="00550E25"/>
    <w:rsid w:val="005518AB"/>
    <w:rsid w:val="00553C13"/>
    <w:rsid w:val="00554562"/>
    <w:rsid w:val="00554C24"/>
    <w:rsid w:val="00556D3C"/>
    <w:rsid w:val="00563BB7"/>
    <w:rsid w:val="005645F4"/>
    <w:rsid w:val="00564DB4"/>
    <w:rsid w:val="00567036"/>
    <w:rsid w:val="00571821"/>
    <w:rsid w:val="00576AB0"/>
    <w:rsid w:val="00577308"/>
    <w:rsid w:val="00577839"/>
    <w:rsid w:val="00582A4D"/>
    <w:rsid w:val="00582C2C"/>
    <w:rsid w:val="00584435"/>
    <w:rsid w:val="00585DC7"/>
    <w:rsid w:val="00593394"/>
    <w:rsid w:val="00593987"/>
    <w:rsid w:val="00594069"/>
    <w:rsid w:val="00594E74"/>
    <w:rsid w:val="00597D92"/>
    <w:rsid w:val="005A10D4"/>
    <w:rsid w:val="005A1783"/>
    <w:rsid w:val="005A4012"/>
    <w:rsid w:val="005A49E2"/>
    <w:rsid w:val="005A5659"/>
    <w:rsid w:val="005A7CBA"/>
    <w:rsid w:val="005B03AE"/>
    <w:rsid w:val="005B04A2"/>
    <w:rsid w:val="005B128B"/>
    <w:rsid w:val="005B37F3"/>
    <w:rsid w:val="005B3CBB"/>
    <w:rsid w:val="005B658F"/>
    <w:rsid w:val="005B7545"/>
    <w:rsid w:val="005C4B75"/>
    <w:rsid w:val="005C529C"/>
    <w:rsid w:val="005C5BBD"/>
    <w:rsid w:val="005C608B"/>
    <w:rsid w:val="005C62CA"/>
    <w:rsid w:val="005D280F"/>
    <w:rsid w:val="005E1BF2"/>
    <w:rsid w:val="005E1EF4"/>
    <w:rsid w:val="005E7A38"/>
    <w:rsid w:val="005F0DF3"/>
    <w:rsid w:val="005F52A7"/>
    <w:rsid w:val="005F7CC4"/>
    <w:rsid w:val="00601DF8"/>
    <w:rsid w:val="006031AF"/>
    <w:rsid w:val="0060433F"/>
    <w:rsid w:val="00605C03"/>
    <w:rsid w:val="00607DAD"/>
    <w:rsid w:val="00610027"/>
    <w:rsid w:val="00610BEF"/>
    <w:rsid w:val="00623670"/>
    <w:rsid w:val="00625B90"/>
    <w:rsid w:val="006276D1"/>
    <w:rsid w:val="00627CAA"/>
    <w:rsid w:val="006313AA"/>
    <w:rsid w:val="0063398E"/>
    <w:rsid w:val="00633CCD"/>
    <w:rsid w:val="00640AF5"/>
    <w:rsid w:val="00641445"/>
    <w:rsid w:val="00641576"/>
    <w:rsid w:val="006424A7"/>
    <w:rsid w:val="00644224"/>
    <w:rsid w:val="006444CB"/>
    <w:rsid w:val="00644669"/>
    <w:rsid w:val="0064629E"/>
    <w:rsid w:val="0064794A"/>
    <w:rsid w:val="00647D2C"/>
    <w:rsid w:val="0065192C"/>
    <w:rsid w:val="006524C6"/>
    <w:rsid w:val="006525FF"/>
    <w:rsid w:val="00653EB6"/>
    <w:rsid w:val="00654C7C"/>
    <w:rsid w:val="00661297"/>
    <w:rsid w:val="00663378"/>
    <w:rsid w:val="00663E68"/>
    <w:rsid w:val="00664A1E"/>
    <w:rsid w:val="00664C1F"/>
    <w:rsid w:val="0067124A"/>
    <w:rsid w:val="006713F1"/>
    <w:rsid w:val="00676803"/>
    <w:rsid w:val="00680F03"/>
    <w:rsid w:val="00681DFA"/>
    <w:rsid w:val="00683115"/>
    <w:rsid w:val="00683878"/>
    <w:rsid w:val="00684858"/>
    <w:rsid w:val="0068657C"/>
    <w:rsid w:val="006866E0"/>
    <w:rsid w:val="006875DA"/>
    <w:rsid w:val="00687A10"/>
    <w:rsid w:val="00697EA2"/>
    <w:rsid w:val="006A292D"/>
    <w:rsid w:val="006A4499"/>
    <w:rsid w:val="006A603E"/>
    <w:rsid w:val="006B4D1F"/>
    <w:rsid w:val="006B4F69"/>
    <w:rsid w:val="006C0BF1"/>
    <w:rsid w:val="006C292E"/>
    <w:rsid w:val="006C4943"/>
    <w:rsid w:val="006C4E01"/>
    <w:rsid w:val="006C604E"/>
    <w:rsid w:val="006C6DD3"/>
    <w:rsid w:val="006C7F58"/>
    <w:rsid w:val="006D30CE"/>
    <w:rsid w:val="006E5DE6"/>
    <w:rsid w:val="006E6149"/>
    <w:rsid w:val="006F0698"/>
    <w:rsid w:val="006F0C2D"/>
    <w:rsid w:val="006F2B55"/>
    <w:rsid w:val="006F2FC7"/>
    <w:rsid w:val="007028EB"/>
    <w:rsid w:val="007051C8"/>
    <w:rsid w:val="00710D96"/>
    <w:rsid w:val="007173EF"/>
    <w:rsid w:val="00717CAA"/>
    <w:rsid w:val="00722174"/>
    <w:rsid w:val="00722495"/>
    <w:rsid w:val="00723BB5"/>
    <w:rsid w:val="00731CE4"/>
    <w:rsid w:val="007338A1"/>
    <w:rsid w:val="00734A54"/>
    <w:rsid w:val="007438BC"/>
    <w:rsid w:val="00750982"/>
    <w:rsid w:val="00753676"/>
    <w:rsid w:val="00756372"/>
    <w:rsid w:val="00761D2F"/>
    <w:rsid w:val="0076211B"/>
    <w:rsid w:val="00765109"/>
    <w:rsid w:val="007666B4"/>
    <w:rsid w:val="00767A84"/>
    <w:rsid w:val="00777FCF"/>
    <w:rsid w:val="00784F3A"/>
    <w:rsid w:val="00785E5B"/>
    <w:rsid w:val="00790695"/>
    <w:rsid w:val="0079148E"/>
    <w:rsid w:val="00795390"/>
    <w:rsid w:val="007A60F6"/>
    <w:rsid w:val="007A65F9"/>
    <w:rsid w:val="007A6F0B"/>
    <w:rsid w:val="007A7416"/>
    <w:rsid w:val="007B2D4C"/>
    <w:rsid w:val="007C2254"/>
    <w:rsid w:val="007C7D7B"/>
    <w:rsid w:val="007D22AA"/>
    <w:rsid w:val="007D507D"/>
    <w:rsid w:val="007D6C91"/>
    <w:rsid w:val="007E0594"/>
    <w:rsid w:val="007E0C22"/>
    <w:rsid w:val="007E256B"/>
    <w:rsid w:val="007E3937"/>
    <w:rsid w:val="007F1560"/>
    <w:rsid w:val="007F3575"/>
    <w:rsid w:val="007F3B07"/>
    <w:rsid w:val="007F62EE"/>
    <w:rsid w:val="007F73F3"/>
    <w:rsid w:val="00804006"/>
    <w:rsid w:val="00807A3F"/>
    <w:rsid w:val="00807FB2"/>
    <w:rsid w:val="00815CE1"/>
    <w:rsid w:val="00816535"/>
    <w:rsid w:val="00817804"/>
    <w:rsid w:val="008224C0"/>
    <w:rsid w:val="00825864"/>
    <w:rsid w:val="0082653C"/>
    <w:rsid w:val="00827780"/>
    <w:rsid w:val="00831E2E"/>
    <w:rsid w:val="008327B9"/>
    <w:rsid w:val="00836506"/>
    <w:rsid w:val="00836B91"/>
    <w:rsid w:val="00840506"/>
    <w:rsid w:val="00840805"/>
    <w:rsid w:val="00841B42"/>
    <w:rsid w:val="00842599"/>
    <w:rsid w:val="00843074"/>
    <w:rsid w:val="008436C9"/>
    <w:rsid w:val="00846288"/>
    <w:rsid w:val="00850901"/>
    <w:rsid w:val="008509AF"/>
    <w:rsid w:val="00853114"/>
    <w:rsid w:val="0085665A"/>
    <w:rsid w:val="00856D64"/>
    <w:rsid w:val="00856E21"/>
    <w:rsid w:val="00861183"/>
    <w:rsid w:val="00863069"/>
    <w:rsid w:val="00863137"/>
    <w:rsid w:val="008649E2"/>
    <w:rsid w:val="00864AD3"/>
    <w:rsid w:val="00866AAD"/>
    <w:rsid w:val="00866C47"/>
    <w:rsid w:val="00867F3F"/>
    <w:rsid w:val="00870A65"/>
    <w:rsid w:val="00872BC8"/>
    <w:rsid w:val="0087540D"/>
    <w:rsid w:val="00877544"/>
    <w:rsid w:val="00881CD8"/>
    <w:rsid w:val="00885DD7"/>
    <w:rsid w:val="0088627E"/>
    <w:rsid w:val="0089067A"/>
    <w:rsid w:val="00891A36"/>
    <w:rsid w:val="00892783"/>
    <w:rsid w:val="00894962"/>
    <w:rsid w:val="00895041"/>
    <w:rsid w:val="00897E77"/>
    <w:rsid w:val="008A3081"/>
    <w:rsid w:val="008A4470"/>
    <w:rsid w:val="008A601B"/>
    <w:rsid w:val="008A7B66"/>
    <w:rsid w:val="008A7E9D"/>
    <w:rsid w:val="008B1C35"/>
    <w:rsid w:val="008B3BD7"/>
    <w:rsid w:val="008B5265"/>
    <w:rsid w:val="008B5F84"/>
    <w:rsid w:val="008C18CE"/>
    <w:rsid w:val="008C2786"/>
    <w:rsid w:val="008C373A"/>
    <w:rsid w:val="008C4058"/>
    <w:rsid w:val="008C471C"/>
    <w:rsid w:val="008C4D22"/>
    <w:rsid w:val="008C4E3E"/>
    <w:rsid w:val="008C615C"/>
    <w:rsid w:val="008C7858"/>
    <w:rsid w:val="008D17A6"/>
    <w:rsid w:val="008E2868"/>
    <w:rsid w:val="008E3236"/>
    <w:rsid w:val="008E45CF"/>
    <w:rsid w:val="008E5240"/>
    <w:rsid w:val="008E6C98"/>
    <w:rsid w:val="008F4998"/>
    <w:rsid w:val="008F4AE9"/>
    <w:rsid w:val="008F5D25"/>
    <w:rsid w:val="00901A14"/>
    <w:rsid w:val="00904C09"/>
    <w:rsid w:val="00906FBA"/>
    <w:rsid w:val="00907ABF"/>
    <w:rsid w:val="0091407D"/>
    <w:rsid w:val="00914D60"/>
    <w:rsid w:val="00916B63"/>
    <w:rsid w:val="0092012A"/>
    <w:rsid w:val="0092167A"/>
    <w:rsid w:val="00922CB8"/>
    <w:rsid w:val="00924E2D"/>
    <w:rsid w:val="00925DD2"/>
    <w:rsid w:val="00934E22"/>
    <w:rsid w:val="00937FF7"/>
    <w:rsid w:val="0094044D"/>
    <w:rsid w:val="00942E72"/>
    <w:rsid w:val="009432FA"/>
    <w:rsid w:val="00950E1E"/>
    <w:rsid w:val="00954E88"/>
    <w:rsid w:val="009555B6"/>
    <w:rsid w:val="009564E8"/>
    <w:rsid w:val="00957E7B"/>
    <w:rsid w:val="009602B6"/>
    <w:rsid w:val="00961F2B"/>
    <w:rsid w:val="00962D1F"/>
    <w:rsid w:val="00962D65"/>
    <w:rsid w:val="00965966"/>
    <w:rsid w:val="00967206"/>
    <w:rsid w:val="0097012F"/>
    <w:rsid w:val="00971A7D"/>
    <w:rsid w:val="009737B4"/>
    <w:rsid w:val="009772D8"/>
    <w:rsid w:val="00977EA2"/>
    <w:rsid w:val="00982C4F"/>
    <w:rsid w:val="009866E5"/>
    <w:rsid w:val="00990CFE"/>
    <w:rsid w:val="00991A0E"/>
    <w:rsid w:val="009A0624"/>
    <w:rsid w:val="009A0676"/>
    <w:rsid w:val="009A387F"/>
    <w:rsid w:val="009A4791"/>
    <w:rsid w:val="009A6E67"/>
    <w:rsid w:val="009A702D"/>
    <w:rsid w:val="009B0097"/>
    <w:rsid w:val="009B1EDB"/>
    <w:rsid w:val="009B46D6"/>
    <w:rsid w:val="009B5343"/>
    <w:rsid w:val="009B5A93"/>
    <w:rsid w:val="009B6FC8"/>
    <w:rsid w:val="009C28DE"/>
    <w:rsid w:val="009C57D7"/>
    <w:rsid w:val="009D1305"/>
    <w:rsid w:val="009D1D72"/>
    <w:rsid w:val="009D293C"/>
    <w:rsid w:val="009D2CE1"/>
    <w:rsid w:val="009D46FC"/>
    <w:rsid w:val="009D5192"/>
    <w:rsid w:val="009D6527"/>
    <w:rsid w:val="009E38F0"/>
    <w:rsid w:val="009E3DBC"/>
    <w:rsid w:val="009E40B8"/>
    <w:rsid w:val="009E4BF8"/>
    <w:rsid w:val="009E4F8A"/>
    <w:rsid w:val="009E6A9C"/>
    <w:rsid w:val="009F0796"/>
    <w:rsid w:val="009F1E19"/>
    <w:rsid w:val="00A018AC"/>
    <w:rsid w:val="00A02747"/>
    <w:rsid w:val="00A0315D"/>
    <w:rsid w:val="00A06733"/>
    <w:rsid w:val="00A07C6B"/>
    <w:rsid w:val="00A213A3"/>
    <w:rsid w:val="00A2240A"/>
    <w:rsid w:val="00A2283B"/>
    <w:rsid w:val="00A24A5C"/>
    <w:rsid w:val="00A25ACA"/>
    <w:rsid w:val="00A263F8"/>
    <w:rsid w:val="00A26666"/>
    <w:rsid w:val="00A30A44"/>
    <w:rsid w:val="00A3480B"/>
    <w:rsid w:val="00A35C39"/>
    <w:rsid w:val="00A365C4"/>
    <w:rsid w:val="00A3692B"/>
    <w:rsid w:val="00A3707A"/>
    <w:rsid w:val="00A44D57"/>
    <w:rsid w:val="00A52834"/>
    <w:rsid w:val="00A60EAB"/>
    <w:rsid w:val="00A62DAC"/>
    <w:rsid w:val="00A64CAC"/>
    <w:rsid w:val="00A65AB2"/>
    <w:rsid w:val="00A7214D"/>
    <w:rsid w:val="00A728E4"/>
    <w:rsid w:val="00A74C7E"/>
    <w:rsid w:val="00A83CC6"/>
    <w:rsid w:val="00A85641"/>
    <w:rsid w:val="00A86376"/>
    <w:rsid w:val="00A92219"/>
    <w:rsid w:val="00A92B58"/>
    <w:rsid w:val="00A9729F"/>
    <w:rsid w:val="00AA111A"/>
    <w:rsid w:val="00AA1C48"/>
    <w:rsid w:val="00AA3A74"/>
    <w:rsid w:val="00AA624A"/>
    <w:rsid w:val="00AA678A"/>
    <w:rsid w:val="00AA6E0E"/>
    <w:rsid w:val="00AA75F3"/>
    <w:rsid w:val="00AB10A2"/>
    <w:rsid w:val="00AB1E14"/>
    <w:rsid w:val="00AB64B5"/>
    <w:rsid w:val="00AB64C5"/>
    <w:rsid w:val="00AB67DF"/>
    <w:rsid w:val="00AB6A51"/>
    <w:rsid w:val="00AB6BB7"/>
    <w:rsid w:val="00AC07B2"/>
    <w:rsid w:val="00AC0A32"/>
    <w:rsid w:val="00AC0EF4"/>
    <w:rsid w:val="00AC273B"/>
    <w:rsid w:val="00AC3F23"/>
    <w:rsid w:val="00AC4CAD"/>
    <w:rsid w:val="00AC5EA2"/>
    <w:rsid w:val="00AC6940"/>
    <w:rsid w:val="00AD285D"/>
    <w:rsid w:val="00AD3E93"/>
    <w:rsid w:val="00AD506C"/>
    <w:rsid w:val="00AD59E6"/>
    <w:rsid w:val="00AD7958"/>
    <w:rsid w:val="00AE2246"/>
    <w:rsid w:val="00AE2F18"/>
    <w:rsid w:val="00AE631E"/>
    <w:rsid w:val="00AE75FF"/>
    <w:rsid w:val="00AF5845"/>
    <w:rsid w:val="00AF5B99"/>
    <w:rsid w:val="00AF5E8A"/>
    <w:rsid w:val="00B031C2"/>
    <w:rsid w:val="00B03A05"/>
    <w:rsid w:val="00B03DB5"/>
    <w:rsid w:val="00B0435D"/>
    <w:rsid w:val="00B10022"/>
    <w:rsid w:val="00B11AA6"/>
    <w:rsid w:val="00B1282D"/>
    <w:rsid w:val="00B13B39"/>
    <w:rsid w:val="00B154B5"/>
    <w:rsid w:val="00B2154D"/>
    <w:rsid w:val="00B21E36"/>
    <w:rsid w:val="00B22062"/>
    <w:rsid w:val="00B228EC"/>
    <w:rsid w:val="00B22A0D"/>
    <w:rsid w:val="00B23CA1"/>
    <w:rsid w:val="00B2427E"/>
    <w:rsid w:val="00B2450B"/>
    <w:rsid w:val="00B260BF"/>
    <w:rsid w:val="00B32A3E"/>
    <w:rsid w:val="00B34CB9"/>
    <w:rsid w:val="00B34CFC"/>
    <w:rsid w:val="00B3521B"/>
    <w:rsid w:val="00B36427"/>
    <w:rsid w:val="00B46675"/>
    <w:rsid w:val="00B4745B"/>
    <w:rsid w:val="00B509D5"/>
    <w:rsid w:val="00B55275"/>
    <w:rsid w:val="00B6425F"/>
    <w:rsid w:val="00B65238"/>
    <w:rsid w:val="00B724B1"/>
    <w:rsid w:val="00B80442"/>
    <w:rsid w:val="00B8109B"/>
    <w:rsid w:val="00B8249C"/>
    <w:rsid w:val="00B85B0E"/>
    <w:rsid w:val="00B86242"/>
    <w:rsid w:val="00B94BD9"/>
    <w:rsid w:val="00BA196D"/>
    <w:rsid w:val="00BA222E"/>
    <w:rsid w:val="00BA32E1"/>
    <w:rsid w:val="00BA5066"/>
    <w:rsid w:val="00BA7321"/>
    <w:rsid w:val="00BB04B7"/>
    <w:rsid w:val="00BB1259"/>
    <w:rsid w:val="00BB1F91"/>
    <w:rsid w:val="00BB5C1D"/>
    <w:rsid w:val="00BB766B"/>
    <w:rsid w:val="00BC6805"/>
    <w:rsid w:val="00BC6B4D"/>
    <w:rsid w:val="00BC79E4"/>
    <w:rsid w:val="00BD5EC5"/>
    <w:rsid w:val="00BE77A4"/>
    <w:rsid w:val="00BE7DD2"/>
    <w:rsid w:val="00BF175F"/>
    <w:rsid w:val="00BF3998"/>
    <w:rsid w:val="00BF5405"/>
    <w:rsid w:val="00C0097A"/>
    <w:rsid w:val="00C00ECF"/>
    <w:rsid w:val="00C02C19"/>
    <w:rsid w:val="00C03AE1"/>
    <w:rsid w:val="00C0439E"/>
    <w:rsid w:val="00C0645C"/>
    <w:rsid w:val="00C06580"/>
    <w:rsid w:val="00C10AD9"/>
    <w:rsid w:val="00C110FC"/>
    <w:rsid w:val="00C11A8C"/>
    <w:rsid w:val="00C219F2"/>
    <w:rsid w:val="00C22768"/>
    <w:rsid w:val="00C25D4F"/>
    <w:rsid w:val="00C272A7"/>
    <w:rsid w:val="00C317AB"/>
    <w:rsid w:val="00C321BE"/>
    <w:rsid w:val="00C37B64"/>
    <w:rsid w:val="00C4248F"/>
    <w:rsid w:val="00C45381"/>
    <w:rsid w:val="00C455F8"/>
    <w:rsid w:val="00C47BE7"/>
    <w:rsid w:val="00C51548"/>
    <w:rsid w:val="00C5187E"/>
    <w:rsid w:val="00C54091"/>
    <w:rsid w:val="00C563F8"/>
    <w:rsid w:val="00C60ED6"/>
    <w:rsid w:val="00C62651"/>
    <w:rsid w:val="00C678F7"/>
    <w:rsid w:val="00C67EB1"/>
    <w:rsid w:val="00C67ECA"/>
    <w:rsid w:val="00C737BC"/>
    <w:rsid w:val="00C754D8"/>
    <w:rsid w:val="00C77E2D"/>
    <w:rsid w:val="00C77FF8"/>
    <w:rsid w:val="00C80632"/>
    <w:rsid w:val="00C809DA"/>
    <w:rsid w:val="00C80B69"/>
    <w:rsid w:val="00C8243B"/>
    <w:rsid w:val="00C82703"/>
    <w:rsid w:val="00C85053"/>
    <w:rsid w:val="00C85F1E"/>
    <w:rsid w:val="00C87C90"/>
    <w:rsid w:val="00C90BF0"/>
    <w:rsid w:val="00C9175B"/>
    <w:rsid w:val="00C95E61"/>
    <w:rsid w:val="00C9626E"/>
    <w:rsid w:val="00C977E7"/>
    <w:rsid w:val="00CA233C"/>
    <w:rsid w:val="00CA7790"/>
    <w:rsid w:val="00CA794E"/>
    <w:rsid w:val="00CB03F0"/>
    <w:rsid w:val="00CB0AE0"/>
    <w:rsid w:val="00CB11AD"/>
    <w:rsid w:val="00CB14DA"/>
    <w:rsid w:val="00CB2CA4"/>
    <w:rsid w:val="00CB618F"/>
    <w:rsid w:val="00CC0097"/>
    <w:rsid w:val="00CC0394"/>
    <w:rsid w:val="00CC2A60"/>
    <w:rsid w:val="00CC6C1E"/>
    <w:rsid w:val="00CC71F4"/>
    <w:rsid w:val="00CD631F"/>
    <w:rsid w:val="00CE1783"/>
    <w:rsid w:val="00CF04E8"/>
    <w:rsid w:val="00CF5321"/>
    <w:rsid w:val="00CF6AEF"/>
    <w:rsid w:val="00D01EEC"/>
    <w:rsid w:val="00D0206B"/>
    <w:rsid w:val="00D0621A"/>
    <w:rsid w:val="00D104A1"/>
    <w:rsid w:val="00D11DC1"/>
    <w:rsid w:val="00D13029"/>
    <w:rsid w:val="00D1695C"/>
    <w:rsid w:val="00D23462"/>
    <w:rsid w:val="00D2352A"/>
    <w:rsid w:val="00D243F8"/>
    <w:rsid w:val="00D256DE"/>
    <w:rsid w:val="00D26512"/>
    <w:rsid w:val="00D270BD"/>
    <w:rsid w:val="00D309BE"/>
    <w:rsid w:val="00D3348E"/>
    <w:rsid w:val="00D34153"/>
    <w:rsid w:val="00D34402"/>
    <w:rsid w:val="00D3586D"/>
    <w:rsid w:val="00D35B40"/>
    <w:rsid w:val="00D369B6"/>
    <w:rsid w:val="00D36AB9"/>
    <w:rsid w:val="00D4365A"/>
    <w:rsid w:val="00D44B21"/>
    <w:rsid w:val="00D47C3F"/>
    <w:rsid w:val="00D5039D"/>
    <w:rsid w:val="00D52C88"/>
    <w:rsid w:val="00D604EF"/>
    <w:rsid w:val="00D60B51"/>
    <w:rsid w:val="00D6147E"/>
    <w:rsid w:val="00D646EC"/>
    <w:rsid w:val="00D6564E"/>
    <w:rsid w:val="00D66584"/>
    <w:rsid w:val="00D674C9"/>
    <w:rsid w:val="00D67907"/>
    <w:rsid w:val="00D705EA"/>
    <w:rsid w:val="00D7149B"/>
    <w:rsid w:val="00D734EB"/>
    <w:rsid w:val="00D74692"/>
    <w:rsid w:val="00D76928"/>
    <w:rsid w:val="00D81743"/>
    <w:rsid w:val="00D87FF8"/>
    <w:rsid w:val="00D94E4C"/>
    <w:rsid w:val="00DA08FE"/>
    <w:rsid w:val="00DA134D"/>
    <w:rsid w:val="00DA2515"/>
    <w:rsid w:val="00DA2AB9"/>
    <w:rsid w:val="00DA3A68"/>
    <w:rsid w:val="00DA6D29"/>
    <w:rsid w:val="00DB2ED0"/>
    <w:rsid w:val="00DB433A"/>
    <w:rsid w:val="00DB4D77"/>
    <w:rsid w:val="00DB5D66"/>
    <w:rsid w:val="00DB6416"/>
    <w:rsid w:val="00DB6C90"/>
    <w:rsid w:val="00DC04AD"/>
    <w:rsid w:val="00DC06D6"/>
    <w:rsid w:val="00DC61B1"/>
    <w:rsid w:val="00DC7BAC"/>
    <w:rsid w:val="00DC7C2B"/>
    <w:rsid w:val="00DC7CA2"/>
    <w:rsid w:val="00DD1132"/>
    <w:rsid w:val="00DD24EC"/>
    <w:rsid w:val="00DD2E7F"/>
    <w:rsid w:val="00DD309B"/>
    <w:rsid w:val="00DD38B6"/>
    <w:rsid w:val="00DD3BDE"/>
    <w:rsid w:val="00DD56F1"/>
    <w:rsid w:val="00DE0991"/>
    <w:rsid w:val="00DE53AF"/>
    <w:rsid w:val="00DF10BA"/>
    <w:rsid w:val="00DF28E2"/>
    <w:rsid w:val="00DF4BA5"/>
    <w:rsid w:val="00DF5114"/>
    <w:rsid w:val="00DF586A"/>
    <w:rsid w:val="00DF5AF1"/>
    <w:rsid w:val="00DF5DB2"/>
    <w:rsid w:val="00DF77B9"/>
    <w:rsid w:val="00E01493"/>
    <w:rsid w:val="00E019FC"/>
    <w:rsid w:val="00E028C9"/>
    <w:rsid w:val="00E02A14"/>
    <w:rsid w:val="00E05007"/>
    <w:rsid w:val="00E06735"/>
    <w:rsid w:val="00E079BD"/>
    <w:rsid w:val="00E07D2B"/>
    <w:rsid w:val="00E107EC"/>
    <w:rsid w:val="00E124B3"/>
    <w:rsid w:val="00E138D6"/>
    <w:rsid w:val="00E14AB9"/>
    <w:rsid w:val="00E1784A"/>
    <w:rsid w:val="00E239BD"/>
    <w:rsid w:val="00E246B5"/>
    <w:rsid w:val="00E25C18"/>
    <w:rsid w:val="00E26D66"/>
    <w:rsid w:val="00E2724D"/>
    <w:rsid w:val="00E275AF"/>
    <w:rsid w:val="00E339DF"/>
    <w:rsid w:val="00E37E8D"/>
    <w:rsid w:val="00E41F78"/>
    <w:rsid w:val="00E424FF"/>
    <w:rsid w:val="00E42BD8"/>
    <w:rsid w:val="00E50AD1"/>
    <w:rsid w:val="00E51B0A"/>
    <w:rsid w:val="00E5254C"/>
    <w:rsid w:val="00E5608A"/>
    <w:rsid w:val="00E60417"/>
    <w:rsid w:val="00E6265B"/>
    <w:rsid w:val="00E62FD7"/>
    <w:rsid w:val="00E73B0D"/>
    <w:rsid w:val="00E73B43"/>
    <w:rsid w:val="00E743FA"/>
    <w:rsid w:val="00E74432"/>
    <w:rsid w:val="00E827D5"/>
    <w:rsid w:val="00E83019"/>
    <w:rsid w:val="00E851A6"/>
    <w:rsid w:val="00E86780"/>
    <w:rsid w:val="00E869B0"/>
    <w:rsid w:val="00E96ED3"/>
    <w:rsid w:val="00E9742C"/>
    <w:rsid w:val="00EA2408"/>
    <w:rsid w:val="00EA3470"/>
    <w:rsid w:val="00EA5240"/>
    <w:rsid w:val="00EA5342"/>
    <w:rsid w:val="00EA5452"/>
    <w:rsid w:val="00EA6247"/>
    <w:rsid w:val="00EA656C"/>
    <w:rsid w:val="00EA79C2"/>
    <w:rsid w:val="00EB1524"/>
    <w:rsid w:val="00EB42DD"/>
    <w:rsid w:val="00EC0A72"/>
    <w:rsid w:val="00EC1C0F"/>
    <w:rsid w:val="00EC2CF0"/>
    <w:rsid w:val="00EC3700"/>
    <w:rsid w:val="00EC3898"/>
    <w:rsid w:val="00EC476A"/>
    <w:rsid w:val="00EC611F"/>
    <w:rsid w:val="00ED2107"/>
    <w:rsid w:val="00ED3FC0"/>
    <w:rsid w:val="00ED4CC3"/>
    <w:rsid w:val="00ED519E"/>
    <w:rsid w:val="00EE077C"/>
    <w:rsid w:val="00EE259B"/>
    <w:rsid w:val="00EE4F32"/>
    <w:rsid w:val="00EE4F94"/>
    <w:rsid w:val="00EE66DC"/>
    <w:rsid w:val="00EE7454"/>
    <w:rsid w:val="00EF338C"/>
    <w:rsid w:val="00EF3559"/>
    <w:rsid w:val="00EF40FA"/>
    <w:rsid w:val="00EF4671"/>
    <w:rsid w:val="00EF4A33"/>
    <w:rsid w:val="00F00DAF"/>
    <w:rsid w:val="00F010F3"/>
    <w:rsid w:val="00F01316"/>
    <w:rsid w:val="00F02A28"/>
    <w:rsid w:val="00F03D1A"/>
    <w:rsid w:val="00F047EE"/>
    <w:rsid w:val="00F04F45"/>
    <w:rsid w:val="00F121B3"/>
    <w:rsid w:val="00F12B3F"/>
    <w:rsid w:val="00F1373C"/>
    <w:rsid w:val="00F15274"/>
    <w:rsid w:val="00F20483"/>
    <w:rsid w:val="00F21003"/>
    <w:rsid w:val="00F231B1"/>
    <w:rsid w:val="00F2567E"/>
    <w:rsid w:val="00F277BB"/>
    <w:rsid w:val="00F279E0"/>
    <w:rsid w:val="00F30109"/>
    <w:rsid w:val="00F30671"/>
    <w:rsid w:val="00F310FA"/>
    <w:rsid w:val="00F33D64"/>
    <w:rsid w:val="00F35558"/>
    <w:rsid w:val="00F356CD"/>
    <w:rsid w:val="00F35777"/>
    <w:rsid w:val="00F35A1F"/>
    <w:rsid w:val="00F408D5"/>
    <w:rsid w:val="00F40AB5"/>
    <w:rsid w:val="00F40E0C"/>
    <w:rsid w:val="00F4215C"/>
    <w:rsid w:val="00F42C2B"/>
    <w:rsid w:val="00F43331"/>
    <w:rsid w:val="00F45EB0"/>
    <w:rsid w:val="00F46854"/>
    <w:rsid w:val="00F46B2A"/>
    <w:rsid w:val="00F47727"/>
    <w:rsid w:val="00F52928"/>
    <w:rsid w:val="00F54150"/>
    <w:rsid w:val="00F569A7"/>
    <w:rsid w:val="00F577AF"/>
    <w:rsid w:val="00F6050D"/>
    <w:rsid w:val="00F62F03"/>
    <w:rsid w:val="00F63757"/>
    <w:rsid w:val="00F63BF4"/>
    <w:rsid w:val="00F71C7B"/>
    <w:rsid w:val="00F7468E"/>
    <w:rsid w:val="00F77938"/>
    <w:rsid w:val="00F809FC"/>
    <w:rsid w:val="00F810EC"/>
    <w:rsid w:val="00F8361B"/>
    <w:rsid w:val="00F84A13"/>
    <w:rsid w:val="00F86119"/>
    <w:rsid w:val="00F87B53"/>
    <w:rsid w:val="00F90E24"/>
    <w:rsid w:val="00F9121B"/>
    <w:rsid w:val="00F9150A"/>
    <w:rsid w:val="00F920E5"/>
    <w:rsid w:val="00F9436B"/>
    <w:rsid w:val="00FA0AA2"/>
    <w:rsid w:val="00FA17DE"/>
    <w:rsid w:val="00FA24E2"/>
    <w:rsid w:val="00FB1E3E"/>
    <w:rsid w:val="00FB2687"/>
    <w:rsid w:val="00FB354E"/>
    <w:rsid w:val="00FC01EB"/>
    <w:rsid w:val="00FC097E"/>
    <w:rsid w:val="00FC732B"/>
    <w:rsid w:val="00FD1B84"/>
    <w:rsid w:val="00FD338D"/>
    <w:rsid w:val="00FD5516"/>
    <w:rsid w:val="00FD554B"/>
    <w:rsid w:val="00FD74E3"/>
    <w:rsid w:val="00FE05E1"/>
    <w:rsid w:val="00FE0D8F"/>
    <w:rsid w:val="00FE4883"/>
    <w:rsid w:val="00FE5F00"/>
    <w:rsid w:val="00FE6CA9"/>
    <w:rsid w:val="00FE7A6E"/>
    <w:rsid w:val="00FF13DE"/>
    <w:rsid w:val="00FF1EEF"/>
    <w:rsid w:val="00FF37D8"/>
    <w:rsid w:val="00FF5982"/>
    <w:rsid w:val="00FF7FD1"/>
    <w:rsid w:val="0898C7C2"/>
    <w:rsid w:val="22DFBEC5"/>
    <w:rsid w:val="3D05C7B2"/>
    <w:rsid w:val="3FDD0343"/>
    <w:rsid w:val="42B9156A"/>
    <w:rsid w:val="4C9EE96B"/>
    <w:rsid w:val="5208066B"/>
    <w:rsid w:val="6A92B539"/>
    <w:rsid w:val="6D7B0C89"/>
    <w:rsid w:val="7038D36C"/>
  </w:rsids>
  <m:mathPr>
    <m:mathFont m:val="Cambria Math"/>
    <m:brkBin m:val="before"/>
    <m:brkBinSub m:val="--"/>
    <m:smallFrac m:val="0"/>
    <m:dispDef/>
    <m:lMargin m:val="0"/>
    <m:rMargin m:val="0"/>
    <m:defJc m:val="centerGroup"/>
    <m:wrapIndent m:val="1440"/>
    <m:intLim m:val="subSup"/>
    <m:naryLim m:val="undOvr"/>
  </m:mathPr>
  <w:themeFontLang w:val="en-US" w:eastAsia="ko-KR" w:bidi="ml-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8"/>
    <o:shapelayout v:ext="edit">
      <o:idmap v:ext="edit" data="1"/>
    </o:shapelayout>
  </w:shapeDefaults>
  <w:decimalSymbol w:val="."/>
  <w:listSeparator w:val=","/>
  <w14:docId w14:val="34DB4911"/>
  <w14:defaultImageDpi w14:val="0"/>
  <w15:docId w15:val="{120E34E3-42FC-4613-B567-18C85813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A3A68"/>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68E"/>
  </w:style>
  <w:style w:type="paragraph" w:styleId="Footer">
    <w:name w:val="footer"/>
    <w:basedOn w:val="Normal"/>
    <w:link w:val="FooterChar"/>
    <w:uiPriority w:val="99"/>
    <w:unhideWhenUsed/>
    <w:rsid w:val="00F74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68E"/>
  </w:style>
  <w:style w:type="paragraph" w:styleId="ListParagraph">
    <w:name w:val="List Paragraph"/>
    <w:basedOn w:val="Normal"/>
    <w:uiPriority w:val="1"/>
    <w:qFormat/>
    <w:rsid w:val="00B46675"/>
    <w:pPr>
      <w:spacing w:after="0" w:line="240" w:lineRule="auto"/>
      <w:ind w:left="720"/>
      <w:contextualSpacing/>
    </w:pPr>
    <w:rPr>
      <w:rFonts w:eastAsiaTheme="minorHAnsi" w:cs="Times New Roman"/>
      <w:sz w:val="24"/>
      <w:szCs w:val="24"/>
    </w:rPr>
  </w:style>
  <w:style w:type="character" w:customStyle="1" w:styleId="Heading1Char">
    <w:name w:val="Heading 1 Char"/>
    <w:basedOn w:val="DefaultParagraphFont"/>
    <w:link w:val="Heading1"/>
    <w:rsid w:val="00DA3A68"/>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rsid w:val="00DA3A68"/>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A3A68"/>
    <w:rPr>
      <w:rFonts w:ascii="Tms Rmn 10pt" w:eastAsia="Times New Roman" w:hAnsi="Tms Rmn 10pt" w:cs="Times New Roman"/>
      <w:sz w:val="24"/>
      <w:szCs w:val="20"/>
    </w:rPr>
  </w:style>
  <w:style w:type="character" w:styleId="Hyperlink">
    <w:name w:val="Hyperlink"/>
    <w:basedOn w:val="DefaultParagraphFont"/>
    <w:unhideWhenUsed/>
    <w:rsid w:val="003A7CA9"/>
    <w:rPr>
      <w:color w:val="0000FF"/>
      <w:u w:val="single"/>
    </w:rPr>
  </w:style>
  <w:style w:type="paragraph" w:styleId="NormalWeb">
    <w:name w:val="Normal (Web)"/>
    <w:basedOn w:val="Normal"/>
    <w:uiPriority w:val="99"/>
    <w:unhideWhenUsed/>
    <w:rsid w:val="003A7CA9"/>
    <w:pPr>
      <w:spacing w:before="100" w:beforeAutospacing="1" w:after="100" w:afterAutospacing="1" w:line="240" w:lineRule="auto"/>
    </w:pPr>
    <w:rPr>
      <w:rFonts w:ascii="Times New Roman" w:eastAsiaTheme="minorHAnsi" w:hAnsi="Times New Roman" w:cs="Times New Roman"/>
      <w:sz w:val="24"/>
      <w:szCs w:val="24"/>
    </w:rPr>
  </w:style>
  <w:style w:type="character" w:styleId="CommentReference">
    <w:name w:val="annotation reference"/>
    <w:basedOn w:val="DefaultParagraphFont"/>
    <w:uiPriority w:val="99"/>
    <w:semiHidden/>
    <w:unhideWhenUsed/>
    <w:rsid w:val="007F3575"/>
    <w:rPr>
      <w:sz w:val="16"/>
      <w:szCs w:val="16"/>
    </w:rPr>
  </w:style>
  <w:style w:type="paragraph" w:styleId="CommentText">
    <w:name w:val="annotation text"/>
    <w:basedOn w:val="Normal"/>
    <w:link w:val="CommentTextChar"/>
    <w:uiPriority w:val="99"/>
    <w:semiHidden/>
    <w:unhideWhenUsed/>
    <w:rsid w:val="007F3575"/>
    <w:pPr>
      <w:spacing w:line="240" w:lineRule="auto"/>
    </w:pPr>
    <w:rPr>
      <w:sz w:val="20"/>
      <w:szCs w:val="20"/>
    </w:rPr>
  </w:style>
  <w:style w:type="character" w:customStyle="1" w:styleId="CommentTextChar">
    <w:name w:val="Comment Text Char"/>
    <w:basedOn w:val="DefaultParagraphFont"/>
    <w:link w:val="CommentText"/>
    <w:uiPriority w:val="99"/>
    <w:semiHidden/>
    <w:rsid w:val="007F3575"/>
    <w:rPr>
      <w:sz w:val="20"/>
      <w:szCs w:val="20"/>
    </w:rPr>
  </w:style>
  <w:style w:type="paragraph" w:styleId="CommentSubject">
    <w:name w:val="annotation subject"/>
    <w:basedOn w:val="CommentText"/>
    <w:next w:val="CommentText"/>
    <w:link w:val="CommentSubjectChar"/>
    <w:uiPriority w:val="99"/>
    <w:semiHidden/>
    <w:unhideWhenUsed/>
    <w:rsid w:val="007F3575"/>
    <w:rPr>
      <w:b/>
      <w:bCs/>
    </w:rPr>
  </w:style>
  <w:style w:type="character" w:customStyle="1" w:styleId="CommentSubjectChar">
    <w:name w:val="Comment Subject Char"/>
    <w:basedOn w:val="CommentTextChar"/>
    <w:link w:val="CommentSubject"/>
    <w:uiPriority w:val="99"/>
    <w:semiHidden/>
    <w:rsid w:val="007F3575"/>
    <w:rPr>
      <w:b/>
      <w:bCs/>
      <w:sz w:val="20"/>
      <w:szCs w:val="20"/>
    </w:rPr>
  </w:style>
  <w:style w:type="paragraph" w:styleId="BalloonText">
    <w:name w:val="Balloon Text"/>
    <w:basedOn w:val="Normal"/>
    <w:link w:val="BalloonTextChar"/>
    <w:uiPriority w:val="99"/>
    <w:semiHidden/>
    <w:unhideWhenUsed/>
    <w:rsid w:val="007F35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75"/>
    <w:rPr>
      <w:rFonts w:ascii="Tahoma" w:hAnsi="Tahoma" w:cs="Tahoma"/>
      <w:sz w:val="16"/>
      <w:szCs w:val="16"/>
    </w:rPr>
  </w:style>
  <w:style w:type="table" w:styleId="TableGrid">
    <w:name w:val="Table Grid"/>
    <w:basedOn w:val="TableNormal"/>
    <w:uiPriority w:val="39"/>
    <w:rsid w:val="00530630"/>
    <w:pPr>
      <w:spacing w:after="0" w:line="240" w:lineRule="auto"/>
    </w:pPr>
    <w:rPr>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l">
    <w:name w:val="_pe_l"/>
    <w:basedOn w:val="DefaultParagraphFont"/>
    <w:rsid w:val="00BC6805"/>
  </w:style>
  <w:style w:type="character" w:customStyle="1" w:styleId="bidi">
    <w:name w:val="bidi"/>
    <w:basedOn w:val="DefaultParagraphFont"/>
    <w:rsid w:val="00BC6805"/>
  </w:style>
  <w:style w:type="character" w:customStyle="1" w:styleId="rpv1">
    <w:name w:val="_rp_v1"/>
    <w:basedOn w:val="DefaultParagraphFont"/>
    <w:rsid w:val="00BC6805"/>
  </w:style>
  <w:style w:type="character" w:customStyle="1" w:styleId="allowtextselection">
    <w:name w:val="allowtextselection"/>
    <w:basedOn w:val="DefaultParagraphFont"/>
    <w:rsid w:val="00BC6805"/>
  </w:style>
  <w:style w:type="character" w:styleId="UnresolvedMention">
    <w:name w:val="Unresolved Mention"/>
    <w:basedOn w:val="DefaultParagraphFont"/>
    <w:uiPriority w:val="99"/>
    <w:semiHidden/>
    <w:unhideWhenUsed/>
    <w:rsid w:val="005467BF"/>
    <w:rPr>
      <w:color w:val="605E5C"/>
      <w:shd w:val="clear" w:color="auto" w:fill="E1DFDD"/>
    </w:rPr>
  </w:style>
  <w:style w:type="paragraph" w:styleId="Revision">
    <w:name w:val="Revision"/>
    <w:hidden/>
    <w:uiPriority w:val="99"/>
    <w:semiHidden/>
    <w:rsid w:val="005518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8670">
      <w:bodyDiv w:val="1"/>
      <w:marLeft w:val="0"/>
      <w:marRight w:val="0"/>
      <w:marTop w:val="0"/>
      <w:marBottom w:val="0"/>
      <w:divBdr>
        <w:top w:val="none" w:sz="0" w:space="0" w:color="auto"/>
        <w:left w:val="none" w:sz="0" w:space="0" w:color="auto"/>
        <w:bottom w:val="none" w:sz="0" w:space="0" w:color="auto"/>
        <w:right w:val="none" w:sz="0" w:space="0" w:color="auto"/>
      </w:divBdr>
    </w:div>
    <w:div w:id="82185202">
      <w:bodyDiv w:val="1"/>
      <w:marLeft w:val="0"/>
      <w:marRight w:val="0"/>
      <w:marTop w:val="0"/>
      <w:marBottom w:val="0"/>
      <w:divBdr>
        <w:top w:val="none" w:sz="0" w:space="0" w:color="auto"/>
        <w:left w:val="none" w:sz="0" w:space="0" w:color="auto"/>
        <w:bottom w:val="none" w:sz="0" w:space="0" w:color="auto"/>
        <w:right w:val="none" w:sz="0" w:space="0" w:color="auto"/>
      </w:divBdr>
    </w:div>
    <w:div w:id="83188394">
      <w:bodyDiv w:val="1"/>
      <w:marLeft w:val="0"/>
      <w:marRight w:val="0"/>
      <w:marTop w:val="0"/>
      <w:marBottom w:val="0"/>
      <w:divBdr>
        <w:top w:val="none" w:sz="0" w:space="0" w:color="auto"/>
        <w:left w:val="none" w:sz="0" w:space="0" w:color="auto"/>
        <w:bottom w:val="none" w:sz="0" w:space="0" w:color="auto"/>
        <w:right w:val="none" w:sz="0" w:space="0" w:color="auto"/>
      </w:divBdr>
    </w:div>
    <w:div w:id="110563046">
      <w:bodyDiv w:val="1"/>
      <w:marLeft w:val="0"/>
      <w:marRight w:val="0"/>
      <w:marTop w:val="0"/>
      <w:marBottom w:val="0"/>
      <w:divBdr>
        <w:top w:val="none" w:sz="0" w:space="0" w:color="auto"/>
        <w:left w:val="none" w:sz="0" w:space="0" w:color="auto"/>
        <w:bottom w:val="none" w:sz="0" w:space="0" w:color="auto"/>
        <w:right w:val="none" w:sz="0" w:space="0" w:color="auto"/>
      </w:divBdr>
    </w:div>
    <w:div w:id="165638337">
      <w:bodyDiv w:val="1"/>
      <w:marLeft w:val="0"/>
      <w:marRight w:val="0"/>
      <w:marTop w:val="0"/>
      <w:marBottom w:val="0"/>
      <w:divBdr>
        <w:top w:val="none" w:sz="0" w:space="0" w:color="auto"/>
        <w:left w:val="none" w:sz="0" w:space="0" w:color="auto"/>
        <w:bottom w:val="none" w:sz="0" w:space="0" w:color="auto"/>
        <w:right w:val="none" w:sz="0" w:space="0" w:color="auto"/>
      </w:divBdr>
    </w:div>
    <w:div w:id="282275402">
      <w:bodyDiv w:val="1"/>
      <w:marLeft w:val="0"/>
      <w:marRight w:val="0"/>
      <w:marTop w:val="0"/>
      <w:marBottom w:val="0"/>
      <w:divBdr>
        <w:top w:val="none" w:sz="0" w:space="0" w:color="auto"/>
        <w:left w:val="none" w:sz="0" w:space="0" w:color="auto"/>
        <w:bottom w:val="none" w:sz="0" w:space="0" w:color="auto"/>
        <w:right w:val="none" w:sz="0" w:space="0" w:color="auto"/>
      </w:divBdr>
    </w:div>
    <w:div w:id="287050636">
      <w:bodyDiv w:val="1"/>
      <w:marLeft w:val="0"/>
      <w:marRight w:val="0"/>
      <w:marTop w:val="0"/>
      <w:marBottom w:val="0"/>
      <w:divBdr>
        <w:top w:val="none" w:sz="0" w:space="0" w:color="auto"/>
        <w:left w:val="none" w:sz="0" w:space="0" w:color="auto"/>
        <w:bottom w:val="none" w:sz="0" w:space="0" w:color="auto"/>
        <w:right w:val="none" w:sz="0" w:space="0" w:color="auto"/>
      </w:divBdr>
    </w:div>
    <w:div w:id="304480379">
      <w:bodyDiv w:val="1"/>
      <w:marLeft w:val="0"/>
      <w:marRight w:val="0"/>
      <w:marTop w:val="0"/>
      <w:marBottom w:val="0"/>
      <w:divBdr>
        <w:top w:val="none" w:sz="0" w:space="0" w:color="auto"/>
        <w:left w:val="none" w:sz="0" w:space="0" w:color="auto"/>
        <w:bottom w:val="none" w:sz="0" w:space="0" w:color="auto"/>
        <w:right w:val="none" w:sz="0" w:space="0" w:color="auto"/>
      </w:divBdr>
    </w:div>
    <w:div w:id="342820760">
      <w:bodyDiv w:val="1"/>
      <w:marLeft w:val="0"/>
      <w:marRight w:val="0"/>
      <w:marTop w:val="0"/>
      <w:marBottom w:val="0"/>
      <w:divBdr>
        <w:top w:val="none" w:sz="0" w:space="0" w:color="auto"/>
        <w:left w:val="none" w:sz="0" w:space="0" w:color="auto"/>
        <w:bottom w:val="none" w:sz="0" w:space="0" w:color="auto"/>
        <w:right w:val="none" w:sz="0" w:space="0" w:color="auto"/>
      </w:divBdr>
    </w:div>
    <w:div w:id="353192830">
      <w:bodyDiv w:val="1"/>
      <w:marLeft w:val="0"/>
      <w:marRight w:val="0"/>
      <w:marTop w:val="0"/>
      <w:marBottom w:val="0"/>
      <w:divBdr>
        <w:top w:val="none" w:sz="0" w:space="0" w:color="auto"/>
        <w:left w:val="none" w:sz="0" w:space="0" w:color="auto"/>
        <w:bottom w:val="none" w:sz="0" w:space="0" w:color="auto"/>
        <w:right w:val="none" w:sz="0" w:space="0" w:color="auto"/>
      </w:divBdr>
    </w:div>
    <w:div w:id="421494651">
      <w:bodyDiv w:val="1"/>
      <w:marLeft w:val="0"/>
      <w:marRight w:val="0"/>
      <w:marTop w:val="0"/>
      <w:marBottom w:val="0"/>
      <w:divBdr>
        <w:top w:val="none" w:sz="0" w:space="0" w:color="auto"/>
        <w:left w:val="none" w:sz="0" w:space="0" w:color="auto"/>
        <w:bottom w:val="none" w:sz="0" w:space="0" w:color="auto"/>
        <w:right w:val="none" w:sz="0" w:space="0" w:color="auto"/>
      </w:divBdr>
    </w:div>
    <w:div w:id="445658762">
      <w:bodyDiv w:val="1"/>
      <w:marLeft w:val="0"/>
      <w:marRight w:val="0"/>
      <w:marTop w:val="0"/>
      <w:marBottom w:val="0"/>
      <w:divBdr>
        <w:top w:val="none" w:sz="0" w:space="0" w:color="auto"/>
        <w:left w:val="none" w:sz="0" w:space="0" w:color="auto"/>
        <w:bottom w:val="none" w:sz="0" w:space="0" w:color="auto"/>
        <w:right w:val="none" w:sz="0" w:space="0" w:color="auto"/>
      </w:divBdr>
    </w:div>
    <w:div w:id="498161097">
      <w:bodyDiv w:val="1"/>
      <w:marLeft w:val="0"/>
      <w:marRight w:val="0"/>
      <w:marTop w:val="0"/>
      <w:marBottom w:val="0"/>
      <w:divBdr>
        <w:top w:val="none" w:sz="0" w:space="0" w:color="auto"/>
        <w:left w:val="none" w:sz="0" w:space="0" w:color="auto"/>
        <w:bottom w:val="none" w:sz="0" w:space="0" w:color="auto"/>
        <w:right w:val="none" w:sz="0" w:space="0" w:color="auto"/>
      </w:divBdr>
    </w:div>
    <w:div w:id="593172258">
      <w:bodyDiv w:val="1"/>
      <w:marLeft w:val="0"/>
      <w:marRight w:val="0"/>
      <w:marTop w:val="0"/>
      <w:marBottom w:val="0"/>
      <w:divBdr>
        <w:top w:val="none" w:sz="0" w:space="0" w:color="auto"/>
        <w:left w:val="none" w:sz="0" w:space="0" w:color="auto"/>
        <w:bottom w:val="none" w:sz="0" w:space="0" w:color="auto"/>
        <w:right w:val="none" w:sz="0" w:space="0" w:color="auto"/>
      </w:divBdr>
    </w:div>
    <w:div w:id="641153536">
      <w:bodyDiv w:val="1"/>
      <w:marLeft w:val="0"/>
      <w:marRight w:val="0"/>
      <w:marTop w:val="0"/>
      <w:marBottom w:val="0"/>
      <w:divBdr>
        <w:top w:val="none" w:sz="0" w:space="0" w:color="auto"/>
        <w:left w:val="none" w:sz="0" w:space="0" w:color="auto"/>
        <w:bottom w:val="none" w:sz="0" w:space="0" w:color="auto"/>
        <w:right w:val="none" w:sz="0" w:space="0" w:color="auto"/>
      </w:divBdr>
    </w:div>
    <w:div w:id="867451683">
      <w:bodyDiv w:val="1"/>
      <w:marLeft w:val="0"/>
      <w:marRight w:val="0"/>
      <w:marTop w:val="0"/>
      <w:marBottom w:val="0"/>
      <w:divBdr>
        <w:top w:val="none" w:sz="0" w:space="0" w:color="auto"/>
        <w:left w:val="none" w:sz="0" w:space="0" w:color="auto"/>
        <w:bottom w:val="none" w:sz="0" w:space="0" w:color="auto"/>
        <w:right w:val="none" w:sz="0" w:space="0" w:color="auto"/>
      </w:divBdr>
    </w:div>
    <w:div w:id="881206230">
      <w:bodyDiv w:val="1"/>
      <w:marLeft w:val="0"/>
      <w:marRight w:val="0"/>
      <w:marTop w:val="0"/>
      <w:marBottom w:val="0"/>
      <w:divBdr>
        <w:top w:val="none" w:sz="0" w:space="0" w:color="auto"/>
        <w:left w:val="none" w:sz="0" w:space="0" w:color="auto"/>
        <w:bottom w:val="none" w:sz="0" w:space="0" w:color="auto"/>
        <w:right w:val="none" w:sz="0" w:space="0" w:color="auto"/>
      </w:divBdr>
    </w:div>
    <w:div w:id="886113546">
      <w:bodyDiv w:val="1"/>
      <w:marLeft w:val="0"/>
      <w:marRight w:val="0"/>
      <w:marTop w:val="0"/>
      <w:marBottom w:val="0"/>
      <w:divBdr>
        <w:top w:val="none" w:sz="0" w:space="0" w:color="auto"/>
        <w:left w:val="none" w:sz="0" w:space="0" w:color="auto"/>
        <w:bottom w:val="none" w:sz="0" w:space="0" w:color="auto"/>
        <w:right w:val="none" w:sz="0" w:space="0" w:color="auto"/>
      </w:divBdr>
    </w:div>
    <w:div w:id="904342190">
      <w:bodyDiv w:val="1"/>
      <w:marLeft w:val="0"/>
      <w:marRight w:val="0"/>
      <w:marTop w:val="0"/>
      <w:marBottom w:val="0"/>
      <w:divBdr>
        <w:top w:val="none" w:sz="0" w:space="0" w:color="auto"/>
        <w:left w:val="none" w:sz="0" w:space="0" w:color="auto"/>
        <w:bottom w:val="none" w:sz="0" w:space="0" w:color="auto"/>
        <w:right w:val="none" w:sz="0" w:space="0" w:color="auto"/>
      </w:divBdr>
    </w:div>
    <w:div w:id="918906686">
      <w:bodyDiv w:val="1"/>
      <w:marLeft w:val="0"/>
      <w:marRight w:val="0"/>
      <w:marTop w:val="0"/>
      <w:marBottom w:val="0"/>
      <w:divBdr>
        <w:top w:val="none" w:sz="0" w:space="0" w:color="auto"/>
        <w:left w:val="none" w:sz="0" w:space="0" w:color="auto"/>
        <w:bottom w:val="none" w:sz="0" w:space="0" w:color="auto"/>
        <w:right w:val="none" w:sz="0" w:space="0" w:color="auto"/>
      </w:divBdr>
    </w:div>
    <w:div w:id="941572159">
      <w:bodyDiv w:val="1"/>
      <w:marLeft w:val="0"/>
      <w:marRight w:val="0"/>
      <w:marTop w:val="0"/>
      <w:marBottom w:val="0"/>
      <w:divBdr>
        <w:top w:val="none" w:sz="0" w:space="0" w:color="auto"/>
        <w:left w:val="none" w:sz="0" w:space="0" w:color="auto"/>
        <w:bottom w:val="none" w:sz="0" w:space="0" w:color="auto"/>
        <w:right w:val="none" w:sz="0" w:space="0" w:color="auto"/>
      </w:divBdr>
    </w:div>
    <w:div w:id="964233496">
      <w:bodyDiv w:val="1"/>
      <w:marLeft w:val="0"/>
      <w:marRight w:val="0"/>
      <w:marTop w:val="0"/>
      <w:marBottom w:val="0"/>
      <w:divBdr>
        <w:top w:val="none" w:sz="0" w:space="0" w:color="auto"/>
        <w:left w:val="none" w:sz="0" w:space="0" w:color="auto"/>
        <w:bottom w:val="none" w:sz="0" w:space="0" w:color="auto"/>
        <w:right w:val="none" w:sz="0" w:space="0" w:color="auto"/>
      </w:divBdr>
    </w:div>
    <w:div w:id="986855761">
      <w:bodyDiv w:val="1"/>
      <w:marLeft w:val="0"/>
      <w:marRight w:val="0"/>
      <w:marTop w:val="0"/>
      <w:marBottom w:val="0"/>
      <w:divBdr>
        <w:top w:val="none" w:sz="0" w:space="0" w:color="auto"/>
        <w:left w:val="none" w:sz="0" w:space="0" w:color="auto"/>
        <w:bottom w:val="none" w:sz="0" w:space="0" w:color="auto"/>
        <w:right w:val="none" w:sz="0" w:space="0" w:color="auto"/>
      </w:divBdr>
    </w:div>
    <w:div w:id="1179347804">
      <w:bodyDiv w:val="1"/>
      <w:marLeft w:val="0"/>
      <w:marRight w:val="0"/>
      <w:marTop w:val="0"/>
      <w:marBottom w:val="0"/>
      <w:divBdr>
        <w:top w:val="none" w:sz="0" w:space="0" w:color="auto"/>
        <w:left w:val="none" w:sz="0" w:space="0" w:color="auto"/>
        <w:bottom w:val="none" w:sz="0" w:space="0" w:color="auto"/>
        <w:right w:val="none" w:sz="0" w:space="0" w:color="auto"/>
      </w:divBdr>
    </w:div>
    <w:div w:id="1204564346">
      <w:bodyDiv w:val="1"/>
      <w:marLeft w:val="0"/>
      <w:marRight w:val="0"/>
      <w:marTop w:val="0"/>
      <w:marBottom w:val="0"/>
      <w:divBdr>
        <w:top w:val="none" w:sz="0" w:space="0" w:color="auto"/>
        <w:left w:val="none" w:sz="0" w:space="0" w:color="auto"/>
        <w:bottom w:val="none" w:sz="0" w:space="0" w:color="auto"/>
        <w:right w:val="none" w:sz="0" w:space="0" w:color="auto"/>
      </w:divBdr>
    </w:div>
    <w:div w:id="1279869892">
      <w:bodyDiv w:val="1"/>
      <w:marLeft w:val="0"/>
      <w:marRight w:val="0"/>
      <w:marTop w:val="0"/>
      <w:marBottom w:val="0"/>
      <w:divBdr>
        <w:top w:val="none" w:sz="0" w:space="0" w:color="auto"/>
        <w:left w:val="none" w:sz="0" w:space="0" w:color="auto"/>
        <w:bottom w:val="none" w:sz="0" w:space="0" w:color="auto"/>
        <w:right w:val="none" w:sz="0" w:space="0" w:color="auto"/>
      </w:divBdr>
    </w:div>
    <w:div w:id="1437171245">
      <w:bodyDiv w:val="1"/>
      <w:marLeft w:val="0"/>
      <w:marRight w:val="0"/>
      <w:marTop w:val="0"/>
      <w:marBottom w:val="0"/>
      <w:divBdr>
        <w:top w:val="none" w:sz="0" w:space="0" w:color="auto"/>
        <w:left w:val="none" w:sz="0" w:space="0" w:color="auto"/>
        <w:bottom w:val="none" w:sz="0" w:space="0" w:color="auto"/>
        <w:right w:val="none" w:sz="0" w:space="0" w:color="auto"/>
      </w:divBdr>
    </w:div>
    <w:div w:id="1482113717">
      <w:bodyDiv w:val="1"/>
      <w:marLeft w:val="0"/>
      <w:marRight w:val="0"/>
      <w:marTop w:val="0"/>
      <w:marBottom w:val="0"/>
      <w:divBdr>
        <w:top w:val="none" w:sz="0" w:space="0" w:color="auto"/>
        <w:left w:val="none" w:sz="0" w:space="0" w:color="auto"/>
        <w:bottom w:val="none" w:sz="0" w:space="0" w:color="auto"/>
        <w:right w:val="none" w:sz="0" w:space="0" w:color="auto"/>
      </w:divBdr>
    </w:div>
    <w:div w:id="1545095873">
      <w:bodyDiv w:val="1"/>
      <w:marLeft w:val="0"/>
      <w:marRight w:val="0"/>
      <w:marTop w:val="0"/>
      <w:marBottom w:val="0"/>
      <w:divBdr>
        <w:top w:val="none" w:sz="0" w:space="0" w:color="auto"/>
        <w:left w:val="none" w:sz="0" w:space="0" w:color="auto"/>
        <w:bottom w:val="none" w:sz="0" w:space="0" w:color="auto"/>
        <w:right w:val="none" w:sz="0" w:space="0" w:color="auto"/>
      </w:divBdr>
    </w:div>
    <w:div w:id="1692297563">
      <w:bodyDiv w:val="1"/>
      <w:marLeft w:val="0"/>
      <w:marRight w:val="0"/>
      <w:marTop w:val="0"/>
      <w:marBottom w:val="0"/>
      <w:divBdr>
        <w:top w:val="none" w:sz="0" w:space="0" w:color="auto"/>
        <w:left w:val="none" w:sz="0" w:space="0" w:color="auto"/>
        <w:bottom w:val="none" w:sz="0" w:space="0" w:color="auto"/>
        <w:right w:val="none" w:sz="0" w:space="0" w:color="auto"/>
      </w:divBdr>
    </w:div>
    <w:div w:id="1883470312">
      <w:bodyDiv w:val="1"/>
      <w:marLeft w:val="0"/>
      <w:marRight w:val="0"/>
      <w:marTop w:val="0"/>
      <w:marBottom w:val="0"/>
      <w:divBdr>
        <w:top w:val="none" w:sz="0" w:space="0" w:color="auto"/>
        <w:left w:val="none" w:sz="0" w:space="0" w:color="auto"/>
        <w:bottom w:val="none" w:sz="0" w:space="0" w:color="auto"/>
        <w:right w:val="none" w:sz="0" w:space="0" w:color="auto"/>
      </w:divBdr>
      <w:divsChild>
        <w:div w:id="635373880">
          <w:marLeft w:val="0"/>
          <w:marRight w:val="0"/>
          <w:marTop w:val="0"/>
          <w:marBottom w:val="60"/>
          <w:divBdr>
            <w:top w:val="none" w:sz="0" w:space="0" w:color="auto"/>
            <w:left w:val="none" w:sz="0" w:space="0" w:color="auto"/>
            <w:bottom w:val="none" w:sz="0" w:space="0" w:color="auto"/>
            <w:right w:val="none" w:sz="0" w:space="0" w:color="auto"/>
          </w:divBdr>
          <w:divsChild>
            <w:div w:id="581720902">
              <w:marLeft w:val="0"/>
              <w:marRight w:val="0"/>
              <w:marTop w:val="0"/>
              <w:marBottom w:val="0"/>
              <w:divBdr>
                <w:top w:val="none" w:sz="0" w:space="0" w:color="auto"/>
                <w:left w:val="none" w:sz="0" w:space="0" w:color="auto"/>
                <w:bottom w:val="none" w:sz="0" w:space="0" w:color="auto"/>
                <w:right w:val="none" w:sz="0" w:space="0" w:color="auto"/>
              </w:divBdr>
              <w:divsChild>
                <w:div w:id="1708792371">
                  <w:marLeft w:val="0"/>
                  <w:marRight w:val="0"/>
                  <w:marTop w:val="0"/>
                  <w:marBottom w:val="0"/>
                  <w:divBdr>
                    <w:top w:val="none" w:sz="0" w:space="0" w:color="auto"/>
                    <w:left w:val="none" w:sz="0" w:space="0" w:color="auto"/>
                    <w:bottom w:val="none" w:sz="0" w:space="0" w:color="auto"/>
                    <w:right w:val="none" w:sz="0" w:space="0" w:color="auto"/>
                  </w:divBdr>
                  <w:divsChild>
                    <w:div w:id="795753962">
                      <w:marLeft w:val="0"/>
                      <w:marRight w:val="0"/>
                      <w:marTop w:val="0"/>
                      <w:marBottom w:val="30"/>
                      <w:divBdr>
                        <w:top w:val="none" w:sz="0" w:space="0" w:color="auto"/>
                        <w:left w:val="none" w:sz="0" w:space="0" w:color="auto"/>
                        <w:bottom w:val="none" w:sz="0" w:space="0" w:color="auto"/>
                        <w:right w:val="none" w:sz="0" w:space="0" w:color="auto"/>
                      </w:divBdr>
                      <w:divsChild>
                        <w:div w:id="888692297">
                          <w:marLeft w:val="0"/>
                          <w:marRight w:val="0"/>
                          <w:marTop w:val="0"/>
                          <w:marBottom w:val="0"/>
                          <w:divBdr>
                            <w:top w:val="none" w:sz="0" w:space="0" w:color="auto"/>
                            <w:left w:val="none" w:sz="0" w:space="0" w:color="auto"/>
                            <w:bottom w:val="none" w:sz="0" w:space="0" w:color="auto"/>
                            <w:right w:val="none" w:sz="0" w:space="0" w:color="auto"/>
                          </w:divBdr>
                          <w:divsChild>
                            <w:div w:id="1995210028">
                              <w:marLeft w:val="0"/>
                              <w:marRight w:val="0"/>
                              <w:marTop w:val="0"/>
                              <w:marBottom w:val="0"/>
                              <w:divBdr>
                                <w:top w:val="none" w:sz="0" w:space="0" w:color="auto"/>
                                <w:left w:val="none" w:sz="0" w:space="0" w:color="auto"/>
                                <w:bottom w:val="none" w:sz="0" w:space="0" w:color="auto"/>
                                <w:right w:val="none" w:sz="0" w:space="0" w:color="auto"/>
                              </w:divBdr>
                              <w:divsChild>
                                <w:div w:id="1651058108">
                                  <w:marLeft w:val="0"/>
                                  <w:marRight w:val="0"/>
                                  <w:marTop w:val="0"/>
                                  <w:marBottom w:val="0"/>
                                  <w:divBdr>
                                    <w:top w:val="none" w:sz="0" w:space="0" w:color="auto"/>
                                    <w:left w:val="none" w:sz="0" w:space="0" w:color="auto"/>
                                    <w:bottom w:val="none" w:sz="0" w:space="0" w:color="auto"/>
                                    <w:right w:val="none" w:sz="0" w:space="0" w:color="auto"/>
                                  </w:divBdr>
                                  <w:divsChild>
                                    <w:div w:id="326254028">
                                      <w:marLeft w:val="0"/>
                                      <w:marRight w:val="0"/>
                                      <w:marTop w:val="0"/>
                                      <w:marBottom w:val="0"/>
                                      <w:divBdr>
                                        <w:top w:val="none" w:sz="0" w:space="0" w:color="auto"/>
                                        <w:left w:val="none" w:sz="0" w:space="0" w:color="auto"/>
                                        <w:bottom w:val="none" w:sz="0" w:space="0" w:color="auto"/>
                                        <w:right w:val="none" w:sz="0" w:space="0" w:color="auto"/>
                                      </w:divBdr>
                                      <w:divsChild>
                                        <w:div w:id="1613589639">
                                          <w:marLeft w:val="0"/>
                                          <w:marRight w:val="0"/>
                                          <w:marTop w:val="0"/>
                                          <w:marBottom w:val="0"/>
                                          <w:divBdr>
                                            <w:top w:val="none" w:sz="0" w:space="0" w:color="auto"/>
                                            <w:left w:val="none" w:sz="0" w:space="0" w:color="auto"/>
                                            <w:bottom w:val="none" w:sz="0" w:space="0" w:color="auto"/>
                                            <w:right w:val="none" w:sz="0" w:space="0" w:color="auto"/>
                                          </w:divBdr>
                                          <w:divsChild>
                                            <w:div w:id="181668997">
                                              <w:marLeft w:val="0"/>
                                              <w:marRight w:val="0"/>
                                              <w:marTop w:val="0"/>
                                              <w:marBottom w:val="0"/>
                                              <w:divBdr>
                                                <w:top w:val="none" w:sz="0" w:space="0" w:color="auto"/>
                                                <w:left w:val="none" w:sz="0" w:space="0" w:color="auto"/>
                                                <w:bottom w:val="none" w:sz="0" w:space="0" w:color="auto"/>
                                                <w:right w:val="none" w:sz="0" w:space="0" w:color="auto"/>
                                              </w:divBdr>
                                              <w:divsChild>
                                                <w:div w:id="1450933877">
                                                  <w:marLeft w:val="0"/>
                                                  <w:marRight w:val="0"/>
                                                  <w:marTop w:val="0"/>
                                                  <w:marBottom w:val="75"/>
                                                  <w:divBdr>
                                                    <w:top w:val="none" w:sz="0" w:space="0" w:color="auto"/>
                                                    <w:left w:val="none" w:sz="0" w:space="0" w:color="auto"/>
                                                    <w:bottom w:val="none" w:sz="0" w:space="0" w:color="auto"/>
                                                    <w:right w:val="none" w:sz="0" w:space="0" w:color="auto"/>
                                                  </w:divBdr>
                                                  <w:divsChild>
                                                    <w:div w:id="498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356200">
                                  <w:marLeft w:val="0"/>
                                  <w:marRight w:val="0"/>
                                  <w:marTop w:val="0"/>
                                  <w:marBottom w:val="0"/>
                                  <w:divBdr>
                                    <w:top w:val="none" w:sz="0" w:space="0" w:color="auto"/>
                                    <w:left w:val="none" w:sz="0" w:space="0" w:color="auto"/>
                                    <w:bottom w:val="none" w:sz="0" w:space="0" w:color="auto"/>
                                    <w:right w:val="none" w:sz="0" w:space="0" w:color="auto"/>
                                  </w:divBdr>
                                  <w:divsChild>
                                    <w:div w:id="247154034">
                                      <w:marLeft w:val="0"/>
                                      <w:marRight w:val="0"/>
                                      <w:marTop w:val="0"/>
                                      <w:marBottom w:val="0"/>
                                      <w:divBdr>
                                        <w:top w:val="none" w:sz="0" w:space="0" w:color="auto"/>
                                        <w:left w:val="none" w:sz="0" w:space="0" w:color="auto"/>
                                        <w:bottom w:val="none" w:sz="0" w:space="0" w:color="auto"/>
                                        <w:right w:val="none" w:sz="0" w:space="0" w:color="auto"/>
                                      </w:divBdr>
                                      <w:divsChild>
                                        <w:div w:id="72190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0581">
                                  <w:marLeft w:val="0"/>
                                  <w:marRight w:val="0"/>
                                  <w:marTop w:val="0"/>
                                  <w:marBottom w:val="0"/>
                                  <w:divBdr>
                                    <w:top w:val="none" w:sz="0" w:space="0" w:color="auto"/>
                                    <w:left w:val="none" w:sz="0" w:space="0" w:color="auto"/>
                                    <w:bottom w:val="none" w:sz="0" w:space="0" w:color="auto"/>
                                    <w:right w:val="none" w:sz="0" w:space="0" w:color="auto"/>
                                  </w:divBdr>
                                  <w:divsChild>
                                    <w:div w:id="1972124946">
                                      <w:marLeft w:val="0"/>
                                      <w:marRight w:val="0"/>
                                      <w:marTop w:val="0"/>
                                      <w:marBottom w:val="0"/>
                                      <w:divBdr>
                                        <w:top w:val="none" w:sz="0" w:space="0" w:color="auto"/>
                                        <w:left w:val="none" w:sz="0" w:space="0" w:color="auto"/>
                                        <w:bottom w:val="none" w:sz="0" w:space="0" w:color="auto"/>
                                        <w:right w:val="none" w:sz="0" w:space="0" w:color="auto"/>
                                      </w:divBdr>
                                      <w:divsChild>
                                        <w:div w:id="489103265">
                                          <w:marLeft w:val="0"/>
                                          <w:marRight w:val="0"/>
                                          <w:marTop w:val="0"/>
                                          <w:marBottom w:val="0"/>
                                          <w:divBdr>
                                            <w:top w:val="none" w:sz="0" w:space="0" w:color="auto"/>
                                            <w:left w:val="none" w:sz="0" w:space="0" w:color="auto"/>
                                            <w:bottom w:val="none" w:sz="0" w:space="0" w:color="auto"/>
                                            <w:right w:val="none" w:sz="0" w:space="0" w:color="auto"/>
                                          </w:divBdr>
                                          <w:divsChild>
                                            <w:div w:id="17981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3461134">
          <w:marLeft w:val="930"/>
          <w:marRight w:val="0"/>
          <w:marTop w:val="180"/>
          <w:marBottom w:val="0"/>
          <w:divBdr>
            <w:top w:val="none" w:sz="0" w:space="0" w:color="auto"/>
            <w:left w:val="none" w:sz="0" w:space="0" w:color="auto"/>
            <w:bottom w:val="none" w:sz="0" w:space="0" w:color="auto"/>
            <w:right w:val="none" w:sz="0" w:space="0" w:color="auto"/>
          </w:divBdr>
          <w:divsChild>
            <w:div w:id="1637490705">
              <w:marLeft w:val="0"/>
              <w:marRight w:val="0"/>
              <w:marTop w:val="0"/>
              <w:marBottom w:val="0"/>
              <w:divBdr>
                <w:top w:val="none" w:sz="0" w:space="0" w:color="auto"/>
                <w:left w:val="none" w:sz="0" w:space="0" w:color="auto"/>
                <w:bottom w:val="none" w:sz="0" w:space="0" w:color="auto"/>
                <w:right w:val="none" w:sz="0" w:space="0" w:color="auto"/>
              </w:divBdr>
              <w:divsChild>
                <w:div w:id="25378272">
                  <w:marLeft w:val="0"/>
                  <w:marRight w:val="0"/>
                  <w:marTop w:val="0"/>
                  <w:marBottom w:val="0"/>
                  <w:divBdr>
                    <w:top w:val="none" w:sz="0" w:space="0" w:color="auto"/>
                    <w:left w:val="none" w:sz="0" w:space="0" w:color="auto"/>
                    <w:bottom w:val="none" w:sz="0" w:space="0" w:color="auto"/>
                    <w:right w:val="none" w:sz="0" w:space="0" w:color="auto"/>
                  </w:divBdr>
                  <w:divsChild>
                    <w:div w:id="564873218">
                      <w:marLeft w:val="0"/>
                      <w:marRight w:val="0"/>
                      <w:marTop w:val="0"/>
                      <w:marBottom w:val="0"/>
                      <w:divBdr>
                        <w:top w:val="none" w:sz="0" w:space="0" w:color="auto"/>
                        <w:left w:val="none" w:sz="0" w:space="0" w:color="auto"/>
                        <w:bottom w:val="none" w:sz="0" w:space="0" w:color="auto"/>
                        <w:right w:val="none" w:sz="0" w:space="0" w:color="auto"/>
                      </w:divBdr>
                      <w:divsChild>
                        <w:div w:id="1270236466">
                          <w:marLeft w:val="0"/>
                          <w:marRight w:val="0"/>
                          <w:marTop w:val="0"/>
                          <w:marBottom w:val="0"/>
                          <w:divBdr>
                            <w:top w:val="none" w:sz="0" w:space="0" w:color="auto"/>
                            <w:left w:val="none" w:sz="0" w:space="0" w:color="auto"/>
                            <w:bottom w:val="none" w:sz="0" w:space="0" w:color="auto"/>
                            <w:right w:val="none" w:sz="0" w:space="0" w:color="auto"/>
                          </w:divBdr>
                          <w:divsChild>
                            <w:div w:id="2019304642">
                              <w:marLeft w:val="0"/>
                              <w:marRight w:val="0"/>
                              <w:marTop w:val="0"/>
                              <w:marBottom w:val="0"/>
                              <w:divBdr>
                                <w:top w:val="none" w:sz="0" w:space="0" w:color="auto"/>
                                <w:left w:val="none" w:sz="0" w:space="0" w:color="auto"/>
                                <w:bottom w:val="none" w:sz="0" w:space="0" w:color="auto"/>
                                <w:right w:val="none" w:sz="0" w:space="0" w:color="auto"/>
                              </w:divBdr>
                              <w:divsChild>
                                <w:div w:id="320039396">
                                  <w:marLeft w:val="0"/>
                                  <w:marRight w:val="0"/>
                                  <w:marTop w:val="0"/>
                                  <w:marBottom w:val="0"/>
                                  <w:divBdr>
                                    <w:top w:val="none" w:sz="0" w:space="0" w:color="auto"/>
                                    <w:left w:val="none" w:sz="0" w:space="0" w:color="auto"/>
                                    <w:bottom w:val="none" w:sz="0" w:space="0" w:color="auto"/>
                                    <w:right w:val="none" w:sz="0" w:space="0" w:color="auto"/>
                                  </w:divBdr>
                                  <w:divsChild>
                                    <w:div w:id="201526003">
                                      <w:marLeft w:val="0"/>
                                      <w:marRight w:val="0"/>
                                      <w:marTop w:val="0"/>
                                      <w:marBottom w:val="0"/>
                                      <w:divBdr>
                                        <w:top w:val="none" w:sz="0" w:space="0" w:color="auto"/>
                                        <w:left w:val="none" w:sz="0" w:space="0" w:color="auto"/>
                                        <w:bottom w:val="none" w:sz="0" w:space="0" w:color="auto"/>
                                        <w:right w:val="none" w:sz="0" w:space="0" w:color="auto"/>
                                      </w:divBdr>
                                      <w:divsChild>
                                        <w:div w:id="1167406396">
                                          <w:marLeft w:val="0"/>
                                          <w:marRight w:val="0"/>
                                          <w:marTop w:val="0"/>
                                          <w:marBottom w:val="0"/>
                                          <w:divBdr>
                                            <w:top w:val="none" w:sz="0" w:space="0" w:color="auto"/>
                                            <w:left w:val="none" w:sz="0" w:space="0" w:color="auto"/>
                                            <w:bottom w:val="none" w:sz="0" w:space="0" w:color="auto"/>
                                            <w:right w:val="none" w:sz="0" w:space="0" w:color="auto"/>
                                          </w:divBdr>
                                        </w:div>
                                        <w:div w:id="1763646774">
                                          <w:marLeft w:val="0"/>
                                          <w:marRight w:val="0"/>
                                          <w:marTop w:val="0"/>
                                          <w:marBottom w:val="0"/>
                                          <w:divBdr>
                                            <w:top w:val="none" w:sz="0" w:space="0" w:color="auto"/>
                                            <w:left w:val="none" w:sz="0" w:space="0" w:color="auto"/>
                                            <w:bottom w:val="none" w:sz="0" w:space="0" w:color="auto"/>
                                            <w:right w:val="none" w:sz="0" w:space="0" w:color="auto"/>
                                          </w:divBdr>
                                        </w:div>
                                        <w:div w:id="1053313249">
                                          <w:marLeft w:val="0"/>
                                          <w:marRight w:val="0"/>
                                          <w:marTop w:val="0"/>
                                          <w:marBottom w:val="0"/>
                                          <w:divBdr>
                                            <w:top w:val="none" w:sz="0" w:space="0" w:color="auto"/>
                                            <w:left w:val="none" w:sz="0" w:space="0" w:color="auto"/>
                                            <w:bottom w:val="none" w:sz="0" w:space="0" w:color="auto"/>
                                            <w:right w:val="none" w:sz="0" w:space="0" w:color="auto"/>
                                          </w:divBdr>
                                        </w:div>
                                        <w:div w:id="71705144">
                                          <w:marLeft w:val="0"/>
                                          <w:marRight w:val="0"/>
                                          <w:marTop w:val="0"/>
                                          <w:marBottom w:val="0"/>
                                          <w:divBdr>
                                            <w:top w:val="none" w:sz="0" w:space="0" w:color="auto"/>
                                            <w:left w:val="none" w:sz="0" w:space="0" w:color="auto"/>
                                            <w:bottom w:val="none" w:sz="0" w:space="0" w:color="auto"/>
                                            <w:right w:val="none" w:sz="0" w:space="0" w:color="auto"/>
                                          </w:divBdr>
                                        </w:div>
                                        <w:div w:id="1527526586">
                                          <w:marLeft w:val="0"/>
                                          <w:marRight w:val="0"/>
                                          <w:marTop w:val="0"/>
                                          <w:marBottom w:val="0"/>
                                          <w:divBdr>
                                            <w:top w:val="none" w:sz="0" w:space="0" w:color="auto"/>
                                            <w:left w:val="none" w:sz="0" w:space="0" w:color="auto"/>
                                            <w:bottom w:val="none" w:sz="0" w:space="0" w:color="auto"/>
                                            <w:right w:val="none" w:sz="0" w:space="0" w:color="auto"/>
                                          </w:divBdr>
                                        </w:div>
                                        <w:div w:id="1322394537">
                                          <w:marLeft w:val="0"/>
                                          <w:marRight w:val="0"/>
                                          <w:marTop w:val="0"/>
                                          <w:marBottom w:val="0"/>
                                          <w:divBdr>
                                            <w:top w:val="none" w:sz="0" w:space="0" w:color="auto"/>
                                            <w:left w:val="none" w:sz="0" w:space="0" w:color="auto"/>
                                            <w:bottom w:val="none" w:sz="0" w:space="0" w:color="auto"/>
                                            <w:right w:val="none" w:sz="0" w:space="0" w:color="auto"/>
                                          </w:divBdr>
                                        </w:div>
                                        <w:div w:id="348026341">
                                          <w:marLeft w:val="0"/>
                                          <w:marRight w:val="0"/>
                                          <w:marTop w:val="0"/>
                                          <w:marBottom w:val="0"/>
                                          <w:divBdr>
                                            <w:top w:val="none" w:sz="0" w:space="0" w:color="auto"/>
                                            <w:left w:val="none" w:sz="0" w:space="0" w:color="auto"/>
                                            <w:bottom w:val="none" w:sz="0" w:space="0" w:color="auto"/>
                                            <w:right w:val="none" w:sz="0" w:space="0" w:color="auto"/>
                                          </w:divBdr>
                                          <w:divsChild>
                                            <w:div w:id="787628788">
                                              <w:marLeft w:val="0"/>
                                              <w:marRight w:val="0"/>
                                              <w:marTop w:val="0"/>
                                              <w:marBottom w:val="0"/>
                                              <w:divBdr>
                                                <w:top w:val="none" w:sz="0" w:space="0" w:color="auto"/>
                                                <w:left w:val="none" w:sz="0" w:space="0" w:color="auto"/>
                                                <w:bottom w:val="none" w:sz="0" w:space="0" w:color="auto"/>
                                                <w:right w:val="none" w:sz="0" w:space="0" w:color="auto"/>
                                              </w:divBdr>
                                              <w:divsChild>
                                                <w:div w:id="1423180114">
                                                  <w:marLeft w:val="0"/>
                                                  <w:marRight w:val="0"/>
                                                  <w:marTop w:val="0"/>
                                                  <w:marBottom w:val="0"/>
                                                  <w:divBdr>
                                                    <w:top w:val="none" w:sz="0" w:space="0" w:color="auto"/>
                                                    <w:left w:val="none" w:sz="0" w:space="0" w:color="auto"/>
                                                    <w:bottom w:val="none" w:sz="0" w:space="0" w:color="auto"/>
                                                    <w:right w:val="none" w:sz="0" w:space="0" w:color="auto"/>
                                                  </w:divBdr>
                                                  <w:divsChild>
                                                    <w:div w:id="910426618">
                                                      <w:marLeft w:val="0"/>
                                                      <w:marRight w:val="0"/>
                                                      <w:marTop w:val="0"/>
                                                      <w:marBottom w:val="0"/>
                                                      <w:divBdr>
                                                        <w:top w:val="none" w:sz="0" w:space="0" w:color="auto"/>
                                                        <w:left w:val="none" w:sz="0" w:space="0" w:color="auto"/>
                                                        <w:bottom w:val="none" w:sz="0" w:space="0" w:color="auto"/>
                                                        <w:right w:val="none" w:sz="0" w:space="0" w:color="auto"/>
                                                      </w:divBdr>
                                                      <w:divsChild>
                                                        <w:div w:id="645743912">
                                                          <w:marLeft w:val="0"/>
                                                          <w:marRight w:val="0"/>
                                                          <w:marTop w:val="0"/>
                                                          <w:marBottom w:val="0"/>
                                                          <w:divBdr>
                                                            <w:top w:val="none" w:sz="0" w:space="0" w:color="auto"/>
                                                            <w:left w:val="none" w:sz="0" w:space="0" w:color="auto"/>
                                                            <w:bottom w:val="none" w:sz="0" w:space="0" w:color="auto"/>
                                                            <w:right w:val="none" w:sz="0" w:space="0" w:color="auto"/>
                                                          </w:divBdr>
                                                          <w:divsChild>
                                                            <w:div w:id="2048214032">
                                                              <w:marLeft w:val="0"/>
                                                              <w:marRight w:val="0"/>
                                                              <w:marTop w:val="0"/>
                                                              <w:marBottom w:val="0"/>
                                                              <w:divBdr>
                                                                <w:top w:val="none" w:sz="0" w:space="0" w:color="auto"/>
                                                                <w:left w:val="none" w:sz="0" w:space="0" w:color="auto"/>
                                                                <w:bottom w:val="none" w:sz="0" w:space="0" w:color="auto"/>
                                                                <w:right w:val="none" w:sz="0" w:space="0" w:color="auto"/>
                                                              </w:divBdr>
                                                              <w:divsChild>
                                                                <w:div w:id="1669214872">
                                                                  <w:marLeft w:val="0"/>
                                                                  <w:marRight w:val="0"/>
                                                                  <w:marTop w:val="0"/>
                                                                  <w:marBottom w:val="0"/>
                                                                  <w:divBdr>
                                                                    <w:top w:val="none" w:sz="0" w:space="0" w:color="auto"/>
                                                                    <w:left w:val="none" w:sz="0" w:space="0" w:color="auto"/>
                                                                    <w:bottom w:val="none" w:sz="0" w:space="0" w:color="auto"/>
                                                                    <w:right w:val="none" w:sz="0" w:space="0" w:color="auto"/>
                                                                  </w:divBdr>
                                                                  <w:divsChild>
                                                                    <w:div w:id="1770075276">
                                                                      <w:marLeft w:val="0"/>
                                                                      <w:marRight w:val="0"/>
                                                                      <w:marTop w:val="0"/>
                                                                      <w:marBottom w:val="0"/>
                                                                      <w:divBdr>
                                                                        <w:top w:val="none" w:sz="0" w:space="0" w:color="auto"/>
                                                                        <w:left w:val="none" w:sz="0" w:space="0" w:color="auto"/>
                                                                        <w:bottom w:val="none" w:sz="0" w:space="0" w:color="auto"/>
                                                                        <w:right w:val="none" w:sz="0" w:space="0" w:color="auto"/>
                                                                      </w:divBdr>
                                                                      <w:divsChild>
                                                                        <w:div w:id="1388916028">
                                                                          <w:marLeft w:val="0"/>
                                                                          <w:marRight w:val="0"/>
                                                                          <w:marTop w:val="0"/>
                                                                          <w:marBottom w:val="0"/>
                                                                          <w:divBdr>
                                                                            <w:top w:val="none" w:sz="0" w:space="0" w:color="auto"/>
                                                                            <w:left w:val="none" w:sz="0" w:space="0" w:color="auto"/>
                                                                            <w:bottom w:val="none" w:sz="0" w:space="0" w:color="auto"/>
                                                                            <w:right w:val="none" w:sz="0" w:space="0" w:color="auto"/>
                                                                          </w:divBdr>
                                                                          <w:divsChild>
                                                                            <w:div w:id="1116102077">
                                                                              <w:marLeft w:val="0"/>
                                                                              <w:marRight w:val="0"/>
                                                                              <w:marTop w:val="0"/>
                                                                              <w:marBottom w:val="0"/>
                                                                              <w:divBdr>
                                                                                <w:top w:val="none" w:sz="0" w:space="0" w:color="auto"/>
                                                                                <w:left w:val="none" w:sz="0" w:space="0" w:color="auto"/>
                                                                                <w:bottom w:val="none" w:sz="0" w:space="0" w:color="auto"/>
                                                                                <w:right w:val="none" w:sz="0" w:space="0" w:color="auto"/>
                                                                              </w:divBdr>
                                                                              <w:divsChild>
                                                                                <w:div w:id="2013290361">
                                                                                  <w:marLeft w:val="0"/>
                                                                                  <w:marRight w:val="0"/>
                                                                                  <w:marTop w:val="0"/>
                                                                                  <w:marBottom w:val="0"/>
                                                                                  <w:divBdr>
                                                                                    <w:top w:val="none" w:sz="0" w:space="0" w:color="auto"/>
                                                                                    <w:left w:val="none" w:sz="0" w:space="0" w:color="auto"/>
                                                                                    <w:bottom w:val="none" w:sz="0" w:space="0" w:color="auto"/>
                                                                                    <w:right w:val="none" w:sz="0" w:space="0" w:color="auto"/>
                                                                                  </w:divBdr>
                                                                                  <w:divsChild>
                                                                                    <w:div w:id="1993828556">
                                                                                      <w:marLeft w:val="0"/>
                                                                                      <w:marRight w:val="0"/>
                                                                                      <w:marTop w:val="0"/>
                                                                                      <w:marBottom w:val="0"/>
                                                                                      <w:divBdr>
                                                                                        <w:top w:val="none" w:sz="0" w:space="0" w:color="auto"/>
                                                                                        <w:left w:val="none" w:sz="0" w:space="0" w:color="auto"/>
                                                                                        <w:bottom w:val="none" w:sz="0" w:space="0" w:color="auto"/>
                                                                                        <w:right w:val="none" w:sz="0" w:space="0" w:color="auto"/>
                                                                                      </w:divBdr>
                                                                                      <w:divsChild>
                                                                                        <w:div w:id="1307708109">
                                                                                          <w:marLeft w:val="0"/>
                                                                                          <w:marRight w:val="0"/>
                                                                                          <w:marTop w:val="0"/>
                                                                                          <w:marBottom w:val="0"/>
                                                                                          <w:divBdr>
                                                                                            <w:top w:val="none" w:sz="0" w:space="0" w:color="auto"/>
                                                                                            <w:left w:val="none" w:sz="0" w:space="0" w:color="auto"/>
                                                                                            <w:bottom w:val="none" w:sz="0" w:space="0" w:color="auto"/>
                                                                                            <w:right w:val="none" w:sz="0" w:space="0" w:color="auto"/>
                                                                                          </w:divBdr>
                                                                                          <w:divsChild>
                                                                                            <w:div w:id="132793671">
                                                                                              <w:marLeft w:val="0"/>
                                                                                              <w:marRight w:val="0"/>
                                                                                              <w:marTop w:val="0"/>
                                                                                              <w:marBottom w:val="0"/>
                                                                                              <w:divBdr>
                                                                                                <w:top w:val="none" w:sz="0" w:space="0" w:color="auto"/>
                                                                                                <w:left w:val="none" w:sz="0" w:space="0" w:color="auto"/>
                                                                                                <w:bottom w:val="none" w:sz="0" w:space="0" w:color="auto"/>
                                                                                                <w:right w:val="none" w:sz="0" w:space="0" w:color="auto"/>
                                                                                              </w:divBdr>
                                                                                              <w:divsChild>
                                                                                                <w:div w:id="79876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8636341">
      <w:bodyDiv w:val="1"/>
      <w:marLeft w:val="0"/>
      <w:marRight w:val="0"/>
      <w:marTop w:val="0"/>
      <w:marBottom w:val="0"/>
      <w:divBdr>
        <w:top w:val="none" w:sz="0" w:space="0" w:color="auto"/>
        <w:left w:val="none" w:sz="0" w:space="0" w:color="auto"/>
        <w:bottom w:val="none" w:sz="0" w:space="0" w:color="auto"/>
        <w:right w:val="none" w:sz="0" w:space="0" w:color="auto"/>
      </w:divBdr>
    </w:div>
    <w:div w:id="1969166255">
      <w:bodyDiv w:val="1"/>
      <w:marLeft w:val="0"/>
      <w:marRight w:val="0"/>
      <w:marTop w:val="0"/>
      <w:marBottom w:val="0"/>
      <w:divBdr>
        <w:top w:val="none" w:sz="0" w:space="0" w:color="auto"/>
        <w:left w:val="none" w:sz="0" w:space="0" w:color="auto"/>
        <w:bottom w:val="none" w:sz="0" w:space="0" w:color="auto"/>
        <w:right w:val="none" w:sz="0" w:space="0" w:color="auto"/>
      </w:divBdr>
      <w:divsChild>
        <w:div w:id="1221213358">
          <w:marLeft w:val="274"/>
          <w:marRight w:val="0"/>
          <w:marTop w:val="0"/>
          <w:marBottom w:val="0"/>
          <w:divBdr>
            <w:top w:val="none" w:sz="0" w:space="0" w:color="auto"/>
            <w:left w:val="none" w:sz="0" w:space="0" w:color="auto"/>
            <w:bottom w:val="none" w:sz="0" w:space="0" w:color="auto"/>
            <w:right w:val="none" w:sz="0" w:space="0" w:color="auto"/>
          </w:divBdr>
        </w:div>
      </w:divsChild>
    </w:div>
    <w:div w:id="1993605652">
      <w:bodyDiv w:val="1"/>
      <w:marLeft w:val="0"/>
      <w:marRight w:val="0"/>
      <w:marTop w:val="0"/>
      <w:marBottom w:val="0"/>
      <w:divBdr>
        <w:top w:val="none" w:sz="0" w:space="0" w:color="auto"/>
        <w:left w:val="none" w:sz="0" w:space="0" w:color="auto"/>
        <w:bottom w:val="none" w:sz="0" w:space="0" w:color="auto"/>
        <w:right w:val="none" w:sz="0" w:space="0" w:color="auto"/>
      </w:divBdr>
    </w:div>
    <w:div w:id="2031951760">
      <w:bodyDiv w:val="1"/>
      <w:marLeft w:val="0"/>
      <w:marRight w:val="0"/>
      <w:marTop w:val="0"/>
      <w:marBottom w:val="0"/>
      <w:divBdr>
        <w:top w:val="none" w:sz="0" w:space="0" w:color="auto"/>
        <w:left w:val="none" w:sz="0" w:space="0" w:color="auto"/>
        <w:bottom w:val="none" w:sz="0" w:space="0" w:color="auto"/>
        <w:right w:val="none" w:sz="0" w:space="0" w:color="auto"/>
      </w:divBdr>
    </w:div>
    <w:div w:id="2058695425">
      <w:bodyDiv w:val="1"/>
      <w:marLeft w:val="0"/>
      <w:marRight w:val="0"/>
      <w:marTop w:val="0"/>
      <w:marBottom w:val="0"/>
      <w:divBdr>
        <w:top w:val="none" w:sz="0" w:space="0" w:color="auto"/>
        <w:left w:val="none" w:sz="0" w:space="0" w:color="auto"/>
        <w:bottom w:val="none" w:sz="0" w:space="0" w:color="auto"/>
        <w:right w:val="none" w:sz="0" w:space="0" w:color="auto"/>
      </w:divBdr>
    </w:div>
    <w:div w:id="2104376673">
      <w:bodyDiv w:val="1"/>
      <w:marLeft w:val="0"/>
      <w:marRight w:val="0"/>
      <w:marTop w:val="0"/>
      <w:marBottom w:val="0"/>
      <w:divBdr>
        <w:top w:val="none" w:sz="0" w:space="0" w:color="auto"/>
        <w:left w:val="none" w:sz="0" w:space="0" w:color="auto"/>
        <w:bottom w:val="none" w:sz="0" w:space="0" w:color="auto"/>
        <w:right w:val="none" w:sz="0" w:space="0" w:color="auto"/>
      </w:divBdr>
    </w:div>
    <w:div w:id="2106654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mailto:GovAffairs@ashrae.org" TargetMode="External"/><Relationship Id="rId26" Type="http://schemas.openxmlformats.org/officeDocument/2006/relationships/oleObject" Target="embeddings/Microsoft_Word_97_-_2003_Document.doc"/><Relationship Id="rId3" Type="http://schemas.openxmlformats.org/officeDocument/2006/relationships/styles" Target="styles.xml"/><Relationship Id="rId21" Type="http://schemas.openxmlformats.org/officeDocument/2006/relationships/oleObject" Target="embeddings/oleObject1.bin"/><Relationship Id="rId34"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ashrae.org/technical-resources/task-force-for-building-decarbonization-tfbd" TargetMode="External"/><Relationship Id="rId25" Type="http://schemas.openxmlformats.org/officeDocument/2006/relationships/image" Target="media/image5.emf"/><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mailto:Arindom.Joardar@carrier.com" TargetMode="External"/><Relationship Id="rId20" Type="http://schemas.openxmlformats.org/officeDocument/2006/relationships/image" Target="media/image3.emf"/><Relationship Id="rId29"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package" Target="embeddings/Microsoft_PowerPoint_Presentation1.pptx"/><Relationship Id="rId32" Type="http://schemas.openxmlformats.org/officeDocument/2006/relationships/header" Target="header5.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package" Target="embeddings/Microsoft_PowerPoint_Presentation.pptx"/><Relationship Id="rId28" Type="http://schemas.openxmlformats.org/officeDocument/2006/relationships/oleObject" Target="embeddings/Microsoft_Word_97_-_2003_Document1.doc"/><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mailto:TAC@ashrae.net" TargetMode="External"/><Relationship Id="rId31"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4.emf"/><Relationship Id="rId27" Type="http://schemas.openxmlformats.org/officeDocument/2006/relationships/image" Target="media/image6.emf"/><Relationship Id="rId30" Type="http://schemas.openxmlformats.org/officeDocument/2006/relationships/image" Target="media/image8.png"/><Relationship Id="rId35" Type="http://schemas.openxmlformats.org/officeDocument/2006/relationships/fontTable" Target="fontTable.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Version="6"/>
</file>

<file path=customXml/itemProps1.xml><?xml version="1.0" encoding="utf-8"?>
<ds:datastoreItem xmlns:ds="http://schemas.openxmlformats.org/officeDocument/2006/customXml" ds:itemID="{84FE6CEB-7C59-45F7-B4CB-32B11857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TotalTime>
  <Pages>11</Pages>
  <Words>2663</Words>
  <Characters>15182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United Technologies Corporation</Company>
  <LinksUpToDate>false</LinksUpToDate>
  <CharactersWithSpaces>17810</CharactersWithSpaces>
  <SharedDoc>false</SharedDoc>
  <HLinks>
    <vt:vector size="6" baseType="variant">
      <vt:variant>
        <vt:i4>5636193</vt:i4>
      </vt:variant>
      <vt:variant>
        <vt:i4>0</vt:i4>
      </vt:variant>
      <vt:variant>
        <vt:i4>0</vt:i4>
      </vt:variant>
      <vt:variant>
        <vt:i4>5</vt:i4>
      </vt:variant>
      <vt:variant>
        <vt:lpwstr>mailto:TAC@ashrae.net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Satyam Bendapudi</dc:creator>
  <cp:lastModifiedBy>Joardar, Arindom</cp:lastModifiedBy>
  <cp:revision>81</cp:revision>
  <cp:lastPrinted>2019-06-11T15:08:00Z</cp:lastPrinted>
  <dcterms:created xsi:type="dcterms:W3CDTF">2023-08-18T13:22:00Z</dcterms:created>
  <dcterms:modified xsi:type="dcterms:W3CDTF">2024-06-09T13:21:00Z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cpadakk@jci.com</vt:lpwstr>
  </property>
  <property fmtid="{D5CDD505-2E9C-101B-9397-08002B2CF9AE}" pid="5" name="MSIP_Label_6be01c0c-f9b3-4dc4-af0b-a82110cc37cd_SetDate">
    <vt:lpwstr>2019-07-03T18:47:54.7837023Z</vt:lpwstr>
  </property>
  <property fmtid="{D5CDD505-2E9C-101B-9397-08002B2CF9AE}" pid="6" name="MSIP_Label_6be01c0c-f9b3-4dc4-af0b-a82110cc37cd_Name">
    <vt:lpwstr>Internal </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417b969a-e438-4a75-85b3-4f62b0c697b6</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y fmtid="{D5CDD505-2E9C-101B-9397-08002B2CF9AE}" pid="11" name="MSIP_Label_b7864bb8-b671-4bed-ba85-9478127ab5e9_Enabled">
    <vt:lpwstr>true</vt:lpwstr>
  </property>
  <property fmtid="{D5CDD505-2E9C-101B-9397-08002B2CF9AE}" pid="12" name="MSIP_Label_b7864bb8-b671-4bed-ba85-9478127ab5e9_SetDate">
    <vt:lpwstr>2024-01-29T16:39:49Z</vt:lpwstr>
  </property>
  <property fmtid="{D5CDD505-2E9C-101B-9397-08002B2CF9AE}" pid="13" name="MSIP_Label_b7864bb8-b671-4bed-ba85-9478127ab5e9_Method">
    <vt:lpwstr>Standard</vt:lpwstr>
  </property>
  <property fmtid="{D5CDD505-2E9C-101B-9397-08002B2CF9AE}" pid="14" name="MSIP_Label_b7864bb8-b671-4bed-ba85-9478127ab5e9_Name">
    <vt:lpwstr>Confidential – 2023</vt:lpwstr>
  </property>
  <property fmtid="{D5CDD505-2E9C-101B-9397-08002B2CF9AE}" pid="15" name="MSIP_Label_b7864bb8-b671-4bed-ba85-9478127ab5e9_SiteId">
    <vt:lpwstr>36839a65-7f3f-4bac-9ea4-f571f10a9a03</vt:lpwstr>
  </property>
  <property fmtid="{D5CDD505-2E9C-101B-9397-08002B2CF9AE}" pid="16" name="MSIP_Label_b7864bb8-b671-4bed-ba85-9478127ab5e9_ActionId">
    <vt:lpwstr>bf2689c6-2284-4db2-8197-f211434a9101</vt:lpwstr>
  </property>
  <property fmtid="{D5CDD505-2E9C-101B-9397-08002B2CF9AE}" pid="17" name="MSIP_Label_b7864bb8-b671-4bed-ba85-9478127ab5e9_ContentBits">
    <vt:lpwstr>0</vt:lpwstr>
  </property>
</Properties>
</file>