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731F4B" w14:textId="77777777" w:rsidR="00B0380D" w:rsidRPr="004C4A94" w:rsidRDefault="00CE141E" w:rsidP="0099765B">
      <w:pPr>
        <w:pStyle w:val="Title"/>
        <w:tabs>
          <w:tab w:val="left" w:pos="5400"/>
        </w:tabs>
        <w:spacing w:after="240"/>
        <w:rPr>
          <w:color w:val="1F497D" w:themeColor="text2"/>
          <w:sz w:val="36"/>
        </w:rPr>
      </w:pPr>
      <w:r w:rsidRPr="004C4A94">
        <w:rPr>
          <w:color w:val="1F497D" w:themeColor="text2"/>
          <w:sz w:val="36"/>
        </w:rPr>
        <w:t xml:space="preserve">TC 7.6 </w:t>
      </w:r>
      <w:r w:rsidR="003E3420" w:rsidRPr="004C4A94">
        <w:rPr>
          <w:color w:val="1F497D" w:themeColor="text2"/>
          <w:sz w:val="36"/>
        </w:rPr>
        <w:t xml:space="preserve">Building Energy Performance - </w:t>
      </w:r>
      <w:r w:rsidRPr="004C4A94">
        <w:rPr>
          <w:color w:val="1F497D" w:themeColor="text2"/>
          <w:sz w:val="36"/>
        </w:rPr>
        <w:t>Standards Subcommittee</w:t>
      </w:r>
    </w:p>
    <w:p w14:paraId="6D845630" w14:textId="77777777" w:rsidR="001E7ADF" w:rsidRDefault="001E7ADF" w:rsidP="004C4A94">
      <w:pPr>
        <w:jc w:val="center"/>
        <w:rPr>
          <w:b/>
          <w:sz w:val="24"/>
        </w:rPr>
      </w:pPr>
      <w:r w:rsidRPr="001E7ADF">
        <w:rPr>
          <w:b/>
          <w:sz w:val="24"/>
        </w:rPr>
        <w:t>Meeting Minutes</w:t>
      </w:r>
    </w:p>
    <w:p w14:paraId="08EB5665" w14:textId="0D1231F1" w:rsidR="004C4A94" w:rsidRDefault="001246E9" w:rsidP="004C4A94">
      <w:pPr>
        <w:jc w:val="center"/>
        <w:rPr>
          <w:b/>
          <w:sz w:val="24"/>
        </w:rPr>
      </w:pPr>
      <w:r>
        <w:rPr>
          <w:b/>
          <w:sz w:val="24"/>
        </w:rPr>
        <w:t>20</w:t>
      </w:r>
      <w:r w:rsidR="0099765B">
        <w:rPr>
          <w:b/>
          <w:sz w:val="24"/>
        </w:rPr>
        <w:t>20</w:t>
      </w:r>
      <w:r w:rsidR="00B23D82">
        <w:rPr>
          <w:b/>
          <w:sz w:val="24"/>
        </w:rPr>
        <w:t xml:space="preserve"> </w:t>
      </w:r>
      <w:r w:rsidR="004C4A94" w:rsidRPr="004C4A94">
        <w:rPr>
          <w:b/>
          <w:sz w:val="24"/>
        </w:rPr>
        <w:t xml:space="preserve">ASHRAE </w:t>
      </w:r>
      <w:r w:rsidR="00D54726">
        <w:rPr>
          <w:b/>
          <w:sz w:val="24"/>
        </w:rPr>
        <w:t xml:space="preserve">Annual </w:t>
      </w:r>
      <w:r w:rsidR="004C4A94" w:rsidRPr="004C4A94">
        <w:rPr>
          <w:b/>
          <w:sz w:val="24"/>
        </w:rPr>
        <w:t>Meeting,</w:t>
      </w:r>
      <w:r w:rsidR="00B23D82">
        <w:rPr>
          <w:b/>
          <w:sz w:val="24"/>
        </w:rPr>
        <w:t xml:space="preserve"> </w:t>
      </w:r>
      <w:r w:rsidR="0099765B">
        <w:rPr>
          <w:b/>
          <w:sz w:val="24"/>
        </w:rPr>
        <w:t>Virtual – Austin, TX</w:t>
      </w:r>
    </w:p>
    <w:p w14:paraId="475E03FC" w14:textId="1E581877" w:rsidR="00B23D82" w:rsidRDefault="001246E9" w:rsidP="004C4A94">
      <w:pPr>
        <w:jc w:val="center"/>
        <w:rPr>
          <w:b/>
          <w:sz w:val="24"/>
        </w:rPr>
      </w:pPr>
      <w:r>
        <w:rPr>
          <w:b/>
          <w:sz w:val="24"/>
        </w:rPr>
        <w:t>J</w:t>
      </w:r>
      <w:r w:rsidR="008E79BC">
        <w:rPr>
          <w:b/>
          <w:sz w:val="24"/>
        </w:rPr>
        <w:t>une</w:t>
      </w:r>
      <w:r>
        <w:rPr>
          <w:b/>
          <w:sz w:val="24"/>
        </w:rPr>
        <w:t xml:space="preserve"> </w:t>
      </w:r>
      <w:r w:rsidR="008E79BC">
        <w:rPr>
          <w:b/>
          <w:sz w:val="24"/>
        </w:rPr>
        <w:t>15</w:t>
      </w:r>
      <w:r>
        <w:rPr>
          <w:b/>
          <w:sz w:val="24"/>
        </w:rPr>
        <w:t>, 20</w:t>
      </w:r>
      <w:r w:rsidR="008E79BC">
        <w:rPr>
          <w:b/>
          <w:sz w:val="24"/>
        </w:rPr>
        <w:t>20</w:t>
      </w:r>
      <w:r w:rsidR="00B23D82">
        <w:rPr>
          <w:b/>
          <w:sz w:val="24"/>
        </w:rPr>
        <w:t xml:space="preserve"> • 5:</w:t>
      </w:r>
      <w:r w:rsidR="008E79BC">
        <w:rPr>
          <w:b/>
          <w:sz w:val="24"/>
        </w:rPr>
        <w:t>00</w:t>
      </w:r>
      <w:r w:rsidR="00B23D82">
        <w:rPr>
          <w:b/>
          <w:sz w:val="24"/>
        </w:rPr>
        <w:t>pm – 6:</w:t>
      </w:r>
      <w:r w:rsidR="0046568A">
        <w:rPr>
          <w:b/>
          <w:sz w:val="24"/>
        </w:rPr>
        <w:t>00</w:t>
      </w:r>
      <w:r w:rsidR="00B23D82">
        <w:rPr>
          <w:b/>
          <w:sz w:val="24"/>
        </w:rPr>
        <w:t>pm</w:t>
      </w:r>
    </w:p>
    <w:p w14:paraId="7CCBA339" w14:textId="77777777" w:rsidR="00B23D82" w:rsidRPr="004C4A94" w:rsidRDefault="00B23D82" w:rsidP="004C4A94">
      <w:pPr>
        <w:jc w:val="center"/>
        <w:rPr>
          <w:b/>
          <w:sz w:val="24"/>
        </w:rPr>
      </w:pPr>
      <w:r>
        <w:rPr>
          <w:b/>
          <w:sz w:val="24"/>
        </w:rPr>
        <w:t xml:space="preserve"> </w:t>
      </w:r>
    </w:p>
    <w:p w14:paraId="2B41C941" w14:textId="77777777" w:rsidR="001E7ADF" w:rsidRDefault="001E7ADF" w:rsidP="001E7ADF">
      <w:pPr>
        <w:pStyle w:val="ListParagraph"/>
        <w:numPr>
          <w:ilvl w:val="0"/>
          <w:numId w:val="23"/>
        </w:numPr>
        <w:tabs>
          <w:tab w:val="right" w:leader="dot" w:pos="9360"/>
        </w:tabs>
      </w:pPr>
      <w:r>
        <w:t>Attendance:</w:t>
      </w:r>
    </w:p>
    <w:p w14:paraId="09A05130" w14:textId="7B5C6F41" w:rsidR="001E7ADF" w:rsidRDefault="008E79BC" w:rsidP="006D4B31">
      <w:pPr>
        <w:pStyle w:val="NoSpacing"/>
        <w:tabs>
          <w:tab w:val="left" w:leader="dot" w:pos="2700"/>
          <w:tab w:val="left" w:leader="dot" w:pos="5040"/>
        </w:tabs>
        <w:ind w:left="720"/>
      </w:pPr>
      <w:r>
        <w:t>10 attendees</w:t>
      </w:r>
    </w:p>
    <w:p w14:paraId="66575BBA" w14:textId="77777777" w:rsidR="006D4B31" w:rsidRPr="001E7ADF" w:rsidRDefault="006D4B31" w:rsidP="006D4B31">
      <w:pPr>
        <w:pStyle w:val="NoSpacing"/>
        <w:tabs>
          <w:tab w:val="left" w:leader="dot" w:pos="2700"/>
          <w:tab w:val="left" w:leader="dot" w:pos="5040"/>
        </w:tabs>
        <w:ind w:left="720"/>
      </w:pPr>
    </w:p>
    <w:p w14:paraId="4066DEBD" w14:textId="77777777" w:rsidR="00196F3B" w:rsidRDefault="001E7ADF" w:rsidP="001E7ADF">
      <w:pPr>
        <w:pStyle w:val="ListParagraph"/>
        <w:numPr>
          <w:ilvl w:val="0"/>
          <w:numId w:val="23"/>
        </w:numPr>
        <w:tabs>
          <w:tab w:val="right" w:leader="dot" w:pos="9360"/>
        </w:tabs>
        <w:contextualSpacing w:val="0"/>
      </w:pPr>
      <w:r>
        <w:t>Reports:</w:t>
      </w:r>
    </w:p>
    <w:p w14:paraId="457BCF47" w14:textId="77777777" w:rsidR="00196F3B" w:rsidRDefault="00934CA2" w:rsidP="00196F3B">
      <w:pPr>
        <w:pStyle w:val="ListParagraph"/>
        <w:numPr>
          <w:ilvl w:val="1"/>
          <w:numId w:val="23"/>
        </w:numPr>
        <w:tabs>
          <w:tab w:val="right" w:leader="dot" w:pos="9360"/>
        </w:tabs>
        <w:ind w:left="1080"/>
        <w:contextualSpacing w:val="0"/>
        <w:rPr>
          <w:b w:val="0"/>
        </w:rPr>
      </w:pPr>
      <w:r w:rsidRPr="00196F3B">
        <w:rPr>
          <w:b w:val="0"/>
        </w:rPr>
        <w:t xml:space="preserve">SSPC 90.1 – </w:t>
      </w:r>
      <w:r w:rsidR="004C4A94" w:rsidRPr="00196F3B">
        <w:rPr>
          <w:b w:val="0"/>
        </w:rPr>
        <w:t xml:space="preserve">Energy Conservation in New Buildings, Except Low-Rise Residential Buildings </w:t>
      </w:r>
    </w:p>
    <w:p w14:paraId="67BF79EB" w14:textId="77777777" w:rsidR="00B86510" w:rsidRPr="00B86510" w:rsidRDefault="00B86510" w:rsidP="00B86510">
      <w:pPr>
        <w:pStyle w:val="ListParagraph"/>
        <w:numPr>
          <w:ilvl w:val="0"/>
          <w:numId w:val="28"/>
        </w:numPr>
        <w:tabs>
          <w:tab w:val="right" w:leader="dot" w:pos="9360"/>
        </w:tabs>
        <w:ind w:left="1800"/>
        <w:rPr>
          <w:b w:val="0"/>
        </w:rPr>
      </w:pPr>
      <w:r w:rsidRPr="00B86510">
        <w:rPr>
          <w:b w:val="0"/>
        </w:rPr>
        <w:t>Published at Winter meeting. New SSPC Chair rolling on.</w:t>
      </w:r>
    </w:p>
    <w:p w14:paraId="37B523CF" w14:textId="77777777" w:rsidR="00B86510" w:rsidRPr="00B86510" w:rsidRDefault="00B86510" w:rsidP="00B86510">
      <w:pPr>
        <w:pStyle w:val="ListParagraph"/>
        <w:numPr>
          <w:ilvl w:val="0"/>
          <w:numId w:val="28"/>
        </w:numPr>
        <w:tabs>
          <w:tab w:val="right" w:leader="dot" w:pos="9360"/>
        </w:tabs>
        <w:ind w:left="1800"/>
        <w:rPr>
          <w:b w:val="0"/>
        </w:rPr>
      </w:pPr>
      <w:r w:rsidRPr="00B86510">
        <w:rPr>
          <w:b w:val="0"/>
        </w:rPr>
        <w:t>Chapter 4 Building Envelope has been systematically updated, including air leakage testing.</w:t>
      </w:r>
    </w:p>
    <w:p w14:paraId="3B2B9B35" w14:textId="77777777" w:rsidR="00B86510" w:rsidRPr="00B86510" w:rsidRDefault="00B86510" w:rsidP="00B86510">
      <w:pPr>
        <w:pStyle w:val="ListParagraph"/>
        <w:numPr>
          <w:ilvl w:val="0"/>
          <w:numId w:val="28"/>
        </w:numPr>
        <w:tabs>
          <w:tab w:val="right" w:leader="dot" w:pos="9360"/>
        </w:tabs>
        <w:ind w:left="1800"/>
        <w:rPr>
          <w:b w:val="0"/>
        </w:rPr>
      </w:pPr>
      <w:r w:rsidRPr="00B86510">
        <w:rPr>
          <w:b w:val="0"/>
        </w:rPr>
        <w:t xml:space="preserve">Chapter 6 HVAC has been updated, including equipment efficiencies, controls such as humidity control and economizer. </w:t>
      </w:r>
    </w:p>
    <w:p w14:paraId="12EE2662" w14:textId="77777777" w:rsidR="00B86510" w:rsidRPr="00B86510" w:rsidRDefault="00B86510" w:rsidP="00B86510">
      <w:pPr>
        <w:pStyle w:val="ListParagraph"/>
        <w:numPr>
          <w:ilvl w:val="0"/>
          <w:numId w:val="28"/>
        </w:numPr>
        <w:tabs>
          <w:tab w:val="right" w:leader="dot" w:pos="9360"/>
        </w:tabs>
        <w:ind w:left="1800"/>
        <w:rPr>
          <w:b w:val="0"/>
        </w:rPr>
      </w:pPr>
      <w:r w:rsidRPr="00B86510">
        <w:rPr>
          <w:b w:val="0"/>
        </w:rPr>
        <w:t>Chapter 7 Service Hot Water Heating has been updated to eliminate confusion about whether condensing heaters are required.</w:t>
      </w:r>
    </w:p>
    <w:p w14:paraId="5543472E" w14:textId="77777777" w:rsidR="00B86510" w:rsidRPr="00B86510" w:rsidRDefault="00B86510" w:rsidP="00B86510">
      <w:pPr>
        <w:pStyle w:val="ListParagraph"/>
        <w:numPr>
          <w:ilvl w:val="0"/>
          <w:numId w:val="28"/>
        </w:numPr>
        <w:tabs>
          <w:tab w:val="right" w:leader="dot" w:pos="9360"/>
        </w:tabs>
        <w:ind w:left="1800"/>
        <w:rPr>
          <w:b w:val="0"/>
        </w:rPr>
      </w:pPr>
      <w:r w:rsidRPr="00B86510">
        <w:rPr>
          <w:b w:val="0"/>
        </w:rPr>
        <w:t>Chapter 9 Lighting has been tweaked for lighting power densities and switching controls.</w:t>
      </w:r>
    </w:p>
    <w:p w14:paraId="39CBAFBC" w14:textId="034ACDA2" w:rsidR="00646D5B" w:rsidRPr="00382FC9" w:rsidRDefault="00646D5B" w:rsidP="00B86510">
      <w:pPr>
        <w:pStyle w:val="ListParagraph"/>
        <w:numPr>
          <w:ilvl w:val="0"/>
          <w:numId w:val="0"/>
        </w:numPr>
        <w:tabs>
          <w:tab w:val="right" w:leader="dot" w:pos="9360"/>
        </w:tabs>
        <w:ind w:left="1440"/>
        <w:rPr>
          <w:b w:val="0"/>
        </w:rPr>
      </w:pPr>
    </w:p>
    <w:p w14:paraId="56218A13" w14:textId="77777777" w:rsidR="00196F3B" w:rsidRDefault="006A2485" w:rsidP="00196F3B">
      <w:pPr>
        <w:pStyle w:val="ListParagraph"/>
        <w:numPr>
          <w:ilvl w:val="1"/>
          <w:numId w:val="23"/>
        </w:numPr>
        <w:tabs>
          <w:tab w:val="right" w:leader="dot" w:pos="9360"/>
        </w:tabs>
        <w:ind w:left="1080"/>
        <w:contextualSpacing w:val="0"/>
        <w:rPr>
          <w:b w:val="0"/>
        </w:rPr>
      </w:pPr>
      <w:r w:rsidRPr="00196F3B">
        <w:rPr>
          <w:b w:val="0"/>
        </w:rPr>
        <w:t>SSPC 90.2 – Energy Efficient Design of New Low Rise Residential Buildings</w:t>
      </w:r>
    </w:p>
    <w:p w14:paraId="5FBADF61" w14:textId="77777777" w:rsidR="00196F3B" w:rsidRDefault="00052B7A" w:rsidP="00196F3B">
      <w:pPr>
        <w:pStyle w:val="ListParagraph"/>
        <w:numPr>
          <w:ilvl w:val="1"/>
          <w:numId w:val="23"/>
        </w:numPr>
        <w:tabs>
          <w:tab w:val="right" w:leader="dot" w:pos="9360"/>
        </w:tabs>
        <w:ind w:left="1080"/>
        <w:contextualSpacing w:val="0"/>
        <w:rPr>
          <w:b w:val="0"/>
        </w:rPr>
      </w:pPr>
      <w:r w:rsidRPr="00196F3B">
        <w:rPr>
          <w:b w:val="0"/>
        </w:rPr>
        <w:t>S</w:t>
      </w:r>
      <w:r w:rsidR="00031D4D" w:rsidRPr="00196F3B">
        <w:rPr>
          <w:b w:val="0"/>
        </w:rPr>
        <w:t>SPC 100</w:t>
      </w:r>
      <w:r w:rsidR="009A743C" w:rsidRPr="00196F3B">
        <w:rPr>
          <w:b w:val="0"/>
        </w:rPr>
        <w:t xml:space="preserve"> </w:t>
      </w:r>
      <w:r w:rsidR="00031D4D" w:rsidRPr="00196F3B">
        <w:rPr>
          <w:b w:val="0"/>
        </w:rPr>
        <w:t xml:space="preserve">- </w:t>
      </w:r>
      <w:r w:rsidR="006E4CBA" w:rsidRPr="00196F3B">
        <w:rPr>
          <w:b w:val="0"/>
        </w:rPr>
        <w:t xml:space="preserve">Energy Conservation in Existing Buildings </w:t>
      </w:r>
    </w:p>
    <w:p w14:paraId="1F187C55" w14:textId="3372A8FC" w:rsidR="003128C3" w:rsidRDefault="003128C3" w:rsidP="003128C3">
      <w:pPr>
        <w:pStyle w:val="ListParagraph"/>
        <w:numPr>
          <w:ilvl w:val="2"/>
          <w:numId w:val="23"/>
        </w:numPr>
        <w:tabs>
          <w:tab w:val="right" w:leader="dot" w:pos="9360"/>
        </w:tabs>
        <w:ind w:left="1800" w:hanging="360"/>
        <w:contextualSpacing w:val="0"/>
        <w:rPr>
          <w:b w:val="0"/>
        </w:rPr>
      </w:pPr>
      <w:r>
        <w:rPr>
          <w:b w:val="0"/>
        </w:rPr>
        <w:t>The standard is on continuous maintenance</w:t>
      </w:r>
    </w:p>
    <w:p w14:paraId="459983D7" w14:textId="77777777" w:rsidR="00B86510" w:rsidRPr="00B86510" w:rsidRDefault="00B86510" w:rsidP="00D36879">
      <w:pPr>
        <w:pStyle w:val="ListParagraph"/>
        <w:numPr>
          <w:ilvl w:val="2"/>
          <w:numId w:val="23"/>
        </w:numPr>
        <w:ind w:left="1800" w:hanging="360"/>
        <w:rPr>
          <w:b w:val="0"/>
        </w:rPr>
      </w:pPr>
      <w:r w:rsidRPr="00B86510">
        <w:rPr>
          <w:b w:val="0"/>
        </w:rPr>
        <w:t>Being used in Washington state and British Columbia.</w:t>
      </w:r>
    </w:p>
    <w:p w14:paraId="50C9A935" w14:textId="40AE3C1A" w:rsidR="00B86510" w:rsidRDefault="00D36879" w:rsidP="003128C3">
      <w:pPr>
        <w:pStyle w:val="ListParagraph"/>
        <w:numPr>
          <w:ilvl w:val="2"/>
          <w:numId w:val="23"/>
        </w:numPr>
        <w:tabs>
          <w:tab w:val="right" w:leader="dot" w:pos="9360"/>
        </w:tabs>
        <w:ind w:left="1800" w:hanging="360"/>
        <w:contextualSpacing w:val="0"/>
        <w:rPr>
          <w:b w:val="0"/>
        </w:rPr>
      </w:pPr>
      <w:r>
        <w:rPr>
          <w:b w:val="0"/>
        </w:rPr>
        <w:t>Contractor working on Users manual – draft due in September</w:t>
      </w:r>
    </w:p>
    <w:p w14:paraId="77448C7B" w14:textId="6B1A7D96" w:rsidR="00D36879" w:rsidRDefault="00D36879" w:rsidP="003128C3">
      <w:pPr>
        <w:pStyle w:val="ListParagraph"/>
        <w:numPr>
          <w:ilvl w:val="2"/>
          <w:numId w:val="23"/>
        </w:numPr>
        <w:tabs>
          <w:tab w:val="right" w:leader="dot" w:pos="9360"/>
        </w:tabs>
        <w:ind w:left="1800" w:hanging="360"/>
        <w:contextualSpacing w:val="0"/>
        <w:rPr>
          <w:b w:val="0"/>
        </w:rPr>
      </w:pPr>
      <w:r>
        <w:rPr>
          <w:b w:val="0"/>
        </w:rPr>
        <w:t>Terry Sharp has funding to update EUIs with newer CBECS data</w:t>
      </w:r>
    </w:p>
    <w:p w14:paraId="3FF6501B" w14:textId="77777777" w:rsidR="006C042D" w:rsidRDefault="006C042D" w:rsidP="006C042D">
      <w:pPr>
        <w:pStyle w:val="ListParagraph"/>
        <w:numPr>
          <w:ilvl w:val="1"/>
          <w:numId w:val="23"/>
        </w:numPr>
        <w:tabs>
          <w:tab w:val="right" w:leader="dot" w:pos="9360"/>
        </w:tabs>
        <w:ind w:left="1080"/>
        <w:contextualSpacing w:val="0"/>
        <w:rPr>
          <w:b w:val="0"/>
        </w:rPr>
      </w:pPr>
      <w:r w:rsidRPr="006C042D">
        <w:rPr>
          <w:b w:val="0"/>
        </w:rPr>
        <w:t>SPC 105 - Standard Methods of Measuring and Expressing Building Energy Performance</w:t>
      </w:r>
    </w:p>
    <w:p w14:paraId="676BE636" w14:textId="34D5291D" w:rsidR="00382FC9" w:rsidRDefault="003128C3" w:rsidP="00D36879">
      <w:pPr>
        <w:pStyle w:val="ListParagraph"/>
        <w:numPr>
          <w:ilvl w:val="0"/>
          <w:numId w:val="29"/>
        </w:numPr>
        <w:tabs>
          <w:tab w:val="right" w:leader="dot" w:pos="9360"/>
        </w:tabs>
        <w:ind w:left="1800"/>
        <w:contextualSpacing w:val="0"/>
        <w:rPr>
          <w:b w:val="0"/>
        </w:rPr>
      </w:pPr>
      <w:r>
        <w:rPr>
          <w:b w:val="0"/>
        </w:rPr>
        <w:t xml:space="preserve">SPC </w:t>
      </w:r>
      <w:r w:rsidR="008E79BC">
        <w:rPr>
          <w:b w:val="0"/>
        </w:rPr>
        <w:t>has completed review of comments and is voting on going out for public review</w:t>
      </w:r>
    </w:p>
    <w:p w14:paraId="76296778" w14:textId="30E8DF4E" w:rsidR="006C042D" w:rsidRDefault="006C042D" w:rsidP="006C042D">
      <w:pPr>
        <w:pStyle w:val="ListParagraph"/>
        <w:numPr>
          <w:ilvl w:val="1"/>
          <w:numId w:val="23"/>
        </w:numPr>
        <w:tabs>
          <w:tab w:val="right" w:leader="dot" w:pos="9360"/>
        </w:tabs>
        <w:ind w:left="1080"/>
        <w:contextualSpacing w:val="0"/>
        <w:rPr>
          <w:b w:val="0"/>
        </w:rPr>
      </w:pPr>
      <w:r w:rsidRPr="006C042D">
        <w:rPr>
          <w:b w:val="0"/>
        </w:rPr>
        <w:t xml:space="preserve">GPC 14 Measurement of Energy and Demand </w:t>
      </w:r>
      <w:r w:rsidR="00D36879">
        <w:rPr>
          <w:b w:val="0"/>
        </w:rPr>
        <w:t xml:space="preserve"> and Water </w:t>
      </w:r>
      <w:r w:rsidRPr="006C042D">
        <w:rPr>
          <w:b w:val="0"/>
        </w:rPr>
        <w:t>Savings</w:t>
      </w:r>
    </w:p>
    <w:p w14:paraId="42445E43" w14:textId="77777777" w:rsidR="00D36879" w:rsidRPr="00D36879" w:rsidRDefault="00D36879" w:rsidP="005B6834">
      <w:pPr>
        <w:pStyle w:val="ListParagraph"/>
        <w:numPr>
          <w:ilvl w:val="2"/>
          <w:numId w:val="23"/>
        </w:numPr>
        <w:spacing w:before="120" w:after="60"/>
        <w:ind w:left="1800" w:hanging="360"/>
        <w:rPr>
          <w:b w:val="0"/>
        </w:rPr>
      </w:pPr>
      <w:r w:rsidRPr="00D36879">
        <w:rPr>
          <w:b w:val="0"/>
        </w:rPr>
        <w:t>Haberl and Landsberg gave update.</w:t>
      </w:r>
    </w:p>
    <w:p w14:paraId="53E1004A" w14:textId="77777777" w:rsidR="00D36879" w:rsidRPr="00D36879" w:rsidRDefault="00D36879" w:rsidP="00D36879">
      <w:pPr>
        <w:pStyle w:val="ListParagraph"/>
        <w:numPr>
          <w:ilvl w:val="2"/>
          <w:numId w:val="23"/>
        </w:numPr>
        <w:spacing w:before="120" w:after="60"/>
        <w:ind w:left="1800" w:hanging="360"/>
        <w:rPr>
          <w:b w:val="0"/>
        </w:rPr>
      </w:pPr>
      <w:r w:rsidRPr="00D36879">
        <w:rPr>
          <w:b w:val="0"/>
        </w:rPr>
        <w:t>Revising several sections, including clean up final issues.</w:t>
      </w:r>
    </w:p>
    <w:p w14:paraId="79D4E973" w14:textId="77777777" w:rsidR="00D36879" w:rsidRPr="00D36879" w:rsidRDefault="00D36879" w:rsidP="005B6834">
      <w:pPr>
        <w:pStyle w:val="ListParagraph"/>
        <w:numPr>
          <w:ilvl w:val="2"/>
          <w:numId w:val="23"/>
        </w:numPr>
        <w:spacing w:before="120" w:after="60"/>
        <w:ind w:left="1800" w:hanging="360"/>
        <w:rPr>
          <w:b w:val="0"/>
        </w:rPr>
      </w:pPr>
      <w:r w:rsidRPr="00D36879">
        <w:rPr>
          <w:b w:val="0"/>
        </w:rPr>
        <w:t>Have long-term list of items that want to add, in addition to comments that need to be addressed. Targeting end of 2020.</w:t>
      </w:r>
    </w:p>
    <w:p w14:paraId="780CE76C" w14:textId="77777777" w:rsidR="00D36879" w:rsidRPr="00D36879" w:rsidRDefault="00D36879" w:rsidP="005B6834">
      <w:pPr>
        <w:pStyle w:val="ListParagraph"/>
        <w:numPr>
          <w:ilvl w:val="2"/>
          <w:numId w:val="23"/>
        </w:numPr>
        <w:spacing w:before="120" w:after="60"/>
        <w:ind w:left="1800" w:hanging="360"/>
        <w:rPr>
          <w:b w:val="0"/>
        </w:rPr>
      </w:pPr>
      <w:r w:rsidRPr="00D36879">
        <w:rPr>
          <w:b w:val="0"/>
        </w:rPr>
        <w:t>Call scheduled for Friday at 9-11am CST. Email meetings@ashrae.org for meeting Zoom.</w:t>
      </w:r>
    </w:p>
    <w:p w14:paraId="221703CF" w14:textId="77777777" w:rsidR="00D36879" w:rsidRPr="00D36879" w:rsidRDefault="00D36879" w:rsidP="00D36879">
      <w:pPr>
        <w:pStyle w:val="ListParagraph"/>
        <w:numPr>
          <w:ilvl w:val="1"/>
          <w:numId w:val="23"/>
        </w:numPr>
        <w:spacing w:before="120" w:after="60"/>
        <w:rPr>
          <w:b w:val="0"/>
        </w:rPr>
      </w:pPr>
      <w:r w:rsidRPr="00D36879">
        <w:rPr>
          <w:b w:val="0"/>
        </w:rPr>
        <w:t xml:space="preserve">Prop Std 228 on net-zero energy buildings (w/TC 2.8)      </w:t>
      </w:r>
      <w:r w:rsidRPr="00D36879">
        <w:rPr>
          <w:b w:val="0"/>
        </w:rPr>
        <w:tab/>
      </w:r>
      <w:r w:rsidRPr="00D36879">
        <w:rPr>
          <w:b w:val="0"/>
        </w:rPr>
        <w:tab/>
      </w:r>
      <w:r w:rsidRPr="00D36879">
        <w:rPr>
          <w:b w:val="0"/>
        </w:rPr>
        <w:tab/>
      </w:r>
      <w:r w:rsidRPr="00D36879">
        <w:rPr>
          <w:b w:val="0"/>
        </w:rPr>
        <w:tab/>
        <w:t>Emerson</w:t>
      </w:r>
    </w:p>
    <w:p w14:paraId="67F9F37D" w14:textId="77777777" w:rsidR="00D36879" w:rsidRPr="00D36879" w:rsidRDefault="00D36879" w:rsidP="005B6834">
      <w:pPr>
        <w:pStyle w:val="ListParagraph"/>
        <w:numPr>
          <w:ilvl w:val="2"/>
          <w:numId w:val="23"/>
        </w:numPr>
        <w:spacing w:before="120" w:after="60"/>
        <w:ind w:left="1890" w:hanging="450"/>
        <w:rPr>
          <w:b w:val="0"/>
        </w:rPr>
      </w:pPr>
      <w:r w:rsidRPr="00D36879">
        <w:rPr>
          <w:b w:val="0"/>
        </w:rPr>
        <w:t>Chapters are all organized. Waiting on formal approval to add carbon to Title, Purpose, and Scope.</w:t>
      </w:r>
    </w:p>
    <w:p w14:paraId="7AFEF3B3" w14:textId="77777777" w:rsidR="00D36879" w:rsidRPr="00D36879" w:rsidRDefault="00D36879" w:rsidP="00D36879">
      <w:pPr>
        <w:pStyle w:val="ListParagraph"/>
        <w:numPr>
          <w:ilvl w:val="0"/>
          <w:numId w:val="0"/>
        </w:numPr>
        <w:spacing w:before="120" w:after="60"/>
        <w:ind w:left="720"/>
        <w:rPr>
          <w:b w:val="0"/>
        </w:rPr>
      </w:pPr>
    </w:p>
    <w:p w14:paraId="38BE1F33" w14:textId="77777777" w:rsidR="000E1C8F" w:rsidRDefault="000E1C8F" w:rsidP="006C042D">
      <w:pPr>
        <w:pStyle w:val="ListParagraph"/>
        <w:numPr>
          <w:ilvl w:val="0"/>
          <w:numId w:val="23"/>
        </w:numPr>
        <w:spacing w:before="120" w:after="60"/>
        <w:ind w:left="360"/>
      </w:pPr>
      <w:r>
        <w:t>Adjourn</w:t>
      </w:r>
    </w:p>
    <w:p w14:paraId="70BFC675" w14:textId="7B9D5B3F" w:rsidR="0046568A" w:rsidRDefault="0046568A" w:rsidP="0046568A">
      <w:pPr>
        <w:spacing w:before="120" w:after="60"/>
        <w:ind w:left="720"/>
      </w:pPr>
      <w:r>
        <w:lastRenderedPageBreak/>
        <w:t xml:space="preserve">The meeting was adjourned at 6pm. </w:t>
      </w:r>
    </w:p>
    <w:p w14:paraId="082D7C08" w14:textId="77777777" w:rsidR="0046568A" w:rsidRDefault="0046568A" w:rsidP="0046568A">
      <w:pPr>
        <w:spacing w:before="120" w:after="60"/>
        <w:ind w:left="720"/>
      </w:pPr>
    </w:p>
    <w:sectPr w:rsidR="0046568A" w:rsidSect="000E1C8F">
      <w:footerReference w:type="default" r:id="rId8"/>
      <w:footerReference w:type="first" r:id="rId9"/>
      <w:pgSz w:w="12240" w:h="15840"/>
      <w:pgMar w:top="1008" w:right="1440" w:bottom="1008" w:left="1440" w:header="432" w:footer="43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159396" w14:textId="77777777" w:rsidR="00EB76BE" w:rsidRDefault="00EB76BE" w:rsidP="003E3420">
      <w:pPr>
        <w:spacing w:after="0" w:line="240" w:lineRule="auto"/>
      </w:pPr>
      <w:r>
        <w:separator/>
      </w:r>
    </w:p>
  </w:endnote>
  <w:endnote w:type="continuationSeparator" w:id="0">
    <w:p w14:paraId="4246A6EF" w14:textId="77777777" w:rsidR="00EB76BE" w:rsidRDefault="00EB76BE" w:rsidP="003E34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847680975"/>
      <w:docPartObj>
        <w:docPartGallery w:val="Page Numbers (Bottom of Page)"/>
        <w:docPartUnique/>
      </w:docPartObj>
    </w:sdtPr>
    <w:sdtEndPr/>
    <w:sdtContent>
      <w:sdt>
        <w:sdtPr>
          <w:id w:val="2147081366"/>
          <w:docPartObj>
            <w:docPartGallery w:val="Page Numbers (Top of Page)"/>
            <w:docPartUnique/>
          </w:docPartObj>
        </w:sdtPr>
        <w:sdtEndPr/>
        <w:sdtContent>
          <w:p w14:paraId="080D4936" w14:textId="77777777" w:rsidR="003E3420" w:rsidRPr="00FF0182" w:rsidRDefault="00FF0182" w:rsidP="00FF0182">
            <w:pPr>
              <w:pStyle w:val="Footer"/>
              <w:pBdr>
                <w:top w:val="single" w:sz="4" w:space="1" w:color="auto"/>
              </w:pBdr>
            </w:pPr>
            <w:r w:rsidRPr="006E4CBA">
              <w:rPr>
                <w:color w:val="808080" w:themeColor="background1" w:themeShade="80"/>
                <w:sz w:val="14"/>
              </w:rPr>
              <w:t>DN1</w:t>
            </w:r>
            <w:r w:rsidR="006C042D">
              <w:rPr>
                <w:color w:val="808080" w:themeColor="background1" w:themeShade="80"/>
                <w:sz w:val="14"/>
              </w:rPr>
              <w:t>801</w:t>
            </w:r>
            <w:r w:rsidR="00836D23">
              <w:rPr>
                <w:color w:val="808080" w:themeColor="background1" w:themeShade="80"/>
                <w:sz w:val="14"/>
              </w:rPr>
              <w:t>22</w:t>
            </w:r>
            <w:r>
              <w:tab/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B0A9A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B0A9A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783110926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2BF9B9D" w14:textId="77777777" w:rsidR="006E4CBA" w:rsidRDefault="006E4CBA" w:rsidP="00FF0182">
            <w:pPr>
              <w:pStyle w:val="Footer"/>
              <w:pBdr>
                <w:top w:val="single" w:sz="4" w:space="1" w:color="auto"/>
              </w:pBdr>
            </w:pPr>
            <w:r w:rsidRPr="006E4CBA">
              <w:rPr>
                <w:color w:val="808080" w:themeColor="background1" w:themeShade="80"/>
                <w:sz w:val="14"/>
              </w:rPr>
              <w:t>DN1</w:t>
            </w:r>
            <w:r w:rsidR="0046568A">
              <w:rPr>
                <w:color w:val="808080" w:themeColor="background1" w:themeShade="80"/>
                <w:sz w:val="14"/>
              </w:rPr>
              <w:t>80122</w:t>
            </w:r>
            <w:r>
              <w:tab/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B0A9A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B0A9A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AEA28B" w14:textId="77777777" w:rsidR="00EB76BE" w:rsidRDefault="00EB76BE" w:rsidP="003E3420">
      <w:pPr>
        <w:spacing w:after="0" w:line="240" w:lineRule="auto"/>
      </w:pPr>
      <w:r>
        <w:separator/>
      </w:r>
    </w:p>
  </w:footnote>
  <w:footnote w:type="continuationSeparator" w:id="0">
    <w:p w14:paraId="303DC6D1" w14:textId="77777777" w:rsidR="00EB76BE" w:rsidRDefault="00EB76BE" w:rsidP="003E34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1F1468"/>
    <w:multiLevelType w:val="multilevel"/>
    <w:tmpl w:val="40D20E2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300B82"/>
    <w:multiLevelType w:val="hybridMultilevel"/>
    <w:tmpl w:val="80EC5F5E"/>
    <w:lvl w:ilvl="0" w:tplc="87FA0AE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1F497D" w:themeColor="text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2517C4"/>
    <w:multiLevelType w:val="hybridMultilevel"/>
    <w:tmpl w:val="F27623D6"/>
    <w:lvl w:ilvl="0" w:tplc="87FA0AE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1F497D" w:themeColor="text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B8F1713"/>
    <w:multiLevelType w:val="hybridMultilevel"/>
    <w:tmpl w:val="B3626A6A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8E4126"/>
    <w:multiLevelType w:val="hybridMultilevel"/>
    <w:tmpl w:val="9E5CC00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1F497D" w:themeColor="text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  <w:color w:val="1F497D" w:themeColor="text2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FA54D84"/>
    <w:multiLevelType w:val="hybridMultilevel"/>
    <w:tmpl w:val="F31AAD6C"/>
    <w:lvl w:ilvl="0" w:tplc="87FA0AE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1F497D" w:themeColor="text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03607E6"/>
    <w:multiLevelType w:val="hybridMultilevel"/>
    <w:tmpl w:val="799CB9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E75CCE"/>
    <w:multiLevelType w:val="hybridMultilevel"/>
    <w:tmpl w:val="0A9446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FD22E7"/>
    <w:multiLevelType w:val="hybridMultilevel"/>
    <w:tmpl w:val="C51EC7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FB3A4D"/>
    <w:multiLevelType w:val="hybridMultilevel"/>
    <w:tmpl w:val="B6D6E6A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1F497D" w:themeColor="text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B62BEB"/>
    <w:multiLevelType w:val="hybridMultilevel"/>
    <w:tmpl w:val="3064CA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F6569B"/>
    <w:multiLevelType w:val="hybridMultilevel"/>
    <w:tmpl w:val="757E054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6387485"/>
    <w:multiLevelType w:val="hybridMultilevel"/>
    <w:tmpl w:val="61DC9BD8"/>
    <w:lvl w:ilvl="0" w:tplc="0409000F">
      <w:start w:val="1"/>
      <w:numFmt w:val="decimal"/>
      <w:lvlText w:val="%1."/>
      <w:lvlJc w:val="left"/>
      <w:pPr>
        <w:ind w:left="2340" w:hanging="360"/>
      </w:pPr>
    </w:lvl>
    <w:lvl w:ilvl="1" w:tplc="04090019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3" w15:restartNumberingAfterBreak="0">
    <w:nsid w:val="2BD7033A"/>
    <w:multiLevelType w:val="hybridMultilevel"/>
    <w:tmpl w:val="B3983D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2123B3"/>
    <w:multiLevelType w:val="hybridMultilevel"/>
    <w:tmpl w:val="7292D996"/>
    <w:lvl w:ilvl="0" w:tplc="87FA0AE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color w:val="1F497D" w:themeColor="text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37741F9E"/>
    <w:multiLevelType w:val="hybridMultilevel"/>
    <w:tmpl w:val="B52009A6"/>
    <w:lvl w:ilvl="0" w:tplc="103294E2">
      <w:start w:val="1"/>
      <w:numFmt w:val="lowerLetter"/>
      <w:pStyle w:val="ListParagraph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9C14F8"/>
    <w:multiLevelType w:val="hybridMultilevel"/>
    <w:tmpl w:val="41D61924"/>
    <w:lvl w:ilvl="0" w:tplc="87FA0AE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1F497D" w:themeColor="text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AD2678"/>
    <w:multiLevelType w:val="hybridMultilevel"/>
    <w:tmpl w:val="2A4054D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 w15:restartNumberingAfterBreak="0">
    <w:nsid w:val="475B3BEE"/>
    <w:multiLevelType w:val="hybridMultilevel"/>
    <w:tmpl w:val="9F528B2E"/>
    <w:lvl w:ilvl="0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19" w15:restartNumberingAfterBreak="0">
    <w:nsid w:val="4B0F51A4"/>
    <w:multiLevelType w:val="hybridMultilevel"/>
    <w:tmpl w:val="B20E4D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406450"/>
    <w:multiLevelType w:val="hybridMultilevel"/>
    <w:tmpl w:val="465457BC"/>
    <w:lvl w:ilvl="0" w:tplc="87FA0AE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color w:val="1F497D" w:themeColor="text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5AA94443"/>
    <w:multiLevelType w:val="hybridMultilevel"/>
    <w:tmpl w:val="11369E3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5F162845"/>
    <w:multiLevelType w:val="hybridMultilevel"/>
    <w:tmpl w:val="097C3DC8"/>
    <w:lvl w:ilvl="0" w:tplc="75A6C08A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7DB7AAF"/>
    <w:multiLevelType w:val="hybridMultilevel"/>
    <w:tmpl w:val="9DCC2E56"/>
    <w:lvl w:ilvl="0" w:tplc="87FA0AE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color w:val="1F497D" w:themeColor="text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 w15:restartNumberingAfterBreak="0">
    <w:nsid w:val="6B9450A7"/>
    <w:multiLevelType w:val="hybridMultilevel"/>
    <w:tmpl w:val="61DC9BD8"/>
    <w:lvl w:ilvl="0" w:tplc="0409000F">
      <w:start w:val="1"/>
      <w:numFmt w:val="decimal"/>
      <w:lvlText w:val="%1."/>
      <w:lvlJc w:val="left"/>
      <w:pPr>
        <w:ind w:left="2340" w:hanging="360"/>
      </w:pPr>
    </w:lvl>
    <w:lvl w:ilvl="1" w:tplc="04090019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25" w15:restartNumberingAfterBreak="0">
    <w:nsid w:val="70A52BDE"/>
    <w:multiLevelType w:val="hybridMultilevel"/>
    <w:tmpl w:val="4D58AF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C50CC8"/>
    <w:multiLevelType w:val="hybridMultilevel"/>
    <w:tmpl w:val="2C3A1D54"/>
    <w:lvl w:ilvl="0" w:tplc="87FA0AE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color w:val="1F497D" w:themeColor="text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 w15:restartNumberingAfterBreak="0">
    <w:nsid w:val="7E9D316A"/>
    <w:multiLevelType w:val="hybridMultilevel"/>
    <w:tmpl w:val="B5BA10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0"/>
  </w:num>
  <w:num w:numId="3">
    <w:abstractNumId w:val="25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7"/>
  </w:num>
  <w:num w:numId="6">
    <w:abstractNumId w:val="13"/>
  </w:num>
  <w:num w:numId="7">
    <w:abstractNumId w:val="7"/>
  </w:num>
  <w:num w:numId="8">
    <w:abstractNumId w:val="19"/>
  </w:num>
  <w:num w:numId="9">
    <w:abstractNumId w:val="6"/>
  </w:num>
  <w:num w:numId="10">
    <w:abstractNumId w:val="10"/>
  </w:num>
  <w:num w:numId="11">
    <w:abstractNumId w:val="15"/>
  </w:num>
  <w:num w:numId="12">
    <w:abstractNumId w:val="16"/>
  </w:num>
  <w:num w:numId="13">
    <w:abstractNumId w:val="4"/>
  </w:num>
  <w:num w:numId="14">
    <w:abstractNumId w:val="3"/>
  </w:num>
  <w:num w:numId="15">
    <w:abstractNumId w:val="1"/>
  </w:num>
  <w:num w:numId="16">
    <w:abstractNumId w:val="2"/>
  </w:num>
  <w:num w:numId="17">
    <w:abstractNumId w:val="26"/>
  </w:num>
  <w:num w:numId="18">
    <w:abstractNumId w:val="14"/>
  </w:num>
  <w:num w:numId="19">
    <w:abstractNumId w:val="23"/>
  </w:num>
  <w:num w:numId="20">
    <w:abstractNumId w:val="5"/>
  </w:num>
  <w:num w:numId="21">
    <w:abstractNumId w:val="20"/>
  </w:num>
  <w:num w:numId="22">
    <w:abstractNumId w:val="9"/>
  </w:num>
  <w:num w:numId="23">
    <w:abstractNumId w:val="8"/>
  </w:num>
  <w:num w:numId="24">
    <w:abstractNumId w:val="24"/>
  </w:num>
  <w:num w:numId="25">
    <w:abstractNumId w:val="11"/>
  </w:num>
  <w:num w:numId="26">
    <w:abstractNumId w:val="22"/>
  </w:num>
  <w:num w:numId="27">
    <w:abstractNumId w:val="12"/>
  </w:num>
  <w:num w:numId="28">
    <w:abstractNumId w:val="18"/>
  </w:num>
  <w:num w:numId="2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41E"/>
    <w:rsid w:val="00031D4D"/>
    <w:rsid w:val="00052B7A"/>
    <w:rsid w:val="0008235D"/>
    <w:rsid w:val="000A0358"/>
    <w:rsid w:val="000C41C0"/>
    <w:rsid w:val="000D57F8"/>
    <w:rsid w:val="000E1C8F"/>
    <w:rsid w:val="000E38A2"/>
    <w:rsid w:val="000E3E18"/>
    <w:rsid w:val="00100660"/>
    <w:rsid w:val="00112C12"/>
    <w:rsid w:val="001246E9"/>
    <w:rsid w:val="00125040"/>
    <w:rsid w:val="00160AF8"/>
    <w:rsid w:val="001771CE"/>
    <w:rsid w:val="00196F3B"/>
    <w:rsid w:val="001E7ADF"/>
    <w:rsid w:val="0022027A"/>
    <w:rsid w:val="00245EC5"/>
    <w:rsid w:val="002825C1"/>
    <w:rsid w:val="002A200F"/>
    <w:rsid w:val="002A4C80"/>
    <w:rsid w:val="002C064E"/>
    <w:rsid w:val="002F1C08"/>
    <w:rsid w:val="002F33C8"/>
    <w:rsid w:val="00306ED4"/>
    <w:rsid w:val="003128C3"/>
    <w:rsid w:val="00365FA9"/>
    <w:rsid w:val="0036627F"/>
    <w:rsid w:val="0036746D"/>
    <w:rsid w:val="00382FC9"/>
    <w:rsid w:val="00394BEE"/>
    <w:rsid w:val="003A3C71"/>
    <w:rsid w:val="003B2C45"/>
    <w:rsid w:val="003E0C4F"/>
    <w:rsid w:val="003E3420"/>
    <w:rsid w:val="004146E3"/>
    <w:rsid w:val="0043483C"/>
    <w:rsid w:val="0044299B"/>
    <w:rsid w:val="00445633"/>
    <w:rsid w:val="0046568A"/>
    <w:rsid w:val="004C434F"/>
    <w:rsid w:val="004C4A94"/>
    <w:rsid w:val="00537082"/>
    <w:rsid w:val="00544FDF"/>
    <w:rsid w:val="005952B3"/>
    <w:rsid w:val="005B6834"/>
    <w:rsid w:val="005D69B6"/>
    <w:rsid w:val="005F1228"/>
    <w:rsid w:val="00606FA0"/>
    <w:rsid w:val="00642433"/>
    <w:rsid w:val="00646D5B"/>
    <w:rsid w:val="00661E8D"/>
    <w:rsid w:val="006A2485"/>
    <w:rsid w:val="006A3698"/>
    <w:rsid w:val="006C042D"/>
    <w:rsid w:val="006D4B31"/>
    <w:rsid w:val="006D54DA"/>
    <w:rsid w:val="006D7510"/>
    <w:rsid w:val="006E4CBA"/>
    <w:rsid w:val="0071291D"/>
    <w:rsid w:val="007578FD"/>
    <w:rsid w:val="00785836"/>
    <w:rsid w:val="007D0B0D"/>
    <w:rsid w:val="00836D23"/>
    <w:rsid w:val="00844400"/>
    <w:rsid w:val="008960A2"/>
    <w:rsid w:val="008C4D81"/>
    <w:rsid w:val="008D3343"/>
    <w:rsid w:val="008E1108"/>
    <w:rsid w:val="008E79BC"/>
    <w:rsid w:val="008F713F"/>
    <w:rsid w:val="00934CA2"/>
    <w:rsid w:val="00936BE8"/>
    <w:rsid w:val="0094205D"/>
    <w:rsid w:val="00952E12"/>
    <w:rsid w:val="009559FF"/>
    <w:rsid w:val="00961E4F"/>
    <w:rsid w:val="0096635E"/>
    <w:rsid w:val="0098140E"/>
    <w:rsid w:val="0099765B"/>
    <w:rsid w:val="009A743C"/>
    <w:rsid w:val="00A07C9C"/>
    <w:rsid w:val="00A202DF"/>
    <w:rsid w:val="00A639BA"/>
    <w:rsid w:val="00A80FA7"/>
    <w:rsid w:val="00AC15B2"/>
    <w:rsid w:val="00AC4A44"/>
    <w:rsid w:val="00AE471C"/>
    <w:rsid w:val="00B23D82"/>
    <w:rsid w:val="00B43704"/>
    <w:rsid w:val="00B63CE4"/>
    <w:rsid w:val="00B86510"/>
    <w:rsid w:val="00BB0A9A"/>
    <w:rsid w:val="00C4597F"/>
    <w:rsid w:val="00C64FA0"/>
    <w:rsid w:val="00CB396A"/>
    <w:rsid w:val="00CE141E"/>
    <w:rsid w:val="00CE6926"/>
    <w:rsid w:val="00D1016D"/>
    <w:rsid w:val="00D10527"/>
    <w:rsid w:val="00D36879"/>
    <w:rsid w:val="00D4636C"/>
    <w:rsid w:val="00D5021A"/>
    <w:rsid w:val="00D54726"/>
    <w:rsid w:val="00DB17F3"/>
    <w:rsid w:val="00E1156B"/>
    <w:rsid w:val="00E51285"/>
    <w:rsid w:val="00E57CB8"/>
    <w:rsid w:val="00E63F39"/>
    <w:rsid w:val="00EB76BE"/>
    <w:rsid w:val="00F31FB5"/>
    <w:rsid w:val="00F46B99"/>
    <w:rsid w:val="00F46CC5"/>
    <w:rsid w:val="00F52305"/>
    <w:rsid w:val="00F55630"/>
    <w:rsid w:val="00F728C3"/>
    <w:rsid w:val="00FC4386"/>
    <w:rsid w:val="00FE65EB"/>
    <w:rsid w:val="00FF0182"/>
    <w:rsid w:val="00FF3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F86D36"/>
  <w15:docId w15:val="{A1B525EA-5CE8-4584-8BCA-12B679F18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4CBA"/>
    <w:pPr>
      <w:spacing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6C042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36BE8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6E4CBA"/>
    <w:pPr>
      <w:numPr>
        <w:numId w:val="11"/>
      </w:numPr>
      <w:spacing w:line="240" w:lineRule="auto"/>
      <w:contextualSpacing/>
    </w:pPr>
    <w:rPr>
      <w:rFonts w:eastAsia="Times New Roman" w:cs="Times New Roman"/>
      <w:b/>
      <w:szCs w:val="24"/>
      <w:lang w:val="en-CA"/>
    </w:rPr>
  </w:style>
  <w:style w:type="paragraph" w:styleId="Header">
    <w:name w:val="header"/>
    <w:basedOn w:val="Normal"/>
    <w:link w:val="HeaderChar"/>
    <w:uiPriority w:val="99"/>
    <w:unhideWhenUsed/>
    <w:rsid w:val="003E34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3420"/>
  </w:style>
  <w:style w:type="paragraph" w:styleId="Footer">
    <w:name w:val="footer"/>
    <w:basedOn w:val="Normal"/>
    <w:link w:val="FooterChar"/>
    <w:uiPriority w:val="99"/>
    <w:unhideWhenUsed/>
    <w:rsid w:val="003E34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3420"/>
  </w:style>
  <w:style w:type="paragraph" w:styleId="BalloonText">
    <w:name w:val="Balloon Text"/>
    <w:basedOn w:val="Normal"/>
    <w:link w:val="BalloonTextChar"/>
    <w:uiPriority w:val="99"/>
    <w:semiHidden/>
    <w:unhideWhenUsed/>
    <w:rsid w:val="003E34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3420"/>
    <w:rPr>
      <w:rFonts w:ascii="Tahoma" w:hAnsi="Tahoma" w:cs="Tahoma"/>
      <w:sz w:val="16"/>
      <w:szCs w:val="16"/>
    </w:rPr>
  </w:style>
  <w:style w:type="paragraph" w:customStyle="1" w:styleId="yiv2276420923msolistparagraph">
    <w:name w:val="yiv2276420923msolistparagraph"/>
    <w:basedOn w:val="Normal"/>
    <w:rsid w:val="00AE47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D5021A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rsid w:val="004C4A9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C4A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C4A9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C4A94"/>
    <w:rPr>
      <w:rFonts w:eastAsiaTheme="minorEastAsia"/>
      <w:color w:val="5A5A5A" w:themeColor="text1" w:themeTint="A5"/>
      <w:spacing w:val="15"/>
    </w:rPr>
  </w:style>
  <w:style w:type="character" w:customStyle="1" w:styleId="Heading1Char">
    <w:name w:val="Heading 1 Char"/>
    <w:basedOn w:val="DefaultParagraphFont"/>
    <w:link w:val="Heading1"/>
    <w:uiPriority w:val="9"/>
    <w:rsid w:val="006C042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6C042D"/>
    <w:rPr>
      <w:b/>
      <w:bCs/>
    </w:rPr>
  </w:style>
  <w:style w:type="table" w:styleId="TableGrid">
    <w:name w:val="Table Grid"/>
    <w:basedOn w:val="TableNormal"/>
    <w:uiPriority w:val="59"/>
    <w:rsid w:val="006C0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478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73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42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313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518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3352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3260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2100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6487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97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75499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494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700D59-28B7-4AEB-A959-36BE4870B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Keith</dc:creator>
  <cp:lastModifiedBy>Dennis Landsberg</cp:lastModifiedBy>
  <cp:revision>3</cp:revision>
  <cp:lastPrinted>2017-01-10T16:00:00Z</cp:lastPrinted>
  <dcterms:created xsi:type="dcterms:W3CDTF">2020-06-20T14:24:00Z</dcterms:created>
  <dcterms:modified xsi:type="dcterms:W3CDTF">2020-06-20T14:53:00Z</dcterms:modified>
</cp:coreProperties>
</file>