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80D" w:rsidRPr="004C4A94" w:rsidRDefault="00CE141E" w:rsidP="004C4A94">
      <w:pPr>
        <w:pStyle w:val="Title"/>
        <w:spacing w:after="240"/>
        <w:rPr>
          <w:color w:val="1F497D" w:themeColor="text2"/>
          <w:sz w:val="36"/>
        </w:rPr>
      </w:pPr>
      <w:r w:rsidRPr="004C4A94">
        <w:rPr>
          <w:color w:val="1F497D" w:themeColor="text2"/>
          <w:sz w:val="36"/>
        </w:rPr>
        <w:t xml:space="preserve">TC 7.6 </w:t>
      </w:r>
      <w:r w:rsidR="003E3420" w:rsidRPr="004C4A94">
        <w:rPr>
          <w:color w:val="1F497D" w:themeColor="text2"/>
          <w:sz w:val="36"/>
        </w:rPr>
        <w:t xml:space="preserve">Building Energy Performance - </w:t>
      </w:r>
      <w:r w:rsidRPr="004C4A94">
        <w:rPr>
          <w:color w:val="1F497D" w:themeColor="text2"/>
          <w:sz w:val="36"/>
        </w:rPr>
        <w:t>Standards Subcommittee</w:t>
      </w:r>
    </w:p>
    <w:p w:rsidR="004C4A94" w:rsidRPr="004C4A94" w:rsidRDefault="00A07C9C" w:rsidP="004C4A94">
      <w:pPr>
        <w:jc w:val="center"/>
        <w:rPr>
          <w:b/>
          <w:sz w:val="24"/>
        </w:rPr>
      </w:pPr>
      <w:r>
        <w:rPr>
          <w:b/>
          <w:sz w:val="24"/>
        </w:rPr>
        <w:t>Meeting Minutes</w:t>
      </w:r>
    </w:p>
    <w:p w:rsidR="004C4A94" w:rsidRPr="004C4A94" w:rsidRDefault="001771CE" w:rsidP="004C4A94">
      <w:pPr>
        <w:jc w:val="center"/>
        <w:rPr>
          <w:b/>
          <w:sz w:val="24"/>
        </w:rPr>
      </w:pPr>
      <w:r>
        <w:rPr>
          <w:b/>
          <w:sz w:val="24"/>
        </w:rPr>
        <w:t>June 2</w:t>
      </w:r>
      <w:r w:rsidR="009B40BF">
        <w:rPr>
          <w:b/>
          <w:sz w:val="24"/>
        </w:rPr>
        <w:t>6</w:t>
      </w:r>
      <w:r w:rsidR="004C4A94" w:rsidRPr="004C4A94">
        <w:rPr>
          <w:b/>
          <w:sz w:val="24"/>
        </w:rPr>
        <w:t xml:space="preserve">, </w:t>
      </w:r>
      <w:r w:rsidR="00544FDF">
        <w:rPr>
          <w:b/>
          <w:sz w:val="24"/>
        </w:rPr>
        <w:t>201</w:t>
      </w:r>
      <w:r w:rsidR="009B40BF">
        <w:rPr>
          <w:b/>
          <w:sz w:val="24"/>
        </w:rPr>
        <w:t>7</w:t>
      </w:r>
      <w:r w:rsidR="00544FDF">
        <w:rPr>
          <w:b/>
          <w:sz w:val="24"/>
        </w:rPr>
        <w:t xml:space="preserve"> </w:t>
      </w:r>
      <w:r w:rsidR="004C4A94" w:rsidRPr="004C4A94">
        <w:rPr>
          <w:b/>
          <w:sz w:val="24"/>
        </w:rPr>
        <w:t xml:space="preserve">ASHRAE </w:t>
      </w:r>
      <w:r w:rsidR="002A200F">
        <w:rPr>
          <w:b/>
          <w:sz w:val="24"/>
        </w:rPr>
        <w:t>Annual</w:t>
      </w:r>
      <w:r w:rsidR="004C4A94" w:rsidRPr="004C4A94">
        <w:rPr>
          <w:b/>
          <w:sz w:val="24"/>
        </w:rPr>
        <w:t xml:space="preserve"> Meeting, </w:t>
      </w:r>
      <w:r w:rsidR="009B40BF">
        <w:rPr>
          <w:b/>
          <w:sz w:val="24"/>
        </w:rPr>
        <w:t>Long Beach</w:t>
      </w:r>
      <w:r w:rsidR="002A200F">
        <w:rPr>
          <w:b/>
          <w:sz w:val="24"/>
        </w:rPr>
        <w:t xml:space="preserve">, </w:t>
      </w:r>
      <w:r w:rsidR="009B40BF">
        <w:rPr>
          <w:b/>
          <w:sz w:val="24"/>
        </w:rPr>
        <w:t>CA</w:t>
      </w:r>
    </w:p>
    <w:p w:rsidR="00CE141E" w:rsidRPr="009A743C" w:rsidRDefault="00936BE8">
      <w:pPr>
        <w:rPr>
          <w:b/>
          <w:u w:val="single"/>
        </w:rPr>
      </w:pPr>
      <w:r w:rsidRPr="009A743C">
        <w:rPr>
          <w:b/>
          <w:u w:val="single"/>
        </w:rPr>
        <w:t>Attendance:</w:t>
      </w:r>
    </w:p>
    <w:p w:rsidR="00D5021A" w:rsidRDefault="00FC4386" w:rsidP="00FF0182">
      <w:pPr>
        <w:pStyle w:val="NoSpacing"/>
        <w:tabs>
          <w:tab w:val="left" w:leader="dot" w:pos="2700"/>
          <w:tab w:val="left" w:leader="dot" w:pos="5040"/>
        </w:tabs>
        <w:ind w:left="720"/>
      </w:pPr>
      <w:r>
        <w:t>Bruce Hunn</w:t>
      </w:r>
      <w:r>
        <w:tab/>
        <w:t>VM</w:t>
      </w:r>
      <w:r w:rsidR="00D5021A">
        <w:tab/>
      </w:r>
      <w:hyperlink r:id="rId8" w:history="1">
        <w:r w:rsidR="00D5021A" w:rsidRPr="00AE3272">
          <w:rPr>
            <w:rStyle w:val="Hyperlink"/>
          </w:rPr>
          <w:t>hunnbuildingenergy@gmail.com</w:t>
        </w:r>
      </w:hyperlink>
      <w:r w:rsidR="00D5021A">
        <w:t xml:space="preserve"> </w:t>
      </w:r>
      <w:r w:rsidR="00D5021A">
        <w:br/>
        <w:t>Davor Novosel</w:t>
      </w:r>
      <w:r w:rsidR="00D5021A">
        <w:tab/>
        <w:t xml:space="preserve">Chair, </w:t>
      </w:r>
      <w:proofErr w:type="spellStart"/>
      <w:r w:rsidR="00D5021A">
        <w:t>Stds</w:t>
      </w:r>
      <w:proofErr w:type="spellEnd"/>
      <w:r w:rsidR="00D5021A">
        <w:t xml:space="preserve"> </w:t>
      </w:r>
      <w:proofErr w:type="spellStart"/>
      <w:r w:rsidR="00D5021A">
        <w:t>Subcomm</w:t>
      </w:r>
      <w:proofErr w:type="spellEnd"/>
      <w:r w:rsidR="00D5021A">
        <w:t xml:space="preserve">. </w:t>
      </w:r>
      <w:r w:rsidR="00D5021A">
        <w:tab/>
      </w:r>
      <w:hyperlink r:id="rId9" w:history="1">
        <w:r w:rsidR="00D5021A" w:rsidRPr="00B55810">
          <w:rPr>
            <w:rStyle w:val="Hyperlink"/>
          </w:rPr>
          <w:t>dnovosel@nemiconline.org</w:t>
        </w:r>
      </w:hyperlink>
      <w:r w:rsidR="00D5021A">
        <w:t xml:space="preserve"> </w:t>
      </w:r>
    </w:p>
    <w:p w:rsidR="00052B7A" w:rsidRDefault="00D5021A" w:rsidP="002A200F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Dennis </w:t>
      </w:r>
      <w:proofErr w:type="spellStart"/>
      <w:r>
        <w:t>Landsberg</w:t>
      </w:r>
      <w:proofErr w:type="spellEnd"/>
      <w:r>
        <w:tab/>
        <w:t>VM</w:t>
      </w:r>
      <w:r>
        <w:tab/>
      </w:r>
      <w:hyperlink r:id="rId10" w:history="1">
        <w:r w:rsidRPr="00AE3272">
          <w:rPr>
            <w:rStyle w:val="Hyperlink"/>
          </w:rPr>
          <w:t>dlan</w:t>
        </w:r>
        <w:r w:rsidR="00115087">
          <w:rPr>
            <w:rStyle w:val="Hyperlink"/>
          </w:rPr>
          <w:t>d</w:t>
        </w:r>
        <w:bookmarkStart w:id="0" w:name="_GoBack"/>
        <w:bookmarkEnd w:id="0"/>
        <w:r w:rsidRPr="00AE3272">
          <w:rPr>
            <w:rStyle w:val="Hyperlink"/>
          </w:rPr>
          <w:t>sberg@ls-energy.com</w:t>
        </w:r>
      </w:hyperlink>
      <w:r>
        <w:t xml:space="preserve"> </w:t>
      </w:r>
      <w:r>
        <w:br/>
      </w:r>
      <w:r w:rsidR="0068774F">
        <w:t>Pat Carpenter</w:t>
      </w:r>
      <w:r w:rsidR="0068774F">
        <w:tab/>
        <w:t>VM</w:t>
      </w:r>
    </w:p>
    <w:p w:rsidR="00106EE7" w:rsidRDefault="00106EE7" w:rsidP="00106EE7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Steve </w:t>
      </w:r>
      <w:proofErr w:type="spellStart"/>
      <w:r>
        <w:t>Emmerich</w:t>
      </w:r>
      <w:proofErr w:type="spellEnd"/>
      <w:r>
        <w:t xml:space="preserve">, </w:t>
      </w:r>
      <w:r>
        <w:tab/>
        <w:t>Standards Committee</w:t>
      </w:r>
    </w:p>
    <w:p w:rsidR="00106EE7" w:rsidRDefault="00106EE7" w:rsidP="00106EE7">
      <w:pPr>
        <w:pStyle w:val="NoSpacing"/>
        <w:tabs>
          <w:tab w:val="left" w:leader="dot" w:pos="2700"/>
          <w:tab w:val="left" w:leader="dot" w:pos="5040"/>
        </w:tabs>
        <w:ind w:left="720"/>
      </w:pPr>
      <w:r>
        <w:t>Neil Leslie</w:t>
      </w:r>
      <w:r>
        <w:tab/>
        <w:t>Guest</w:t>
      </w:r>
    </w:p>
    <w:p w:rsidR="00D5021A" w:rsidRDefault="00D5021A">
      <w:pPr>
        <w:rPr>
          <w:b/>
          <w:u w:val="single"/>
        </w:rPr>
      </w:pPr>
    </w:p>
    <w:p w:rsidR="00936BE8" w:rsidRPr="009A743C" w:rsidRDefault="00E51285">
      <w:pPr>
        <w:rPr>
          <w:b/>
          <w:u w:val="single"/>
        </w:rPr>
      </w:pPr>
      <w:r w:rsidRPr="009A743C">
        <w:rPr>
          <w:b/>
          <w:u w:val="single"/>
        </w:rPr>
        <w:t>Reports:</w:t>
      </w:r>
    </w:p>
    <w:p w:rsidR="00FC4386" w:rsidRDefault="00934CA2" w:rsidP="00FC4386">
      <w:pPr>
        <w:ind w:left="720"/>
        <w:rPr>
          <w:b/>
        </w:rPr>
      </w:pPr>
      <w:r w:rsidRPr="00FF0182">
        <w:rPr>
          <w:b/>
        </w:rPr>
        <w:t xml:space="preserve">SSPC 90.1 – </w:t>
      </w:r>
      <w:r w:rsidR="004C4A94" w:rsidRPr="00FF0182">
        <w:rPr>
          <w:b/>
        </w:rPr>
        <w:t xml:space="preserve">Energy Conservation in New Buildings, Except Low-Rise Residential Buildings </w:t>
      </w:r>
    </w:p>
    <w:p w:rsidR="009F759F" w:rsidRPr="006E4CBA" w:rsidRDefault="009F759F" w:rsidP="009F759F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>SSPC 90.1 Liaison reported on the status of the SPCC .</w:t>
      </w:r>
    </w:p>
    <w:p w:rsidR="00A202DF" w:rsidRDefault="00A202DF" w:rsidP="00FF0182">
      <w:pPr>
        <w:pStyle w:val="NoSpacing"/>
      </w:pPr>
    </w:p>
    <w:p w:rsidR="006E4CBA" w:rsidRPr="0068774F" w:rsidRDefault="006A2485" w:rsidP="00FF0182">
      <w:pPr>
        <w:ind w:left="720"/>
        <w:rPr>
          <w:b/>
        </w:rPr>
      </w:pPr>
      <w:r w:rsidRPr="0068774F">
        <w:rPr>
          <w:b/>
        </w:rPr>
        <w:t>SSPC 90.2 – Energy Efficient Design of New Low Rise Residential Buildings</w:t>
      </w:r>
    </w:p>
    <w:p w:rsidR="006E4CBA" w:rsidRPr="006E4CBA" w:rsidRDefault="009F759F" w:rsidP="00FC4386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 xml:space="preserve">SSPC 90.2 Liaison reported on the status of the SPCC </w:t>
      </w:r>
      <w:r w:rsidR="00394BEE">
        <w:rPr>
          <w:b w:val="0"/>
        </w:rPr>
        <w:t>.</w:t>
      </w:r>
    </w:p>
    <w:p w:rsidR="000E3E18" w:rsidRPr="009F759F" w:rsidRDefault="000E3E18" w:rsidP="009F759F"/>
    <w:p w:rsidR="00052B7A" w:rsidRPr="0068774F" w:rsidRDefault="00052B7A" w:rsidP="00052B7A">
      <w:pPr>
        <w:ind w:left="720"/>
        <w:rPr>
          <w:b/>
        </w:rPr>
      </w:pPr>
      <w:r w:rsidRPr="0068774F">
        <w:rPr>
          <w:b/>
        </w:rPr>
        <w:t>S</w:t>
      </w:r>
      <w:r w:rsidR="00031D4D" w:rsidRPr="0068774F">
        <w:rPr>
          <w:b/>
        </w:rPr>
        <w:t>SPC 100</w:t>
      </w:r>
      <w:r w:rsidR="009A743C" w:rsidRPr="0068774F">
        <w:rPr>
          <w:b/>
        </w:rPr>
        <w:t xml:space="preserve"> </w:t>
      </w:r>
      <w:r w:rsidR="00031D4D" w:rsidRPr="0068774F">
        <w:rPr>
          <w:b/>
        </w:rPr>
        <w:t xml:space="preserve">- </w:t>
      </w:r>
      <w:r w:rsidR="006E4CBA" w:rsidRPr="0068774F">
        <w:rPr>
          <w:b/>
        </w:rPr>
        <w:t xml:space="preserve">Energy Conservation in Existing Buildings </w:t>
      </w:r>
    </w:p>
    <w:p w:rsidR="00D4636C" w:rsidRDefault="0068774F" w:rsidP="00052B7A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>The SSPC is working on revisions</w:t>
      </w:r>
      <w:r w:rsidR="00860D8F">
        <w:rPr>
          <w:b w:val="0"/>
        </w:rPr>
        <w:t>/improvements</w:t>
      </w:r>
      <w:r>
        <w:rPr>
          <w:b w:val="0"/>
        </w:rPr>
        <w:t xml:space="preserve"> to the standard</w:t>
      </w:r>
      <w:r w:rsidR="00052B7A">
        <w:rPr>
          <w:b w:val="0"/>
        </w:rPr>
        <w:t>.</w:t>
      </w:r>
      <w:r>
        <w:rPr>
          <w:b w:val="0"/>
        </w:rPr>
        <w:t xml:space="preserve"> An RTAR to update the CEBCS data will be submitted before the 2018 Chicago meeting.</w:t>
      </w:r>
    </w:p>
    <w:p w:rsidR="009B40BF" w:rsidRPr="009B40BF" w:rsidRDefault="009B40BF" w:rsidP="009B40BF"/>
    <w:p w:rsidR="0068774F" w:rsidRPr="0068774F" w:rsidRDefault="0068774F" w:rsidP="00C64FA0">
      <w:pPr>
        <w:ind w:left="720"/>
        <w:rPr>
          <w:b/>
        </w:rPr>
      </w:pPr>
      <w:r w:rsidRPr="0068774F">
        <w:rPr>
          <w:b/>
        </w:rPr>
        <w:t>SPC 105 - Standard Methods of Measuring and Expressing Building Energy Performance</w:t>
      </w:r>
    </w:p>
    <w:p w:rsidR="009B40BF" w:rsidRDefault="00ED5A75" w:rsidP="009B40BF">
      <w:pPr>
        <w:pStyle w:val="ListParagraph"/>
        <w:numPr>
          <w:ilvl w:val="0"/>
          <w:numId w:val="13"/>
        </w:numPr>
        <w:rPr>
          <w:b w:val="0"/>
        </w:rPr>
      </w:pPr>
      <w:r>
        <w:rPr>
          <w:b w:val="0"/>
        </w:rPr>
        <w:t xml:space="preserve">TC 7.6 Subcommittee recommends that the scope of Std. 105 remains as is and that the TC7.6 proposes to the Standards Committee that a </w:t>
      </w:r>
      <w:r w:rsidR="0068774F" w:rsidRPr="0068774F">
        <w:rPr>
          <w:b w:val="0"/>
        </w:rPr>
        <w:t xml:space="preserve">parallel </w:t>
      </w:r>
      <w:r>
        <w:rPr>
          <w:b w:val="0"/>
        </w:rPr>
        <w:t xml:space="preserve">standard </w:t>
      </w:r>
      <w:r w:rsidR="0068774F" w:rsidRPr="0068774F">
        <w:rPr>
          <w:b w:val="0"/>
        </w:rPr>
        <w:t>expressing water use</w:t>
      </w:r>
      <w:r w:rsidR="009B40BF">
        <w:rPr>
          <w:b w:val="0"/>
        </w:rPr>
        <w:t xml:space="preserve"> be developed.</w:t>
      </w:r>
      <w:r w:rsidR="0068774F" w:rsidRPr="0068774F">
        <w:rPr>
          <w:b w:val="0"/>
        </w:rPr>
        <w:t xml:space="preserve"> </w:t>
      </w:r>
      <w:r w:rsidR="009B40BF">
        <w:rPr>
          <w:b w:val="0"/>
        </w:rPr>
        <w:t xml:space="preserve">The standard subcommittee recommends to </w:t>
      </w:r>
      <w:r w:rsidR="009B40BF" w:rsidRPr="0068774F">
        <w:rPr>
          <w:b w:val="0"/>
        </w:rPr>
        <w:t>reach out to TC</w:t>
      </w:r>
      <w:r w:rsidR="009B40BF">
        <w:rPr>
          <w:b w:val="0"/>
        </w:rPr>
        <w:t>s</w:t>
      </w:r>
      <w:r w:rsidR="009B40BF" w:rsidRPr="0068774F">
        <w:rPr>
          <w:b w:val="0"/>
        </w:rPr>
        <w:t xml:space="preserve"> 2.8</w:t>
      </w:r>
      <w:r w:rsidR="009B40BF">
        <w:rPr>
          <w:b w:val="0"/>
        </w:rPr>
        <w:t xml:space="preserve"> and </w:t>
      </w:r>
      <w:r w:rsidR="009B40BF" w:rsidRPr="0068774F">
        <w:rPr>
          <w:b w:val="0"/>
        </w:rPr>
        <w:t xml:space="preserve">6.6 </w:t>
      </w:r>
      <w:r w:rsidR="009B40BF">
        <w:rPr>
          <w:b w:val="0"/>
        </w:rPr>
        <w:t>to cosponsor the proposal.</w:t>
      </w:r>
    </w:p>
    <w:p w:rsidR="00C64FA0" w:rsidRDefault="009B40BF" w:rsidP="009B40BF">
      <w:pPr>
        <w:pStyle w:val="ListParagraph"/>
        <w:numPr>
          <w:ilvl w:val="0"/>
          <w:numId w:val="13"/>
        </w:numPr>
        <w:rPr>
          <w:b w:val="0"/>
        </w:rPr>
      </w:pPr>
      <w:r>
        <w:rPr>
          <w:b w:val="0"/>
        </w:rPr>
        <w:t xml:space="preserve">The subcommittee recommends that the </w:t>
      </w:r>
      <w:r w:rsidR="00860D8F">
        <w:rPr>
          <w:b w:val="0"/>
        </w:rPr>
        <w:t xml:space="preserve">standard 105 </w:t>
      </w:r>
      <w:r>
        <w:rPr>
          <w:b w:val="0"/>
        </w:rPr>
        <w:t>r</w:t>
      </w:r>
      <w:r w:rsidR="0068774F" w:rsidRPr="0068774F">
        <w:rPr>
          <w:b w:val="0"/>
        </w:rPr>
        <w:t>evision committee to be headed by Patrick Carpenter</w:t>
      </w:r>
      <w:r>
        <w:rPr>
          <w:b w:val="0"/>
        </w:rPr>
        <w:t xml:space="preserve">. In addition </w:t>
      </w:r>
      <w:r w:rsidR="0068774F" w:rsidRPr="0068774F">
        <w:rPr>
          <w:b w:val="0"/>
        </w:rPr>
        <w:t xml:space="preserve">Don </w:t>
      </w:r>
      <w:proofErr w:type="spellStart"/>
      <w:r w:rsidR="0068774F" w:rsidRPr="0068774F">
        <w:rPr>
          <w:b w:val="0"/>
        </w:rPr>
        <w:t>Brundage</w:t>
      </w:r>
      <w:proofErr w:type="spellEnd"/>
      <w:r w:rsidR="0068774F" w:rsidRPr="0068774F">
        <w:rPr>
          <w:b w:val="0"/>
        </w:rPr>
        <w:t xml:space="preserve">, Neil Leslie, Dennis </w:t>
      </w:r>
      <w:proofErr w:type="spellStart"/>
      <w:r w:rsidR="0068774F" w:rsidRPr="0068774F">
        <w:rPr>
          <w:b w:val="0"/>
        </w:rPr>
        <w:t>Landsberg</w:t>
      </w:r>
      <w:proofErr w:type="spellEnd"/>
      <w:r w:rsidR="0068774F" w:rsidRPr="0068774F">
        <w:rPr>
          <w:b w:val="0"/>
        </w:rPr>
        <w:t xml:space="preserve">, Bill </w:t>
      </w:r>
      <w:proofErr w:type="spellStart"/>
      <w:r w:rsidR="0068774F" w:rsidRPr="0068774F">
        <w:rPr>
          <w:b w:val="0"/>
        </w:rPr>
        <w:t>Bahnfleth</w:t>
      </w:r>
      <w:proofErr w:type="spellEnd"/>
      <w:r w:rsidR="0068774F" w:rsidRPr="0068774F">
        <w:rPr>
          <w:b w:val="0"/>
        </w:rPr>
        <w:t xml:space="preserve">, </w:t>
      </w:r>
      <w:r w:rsidR="009F759F">
        <w:rPr>
          <w:b w:val="0"/>
        </w:rPr>
        <w:t xml:space="preserve">Michael </w:t>
      </w:r>
      <w:proofErr w:type="spellStart"/>
      <w:r w:rsidR="009F759F">
        <w:rPr>
          <w:b w:val="0"/>
        </w:rPr>
        <w:t>Dru</w:t>
      </w:r>
      <w:proofErr w:type="spellEnd"/>
      <w:r w:rsidR="009F759F">
        <w:rPr>
          <w:b w:val="0"/>
        </w:rPr>
        <w:t xml:space="preserve"> and Bruce Hunn </w:t>
      </w:r>
      <w:r>
        <w:rPr>
          <w:b w:val="0"/>
        </w:rPr>
        <w:t>have expressed interest to serve on the revision committee</w:t>
      </w:r>
      <w:r w:rsidR="009F759F">
        <w:rPr>
          <w:b w:val="0"/>
        </w:rPr>
        <w:t xml:space="preserve"> as PCVM</w:t>
      </w:r>
      <w:r>
        <w:rPr>
          <w:b w:val="0"/>
        </w:rPr>
        <w:t xml:space="preserve">. </w:t>
      </w:r>
    </w:p>
    <w:p w:rsidR="009B40BF" w:rsidRPr="009B40BF" w:rsidRDefault="009B40BF" w:rsidP="009B40BF"/>
    <w:p w:rsidR="00052B7A" w:rsidRDefault="00A639BA" w:rsidP="00052B7A">
      <w:pPr>
        <w:ind w:left="720"/>
        <w:rPr>
          <w:b/>
        </w:rPr>
      </w:pPr>
      <w:r w:rsidRPr="00C64FA0">
        <w:rPr>
          <w:b/>
        </w:rPr>
        <w:t>SPC 211</w:t>
      </w:r>
      <w:r w:rsidR="002F33C8" w:rsidRPr="00C64FA0">
        <w:rPr>
          <w:b/>
        </w:rPr>
        <w:t xml:space="preserve"> – </w:t>
      </w:r>
      <w:r w:rsidR="00FF0182" w:rsidRPr="00C64FA0">
        <w:rPr>
          <w:b/>
        </w:rPr>
        <w:t xml:space="preserve">Standard for Commercial Building Energy Audits </w:t>
      </w:r>
    </w:p>
    <w:p w:rsidR="00FF0182" w:rsidRPr="00052B7A" w:rsidRDefault="009B40BF" w:rsidP="009B40BF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>The standard draft is g</w:t>
      </w:r>
      <w:r w:rsidRPr="009B40BF">
        <w:rPr>
          <w:b w:val="0"/>
        </w:rPr>
        <w:t>oing out for ISC PR</w:t>
      </w:r>
      <w:r w:rsidR="002A200F">
        <w:rPr>
          <w:b w:val="0"/>
        </w:rPr>
        <w:t>.</w:t>
      </w:r>
    </w:p>
    <w:p w:rsidR="00FF0182" w:rsidRDefault="00FF0182" w:rsidP="00FF0182">
      <w:pPr>
        <w:pStyle w:val="NoSpacing"/>
      </w:pPr>
    </w:p>
    <w:p w:rsidR="0036746D" w:rsidRDefault="00544FDF" w:rsidP="00C64FA0">
      <w:pPr>
        <w:ind w:left="720"/>
      </w:pPr>
      <w:r>
        <w:rPr>
          <w:b/>
        </w:rPr>
        <w:t>SPC 214</w:t>
      </w:r>
      <w:r w:rsidR="00052B7A" w:rsidRPr="00052B7A">
        <w:rPr>
          <w:b/>
        </w:rPr>
        <w:t>P Standard for Measuring and Expressing Building Energy Performance in a Rating Program</w:t>
      </w:r>
      <w:r w:rsidR="0036746D">
        <w:t xml:space="preserve"> </w:t>
      </w:r>
    </w:p>
    <w:p w:rsidR="00052B7A" w:rsidRDefault="009B40BF" w:rsidP="00052B7A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 xml:space="preserve">The standard has been published as 2017 version and the SPC has been disbanded </w:t>
      </w:r>
      <w:r w:rsidR="0098140E">
        <w:rPr>
          <w:b w:val="0"/>
        </w:rPr>
        <w:t>.</w:t>
      </w:r>
    </w:p>
    <w:p w:rsidR="00544FDF" w:rsidRPr="00EA6187" w:rsidRDefault="00EA6187" w:rsidP="00EA6187">
      <w:pPr>
        <w:ind w:left="720"/>
        <w:rPr>
          <w:b/>
        </w:rPr>
      </w:pPr>
      <w:r w:rsidRPr="00EA6187">
        <w:rPr>
          <w:b/>
        </w:rPr>
        <w:lastRenderedPageBreak/>
        <w:t>GPC 14P Measurement of Energy and Demand Savings</w:t>
      </w:r>
    </w:p>
    <w:p w:rsidR="00EA6187" w:rsidRPr="00EA6187" w:rsidRDefault="00EA6187" w:rsidP="00EA6187">
      <w:pPr>
        <w:pStyle w:val="ListParagraph"/>
        <w:numPr>
          <w:ilvl w:val="0"/>
          <w:numId w:val="24"/>
        </w:numPr>
        <w:ind w:left="1080"/>
        <w:rPr>
          <w:b w:val="0"/>
        </w:rPr>
      </w:pPr>
      <w:r w:rsidRPr="00EA6187">
        <w:rPr>
          <w:b w:val="0"/>
        </w:rPr>
        <w:t xml:space="preserve">Dennis </w:t>
      </w:r>
      <w:proofErr w:type="spellStart"/>
      <w:r w:rsidRPr="00EA6187">
        <w:rPr>
          <w:b w:val="0"/>
        </w:rPr>
        <w:t>Landsberg</w:t>
      </w:r>
      <w:proofErr w:type="spellEnd"/>
      <w:r w:rsidRPr="00EA6187">
        <w:rPr>
          <w:b w:val="0"/>
        </w:rPr>
        <w:t xml:space="preserve"> </w:t>
      </w:r>
      <w:r w:rsidR="009F759F">
        <w:rPr>
          <w:b w:val="0"/>
        </w:rPr>
        <w:t>is</w:t>
      </w:r>
      <w:r w:rsidRPr="00EA6187">
        <w:rPr>
          <w:b w:val="0"/>
        </w:rPr>
        <w:t xml:space="preserve"> head</w:t>
      </w:r>
      <w:r w:rsidR="009F759F">
        <w:rPr>
          <w:b w:val="0"/>
        </w:rPr>
        <w:t>ing</w:t>
      </w:r>
      <w:r w:rsidRPr="00EA6187">
        <w:rPr>
          <w:b w:val="0"/>
        </w:rPr>
        <w:t xml:space="preserve"> the revision committee</w:t>
      </w:r>
      <w:r w:rsidR="009F759F">
        <w:rPr>
          <w:b w:val="0"/>
        </w:rPr>
        <w:t>. TPS developed at this meeting.</w:t>
      </w:r>
    </w:p>
    <w:p w:rsidR="00EA6187" w:rsidRDefault="00EA6187" w:rsidP="00544FDF"/>
    <w:p w:rsidR="00544FDF" w:rsidRDefault="00544FDF" w:rsidP="00544FDF">
      <w:pPr>
        <w:ind w:left="720"/>
      </w:pPr>
      <w:r>
        <w:rPr>
          <w:b/>
        </w:rPr>
        <w:t>GPC 34</w:t>
      </w:r>
      <w:r w:rsidRPr="00052B7A">
        <w:rPr>
          <w:b/>
        </w:rPr>
        <w:t xml:space="preserve">P </w:t>
      </w:r>
      <w:r w:rsidRPr="00544FDF">
        <w:rPr>
          <w:b/>
        </w:rPr>
        <w:t>Energy Guideline for Historical Buildings and Structures</w:t>
      </w:r>
      <w:r>
        <w:t xml:space="preserve"> </w:t>
      </w:r>
    </w:p>
    <w:p w:rsidR="00544FDF" w:rsidRDefault="0098140E" w:rsidP="00544FDF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 xml:space="preserve">The GPC </w:t>
      </w:r>
      <w:r w:rsidR="009B40BF">
        <w:rPr>
          <w:b w:val="0"/>
        </w:rPr>
        <w:t>is responding to comments</w:t>
      </w:r>
      <w:r w:rsidR="00544FDF" w:rsidRPr="00052B7A">
        <w:rPr>
          <w:b w:val="0"/>
        </w:rPr>
        <w:t>.</w:t>
      </w:r>
    </w:p>
    <w:p w:rsidR="008D581E" w:rsidRPr="008D581E" w:rsidRDefault="008D581E" w:rsidP="008D581E"/>
    <w:p w:rsidR="009B40BF" w:rsidRPr="009B40BF" w:rsidRDefault="009B40BF" w:rsidP="009B40BF">
      <w:pPr>
        <w:tabs>
          <w:tab w:val="right" w:leader="dot" w:pos="9360"/>
        </w:tabs>
        <w:ind w:left="360" w:hanging="360"/>
        <w:rPr>
          <w:b/>
        </w:rPr>
      </w:pPr>
      <w:r w:rsidRPr="009B40BF">
        <w:rPr>
          <w:b/>
        </w:rPr>
        <w:t>New Business</w:t>
      </w:r>
    </w:p>
    <w:p w:rsidR="005E3BED" w:rsidRDefault="009B40BF" w:rsidP="005E3BED">
      <w:pPr>
        <w:tabs>
          <w:tab w:val="right" w:leader="dot" w:pos="9360"/>
        </w:tabs>
        <w:ind w:left="720"/>
      </w:pPr>
      <w:r>
        <w:t>The society has proposed to develop a standard on net zero energy buildings</w:t>
      </w:r>
      <w:r w:rsidR="005E3BED">
        <w:t xml:space="preserve">. It is not to be a design standard, but rather answer the question: “When is a building </w:t>
      </w:r>
      <w:r w:rsidR="009B1F57">
        <w:t>a</w:t>
      </w:r>
      <w:r w:rsidR="005E3BED">
        <w:t xml:space="preserve"> net zero energy building?” Standard 105 would be a companion standard. </w:t>
      </w:r>
    </w:p>
    <w:p w:rsidR="005E3BED" w:rsidRDefault="009B40BF" w:rsidP="009B40BF">
      <w:pPr>
        <w:tabs>
          <w:tab w:val="right" w:leader="dot" w:pos="9360"/>
        </w:tabs>
        <w:ind w:left="720"/>
      </w:pPr>
      <w:r>
        <w:t>TC 2.8 interested in cosponsoring it</w:t>
      </w:r>
      <w:r w:rsidR="005E3BED">
        <w:t>.</w:t>
      </w:r>
    </w:p>
    <w:p w:rsidR="009B40BF" w:rsidRDefault="005E3BED" w:rsidP="009B40BF">
      <w:pPr>
        <w:tabs>
          <w:tab w:val="right" w:leader="dot" w:pos="9360"/>
        </w:tabs>
        <w:ind w:left="720"/>
      </w:pPr>
      <w:r>
        <w:t>The subcommittee recommends the TC 7.6 takes the lead in developing the proposed standard and appoints a chairperson.</w:t>
      </w:r>
      <w:r w:rsidR="009B40BF">
        <w:t xml:space="preserve"> </w:t>
      </w:r>
      <w:r w:rsidR="00C6340D">
        <w:t xml:space="preserve">Michael </w:t>
      </w:r>
      <w:proofErr w:type="spellStart"/>
      <w:r w:rsidR="00C6340D">
        <w:t>Deru</w:t>
      </w:r>
      <w:proofErr w:type="spellEnd"/>
      <w:r w:rsidR="00C6340D">
        <w:t xml:space="preserve"> has been proposed to take the lead.</w:t>
      </w:r>
    </w:p>
    <w:p w:rsidR="00052B7A" w:rsidRDefault="0049501B" w:rsidP="009B40BF">
      <w:pPr>
        <w:rPr>
          <w:b/>
        </w:rPr>
      </w:pPr>
      <w:r w:rsidRPr="0049501B">
        <w:rPr>
          <w:b/>
        </w:rPr>
        <w:t>Adjourn</w:t>
      </w:r>
      <w:r w:rsidR="00553F1D">
        <w:rPr>
          <w:b/>
        </w:rPr>
        <w:t>ed</w:t>
      </w:r>
      <w:r w:rsidRPr="0049501B">
        <w:rPr>
          <w:b/>
        </w:rPr>
        <w:t xml:space="preserve"> at 5:40pm</w:t>
      </w:r>
    </w:p>
    <w:p w:rsidR="0049501B" w:rsidRPr="0049501B" w:rsidRDefault="0049501B" w:rsidP="009B40BF">
      <w:r w:rsidRPr="0049501B">
        <w:tab/>
        <w:t>Next meeting on January 22, 2018 in Chicago</w:t>
      </w:r>
      <w:r>
        <w:t>.</w:t>
      </w:r>
    </w:p>
    <w:sectPr w:rsidR="0049501B" w:rsidRPr="0049501B" w:rsidSect="00EA6187">
      <w:headerReference w:type="default" r:id="rId11"/>
      <w:footerReference w:type="default" r:id="rId12"/>
      <w:footerReference w:type="first" r:id="rId13"/>
      <w:pgSz w:w="12240" w:h="15840"/>
      <w:pgMar w:top="1008" w:right="1440" w:bottom="1008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0ED" w:rsidRDefault="001F30ED" w:rsidP="003E3420">
      <w:pPr>
        <w:spacing w:after="0" w:line="240" w:lineRule="auto"/>
      </w:pPr>
      <w:r>
        <w:separator/>
      </w:r>
    </w:p>
  </w:endnote>
  <w:endnote w:type="continuationSeparator" w:id="0">
    <w:p w:rsidR="001F30ED" w:rsidRDefault="001F30ED" w:rsidP="003E3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7680975"/>
      <w:docPartObj>
        <w:docPartGallery w:val="Page Numbers (Bottom of Page)"/>
        <w:docPartUnique/>
      </w:docPartObj>
    </w:sdtPr>
    <w:sdtEndPr/>
    <w:sdtContent>
      <w:sdt>
        <w:sdtPr>
          <w:id w:val="2147081366"/>
          <w:docPartObj>
            <w:docPartGallery w:val="Page Numbers (Top of Page)"/>
            <w:docPartUnique/>
          </w:docPartObj>
        </w:sdtPr>
        <w:sdtEndPr/>
        <w:sdtContent>
          <w:p w:rsidR="003E3420" w:rsidRPr="00FF0182" w:rsidRDefault="00FF0182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</w:t>
            </w:r>
            <w:r w:rsidR="00EA6187">
              <w:rPr>
                <w:color w:val="808080" w:themeColor="background1" w:themeShade="80"/>
                <w:sz w:val="14"/>
              </w:rPr>
              <w:t>70627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1508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1508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31109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E4CBA" w:rsidRDefault="006E4CBA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</w:t>
            </w:r>
            <w:r w:rsidR="00EA6187">
              <w:rPr>
                <w:color w:val="808080" w:themeColor="background1" w:themeShade="80"/>
                <w:sz w:val="14"/>
              </w:rPr>
              <w:t>70627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1508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1508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0ED" w:rsidRDefault="001F30ED" w:rsidP="003E3420">
      <w:pPr>
        <w:spacing w:after="0" w:line="240" w:lineRule="auto"/>
      </w:pPr>
      <w:r>
        <w:separator/>
      </w:r>
    </w:p>
  </w:footnote>
  <w:footnote w:type="continuationSeparator" w:id="0">
    <w:p w:rsidR="001F30ED" w:rsidRDefault="001F30ED" w:rsidP="003E3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630" w:rsidRDefault="00F55630" w:rsidP="00EA6187">
    <w:pPr>
      <w:pStyle w:val="Header"/>
      <w:pBdr>
        <w:bottom w:val="single" w:sz="4" w:space="1" w:color="auto"/>
      </w:pBdr>
      <w:jc w:val="center"/>
    </w:pPr>
    <w:r w:rsidRPr="00F55630">
      <w:t>TC 7.6 Building Energy Performance - Standards Subcommittee</w:t>
    </w:r>
    <w:r w:rsidR="00FF0182">
      <w:t xml:space="preserve"> Meeting Minutes – June </w:t>
    </w:r>
    <w:r w:rsidR="00EA6187">
      <w:t>26</w:t>
    </w:r>
    <w:r w:rsidR="00FF0182">
      <w:t>, 201</w:t>
    </w:r>
    <w:r w:rsidR="00EA6187">
      <w:t>7</w:t>
    </w:r>
  </w:p>
  <w:p w:rsidR="00EA6187" w:rsidRDefault="00EA6187" w:rsidP="00EA6187">
    <w:pPr>
      <w:pStyle w:val="Header"/>
      <w:jc w:val="center"/>
    </w:pPr>
  </w:p>
  <w:p w:rsidR="00EA6187" w:rsidRDefault="00EA6187" w:rsidP="00EA618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300B82"/>
    <w:multiLevelType w:val="hybridMultilevel"/>
    <w:tmpl w:val="80EC5F5E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2517C4"/>
    <w:multiLevelType w:val="hybridMultilevel"/>
    <w:tmpl w:val="F27623D6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8F1713"/>
    <w:multiLevelType w:val="hybridMultilevel"/>
    <w:tmpl w:val="B3626A6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8E4126"/>
    <w:multiLevelType w:val="hybridMultilevel"/>
    <w:tmpl w:val="6450B2B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color w:val="1F497D" w:themeColor="text2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A54D84"/>
    <w:multiLevelType w:val="hybridMultilevel"/>
    <w:tmpl w:val="F31AAD6C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3607E6"/>
    <w:multiLevelType w:val="hybridMultilevel"/>
    <w:tmpl w:val="799CB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E75CCE"/>
    <w:multiLevelType w:val="hybridMultilevel"/>
    <w:tmpl w:val="0A944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D22E7"/>
    <w:multiLevelType w:val="hybridMultilevel"/>
    <w:tmpl w:val="B8DC7F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FB3A4D"/>
    <w:multiLevelType w:val="hybridMultilevel"/>
    <w:tmpl w:val="B6D6E6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B62BEB"/>
    <w:multiLevelType w:val="hybridMultilevel"/>
    <w:tmpl w:val="3064C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8242A"/>
    <w:multiLevelType w:val="hybridMultilevel"/>
    <w:tmpl w:val="E8DCFC5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BD7033A"/>
    <w:multiLevelType w:val="hybridMultilevel"/>
    <w:tmpl w:val="B3983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2123B3"/>
    <w:multiLevelType w:val="hybridMultilevel"/>
    <w:tmpl w:val="7292D99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7741F9E"/>
    <w:multiLevelType w:val="hybridMultilevel"/>
    <w:tmpl w:val="B52009A6"/>
    <w:lvl w:ilvl="0" w:tplc="103294E2">
      <w:start w:val="1"/>
      <w:numFmt w:val="lowerLetter"/>
      <w:pStyle w:val="ListParagraph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9C14F8"/>
    <w:multiLevelType w:val="hybridMultilevel"/>
    <w:tmpl w:val="41D61924"/>
    <w:lvl w:ilvl="0" w:tplc="87FA0AE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0F51A4"/>
    <w:multiLevelType w:val="hybridMultilevel"/>
    <w:tmpl w:val="B20E4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406450"/>
    <w:multiLevelType w:val="hybridMultilevel"/>
    <w:tmpl w:val="465457BC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AA94443"/>
    <w:multiLevelType w:val="hybridMultilevel"/>
    <w:tmpl w:val="11369E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7DB7AAF"/>
    <w:multiLevelType w:val="hybridMultilevel"/>
    <w:tmpl w:val="9DCC2E5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0A52BDE"/>
    <w:multiLevelType w:val="hybridMultilevel"/>
    <w:tmpl w:val="4D58A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C50CC8"/>
    <w:multiLevelType w:val="hybridMultilevel"/>
    <w:tmpl w:val="2C3A1D54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7E9D316A"/>
    <w:multiLevelType w:val="hybridMultilevel"/>
    <w:tmpl w:val="B5BA1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2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12"/>
  </w:num>
  <w:num w:numId="7">
    <w:abstractNumId w:val="7"/>
  </w:num>
  <w:num w:numId="8">
    <w:abstractNumId w:val="16"/>
  </w:num>
  <w:num w:numId="9">
    <w:abstractNumId w:val="6"/>
  </w:num>
  <w:num w:numId="10">
    <w:abstractNumId w:val="10"/>
  </w:num>
  <w:num w:numId="11">
    <w:abstractNumId w:val="14"/>
  </w:num>
  <w:num w:numId="12">
    <w:abstractNumId w:val="15"/>
  </w:num>
  <w:num w:numId="13">
    <w:abstractNumId w:val="4"/>
  </w:num>
  <w:num w:numId="14">
    <w:abstractNumId w:val="3"/>
  </w:num>
  <w:num w:numId="15">
    <w:abstractNumId w:val="1"/>
  </w:num>
  <w:num w:numId="16">
    <w:abstractNumId w:val="2"/>
  </w:num>
  <w:num w:numId="17">
    <w:abstractNumId w:val="21"/>
  </w:num>
  <w:num w:numId="18">
    <w:abstractNumId w:val="13"/>
  </w:num>
  <w:num w:numId="19">
    <w:abstractNumId w:val="19"/>
  </w:num>
  <w:num w:numId="20">
    <w:abstractNumId w:val="5"/>
  </w:num>
  <w:num w:numId="21">
    <w:abstractNumId w:val="17"/>
  </w:num>
  <w:num w:numId="22">
    <w:abstractNumId w:val="9"/>
  </w:num>
  <w:num w:numId="23">
    <w:abstractNumId w:val="8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41E"/>
    <w:rsid w:val="00031D4D"/>
    <w:rsid w:val="00052B7A"/>
    <w:rsid w:val="000C41C0"/>
    <w:rsid w:val="000D57F8"/>
    <w:rsid w:val="000D59FB"/>
    <w:rsid w:val="000E38A2"/>
    <w:rsid w:val="000E3E18"/>
    <w:rsid w:val="00100660"/>
    <w:rsid w:val="00106EE7"/>
    <w:rsid w:val="00115087"/>
    <w:rsid w:val="00125040"/>
    <w:rsid w:val="00160AF8"/>
    <w:rsid w:val="001771CE"/>
    <w:rsid w:val="001F30ED"/>
    <w:rsid w:val="0022027A"/>
    <w:rsid w:val="002825C1"/>
    <w:rsid w:val="00287C25"/>
    <w:rsid w:val="002A200F"/>
    <w:rsid w:val="002A4C80"/>
    <w:rsid w:val="002C064E"/>
    <w:rsid w:val="002F1C08"/>
    <w:rsid w:val="002F33C8"/>
    <w:rsid w:val="00306ED4"/>
    <w:rsid w:val="00365FA9"/>
    <w:rsid w:val="0036627F"/>
    <w:rsid w:val="0036746D"/>
    <w:rsid w:val="00394BEE"/>
    <w:rsid w:val="003961E8"/>
    <w:rsid w:val="003A3C71"/>
    <w:rsid w:val="003B2C45"/>
    <w:rsid w:val="003E0C4F"/>
    <w:rsid w:val="003E3420"/>
    <w:rsid w:val="003E6715"/>
    <w:rsid w:val="004146E3"/>
    <w:rsid w:val="0043483C"/>
    <w:rsid w:val="0044299B"/>
    <w:rsid w:val="0049501B"/>
    <w:rsid w:val="004C434F"/>
    <w:rsid w:val="004C4A94"/>
    <w:rsid w:val="00537082"/>
    <w:rsid w:val="00544FDF"/>
    <w:rsid w:val="00553F1D"/>
    <w:rsid w:val="005E3BED"/>
    <w:rsid w:val="005F1228"/>
    <w:rsid w:val="00642433"/>
    <w:rsid w:val="0068774F"/>
    <w:rsid w:val="00697775"/>
    <w:rsid w:val="006A2485"/>
    <w:rsid w:val="006A3698"/>
    <w:rsid w:val="006D54DA"/>
    <w:rsid w:val="006E4CBA"/>
    <w:rsid w:val="0071291D"/>
    <w:rsid w:val="007578FD"/>
    <w:rsid w:val="00844400"/>
    <w:rsid w:val="00860D8F"/>
    <w:rsid w:val="008960A2"/>
    <w:rsid w:val="008C4D81"/>
    <w:rsid w:val="008D3343"/>
    <w:rsid w:val="008D5482"/>
    <w:rsid w:val="008D581E"/>
    <w:rsid w:val="008E1108"/>
    <w:rsid w:val="008F713F"/>
    <w:rsid w:val="00934CA2"/>
    <w:rsid w:val="00936BE8"/>
    <w:rsid w:val="0094205D"/>
    <w:rsid w:val="00952E12"/>
    <w:rsid w:val="009559FF"/>
    <w:rsid w:val="0098140E"/>
    <w:rsid w:val="009A743C"/>
    <w:rsid w:val="009B1F57"/>
    <w:rsid w:val="009B40BF"/>
    <w:rsid w:val="009F759F"/>
    <w:rsid w:val="00A07C9C"/>
    <w:rsid w:val="00A202DF"/>
    <w:rsid w:val="00A639BA"/>
    <w:rsid w:val="00A80FA7"/>
    <w:rsid w:val="00AC15B2"/>
    <w:rsid w:val="00AC4A44"/>
    <w:rsid w:val="00AE471C"/>
    <w:rsid w:val="00B63CE4"/>
    <w:rsid w:val="00C4597F"/>
    <w:rsid w:val="00C6340D"/>
    <w:rsid w:val="00C64FA0"/>
    <w:rsid w:val="00CE141E"/>
    <w:rsid w:val="00D4636C"/>
    <w:rsid w:val="00D5021A"/>
    <w:rsid w:val="00D7442A"/>
    <w:rsid w:val="00DB17F3"/>
    <w:rsid w:val="00E1156B"/>
    <w:rsid w:val="00E51285"/>
    <w:rsid w:val="00E57CB8"/>
    <w:rsid w:val="00EA6187"/>
    <w:rsid w:val="00ED5A75"/>
    <w:rsid w:val="00F31FB5"/>
    <w:rsid w:val="00F46CC5"/>
    <w:rsid w:val="00F55630"/>
    <w:rsid w:val="00FC4386"/>
    <w:rsid w:val="00FE65EB"/>
    <w:rsid w:val="00FF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A88C6B"/>
  <w15:docId w15:val="{A1B525EA-5CE8-4584-8BCA-12B679F18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CBA"/>
    <w:pPr>
      <w:spacing w:after="1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6B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4CBA"/>
    <w:pPr>
      <w:numPr>
        <w:numId w:val="11"/>
      </w:numPr>
      <w:spacing w:line="240" w:lineRule="auto"/>
      <w:contextualSpacing/>
    </w:pPr>
    <w:rPr>
      <w:rFonts w:eastAsia="Times New Roman" w:cs="Times New Roman"/>
      <w:b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420"/>
  </w:style>
  <w:style w:type="paragraph" w:styleId="Footer">
    <w:name w:val="footer"/>
    <w:basedOn w:val="Normal"/>
    <w:link w:val="Foot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420"/>
  </w:style>
  <w:style w:type="paragraph" w:styleId="BalloonText">
    <w:name w:val="Balloon Text"/>
    <w:basedOn w:val="Normal"/>
    <w:link w:val="BalloonTextChar"/>
    <w:uiPriority w:val="99"/>
    <w:semiHidden/>
    <w:unhideWhenUsed/>
    <w:rsid w:val="003E3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420"/>
    <w:rPr>
      <w:rFonts w:ascii="Tahoma" w:hAnsi="Tahoma" w:cs="Tahoma"/>
      <w:sz w:val="16"/>
      <w:szCs w:val="16"/>
    </w:rPr>
  </w:style>
  <w:style w:type="paragraph" w:customStyle="1" w:styleId="yiv2276420923msolistparagraph">
    <w:name w:val="yiv2276420923msolistparagraph"/>
    <w:basedOn w:val="Normal"/>
    <w:rsid w:val="00AE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5021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C4A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4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4A9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C4A9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0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64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7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549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nnbuildingenergy@g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lansberg@ls-energy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novosel@nemiconline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321CB-4FCF-486C-8CAA-ABA831A64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</dc:creator>
  <cp:lastModifiedBy>Davor Novosel</cp:lastModifiedBy>
  <cp:revision>7</cp:revision>
  <cp:lastPrinted>2014-07-01T18:33:00Z</cp:lastPrinted>
  <dcterms:created xsi:type="dcterms:W3CDTF">2017-06-27T21:04:00Z</dcterms:created>
  <dcterms:modified xsi:type="dcterms:W3CDTF">2017-06-27T21:43:00Z</dcterms:modified>
</cp:coreProperties>
</file>