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ACEA" w14:textId="77777777" w:rsidR="00D87598" w:rsidRDefault="00D87598" w:rsidP="00D87598">
      <w:pPr>
        <w:rPr>
          <w:rFonts w:ascii="Times New Roman" w:hAnsi="Times New Roman"/>
          <w:color w:val="000000"/>
          <w:sz w:val="20"/>
        </w:rPr>
      </w:pPr>
    </w:p>
    <w:p w14:paraId="23AD76A9" w14:textId="77777777" w:rsidR="00D87598" w:rsidRDefault="00D87598" w:rsidP="00D87598">
      <w:pPr>
        <w:rPr>
          <w:rFonts w:ascii="Times New Roman" w:hAnsi="Times New Roman"/>
          <w:color w:val="000000"/>
          <w:sz w:val="20"/>
        </w:rPr>
      </w:pPr>
    </w:p>
    <w:p w14:paraId="50ADE95E" w14:textId="77777777" w:rsidR="00D87598" w:rsidRDefault="00A812C2" w:rsidP="00A812C2">
      <w:pPr>
        <w:tabs>
          <w:tab w:val="left" w:pos="4788"/>
        </w:tabs>
        <w:ind w:left="3600" w:firstLine="720"/>
        <w:rPr>
          <w:rFonts w:ascii="Verdana" w:hAnsi="Verdana"/>
          <w:color w:val="000000"/>
          <w:sz w:val="20"/>
        </w:rPr>
      </w:pPr>
      <w:r>
        <w:rPr>
          <w:rFonts w:ascii="Verdana" w:hAnsi="Verdana"/>
          <w:color w:val="000000"/>
          <w:sz w:val="20"/>
        </w:rPr>
        <w:tab/>
      </w:r>
    </w:p>
    <w:p w14:paraId="3ADE88ED" w14:textId="77777777" w:rsidR="00D87598" w:rsidRDefault="00D87598" w:rsidP="00D87598">
      <w:pPr>
        <w:ind w:left="3600" w:firstLine="720"/>
        <w:rPr>
          <w:rFonts w:ascii="Verdana" w:hAnsi="Verdana"/>
          <w:color w:val="000000"/>
          <w:sz w:val="20"/>
        </w:rPr>
      </w:pPr>
    </w:p>
    <w:p w14:paraId="0637B468" w14:textId="77777777" w:rsidR="00D87598" w:rsidRDefault="00A812C2" w:rsidP="00A812C2">
      <w:pPr>
        <w:jc w:val="center"/>
        <w:rPr>
          <w:rFonts w:ascii="Verdana" w:hAnsi="Verdana"/>
          <w:color w:val="000000"/>
          <w:sz w:val="20"/>
        </w:rPr>
      </w:pPr>
      <w:r>
        <w:rPr>
          <w:rFonts w:ascii="Verdana" w:hAnsi="Verdana"/>
          <w:noProof/>
          <w:color w:val="000000"/>
          <w:sz w:val="20"/>
        </w:rPr>
        <mc:AlternateContent>
          <mc:Choice Requires="wps">
            <w:drawing>
              <wp:anchor distT="0" distB="0" distL="114300" distR="114300" simplePos="0" relativeHeight="251658240" behindDoc="0" locked="0" layoutInCell="1" allowOverlap="1" wp14:anchorId="2D7F41FB" wp14:editId="06130B43">
                <wp:simplePos x="0" y="0"/>
                <wp:positionH relativeFrom="margin">
                  <wp:align>center</wp:align>
                </wp:positionH>
                <wp:positionV relativeFrom="paragraph">
                  <wp:posOffset>912495</wp:posOffset>
                </wp:positionV>
                <wp:extent cx="6845300" cy="3968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B9B71" w14:textId="77777777" w:rsidR="00A812C2" w:rsidRDefault="00A812C2" w:rsidP="00A812C2">
                            <w:pPr>
                              <w:ind w:left="720"/>
                              <w:jc w:val="center"/>
                              <w:rPr>
                                <w:rFonts w:ascii="Akzidenz Grotesk BE Medium" w:hAnsi="Akzidenz Grotesk BE Medium"/>
                                <w:color w:val="7F7F7F"/>
                              </w:rPr>
                            </w:pPr>
                            <w:r w:rsidRPr="0088245B">
                              <w:rPr>
                                <w:rFonts w:ascii="Arial" w:hAnsi="Arial" w:cs="Arial"/>
                                <w:color w:val="7F7F7F"/>
                              </w:rPr>
                              <w:t>1791 Tullie Circle NE</w:t>
                            </w:r>
                            <w:r w:rsidRPr="00B27DA3">
                              <w:rPr>
                                <w:rFonts w:ascii="Akzidenz Grotesk BE Medium" w:hAnsi="Akzidenz Grotesk BE Medium"/>
                                <w:color w:val="7F7F7F"/>
                              </w:rPr>
                              <w:t xml:space="preserve"> </w:t>
                            </w:r>
                            <w:r>
                              <w:rPr>
                                <w:rFonts w:ascii="Agency FB" w:hAnsi="Agency FB"/>
                                <w:color w:val="7F7F7F"/>
                              </w:rPr>
                              <w:t>•</w:t>
                            </w:r>
                            <w:r w:rsidRPr="00B27DA3">
                              <w:rPr>
                                <w:rFonts w:ascii="Akzidenz Grotesk BE Medium" w:hAnsi="Akzidenz Grotesk BE Medium"/>
                                <w:color w:val="7F7F7F"/>
                              </w:rPr>
                              <w:t xml:space="preserve"> </w:t>
                            </w:r>
                            <w:r w:rsidRPr="0088245B">
                              <w:rPr>
                                <w:rFonts w:ascii="Arial" w:hAnsi="Arial" w:cs="Arial"/>
                                <w:color w:val="7F7F7F"/>
                              </w:rPr>
                              <w:t>Atlanta, Georgia 30329-2305</w:t>
                            </w:r>
                            <w:r w:rsidRPr="00B27DA3">
                              <w:rPr>
                                <w:rFonts w:ascii="Akzidenz Grotesk BE Medium" w:hAnsi="Akzidenz Grotesk BE Medium"/>
                                <w:color w:val="7F7F7F"/>
                              </w:rPr>
                              <w:t xml:space="preserve"> </w:t>
                            </w:r>
                            <w:r>
                              <w:rPr>
                                <w:rFonts w:ascii="Agency FB" w:hAnsi="Agency FB"/>
                                <w:color w:val="7F7F7F"/>
                              </w:rPr>
                              <w:t>•</w:t>
                            </w:r>
                          </w:p>
                          <w:p w14:paraId="60070BD3" w14:textId="77777777" w:rsidR="00A812C2" w:rsidRPr="00B27DA3" w:rsidRDefault="00A812C2" w:rsidP="00A812C2">
                            <w:pPr>
                              <w:ind w:left="720"/>
                              <w:jc w:val="center"/>
                              <w:rPr>
                                <w:rFonts w:ascii="Akzidenz Grotesk BE Medium" w:hAnsi="Akzidenz Grotesk BE Medium"/>
                                <w:color w:val="7F7F7F"/>
                              </w:rPr>
                            </w:pPr>
                            <w:r>
                              <w:rPr>
                                <w:rFonts w:ascii="Arial" w:hAnsi="Arial" w:cs="Arial"/>
                                <w:color w:val="7F7F7F"/>
                              </w:rPr>
                              <w:t>Tel 404-636-8400</w:t>
                            </w:r>
                            <w:r w:rsidRPr="00B27DA3">
                              <w:rPr>
                                <w:rFonts w:ascii="Akzidenz Grotesk BE Medium" w:hAnsi="Akzidenz Grotesk BE Medium"/>
                                <w:color w:val="7F7F7F"/>
                              </w:rPr>
                              <w:t xml:space="preserve"> </w:t>
                            </w:r>
                            <w:r>
                              <w:rPr>
                                <w:rFonts w:ascii="Agency FB" w:hAnsi="Agency FB"/>
                                <w:color w:val="7F7F7F"/>
                              </w:rPr>
                              <w:t>•</w:t>
                            </w:r>
                            <w:r>
                              <w:rPr>
                                <w:rFonts w:ascii="Akzidenz Grotesk BE Medium" w:hAnsi="Akzidenz Grotesk BE Medium"/>
                                <w:color w:val="7F7F7F"/>
                              </w:rPr>
                              <w:t xml:space="preserve"> </w:t>
                            </w:r>
                            <w:r w:rsidRPr="0088245B">
                              <w:rPr>
                                <w:rFonts w:ascii="Arial" w:hAnsi="Arial" w:cs="Arial"/>
                                <w:color w:val="7F7F7F"/>
                              </w:rPr>
                              <w:t xml:space="preserve">Fax </w:t>
                            </w:r>
                            <w:r>
                              <w:rPr>
                                <w:rFonts w:ascii="Arial" w:hAnsi="Arial" w:cs="Arial"/>
                                <w:color w:val="7F7F7F"/>
                              </w:rPr>
                              <w:t>404-321-5478</w:t>
                            </w:r>
                            <w:r w:rsidRPr="00B27DA3">
                              <w:rPr>
                                <w:rFonts w:ascii="Akzidenz Grotesk BE Medium" w:hAnsi="Akzidenz Grotesk BE Medium"/>
                                <w:color w:val="7F7F7F"/>
                              </w:rPr>
                              <w:t xml:space="preserve"> </w:t>
                            </w:r>
                            <w:r>
                              <w:rPr>
                                <w:rFonts w:ascii="Agency FB" w:hAnsi="Agency FB"/>
                                <w:color w:val="7F7F7F"/>
                              </w:rPr>
                              <w:t>•</w:t>
                            </w:r>
                            <w:r w:rsidRPr="00B27DA3">
                              <w:rPr>
                                <w:rFonts w:ascii="Akzidenz Grotesk BE Medium" w:hAnsi="Akzidenz Grotesk BE Medium"/>
                                <w:color w:val="7F7F7F"/>
                              </w:rPr>
                              <w:t xml:space="preserve"> </w:t>
                            </w:r>
                            <w:r w:rsidRPr="0088245B">
                              <w:rPr>
                                <w:rFonts w:ascii="Arial" w:hAnsi="Arial" w:cs="Arial"/>
                                <w:color w:val="7F7F7F"/>
                              </w:rPr>
                              <w:t>http://</w:t>
                            </w:r>
                            <w:hyperlink r:id="rId7" w:history="1">
                              <w:r w:rsidRPr="0088245B">
                                <w:rPr>
                                  <w:rStyle w:val="Hyperlink"/>
                                  <w:rFonts w:ascii="Arial" w:hAnsi="Arial" w:cs="Arial"/>
                                  <w:color w:val="7F7F7F"/>
                                </w:rPr>
                                <w:t>www.ashrae.org</w:t>
                              </w:r>
                            </w:hyperlink>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F41FB" id="_x0000_t202" coordsize="21600,21600" o:spt="202" path="m,l,21600r21600,l21600,xe">
                <v:stroke joinstyle="miter"/>
                <v:path gradientshapeok="t" o:connecttype="rect"/>
              </v:shapetype>
              <v:shape id="Text Box 3" o:spid="_x0000_s1026" type="#_x0000_t202" style="position:absolute;left:0;text-align:left;margin-left:0;margin-top:71.85pt;width:539pt;height:3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" stroked="f">
                <v:textbox inset=",0">
                  <w:txbxContent>
                    <w:p w14:paraId="4B7B9B71" w14:textId="77777777" w:rsidR="00A812C2" w:rsidRDefault="00A812C2" w:rsidP="00A812C2">
                      <w:pPr>
                        <w:ind w:left="720"/>
                        <w:jc w:val="center"/>
                        <w:rPr>
                          <w:rFonts w:ascii="Akzidenz Grotesk BE Medium" w:hAnsi="Akzidenz Grotesk BE Medium"/>
                          <w:color w:val="7F7F7F"/>
                        </w:rPr>
                      </w:pPr>
                      <w:r w:rsidRPr="0088245B">
                        <w:rPr>
                          <w:rFonts w:ascii="Arial" w:hAnsi="Arial" w:cs="Arial"/>
                          <w:color w:val="7F7F7F"/>
                        </w:rPr>
                        <w:t>1791 Tullie Circle NE</w:t>
                      </w:r>
                      <w:r w:rsidRPr="00B27DA3">
                        <w:rPr>
                          <w:rFonts w:ascii="Akzidenz Grotesk BE Medium" w:hAnsi="Akzidenz Grotesk BE Medium"/>
                          <w:color w:val="7F7F7F"/>
                        </w:rPr>
                        <w:t xml:space="preserve"> </w:t>
                      </w:r>
                      <w:r>
                        <w:rPr>
                          <w:rFonts w:ascii="Agency FB" w:hAnsi="Agency FB"/>
                          <w:color w:val="7F7F7F"/>
                        </w:rPr>
                        <w:t>•</w:t>
                      </w:r>
                      <w:r w:rsidRPr="00B27DA3">
                        <w:rPr>
                          <w:rFonts w:ascii="Akzidenz Grotesk BE Medium" w:hAnsi="Akzidenz Grotesk BE Medium"/>
                          <w:color w:val="7F7F7F"/>
                        </w:rPr>
                        <w:t xml:space="preserve"> </w:t>
                      </w:r>
                      <w:r w:rsidRPr="0088245B">
                        <w:rPr>
                          <w:rFonts w:ascii="Arial" w:hAnsi="Arial" w:cs="Arial"/>
                          <w:color w:val="7F7F7F"/>
                        </w:rPr>
                        <w:t>Atlanta, Georgia 30329-2305</w:t>
                      </w:r>
                      <w:r w:rsidRPr="00B27DA3">
                        <w:rPr>
                          <w:rFonts w:ascii="Akzidenz Grotesk BE Medium" w:hAnsi="Akzidenz Grotesk BE Medium"/>
                          <w:color w:val="7F7F7F"/>
                        </w:rPr>
                        <w:t xml:space="preserve"> </w:t>
                      </w:r>
                      <w:r>
                        <w:rPr>
                          <w:rFonts w:ascii="Agency FB" w:hAnsi="Agency FB"/>
                          <w:color w:val="7F7F7F"/>
                        </w:rPr>
                        <w:t>•</w:t>
                      </w:r>
                    </w:p>
                    <w:p w14:paraId="60070BD3" w14:textId="77777777" w:rsidR="00A812C2" w:rsidRPr="00B27DA3" w:rsidRDefault="00A812C2" w:rsidP="00A812C2">
                      <w:pPr>
                        <w:ind w:left="720"/>
                        <w:jc w:val="center"/>
                        <w:rPr>
                          <w:rFonts w:ascii="Akzidenz Grotesk BE Medium" w:hAnsi="Akzidenz Grotesk BE Medium"/>
                          <w:color w:val="7F7F7F"/>
                        </w:rPr>
                      </w:pPr>
                      <w:r>
                        <w:rPr>
                          <w:rFonts w:ascii="Arial" w:hAnsi="Arial" w:cs="Arial"/>
                          <w:color w:val="7F7F7F"/>
                        </w:rPr>
                        <w:t>Tel 404-636-8400</w:t>
                      </w:r>
                      <w:r w:rsidRPr="00B27DA3">
                        <w:rPr>
                          <w:rFonts w:ascii="Akzidenz Grotesk BE Medium" w:hAnsi="Akzidenz Grotesk BE Medium"/>
                          <w:color w:val="7F7F7F"/>
                        </w:rPr>
                        <w:t xml:space="preserve"> </w:t>
                      </w:r>
                      <w:r>
                        <w:rPr>
                          <w:rFonts w:ascii="Agency FB" w:hAnsi="Agency FB"/>
                          <w:color w:val="7F7F7F"/>
                        </w:rPr>
                        <w:t>•</w:t>
                      </w:r>
                      <w:r>
                        <w:rPr>
                          <w:rFonts w:ascii="Akzidenz Grotesk BE Medium" w:hAnsi="Akzidenz Grotesk BE Medium"/>
                          <w:color w:val="7F7F7F"/>
                        </w:rPr>
                        <w:t xml:space="preserve"> </w:t>
                      </w:r>
                      <w:r w:rsidRPr="0088245B">
                        <w:rPr>
                          <w:rFonts w:ascii="Arial" w:hAnsi="Arial" w:cs="Arial"/>
                          <w:color w:val="7F7F7F"/>
                        </w:rPr>
                        <w:t xml:space="preserve">Fax </w:t>
                      </w:r>
                      <w:r>
                        <w:rPr>
                          <w:rFonts w:ascii="Arial" w:hAnsi="Arial" w:cs="Arial"/>
                          <w:color w:val="7F7F7F"/>
                        </w:rPr>
                        <w:t>404-321-5478</w:t>
                      </w:r>
                      <w:r w:rsidRPr="00B27DA3">
                        <w:rPr>
                          <w:rFonts w:ascii="Akzidenz Grotesk BE Medium" w:hAnsi="Akzidenz Grotesk BE Medium"/>
                          <w:color w:val="7F7F7F"/>
                        </w:rPr>
                        <w:t xml:space="preserve"> </w:t>
                      </w:r>
                      <w:r>
                        <w:rPr>
                          <w:rFonts w:ascii="Agency FB" w:hAnsi="Agency FB"/>
                          <w:color w:val="7F7F7F"/>
                        </w:rPr>
                        <w:t>•</w:t>
                      </w:r>
                      <w:r w:rsidRPr="00B27DA3">
                        <w:rPr>
                          <w:rFonts w:ascii="Akzidenz Grotesk BE Medium" w:hAnsi="Akzidenz Grotesk BE Medium"/>
                          <w:color w:val="7F7F7F"/>
                        </w:rPr>
                        <w:t xml:space="preserve"> </w:t>
                      </w:r>
                      <w:r w:rsidRPr="0088245B">
                        <w:rPr>
                          <w:rFonts w:ascii="Arial" w:hAnsi="Arial" w:cs="Arial"/>
                          <w:color w:val="7F7F7F"/>
                        </w:rPr>
                        <w:t>http://</w:t>
                      </w:r>
                      <w:hyperlink r:id="rId8" w:history="1">
                        <w:r w:rsidRPr="0088245B">
                          <w:rPr>
                            <w:rStyle w:val="Hyperlink"/>
                            <w:rFonts w:ascii="Arial" w:hAnsi="Arial" w:cs="Arial"/>
                            <w:color w:val="7F7F7F"/>
                          </w:rPr>
                          <w:t>www.ashrae.org</w:t>
                        </w:r>
                      </w:hyperlink>
                    </w:p>
                  </w:txbxContent>
                </v:textbox>
                <w10:wrap anchorx="margin"/>
              </v:shape>
            </w:pict>
          </mc:Fallback>
        </mc:AlternateContent>
      </w:r>
      <w:r w:rsidRPr="00F95E3A">
        <w:rPr>
          <w:noProof/>
        </w:rPr>
        <w:drawing>
          <wp:inline distT="0" distB="0" distL="0" distR="0" wp14:anchorId="23A3AAFC" wp14:editId="58E34E60">
            <wp:extent cx="4381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0" cy="838200"/>
                    </a:xfrm>
                    <a:prstGeom prst="rect">
                      <a:avLst/>
                    </a:prstGeom>
                    <a:noFill/>
                    <a:ln>
                      <a:noFill/>
                    </a:ln>
                  </pic:spPr>
                </pic:pic>
              </a:graphicData>
            </a:graphic>
          </wp:inline>
        </w:drawing>
      </w:r>
    </w:p>
    <w:p w14:paraId="095D8C53" w14:textId="77777777" w:rsidR="00D87598" w:rsidRDefault="00D87598" w:rsidP="00D87598">
      <w:pPr>
        <w:ind w:left="3600" w:firstLine="720"/>
        <w:rPr>
          <w:rFonts w:ascii="Verdana" w:hAnsi="Verdana"/>
          <w:color w:val="000000"/>
          <w:sz w:val="20"/>
        </w:rPr>
      </w:pPr>
    </w:p>
    <w:p w14:paraId="64DD0A7E" w14:textId="77777777" w:rsidR="00D87598" w:rsidRDefault="00D87598" w:rsidP="00D87598">
      <w:pPr>
        <w:ind w:left="3600" w:firstLine="720"/>
        <w:rPr>
          <w:rFonts w:ascii="Verdana" w:hAnsi="Verdana"/>
          <w:color w:val="000000"/>
          <w:sz w:val="20"/>
        </w:rPr>
      </w:pPr>
    </w:p>
    <w:p w14:paraId="0EE86269" w14:textId="77777777" w:rsidR="00D87598" w:rsidRDefault="00D87598" w:rsidP="00D87598">
      <w:pPr>
        <w:ind w:left="3600" w:firstLine="720"/>
        <w:rPr>
          <w:rFonts w:ascii="Verdana" w:hAnsi="Verdana"/>
          <w:color w:val="000000"/>
          <w:sz w:val="20"/>
        </w:rPr>
      </w:pPr>
    </w:p>
    <w:p w14:paraId="0414196F" w14:textId="77777777" w:rsidR="00A812C2" w:rsidRDefault="00A812C2" w:rsidP="00A812C2">
      <w:pPr>
        <w:rPr>
          <w:rFonts w:ascii="Verdana" w:hAnsi="Verdana"/>
          <w:color w:val="000000"/>
          <w:sz w:val="20"/>
        </w:rPr>
      </w:pPr>
    </w:p>
    <w:p w14:paraId="12206F26" w14:textId="77777777" w:rsidR="00D87598" w:rsidRDefault="00D87598" w:rsidP="00D87598">
      <w:pPr>
        <w:ind w:left="3600" w:firstLine="720"/>
        <w:rPr>
          <w:rFonts w:ascii="Verdana" w:hAnsi="Verdana"/>
          <w:color w:val="000000"/>
          <w:sz w:val="20"/>
        </w:rPr>
      </w:pPr>
    </w:p>
    <w:p w14:paraId="0154C4A6" w14:textId="77777777" w:rsidR="00D87598" w:rsidRDefault="00D87598" w:rsidP="00D87598">
      <w:pPr>
        <w:ind w:left="3600" w:firstLine="720"/>
        <w:rPr>
          <w:rFonts w:ascii="Verdana" w:hAnsi="Verdana"/>
          <w:color w:val="000000"/>
          <w:sz w:val="20"/>
        </w:rPr>
      </w:pPr>
      <w:r>
        <w:rPr>
          <w:rFonts w:ascii="Verdana" w:hAnsi="Verdana"/>
          <w:color w:val="000000"/>
          <w:sz w:val="20"/>
        </w:rPr>
        <w:t xml:space="preserve">Reply To: </w:t>
      </w:r>
    </w:p>
    <w:p w14:paraId="2C08BE7E" w14:textId="77777777" w:rsidR="00D87598" w:rsidRPr="00661EF4" w:rsidRDefault="00CA4B0D" w:rsidP="00D87598">
      <w:pPr>
        <w:ind w:left="4320" w:firstLine="720"/>
        <w:rPr>
          <w:rFonts w:ascii="Arial" w:hAnsi="Arial" w:cs="Arial"/>
          <w:color w:val="000000"/>
          <w:sz w:val="20"/>
        </w:rPr>
      </w:pPr>
      <w:r>
        <w:rPr>
          <w:rFonts w:ascii="Arial" w:hAnsi="Arial" w:cs="Arial"/>
          <w:color w:val="000000"/>
          <w:sz w:val="20"/>
        </w:rPr>
        <w:t>Joe Vadder</w:t>
      </w:r>
    </w:p>
    <w:p w14:paraId="6680A55D" w14:textId="77777777" w:rsidR="00CA4B0D" w:rsidRDefault="005F4AA3" w:rsidP="00CA4B0D">
      <w:pPr>
        <w:ind w:left="4320" w:firstLine="720"/>
        <w:rPr>
          <w:rFonts w:ascii="Arial" w:hAnsi="Arial" w:cs="Arial"/>
          <w:color w:val="000000"/>
          <w:sz w:val="20"/>
        </w:rPr>
      </w:pPr>
      <w:r>
        <w:rPr>
          <w:rFonts w:ascii="Arial" w:hAnsi="Arial" w:cs="Arial"/>
          <w:color w:val="000000"/>
          <w:sz w:val="20"/>
        </w:rPr>
        <w:t>Product Development Director-</w:t>
      </w:r>
      <w:r w:rsidR="00CA4B0D">
        <w:rPr>
          <w:rFonts w:ascii="Arial" w:hAnsi="Arial" w:cs="Arial"/>
          <w:color w:val="000000"/>
          <w:sz w:val="20"/>
        </w:rPr>
        <w:t>Advanced Tech</w:t>
      </w:r>
    </w:p>
    <w:p w14:paraId="7054D1F6" w14:textId="77777777" w:rsidR="00CA4B0D" w:rsidRDefault="00CA4B0D" w:rsidP="00D87598">
      <w:pPr>
        <w:ind w:left="4320" w:firstLine="720"/>
        <w:rPr>
          <w:rFonts w:ascii="Arial" w:hAnsi="Arial" w:cs="Arial"/>
          <w:color w:val="000000"/>
          <w:sz w:val="20"/>
        </w:rPr>
      </w:pPr>
      <w:proofErr w:type="spellStart"/>
      <w:r>
        <w:rPr>
          <w:rFonts w:ascii="Arial" w:hAnsi="Arial" w:cs="Arial"/>
          <w:color w:val="000000"/>
          <w:sz w:val="20"/>
        </w:rPr>
        <w:t>Evapco</w:t>
      </w:r>
      <w:proofErr w:type="spellEnd"/>
      <w:r>
        <w:rPr>
          <w:rFonts w:ascii="Arial" w:hAnsi="Arial" w:cs="Arial"/>
          <w:color w:val="000000"/>
          <w:sz w:val="20"/>
        </w:rPr>
        <w:t>, Inc.</w:t>
      </w:r>
    </w:p>
    <w:p w14:paraId="0107C58E" w14:textId="77777777" w:rsidR="00CA4B0D" w:rsidRDefault="00CA4B0D" w:rsidP="00D87598">
      <w:pPr>
        <w:ind w:left="4320" w:firstLine="720"/>
        <w:rPr>
          <w:rFonts w:ascii="Arial" w:hAnsi="Arial" w:cs="Arial"/>
          <w:color w:val="000000"/>
          <w:sz w:val="20"/>
        </w:rPr>
      </w:pPr>
      <w:r>
        <w:rPr>
          <w:rFonts w:ascii="Arial" w:hAnsi="Arial" w:cs="Arial"/>
          <w:color w:val="000000"/>
          <w:sz w:val="20"/>
        </w:rPr>
        <w:t>5151 Allendale Ln.</w:t>
      </w:r>
    </w:p>
    <w:p w14:paraId="22327D61" w14:textId="77777777" w:rsidR="00CA4B0D" w:rsidRPr="00661EF4" w:rsidRDefault="00CA4B0D" w:rsidP="00D87598">
      <w:pPr>
        <w:ind w:left="4320" w:firstLine="720"/>
        <w:rPr>
          <w:rFonts w:ascii="Arial" w:hAnsi="Arial" w:cs="Arial"/>
          <w:color w:val="000000"/>
          <w:sz w:val="20"/>
        </w:rPr>
      </w:pPr>
      <w:r>
        <w:rPr>
          <w:rFonts w:ascii="Arial" w:hAnsi="Arial" w:cs="Arial"/>
          <w:color w:val="000000"/>
          <w:sz w:val="20"/>
        </w:rPr>
        <w:t>Taneytown, MD 21787</w:t>
      </w:r>
    </w:p>
    <w:p w14:paraId="0600ACD6" w14:textId="77777777" w:rsidR="00D87598" w:rsidRPr="00661EF4" w:rsidRDefault="00CA4B0D" w:rsidP="00D87598">
      <w:pPr>
        <w:ind w:left="5040"/>
        <w:rPr>
          <w:rFonts w:ascii="Arial" w:hAnsi="Arial" w:cs="Arial"/>
          <w:color w:val="000000"/>
          <w:sz w:val="20"/>
        </w:rPr>
      </w:pPr>
      <w:r>
        <w:rPr>
          <w:rFonts w:ascii="Arial" w:hAnsi="Arial" w:cs="Arial"/>
          <w:color w:val="000000"/>
          <w:sz w:val="20"/>
        </w:rPr>
        <w:t>P</w:t>
      </w:r>
      <w:r w:rsidR="00D87598" w:rsidRPr="00661EF4">
        <w:rPr>
          <w:rFonts w:ascii="Arial" w:hAnsi="Arial" w:cs="Arial"/>
          <w:color w:val="000000"/>
          <w:sz w:val="20"/>
        </w:rPr>
        <w:t xml:space="preserve">h. </w:t>
      </w:r>
      <w:r>
        <w:rPr>
          <w:rFonts w:ascii="Arial" w:hAnsi="Arial" w:cs="Arial"/>
          <w:color w:val="000000"/>
          <w:sz w:val="20"/>
        </w:rPr>
        <w:t>(410) 756-2600</w:t>
      </w:r>
      <w:r w:rsidR="00D87598">
        <w:rPr>
          <w:rFonts w:ascii="Arial" w:hAnsi="Arial" w:cs="Arial"/>
          <w:color w:val="000000"/>
          <w:sz w:val="20"/>
        </w:rPr>
        <w:t xml:space="preserve"> </w:t>
      </w:r>
    </w:p>
    <w:p w14:paraId="62F34E5E" w14:textId="77777777" w:rsidR="00D87598" w:rsidRDefault="00CA4B0D" w:rsidP="00D87598">
      <w:pPr>
        <w:ind w:left="4320" w:firstLine="720"/>
        <w:rPr>
          <w:rFonts w:ascii="Arial" w:hAnsi="Arial" w:cs="Arial"/>
          <w:color w:val="000000"/>
          <w:sz w:val="20"/>
        </w:rPr>
      </w:pPr>
      <w:r>
        <w:rPr>
          <w:rFonts w:ascii="Arial" w:hAnsi="Arial" w:cs="Arial"/>
          <w:color w:val="0000FF"/>
          <w:sz w:val="20"/>
          <w:u w:val="single"/>
        </w:rPr>
        <w:t>jvadder@evapco.com</w:t>
      </w:r>
    </w:p>
    <w:p w14:paraId="2B124C52" w14:textId="77777777" w:rsidR="00D87598" w:rsidRPr="00661EF4" w:rsidRDefault="00D87598" w:rsidP="00D87598">
      <w:pPr>
        <w:ind w:left="4320" w:firstLine="720"/>
        <w:rPr>
          <w:rFonts w:ascii="Arial" w:hAnsi="Arial" w:cs="Arial"/>
          <w:color w:val="000000"/>
          <w:sz w:val="20"/>
        </w:rPr>
      </w:pPr>
      <w:r>
        <w:rPr>
          <w:rFonts w:ascii="Arial" w:hAnsi="Arial" w:cs="Arial"/>
          <w:color w:val="000000"/>
          <w:sz w:val="20"/>
        </w:rPr>
        <w:t>ASHRAE Chair TC 8.6</w:t>
      </w:r>
    </w:p>
    <w:p w14:paraId="7806B19D" w14:textId="77777777" w:rsidR="00D87598" w:rsidRPr="00661EF4" w:rsidRDefault="00D87598" w:rsidP="00D87598">
      <w:pPr>
        <w:ind w:left="4320" w:firstLine="720"/>
        <w:rPr>
          <w:rFonts w:ascii="Arial" w:hAnsi="Arial" w:cs="Arial"/>
          <w:color w:val="000000"/>
          <w:sz w:val="20"/>
        </w:rPr>
      </w:pPr>
    </w:p>
    <w:p w14:paraId="33D8CD58" w14:textId="77777777" w:rsidR="00D87598" w:rsidRDefault="00D87598" w:rsidP="00D87598">
      <w:pPr>
        <w:tabs>
          <w:tab w:val="left" w:pos="-1440"/>
          <w:tab w:val="left" w:pos="-720"/>
          <w:tab w:val="left" w:pos="438"/>
          <w:tab w:val="left" w:pos="1051"/>
          <w:tab w:val="left" w:pos="2614"/>
          <w:tab w:val="left" w:pos="2804"/>
          <w:tab w:val="left" w:pos="5292"/>
        </w:tabs>
        <w:jc w:val="both"/>
        <w:rPr>
          <w:rFonts w:ascii="Verdana" w:hAnsi="Verdana"/>
          <w:color w:val="000000"/>
        </w:rPr>
      </w:pPr>
    </w:p>
    <w:p w14:paraId="1F4A85CF" w14:textId="77777777" w:rsidR="00D87598" w:rsidRDefault="00D87598" w:rsidP="00D87598">
      <w:pPr>
        <w:tabs>
          <w:tab w:val="left" w:pos="-1440"/>
          <w:tab w:val="left" w:pos="-720"/>
          <w:tab w:val="left" w:pos="438"/>
          <w:tab w:val="left" w:pos="1051"/>
          <w:tab w:val="left" w:pos="2614"/>
          <w:tab w:val="left" w:pos="2804"/>
          <w:tab w:val="left" w:pos="5292"/>
        </w:tabs>
        <w:jc w:val="both"/>
        <w:rPr>
          <w:rFonts w:ascii="Verdana" w:hAnsi="Verdana"/>
          <w:color w:val="000000"/>
        </w:rPr>
      </w:pPr>
    </w:p>
    <w:p w14:paraId="08FC0BB4" w14:textId="05B936FD" w:rsidR="00D87598" w:rsidRPr="004C2FCA" w:rsidRDefault="00D87598" w:rsidP="00D87598">
      <w:pPr>
        <w:pStyle w:val="Heading1"/>
        <w:rPr>
          <w:rFonts w:ascii="Verdana" w:hAnsi="Verdana" w:cs="Arial"/>
          <w:szCs w:val="24"/>
        </w:rPr>
      </w:pPr>
      <w:r w:rsidRPr="004C2FCA">
        <w:rPr>
          <w:rFonts w:ascii="Verdana" w:hAnsi="Verdana" w:cs="Arial"/>
          <w:szCs w:val="24"/>
        </w:rPr>
        <w:t>TC</w:t>
      </w:r>
      <w:r w:rsidR="00CC0E08">
        <w:rPr>
          <w:rFonts w:ascii="Verdana" w:hAnsi="Verdana" w:cs="Arial"/>
          <w:szCs w:val="24"/>
        </w:rPr>
        <w:t xml:space="preserve"> 8.6</w:t>
      </w:r>
      <w:r w:rsidR="00A812C2">
        <w:rPr>
          <w:rFonts w:ascii="Verdana" w:hAnsi="Verdana" w:cs="Arial"/>
          <w:szCs w:val="24"/>
        </w:rPr>
        <w:t xml:space="preserve"> </w:t>
      </w:r>
      <w:r w:rsidR="00183377">
        <w:rPr>
          <w:rFonts w:ascii="Verdana" w:hAnsi="Verdana" w:cs="Arial"/>
          <w:szCs w:val="24"/>
        </w:rPr>
        <w:t xml:space="preserve">Meeting Minutes – </w:t>
      </w:r>
      <w:r w:rsidR="008B46A9">
        <w:rPr>
          <w:rFonts w:ascii="Verdana" w:hAnsi="Verdana" w:cs="Arial"/>
          <w:szCs w:val="24"/>
        </w:rPr>
        <w:t>APPROVED</w:t>
      </w:r>
    </w:p>
    <w:p w14:paraId="4859A007" w14:textId="77777777" w:rsidR="00D87598" w:rsidRDefault="00D87598" w:rsidP="00D87598">
      <w:pPr>
        <w:pStyle w:val="Header"/>
        <w:tabs>
          <w:tab w:val="clear" w:pos="4320"/>
          <w:tab w:val="clear" w:pos="8640"/>
        </w:tabs>
      </w:pPr>
    </w:p>
    <w:p w14:paraId="315D09C1" w14:textId="77777777" w:rsidR="00B30A95" w:rsidRPr="004C2FCA" w:rsidRDefault="00B30A95" w:rsidP="00D87598">
      <w:pPr>
        <w:pStyle w:val="Header"/>
        <w:tabs>
          <w:tab w:val="clear" w:pos="4320"/>
          <w:tab w:val="clear" w:pos="8640"/>
        </w:tabs>
        <w:rPr>
          <w:rFonts w:ascii="Arial" w:hAnsi="Arial" w:cs="Arial"/>
          <w:b/>
          <w:sz w:val="22"/>
          <w:szCs w:val="22"/>
        </w:rPr>
      </w:pPr>
    </w:p>
    <w:p w14:paraId="594C0974" w14:textId="77777777" w:rsidR="00D87598" w:rsidRPr="00442A51" w:rsidRDefault="00D87598" w:rsidP="00D87598">
      <w:pPr>
        <w:pStyle w:val="Header"/>
        <w:tabs>
          <w:tab w:val="clear" w:pos="4320"/>
          <w:tab w:val="clear" w:pos="8640"/>
        </w:tabs>
        <w:rPr>
          <w:rFonts w:ascii="Arial" w:hAnsi="Arial" w:cs="Arial"/>
          <w:sz w:val="22"/>
          <w:szCs w:val="22"/>
        </w:rPr>
      </w:pPr>
      <w:r w:rsidRPr="004C2FCA">
        <w:rPr>
          <w:rFonts w:ascii="Arial" w:hAnsi="Arial" w:cs="Arial"/>
          <w:b/>
          <w:sz w:val="22"/>
          <w:szCs w:val="22"/>
        </w:rPr>
        <w:t>Date/Time:</w:t>
      </w:r>
      <w:r w:rsidRPr="004C2FCA">
        <w:rPr>
          <w:rFonts w:ascii="Arial" w:hAnsi="Arial" w:cs="Arial"/>
          <w:sz w:val="22"/>
          <w:szCs w:val="22"/>
        </w:rPr>
        <w:t xml:space="preserve"> </w:t>
      </w:r>
      <w:r w:rsidR="005748FF">
        <w:rPr>
          <w:rFonts w:ascii="Arial" w:hAnsi="Arial" w:cs="Arial"/>
          <w:sz w:val="22"/>
          <w:szCs w:val="22"/>
        </w:rPr>
        <w:t xml:space="preserve">    </w:t>
      </w:r>
      <w:r w:rsidRPr="00442A51">
        <w:rPr>
          <w:rFonts w:ascii="Arial" w:hAnsi="Arial" w:cs="Arial"/>
          <w:sz w:val="22"/>
          <w:szCs w:val="22"/>
        </w:rPr>
        <w:t xml:space="preserve">ASHRAE TC 8.6 </w:t>
      </w:r>
      <w:r w:rsidR="006A6BD0" w:rsidRPr="00442A51">
        <w:rPr>
          <w:rFonts w:ascii="Arial" w:hAnsi="Arial" w:cs="Arial"/>
          <w:sz w:val="22"/>
          <w:szCs w:val="22"/>
        </w:rPr>
        <w:t xml:space="preserve">Main Meeting: </w:t>
      </w:r>
      <w:r w:rsidR="004604FA">
        <w:rPr>
          <w:rFonts w:ascii="Arial" w:hAnsi="Arial" w:cs="Arial"/>
          <w:sz w:val="22"/>
          <w:szCs w:val="22"/>
        </w:rPr>
        <w:t>Monday, June 15</w:t>
      </w:r>
      <w:r w:rsidR="00057F0E" w:rsidRPr="00442A51">
        <w:rPr>
          <w:rFonts w:ascii="Arial" w:hAnsi="Arial" w:cs="Arial"/>
          <w:sz w:val="22"/>
          <w:szCs w:val="22"/>
        </w:rPr>
        <w:t>, 2020</w:t>
      </w:r>
      <w:r w:rsidR="004604FA">
        <w:rPr>
          <w:rFonts w:ascii="Arial" w:hAnsi="Arial" w:cs="Arial"/>
          <w:sz w:val="22"/>
          <w:szCs w:val="22"/>
        </w:rPr>
        <w:t>, 2-4</w:t>
      </w:r>
      <w:r w:rsidRPr="00442A51">
        <w:rPr>
          <w:rFonts w:ascii="Arial" w:hAnsi="Arial" w:cs="Arial"/>
          <w:sz w:val="22"/>
          <w:szCs w:val="22"/>
        </w:rPr>
        <w:t xml:space="preserve"> PM</w:t>
      </w:r>
      <w:r w:rsidR="004604FA">
        <w:rPr>
          <w:rFonts w:ascii="Arial" w:hAnsi="Arial" w:cs="Arial"/>
          <w:sz w:val="22"/>
          <w:szCs w:val="22"/>
        </w:rPr>
        <w:t xml:space="preserve"> EST (Zoom</w:t>
      </w:r>
      <w:r w:rsidR="00897B6A" w:rsidRPr="00442A51">
        <w:rPr>
          <w:rFonts w:ascii="Arial" w:hAnsi="Arial" w:cs="Arial"/>
          <w:sz w:val="22"/>
          <w:szCs w:val="22"/>
        </w:rPr>
        <w:t>)</w:t>
      </w:r>
    </w:p>
    <w:p w14:paraId="551386E6" w14:textId="77777777" w:rsidR="00D87598" w:rsidRPr="00442A51" w:rsidRDefault="006A6BD0" w:rsidP="005748FF">
      <w:pPr>
        <w:ind w:left="1440"/>
        <w:rPr>
          <w:rFonts w:ascii="Arial" w:hAnsi="Arial" w:cs="Arial"/>
          <w:bCs/>
          <w:sz w:val="22"/>
          <w:szCs w:val="22"/>
        </w:rPr>
      </w:pPr>
      <w:r w:rsidRPr="00442A51">
        <w:rPr>
          <w:rFonts w:ascii="Arial" w:hAnsi="Arial" w:cs="Arial"/>
          <w:sz w:val="22"/>
          <w:szCs w:val="22"/>
        </w:rPr>
        <w:t xml:space="preserve">TC 8.6 </w:t>
      </w:r>
      <w:r w:rsidR="005748FF" w:rsidRPr="00442A51">
        <w:rPr>
          <w:rFonts w:ascii="Arial" w:hAnsi="Arial" w:cs="Arial"/>
          <w:sz w:val="22"/>
          <w:szCs w:val="22"/>
        </w:rPr>
        <w:t>H/P/R Subcommittees</w:t>
      </w:r>
      <w:r w:rsidRPr="00442A51">
        <w:rPr>
          <w:rFonts w:ascii="Arial" w:hAnsi="Arial" w:cs="Arial"/>
          <w:sz w:val="22"/>
          <w:szCs w:val="22"/>
        </w:rPr>
        <w:t>:</w:t>
      </w:r>
      <w:r w:rsidR="00630B5C" w:rsidRPr="00442A51">
        <w:rPr>
          <w:rFonts w:ascii="Arial" w:hAnsi="Arial" w:cs="Arial"/>
          <w:bCs/>
          <w:sz w:val="22"/>
          <w:szCs w:val="22"/>
        </w:rPr>
        <w:t xml:space="preserve"> no in-person meetings</w:t>
      </w:r>
    </w:p>
    <w:p w14:paraId="692B04A3" w14:textId="77777777" w:rsidR="005748FF" w:rsidRPr="00442A51" w:rsidRDefault="00630B5C" w:rsidP="005748FF">
      <w:pPr>
        <w:ind w:left="1440"/>
        <w:rPr>
          <w:rFonts w:ascii="Arial" w:hAnsi="Arial" w:cs="Arial"/>
          <w:bCs/>
          <w:sz w:val="22"/>
          <w:szCs w:val="22"/>
        </w:rPr>
      </w:pPr>
      <w:r w:rsidRPr="00442A51">
        <w:rPr>
          <w:rFonts w:ascii="Verdana" w:hAnsi="Verdana"/>
          <w:sz w:val="20"/>
          <w:szCs w:val="24"/>
        </w:rPr>
        <w:t>STD 64:</w:t>
      </w:r>
      <w:r w:rsidR="00897B6A" w:rsidRPr="00442A51">
        <w:rPr>
          <w:rFonts w:ascii="Verdana" w:hAnsi="Verdana"/>
          <w:sz w:val="20"/>
          <w:szCs w:val="24"/>
        </w:rPr>
        <w:t xml:space="preserve"> Friday, </w:t>
      </w:r>
      <w:r w:rsidR="004604FA">
        <w:rPr>
          <w:rFonts w:ascii="Verdana" w:hAnsi="Verdana"/>
          <w:sz w:val="20"/>
          <w:szCs w:val="24"/>
        </w:rPr>
        <w:t>June 5, 2020, 1-3 PM EST (Zoom</w:t>
      </w:r>
      <w:r w:rsidR="00897B6A" w:rsidRPr="00442A51">
        <w:rPr>
          <w:rFonts w:ascii="Verdana" w:hAnsi="Verdana"/>
          <w:sz w:val="20"/>
          <w:szCs w:val="24"/>
        </w:rPr>
        <w:t>)</w:t>
      </w:r>
    </w:p>
    <w:p w14:paraId="325DCE50" w14:textId="77777777" w:rsidR="00D87598" w:rsidRPr="004C2FCA" w:rsidRDefault="00D87598" w:rsidP="00D87598">
      <w:pPr>
        <w:rPr>
          <w:rFonts w:ascii="Arial" w:hAnsi="Arial" w:cs="Arial"/>
          <w:sz w:val="22"/>
          <w:szCs w:val="22"/>
        </w:rPr>
      </w:pPr>
      <w:r w:rsidRPr="004C2FCA">
        <w:rPr>
          <w:rFonts w:ascii="Arial" w:hAnsi="Arial" w:cs="Arial"/>
          <w:sz w:val="22"/>
          <w:szCs w:val="22"/>
        </w:rPr>
        <w:tab/>
      </w:r>
      <w:r w:rsidRPr="004C2FCA">
        <w:rPr>
          <w:rFonts w:ascii="Arial" w:hAnsi="Arial" w:cs="Arial"/>
          <w:sz w:val="22"/>
          <w:szCs w:val="22"/>
        </w:rPr>
        <w:tab/>
      </w:r>
    </w:p>
    <w:p w14:paraId="53C09885" w14:textId="77777777" w:rsidR="00D87598" w:rsidRPr="00CF32DE" w:rsidRDefault="00D87598" w:rsidP="00630B5C">
      <w:pPr>
        <w:ind w:left="720" w:hanging="720"/>
        <w:rPr>
          <w:rFonts w:ascii="Arial" w:hAnsi="Arial" w:cs="Arial"/>
          <w:sz w:val="22"/>
          <w:szCs w:val="22"/>
        </w:rPr>
      </w:pPr>
      <w:r w:rsidRPr="004C2FCA">
        <w:rPr>
          <w:rFonts w:ascii="Arial" w:hAnsi="Arial" w:cs="Arial"/>
          <w:b/>
          <w:sz w:val="22"/>
          <w:szCs w:val="22"/>
        </w:rPr>
        <w:t>Room:</w:t>
      </w:r>
      <w:r w:rsidRPr="004C2FCA">
        <w:rPr>
          <w:rFonts w:ascii="Arial" w:hAnsi="Arial" w:cs="Arial"/>
          <w:sz w:val="22"/>
          <w:szCs w:val="22"/>
        </w:rPr>
        <w:t xml:space="preserve">  </w:t>
      </w:r>
      <w:r w:rsidR="00057F0E" w:rsidRPr="00057F0E">
        <w:rPr>
          <w:rFonts w:ascii="Arial" w:hAnsi="Arial" w:cs="Arial"/>
          <w:sz w:val="22"/>
          <w:szCs w:val="22"/>
        </w:rPr>
        <w:t>N/A-Online Only</w:t>
      </w:r>
      <w:r w:rsidR="004604FA">
        <w:rPr>
          <w:rFonts w:ascii="Arial" w:hAnsi="Arial" w:cs="Arial"/>
          <w:sz w:val="22"/>
          <w:szCs w:val="22"/>
        </w:rPr>
        <w:t xml:space="preserve"> via Zoom</w:t>
      </w:r>
    </w:p>
    <w:p w14:paraId="1EA80EC5" w14:textId="77777777" w:rsidR="00D87598" w:rsidRDefault="005748FF" w:rsidP="00CA4B0D">
      <w:pPr>
        <w:rPr>
          <w:rFonts w:ascii="Verdana" w:hAnsi="Verdana"/>
          <w:sz w:val="20"/>
          <w:szCs w:val="24"/>
        </w:rPr>
      </w:pPr>
      <w:r>
        <w:rPr>
          <w:rFonts w:ascii="Verdana" w:hAnsi="Verdana"/>
          <w:sz w:val="20"/>
          <w:szCs w:val="24"/>
        </w:rPr>
        <w:tab/>
        <w:t xml:space="preserve">  </w:t>
      </w:r>
    </w:p>
    <w:p w14:paraId="304B56FC" w14:textId="77777777" w:rsidR="00D87598" w:rsidRDefault="00D87598" w:rsidP="00D87598">
      <w:pPr>
        <w:rPr>
          <w:rFonts w:ascii="Verdana" w:hAnsi="Verdana"/>
          <w:sz w:val="20"/>
          <w:szCs w:val="24"/>
        </w:rPr>
      </w:pPr>
    </w:p>
    <w:p w14:paraId="5554DCF5" w14:textId="77777777" w:rsidR="00D87598" w:rsidRDefault="00D87598" w:rsidP="00D87598">
      <w:pPr>
        <w:pStyle w:val="Heading4"/>
        <w:ind w:left="810" w:hanging="810"/>
        <w:rPr>
          <w:rFonts w:ascii="Arial" w:hAnsi="Arial" w:cs="Arial"/>
          <w:b w:val="0"/>
          <w:bCs/>
          <w:sz w:val="22"/>
          <w:szCs w:val="22"/>
        </w:rPr>
      </w:pPr>
      <w:r w:rsidRPr="004C2FCA">
        <w:rPr>
          <w:rFonts w:ascii="Arial" w:hAnsi="Arial" w:cs="Arial"/>
          <w:sz w:val="22"/>
          <w:szCs w:val="22"/>
        </w:rPr>
        <w:t>Scope:</w:t>
      </w:r>
      <w:r w:rsidRPr="004C2FCA">
        <w:rPr>
          <w:rFonts w:ascii="Arial" w:hAnsi="Arial" w:cs="Arial"/>
          <w:bCs/>
          <w:sz w:val="22"/>
          <w:szCs w:val="22"/>
        </w:rPr>
        <w:t xml:space="preserve">  </w:t>
      </w:r>
      <w:r w:rsidRPr="004C2FCA">
        <w:rPr>
          <w:rFonts w:ascii="Arial" w:hAnsi="Arial" w:cs="Arial"/>
          <w:b w:val="0"/>
          <w:bCs/>
          <w:sz w:val="22"/>
          <w:szCs w:val="22"/>
        </w:rPr>
        <w:t>TC 8.6 is concerned with cooling towers, evaporative liquid coolers and condensers, spray ponds, and other types of contact type liquid to air exchangers and applications to complete refrigeration systems, including water treatment.</w:t>
      </w:r>
      <w:r w:rsidR="00A540CA">
        <w:rPr>
          <w:rFonts w:ascii="Arial" w:hAnsi="Arial" w:cs="Arial"/>
          <w:b w:val="0"/>
          <w:bCs/>
          <w:sz w:val="22"/>
          <w:szCs w:val="22"/>
        </w:rPr>
        <w:t xml:space="preserve"> </w:t>
      </w:r>
    </w:p>
    <w:p w14:paraId="33AD93EC" w14:textId="77777777" w:rsidR="00A812C2" w:rsidRDefault="00A812C2" w:rsidP="00A812C2"/>
    <w:p w14:paraId="2510944F" w14:textId="77777777" w:rsidR="002D4EEB" w:rsidRDefault="002D4EEB" w:rsidP="00A812C2">
      <w:pPr>
        <w:rPr>
          <w:rFonts w:ascii="Verdana" w:hAnsi="Verdana" w:cs="Arial"/>
          <w:bCs/>
          <w:sz w:val="20"/>
          <w:lang w:val="en-GB"/>
        </w:rPr>
      </w:pPr>
      <w:r w:rsidRPr="002D4EEB">
        <w:rPr>
          <w:rFonts w:ascii="Verdana" w:hAnsi="Verdana" w:cs="Arial"/>
          <w:b/>
          <w:bCs/>
          <w:sz w:val="20"/>
          <w:lang w:val="en-GB"/>
        </w:rPr>
        <w:t>ASHRAE Announcements</w:t>
      </w:r>
    </w:p>
    <w:p w14:paraId="081670CC" w14:textId="77777777" w:rsidR="002D4EEB" w:rsidRDefault="002D4EEB" w:rsidP="002D4EEB">
      <w:pPr>
        <w:pStyle w:val="ListParagraph"/>
        <w:numPr>
          <w:ilvl w:val="0"/>
          <w:numId w:val="10"/>
        </w:numPr>
        <w:rPr>
          <w:rFonts w:ascii="Verdana" w:hAnsi="Verdana" w:cs="Arial"/>
          <w:bCs/>
          <w:sz w:val="20"/>
          <w:lang w:val="en-GB"/>
        </w:rPr>
      </w:pPr>
      <w:r w:rsidRPr="002D4EEB">
        <w:rPr>
          <w:rFonts w:ascii="Verdana" w:hAnsi="Verdana" w:cs="Arial"/>
          <w:bCs/>
          <w:sz w:val="20"/>
          <w:lang w:val="en-GB"/>
        </w:rPr>
        <w:t>First completely Virtual Conference</w:t>
      </w:r>
    </w:p>
    <w:p w14:paraId="5FF1EA45" w14:textId="77777777" w:rsidR="002D4EEB" w:rsidRDefault="002D4EEB" w:rsidP="002D4EEB">
      <w:pPr>
        <w:pStyle w:val="ListParagraph"/>
        <w:numPr>
          <w:ilvl w:val="1"/>
          <w:numId w:val="10"/>
        </w:numPr>
        <w:rPr>
          <w:rFonts w:ascii="Verdana" w:hAnsi="Verdana" w:cs="Arial"/>
          <w:bCs/>
          <w:sz w:val="20"/>
          <w:lang w:val="en-GB"/>
        </w:rPr>
      </w:pPr>
      <w:r>
        <w:rPr>
          <w:rFonts w:ascii="Verdana" w:hAnsi="Verdana" w:cs="Arial"/>
          <w:bCs/>
          <w:sz w:val="20"/>
          <w:lang w:val="en-GB"/>
        </w:rPr>
        <w:t>On demand technical program available Monday June 22</w:t>
      </w:r>
    </w:p>
    <w:p w14:paraId="5EB540B1" w14:textId="77777777" w:rsidR="002D4EEB" w:rsidRDefault="002D4EEB" w:rsidP="002D4EEB">
      <w:pPr>
        <w:pStyle w:val="ListParagraph"/>
        <w:numPr>
          <w:ilvl w:val="1"/>
          <w:numId w:val="10"/>
        </w:numPr>
        <w:rPr>
          <w:rFonts w:ascii="Verdana" w:hAnsi="Verdana" w:cs="Arial"/>
          <w:bCs/>
          <w:sz w:val="20"/>
          <w:lang w:val="en-GB"/>
        </w:rPr>
      </w:pPr>
      <w:r>
        <w:rPr>
          <w:rFonts w:ascii="Verdana" w:hAnsi="Verdana" w:cs="Arial"/>
          <w:bCs/>
          <w:sz w:val="20"/>
          <w:lang w:val="en-GB"/>
        </w:rPr>
        <w:t>Live four day event: Monday. June 29-July 2</w:t>
      </w:r>
    </w:p>
    <w:p w14:paraId="6A7FA828" w14:textId="77777777" w:rsidR="002D4EEB" w:rsidRPr="002D4EEB" w:rsidRDefault="002D4EEB" w:rsidP="001E1663">
      <w:pPr>
        <w:pStyle w:val="ListParagraph"/>
        <w:numPr>
          <w:ilvl w:val="0"/>
          <w:numId w:val="10"/>
        </w:numPr>
        <w:rPr>
          <w:rFonts w:ascii="Verdana" w:hAnsi="Verdana" w:cs="Arial"/>
          <w:bCs/>
          <w:sz w:val="20"/>
          <w:lang w:val="en-GB"/>
        </w:rPr>
      </w:pPr>
      <w:r w:rsidRPr="002D4EEB">
        <w:rPr>
          <w:rFonts w:ascii="Verdana" w:hAnsi="Verdana" w:cs="Arial"/>
          <w:bCs/>
          <w:sz w:val="20"/>
          <w:lang w:val="en-GB"/>
        </w:rPr>
        <w:t xml:space="preserve">ASHRAE COVID 19 Pandemic Resources at </w:t>
      </w:r>
      <w:hyperlink r:id="rId10" w:history="1">
        <w:r w:rsidRPr="002D4EEB">
          <w:rPr>
            <w:rStyle w:val="Hyperlink"/>
            <w:rFonts w:ascii="Verdana" w:hAnsi="Verdana" w:cs="Arial"/>
            <w:bCs/>
            <w:sz w:val="20"/>
            <w:lang w:val="en-GB"/>
          </w:rPr>
          <w:t>www.ashrae.org/covid19</w:t>
        </w:r>
      </w:hyperlink>
    </w:p>
    <w:p w14:paraId="3E62E8EA" w14:textId="77777777" w:rsidR="002D4EEB" w:rsidRPr="00A812C2" w:rsidRDefault="002D4EEB" w:rsidP="00A812C2">
      <w:r>
        <w:tab/>
      </w:r>
    </w:p>
    <w:p w14:paraId="738E1F70" w14:textId="77777777" w:rsidR="00D87598" w:rsidRDefault="00D87598" w:rsidP="00D87598">
      <w:pPr>
        <w:ind w:left="1440"/>
        <w:rPr>
          <w:rFonts w:ascii="Verdana" w:hAnsi="Verdana"/>
          <w:b/>
          <w:sz w:val="20"/>
          <w:szCs w:val="24"/>
        </w:rPr>
      </w:pPr>
    </w:p>
    <w:p w14:paraId="2E590200" w14:textId="77777777" w:rsidR="00D87598" w:rsidRDefault="00D87598" w:rsidP="00D87598">
      <w:pPr>
        <w:widowControl w:val="0"/>
        <w:numPr>
          <w:ilvl w:val="0"/>
          <w:numId w:val="3"/>
        </w:numPr>
        <w:overflowPunct/>
        <w:spacing w:line="234" w:lineRule="auto"/>
        <w:jc w:val="both"/>
        <w:textAlignment w:val="auto"/>
        <w:rPr>
          <w:rFonts w:ascii="Verdana" w:hAnsi="Verdana" w:cs="Arial"/>
          <w:b/>
          <w:bCs/>
          <w:sz w:val="20"/>
          <w:lang w:val="en-GB"/>
        </w:rPr>
      </w:pPr>
      <w:r>
        <w:rPr>
          <w:rFonts w:ascii="Verdana" w:hAnsi="Verdana" w:cs="Arial"/>
          <w:b/>
          <w:bCs/>
          <w:sz w:val="20"/>
          <w:lang w:val="en-GB"/>
        </w:rPr>
        <w:t xml:space="preserve">Call to Order </w:t>
      </w:r>
      <w:r w:rsidR="000D6462">
        <w:rPr>
          <w:rFonts w:ascii="Verdana" w:hAnsi="Verdana" w:cs="Arial"/>
          <w:b/>
          <w:bCs/>
          <w:sz w:val="20"/>
          <w:lang w:val="en-GB"/>
        </w:rPr>
        <w:t>[</w:t>
      </w:r>
      <w:r w:rsidR="00145137">
        <w:rPr>
          <w:rFonts w:ascii="Verdana" w:hAnsi="Verdana" w:cs="Arial"/>
          <w:b/>
          <w:bCs/>
          <w:sz w:val="20"/>
          <w:lang w:val="en-GB"/>
        </w:rPr>
        <w:t>Vadder</w:t>
      </w:r>
      <w:r w:rsidR="00A812C2">
        <w:rPr>
          <w:rFonts w:ascii="Verdana" w:hAnsi="Verdana" w:cs="Arial"/>
          <w:b/>
          <w:bCs/>
          <w:sz w:val="20"/>
          <w:lang w:val="en-GB"/>
        </w:rPr>
        <w:t>]</w:t>
      </w:r>
    </w:p>
    <w:p w14:paraId="27AE8CA6" w14:textId="77777777" w:rsidR="00A540CA" w:rsidRPr="00E80D5F" w:rsidRDefault="00A540CA" w:rsidP="00A540CA">
      <w:pPr>
        <w:widowControl w:val="0"/>
        <w:numPr>
          <w:ilvl w:val="1"/>
          <w:numId w:val="3"/>
        </w:numPr>
        <w:overflowPunct/>
        <w:spacing w:line="234" w:lineRule="auto"/>
        <w:jc w:val="both"/>
        <w:textAlignment w:val="auto"/>
        <w:rPr>
          <w:rFonts w:ascii="Verdana" w:hAnsi="Verdana" w:cs="Arial"/>
          <w:b/>
          <w:bCs/>
          <w:sz w:val="20"/>
          <w:lang w:val="en-GB"/>
        </w:rPr>
      </w:pPr>
      <w:r>
        <w:rPr>
          <w:rFonts w:ascii="Verdana" w:hAnsi="Verdana" w:cs="Arial"/>
          <w:bCs/>
          <w:sz w:val="20"/>
          <w:lang w:val="en-GB"/>
        </w:rPr>
        <w:t>Call to order at 1:</w:t>
      </w:r>
      <w:r w:rsidR="000310C6">
        <w:rPr>
          <w:rFonts w:ascii="Verdana" w:hAnsi="Verdana" w:cs="Arial"/>
          <w:bCs/>
          <w:sz w:val="20"/>
          <w:lang w:val="en-GB"/>
        </w:rPr>
        <w:t>03</w:t>
      </w:r>
      <w:r w:rsidR="00263B64">
        <w:rPr>
          <w:rFonts w:ascii="Verdana" w:hAnsi="Verdana" w:cs="Arial"/>
          <w:bCs/>
          <w:sz w:val="20"/>
          <w:lang w:val="en-GB"/>
        </w:rPr>
        <w:t xml:space="preserve"> PM</w:t>
      </w:r>
    </w:p>
    <w:p w14:paraId="6E567D31" w14:textId="77777777" w:rsidR="00D87598" w:rsidRDefault="00D87598" w:rsidP="00D87598">
      <w:pPr>
        <w:widowControl w:val="0"/>
        <w:overflowPunct/>
        <w:spacing w:line="234" w:lineRule="auto"/>
        <w:ind w:left="360"/>
        <w:jc w:val="both"/>
        <w:textAlignment w:val="auto"/>
        <w:rPr>
          <w:rFonts w:ascii="Arial" w:hAnsi="Arial" w:cs="Arial"/>
          <w:bCs/>
          <w:sz w:val="22"/>
          <w:szCs w:val="22"/>
          <w:lang w:val="en-GB"/>
        </w:rPr>
      </w:pPr>
    </w:p>
    <w:p w14:paraId="070DA62F" w14:textId="77777777" w:rsidR="00D965E3" w:rsidRDefault="00D965E3" w:rsidP="00D965E3">
      <w:pPr>
        <w:widowControl w:val="0"/>
        <w:overflowPunct/>
        <w:spacing w:line="234" w:lineRule="auto"/>
        <w:ind w:left="360"/>
        <w:jc w:val="both"/>
        <w:textAlignment w:val="auto"/>
        <w:rPr>
          <w:rFonts w:ascii="Verdana" w:hAnsi="Verdana" w:cs="Arial"/>
          <w:b/>
          <w:bCs/>
          <w:sz w:val="20"/>
          <w:lang w:val="en-GB"/>
        </w:rPr>
      </w:pPr>
    </w:p>
    <w:p w14:paraId="31AD0369" w14:textId="77777777" w:rsidR="00183377" w:rsidRDefault="00183377" w:rsidP="00183377">
      <w:pPr>
        <w:widowControl w:val="0"/>
        <w:overflowPunct/>
        <w:spacing w:line="234" w:lineRule="auto"/>
        <w:ind w:left="360"/>
        <w:jc w:val="both"/>
        <w:textAlignment w:val="auto"/>
        <w:rPr>
          <w:rFonts w:ascii="Verdana" w:hAnsi="Verdana" w:cs="Arial"/>
          <w:b/>
          <w:bCs/>
          <w:sz w:val="20"/>
          <w:lang w:val="en-GB"/>
        </w:rPr>
      </w:pPr>
    </w:p>
    <w:p w14:paraId="55689EAC" w14:textId="77777777" w:rsidR="00183377" w:rsidRDefault="00183377" w:rsidP="00183377">
      <w:pPr>
        <w:widowControl w:val="0"/>
        <w:overflowPunct/>
        <w:spacing w:line="234" w:lineRule="auto"/>
        <w:ind w:left="360"/>
        <w:jc w:val="both"/>
        <w:textAlignment w:val="auto"/>
        <w:rPr>
          <w:rFonts w:ascii="Verdana" w:hAnsi="Verdana" w:cs="Arial"/>
          <w:b/>
          <w:bCs/>
          <w:sz w:val="20"/>
          <w:lang w:val="en-GB"/>
        </w:rPr>
      </w:pPr>
    </w:p>
    <w:p w14:paraId="299C09EC" w14:textId="77777777" w:rsidR="00D87598" w:rsidRDefault="00D87598" w:rsidP="00D87598">
      <w:pPr>
        <w:widowControl w:val="0"/>
        <w:numPr>
          <w:ilvl w:val="0"/>
          <w:numId w:val="3"/>
        </w:numPr>
        <w:overflowPunct/>
        <w:spacing w:line="234" w:lineRule="auto"/>
        <w:jc w:val="both"/>
        <w:textAlignment w:val="auto"/>
        <w:rPr>
          <w:rFonts w:ascii="Verdana" w:hAnsi="Verdana" w:cs="Arial"/>
          <w:b/>
          <w:bCs/>
          <w:sz w:val="20"/>
          <w:lang w:val="en-GB"/>
        </w:rPr>
      </w:pPr>
      <w:r w:rsidRPr="004C2FCA">
        <w:rPr>
          <w:rFonts w:ascii="Verdana" w:hAnsi="Verdana" w:cs="Arial"/>
          <w:b/>
          <w:bCs/>
          <w:sz w:val="20"/>
          <w:lang w:val="en-GB"/>
        </w:rPr>
        <w:t>Roll ca</w:t>
      </w:r>
      <w:r>
        <w:rPr>
          <w:rFonts w:ascii="Verdana" w:hAnsi="Verdana" w:cs="Arial"/>
          <w:b/>
          <w:bCs/>
          <w:sz w:val="20"/>
          <w:lang w:val="en-GB"/>
        </w:rPr>
        <w:t>ll and</w:t>
      </w:r>
      <w:r w:rsidR="00CA4B0D">
        <w:rPr>
          <w:rFonts w:ascii="Verdana" w:hAnsi="Verdana" w:cs="Arial"/>
          <w:b/>
          <w:bCs/>
          <w:sz w:val="20"/>
          <w:lang w:val="en-GB"/>
        </w:rPr>
        <w:t xml:space="preserve"> introductions [</w:t>
      </w:r>
      <w:r w:rsidR="00145137">
        <w:rPr>
          <w:rFonts w:ascii="Verdana" w:hAnsi="Verdana" w:cs="Arial"/>
          <w:b/>
          <w:bCs/>
          <w:sz w:val="20"/>
          <w:lang w:val="en-GB"/>
        </w:rPr>
        <w:t>Vadder</w:t>
      </w:r>
      <w:r w:rsidR="00A812C2">
        <w:rPr>
          <w:rFonts w:ascii="Verdana" w:hAnsi="Verdana" w:cs="Arial"/>
          <w:b/>
          <w:bCs/>
          <w:sz w:val="20"/>
          <w:lang w:val="en-GB"/>
        </w:rPr>
        <w:t>]</w:t>
      </w:r>
    </w:p>
    <w:p w14:paraId="6235699D" w14:textId="77777777" w:rsidR="00A540CA" w:rsidRPr="004C2FCA" w:rsidRDefault="00A540CA" w:rsidP="00A540CA">
      <w:pPr>
        <w:widowControl w:val="0"/>
        <w:numPr>
          <w:ilvl w:val="1"/>
          <w:numId w:val="3"/>
        </w:numPr>
        <w:overflowPunct/>
        <w:spacing w:line="234" w:lineRule="auto"/>
        <w:jc w:val="both"/>
        <w:textAlignment w:val="auto"/>
        <w:rPr>
          <w:rFonts w:ascii="Verdana" w:hAnsi="Verdana" w:cs="Arial"/>
          <w:b/>
          <w:bCs/>
          <w:sz w:val="20"/>
          <w:lang w:val="en-GB"/>
        </w:rPr>
      </w:pPr>
      <w:r w:rsidRPr="007B5D5B">
        <w:rPr>
          <w:rFonts w:ascii="Verdana" w:hAnsi="Verdana" w:cs="Arial"/>
          <w:bCs/>
          <w:sz w:val="20"/>
          <w:lang w:val="en-GB"/>
        </w:rPr>
        <w:t xml:space="preserve">Roll call indicated </w:t>
      </w:r>
      <w:r w:rsidR="000310C6">
        <w:rPr>
          <w:rFonts w:ascii="Verdana" w:hAnsi="Verdana" w:cs="Arial"/>
          <w:bCs/>
          <w:sz w:val="20"/>
          <w:lang w:val="en-GB"/>
        </w:rPr>
        <w:t>7</w:t>
      </w:r>
      <w:r>
        <w:rPr>
          <w:rFonts w:ascii="Verdana" w:hAnsi="Verdana" w:cs="Arial"/>
          <w:bCs/>
          <w:sz w:val="20"/>
          <w:lang w:val="en-GB"/>
        </w:rPr>
        <w:t xml:space="preserve"> </w:t>
      </w:r>
      <w:r w:rsidRPr="007B5D5B">
        <w:rPr>
          <w:rFonts w:ascii="Verdana" w:hAnsi="Verdana" w:cs="Arial"/>
          <w:bCs/>
          <w:sz w:val="20"/>
          <w:lang w:val="en-GB"/>
        </w:rPr>
        <w:t xml:space="preserve">of </w:t>
      </w:r>
      <w:r w:rsidR="000310C6">
        <w:rPr>
          <w:rFonts w:ascii="Verdana" w:hAnsi="Verdana" w:cs="Arial"/>
          <w:bCs/>
          <w:sz w:val="20"/>
          <w:lang w:val="en-GB"/>
        </w:rPr>
        <w:t>8</w:t>
      </w:r>
      <w:r w:rsidRPr="007B5D5B">
        <w:rPr>
          <w:rFonts w:ascii="Verdana" w:hAnsi="Verdana" w:cs="Arial"/>
          <w:bCs/>
          <w:sz w:val="20"/>
          <w:lang w:val="en-GB"/>
        </w:rPr>
        <w:t xml:space="preserve"> voting members present, attaining a quorum</w:t>
      </w:r>
    </w:p>
    <w:p w14:paraId="3621A5CB" w14:textId="77777777" w:rsidR="00D87598" w:rsidRDefault="00D87598" w:rsidP="00D87598">
      <w:pPr>
        <w:widowControl w:val="0"/>
        <w:overflowPunct/>
        <w:spacing w:line="234" w:lineRule="auto"/>
        <w:jc w:val="both"/>
        <w:textAlignment w:val="auto"/>
        <w:rPr>
          <w:rFonts w:ascii="Arial" w:hAnsi="Arial" w:cs="Arial"/>
          <w:bCs/>
          <w:sz w:val="22"/>
          <w:szCs w:val="22"/>
          <w:lang w:val="en-GB"/>
        </w:rPr>
      </w:pPr>
    </w:p>
    <w:p w14:paraId="43E23CF4" w14:textId="77777777" w:rsidR="00D87598" w:rsidRDefault="00CA4B0D" w:rsidP="00D87598">
      <w:pPr>
        <w:widowControl w:val="0"/>
        <w:numPr>
          <w:ilvl w:val="0"/>
          <w:numId w:val="3"/>
        </w:numPr>
        <w:overflowPunct/>
        <w:spacing w:line="234" w:lineRule="auto"/>
        <w:jc w:val="both"/>
        <w:textAlignment w:val="auto"/>
        <w:rPr>
          <w:rFonts w:ascii="Verdana" w:hAnsi="Verdana" w:cs="Arial"/>
          <w:b/>
          <w:bCs/>
          <w:sz w:val="20"/>
          <w:lang w:val="en-GB"/>
        </w:rPr>
      </w:pPr>
      <w:r>
        <w:rPr>
          <w:rFonts w:ascii="Verdana" w:hAnsi="Verdana" w:cs="Arial"/>
          <w:b/>
          <w:bCs/>
          <w:sz w:val="20"/>
          <w:lang w:val="en-GB"/>
        </w:rPr>
        <w:t>APPROVAL OF MINUTES [</w:t>
      </w:r>
      <w:r w:rsidR="00145137">
        <w:rPr>
          <w:rFonts w:ascii="Verdana" w:hAnsi="Verdana" w:cs="Arial"/>
          <w:b/>
          <w:bCs/>
          <w:sz w:val="20"/>
          <w:lang w:val="en-GB"/>
        </w:rPr>
        <w:t>Vadder</w:t>
      </w:r>
      <w:r w:rsidR="00A812C2">
        <w:rPr>
          <w:rFonts w:ascii="Verdana" w:hAnsi="Verdana" w:cs="Arial"/>
          <w:b/>
          <w:bCs/>
          <w:sz w:val="20"/>
          <w:lang w:val="en-GB"/>
        </w:rPr>
        <w:t>]</w:t>
      </w:r>
    </w:p>
    <w:p w14:paraId="59493F2C" w14:textId="77777777" w:rsidR="00A540CA" w:rsidRPr="00ED7A8E" w:rsidRDefault="000310C6" w:rsidP="00A540CA">
      <w:pPr>
        <w:widowControl w:val="0"/>
        <w:numPr>
          <w:ilvl w:val="1"/>
          <w:numId w:val="3"/>
        </w:numPr>
        <w:overflowPunct/>
        <w:jc w:val="both"/>
        <w:textAlignment w:val="auto"/>
        <w:rPr>
          <w:rFonts w:ascii="Verdana" w:hAnsi="Verdana" w:cs="Arial"/>
          <w:bCs/>
          <w:sz w:val="20"/>
          <w:lang w:val="en-GB"/>
        </w:rPr>
      </w:pPr>
      <w:r>
        <w:rPr>
          <w:rFonts w:ascii="Verdana" w:hAnsi="Verdana" w:cs="Arial"/>
          <w:bCs/>
          <w:sz w:val="20"/>
          <w:lang w:val="en-GB"/>
        </w:rPr>
        <w:t xml:space="preserve">Aykroyd </w:t>
      </w:r>
      <w:r w:rsidR="00A540CA">
        <w:rPr>
          <w:rFonts w:ascii="Verdana" w:hAnsi="Verdana" w:cs="Arial"/>
          <w:bCs/>
          <w:sz w:val="20"/>
          <w:lang w:val="en-GB"/>
        </w:rPr>
        <w:t xml:space="preserve">motion, </w:t>
      </w:r>
      <w:r>
        <w:rPr>
          <w:rFonts w:ascii="Verdana" w:hAnsi="Verdana" w:cs="Arial"/>
          <w:bCs/>
          <w:sz w:val="20"/>
          <w:lang w:val="en-GB"/>
        </w:rPr>
        <w:t xml:space="preserve">Ramey </w:t>
      </w:r>
      <w:r w:rsidR="00A540CA">
        <w:rPr>
          <w:rFonts w:ascii="Verdana" w:hAnsi="Verdana" w:cs="Arial"/>
          <w:bCs/>
          <w:sz w:val="20"/>
          <w:lang w:val="en-GB"/>
        </w:rPr>
        <w:t>second, all approve of Atlanta minutes.  Passed 7</w:t>
      </w:r>
      <w:r w:rsidR="00A540CA" w:rsidRPr="00ED7A8E">
        <w:rPr>
          <w:rFonts w:ascii="Verdana" w:hAnsi="Verdana" w:cs="Arial"/>
          <w:bCs/>
          <w:sz w:val="20"/>
          <w:lang w:val="en-GB"/>
        </w:rPr>
        <w:t>-0-0</w:t>
      </w:r>
      <w:r w:rsidR="00A540CA">
        <w:rPr>
          <w:rFonts w:ascii="Verdana" w:hAnsi="Verdana" w:cs="Arial"/>
          <w:bCs/>
          <w:sz w:val="20"/>
          <w:lang w:val="en-GB"/>
        </w:rPr>
        <w:t>.</w:t>
      </w:r>
    </w:p>
    <w:p w14:paraId="6A094F5A" w14:textId="77777777" w:rsidR="00A540CA" w:rsidRPr="004C2FCA" w:rsidRDefault="00A540CA" w:rsidP="00A540CA">
      <w:pPr>
        <w:widowControl w:val="0"/>
        <w:overflowPunct/>
        <w:spacing w:line="234" w:lineRule="auto"/>
        <w:jc w:val="both"/>
        <w:textAlignment w:val="auto"/>
        <w:rPr>
          <w:rFonts w:ascii="Verdana" w:hAnsi="Verdana" w:cs="Arial"/>
          <w:b/>
          <w:bCs/>
          <w:sz w:val="20"/>
          <w:lang w:val="en-GB"/>
        </w:rPr>
      </w:pPr>
    </w:p>
    <w:p w14:paraId="02361DC5" w14:textId="77777777" w:rsidR="00D87598" w:rsidRDefault="00D87598" w:rsidP="00D87598">
      <w:pPr>
        <w:widowControl w:val="0"/>
        <w:numPr>
          <w:ilvl w:val="0"/>
          <w:numId w:val="3"/>
        </w:numPr>
        <w:overflowPunct/>
        <w:spacing w:line="234" w:lineRule="auto"/>
        <w:jc w:val="both"/>
        <w:textAlignment w:val="auto"/>
        <w:rPr>
          <w:rFonts w:ascii="Verdana" w:hAnsi="Verdana" w:cs="Arial"/>
          <w:b/>
          <w:bCs/>
          <w:sz w:val="20"/>
          <w:lang w:val="en-GB"/>
        </w:rPr>
      </w:pPr>
      <w:r w:rsidRPr="004C2FCA">
        <w:rPr>
          <w:rFonts w:ascii="Verdana" w:hAnsi="Verdana" w:cs="Arial"/>
          <w:b/>
          <w:bCs/>
          <w:sz w:val="20"/>
          <w:lang w:val="en-GB"/>
        </w:rPr>
        <w:t>REVIEW OF SECTI</w:t>
      </w:r>
      <w:r w:rsidR="00A812C2">
        <w:rPr>
          <w:rFonts w:ascii="Verdana" w:hAnsi="Verdana" w:cs="Arial"/>
          <w:b/>
          <w:bCs/>
          <w:sz w:val="20"/>
          <w:lang w:val="en-GB"/>
        </w:rPr>
        <w:t>ON 8 BREAKFAST</w:t>
      </w:r>
      <w:r w:rsidR="000D6462">
        <w:rPr>
          <w:rFonts w:ascii="Verdana" w:hAnsi="Verdana" w:cs="Arial"/>
          <w:b/>
          <w:bCs/>
          <w:sz w:val="20"/>
          <w:lang w:val="en-GB"/>
        </w:rPr>
        <w:t xml:space="preserve"> [</w:t>
      </w:r>
      <w:r w:rsidR="00145137">
        <w:rPr>
          <w:rFonts w:ascii="Verdana" w:hAnsi="Verdana" w:cs="Arial"/>
          <w:b/>
          <w:bCs/>
          <w:sz w:val="20"/>
          <w:lang w:val="en-GB"/>
        </w:rPr>
        <w:t>Vadder</w:t>
      </w:r>
      <w:r w:rsidR="00B30A95">
        <w:rPr>
          <w:rFonts w:ascii="Verdana" w:hAnsi="Verdana" w:cs="Arial"/>
          <w:b/>
          <w:bCs/>
          <w:sz w:val="20"/>
          <w:lang w:val="en-GB"/>
        </w:rPr>
        <w:t>]</w:t>
      </w:r>
    </w:p>
    <w:p w14:paraId="7120BB85" w14:textId="77777777" w:rsidR="00A540CA" w:rsidRPr="00121DE2" w:rsidRDefault="00121DE2" w:rsidP="00A540CA">
      <w:pPr>
        <w:widowControl w:val="0"/>
        <w:numPr>
          <w:ilvl w:val="1"/>
          <w:numId w:val="3"/>
        </w:numPr>
        <w:overflowPunct/>
        <w:spacing w:line="234" w:lineRule="auto"/>
        <w:jc w:val="both"/>
        <w:textAlignment w:val="auto"/>
        <w:rPr>
          <w:rFonts w:ascii="Verdana" w:hAnsi="Verdana" w:cs="Arial"/>
          <w:bCs/>
          <w:sz w:val="20"/>
          <w:lang w:val="en-GB"/>
        </w:rPr>
      </w:pPr>
      <w:r w:rsidRPr="00121DE2">
        <w:rPr>
          <w:rFonts w:ascii="Verdana" w:hAnsi="Verdana" w:cs="Arial"/>
          <w:bCs/>
          <w:sz w:val="20"/>
          <w:lang w:val="en-GB"/>
        </w:rPr>
        <w:t>Main focus was on virtual conference</w:t>
      </w:r>
    </w:p>
    <w:p w14:paraId="0FC6DCED" w14:textId="77777777" w:rsidR="00121DE2" w:rsidRPr="00121DE2" w:rsidRDefault="00121DE2" w:rsidP="00A540CA">
      <w:pPr>
        <w:widowControl w:val="0"/>
        <w:numPr>
          <w:ilvl w:val="1"/>
          <w:numId w:val="3"/>
        </w:numPr>
        <w:overflowPunct/>
        <w:spacing w:line="234" w:lineRule="auto"/>
        <w:jc w:val="both"/>
        <w:textAlignment w:val="auto"/>
        <w:rPr>
          <w:rFonts w:ascii="Verdana" w:hAnsi="Verdana" w:cs="Arial"/>
          <w:bCs/>
          <w:sz w:val="20"/>
          <w:lang w:val="en-GB"/>
        </w:rPr>
      </w:pPr>
      <w:r w:rsidRPr="00121DE2">
        <w:rPr>
          <w:rFonts w:ascii="Verdana" w:hAnsi="Verdana" w:cs="Arial"/>
          <w:bCs/>
          <w:sz w:val="20"/>
          <w:lang w:val="en-GB"/>
        </w:rPr>
        <w:t>Promoting tech hour</w:t>
      </w:r>
    </w:p>
    <w:p w14:paraId="5B162106" w14:textId="77777777" w:rsidR="00121DE2" w:rsidRPr="00121DE2" w:rsidRDefault="00121DE2" w:rsidP="00121DE2">
      <w:pPr>
        <w:widowControl w:val="0"/>
        <w:numPr>
          <w:ilvl w:val="2"/>
          <w:numId w:val="3"/>
        </w:numPr>
        <w:overflowPunct/>
        <w:spacing w:line="234" w:lineRule="auto"/>
        <w:jc w:val="both"/>
        <w:textAlignment w:val="auto"/>
        <w:rPr>
          <w:rFonts w:ascii="Verdana" w:hAnsi="Verdana" w:cs="Arial"/>
          <w:bCs/>
          <w:sz w:val="20"/>
          <w:lang w:val="en-GB"/>
        </w:rPr>
      </w:pPr>
      <w:r w:rsidRPr="00121DE2">
        <w:rPr>
          <w:rFonts w:ascii="Verdana" w:hAnsi="Verdana" w:cs="Arial"/>
          <w:bCs/>
          <w:sz w:val="20"/>
          <w:lang w:val="en-GB"/>
        </w:rPr>
        <w:t>Engineering ethics</w:t>
      </w:r>
    </w:p>
    <w:p w14:paraId="7AFDD478" w14:textId="77777777" w:rsidR="00121DE2" w:rsidRPr="00121DE2" w:rsidRDefault="00121DE2" w:rsidP="00121DE2">
      <w:pPr>
        <w:widowControl w:val="0"/>
        <w:numPr>
          <w:ilvl w:val="2"/>
          <w:numId w:val="3"/>
        </w:numPr>
        <w:overflowPunct/>
        <w:spacing w:line="234" w:lineRule="auto"/>
        <w:jc w:val="both"/>
        <w:textAlignment w:val="auto"/>
        <w:rPr>
          <w:rFonts w:ascii="Verdana" w:hAnsi="Verdana" w:cs="Arial"/>
          <w:bCs/>
          <w:sz w:val="20"/>
          <w:lang w:val="en-GB"/>
        </w:rPr>
      </w:pPr>
      <w:r w:rsidRPr="00121DE2">
        <w:rPr>
          <w:rFonts w:ascii="Verdana" w:hAnsi="Verdana" w:cs="Arial"/>
          <w:bCs/>
          <w:sz w:val="20"/>
          <w:lang w:val="en-GB"/>
        </w:rPr>
        <w:t>Occupant Health, Building Energy Performance and Humidity</w:t>
      </w:r>
    </w:p>
    <w:p w14:paraId="76CCF202" w14:textId="77777777" w:rsidR="00121DE2" w:rsidRPr="00121DE2" w:rsidRDefault="00121DE2" w:rsidP="00121DE2">
      <w:pPr>
        <w:widowControl w:val="0"/>
        <w:numPr>
          <w:ilvl w:val="1"/>
          <w:numId w:val="3"/>
        </w:numPr>
        <w:overflowPunct/>
        <w:spacing w:line="234" w:lineRule="auto"/>
        <w:jc w:val="both"/>
        <w:textAlignment w:val="auto"/>
        <w:rPr>
          <w:rFonts w:ascii="Verdana" w:hAnsi="Verdana" w:cs="Arial"/>
          <w:bCs/>
          <w:sz w:val="20"/>
          <w:lang w:val="en-GB"/>
        </w:rPr>
      </w:pPr>
      <w:r w:rsidRPr="00121DE2">
        <w:rPr>
          <w:rFonts w:ascii="Verdana" w:hAnsi="Verdana" w:cs="Arial"/>
          <w:bCs/>
          <w:sz w:val="20"/>
          <w:lang w:val="en-GB"/>
        </w:rPr>
        <w:t>New TC 8.6 Scope approved to include adiabatic dry fluid coolers</w:t>
      </w:r>
    </w:p>
    <w:p w14:paraId="2F6D1EA7" w14:textId="77777777" w:rsidR="00D87598" w:rsidRPr="004C2FCA" w:rsidRDefault="00D87598" w:rsidP="00B30A95">
      <w:pPr>
        <w:widowControl w:val="0"/>
        <w:overflowPunct/>
        <w:spacing w:line="234" w:lineRule="auto"/>
        <w:jc w:val="both"/>
        <w:textAlignment w:val="auto"/>
        <w:rPr>
          <w:rFonts w:ascii="Arial" w:hAnsi="Arial" w:cs="Arial"/>
          <w:bCs/>
          <w:sz w:val="22"/>
          <w:szCs w:val="22"/>
          <w:lang w:val="en-GB"/>
        </w:rPr>
      </w:pPr>
    </w:p>
    <w:p w14:paraId="083DC41D" w14:textId="77777777" w:rsidR="00D87598" w:rsidRDefault="00D87598" w:rsidP="00D87598">
      <w:pPr>
        <w:numPr>
          <w:ilvl w:val="0"/>
          <w:numId w:val="3"/>
        </w:numPr>
        <w:rPr>
          <w:rFonts w:ascii="Verdana" w:hAnsi="Verdana"/>
          <w:b/>
          <w:sz w:val="20"/>
          <w:szCs w:val="24"/>
        </w:rPr>
      </w:pPr>
      <w:r>
        <w:rPr>
          <w:rFonts w:ascii="Verdana" w:hAnsi="Verdana"/>
          <w:b/>
          <w:sz w:val="20"/>
          <w:szCs w:val="24"/>
        </w:rPr>
        <w:t>Membership [</w:t>
      </w:r>
      <w:r w:rsidR="00145137">
        <w:rPr>
          <w:rFonts w:ascii="Verdana" w:hAnsi="Verdana"/>
          <w:b/>
          <w:sz w:val="20"/>
          <w:szCs w:val="24"/>
        </w:rPr>
        <w:t>Vadder</w:t>
      </w:r>
      <w:r w:rsidR="00B30A95">
        <w:rPr>
          <w:rFonts w:ascii="Verdana" w:hAnsi="Verdana"/>
          <w:b/>
          <w:sz w:val="20"/>
          <w:szCs w:val="24"/>
        </w:rPr>
        <w:t>]</w:t>
      </w:r>
    </w:p>
    <w:p w14:paraId="44993F09" w14:textId="77777777" w:rsidR="00A540CA" w:rsidRPr="00121DE2" w:rsidRDefault="00121DE2" w:rsidP="00A540CA">
      <w:pPr>
        <w:numPr>
          <w:ilvl w:val="1"/>
          <w:numId w:val="3"/>
        </w:numPr>
        <w:rPr>
          <w:rFonts w:ascii="Verdana" w:hAnsi="Verdana"/>
          <w:sz w:val="20"/>
          <w:szCs w:val="24"/>
        </w:rPr>
      </w:pPr>
      <w:r w:rsidRPr="00121DE2">
        <w:rPr>
          <w:rFonts w:ascii="Verdana" w:hAnsi="Verdana"/>
          <w:sz w:val="20"/>
          <w:szCs w:val="24"/>
        </w:rPr>
        <w:t xml:space="preserve">Membership for 2020 begins </w:t>
      </w:r>
      <w:r w:rsidR="000310C6">
        <w:rPr>
          <w:rFonts w:ascii="Verdana" w:hAnsi="Verdana"/>
          <w:sz w:val="20"/>
          <w:szCs w:val="24"/>
        </w:rPr>
        <w:t>August 1 (vs July 1 due to virtual conference)</w:t>
      </w:r>
    </w:p>
    <w:p w14:paraId="46142671"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John Aykroyd – Chair/VM</w:t>
      </w:r>
    </w:p>
    <w:p w14:paraId="0E13A5A7"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Steve Kline – Vice-Chair/NVM</w:t>
      </w:r>
    </w:p>
    <w:p w14:paraId="22C6C106"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Mark Pfeifer – Secretary/VM</w:t>
      </w:r>
    </w:p>
    <w:p w14:paraId="3DE7D65A"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Alain Trahan - VM</w:t>
      </w:r>
    </w:p>
    <w:p w14:paraId="02170601"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Frank Morrison – VM</w:t>
      </w:r>
    </w:p>
    <w:p w14:paraId="484DF688"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Haven Cassidy – VM</w:t>
      </w:r>
    </w:p>
    <w:p w14:paraId="71F792A7"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Jeff Boldt – VM</w:t>
      </w:r>
    </w:p>
    <w:p w14:paraId="41C1F9F1" w14:textId="77777777" w:rsidR="00121DE2" w:rsidRPr="00121DE2" w:rsidRDefault="00121DE2" w:rsidP="00121DE2">
      <w:pPr>
        <w:numPr>
          <w:ilvl w:val="2"/>
          <w:numId w:val="3"/>
        </w:numPr>
        <w:rPr>
          <w:rFonts w:ascii="Verdana" w:hAnsi="Verdana"/>
          <w:sz w:val="20"/>
          <w:szCs w:val="24"/>
        </w:rPr>
      </w:pPr>
      <w:r w:rsidRPr="00121DE2">
        <w:rPr>
          <w:rFonts w:ascii="Verdana" w:hAnsi="Verdana"/>
          <w:sz w:val="20"/>
          <w:szCs w:val="24"/>
        </w:rPr>
        <w:t>Jeff Ramey - VM</w:t>
      </w:r>
    </w:p>
    <w:p w14:paraId="499E7455" w14:textId="77777777" w:rsidR="00121DE2" w:rsidRDefault="00121DE2" w:rsidP="00121DE2">
      <w:pPr>
        <w:numPr>
          <w:ilvl w:val="2"/>
          <w:numId w:val="3"/>
        </w:numPr>
        <w:rPr>
          <w:rFonts w:ascii="Verdana" w:hAnsi="Verdana"/>
          <w:sz w:val="20"/>
          <w:szCs w:val="24"/>
        </w:rPr>
      </w:pPr>
      <w:r w:rsidRPr="00121DE2">
        <w:rPr>
          <w:rFonts w:ascii="Verdana" w:hAnsi="Verdana"/>
          <w:sz w:val="20"/>
          <w:szCs w:val="24"/>
        </w:rPr>
        <w:t>Adam Radford – VM</w:t>
      </w:r>
    </w:p>
    <w:p w14:paraId="5EE1BC4A" w14:textId="77777777" w:rsidR="000310C6" w:rsidRDefault="000310C6" w:rsidP="00121DE2">
      <w:pPr>
        <w:numPr>
          <w:ilvl w:val="2"/>
          <w:numId w:val="3"/>
        </w:numPr>
        <w:rPr>
          <w:rFonts w:ascii="Verdana" w:hAnsi="Verdana"/>
          <w:sz w:val="20"/>
          <w:szCs w:val="24"/>
        </w:rPr>
      </w:pPr>
      <w:r>
        <w:rPr>
          <w:rFonts w:ascii="Verdana" w:hAnsi="Verdana"/>
          <w:sz w:val="20"/>
          <w:szCs w:val="24"/>
        </w:rPr>
        <w:t>Joe Ham – Program</w:t>
      </w:r>
      <w:r w:rsidR="008B6ACB">
        <w:rPr>
          <w:rFonts w:ascii="Verdana" w:hAnsi="Verdana"/>
          <w:sz w:val="20"/>
          <w:szCs w:val="24"/>
        </w:rPr>
        <w:t>s</w:t>
      </w:r>
      <w:r>
        <w:rPr>
          <w:rFonts w:ascii="Verdana" w:hAnsi="Verdana"/>
          <w:sz w:val="20"/>
          <w:szCs w:val="24"/>
        </w:rPr>
        <w:t xml:space="preserve"> </w:t>
      </w:r>
      <w:r w:rsidR="006F5A96">
        <w:rPr>
          <w:rFonts w:ascii="Verdana" w:hAnsi="Verdana"/>
          <w:sz w:val="20"/>
          <w:szCs w:val="24"/>
        </w:rPr>
        <w:t>Subcommittee chair</w:t>
      </w:r>
    </w:p>
    <w:p w14:paraId="150153CD" w14:textId="77777777" w:rsidR="000310C6" w:rsidRPr="00121DE2" w:rsidRDefault="000310C6" w:rsidP="00121DE2">
      <w:pPr>
        <w:numPr>
          <w:ilvl w:val="2"/>
          <w:numId w:val="3"/>
        </w:numPr>
        <w:rPr>
          <w:rFonts w:ascii="Verdana" w:hAnsi="Verdana"/>
          <w:sz w:val="20"/>
          <w:szCs w:val="24"/>
        </w:rPr>
      </w:pPr>
      <w:r>
        <w:rPr>
          <w:rFonts w:ascii="Verdana" w:hAnsi="Verdana"/>
          <w:sz w:val="20"/>
          <w:szCs w:val="24"/>
        </w:rPr>
        <w:t>Jeff Boldt - Handbook Subcommittee chair</w:t>
      </w:r>
    </w:p>
    <w:p w14:paraId="6EF8AF0B" w14:textId="77777777" w:rsidR="00D87598" w:rsidRDefault="00D87598" w:rsidP="00D87598">
      <w:pPr>
        <w:pStyle w:val="Heading5"/>
        <w:ind w:left="0"/>
        <w:rPr>
          <w:rFonts w:ascii="Verdana" w:hAnsi="Verdana" w:cs="Times New Roman"/>
          <w:szCs w:val="24"/>
        </w:rPr>
      </w:pPr>
    </w:p>
    <w:p w14:paraId="55603573" w14:textId="77777777" w:rsidR="00D87598" w:rsidRDefault="00D87598" w:rsidP="00D87598">
      <w:pPr>
        <w:pStyle w:val="Heading5"/>
        <w:numPr>
          <w:ilvl w:val="0"/>
          <w:numId w:val="3"/>
        </w:numPr>
        <w:rPr>
          <w:rFonts w:ascii="Verdana" w:hAnsi="Verdana" w:cs="Times New Roman"/>
          <w:szCs w:val="24"/>
        </w:rPr>
      </w:pPr>
      <w:r>
        <w:rPr>
          <w:rFonts w:ascii="Verdana" w:hAnsi="Verdana" w:cs="Times New Roman"/>
          <w:szCs w:val="24"/>
        </w:rPr>
        <w:t>Handbook [</w:t>
      </w:r>
      <w:r w:rsidR="00EA3439">
        <w:rPr>
          <w:rFonts w:ascii="Verdana" w:hAnsi="Verdana" w:cs="Times New Roman"/>
          <w:szCs w:val="24"/>
        </w:rPr>
        <w:t>Radford</w:t>
      </w:r>
      <w:r>
        <w:rPr>
          <w:rFonts w:ascii="Verdana" w:hAnsi="Verdana" w:cs="Times New Roman"/>
          <w:szCs w:val="24"/>
        </w:rPr>
        <w:t>]</w:t>
      </w:r>
      <w:r w:rsidR="002D4EEB">
        <w:rPr>
          <w:rFonts w:ascii="Verdana" w:hAnsi="Verdana" w:cs="Times New Roman"/>
          <w:szCs w:val="24"/>
        </w:rPr>
        <w:t xml:space="preserve"> </w:t>
      </w:r>
    </w:p>
    <w:p w14:paraId="66EF71BD" w14:textId="77777777" w:rsidR="00A540CA" w:rsidRDefault="00643431" w:rsidP="00A540CA">
      <w:pPr>
        <w:numPr>
          <w:ilvl w:val="1"/>
          <w:numId w:val="3"/>
        </w:numPr>
        <w:rPr>
          <w:rFonts w:ascii="Verdana" w:hAnsi="Verdana"/>
          <w:sz w:val="20"/>
          <w:szCs w:val="24"/>
        </w:rPr>
      </w:pPr>
      <w:r w:rsidRPr="00643431">
        <w:rPr>
          <w:rFonts w:ascii="Verdana" w:hAnsi="Verdana"/>
          <w:sz w:val="20"/>
          <w:szCs w:val="24"/>
        </w:rPr>
        <w:t>TC 8.6 manages HVAC Systems and Equipment Chapter 39 Condensers and Chapter 40 Cooling Towers</w:t>
      </w:r>
    </w:p>
    <w:p w14:paraId="0AEB4E42" w14:textId="77777777" w:rsidR="00643431" w:rsidRDefault="000310C6" w:rsidP="00A540CA">
      <w:pPr>
        <w:numPr>
          <w:ilvl w:val="1"/>
          <w:numId w:val="3"/>
        </w:numPr>
        <w:rPr>
          <w:rFonts w:ascii="Verdana" w:hAnsi="Verdana"/>
          <w:sz w:val="20"/>
          <w:szCs w:val="24"/>
        </w:rPr>
      </w:pPr>
      <w:r>
        <w:rPr>
          <w:rFonts w:ascii="Verdana" w:hAnsi="Verdana"/>
          <w:sz w:val="20"/>
          <w:szCs w:val="24"/>
        </w:rPr>
        <w:t>2020 HVAC Systems and Equipment has been sent out – new edits are in there.  Updated the adiabatic and cooler language.</w:t>
      </w:r>
    </w:p>
    <w:p w14:paraId="0025F15A" w14:textId="77777777" w:rsidR="005D0221" w:rsidRPr="00643431" w:rsidRDefault="005D0221" w:rsidP="00A540CA">
      <w:pPr>
        <w:numPr>
          <w:ilvl w:val="1"/>
          <w:numId w:val="3"/>
        </w:numPr>
        <w:rPr>
          <w:rFonts w:ascii="Verdana" w:hAnsi="Verdana"/>
          <w:sz w:val="20"/>
          <w:szCs w:val="24"/>
        </w:rPr>
      </w:pPr>
      <w:r>
        <w:rPr>
          <w:rFonts w:ascii="Verdana" w:hAnsi="Verdana"/>
          <w:sz w:val="20"/>
          <w:szCs w:val="24"/>
        </w:rPr>
        <w:t xml:space="preserve">Jeff Boldt – new subcommittee chair starting Aug 1 – </w:t>
      </w:r>
      <w:r w:rsidR="008B6ACB">
        <w:rPr>
          <w:rFonts w:ascii="Verdana" w:hAnsi="Verdana"/>
          <w:sz w:val="20"/>
          <w:szCs w:val="24"/>
        </w:rPr>
        <w:t xml:space="preserve">looking forward to working on chapters.  He </w:t>
      </w:r>
      <w:r>
        <w:rPr>
          <w:rFonts w:ascii="Verdana" w:hAnsi="Verdana"/>
          <w:sz w:val="20"/>
          <w:szCs w:val="24"/>
        </w:rPr>
        <w:t>wants to ensure chapters are suit</w:t>
      </w:r>
      <w:r w:rsidR="008B6ACB">
        <w:rPr>
          <w:rFonts w:ascii="Verdana" w:hAnsi="Verdana"/>
          <w:sz w:val="20"/>
          <w:szCs w:val="24"/>
        </w:rPr>
        <w:t xml:space="preserve">able </w:t>
      </w:r>
      <w:r>
        <w:rPr>
          <w:rFonts w:ascii="Verdana" w:hAnsi="Verdana"/>
          <w:sz w:val="20"/>
          <w:szCs w:val="24"/>
        </w:rPr>
        <w:t>for engineers (vs water treat</w:t>
      </w:r>
      <w:r w:rsidR="006F5A96">
        <w:rPr>
          <w:rFonts w:ascii="Verdana" w:hAnsi="Verdana"/>
          <w:sz w:val="20"/>
          <w:szCs w:val="24"/>
        </w:rPr>
        <w:t xml:space="preserve">ment </w:t>
      </w:r>
      <w:r>
        <w:rPr>
          <w:rFonts w:ascii="Verdana" w:hAnsi="Verdana"/>
          <w:sz w:val="20"/>
          <w:szCs w:val="24"/>
        </w:rPr>
        <w:t>or cooling tower specialist)</w:t>
      </w:r>
      <w:r w:rsidR="008B6ACB">
        <w:rPr>
          <w:rFonts w:ascii="Verdana" w:hAnsi="Verdana"/>
          <w:sz w:val="20"/>
          <w:szCs w:val="24"/>
        </w:rPr>
        <w:t>.</w:t>
      </w:r>
    </w:p>
    <w:p w14:paraId="4AA8C616" w14:textId="77777777" w:rsidR="00D87598" w:rsidRPr="00B30A95" w:rsidRDefault="00D87598" w:rsidP="00B30A95">
      <w:pPr>
        <w:pStyle w:val="Heading5"/>
        <w:ind w:left="0"/>
        <w:rPr>
          <w:rFonts w:ascii="Verdana" w:hAnsi="Verdana" w:cs="Times New Roman"/>
          <w:szCs w:val="24"/>
        </w:rPr>
      </w:pPr>
    </w:p>
    <w:p w14:paraId="47C42345" w14:textId="77777777" w:rsidR="00D87598" w:rsidRPr="00A540CA" w:rsidRDefault="00D87598" w:rsidP="00D87598">
      <w:pPr>
        <w:numPr>
          <w:ilvl w:val="0"/>
          <w:numId w:val="3"/>
        </w:numPr>
        <w:rPr>
          <w:rFonts w:ascii="Verdana" w:hAnsi="Verdana"/>
          <w:b/>
          <w:sz w:val="16"/>
          <w:szCs w:val="24"/>
        </w:rPr>
      </w:pPr>
      <w:r w:rsidRPr="00B060ED">
        <w:rPr>
          <w:rFonts w:ascii="Verdana" w:hAnsi="Verdana"/>
          <w:b/>
          <w:sz w:val="20"/>
        </w:rPr>
        <w:t>Research [</w:t>
      </w:r>
      <w:r w:rsidR="00145137">
        <w:rPr>
          <w:rFonts w:ascii="Verdana" w:hAnsi="Verdana"/>
          <w:b/>
          <w:sz w:val="20"/>
        </w:rPr>
        <w:t>Vadder</w:t>
      </w:r>
      <w:r w:rsidRPr="00B060ED">
        <w:rPr>
          <w:rFonts w:ascii="Verdana" w:hAnsi="Verdana"/>
          <w:b/>
          <w:sz w:val="20"/>
        </w:rPr>
        <w:t>]</w:t>
      </w:r>
    </w:p>
    <w:p w14:paraId="4A89D7CC" w14:textId="77777777" w:rsidR="00A540CA" w:rsidRPr="002D4EEB" w:rsidRDefault="002D4EEB" w:rsidP="00A540CA">
      <w:pPr>
        <w:numPr>
          <w:ilvl w:val="1"/>
          <w:numId w:val="3"/>
        </w:numPr>
        <w:rPr>
          <w:rFonts w:ascii="Verdana" w:hAnsi="Verdana"/>
          <w:b/>
          <w:sz w:val="20"/>
          <w:szCs w:val="24"/>
        </w:rPr>
      </w:pPr>
      <w:r w:rsidRPr="002D4EEB">
        <w:rPr>
          <w:rFonts w:ascii="Verdana" w:hAnsi="Verdana"/>
          <w:sz w:val="20"/>
          <w:szCs w:val="24"/>
        </w:rPr>
        <w:t>TC8.6 has no current projects</w:t>
      </w:r>
    </w:p>
    <w:p w14:paraId="25287CC3" w14:textId="77777777" w:rsidR="002D4EEB" w:rsidRDefault="002D4EEB" w:rsidP="002D4EEB">
      <w:pPr>
        <w:numPr>
          <w:ilvl w:val="1"/>
          <w:numId w:val="3"/>
        </w:numPr>
        <w:rPr>
          <w:rFonts w:ascii="Verdana" w:hAnsi="Verdana"/>
          <w:sz w:val="20"/>
        </w:rPr>
      </w:pPr>
      <w:proofErr w:type="spellStart"/>
      <w:r w:rsidRPr="002D4EEB">
        <w:rPr>
          <w:rFonts w:ascii="Verdana" w:hAnsi="Verdana"/>
          <w:sz w:val="20"/>
        </w:rPr>
        <w:t>Yunho</w:t>
      </w:r>
      <w:proofErr w:type="spellEnd"/>
      <w:r w:rsidRPr="002D4EEB">
        <w:rPr>
          <w:rFonts w:ascii="Verdana" w:hAnsi="Verdana"/>
          <w:sz w:val="20"/>
        </w:rPr>
        <w:t xml:space="preserve"> Hwang of the Refrigeration Technology Committee has asked for TC 8.6 to collaborate on projects</w:t>
      </w:r>
      <w:r w:rsidR="00FC4769">
        <w:rPr>
          <w:rFonts w:ascii="Verdana" w:hAnsi="Verdana"/>
          <w:sz w:val="20"/>
        </w:rPr>
        <w:t xml:space="preserve"> (RTC-RAC) </w:t>
      </w:r>
    </w:p>
    <w:p w14:paraId="1D46FB8A" w14:textId="77777777" w:rsidR="00FC4769" w:rsidRPr="002D4EEB" w:rsidRDefault="008B6ACB" w:rsidP="008B6ACB">
      <w:pPr>
        <w:numPr>
          <w:ilvl w:val="1"/>
          <w:numId w:val="3"/>
        </w:numPr>
        <w:rPr>
          <w:rFonts w:ascii="Verdana" w:hAnsi="Verdana"/>
          <w:sz w:val="20"/>
        </w:rPr>
      </w:pPr>
      <w:r w:rsidRPr="008B6ACB">
        <w:rPr>
          <w:rFonts w:ascii="Verdana" w:hAnsi="Verdana"/>
          <w:sz w:val="20"/>
        </w:rPr>
        <w:t>Subcommittee Chair Meeting will be held on 7/15-16</w:t>
      </w:r>
    </w:p>
    <w:p w14:paraId="472CA789" w14:textId="77777777" w:rsidR="00D87598" w:rsidRPr="00C275AA" w:rsidRDefault="00D87598" w:rsidP="00B30A95">
      <w:pPr>
        <w:rPr>
          <w:rFonts w:ascii="Verdana" w:hAnsi="Verdana"/>
          <w:sz w:val="20"/>
        </w:rPr>
      </w:pPr>
    </w:p>
    <w:p w14:paraId="17241AC6" w14:textId="77777777" w:rsidR="00D87598" w:rsidRDefault="00D87598" w:rsidP="00B30A95">
      <w:pPr>
        <w:pStyle w:val="Heading2"/>
        <w:numPr>
          <w:ilvl w:val="0"/>
          <w:numId w:val="3"/>
        </w:numPr>
      </w:pPr>
      <w:r>
        <w:t>Programs [Cohen]</w:t>
      </w:r>
    </w:p>
    <w:p w14:paraId="5F23D5E6" w14:textId="77777777" w:rsidR="00A540CA" w:rsidRDefault="00643431" w:rsidP="00A540CA">
      <w:pPr>
        <w:pStyle w:val="ListParagraph"/>
        <w:numPr>
          <w:ilvl w:val="1"/>
          <w:numId w:val="3"/>
        </w:numPr>
        <w:rPr>
          <w:rFonts w:ascii="Verdana" w:hAnsi="Verdana"/>
          <w:sz w:val="20"/>
        </w:rPr>
      </w:pPr>
      <w:r w:rsidRPr="00643431">
        <w:rPr>
          <w:rFonts w:ascii="Verdana" w:hAnsi="Verdana"/>
          <w:sz w:val="20"/>
        </w:rPr>
        <w:t>Programs for Chicago</w:t>
      </w:r>
    </w:p>
    <w:p w14:paraId="7CD1CCB1" w14:textId="77777777" w:rsidR="00FC4769" w:rsidRDefault="003411C3" w:rsidP="00FC4769">
      <w:pPr>
        <w:pStyle w:val="ListParagraph"/>
        <w:numPr>
          <w:ilvl w:val="2"/>
          <w:numId w:val="3"/>
        </w:numPr>
        <w:rPr>
          <w:rFonts w:ascii="Verdana" w:hAnsi="Verdana"/>
          <w:sz w:val="20"/>
        </w:rPr>
      </w:pPr>
      <w:r>
        <w:rPr>
          <w:rFonts w:ascii="Verdana" w:hAnsi="Verdana"/>
          <w:sz w:val="20"/>
        </w:rPr>
        <w:t xml:space="preserve">Co-sponsoring session with TC3.6 for </w:t>
      </w:r>
      <w:r w:rsidR="00FC4769">
        <w:rPr>
          <w:rFonts w:ascii="Verdana" w:hAnsi="Verdana"/>
          <w:sz w:val="20"/>
        </w:rPr>
        <w:t>Austin</w:t>
      </w:r>
      <w:r>
        <w:rPr>
          <w:rFonts w:ascii="Verdana" w:hAnsi="Verdana"/>
          <w:sz w:val="20"/>
        </w:rPr>
        <w:t xml:space="preserve"> virtual conference.  See TC3.6 section below</w:t>
      </w:r>
    </w:p>
    <w:p w14:paraId="17A690F9" w14:textId="77777777" w:rsidR="00FC4769" w:rsidRDefault="00FC4769" w:rsidP="00FC4769">
      <w:pPr>
        <w:pStyle w:val="ListParagraph"/>
        <w:numPr>
          <w:ilvl w:val="2"/>
          <w:numId w:val="3"/>
        </w:numPr>
        <w:rPr>
          <w:rFonts w:ascii="Verdana" w:hAnsi="Verdana"/>
          <w:sz w:val="20"/>
        </w:rPr>
      </w:pPr>
      <w:r>
        <w:rPr>
          <w:rFonts w:ascii="Verdana" w:hAnsi="Verdana"/>
          <w:sz w:val="20"/>
        </w:rPr>
        <w:t xml:space="preserve">No programs </w:t>
      </w:r>
      <w:r w:rsidR="003411C3">
        <w:rPr>
          <w:rFonts w:ascii="Verdana" w:hAnsi="Verdana"/>
          <w:sz w:val="20"/>
        </w:rPr>
        <w:t xml:space="preserve">currently scheduled </w:t>
      </w:r>
      <w:r>
        <w:rPr>
          <w:rFonts w:ascii="Verdana" w:hAnsi="Verdana"/>
          <w:sz w:val="20"/>
        </w:rPr>
        <w:t>for Chicago</w:t>
      </w:r>
    </w:p>
    <w:p w14:paraId="6C145EDF" w14:textId="77777777" w:rsidR="00FC4769" w:rsidRDefault="00FC4769" w:rsidP="00A540CA">
      <w:pPr>
        <w:pStyle w:val="ListParagraph"/>
        <w:numPr>
          <w:ilvl w:val="1"/>
          <w:numId w:val="3"/>
        </w:numPr>
        <w:rPr>
          <w:rFonts w:ascii="Verdana" w:hAnsi="Verdana"/>
          <w:sz w:val="20"/>
        </w:rPr>
      </w:pPr>
      <w:r>
        <w:rPr>
          <w:rFonts w:ascii="Verdana" w:hAnsi="Verdana"/>
          <w:sz w:val="20"/>
        </w:rPr>
        <w:t>Joe Ham – new chair starting Aug 1</w:t>
      </w:r>
    </w:p>
    <w:p w14:paraId="6488769D" w14:textId="77777777" w:rsidR="00FC4769" w:rsidRDefault="00FC4769" w:rsidP="00A540CA">
      <w:pPr>
        <w:pStyle w:val="ListParagraph"/>
        <w:numPr>
          <w:ilvl w:val="1"/>
          <w:numId w:val="3"/>
        </w:numPr>
        <w:rPr>
          <w:rFonts w:ascii="Verdana" w:hAnsi="Verdana"/>
          <w:sz w:val="20"/>
        </w:rPr>
      </w:pPr>
      <w:r>
        <w:rPr>
          <w:rFonts w:ascii="Verdana" w:hAnsi="Verdana"/>
          <w:sz w:val="20"/>
        </w:rPr>
        <w:t>Programs training July 7, 1-2 PM EST</w:t>
      </w:r>
    </w:p>
    <w:p w14:paraId="623B4A90" w14:textId="77777777" w:rsidR="00FC4769" w:rsidRDefault="00FC4769" w:rsidP="00A540CA">
      <w:pPr>
        <w:pStyle w:val="ListParagraph"/>
        <w:numPr>
          <w:ilvl w:val="1"/>
          <w:numId w:val="3"/>
        </w:numPr>
        <w:rPr>
          <w:rFonts w:ascii="Verdana" w:hAnsi="Verdana"/>
          <w:sz w:val="20"/>
        </w:rPr>
      </w:pPr>
      <w:r>
        <w:rPr>
          <w:rFonts w:ascii="Verdana" w:hAnsi="Verdana"/>
          <w:sz w:val="20"/>
        </w:rPr>
        <w:t xml:space="preserve">Per Alain - TC 3.6 </w:t>
      </w:r>
      <w:r w:rsidR="003411C3">
        <w:rPr>
          <w:rFonts w:ascii="Verdana" w:hAnsi="Verdana"/>
          <w:sz w:val="20"/>
        </w:rPr>
        <w:t xml:space="preserve">has a program for Chicago meeting with name to be determined, topic is a </w:t>
      </w:r>
      <w:r>
        <w:rPr>
          <w:rFonts w:ascii="Verdana" w:hAnsi="Verdana"/>
          <w:sz w:val="20"/>
        </w:rPr>
        <w:t>study on legionella measurements</w:t>
      </w:r>
      <w:r w:rsidR="003411C3">
        <w:rPr>
          <w:rFonts w:ascii="Verdana" w:hAnsi="Verdana"/>
          <w:sz w:val="20"/>
        </w:rPr>
        <w:t xml:space="preserve">.  </w:t>
      </w:r>
      <w:r>
        <w:rPr>
          <w:rFonts w:ascii="Verdana" w:hAnsi="Verdana"/>
          <w:sz w:val="20"/>
        </w:rPr>
        <w:t xml:space="preserve">TC 3.6 meeting will be held </w:t>
      </w:r>
      <w:r w:rsidR="003411C3">
        <w:rPr>
          <w:rFonts w:ascii="Verdana" w:hAnsi="Verdana"/>
          <w:sz w:val="20"/>
        </w:rPr>
        <w:t>June 16</w:t>
      </w:r>
      <w:r w:rsidR="003411C3" w:rsidRPr="003411C3">
        <w:rPr>
          <w:rFonts w:ascii="Verdana" w:hAnsi="Verdana"/>
          <w:sz w:val="20"/>
          <w:vertAlign w:val="superscript"/>
        </w:rPr>
        <w:t>th</w:t>
      </w:r>
      <w:r w:rsidR="003411C3">
        <w:rPr>
          <w:rFonts w:ascii="Verdana" w:hAnsi="Verdana"/>
          <w:sz w:val="20"/>
        </w:rPr>
        <w:t>.</w:t>
      </w:r>
    </w:p>
    <w:p w14:paraId="17A854E0" w14:textId="77777777" w:rsidR="00FC4769" w:rsidRPr="00643431" w:rsidRDefault="00FC4769" w:rsidP="00A540CA">
      <w:pPr>
        <w:pStyle w:val="ListParagraph"/>
        <w:numPr>
          <w:ilvl w:val="1"/>
          <w:numId w:val="3"/>
        </w:numPr>
        <w:rPr>
          <w:rFonts w:ascii="Verdana" w:hAnsi="Verdana"/>
          <w:sz w:val="20"/>
        </w:rPr>
      </w:pPr>
      <w:r>
        <w:rPr>
          <w:rFonts w:ascii="Verdana" w:hAnsi="Verdana"/>
          <w:sz w:val="20"/>
        </w:rPr>
        <w:lastRenderedPageBreak/>
        <w:t>Motion to co</w:t>
      </w:r>
      <w:r w:rsidR="003411C3">
        <w:rPr>
          <w:rFonts w:ascii="Verdana" w:hAnsi="Verdana"/>
          <w:sz w:val="20"/>
        </w:rPr>
        <w:t xml:space="preserve">-sponsor with TC 3.6 by </w:t>
      </w:r>
      <w:r w:rsidR="00AE3DA6">
        <w:rPr>
          <w:rFonts w:ascii="Verdana" w:hAnsi="Verdana"/>
          <w:sz w:val="20"/>
        </w:rPr>
        <w:t>Trahan</w:t>
      </w:r>
      <w:r>
        <w:rPr>
          <w:rFonts w:ascii="Verdana" w:hAnsi="Verdana"/>
          <w:sz w:val="20"/>
        </w:rPr>
        <w:t xml:space="preserve">, </w:t>
      </w:r>
      <w:r w:rsidR="003411C3">
        <w:rPr>
          <w:rFonts w:ascii="Verdana" w:hAnsi="Verdana"/>
          <w:sz w:val="20"/>
        </w:rPr>
        <w:t xml:space="preserve">Ramey seconded, vote passes </w:t>
      </w:r>
      <w:r>
        <w:rPr>
          <w:rFonts w:ascii="Verdana" w:hAnsi="Verdana"/>
          <w:sz w:val="20"/>
        </w:rPr>
        <w:t>8-0-0</w:t>
      </w:r>
      <w:r w:rsidR="003411C3">
        <w:rPr>
          <w:rFonts w:ascii="Verdana" w:hAnsi="Verdana"/>
          <w:sz w:val="20"/>
        </w:rPr>
        <w:t>.</w:t>
      </w:r>
    </w:p>
    <w:p w14:paraId="2FCCD1B2" w14:textId="77777777" w:rsidR="005F4AA3" w:rsidRDefault="005F4AA3" w:rsidP="005F4AA3"/>
    <w:p w14:paraId="5F95559B" w14:textId="77777777" w:rsidR="005F4AA3" w:rsidRDefault="005F4AA3" w:rsidP="005F4AA3">
      <w:pPr>
        <w:pStyle w:val="Heading5"/>
        <w:numPr>
          <w:ilvl w:val="0"/>
          <w:numId w:val="3"/>
        </w:numPr>
        <w:rPr>
          <w:rFonts w:ascii="Verdana" w:hAnsi="Verdana"/>
          <w:szCs w:val="24"/>
        </w:rPr>
      </w:pPr>
      <w:r>
        <w:rPr>
          <w:rFonts w:ascii="Verdana" w:hAnsi="Verdana"/>
          <w:szCs w:val="24"/>
        </w:rPr>
        <w:t>Standard 64 [</w:t>
      </w:r>
      <w:r w:rsidR="00145137">
        <w:rPr>
          <w:rFonts w:ascii="Verdana" w:hAnsi="Verdana"/>
          <w:szCs w:val="24"/>
        </w:rPr>
        <w:t>Vadder</w:t>
      </w:r>
      <w:r w:rsidRPr="003D37AA">
        <w:rPr>
          <w:rFonts w:ascii="Verdana" w:hAnsi="Verdana"/>
          <w:szCs w:val="24"/>
        </w:rPr>
        <w:t>]</w:t>
      </w:r>
    </w:p>
    <w:p w14:paraId="7F020122" w14:textId="77777777" w:rsidR="00A540CA" w:rsidRDefault="002D4EEB" w:rsidP="002D4EEB">
      <w:pPr>
        <w:pStyle w:val="ListParagraph"/>
        <w:numPr>
          <w:ilvl w:val="1"/>
          <w:numId w:val="3"/>
        </w:numPr>
        <w:rPr>
          <w:rFonts w:ascii="Verdana" w:hAnsi="Verdana"/>
          <w:sz w:val="20"/>
        </w:rPr>
      </w:pPr>
      <w:r w:rsidRPr="002D4EEB">
        <w:rPr>
          <w:rFonts w:ascii="Verdana" w:hAnsi="Verdana"/>
          <w:sz w:val="20"/>
        </w:rPr>
        <w:t>SPC 64 “Methods of Laboratory Testing Remote Mechanical-Draft Evaporative Refrigerant Condensers” is managed by TC 8.6</w:t>
      </w:r>
    </w:p>
    <w:p w14:paraId="0AF26FCA" w14:textId="77777777" w:rsidR="002D4EEB" w:rsidRDefault="002D4EEB" w:rsidP="002D4EEB">
      <w:pPr>
        <w:pStyle w:val="ListParagraph"/>
        <w:numPr>
          <w:ilvl w:val="1"/>
          <w:numId w:val="3"/>
        </w:numPr>
        <w:rPr>
          <w:rFonts w:ascii="Verdana" w:hAnsi="Verdana"/>
          <w:sz w:val="20"/>
        </w:rPr>
      </w:pPr>
      <w:r>
        <w:rPr>
          <w:rFonts w:ascii="Verdana" w:hAnsi="Verdana"/>
          <w:sz w:val="20"/>
        </w:rPr>
        <w:t>Almost ready for 2</w:t>
      </w:r>
      <w:r w:rsidRPr="002D4EEB">
        <w:rPr>
          <w:rFonts w:ascii="Verdana" w:hAnsi="Verdana"/>
          <w:sz w:val="20"/>
          <w:vertAlign w:val="superscript"/>
        </w:rPr>
        <w:t>nd</w:t>
      </w:r>
      <w:r>
        <w:rPr>
          <w:rFonts w:ascii="Verdana" w:hAnsi="Verdana"/>
          <w:sz w:val="20"/>
        </w:rPr>
        <w:t xml:space="preserve"> public review</w:t>
      </w:r>
    </w:p>
    <w:p w14:paraId="11B7445E" w14:textId="77777777" w:rsidR="002D4EEB" w:rsidRDefault="002D4EEB" w:rsidP="002D4EEB">
      <w:pPr>
        <w:pStyle w:val="ListParagraph"/>
        <w:numPr>
          <w:ilvl w:val="1"/>
          <w:numId w:val="3"/>
        </w:numPr>
        <w:rPr>
          <w:rFonts w:ascii="Verdana" w:hAnsi="Verdana"/>
          <w:sz w:val="20"/>
        </w:rPr>
      </w:pPr>
      <w:r>
        <w:rPr>
          <w:rFonts w:ascii="Verdana" w:hAnsi="Verdana"/>
          <w:sz w:val="20"/>
        </w:rPr>
        <w:t>Thank you to the following SPC 64 members (Morrison, Harbison, Struder, Cohen, Zabel and Wood).</w:t>
      </w:r>
    </w:p>
    <w:p w14:paraId="3EC69587" w14:textId="77777777" w:rsidR="00832D6A" w:rsidRPr="00832D6A" w:rsidRDefault="00832D6A" w:rsidP="00832D6A">
      <w:pPr>
        <w:rPr>
          <w:rFonts w:ascii="Verdana" w:hAnsi="Verdana"/>
          <w:sz w:val="20"/>
        </w:rPr>
      </w:pPr>
    </w:p>
    <w:p w14:paraId="63632B8A" w14:textId="77777777" w:rsidR="00D87598" w:rsidRPr="00277BB5" w:rsidRDefault="00D87598" w:rsidP="00B30A95">
      <w:pPr>
        <w:rPr>
          <w:rFonts w:ascii="Arial" w:hAnsi="Arial" w:cs="Arial"/>
          <w:b/>
          <w:sz w:val="22"/>
          <w:szCs w:val="22"/>
        </w:rPr>
      </w:pPr>
    </w:p>
    <w:p w14:paraId="6E8A429E" w14:textId="77777777" w:rsidR="00EA3439" w:rsidRDefault="00EA3439" w:rsidP="00B30A95">
      <w:pPr>
        <w:pStyle w:val="Heading6"/>
        <w:numPr>
          <w:ilvl w:val="0"/>
          <w:numId w:val="3"/>
        </w:numPr>
        <w:spacing w:line="240" w:lineRule="auto"/>
        <w:rPr>
          <w:rFonts w:ascii="Verdana" w:hAnsi="Verdana" w:cs="Times New Roman"/>
          <w:szCs w:val="24"/>
        </w:rPr>
      </w:pPr>
      <w:r>
        <w:rPr>
          <w:rFonts w:ascii="Verdana" w:hAnsi="Verdana" w:cs="Times New Roman"/>
          <w:szCs w:val="24"/>
        </w:rPr>
        <w:t>TC 9.6 [Anderson]</w:t>
      </w:r>
    </w:p>
    <w:p w14:paraId="492AA068" w14:textId="77777777" w:rsidR="0029753E" w:rsidRPr="00E60C57" w:rsidRDefault="004F06C9" w:rsidP="004F06C9">
      <w:pPr>
        <w:pStyle w:val="ListParagraph"/>
        <w:numPr>
          <w:ilvl w:val="1"/>
          <w:numId w:val="3"/>
        </w:numPr>
        <w:rPr>
          <w:rFonts w:ascii="Verdana" w:hAnsi="Verdana"/>
          <w:sz w:val="20"/>
          <w:szCs w:val="24"/>
        </w:rPr>
      </w:pPr>
      <w:r w:rsidRPr="00E60C57">
        <w:rPr>
          <w:rFonts w:ascii="Verdana" w:hAnsi="Verdana"/>
          <w:sz w:val="20"/>
        </w:rPr>
        <w:t>No</w:t>
      </w:r>
      <w:r w:rsidR="00062691" w:rsidRPr="00E60C57">
        <w:rPr>
          <w:rFonts w:ascii="Verdana" w:hAnsi="Verdana"/>
          <w:sz w:val="20"/>
        </w:rPr>
        <w:t xml:space="preserve"> update</w:t>
      </w:r>
      <w:r w:rsidRPr="00E60C57">
        <w:rPr>
          <w:rFonts w:ascii="Verdana" w:hAnsi="Verdana"/>
          <w:sz w:val="20"/>
        </w:rPr>
        <w:t xml:space="preserve">.  </w:t>
      </w:r>
      <w:r w:rsidR="00D22883" w:rsidRPr="00E60C57">
        <w:rPr>
          <w:rFonts w:ascii="Verdana" w:hAnsi="Verdana"/>
          <w:sz w:val="20"/>
        </w:rPr>
        <w:t>Meeting will occur later this week.  Tyler will let us know if anything relevant is discussed.</w:t>
      </w:r>
    </w:p>
    <w:p w14:paraId="03589D1D" w14:textId="77777777" w:rsidR="004F06C9" w:rsidRDefault="004F06C9" w:rsidP="004F06C9">
      <w:pPr>
        <w:pStyle w:val="ListParagraph"/>
        <w:ind w:left="702"/>
        <w:rPr>
          <w:rFonts w:ascii="Verdana" w:hAnsi="Verdana"/>
          <w:szCs w:val="24"/>
        </w:rPr>
      </w:pPr>
    </w:p>
    <w:p w14:paraId="79900127" w14:textId="77777777" w:rsidR="0029753E" w:rsidRDefault="0029753E" w:rsidP="00B30A95">
      <w:pPr>
        <w:pStyle w:val="Heading6"/>
        <w:numPr>
          <w:ilvl w:val="0"/>
          <w:numId w:val="3"/>
        </w:numPr>
        <w:spacing w:line="240" w:lineRule="auto"/>
        <w:rPr>
          <w:rFonts w:ascii="Verdana" w:hAnsi="Verdana" w:cs="Times New Roman"/>
          <w:szCs w:val="24"/>
        </w:rPr>
      </w:pPr>
      <w:r>
        <w:rPr>
          <w:rFonts w:ascii="Verdana" w:hAnsi="Verdana" w:cs="Times New Roman"/>
          <w:szCs w:val="24"/>
        </w:rPr>
        <w:t>MTG RAC Plant Sustainability Guide [Harbison]</w:t>
      </w:r>
    </w:p>
    <w:p w14:paraId="24892809" w14:textId="77777777" w:rsidR="00A540CA" w:rsidRPr="00E60C57" w:rsidRDefault="00062691" w:rsidP="00A540CA">
      <w:pPr>
        <w:pStyle w:val="ListParagraph"/>
        <w:numPr>
          <w:ilvl w:val="1"/>
          <w:numId w:val="3"/>
        </w:numPr>
        <w:rPr>
          <w:rFonts w:ascii="Verdana" w:hAnsi="Verdana"/>
          <w:sz w:val="20"/>
        </w:rPr>
      </w:pPr>
      <w:r w:rsidRPr="00E60C57">
        <w:rPr>
          <w:rFonts w:ascii="Verdana" w:hAnsi="Verdana"/>
          <w:sz w:val="20"/>
        </w:rPr>
        <w:t xml:space="preserve">No update, asked TC 8.6 to help with plant sustainability guide.  First meeting is coming up during this </w:t>
      </w:r>
      <w:proofErr w:type="gramStart"/>
      <w:r w:rsidRPr="00E60C57">
        <w:rPr>
          <w:rFonts w:ascii="Verdana" w:hAnsi="Verdana"/>
          <w:sz w:val="20"/>
        </w:rPr>
        <w:t>conference,  Gary</w:t>
      </w:r>
      <w:proofErr w:type="gramEnd"/>
      <w:r w:rsidRPr="00E60C57">
        <w:rPr>
          <w:rFonts w:ascii="Verdana" w:hAnsi="Verdana"/>
          <w:sz w:val="20"/>
        </w:rPr>
        <w:t xml:space="preserve"> planning to attend</w:t>
      </w:r>
      <w:r w:rsidR="00E60C57">
        <w:rPr>
          <w:rFonts w:ascii="Verdana" w:hAnsi="Verdana"/>
          <w:sz w:val="20"/>
        </w:rPr>
        <w:t>.</w:t>
      </w:r>
    </w:p>
    <w:p w14:paraId="3CD1A647" w14:textId="77777777" w:rsidR="0029753E" w:rsidRPr="0029753E" w:rsidRDefault="0029753E" w:rsidP="0029753E"/>
    <w:p w14:paraId="51E4D6CC" w14:textId="77777777" w:rsidR="00EA3439" w:rsidRDefault="00EA3439" w:rsidP="00B30A95">
      <w:pPr>
        <w:pStyle w:val="Heading6"/>
        <w:numPr>
          <w:ilvl w:val="0"/>
          <w:numId w:val="3"/>
        </w:numPr>
        <w:spacing w:line="240" w:lineRule="auto"/>
        <w:rPr>
          <w:rFonts w:ascii="Verdana" w:hAnsi="Verdana" w:cs="Times New Roman"/>
          <w:szCs w:val="24"/>
        </w:rPr>
      </w:pPr>
      <w:r>
        <w:rPr>
          <w:rFonts w:ascii="Verdana" w:hAnsi="Verdana" w:cs="Times New Roman"/>
          <w:szCs w:val="24"/>
        </w:rPr>
        <w:t>SPC 205 [Xu]</w:t>
      </w:r>
    </w:p>
    <w:p w14:paraId="53112441" w14:textId="77777777" w:rsidR="00E60C57" w:rsidRPr="00E60C57" w:rsidRDefault="00E60C57" w:rsidP="00161237">
      <w:pPr>
        <w:pStyle w:val="ListParagraph"/>
        <w:numPr>
          <w:ilvl w:val="1"/>
          <w:numId w:val="3"/>
        </w:numPr>
        <w:rPr>
          <w:rFonts w:ascii="Verdana" w:hAnsi="Verdana"/>
          <w:sz w:val="20"/>
        </w:rPr>
      </w:pPr>
      <w:r w:rsidRPr="00E60C57">
        <w:rPr>
          <w:rFonts w:ascii="Verdana" w:hAnsi="Verdana"/>
          <w:sz w:val="20"/>
        </w:rPr>
        <w:t>Xu report:</w:t>
      </w:r>
    </w:p>
    <w:p w14:paraId="53A8AAC7" w14:textId="77777777" w:rsidR="00161237" w:rsidRPr="00E60C57" w:rsidRDefault="00161237" w:rsidP="00E60C57">
      <w:pPr>
        <w:pStyle w:val="ListParagraph"/>
        <w:numPr>
          <w:ilvl w:val="2"/>
          <w:numId w:val="3"/>
        </w:numPr>
        <w:rPr>
          <w:rFonts w:ascii="Verdana" w:hAnsi="Verdana"/>
          <w:sz w:val="20"/>
        </w:rPr>
      </w:pPr>
      <w:r w:rsidRPr="00E60C57">
        <w:rPr>
          <w:rFonts w:ascii="Verdana" w:hAnsi="Verdana"/>
          <w:sz w:val="20"/>
        </w:rPr>
        <w:t>Timothy McDowell (Tel: 608-274-2577, Email: mcdowell@tess-inc.com), a voting member of SPC-205 committee, is in charge of cooling tower section. He is willing to have conference calls if TC-8.6 would like to learn more about SPC-205.</w:t>
      </w:r>
    </w:p>
    <w:p w14:paraId="08AC73FB" w14:textId="77777777" w:rsidR="00161237" w:rsidRPr="00E60C57" w:rsidRDefault="00161237" w:rsidP="00E60C57">
      <w:pPr>
        <w:pStyle w:val="ListParagraph"/>
        <w:numPr>
          <w:ilvl w:val="2"/>
          <w:numId w:val="3"/>
        </w:numPr>
        <w:rPr>
          <w:rFonts w:ascii="Verdana" w:hAnsi="Verdana"/>
          <w:sz w:val="20"/>
        </w:rPr>
      </w:pPr>
      <w:r w:rsidRPr="00E60C57">
        <w:rPr>
          <w:rFonts w:ascii="Verdana" w:hAnsi="Verdana"/>
          <w:sz w:val="20"/>
        </w:rPr>
        <w:t>Cooling towers as well as fan coil units, heat recovery ventilators, and fenestration, have been assigned second priority (Group B). The top priority (Group A) equipment are: air source heat pump, air-cooled chillers, and pumps. The low priority (Group C) equipment are: water heaters, boilers, furnaces, heat exchangers, drain water heat recovery.</w:t>
      </w:r>
    </w:p>
    <w:p w14:paraId="5AEA15EF" w14:textId="77777777" w:rsidR="00161237" w:rsidRPr="00E60C57" w:rsidRDefault="00161237" w:rsidP="00E60C57">
      <w:pPr>
        <w:pStyle w:val="ListParagraph"/>
        <w:numPr>
          <w:ilvl w:val="2"/>
          <w:numId w:val="3"/>
        </w:numPr>
        <w:rPr>
          <w:rFonts w:ascii="Verdana" w:hAnsi="Verdana"/>
          <w:sz w:val="20"/>
        </w:rPr>
      </w:pPr>
      <w:r w:rsidRPr="00E60C57">
        <w:rPr>
          <w:rFonts w:ascii="Verdana" w:hAnsi="Verdana"/>
          <w:sz w:val="20"/>
        </w:rPr>
        <w:t>SPC-205 committee is developing example files for each type of equipment. Attached is an example for unitary cooling air-conditioning equipment. More examples can be found here: </w:t>
      </w:r>
      <w:hyperlink r:id="rId11" w:history="1">
        <w:r w:rsidRPr="00E60C57">
          <w:rPr>
            <w:rStyle w:val="Hyperlink"/>
            <w:rFonts w:ascii="Verdana" w:hAnsi="Verdana"/>
            <w:sz w:val="20"/>
          </w:rPr>
          <w:t>https://open205.github.io/examples.html</w:t>
        </w:r>
      </w:hyperlink>
    </w:p>
    <w:p w14:paraId="6158630A" w14:textId="77777777" w:rsidR="00161237" w:rsidRPr="00E60C57" w:rsidRDefault="00161237" w:rsidP="00E60C57">
      <w:pPr>
        <w:pStyle w:val="ListParagraph"/>
        <w:numPr>
          <w:ilvl w:val="2"/>
          <w:numId w:val="3"/>
        </w:numPr>
        <w:rPr>
          <w:rFonts w:ascii="Verdana" w:hAnsi="Verdana"/>
          <w:sz w:val="20"/>
        </w:rPr>
      </w:pPr>
      <w:r w:rsidRPr="00E60C57">
        <w:rPr>
          <w:rFonts w:ascii="Verdana" w:hAnsi="Verdana"/>
          <w:sz w:val="20"/>
        </w:rPr>
        <w:t>SPC-205 will cover much wider range of operation conditions than the current CTI 49 points data table (which covers 50-90F wet bulb).</w:t>
      </w:r>
    </w:p>
    <w:p w14:paraId="16DC6215" w14:textId="77777777" w:rsidR="00161237" w:rsidRPr="00E60C57" w:rsidRDefault="00161237" w:rsidP="00E60C57">
      <w:pPr>
        <w:pStyle w:val="ListParagraph"/>
        <w:numPr>
          <w:ilvl w:val="2"/>
          <w:numId w:val="3"/>
        </w:numPr>
        <w:rPr>
          <w:rFonts w:ascii="Verdana" w:hAnsi="Verdana"/>
          <w:sz w:val="20"/>
        </w:rPr>
      </w:pPr>
      <w:r w:rsidRPr="00E60C57">
        <w:rPr>
          <w:rFonts w:ascii="Verdana" w:hAnsi="Verdana"/>
          <w:sz w:val="20"/>
        </w:rPr>
        <w:t>Several questions regarding cooling tower performance were raised, e.g., wind effect in the field, various fan speed.</w:t>
      </w:r>
    </w:p>
    <w:p w14:paraId="1FAB853D" w14:textId="77777777" w:rsidR="00161237" w:rsidRPr="00E60C57" w:rsidRDefault="00161237" w:rsidP="00E60C57">
      <w:pPr>
        <w:pStyle w:val="ListParagraph"/>
        <w:numPr>
          <w:ilvl w:val="2"/>
          <w:numId w:val="3"/>
        </w:numPr>
        <w:rPr>
          <w:rFonts w:ascii="Verdana" w:hAnsi="Verdana"/>
          <w:sz w:val="20"/>
        </w:rPr>
      </w:pPr>
      <w:r w:rsidRPr="00E60C57">
        <w:rPr>
          <w:rFonts w:ascii="Verdana" w:hAnsi="Verdana"/>
          <w:sz w:val="20"/>
        </w:rPr>
        <w:t xml:space="preserve">Virtual Conference: Wednesday, July 8, 2020, 11:00 AM – 12:30 PM EDT. </w:t>
      </w:r>
      <w:hyperlink r:id="rId12" w:history="1">
        <w:r w:rsidRPr="00E60C57">
          <w:rPr>
            <w:rStyle w:val="Hyperlink"/>
            <w:rFonts w:ascii="Verdana" w:hAnsi="Verdana"/>
            <w:sz w:val="20"/>
          </w:rPr>
          <w:t>https://events.rdmobile.com/Sessions/Details/1050376</w:t>
        </w:r>
      </w:hyperlink>
    </w:p>
    <w:p w14:paraId="12234530" w14:textId="77777777" w:rsidR="00161237" w:rsidRPr="00E60C57" w:rsidRDefault="00161237" w:rsidP="00E60C57">
      <w:pPr>
        <w:pStyle w:val="ListParagraph"/>
        <w:numPr>
          <w:ilvl w:val="2"/>
          <w:numId w:val="3"/>
        </w:numPr>
        <w:rPr>
          <w:rFonts w:ascii="Verdana" w:hAnsi="Verdana"/>
          <w:sz w:val="20"/>
        </w:rPr>
      </w:pPr>
      <w:r w:rsidRPr="00E60C57">
        <w:rPr>
          <w:rFonts w:ascii="Verdana" w:hAnsi="Verdana"/>
          <w:sz w:val="20"/>
        </w:rPr>
        <w:t xml:space="preserve">2nd public review of the full proposed Standard 205 is open. Comments must be received by July 28, 2020. </w:t>
      </w:r>
      <w:hyperlink r:id="rId13" w:history="1">
        <w:r w:rsidRPr="00E60C57">
          <w:rPr>
            <w:rStyle w:val="Hyperlink"/>
            <w:rFonts w:ascii="Verdana" w:hAnsi="Verdana"/>
            <w:sz w:val="20"/>
          </w:rPr>
          <w:t>https://osr.ashrae.org/default.aspx</w:t>
        </w:r>
      </w:hyperlink>
      <w:r w:rsidRPr="00E60C57">
        <w:rPr>
          <w:rFonts w:ascii="Verdana" w:hAnsi="Verdana"/>
          <w:sz w:val="20"/>
        </w:rPr>
        <w:t xml:space="preserve">  </w:t>
      </w:r>
    </w:p>
    <w:p w14:paraId="6E21F59C" w14:textId="77777777" w:rsidR="00E1041E" w:rsidRPr="00E60C57" w:rsidRDefault="00EE56DF" w:rsidP="00A540CA">
      <w:pPr>
        <w:pStyle w:val="ListParagraph"/>
        <w:numPr>
          <w:ilvl w:val="1"/>
          <w:numId w:val="3"/>
        </w:numPr>
        <w:rPr>
          <w:rFonts w:ascii="Verdana" w:hAnsi="Verdana"/>
          <w:sz w:val="20"/>
        </w:rPr>
      </w:pPr>
      <w:r w:rsidRPr="00E60C57">
        <w:rPr>
          <w:rFonts w:ascii="Verdana" w:hAnsi="Verdana"/>
          <w:sz w:val="20"/>
        </w:rPr>
        <w:t>Lengthy discussion occurred relative to potential data requirements, how it will be used, intensity of data provided on each model relative to specific projects.  Certified vs non-certified data and conditions.</w:t>
      </w:r>
    </w:p>
    <w:p w14:paraId="27D86433" w14:textId="77777777" w:rsidR="00EA3439" w:rsidRPr="00EA3439" w:rsidRDefault="00EA3439" w:rsidP="00EA3439"/>
    <w:p w14:paraId="3388BC30" w14:textId="77777777" w:rsidR="00D87598" w:rsidRDefault="00D87598" w:rsidP="00B30A95">
      <w:pPr>
        <w:pStyle w:val="Heading6"/>
        <w:numPr>
          <w:ilvl w:val="0"/>
          <w:numId w:val="3"/>
        </w:numPr>
        <w:spacing w:line="240" w:lineRule="auto"/>
        <w:rPr>
          <w:rFonts w:ascii="Verdana" w:hAnsi="Verdana" w:cs="Times New Roman"/>
          <w:szCs w:val="24"/>
        </w:rPr>
      </w:pPr>
      <w:r>
        <w:rPr>
          <w:rFonts w:ascii="Verdana" w:hAnsi="Verdana" w:cs="Times New Roman"/>
          <w:szCs w:val="24"/>
        </w:rPr>
        <w:t>TC 3.6 Water Treatment [Cohen]</w:t>
      </w:r>
    </w:p>
    <w:p w14:paraId="1FA8581A" w14:textId="77777777" w:rsidR="005C1DED" w:rsidRPr="00E60C57" w:rsidRDefault="00432C34" w:rsidP="00432C34">
      <w:pPr>
        <w:pStyle w:val="ListParagraph"/>
        <w:numPr>
          <w:ilvl w:val="1"/>
          <w:numId w:val="3"/>
        </w:numPr>
        <w:rPr>
          <w:rFonts w:ascii="Verdana" w:hAnsi="Verdana"/>
          <w:sz w:val="20"/>
        </w:rPr>
      </w:pPr>
      <w:r w:rsidRPr="00E60C57">
        <w:rPr>
          <w:rFonts w:ascii="Verdana" w:hAnsi="Verdana"/>
          <w:sz w:val="20"/>
        </w:rPr>
        <w:t xml:space="preserve">TC 8.6 is cosponsoring with </w:t>
      </w:r>
      <w:r w:rsidR="00C56EE7" w:rsidRPr="00E60C57">
        <w:rPr>
          <w:rFonts w:ascii="Verdana" w:hAnsi="Verdana"/>
          <w:sz w:val="20"/>
        </w:rPr>
        <w:t>TC 3.6 a p</w:t>
      </w:r>
      <w:r w:rsidR="005C1DED" w:rsidRPr="00E60C57">
        <w:rPr>
          <w:rFonts w:ascii="Verdana" w:hAnsi="Verdana"/>
          <w:sz w:val="20"/>
        </w:rPr>
        <w:t xml:space="preserve">rogram </w:t>
      </w:r>
      <w:r w:rsidR="00C56EE7" w:rsidRPr="00E60C57">
        <w:rPr>
          <w:rFonts w:ascii="Verdana" w:hAnsi="Verdana"/>
          <w:sz w:val="20"/>
        </w:rPr>
        <w:t xml:space="preserve">on </w:t>
      </w:r>
      <w:r w:rsidR="005C1DED" w:rsidRPr="00E60C57">
        <w:rPr>
          <w:rFonts w:ascii="Verdana" w:hAnsi="Verdana"/>
          <w:sz w:val="20"/>
        </w:rPr>
        <w:t>legionella at virtual conference</w:t>
      </w:r>
      <w:r w:rsidR="00C56EE7" w:rsidRPr="00E60C57">
        <w:rPr>
          <w:rFonts w:ascii="Verdana" w:hAnsi="Verdana"/>
          <w:sz w:val="20"/>
        </w:rPr>
        <w:t xml:space="preserve"> Monday June 22</w:t>
      </w:r>
      <w:r w:rsidR="00C56EE7" w:rsidRPr="00E60C57">
        <w:rPr>
          <w:rFonts w:ascii="Verdana" w:hAnsi="Verdana"/>
          <w:sz w:val="20"/>
          <w:vertAlign w:val="superscript"/>
        </w:rPr>
        <w:t>nd</w:t>
      </w:r>
      <w:r w:rsidR="00C56EE7" w:rsidRPr="00E60C57">
        <w:rPr>
          <w:rFonts w:ascii="Verdana" w:hAnsi="Verdana"/>
          <w:sz w:val="20"/>
        </w:rPr>
        <w:t>.</w:t>
      </w:r>
      <w:r w:rsidRPr="00E60C57">
        <w:rPr>
          <w:rFonts w:ascii="Verdana" w:hAnsi="Verdana"/>
          <w:sz w:val="20"/>
        </w:rPr>
        <w:t xml:space="preserve">  Alain Trahan to chair, </w:t>
      </w:r>
      <w:r w:rsidR="00C56EE7" w:rsidRPr="00E60C57">
        <w:rPr>
          <w:rFonts w:ascii="Verdana" w:hAnsi="Verdana"/>
          <w:sz w:val="20"/>
        </w:rPr>
        <w:t xml:space="preserve">Bill </w:t>
      </w:r>
      <w:r w:rsidR="005C1DED" w:rsidRPr="00E60C57">
        <w:rPr>
          <w:rFonts w:ascii="Verdana" w:hAnsi="Verdana"/>
          <w:sz w:val="20"/>
        </w:rPr>
        <w:t xml:space="preserve">Pearson </w:t>
      </w:r>
      <w:r w:rsidR="00C56EE7" w:rsidRPr="00E60C57">
        <w:rPr>
          <w:rFonts w:ascii="Verdana" w:hAnsi="Verdana"/>
          <w:sz w:val="20"/>
        </w:rPr>
        <w:t xml:space="preserve">will cover </w:t>
      </w:r>
      <w:r w:rsidR="005C1DED" w:rsidRPr="00E60C57">
        <w:rPr>
          <w:rFonts w:ascii="Verdana" w:hAnsi="Verdana"/>
          <w:sz w:val="20"/>
        </w:rPr>
        <w:t xml:space="preserve">history, Janet </w:t>
      </w:r>
      <w:r w:rsidR="00C56EE7" w:rsidRPr="00E60C57">
        <w:rPr>
          <w:rFonts w:ascii="Verdana" w:hAnsi="Verdana"/>
          <w:sz w:val="20"/>
        </w:rPr>
        <w:t xml:space="preserve">Stout </w:t>
      </w:r>
      <w:r w:rsidR="005C1DED" w:rsidRPr="00E60C57">
        <w:rPr>
          <w:rFonts w:ascii="Verdana" w:hAnsi="Verdana"/>
          <w:sz w:val="20"/>
        </w:rPr>
        <w:t>updates</w:t>
      </w:r>
      <w:r w:rsidR="00C56EE7" w:rsidRPr="00E60C57">
        <w:rPr>
          <w:rFonts w:ascii="Verdana" w:hAnsi="Verdana"/>
          <w:sz w:val="20"/>
        </w:rPr>
        <w:t xml:space="preserve"> and </w:t>
      </w:r>
      <w:r w:rsidR="005C1DED" w:rsidRPr="00E60C57">
        <w:rPr>
          <w:rFonts w:ascii="Verdana" w:hAnsi="Verdana"/>
          <w:sz w:val="20"/>
        </w:rPr>
        <w:t xml:space="preserve">Patrick </w:t>
      </w:r>
      <w:r w:rsidR="00C56EE7" w:rsidRPr="00E60C57">
        <w:rPr>
          <w:rFonts w:ascii="Verdana" w:hAnsi="Verdana"/>
          <w:sz w:val="20"/>
        </w:rPr>
        <w:t>R</w:t>
      </w:r>
      <w:r w:rsidR="005C1DED" w:rsidRPr="00E60C57">
        <w:rPr>
          <w:rFonts w:ascii="Verdana" w:hAnsi="Verdana"/>
          <w:sz w:val="20"/>
        </w:rPr>
        <w:t>acine</w:t>
      </w:r>
      <w:r w:rsidR="00C56EE7" w:rsidRPr="00E60C57">
        <w:rPr>
          <w:rFonts w:ascii="Verdana" w:hAnsi="Verdana"/>
          <w:sz w:val="20"/>
        </w:rPr>
        <w:t xml:space="preserve"> standards.</w:t>
      </w:r>
      <w:r w:rsidR="005C1DED" w:rsidRPr="00E60C57">
        <w:rPr>
          <w:rFonts w:ascii="Verdana" w:hAnsi="Verdana"/>
          <w:sz w:val="20"/>
        </w:rPr>
        <w:t xml:space="preserve"> </w:t>
      </w:r>
    </w:p>
    <w:p w14:paraId="1848AF0C" w14:textId="77777777" w:rsidR="005C1DED" w:rsidRPr="00E60C57" w:rsidRDefault="00C56EE7" w:rsidP="00A92CE6">
      <w:pPr>
        <w:pStyle w:val="ListParagraph"/>
        <w:numPr>
          <w:ilvl w:val="1"/>
          <w:numId w:val="3"/>
        </w:numPr>
        <w:rPr>
          <w:rFonts w:ascii="Verdana" w:hAnsi="Verdana"/>
          <w:sz w:val="20"/>
        </w:rPr>
      </w:pPr>
      <w:r w:rsidRPr="00E60C57">
        <w:rPr>
          <w:rFonts w:ascii="Verdana" w:hAnsi="Verdana"/>
          <w:sz w:val="20"/>
        </w:rPr>
        <w:t>TC 3.6 m</w:t>
      </w:r>
      <w:r w:rsidR="005C1DED" w:rsidRPr="00E60C57">
        <w:rPr>
          <w:rFonts w:ascii="Verdana" w:hAnsi="Verdana"/>
          <w:sz w:val="20"/>
        </w:rPr>
        <w:t>eet</w:t>
      </w:r>
      <w:r w:rsidRPr="00E60C57">
        <w:rPr>
          <w:rFonts w:ascii="Verdana" w:hAnsi="Verdana"/>
          <w:sz w:val="20"/>
        </w:rPr>
        <w:t>s</w:t>
      </w:r>
      <w:r w:rsidR="005C1DED" w:rsidRPr="00E60C57">
        <w:rPr>
          <w:rFonts w:ascii="Verdana" w:hAnsi="Verdana"/>
          <w:sz w:val="20"/>
        </w:rPr>
        <w:t xml:space="preserve"> tomorrow </w:t>
      </w:r>
      <w:r w:rsidRPr="00E60C57">
        <w:rPr>
          <w:rFonts w:ascii="Verdana" w:hAnsi="Verdana"/>
          <w:sz w:val="20"/>
        </w:rPr>
        <w:t>June 16th</w:t>
      </w:r>
    </w:p>
    <w:p w14:paraId="37700B6B" w14:textId="77777777" w:rsidR="00D87598" w:rsidRPr="00FD7E09" w:rsidRDefault="00D87598" w:rsidP="00D87598"/>
    <w:p w14:paraId="6072DA37" w14:textId="77777777" w:rsidR="00D87598" w:rsidRDefault="00D87598" w:rsidP="00B30A95">
      <w:pPr>
        <w:pStyle w:val="Heading6"/>
        <w:numPr>
          <w:ilvl w:val="0"/>
          <w:numId w:val="3"/>
        </w:numPr>
        <w:spacing w:line="240" w:lineRule="auto"/>
        <w:rPr>
          <w:rFonts w:ascii="Arial" w:hAnsi="Arial" w:cs="Arial"/>
          <w:b w:val="0"/>
          <w:sz w:val="22"/>
          <w:szCs w:val="22"/>
        </w:rPr>
      </w:pPr>
      <w:r>
        <w:rPr>
          <w:rFonts w:ascii="Verdana" w:hAnsi="Verdana" w:cs="Times New Roman"/>
          <w:szCs w:val="24"/>
        </w:rPr>
        <w:t xml:space="preserve"> TC 2.8 Building Environmental Impacts and Sustainability [</w:t>
      </w:r>
      <w:r w:rsidR="00B30A95">
        <w:rPr>
          <w:rFonts w:ascii="Verdana" w:hAnsi="Verdana" w:cs="Times New Roman"/>
          <w:szCs w:val="24"/>
        </w:rPr>
        <w:t>TBD]</w:t>
      </w:r>
      <w:r w:rsidRPr="00B30A95">
        <w:rPr>
          <w:rFonts w:ascii="Arial" w:hAnsi="Arial" w:cs="Arial"/>
          <w:b w:val="0"/>
          <w:sz w:val="22"/>
          <w:szCs w:val="22"/>
        </w:rPr>
        <w:t xml:space="preserve">  </w:t>
      </w:r>
    </w:p>
    <w:p w14:paraId="312A61B9" w14:textId="77777777" w:rsidR="00432C34" w:rsidRPr="00E60C57" w:rsidRDefault="00432C34" w:rsidP="00A92CE6">
      <w:pPr>
        <w:pStyle w:val="ListParagraph"/>
        <w:numPr>
          <w:ilvl w:val="1"/>
          <w:numId w:val="3"/>
        </w:numPr>
        <w:rPr>
          <w:rFonts w:ascii="Verdana" w:hAnsi="Verdana"/>
          <w:sz w:val="20"/>
        </w:rPr>
      </w:pPr>
      <w:r w:rsidRPr="00E60C57">
        <w:rPr>
          <w:rFonts w:ascii="Verdana" w:hAnsi="Verdana"/>
          <w:sz w:val="20"/>
        </w:rPr>
        <w:t>No updates</w:t>
      </w:r>
    </w:p>
    <w:p w14:paraId="41F3C5B5" w14:textId="77777777" w:rsidR="00D87598" w:rsidRDefault="00D87598" w:rsidP="00D87598"/>
    <w:p w14:paraId="3FF47FE1" w14:textId="77777777" w:rsidR="00D87598" w:rsidRDefault="00DA4670" w:rsidP="00D87598">
      <w:pPr>
        <w:numPr>
          <w:ilvl w:val="0"/>
          <w:numId w:val="3"/>
        </w:numPr>
        <w:rPr>
          <w:rFonts w:ascii="Verdana" w:hAnsi="Verdana" w:cs="Arial"/>
          <w:b/>
          <w:sz w:val="20"/>
        </w:rPr>
      </w:pPr>
      <w:r>
        <w:rPr>
          <w:rFonts w:ascii="Verdana" w:hAnsi="Verdana" w:cs="Arial"/>
          <w:b/>
          <w:sz w:val="20"/>
        </w:rPr>
        <w:t>STD 189.1 [Buckley</w:t>
      </w:r>
      <w:r w:rsidR="00D87598" w:rsidRPr="00584FDE">
        <w:rPr>
          <w:rFonts w:ascii="Verdana" w:hAnsi="Verdana" w:cs="Arial"/>
          <w:b/>
          <w:sz w:val="20"/>
        </w:rPr>
        <w:t>]</w:t>
      </w:r>
    </w:p>
    <w:p w14:paraId="21DAAD63" w14:textId="77777777" w:rsidR="00A92CE6" w:rsidRPr="00D22883" w:rsidRDefault="00C27C1A" w:rsidP="00A92CE6">
      <w:pPr>
        <w:numPr>
          <w:ilvl w:val="1"/>
          <w:numId w:val="3"/>
        </w:numPr>
        <w:rPr>
          <w:rFonts w:ascii="Verdana" w:hAnsi="Verdana" w:cs="Arial"/>
          <w:sz w:val="20"/>
        </w:rPr>
      </w:pPr>
      <w:r w:rsidRPr="00D22883">
        <w:rPr>
          <w:rFonts w:ascii="Verdana" w:hAnsi="Verdana" w:cs="Arial"/>
          <w:sz w:val="20"/>
        </w:rPr>
        <w:t xml:space="preserve">Nothing relative to cooling towers to update.  Still revamping language requirements of core and </w:t>
      </w:r>
      <w:r w:rsidR="00D22883" w:rsidRPr="00D22883">
        <w:rPr>
          <w:rFonts w:ascii="Verdana" w:hAnsi="Verdana" w:cs="Arial"/>
          <w:sz w:val="20"/>
        </w:rPr>
        <w:t>non-core</w:t>
      </w:r>
      <w:r w:rsidRPr="00D22883">
        <w:rPr>
          <w:rFonts w:ascii="Verdana" w:hAnsi="Verdana" w:cs="Arial"/>
          <w:sz w:val="20"/>
        </w:rPr>
        <w:t>.  Front and center since January.  Flurry of addendums but nothing relative to TC 8.6</w:t>
      </w:r>
      <w:r w:rsidR="00D22883">
        <w:rPr>
          <w:rFonts w:ascii="Verdana" w:hAnsi="Verdana" w:cs="Arial"/>
          <w:sz w:val="20"/>
        </w:rPr>
        <w:t>.</w:t>
      </w:r>
    </w:p>
    <w:p w14:paraId="5D3A6FDA" w14:textId="77777777" w:rsidR="00D87598" w:rsidRPr="003671FE" w:rsidRDefault="00D87598" w:rsidP="00D87598">
      <w:pPr>
        <w:rPr>
          <w:rFonts w:ascii="Arial" w:hAnsi="Arial" w:cs="Arial"/>
          <w:b/>
        </w:rPr>
      </w:pPr>
    </w:p>
    <w:p w14:paraId="25E1E393" w14:textId="77777777" w:rsidR="00D87598" w:rsidRDefault="00D87598" w:rsidP="00D87598">
      <w:pPr>
        <w:pStyle w:val="Heading6"/>
        <w:numPr>
          <w:ilvl w:val="0"/>
          <w:numId w:val="3"/>
        </w:numPr>
        <w:spacing w:line="240" w:lineRule="auto"/>
        <w:rPr>
          <w:rFonts w:ascii="Verdana" w:hAnsi="Verdana" w:cs="Times New Roman"/>
          <w:szCs w:val="24"/>
        </w:rPr>
      </w:pPr>
      <w:r>
        <w:rPr>
          <w:rFonts w:ascii="Verdana" w:hAnsi="Verdana" w:cs="Times New Roman"/>
          <w:szCs w:val="24"/>
        </w:rPr>
        <w:t xml:space="preserve"> STD 90.1 [Lindahl/Morrison]</w:t>
      </w:r>
    </w:p>
    <w:p w14:paraId="65E44F06" w14:textId="77777777" w:rsidR="00BE5715" w:rsidRPr="0065688F" w:rsidRDefault="00BE5715" w:rsidP="00432C34">
      <w:pPr>
        <w:pStyle w:val="ListParagraph"/>
        <w:numPr>
          <w:ilvl w:val="1"/>
          <w:numId w:val="3"/>
        </w:numPr>
        <w:rPr>
          <w:rFonts w:ascii="Verdana" w:hAnsi="Verdana"/>
          <w:sz w:val="20"/>
        </w:rPr>
      </w:pPr>
      <w:r w:rsidRPr="0065688F">
        <w:rPr>
          <w:rFonts w:ascii="Verdana" w:hAnsi="Verdana"/>
          <w:sz w:val="20"/>
        </w:rPr>
        <w:t xml:space="preserve">Lindahl report out: </w:t>
      </w:r>
    </w:p>
    <w:p w14:paraId="02B8841B" w14:textId="77777777" w:rsidR="00432C34" w:rsidRPr="0065688F" w:rsidRDefault="00BE5715" w:rsidP="00BE5715">
      <w:pPr>
        <w:pStyle w:val="ListParagraph"/>
        <w:numPr>
          <w:ilvl w:val="2"/>
          <w:numId w:val="3"/>
        </w:numPr>
        <w:rPr>
          <w:rFonts w:ascii="Verdana" w:hAnsi="Verdana"/>
          <w:sz w:val="20"/>
        </w:rPr>
      </w:pPr>
      <w:r w:rsidRPr="0065688F">
        <w:rPr>
          <w:rFonts w:ascii="Verdana" w:hAnsi="Verdana"/>
          <w:sz w:val="20"/>
        </w:rPr>
        <w:t>“</w:t>
      </w:r>
      <w:r w:rsidR="00432C34" w:rsidRPr="0065688F">
        <w:rPr>
          <w:rFonts w:ascii="Verdana" w:hAnsi="Verdana"/>
          <w:sz w:val="20"/>
        </w:rPr>
        <w:t>We are currently focused with the CTI to enable certification of dry cooler products in the US and globally, potentially in partnership with Eurovent Certita Certification.  Significant progress has been made on a joint certification program, which we hope can be in place within the next year.</w:t>
      </w:r>
      <w:r w:rsidR="0065688F" w:rsidRPr="0065688F">
        <w:rPr>
          <w:rFonts w:ascii="Verdana" w:hAnsi="Verdana"/>
          <w:sz w:val="20"/>
        </w:rPr>
        <w:t>”</w:t>
      </w:r>
    </w:p>
    <w:p w14:paraId="7BB0BB00" w14:textId="77777777" w:rsidR="00432C34" w:rsidRPr="0065688F" w:rsidRDefault="0065688F" w:rsidP="00BE5715">
      <w:pPr>
        <w:pStyle w:val="ListParagraph"/>
        <w:numPr>
          <w:ilvl w:val="2"/>
          <w:numId w:val="3"/>
        </w:numPr>
        <w:rPr>
          <w:rFonts w:ascii="Verdana" w:hAnsi="Verdana"/>
          <w:sz w:val="20"/>
        </w:rPr>
      </w:pPr>
      <w:r w:rsidRPr="0065688F">
        <w:rPr>
          <w:rFonts w:ascii="Verdana" w:hAnsi="Verdana"/>
          <w:sz w:val="20"/>
        </w:rPr>
        <w:t>“</w:t>
      </w:r>
      <w:r w:rsidR="00432C34" w:rsidRPr="0065688F">
        <w:rPr>
          <w:rFonts w:ascii="Verdana" w:hAnsi="Verdana"/>
          <w:sz w:val="20"/>
        </w:rPr>
        <w:t>Other TC efforts include the development of a testing standard and later a certification program for adiabatic dry coolers and other related products.  If you recall, a test standard and a minimum efficiency for dry coolers were added into the 2019 Standard.  We hope to bring forth a proposal later this cycle for inclusion of adiabatic dry coolers in the heat rejection efficiency table.</w:t>
      </w:r>
      <w:r w:rsidRPr="0065688F">
        <w:rPr>
          <w:rFonts w:ascii="Verdana" w:hAnsi="Verdana"/>
          <w:sz w:val="20"/>
        </w:rPr>
        <w:t>”</w:t>
      </w:r>
    </w:p>
    <w:p w14:paraId="4602DBE0" w14:textId="77777777" w:rsidR="00432C34" w:rsidRPr="0065688F" w:rsidRDefault="0065688F" w:rsidP="00BE5715">
      <w:pPr>
        <w:pStyle w:val="ListParagraph"/>
        <w:numPr>
          <w:ilvl w:val="2"/>
          <w:numId w:val="3"/>
        </w:numPr>
        <w:rPr>
          <w:rFonts w:ascii="Verdana" w:hAnsi="Verdana"/>
          <w:sz w:val="20"/>
        </w:rPr>
      </w:pPr>
      <w:r w:rsidRPr="0065688F">
        <w:rPr>
          <w:rFonts w:ascii="Verdana" w:hAnsi="Verdana"/>
          <w:sz w:val="20"/>
        </w:rPr>
        <w:t>“</w:t>
      </w:r>
      <w:r w:rsidR="00432C34" w:rsidRPr="0065688F">
        <w:rPr>
          <w:rFonts w:ascii="Verdana" w:hAnsi="Verdana"/>
          <w:sz w:val="20"/>
        </w:rPr>
        <w:t>Also note that Guideline 12-2020, Minimizing the Risk of Legionellosis Associated with Building Water Systems, was recently published by ASHRAE which will help the SSPC balance the often conflicting needs for hygiene and energy efficiency in Building Water Systems.</w:t>
      </w:r>
      <w:r w:rsidRPr="0065688F">
        <w:rPr>
          <w:rFonts w:ascii="Verdana" w:hAnsi="Verdana"/>
          <w:sz w:val="20"/>
        </w:rPr>
        <w:t>”</w:t>
      </w:r>
    </w:p>
    <w:p w14:paraId="76B9E7EE" w14:textId="77777777" w:rsidR="00A92CE6" w:rsidRPr="0065688F" w:rsidRDefault="0065688F" w:rsidP="00BE5715">
      <w:pPr>
        <w:pStyle w:val="ListParagraph"/>
        <w:numPr>
          <w:ilvl w:val="2"/>
          <w:numId w:val="3"/>
        </w:numPr>
        <w:rPr>
          <w:rFonts w:ascii="Verdana" w:hAnsi="Verdana"/>
          <w:sz w:val="20"/>
        </w:rPr>
      </w:pPr>
      <w:r w:rsidRPr="0065688F">
        <w:rPr>
          <w:rFonts w:ascii="Verdana" w:hAnsi="Verdana"/>
          <w:sz w:val="20"/>
        </w:rPr>
        <w:t>“</w:t>
      </w:r>
      <w:r w:rsidR="00432C34" w:rsidRPr="0065688F">
        <w:rPr>
          <w:rFonts w:ascii="Verdana" w:hAnsi="Verdana"/>
          <w:sz w:val="20"/>
        </w:rPr>
        <w:t>Other MSC proposals related to heat rejection equipment efficiency are in review by the TCs.</w:t>
      </w:r>
      <w:r w:rsidRPr="0065688F">
        <w:rPr>
          <w:rFonts w:ascii="Verdana" w:hAnsi="Verdana"/>
          <w:sz w:val="20"/>
        </w:rPr>
        <w:t>”</w:t>
      </w:r>
    </w:p>
    <w:p w14:paraId="55038135" w14:textId="77777777" w:rsidR="00A361DF" w:rsidRPr="0065688F" w:rsidRDefault="00A361DF" w:rsidP="00A92CE6">
      <w:pPr>
        <w:pStyle w:val="ListParagraph"/>
        <w:numPr>
          <w:ilvl w:val="1"/>
          <w:numId w:val="3"/>
        </w:numPr>
        <w:rPr>
          <w:rFonts w:ascii="Verdana" w:hAnsi="Verdana"/>
          <w:sz w:val="20"/>
        </w:rPr>
      </w:pPr>
      <w:r w:rsidRPr="0065688F">
        <w:rPr>
          <w:rFonts w:ascii="Verdana" w:hAnsi="Verdana"/>
          <w:sz w:val="20"/>
        </w:rPr>
        <w:t xml:space="preserve">Guideline 159 was published by CTI.  </w:t>
      </w:r>
      <w:r w:rsidR="0065688F" w:rsidRPr="0065688F">
        <w:rPr>
          <w:rFonts w:ascii="Verdana" w:hAnsi="Verdana"/>
          <w:sz w:val="20"/>
        </w:rPr>
        <w:t>It is a b</w:t>
      </w:r>
      <w:r w:rsidRPr="0065688F">
        <w:rPr>
          <w:rFonts w:ascii="Verdana" w:hAnsi="Verdana"/>
          <w:sz w:val="20"/>
        </w:rPr>
        <w:t xml:space="preserve">roader document in regard to cooling towers </w:t>
      </w:r>
      <w:r w:rsidR="0065688F" w:rsidRPr="0065688F">
        <w:rPr>
          <w:rFonts w:ascii="Verdana" w:hAnsi="Verdana"/>
          <w:sz w:val="20"/>
        </w:rPr>
        <w:t>as it includes both field erected as well as factory assembled cooling towers.</w:t>
      </w:r>
    </w:p>
    <w:p w14:paraId="0280AFE4" w14:textId="77777777" w:rsidR="00A361DF" w:rsidRPr="00FE223A" w:rsidRDefault="0065688F" w:rsidP="00FE223A">
      <w:pPr>
        <w:pStyle w:val="ListParagraph"/>
        <w:numPr>
          <w:ilvl w:val="1"/>
          <w:numId w:val="3"/>
        </w:numPr>
        <w:rPr>
          <w:rFonts w:ascii="Verdana" w:hAnsi="Verdana"/>
          <w:sz w:val="20"/>
        </w:rPr>
      </w:pPr>
      <w:r w:rsidRPr="0065688F">
        <w:rPr>
          <w:rFonts w:ascii="Verdana" w:hAnsi="Verdana"/>
          <w:sz w:val="20"/>
        </w:rPr>
        <w:t>Discussion occurred relative to other proposals in 90.1 relative to cooling tower efficiencies.</w:t>
      </w:r>
    </w:p>
    <w:p w14:paraId="1DE864F1" w14:textId="77777777" w:rsidR="00D87598" w:rsidRPr="00476FE3" w:rsidRDefault="00D87598" w:rsidP="00D87598">
      <w:pPr>
        <w:rPr>
          <w:rFonts w:ascii="Verdana" w:hAnsi="Verdana"/>
          <w:sz w:val="20"/>
        </w:rPr>
      </w:pPr>
    </w:p>
    <w:p w14:paraId="77754459" w14:textId="77777777" w:rsidR="00D87598" w:rsidRDefault="00D87598" w:rsidP="00A92CE6">
      <w:pPr>
        <w:pStyle w:val="Heading6"/>
        <w:numPr>
          <w:ilvl w:val="0"/>
          <w:numId w:val="3"/>
        </w:numPr>
        <w:spacing w:line="240" w:lineRule="auto"/>
        <w:rPr>
          <w:rFonts w:ascii="Verdana" w:hAnsi="Verdana" w:cs="Times New Roman"/>
          <w:szCs w:val="24"/>
        </w:rPr>
      </w:pPr>
      <w:r>
        <w:rPr>
          <w:rFonts w:ascii="Verdana" w:hAnsi="Verdana" w:cs="Times New Roman"/>
          <w:szCs w:val="24"/>
        </w:rPr>
        <w:t>Title 24 [</w:t>
      </w:r>
      <w:r w:rsidR="00EA3439">
        <w:rPr>
          <w:rFonts w:ascii="Verdana" w:hAnsi="Verdana" w:cs="Times New Roman"/>
          <w:szCs w:val="24"/>
        </w:rPr>
        <w:t>Morrison</w:t>
      </w:r>
      <w:r>
        <w:rPr>
          <w:rFonts w:ascii="Verdana" w:hAnsi="Verdana" w:cs="Times New Roman"/>
          <w:szCs w:val="24"/>
        </w:rPr>
        <w:t>]</w:t>
      </w:r>
    </w:p>
    <w:p w14:paraId="68CBF028" w14:textId="77777777" w:rsidR="00A92CE6" w:rsidRPr="0065688F" w:rsidRDefault="00C54D2E" w:rsidP="00A92CE6">
      <w:pPr>
        <w:pStyle w:val="ListParagraph"/>
        <w:numPr>
          <w:ilvl w:val="1"/>
          <w:numId w:val="3"/>
        </w:numPr>
        <w:ind w:left="706"/>
        <w:rPr>
          <w:rFonts w:ascii="Verdana" w:hAnsi="Verdana"/>
          <w:sz w:val="20"/>
        </w:rPr>
      </w:pPr>
      <w:r w:rsidRPr="0065688F">
        <w:rPr>
          <w:rFonts w:ascii="Verdana" w:hAnsi="Verdana"/>
          <w:sz w:val="20"/>
        </w:rPr>
        <w:t>Trying to get same dry cooler requirements that we p</w:t>
      </w:r>
      <w:r w:rsidR="00FE223A">
        <w:rPr>
          <w:rFonts w:ascii="Verdana" w:hAnsi="Verdana"/>
          <w:sz w:val="20"/>
        </w:rPr>
        <w:t>ut in 90.1 into Title 24.</w:t>
      </w:r>
    </w:p>
    <w:p w14:paraId="72C92909" w14:textId="77777777" w:rsidR="00C54D2E" w:rsidRPr="0065688F" w:rsidRDefault="00C54D2E" w:rsidP="00A92CE6">
      <w:pPr>
        <w:pStyle w:val="ListParagraph"/>
        <w:numPr>
          <w:ilvl w:val="1"/>
          <w:numId w:val="3"/>
        </w:numPr>
        <w:ind w:left="706"/>
        <w:rPr>
          <w:rFonts w:ascii="Verdana" w:hAnsi="Verdana"/>
          <w:sz w:val="20"/>
        </w:rPr>
      </w:pPr>
      <w:r w:rsidRPr="0065688F">
        <w:rPr>
          <w:rFonts w:ascii="Verdana" w:hAnsi="Verdana"/>
          <w:sz w:val="20"/>
        </w:rPr>
        <w:t xml:space="preserve">Title 20 is still trying to push for minimum fan efficiency.  </w:t>
      </w:r>
      <w:r w:rsidR="0065688F" w:rsidRPr="0065688F">
        <w:rPr>
          <w:rFonts w:ascii="Verdana" w:hAnsi="Verdana"/>
          <w:sz w:val="20"/>
        </w:rPr>
        <w:t>Currently we are still exempt.  Frank and team is staying on top of the issue.</w:t>
      </w:r>
    </w:p>
    <w:p w14:paraId="2A383DCD" w14:textId="77777777" w:rsidR="00A92CE6" w:rsidRPr="00A92CE6" w:rsidRDefault="00A92CE6" w:rsidP="00A92CE6">
      <w:pPr>
        <w:pStyle w:val="ListParagraph"/>
        <w:ind w:left="706"/>
      </w:pPr>
    </w:p>
    <w:p w14:paraId="4AA79AF1" w14:textId="77777777" w:rsidR="00EA3439" w:rsidRPr="00A92CE6" w:rsidRDefault="00D87598" w:rsidP="00A92CE6">
      <w:pPr>
        <w:pStyle w:val="Heading6"/>
        <w:numPr>
          <w:ilvl w:val="0"/>
          <w:numId w:val="3"/>
        </w:numPr>
        <w:spacing w:line="240" w:lineRule="auto"/>
        <w:rPr>
          <w:rFonts w:ascii="Verdana" w:hAnsi="Verdana" w:cs="Times New Roman"/>
          <w:szCs w:val="24"/>
        </w:rPr>
      </w:pPr>
      <w:r>
        <w:rPr>
          <w:rFonts w:ascii="Verdana" w:hAnsi="Verdana" w:cs="Times New Roman"/>
          <w:szCs w:val="24"/>
        </w:rPr>
        <w:t xml:space="preserve">     </w:t>
      </w:r>
      <w:r w:rsidRPr="00393588">
        <w:rPr>
          <w:rFonts w:ascii="Verdana" w:hAnsi="Verdana" w:cs="Times New Roman"/>
          <w:szCs w:val="24"/>
        </w:rPr>
        <w:t xml:space="preserve">STD 191 Building </w:t>
      </w:r>
      <w:r>
        <w:rPr>
          <w:rFonts w:ascii="Verdana" w:hAnsi="Verdana" w:cs="Times New Roman"/>
          <w:szCs w:val="24"/>
        </w:rPr>
        <w:t>Water Efficiency</w:t>
      </w:r>
      <w:r w:rsidR="002C7037">
        <w:rPr>
          <w:rFonts w:ascii="Verdana" w:hAnsi="Verdana" w:cs="Times New Roman"/>
          <w:szCs w:val="24"/>
        </w:rPr>
        <w:t xml:space="preserve"> </w:t>
      </w:r>
      <w:r w:rsidR="005748FF">
        <w:rPr>
          <w:rFonts w:ascii="Verdana" w:hAnsi="Verdana" w:cs="Times New Roman"/>
          <w:szCs w:val="24"/>
        </w:rPr>
        <w:t>[</w:t>
      </w:r>
      <w:r w:rsidR="00EA3439">
        <w:rPr>
          <w:rFonts w:ascii="Verdana" w:hAnsi="Verdana" w:cs="Times New Roman"/>
          <w:szCs w:val="24"/>
        </w:rPr>
        <w:t>Cohen</w:t>
      </w:r>
      <w:r w:rsidRPr="00393588">
        <w:rPr>
          <w:rFonts w:ascii="Verdana" w:hAnsi="Verdana" w:cs="Times New Roman"/>
          <w:szCs w:val="24"/>
        </w:rPr>
        <w:t>]</w:t>
      </w:r>
      <w:r w:rsidRPr="00A92CE6">
        <w:rPr>
          <w:rFonts w:ascii="Verdana" w:hAnsi="Verdana" w:cs="Times New Roman"/>
          <w:szCs w:val="24"/>
        </w:rPr>
        <w:t xml:space="preserve"> </w:t>
      </w:r>
    </w:p>
    <w:p w14:paraId="1AEFF59B" w14:textId="77777777" w:rsidR="00A92CE6" w:rsidRPr="005C1DED" w:rsidRDefault="00A83DEC" w:rsidP="00051A2B">
      <w:pPr>
        <w:pStyle w:val="Heading6"/>
        <w:numPr>
          <w:ilvl w:val="1"/>
          <w:numId w:val="3"/>
        </w:numPr>
        <w:spacing w:line="240" w:lineRule="auto"/>
        <w:rPr>
          <w:rFonts w:ascii="Verdana" w:hAnsi="Verdana" w:cs="Times New Roman"/>
          <w:b w:val="0"/>
          <w:szCs w:val="24"/>
        </w:rPr>
      </w:pPr>
      <w:r>
        <w:rPr>
          <w:rFonts w:ascii="Verdana" w:hAnsi="Verdana" w:cs="Times New Roman"/>
          <w:b w:val="0"/>
          <w:szCs w:val="24"/>
        </w:rPr>
        <w:t xml:space="preserve">Standard 191 </w:t>
      </w:r>
      <w:r w:rsidR="005C1DED" w:rsidRPr="005C1DED">
        <w:rPr>
          <w:rFonts w:ascii="Verdana" w:hAnsi="Verdana" w:cs="Times New Roman"/>
          <w:b w:val="0"/>
          <w:szCs w:val="24"/>
        </w:rPr>
        <w:t>will make changes</w:t>
      </w:r>
      <w:r w:rsidR="00051A2B">
        <w:rPr>
          <w:rFonts w:ascii="Verdana" w:hAnsi="Verdana" w:cs="Times New Roman"/>
          <w:b w:val="0"/>
          <w:szCs w:val="24"/>
        </w:rPr>
        <w:t>.  Currently working for m</w:t>
      </w:r>
      <w:r w:rsidR="005C1DED" w:rsidRPr="005C1DED">
        <w:rPr>
          <w:rFonts w:ascii="Verdana" w:hAnsi="Verdana" w:cs="Times New Roman"/>
          <w:b w:val="0"/>
          <w:szCs w:val="24"/>
        </w:rPr>
        <w:t xml:space="preserve">ore integration between </w:t>
      </w:r>
      <w:r w:rsidR="00051A2B">
        <w:rPr>
          <w:rFonts w:ascii="Verdana" w:hAnsi="Verdana" w:cs="Times New Roman"/>
          <w:b w:val="0"/>
          <w:szCs w:val="24"/>
        </w:rPr>
        <w:t xml:space="preserve">191 and the </w:t>
      </w:r>
      <w:r w:rsidR="00051A2B" w:rsidRPr="00051A2B">
        <w:rPr>
          <w:rFonts w:ascii="Verdana" w:hAnsi="Verdana" w:cs="Times New Roman"/>
          <w:b w:val="0"/>
          <w:szCs w:val="24"/>
        </w:rPr>
        <w:t>IAPMO Water Efficiency Standard</w:t>
      </w:r>
      <w:r w:rsidR="00051A2B">
        <w:rPr>
          <w:rFonts w:ascii="Verdana" w:hAnsi="Verdana" w:cs="Times New Roman"/>
          <w:b w:val="0"/>
          <w:szCs w:val="24"/>
        </w:rPr>
        <w:t>.  Originally it was t</w:t>
      </w:r>
      <w:r w:rsidR="005C1DED" w:rsidRPr="005C1DED">
        <w:rPr>
          <w:rFonts w:ascii="Verdana" w:hAnsi="Verdana" w:cs="Times New Roman"/>
          <w:b w:val="0"/>
          <w:szCs w:val="24"/>
        </w:rPr>
        <w:t>wo separate standards but they may be integrated.  Public review has not happened.</w:t>
      </w:r>
      <w:r w:rsidR="005C1DED">
        <w:rPr>
          <w:rFonts w:ascii="Verdana" w:hAnsi="Verdana" w:cs="Times New Roman"/>
          <w:b w:val="0"/>
          <w:szCs w:val="24"/>
        </w:rPr>
        <w:t xml:space="preserve">  </w:t>
      </w:r>
    </w:p>
    <w:p w14:paraId="02ADFDED" w14:textId="77777777" w:rsidR="00A92CE6" w:rsidRPr="00A92CE6" w:rsidRDefault="00A92CE6" w:rsidP="00A92CE6"/>
    <w:p w14:paraId="67F30C91" w14:textId="77777777" w:rsidR="00897B6A" w:rsidRDefault="00897B6A" w:rsidP="00A92CE6">
      <w:pPr>
        <w:pStyle w:val="Heading6"/>
        <w:numPr>
          <w:ilvl w:val="0"/>
          <w:numId w:val="3"/>
        </w:numPr>
        <w:spacing w:line="240" w:lineRule="auto"/>
        <w:rPr>
          <w:rFonts w:ascii="Verdana" w:hAnsi="Verdana" w:cs="Times New Roman"/>
          <w:szCs w:val="24"/>
        </w:rPr>
      </w:pPr>
      <w:r>
        <w:rPr>
          <w:rFonts w:ascii="Verdana" w:hAnsi="Verdana" w:cs="Times New Roman"/>
          <w:szCs w:val="24"/>
        </w:rPr>
        <w:t>Epidemic Task Force [Vadder]</w:t>
      </w:r>
    </w:p>
    <w:p w14:paraId="7235FB9B" w14:textId="77777777" w:rsidR="00A92CE6" w:rsidRDefault="00D22883" w:rsidP="00A92CE6">
      <w:pPr>
        <w:pStyle w:val="ListParagraph"/>
        <w:numPr>
          <w:ilvl w:val="1"/>
          <w:numId w:val="3"/>
        </w:numPr>
        <w:rPr>
          <w:rFonts w:ascii="Verdana" w:hAnsi="Verdana"/>
          <w:sz w:val="20"/>
        </w:rPr>
      </w:pPr>
      <w:r w:rsidRPr="002E2E7D">
        <w:rPr>
          <w:rFonts w:ascii="Verdana" w:hAnsi="Verdana"/>
          <w:sz w:val="20"/>
        </w:rPr>
        <w:t>Haven Cassidy – Transportation Team</w:t>
      </w:r>
      <w:r w:rsidR="002E2E7D">
        <w:rPr>
          <w:rFonts w:ascii="Verdana" w:hAnsi="Verdana"/>
          <w:sz w:val="20"/>
        </w:rPr>
        <w:t xml:space="preserve">.  Product generated by ASHRAE for COVID-19 is on website at </w:t>
      </w:r>
      <w:hyperlink r:id="rId14" w:history="1">
        <w:r w:rsidR="002E2E7D" w:rsidRPr="002E2E7D">
          <w:rPr>
            <w:rStyle w:val="Hyperlink"/>
            <w:rFonts w:ascii="Verdana" w:hAnsi="Verdana"/>
            <w:sz w:val="20"/>
          </w:rPr>
          <w:t>http://www.ashrae.org/covid19</w:t>
        </w:r>
      </w:hyperlink>
      <w:r w:rsidR="002E2E7D">
        <w:rPr>
          <w:rFonts w:ascii="Verdana" w:hAnsi="Verdana"/>
          <w:sz w:val="20"/>
        </w:rPr>
        <w:t xml:space="preserve"> </w:t>
      </w:r>
    </w:p>
    <w:p w14:paraId="1C024D7E" w14:textId="77777777" w:rsidR="002E2E7D" w:rsidRPr="002E2E7D" w:rsidRDefault="002E2E7D" w:rsidP="00A92CE6">
      <w:pPr>
        <w:pStyle w:val="ListParagraph"/>
        <w:numPr>
          <w:ilvl w:val="1"/>
          <w:numId w:val="3"/>
        </w:numPr>
        <w:rPr>
          <w:rFonts w:ascii="Verdana" w:hAnsi="Verdana"/>
          <w:sz w:val="20"/>
        </w:rPr>
      </w:pPr>
      <w:r>
        <w:rPr>
          <w:rFonts w:ascii="Verdana" w:hAnsi="Verdana"/>
          <w:sz w:val="20"/>
        </w:rPr>
        <w:t xml:space="preserve">TC 8.6 thanked Haven for her contributions to COVID-19 resources. </w:t>
      </w:r>
    </w:p>
    <w:p w14:paraId="1F6388B5" w14:textId="77777777" w:rsidR="00643431" w:rsidRPr="00A92CE6" w:rsidRDefault="00643431" w:rsidP="00643431">
      <w:pPr>
        <w:pStyle w:val="ListParagraph"/>
        <w:ind w:left="702"/>
      </w:pPr>
    </w:p>
    <w:p w14:paraId="4880487E" w14:textId="77777777" w:rsidR="00897B6A" w:rsidRDefault="00D87598" w:rsidP="00A92CE6">
      <w:pPr>
        <w:pStyle w:val="Heading6"/>
        <w:numPr>
          <w:ilvl w:val="0"/>
          <w:numId w:val="3"/>
        </w:numPr>
        <w:spacing w:line="240" w:lineRule="auto"/>
        <w:rPr>
          <w:rFonts w:ascii="Verdana" w:hAnsi="Verdana" w:cs="Times New Roman"/>
          <w:szCs w:val="24"/>
        </w:rPr>
      </w:pPr>
      <w:r>
        <w:rPr>
          <w:rFonts w:ascii="Verdana" w:hAnsi="Verdana" w:cs="Times New Roman"/>
          <w:szCs w:val="24"/>
        </w:rPr>
        <w:t>Website [Kline</w:t>
      </w:r>
      <w:r w:rsidR="005F4AA3">
        <w:rPr>
          <w:rFonts w:ascii="Verdana" w:hAnsi="Verdana" w:cs="Times New Roman"/>
          <w:szCs w:val="24"/>
        </w:rPr>
        <w:t>]</w:t>
      </w:r>
    </w:p>
    <w:p w14:paraId="7C69E136" w14:textId="77777777" w:rsidR="00A92CE6" w:rsidRDefault="00E1041E" w:rsidP="00A92CE6">
      <w:pPr>
        <w:pStyle w:val="ListParagraph"/>
        <w:numPr>
          <w:ilvl w:val="1"/>
          <w:numId w:val="3"/>
        </w:numPr>
      </w:pPr>
      <w:r>
        <w:t xml:space="preserve">Website is up to date.  </w:t>
      </w:r>
    </w:p>
    <w:p w14:paraId="04F1D3D9" w14:textId="77777777" w:rsidR="00A92CE6" w:rsidRDefault="00A92CE6" w:rsidP="00A92CE6">
      <w:pPr>
        <w:pStyle w:val="ListParagraph"/>
        <w:ind w:left="702"/>
      </w:pPr>
    </w:p>
    <w:p w14:paraId="4C58EFCB" w14:textId="77777777" w:rsidR="00C63DD4" w:rsidRPr="00A92CE6" w:rsidRDefault="00C63DD4" w:rsidP="00A92CE6">
      <w:pPr>
        <w:pStyle w:val="ListParagraph"/>
        <w:ind w:left="702"/>
      </w:pPr>
    </w:p>
    <w:p w14:paraId="0AF40EEC" w14:textId="77777777" w:rsidR="00D87598" w:rsidRPr="00C63DD4" w:rsidRDefault="00C22546" w:rsidP="00C63DD4">
      <w:pPr>
        <w:pStyle w:val="Heading6"/>
        <w:numPr>
          <w:ilvl w:val="0"/>
          <w:numId w:val="3"/>
        </w:numPr>
        <w:spacing w:line="240" w:lineRule="auto"/>
        <w:rPr>
          <w:rFonts w:ascii="Verdana" w:hAnsi="Verdana" w:cs="Times New Roman"/>
          <w:szCs w:val="24"/>
        </w:rPr>
      </w:pPr>
      <w:r w:rsidRPr="00C63DD4">
        <w:rPr>
          <w:rFonts w:ascii="Verdana" w:hAnsi="Verdana" w:cs="Times New Roman"/>
          <w:szCs w:val="24"/>
        </w:rPr>
        <w:t>Old Business</w:t>
      </w:r>
    </w:p>
    <w:p w14:paraId="4FED34D9" w14:textId="77777777" w:rsidR="00A92CE6" w:rsidRPr="00A92CE6" w:rsidRDefault="00D22883" w:rsidP="00A92CE6">
      <w:pPr>
        <w:pStyle w:val="ListParagraph"/>
        <w:numPr>
          <w:ilvl w:val="1"/>
          <w:numId w:val="3"/>
        </w:numPr>
      </w:pPr>
      <w:r>
        <w:t>No old business</w:t>
      </w:r>
    </w:p>
    <w:p w14:paraId="5A113CC0" w14:textId="77777777" w:rsidR="00D87598" w:rsidRDefault="00D87598" w:rsidP="00D87598">
      <w:pPr>
        <w:ind w:left="720" w:firstLine="720"/>
        <w:rPr>
          <w:rFonts w:ascii="Verdana" w:hAnsi="Verdana"/>
          <w:sz w:val="20"/>
          <w:szCs w:val="24"/>
        </w:rPr>
      </w:pPr>
    </w:p>
    <w:p w14:paraId="62547C5F" w14:textId="77777777" w:rsidR="00D87598" w:rsidRDefault="00C22546" w:rsidP="00B30A95">
      <w:pPr>
        <w:pStyle w:val="Heading3"/>
        <w:numPr>
          <w:ilvl w:val="0"/>
          <w:numId w:val="3"/>
        </w:numPr>
        <w:tabs>
          <w:tab w:val="left" w:pos="720"/>
        </w:tabs>
        <w:rPr>
          <w:rFonts w:ascii="Verdana" w:hAnsi="Verdana"/>
          <w:sz w:val="20"/>
          <w:szCs w:val="24"/>
        </w:rPr>
      </w:pPr>
      <w:r>
        <w:rPr>
          <w:rFonts w:ascii="Verdana" w:hAnsi="Verdana"/>
          <w:sz w:val="20"/>
          <w:szCs w:val="24"/>
        </w:rPr>
        <w:t>New Business</w:t>
      </w:r>
    </w:p>
    <w:p w14:paraId="5E34348F" w14:textId="77777777" w:rsidR="00A92CE6" w:rsidRPr="00A92CE6" w:rsidRDefault="00D22883" w:rsidP="00A92CE6">
      <w:pPr>
        <w:pStyle w:val="ListParagraph"/>
        <w:numPr>
          <w:ilvl w:val="1"/>
          <w:numId w:val="3"/>
        </w:numPr>
      </w:pPr>
      <w:r>
        <w:t>No new business</w:t>
      </w:r>
    </w:p>
    <w:p w14:paraId="13D128F2" w14:textId="77777777" w:rsidR="00D87598" w:rsidRDefault="00D87598" w:rsidP="00D87598">
      <w:pPr>
        <w:pStyle w:val="Header"/>
        <w:tabs>
          <w:tab w:val="clear" w:pos="4320"/>
          <w:tab w:val="clear" w:pos="8640"/>
        </w:tabs>
        <w:ind w:left="360"/>
        <w:rPr>
          <w:rFonts w:ascii="Verdana" w:hAnsi="Verdana"/>
          <w:sz w:val="20"/>
          <w:szCs w:val="24"/>
        </w:rPr>
      </w:pPr>
    </w:p>
    <w:p w14:paraId="5A1C7AF8" w14:textId="77777777" w:rsidR="00D87598" w:rsidRDefault="00D87598" w:rsidP="00A92CE6">
      <w:pPr>
        <w:pStyle w:val="Heading6"/>
        <w:numPr>
          <w:ilvl w:val="0"/>
          <w:numId w:val="3"/>
        </w:numPr>
        <w:spacing w:line="240" w:lineRule="auto"/>
        <w:rPr>
          <w:sz w:val="22"/>
          <w:szCs w:val="22"/>
        </w:rPr>
      </w:pPr>
      <w:r w:rsidRPr="00F76BF0">
        <w:rPr>
          <w:sz w:val="22"/>
          <w:szCs w:val="22"/>
        </w:rPr>
        <w:t xml:space="preserve">   </w:t>
      </w:r>
      <w:r w:rsidR="00932593">
        <w:rPr>
          <w:sz w:val="22"/>
          <w:szCs w:val="22"/>
        </w:rPr>
        <w:tab/>
      </w:r>
      <w:r w:rsidRPr="00F76BF0">
        <w:rPr>
          <w:sz w:val="22"/>
          <w:szCs w:val="22"/>
        </w:rPr>
        <w:t>Adjourn</w:t>
      </w:r>
    </w:p>
    <w:p w14:paraId="11A658A2" w14:textId="77777777" w:rsidR="002B5B49" w:rsidRPr="002B5B49" w:rsidRDefault="002E2E7D" w:rsidP="002B5B49">
      <w:pPr>
        <w:pStyle w:val="ListParagraph"/>
        <w:numPr>
          <w:ilvl w:val="1"/>
          <w:numId w:val="3"/>
        </w:numPr>
      </w:pPr>
      <w:r>
        <w:t xml:space="preserve">Motion to adjourn made by Aykroyd.  </w:t>
      </w:r>
      <w:r w:rsidR="002B5B49">
        <w:t xml:space="preserve">Meeting adjourned at </w:t>
      </w:r>
      <w:r w:rsidR="00D22883">
        <w:t xml:space="preserve">2.11 PM. </w:t>
      </w:r>
    </w:p>
    <w:p w14:paraId="35A2FED7" w14:textId="77777777" w:rsidR="00746538" w:rsidRDefault="00746538"/>
    <w:sectPr w:rsidR="0074653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06F" w14:textId="77777777" w:rsidR="00995741" w:rsidRDefault="00995741" w:rsidP="008279DB">
      <w:r>
        <w:separator/>
      </w:r>
    </w:p>
  </w:endnote>
  <w:endnote w:type="continuationSeparator" w:id="0">
    <w:p w14:paraId="69FFAC8B" w14:textId="77777777" w:rsidR="00995741" w:rsidRDefault="00995741" w:rsidP="0082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Medium">
    <w:altName w:val="Cambria"/>
    <w:panose1 w:val="00000000000000000000"/>
    <w:charset w:val="00"/>
    <w:family w:val="modern"/>
    <w:notTrueType/>
    <w:pitch w:val="variable"/>
    <w:sig w:usb0="8000002F" w:usb1="4000004A"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07E7" w14:textId="77777777" w:rsidR="008279DB" w:rsidRPr="008279DB" w:rsidRDefault="008279DB" w:rsidP="008279DB">
    <w:pPr>
      <w:pStyle w:val="Header"/>
      <w:jc w:val="both"/>
      <w:rPr>
        <w:sz w:val="16"/>
        <w:szCs w:val="16"/>
      </w:rPr>
    </w:pPr>
    <w:r w:rsidRPr="008279DB">
      <w:rPr>
        <w:sz w:val="16"/>
        <w:szCs w:val="16"/>
      </w:rPr>
      <w:t>TC 8.</w:t>
    </w:r>
    <w:r w:rsidR="00CA4B0D">
      <w:rPr>
        <w:sz w:val="16"/>
        <w:szCs w:val="16"/>
      </w:rPr>
      <w:t>6 Agenda for</w:t>
    </w:r>
    <w:r w:rsidR="00442A51">
      <w:rPr>
        <w:sz w:val="16"/>
        <w:szCs w:val="16"/>
      </w:rPr>
      <w:t xml:space="preserve"> Summer</w:t>
    </w:r>
    <w:r w:rsidR="00145137">
      <w:rPr>
        <w:sz w:val="16"/>
        <w:szCs w:val="16"/>
      </w:rPr>
      <w:t xml:space="preserve"> Meeting 2020</w:t>
    </w:r>
  </w:p>
  <w:p w14:paraId="6B86F39F" w14:textId="77777777" w:rsidR="008279DB" w:rsidRDefault="0082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F846" w14:textId="77777777" w:rsidR="00995741" w:rsidRDefault="00995741" w:rsidP="008279DB">
      <w:r>
        <w:separator/>
      </w:r>
    </w:p>
  </w:footnote>
  <w:footnote w:type="continuationSeparator" w:id="0">
    <w:p w14:paraId="450D6348" w14:textId="77777777" w:rsidR="00995741" w:rsidRDefault="00995741" w:rsidP="0082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D24A" w14:textId="77777777" w:rsidR="008279DB" w:rsidRDefault="008279DB" w:rsidP="008279DB">
    <w:pPr>
      <w:pStyle w:val="Header"/>
      <w:jc w:val="both"/>
      <w:rPr>
        <w:sz w:val="16"/>
        <w:szCs w:val="16"/>
      </w:rPr>
    </w:pPr>
  </w:p>
  <w:p w14:paraId="3EA24AC2" w14:textId="77777777" w:rsidR="008279DB" w:rsidRDefault="008279DB" w:rsidP="008279DB">
    <w:pPr>
      <w:pStyle w:val="Header"/>
      <w:jc w:val="both"/>
      <w:rPr>
        <w:sz w:val="16"/>
        <w:szCs w:val="16"/>
      </w:rPr>
    </w:pPr>
  </w:p>
  <w:p w14:paraId="731AC146" w14:textId="77777777" w:rsidR="008279DB" w:rsidRDefault="008279DB" w:rsidP="008279DB">
    <w:pPr>
      <w:pStyle w:val="Header"/>
      <w:jc w:val="both"/>
      <w:rPr>
        <w:sz w:val="16"/>
        <w:szCs w:val="16"/>
      </w:rPr>
    </w:pPr>
  </w:p>
  <w:p w14:paraId="6475A199" w14:textId="77777777" w:rsidR="008279DB" w:rsidRPr="008279DB" w:rsidRDefault="008279DB" w:rsidP="008279DB">
    <w:pPr>
      <w:pStyle w:val="Header"/>
      <w:jc w:val="both"/>
      <w:rPr>
        <w:sz w:val="16"/>
        <w:szCs w:val="16"/>
      </w:rPr>
    </w:pPr>
    <w:r w:rsidRPr="008279DB">
      <w:rPr>
        <w:sz w:val="16"/>
        <w:szCs w:val="16"/>
      </w:rPr>
      <w:t>TC 8.</w:t>
    </w:r>
    <w:r w:rsidR="005F4AA3">
      <w:rPr>
        <w:sz w:val="16"/>
        <w:szCs w:val="16"/>
      </w:rPr>
      <w:t xml:space="preserve">6 </w:t>
    </w:r>
    <w:r w:rsidR="00D965E3">
      <w:rPr>
        <w:sz w:val="16"/>
        <w:szCs w:val="16"/>
      </w:rPr>
      <w:t xml:space="preserve">Summer Meeting Minutes – Austin (Virtual) </w:t>
    </w:r>
    <w:r w:rsidR="00CA4B0D">
      <w:rPr>
        <w:sz w:val="16"/>
        <w:szCs w:val="16"/>
      </w:rPr>
      <w:t>20</w:t>
    </w:r>
    <w:r w:rsidR="00955C20">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1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B23338"/>
    <w:multiLevelType w:val="hybridMultilevel"/>
    <w:tmpl w:val="AC5E0EBE"/>
    <w:lvl w:ilvl="0" w:tplc="3664FD5E">
      <w:start w:val="1"/>
      <w:numFmt w:val="decimal"/>
      <w:lvlText w:val="%1.)"/>
      <w:lvlJc w:val="left"/>
      <w:pPr>
        <w:tabs>
          <w:tab w:val="num" w:pos="2250"/>
        </w:tabs>
        <w:ind w:left="2250" w:hanging="405"/>
      </w:pPr>
      <w:rPr>
        <w:rFonts w:hint="default"/>
      </w:rPr>
    </w:lvl>
    <w:lvl w:ilvl="1" w:tplc="0158F148">
      <w:start w:val="10"/>
      <w:numFmt w:val="upperRoman"/>
      <w:pStyle w:val="Heading6"/>
      <w:lvlText w:val="%2."/>
      <w:lvlJc w:val="left"/>
      <w:pPr>
        <w:tabs>
          <w:tab w:val="num" w:pos="3285"/>
        </w:tabs>
        <w:ind w:left="3285" w:hanging="720"/>
      </w:pPr>
      <w:rPr>
        <w:rFonts w:hint="default"/>
      </w:r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 w15:restartNumberingAfterBreak="0">
    <w:nsid w:val="3F3F24D9"/>
    <w:multiLevelType w:val="hybridMultilevel"/>
    <w:tmpl w:val="3EC8CC18"/>
    <w:lvl w:ilvl="0" w:tplc="73B8E51C">
      <w:start w:val="9"/>
      <w:numFmt w:val="upperRoman"/>
      <w:pStyle w:val="Heading2"/>
      <w:lvlText w:val="%1."/>
      <w:lvlJc w:val="left"/>
      <w:pPr>
        <w:tabs>
          <w:tab w:val="num" w:pos="2568"/>
        </w:tabs>
        <w:ind w:left="2568" w:hanging="765"/>
      </w:pPr>
      <w:rPr>
        <w:rFonts w:hint="default"/>
      </w:rPr>
    </w:lvl>
    <w:lvl w:ilvl="1" w:tplc="04090019">
      <w:start w:val="1"/>
      <w:numFmt w:val="lowerLetter"/>
      <w:lvlText w:val="%2."/>
      <w:lvlJc w:val="left"/>
      <w:pPr>
        <w:tabs>
          <w:tab w:val="num" w:pos="2883"/>
        </w:tabs>
        <w:ind w:left="2883" w:hanging="360"/>
      </w:pPr>
    </w:lvl>
    <w:lvl w:ilvl="2" w:tplc="0409001B">
      <w:start w:val="1"/>
      <w:numFmt w:val="lowerRoman"/>
      <w:lvlText w:val="%3."/>
      <w:lvlJc w:val="right"/>
      <w:pPr>
        <w:tabs>
          <w:tab w:val="num" w:pos="3603"/>
        </w:tabs>
        <w:ind w:left="3603" w:hanging="180"/>
      </w:pPr>
    </w:lvl>
    <w:lvl w:ilvl="3" w:tplc="0409000F" w:tentative="1">
      <w:start w:val="1"/>
      <w:numFmt w:val="decimal"/>
      <w:lvlText w:val="%4."/>
      <w:lvlJc w:val="left"/>
      <w:pPr>
        <w:tabs>
          <w:tab w:val="num" w:pos="4323"/>
        </w:tabs>
        <w:ind w:left="4323" w:hanging="360"/>
      </w:pPr>
    </w:lvl>
    <w:lvl w:ilvl="4" w:tplc="04090019" w:tentative="1">
      <w:start w:val="1"/>
      <w:numFmt w:val="lowerLetter"/>
      <w:lvlText w:val="%5."/>
      <w:lvlJc w:val="left"/>
      <w:pPr>
        <w:tabs>
          <w:tab w:val="num" w:pos="5043"/>
        </w:tabs>
        <w:ind w:left="5043" w:hanging="360"/>
      </w:pPr>
    </w:lvl>
    <w:lvl w:ilvl="5" w:tplc="0409001B" w:tentative="1">
      <w:start w:val="1"/>
      <w:numFmt w:val="lowerRoman"/>
      <w:lvlText w:val="%6."/>
      <w:lvlJc w:val="right"/>
      <w:pPr>
        <w:tabs>
          <w:tab w:val="num" w:pos="5763"/>
        </w:tabs>
        <w:ind w:left="5763" w:hanging="180"/>
      </w:pPr>
    </w:lvl>
    <w:lvl w:ilvl="6" w:tplc="0409000F" w:tentative="1">
      <w:start w:val="1"/>
      <w:numFmt w:val="decimal"/>
      <w:lvlText w:val="%7."/>
      <w:lvlJc w:val="left"/>
      <w:pPr>
        <w:tabs>
          <w:tab w:val="num" w:pos="6483"/>
        </w:tabs>
        <w:ind w:left="6483" w:hanging="360"/>
      </w:pPr>
    </w:lvl>
    <w:lvl w:ilvl="7" w:tplc="04090019" w:tentative="1">
      <w:start w:val="1"/>
      <w:numFmt w:val="lowerLetter"/>
      <w:lvlText w:val="%8."/>
      <w:lvlJc w:val="left"/>
      <w:pPr>
        <w:tabs>
          <w:tab w:val="num" w:pos="7203"/>
        </w:tabs>
        <w:ind w:left="7203" w:hanging="360"/>
      </w:pPr>
    </w:lvl>
    <w:lvl w:ilvl="8" w:tplc="0409001B" w:tentative="1">
      <w:start w:val="1"/>
      <w:numFmt w:val="lowerRoman"/>
      <w:lvlText w:val="%9."/>
      <w:lvlJc w:val="right"/>
      <w:pPr>
        <w:tabs>
          <w:tab w:val="num" w:pos="7923"/>
        </w:tabs>
        <w:ind w:left="7923" w:hanging="180"/>
      </w:pPr>
    </w:lvl>
  </w:abstractNum>
  <w:abstractNum w:abstractNumId="3" w15:restartNumberingAfterBreak="0">
    <w:nsid w:val="402351AB"/>
    <w:multiLevelType w:val="multilevel"/>
    <w:tmpl w:val="6F522BBA"/>
    <w:lvl w:ilvl="0">
      <w:start w:val="1"/>
      <w:numFmt w:val="decimal"/>
      <w:lvlText w:val="%1."/>
      <w:lvlJc w:val="left"/>
      <w:pPr>
        <w:ind w:left="360" w:hanging="360"/>
      </w:pPr>
      <w:rPr>
        <w:b/>
        <w:sz w:val="22"/>
        <w:szCs w:val="22"/>
      </w:rPr>
    </w:lvl>
    <w:lvl w:ilvl="1">
      <w:start w:val="1"/>
      <w:numFmt w:val="decimal"/>
      <w:lvlText w:val="%1.%2."/>
      <w:lvlJc w:val="left"/>
      <w:pPr>
        <w:ind w:left="70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AE4C05"/>
    <w:multiLevelType w:val="hybridMultilevel"/>
    <w:tmpl w:val="2F02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96A47"/>
    <w:multiLevelType w:val="multilevel"/>
    <w:tmpl w:val="C8BA042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1"/>
  </w:num>
  <w:num w:numId="7">
    <w:abstractNumId w:val="1"/>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98"/>
    <w:rsid w:val="000310C6"/>
    <w:rsid w:val="00033972"/>
    <w:rsid w:val="00051A2B"/>
    <w:rsid w:val="00057F0E"/>
    <w:rsid w:val="00062691"/>
    <w:rsid w:val="000D6462"/>
    <w:rsid w:val="00121DE2"/>
    <w:rsid w:val="00145137"/>
    <w:rsid w:val="00161237"/>
    <w:rsid w:val="00183377"/>
    <w:rsid w:val="00193661"/>
    <w:rsid w:val="00263B64"/>
    <w:rsid w:val="0029753E"/>
    <w:rsid w:val="002B5B49"/>
    <w:rsid w:val="002C7037"/>
    <w:rsid w:val="002D4EEB"/>
    <w:rsid w:val="002E2E7D"/>
    <w:rsid w:val="003411C3"/>
    <w:rsid w:val="00432C34"/>
    <w:rsid w:val="00442A51"/>
    <w:rsid w:val="004604FA"/>
    <w:rsid w:val="004941CB"/>
    <w:rsid w:val="004F06C9"/>
    <w:rsid w:val="00557BFA"/>
    <w:rsid w:val="005748FF"/>
    <w:rsid w:val="005C1DED"/>
    <w:rsid w:val="005D0221"/>
    <w:rsid w:val="005F4AA3"/>
    <w:rsid w:val="00630B5C"/>
    <w:rsid w:val="00643431"/>
    <w:rsid w:val="0064744D"/>
    <w:rsid w:val="0065688F"/>
    <w:rsid w:val="00673827"/>
    <w:rsid w:val="006A6BD0"/>
    <w:rsid w:val="006F5A96"/>
    <w:rsid w:val="00746538"/>
    <w:rsid w:val="00751552"/>
    <w:rsid w:val="00812399"/>
    <w:rsid w:val="008279DB"/>
    <w:rsid w:val="00832D6A"/>
    <w:rsid w:val="00897B6A"/>
    <w:rsid w:val="008B46A9"/>
    <w:rsid w:val="008B6ACB"/>
    <w:rsid w:val="00932593"/>
    <w:rsid w:val="00955C20"/>
    <w:rsid w:val="00995741"/>
    <w:rsid w:val="009A748B"/>
    <w:rsid w:val="009F66F9"/>
    <w:rsid w:val="00A361DF"/>
    <w:rsid w:val="00A540CA"/>
    <w:rsid w:val="00A812C2"/>
    <w:rsid w:val="00A83DEC"/>
    <w:rsid w:val="00A92CE6"/>
    <w:rsid w:val="00AE3DA6"/>
    <w:rsid w:val="00AF7751"/>
    <w:rsid w:val="00B30A95"/>
    <w:rsid w:val="00B6312B"/>
    <w:rsid w:val="00BC7B88"/>
    <w:rsid w:val="00BD6DAB"/>
    <w:rsid w:val="00BE5715"/>
    <w:rsid w:val="00BF51F5"/>
    <w:rsid w:val="00C22546"/>
    <w:rsid w:val="00C27C1A"/>
    <w:rsid w:val="00C4016A"/>
    <w:rsid w:val="00C54D2E"/>
    <w:rsid w:val="00C56EE7"/>
    <w:rsid w:val="00C63DD4"/>
    <w:rsid w:val="00CA4B0D"/>
    <w:rsid w:val="00CC0E08"/>
    <w:rsid w:val="00CF32DE"/>
    <w:rsid w:val="00D22883"/>
    <w:rsid w:val="00D31DA1"/>
    <w:rsid w:val="00D87598"/>
    <w:rsid w:val="00D965E3"/>
    <w:rsid w:val="00DA4670"/>
    <w:rsid w:val="00E1041E"/>
    <w:rsid w:val="00E11872"/>
    <w:rsid w:val="00E3705E"/>
    <w:rsid w:val="00E548FB"/>
    <w:rsid w:val="00E60C57"/>
    <w:rsid w:val="00EA3439"/>
    <w:rsid w:val="00EE56DF"/>
    <w:rsid w:val="00F33EF6"/>
    <w:rsid w:val="00FC4769"/>
    <w:rsid w:val="00FE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A338"/>
  <w15:chartTrackingRefBased/>
  <w15:docId w15:val="{E37B4E89-32BB-4EF9-B9EF-6586A39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98"/>
    <w:pPr>
      <w:overflowPunct w:val="0"/>
      <w:autoSpaceDE w:val="0"/>
      <w:autoSpaceDN w:val="0"/>
      <w:adjustRightInd w:val="0"/>
      <w:spacing w:after="0" w:line="240" w:lineRule="auto"/>
      <w:textAlignment w:val="baseline"/>
    </w:pPr>
    <w:rPr>
      <w:rFonts w:ascii="Tms Rmn" w:eastAsia="Times New Roman" w:hAnsi="Tms Rmn" w:cs="Times New Roman"/>
      <w:sz w:val="24"/>
      <w:szCs w:val="20"/>
    </w:rPr>
  </w:style>
  <w:style w:type="paragraph" w:styleId="Heading1">
    <w:name w:val="heading 1"/>
    <w:basedOn w:val="Normal"/>
    <w:next w:val="Normal"/>
    <w:link w:val="Heading1Char"/>
    <w:qFormat/>
    <w:rsid w:val="00D87598"/>
    <w:pPr>
      <w:keepNext/>
      <w:tabs>
        <w:tab w:val="left" w:pos="-1440"/>
        <w:tab w:val="left" w:pos="-720"/>
        <w:tab w:val="left" w:pos="438"/>
        <w:tab w:val="left" w:pos="1051"/>
        <w:tab w:val="left" w:pos="2614"/>
        <w:tab w:val="left" w:pos="2804"/>
        <w:tab w:val="left" w:pos="5292"/>
      </w:tabs>
      <w:jc w:val="center"/>
      <w:outlineLvl w:val="0"/>
    </w:pPr>
    <w:rPr>
      <w:rFonts w:ascii="Times New Roman" w:hAnsi="Times New Roman"/>
      <w:b/>
      <w:bCs/>
      <w:color w:val="000000"/>
    </w:rPr>
  </w:style>
  <w:style w:type="paragraph" w:styleId="Heading2">
    <w:name w:val="heading 2"/>
    <w:basedOn w:val="Normal"/>
    <w:next w:val="Normal"/>
    <w:link w:val="Heading2Char"/>
    <w:qFormat/>
    <w:rsid w:val="00D87598"/>
    <w:pPr>
      <w:keepNext/>
      <w:numPr>
        <w:numId w:val="2"/>
      </w:numPr>
      <w:tabs>
        <w:tab w:val="clear" w:pos="2568"/>
        <w:tab w:val="num" w:pos="720"/>
      </w:tabs>
      <w:ind w:left="0" w:firstLine="0"/>
      <w:outlineLvl w:val="1"/>
    </w:pPr>
    <w:rPr>
      <w:rFonts w:ascii="Verdana" w:hAnsi="Verdana"/>
      <w:b/>
      <w:sz w:val="20"/>
      <w:szCs w:val="24"/>
    </w:rPr>
  </w:style>
  <w:style w:type="paragraph" w:styleId="Heading3">
    <w:name w:val="heading 3"/>
    <w:basedOn w:val="Normal"/>
    <w:next w:val="Normal"/>
    <w:link w:val="Heading3Char"/>
    <w:qFormat/>
    <w:rsid w:val="00D87598"/>
    <w:pPr>
      <w:keepNext/>
      <w:overflowPunct/>
      <w:autoSpaceDE/>
      <w:autoSpaceDN/>
      <w:adjustRightInd/>
      <w:textAlignment w:val="auto"/>
      <w:outlineLvl w:val="2"/>
    </w:pPr>
    <w:rPr>
      <w:b/>
    </w:rPr>
  </w:style>
  <w:style w:type="paragraph" w:styleId="Heading4">
    <w:name w:val="heading 4"/>
    <w:basedOn w:val="Normal"/>
    <w:next w:val="Normal"/>
    <w:link w:val="Heading4Char"/>
    <w:qFormat/>
    <w:rsid w:val="00D87598"/>
    <w:pPr>
      <w:keepNext/>
      <w:overflowPunct/>
      <w:autoSpaceDE/>
      <w:autoSpaceDN/>
      <w:adjustRightInd/>
      <w:ind w:left="1440"/>
      <w:textAlignment w:val="auto"/>
      <w:outlineLvl w:val="3"/>
    </w:pPr>
    <w:rPr>
      <w:b/>
      <w:sz w:val="16"/>
    </w:rPr>
  </w:style>
  <w:style w:type="paragraph" w:styleId="Heading5">
    <w:name w:val="heading 5"/>
    <w:basedOn w:val="Normal"/>
    <w:next w:val="Normal"/>
    <w:link w:val="Heading5Char"/>
    <w:qFormat/>
    <w:rsid w:val="00D87598"/>
    <w:pPr>
      <w:keepNext/>
      <w:overflowPunct/>
      <w:autoSpaceDE/>
      <w:autoSpaceDN/>
      <w:adjustRightInd/>
      <w:ind w:left="1800"/>
      <w:textAlignment w:val="auto"/>
      <w:outlineLvl w:val="4"/>
    </w:pPr>
    <w:rPr>
      <w:rFonts w:ascii="Tahoma" w:hAnsi="Tahoma" w:cs="Tahoma"/>
      <w:b/>
      <w:sz w:val="20"/>
    </w:rPr>
  </w:style>
  <w:style w:type="paragraph" w:styleId="Heading6">
    <w:name w:val="heading 6"/>
    <w:basedOn w:val="Normal"/>
    <w:next w:val="Normal"/>
    <w:link w:val="Heading6Char"/>
    <w:qFormat/>
    <w:rsid w:val="00D87598"/>
    <w:pPr>
      <w:keepNext/>
      <w:numPr>
        <w:ilvl w:val="1"/>
        <w:numId w:val="1"/>
      </w:numPr>
      <w:overflowPunct/>
      <w:autoSpaceDE/>
      <w:autoSpaceDN/>
      <w:adjustRightInd/>
      <w:spacing w:line="480" w:lineRule="auto"/>
      <w:textAlignment w:val="auto"/>
      <w:outlineLvl w:val="5"/>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598"/>
    <w:rPr>
      <w:rFonts w:ascii="Times New Roman" w:eastAsia="Times New Roman" w:hAnsi="Times New Roman" w:cs="Times New Roman"/>
      <w:b/>
      <w:bCs/>
      <w:color w:val="000000"/>
      <w:sz w:val="24"/>
      <w:szCs w:val="20"/>
    </w:rPr>
  </w:style>
  <w:style w:type="character" w:customStyle="1" w:styleId="Heading2Char">
    <w:name w:val="Heading 2 Char"/>
    <w:basedOn w:val="DefaultParagraphFont"/>
    <w:link w:val="Heading2"/>
    <w:rsid w:val="00D87598"/>
    <w:rPr>
      <w:rFonts w:ascii="Verdana" w:eastAsia="Times New Roman" w:hAnsi="Verdana" w:cs="Times New Roman"/>
      <w:b/>
      <w:sz w:val="20"/>
      <w:szCs w:val="24"/>
    </w:rPr>
  </w:style>
  <w:style w:type="character" w:customStyle="1" w:styleId="Heading3Char">
    <w:name w:val="Heading 3 Char"/>
    <w:basedOn w:val="DefaultParagraphFont"/>
    <w:link w:val="Heading3"/>
    <w:rsid w:val="00D87598"/>
    <w:rPr>
      <w:rFonts w:ascii="Tms Rmn" w:eastAsia="Times New Roman" w:hAnsi="Tms Rmn" w:cs="Times New Roman"/>
      <w:b/>
      <w:sz w:val="24"/>
      <w:szCs w:val="20"/>
    </w:rPr>
  </w:style>
  <w:style w:type="character" w:customStyle="1" w:styleId="Heading4Char">
    <w:name w:val="Heading 4 Char"/>
    <w:basedOn w:val="DefaultParagraphFont"/>
    <w:link w:val="Heading4"/>
    <w:rsid w:val="00D87598"/>
    <w:rPr>
      <w:rFonts w:ascii="Tms Rmn" w:eastAsia="Times New Roman" w:hAnsi="Tms Rmn" w:cs="Times New Roman"/>
      <w:b/>
      <w:sz w:val="16"/>
      <w:szCs w:val="20"/>
    </w:rPr>
  </w:style>
  <w:style w:type="character" w:customStyle="1" w:styleId="Heading5Char">
    <w:name w:val="Heading 5 Char"/>
    <w:basedOn w:val="DefaultParagraphFont"/>
    <w:link w:val="Heading5"/>
    <w:rsid w:val="00D87598"/>
    <w:rPr>
      <w:rFonts w:ascii="Tahoma" w:eastAsia="Times New Roman" w:hAnsi="Tahoma" w:cs="Tahoma"/>
      <w:b/>
      <w:sz w:val="20"/>
      <w:szCs w:val="20"/>
    </w:rPr>
  </w:style>
  <w:style w:type="character" w:customStyle="1" w:styleId="Heading6Char">
    <w:name w:val="Heading 6 Char"/>
    <w:basedOn w:val="DefaultParagraphFont"/>
    <w:link w:val="Heading6"/>
    <w:rsid w:val="00D87598"/>
    <w:rPr>
      <w:rFonts w:ascii="Tahoma" w:eastAsia="Times New Roman" w:hAnsi="Tahoma" w:cs="Tahoma"/>
      <w:b/>
      <w:sz w:val="20"/>
      <w:szCs w:val="20"/>
    </w:rPr>
  </w:style>
  <w:style w:type="paragraph" w:styleId="Header">
    <w:name w:val="header"/>
    <w:basedOn w:val="Normal"/>
    <w:link w:val="HeaderChar"/>
    <w:semiHidden/>
    <w:rsid w:val="00D87598"/>
    <w:pPr>
      <w:tabs>
        <w:tab w:val="center" w:pos="4320"/>
        <w:tab w:val="right" w:pos="8640"/>
      </w:tabs>
    </w:pPr>
  </w:style>
  <w:style w:type="character" w:customStyle="1" w:styleId="HeaderChar">
    <w:name w:val="Header Char"/>
    <w:basedOn w:val="DefaultParagraphFont"/>
    <w:link w:val="Header"/>
    <w:semiHidden/>
    <w:rsid w:val="00D87598"/>
    <w:rPr>
      <w:rFonts w:ascii="Tms Rmn" w:eastAsia="Times New Roman" w:hAnsi="Tms Rmn" w:cs="Times New Roman"/>
      <w:sz w:val="24"/>
      <w:szCs w:val="20"/>
    </w:rPr>
  </w:style>
  <w:style w:type="character" w:styleId="Hyperlink">
    <w:name w:val="Hyperlink"/>
    <w:uiPriority w:val="99"/>
    <w:unhideWhenUsed/>
    <w:rsid w:val="00A812C2"/>
    <w:rPr>
      <w:color w:val="0000FF"/>
      <w:u w:val="single"/>
    </w:rPr>
  </w:style>
  <w:style w:type="paragraph" w:styleId="Footer">
    <w:name w:val="footer"/>
    <w:basedOn w:val="Normal"/>
    <w:link w:val="FooterChar"/>
    <w:uiPriority w:val="99"/>
    <w:unhideWhenUsed/>
    <w:rsid w:val="008279DB"/>
    <w:pPr>
      <w:tabs>
        <w:tab w:val="center" w:pos="4680"/>
        <w:tab w:val="right" w:pos="9360"/>
      </w:tabs>
    </w:pPr>
  </w:style>
  <w:style w:type="character" w:customStyle="1" w:styleId="FooterChar">
    <w:name w:val="Footer Char"/>
    <w:basedOn w:val="DefaultParagraphFont"/>
    <w:link w:val="Footer"/>
    <w:uiPriority w:val="99"/>
    <w:rsid w:val="008279DB"/>
    <w:rPr>
      <w:rFonts w:ascii="Tms Rmn" w:eastAsia="Times New Roman" w:hAnsi="Tms Rmn" w:cs="Times New Roman"/>
      <w:sz w:val="24"/>
      <w:szCs w:val="20"/>
    </w:rPr>
  </w:style>
  <w:style w:type="paragraph" w:styleId="ListParagraph">
    <w:name w:val="List Paragraph"/>
    <w:basedOn w:val="Normal"/>
    <w:uiPriority w:val="34"/>
    <w:qFormat/>
    <w:rsid w:val="00EA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rae.org" TargetMode="External"/><Relationship Id="rId13" Type="http://schemas.openxmlformats.org/officeDocument/2006/relationships/hyperlink" Target="https://osr.ashrae.org/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hrae.org" TargetMode="External"/><Relationship Id="rId12" Type="http://schemas.openxmlformats.org/officeDocument/2006/relationships/hyperlink" Target="https://events.rdmobile.com/Sessions/Details/105037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205.github.io/exampl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mpfeifer\Downloads\84%20ASHRAE%20Summer%20Meeting%202020%20Austin%20(Virtual)\TC8.6%20Cooling%20Towers\www.ashrae.org\covid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shrae.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Troisi</dc:creator>
  <cp:keywords/>
  <dc:description/>
  <cp:lastModifiedBy>Kline, Stephen</cp:lastModifiedBy>
  <cp:revision>13</cp:revision>
  <dcterms:created xsi:type="dcterms:W3CDTF">2020-06-15T19:38:00Z</dcterms:created>
  <dcterms:modified xsi:type="dcterms:W3CDTF">2021-06-13T21:15:00Z</dcterms:modified>
</cp:coreProperties>
</file>