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55C83" w14:textId="532EB141"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8240"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 xml:space="preserve">(Minutes of all Meetings are to be distributed to all </w:t>
      </w:r>
      <w:proofErr w:type="gramStart"/>
      <w:r w:rsidRPr="003E02C6">
        <w:rPr>
          <w:rFonts w:ascii="CG Times" w:hAnsi="CG Times"/>
          <w:b/>
        </w:rPr>
        <w:t>persons</w:t>
      </w:r>
      <w:proofErr w:type="gramEnd"/>
      <w:r w:rsidRPr="003E02C6">
        <w:rPr>
          <w:rFonts w:ascii="CG Times" w:hAnsi="CG Times"/>
          <w:b/>
        </w:rPr>
        <w:t xml:space="preserve">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77E10899"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8E0576">
        <w:rPr>
          <w:rFonts w:ascii="CG Times" w:hAnsi="CG Times"/>
          <w:spacing w:val="-1"/>
          <w:u w:val="single"/>
        </w:rPr>
        <w:t>June</w:t>
      </w:r>
      <w:r w:rsidR="004F1141">
        <w:rPr>
          <w:rFonts w:ascii="CG Times" w:hAnsi="CG Times"/>
          <w:spacing w:val="-1"/>
          <w:u w:val="single"/>
        </w:rPr>
        <w:t xml:space="preserve"> </w:t>
      </w:r>
      <w:r w:rsidR="008E0576">
        <w:rPr>
          <w:rFonts w:ascii="CG Times" w:hAnsi="CG Times"/>
          <w:spacing w:val="-1"/>
          <w:u w:val="single"/>
        </w:rPr>
        <w:t>24</w:t>
      </w:r>
      <w:r>
        <w:rPr>
          <w:rFonts w:ascii="CG Times" w:hAnsi="CG Times"/>
          <w:spacing w:val="-1"/>
          <w:u w:val="single"/>
        </w:rPr>
        <w:t>, 202</w:t>
      </w:r>
      <w:r w:rsidR="004F1141">
        <w:rPr>
          <w:rFonts w:ascii="CG Times" w:hAnsi="CG Times"/>
          <w:spacing w:val="-1"/>
          <w:u w:val="single"/>
        </w:rPr>
        <w:t>5</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6EB0" w14:textId="475EA95E" w:rsidR="000D55B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8E0576">
        <w:rPr>
          <w:rFonts w:ascii="CG Times" w:hAnsi="CG Times"/>
          <w:spacing w:val="-1"/>
          <w:u w:val="single"/>
        </w:rPr>
        <w:t>June</w:t>
      </w:r>
      <w:r>
        <w:rPr>
          <w:rFonts w:ascii="CG Times" w:hAnsi="CG Times"/>
          <w:spacing w:val="-1"/>
          <w:u w:val="single"/>
        </w:rPr>
        <w:t xml:space="preserve"> </w:t>
      </w:r>
      <w:r w:rsidR="008E0576">
        <w:rPr>
          <w:rFonts w:ascii="CG Times" w:hAnsi="CG Times"/>
          <w:spacing w:val="-1"/>
          <w:u w:val="single"/>
        </w:rPr>
        <w:t>24</w:t>
      </w:r>
      <w:r>
        <w:rPr>
          <w:rFonts w:ascii="CG Times" w:hAnsi="CG Times"/>
          <w:spacing w:val="-1"/>
          <w:u w:val="single"/>
        </w:rPr>
        <w:t xml:space="preserve">, </w:t>
      </w:r>
      <w:proofErr w:type="gramStart"/>
      <w:r>
        <w:rPr>
          <w:rFonts w:ascii="CG Times" w:hAnsi="CG Times"/>
          <w:spacing w:val="-1"/>
          <w:u w:val="single"/>
        </w:rPr>
        <w:t>202</w:t>
      </w:r>
      <w:r w:rsidR="003C3E3E">
        <w:rPr>
          <w:rFonts w:ascii="CG Times" w:hAnsi="CG Times"/>
          <w:spacing w:val="-1"/>
          <w:u w:val="single"/>
        </w:rPr>
        <w:t>5</w:t>
      </w:r>
      <w:proofErr w:type="gramEnd"/>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0D44AB">
        <w:rPr>
          <w:rFonts w:ascii="CG Times" w:hAnsi="CG Times"/>
          <w:spacing w:val="-1"/>
          <w:u w:val="single"/>
        </w:rPr>
        <w:t>Sheraton Phoenix Downtown</w:t>
      </w:r>
      <w:r w:rsidR="00DE0D1F">
        <w:rPr>
          <w:rFonts w:ascii="CG Times" w:hAnsi="CG Times"/>
          <w:spacing w:val="-1"/>
          <w:u w:val="single"/>
        </w:rPr>
        <w:t xml:space="preserve">, </w:t>
      </w:r>
      <w:r w:rsidR="00853688">
        <w:rPr>
          <w:rFonts w:ascii="CG Times" w:hAnsi="CG Times"/>
          <w:spacing w:val="-1"/>
          <w:u w:val="single"/>
        </w:rPr>
        <w:t>Valley of the sun B (Level 2).</w:t>
      </w:r>
    </w:p>
    <w:p w14:paraId="2B041360" w14:textId="77777777" w:rsidR="000D55BD" w:rsidRPr="000D55BD" w:rsidRDefault="000D55B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D61C7D" w:rsidRPr="003E02C6" w14:paraId="5383850F" w14:textId="77777777" w:rsidTr="00D262B9">
        <w:trPr>
          <w:trHeight w:val="930"/>
        </w:trPr>
        <w:tc>
          <w:tcPr>
            <w:tcW w:w="2430" w:type="dxa"/>
            <w:tcBorders>
              <w:top w:val="single" w:sz="6" w:space="0" w:color="auto"/>
              <w:left w:val="single" w:sz="6" w:space="0" w:color="auto"/>
            </w:tcBorders>
          </w:tcPr>
          <w:p w14:paraId="63FD391D" w14:textId="37BF24E5"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 xml:space="preserve">MEMBERS </w:t>
            </w:r>
            <w:r w:rsidR="00BF6F81">
              <w:rPr>
                <w:rFonts w:ascii="CG Times" w:hAnsi="CG Times"/>
                <w:spacing w:val="-1"/>
                <w:sz w:val="24"/>
              </w:rPr>
              <w:t>PRESENT</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tcBorders>
              <w:top w:val="single" w:sz="6" w:space="0" w:color="auto"/>
              <w:left w:val="single" w:sz="6" w:space="0" w:color="auto"/>
            </w:tcBorders>
          </w:tcPr>
          <w:p w14:paraId="7F10E178" w14:textId="787B8413"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 xml:space="preserve">MEMBERS </w:t>
            </w:r>
            <w:r w:rsidR="00BF6F81">
              <w:rPr>
                <w:rFonts w:ascii="CG Times" w:hAnsi="CG Times"/>
                <w:spacing w:val="-1"/>
              </w:rPr>
              <w:t>ABSENT</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D23EBF" w:rsidRPr="003E02C6" w14:paraId="31B5819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12EED8A4" w:rsidR="00D23EBF" w:rsidRPr="003E02C6" w:rsidRDefault="00D23EBF" w:rsidP="00D23E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Abdur-Rahman A Quadri</w:t>
            </w:r>
          </w:p>
        </w:tc>
        <w:tc>
          <w:tcPr>
            <w:tcW w:w="1350" w:type="dxa"/>
            <w:tcBorders>
              <w:top w:val="single" w:sz="6" w:space="0" w:color="auto"/>
              <w:left w:val="single" w:sz="6" w:space="0" w:color="auto"/>
              <w:bottom w:val="single" w:sz="6" w:space="0" w:color="auto"/>
              <w:right w:val="single" w:sz="6" w:space="0" w:color="auto"/>
            </w:tcBorders>
          </w:tcPr>
          <w:p w14:paraId="17E03AF7" w14:textId="6FF9D561" w:rsidR="00D23EBF" w:rsidRPr="003E02C6" w:rsidRDefault="00D23EBF" w:rsidP="00D23E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1042DAE4" w14:textId="5792AAC9" w:rsidR="00D23EBF" w:rsidRPr="003E02C6" w:rsidRDefault="00D23EBF" w:rsidP="00D23E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Abrar Hussain</w:t>
            </w:r>
          </w:p>
        </w:tc>
        <w:tc>
          <w:tcPr>
            <w:tcW w:w="1170" w:type="dxa"/>
            <w:tcBorders>
              <w:top w:val="single" w:sz="6" w:space="0" w:color="auto"/>
              <w:left w:val="single" w:sz="6" w:space="0" w:color="auto"/>
              <w:bottom w:val="single" w:sz="6" w:space="0" w:color="auto"/>
              <w:right w:val="single" w:sz="6" w:space="0" w:color="auto"/>
            </w:tcBorders>
          </w:tcPr>
          <w:p w14:paraId="6FD42967" w14:textId="30AECA12" w:rsidR="00D23EBF" w:rsidRPr="003E02C6" w:rsidRDefault="00D23EBF" w:rsidP="00D23E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394546AF" w14:textId="61E9F71A" w:rsidR="00D23EBF" w:rsidRPr="003E02C6" w:rsidRDefault="00D23EBF" w:rsidP="00D23EB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Andrew Willman (guest)</w:t>
            </w:r>
          </w:p>
        </w:tc>
      </w:tr>
      <w:tr w:rsidR="007306A4" w:rsidRPr="003E02C6" w14:paraId="08C02443"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793DA6B" w14:textId="5C9F848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Ahmed </w:t>
            </w:r>
            <w:proofErr w:type="spellStart"/>
            <w:r>
              <w:rPr>
                <w:spacing w:val="-1"/>
                <w:sz w:val="18"/>
              </w:rPr>
              <w:t>Elsagher</w:t>
            </w:r>
            <w:proofErr w:type="spellEnd"/>
          </w:p>
        </w:tc>
        <w:tc>
          <w:tcPr>
            <w:tcW w:w="1350" w:type="dxa"/>
            <w:tcBorders>
              <w:top w:val="single" w:sz="6" w:space="0" w:color="auto"/>
              <w:left w:val="single" w:sz="6" w:space="0" w:color="auto"/>
              <w:bottom w:val="single" w:sz="6" w:space="0" w:color="auto"/>
              <w:right w:val="single" w:sz="6" w:space="0" w:color="auto"/>
            </w:tcBorders>
          </w:tcPr>
          <w:p w14:paraId="3E2F1828" w14:textId="6EAB3369"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tcBorders>
              <w:top w:val="single" w:sz="6" w:space="0" w:color="auto"/>
              <w:left w:val="single" w:sz="6" w:space="0" w:color="auto"/>
              <w:bottom w:val="single" w:sz="6" w:space="0" w:color="auto"/>
              <w:right w:val="single" w:sz="6" w:space="0" w:color="auto"/>
            </w:tcBorders>
          </w:tcPr>
          <w:p w14:paraId="2FBE95D7" w14:textId="6079BD85"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Albert Russell</w:t>
            </w:r>
          </w:p>
        </w:tc>
        <w:tc>
          <w:tcPr>
            <w:tcW w:w="1170" w:type="dxa"/>
            <w:tcBorders>
              <w:top w:val="single" w:sz="6" w:space="0" w:color="auto"/>
              <w:left w:val="single" w:sz="6" w:space="0" w:color="auto"/>
              <w:bottom w:val="single" w:sz="6" w:space="0" w:color="auto"/>
              <w:right w:val="single" w:sz="6" w:space="0" w:color="auto"/>
            </w:tcBorders>
          </w:tcPr>
          <w:p w14:paraId="3D8734BE" w14:textId="3968810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06FF3C7C" w14:textId="67B98286"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Drew Lewis (guest)</w:t>
            </w:r>
          </w:p>
        </w:tc>
      </w:tr>
      <w:tr w:rsidR="007306A4" w:rsidRPr="003E02C6" w14:paraId="78C0664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805211" w14:textId="38E02839"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Solayman</w:t>
            </w:r>
          </w:p>
        </w:tc>
        <w:tc>
          <w:tcPr>
            <w:tcW w:w="1350" w:type="dxa"/>
            <w:tcBorders>
              <w:top w:val="single" w:sz="6" w:space="0" w:color="auto"/>
              <w:left w:val="single" w:sz="6" w:space="0" w:color="auto"/>
              <w:bottom w:val="single" w:sz="6" w:space="0" w:color="auto"/>
              <w:right w:val="single" w:sz="6" w:space="0" w:color="auto"/>
            </w:tcBorders>
          </w:tcPr>
          <w:p w14:paraId="5AD91FD4" w14:textId="0A73EDE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tcBorders>
              <w:top w:val="single" w:sz="6" w:space="0" w:color="auto"/>
              <w:left w:val="single" w:sz="6" w:space="0" w:color="auto"/>
              <w:bottom w:val="single" w:sz="6" w:space="0" w:color="auto"/>
              <w:right w:val="single" w:sz="6" w:space="0" w:color="auto"/>
            </w:tcBorders>
          </w:tcPr>
          <w:p w14:paraId="56A6F70F" w14:textId="792B41C8"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5E60DBA1" w14:textId="0B879E1B"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tcBorders>
              <w:top w:val="single" w:sz="6" w:space="0" w:color="auto"/>
              <w:left w:val="single" w:sz="6" w:space="0" w:color="auto"/>
              <w:bottom w:val="single" w:sz="6" w:space="0" w:color="auto"/>
              <w:right w:val="single" w:sz="6" w:space="0" w:color="auto"/>
            </w:tcBorders>
          </w:tcPr>
          <w:p w14:paraId="44D69FE1" w14:textId="52D145F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363FAA">
              <w:rPr>
                <w:spacing w:val="-1"/>
                <w:sz w:val="18"/>
              </w:rPr>
              <w:t>Mina Mikhaeel</w:t>
            </w:r>
          </w:p>
        </w:tc>
      </w:tr>
      <w:tr w:rsidR="007306A4" w:rsidRPr="003E02C6" w14:paraId="31923C2B"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074A6BB" w14:textId="5AAF9CE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462D58EE" w14:textId="1E246534"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tcBorders>
              <w:top w:val="single" w:sz="6" w:space="0" w:color="auto"/>
              <w:left w:val="single" w:sz="6" w:space="0" w:color="auto"/>
              <w:bottom w:val="single" w:sz="6" w:space="0" w:color="auto"/>
              <w:right w:val="single" w:sz="6" w:space="0" w:color="auto"/>
            </w:tcBorders>
          </w:tcPr>
          <w:p w14:paraId="54B98C2F" w14:textId="6CC91C7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170" w:type="dxa"/>
            <w:tcBorders>
              <w:top w:val="single" w:sz="6" w:space="0" w:color="auto"/>
              <w:left w:val="single" w:sz="6" w:space="0" w:color="auto"/>
              <w:bottom w:val="single" w:sz="6" w:space="0" w:color="auto"/>
              <w:right w:val="single" w:sz="6" w:space="0" w:color="auto"/>
            </w:tcBorders>
          </w:tcPr>
          <w:p w14:paraId="6D43CC3A" w14:textId="7A550273"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5CFEAF26" w14:textId="4175F52A"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Sujani Patel (guest)</w:t>
            </w:r>
          </w:p>
        </w:tc>
      </w:tr>
      <w:tr w:rsidR="007306A4" w:rsidRPr="003E02C6" w14:paraId="3D2D9505"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754B305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Sykora</w:t>
            </w:r>
          </w:p>
        </w:tc>
        <w:tc>
          <w:tcPr>
            <w:tcW w:w="1350" w:type="dxa"/>
            <w:tcBorders>
              <w:top w:val="single" w:sz="6" w:space="0" w:color="auto"/>
              <w:left w:val="single" w:sz="6" w:space="0" w:color="auto"/>
              <w:bottom w:val="single" w:sz="6" w:space="0" w:color="auto"/>
              <w:right w:val="single" w:sz="6" w:space="0" w:color="auto"/>
            </w:tcBorders>
          </w:tcPr>
          <w:p w14:paraId="325571A4" w14:textId="608A5923"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340" w:type="dxa"/>
            <w:tcBorders>
              <w:top w:val="single" w:sz="6" w:space="0" w:color="auto"/>
              <w:left w:val="single" w:sz="6" w:space="0" w:color="auto"/>
              <w:bottom w:val="single" w:sz="6" w:space="0" w:color="auto"/>
              <w:right w:val="single" w:sz="6" w:space="0" w:color="auto"/>
            </w:tcBorders>
          </w:tcPr>
          <w:p w14:paraId="12F57F4A" w14:textId="2A4BE918" w:rsidR="007306A4" w:rsidRPr="00540707"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6F210422" w14:textId="3D3A062D"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tcBorders>
              <w:top w:val="single" w:sz="6" w:space="0" w:color="auto"/>
              <w:left w:val="single" w:sz="6" w:space="0" w:color="auto"/>
              <w:bottom w:val="single" w:sz="6" w:space="0" w:color="auto"/>
              <w:right w:val="single" w:sz="6" w:space="0" w:color="auto"/>
            </w:tcBorders>
          </w:tcPr>
          <w:p w14:paraId="60A88CC7" w14:textId="1D0B29E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1DB0E7B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398F2AF" w14:textId="368A8455"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3DA2EE47" w14:textId="7B038AF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2E9BF74E" w14:textId="760BB89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306B3930" w14:textId="3AB6A885"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tcBorders>
              <w:top w:val="single" w:sz="6" w:space="0" w:color="auto"/>
              <w:left w:val="single" w:sz="6" w:space="0" w:color="auto"/>
              <w:bottom w:val="single" w:sz="6" w:space="0" w:color="auto"/>
              <w:right w:val="single" w:sz="6" w:space="0" w:color="auto"/>
            </w:tcBorders>
          </w:tcPr>
          <w:p w14:paraId="1C7DB5B7" w14:textId="5053AAD5"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3244D72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51F6262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20749C4A" w14:textId="6B218D1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349C74C9" w14:textId="0C6BBA6E" w:rsidR="007306A4" w:rsidRPr="00540707"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71391BCF" w14:textId="1BDBC5B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tcBorders>
              <w:top w:val="single" w:sz="6" w:space="0" w:color="auto"/>
              <w:left w:val="single" w:sz="6" w:space="0" w:color="auto"/>
              <w:bottom w:val="single" w:sz="6" w:space="0" w:color="auto"/>
              <w:right w:val="single" w:sz="6" w:space="0" w:color="auto"/>
            </w:tcBorders>
          </w:tcPr>
          <w:p w14:paraId="36ECB768" w14:textId="0734EDCB"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9EE4BE8"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012E81AD"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5A853EE1" w14:textId="703186E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tcBorders>
              <w:top w:val="single" w:sz="6" w:space="0" w:color="auto"/>
              <w:left w:val="single" w:sz="6" w:space="0" w:color="auto"/>
              <w:bottom w:val="single" w:sz="6" w:space="0" w:color="auto"/>
              <w:right w:val="single" w:sz="6" w:space="0" w:color="auto"/>
            </w:tcBorders>
          </w:tcPr>
          <w:p w14:paraId="44CA3313" w14:textId="593C8FF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Daryl </w:t>
            </w:r>
            <w:proofErr w:type="spellStart"/>
            <w:r>
              <w:rPr>
                <w:spacing w:val="-1"/>
                <w:sz w:val="18"/>
              </w:rPr>
              <w:t>Collerman</w:t>
            </w:r>
            <w:proofErr w:type="spellEnd"/>
          </w:p>
        </w:tc>
        <w:tc>
          <w:tcPr>
            <w:tcW w:w="1170" w:type="dxa"/>
            <w:tcBorders>
              <w:top w:val="single" w:sz="6" w:space="0" w:color="auto"/>
              <w:left w:val="single" w:sz="6" w:space="0" w:color="auto"/>
              <w:bottom w:val="single" w:sz="6" w:space="0" w:color="auto"/>
              <w:right w:val="single" w:sz="6" w:space="0" w:color="auto"/>
            </w:tcBorders>
          </w:tcPr>
          <w:p w14:paraId="1C164AFA" w14:textId="036CB195"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1E4721F4" w14:textId="6C093C58"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141DA91"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37119A46"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5AF663AF" w14:textId="39583796"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tcBorders>
              <w:top w:val="single" w:sz="6" w:space="0" w:color="auto"/>
              <w:left w:val="single" w:sz="6" w:space="0" w:color="auto"/>
              <w:bottom w:val="single" w:sz="6" w:space="0" w:color="auto"/>
              <w:right w:val="single" w:sz="6" w:space="0" w:color="auto"/>
            </w:tcBorders>
          </w:tcPr>
          <w:p w14:paraId="395B0E63" w14:textId="7BE55E58"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7543AF53" w14:textId="29613F2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tcBorders>
              <w:top w:val="single" w:sz="6" w:space="0" w:color="auto"/>
              <w:left w:val="single" w:sz="6" w:space="0" w:color="auto"/>
              <w:bottom w:val="single" w:sz="6" w:space="0" w:color="auto"/>
              <w:right w:val="single" w:sz="6" w:space="0" w:color="auto"/>
            </w:tcBorders>
          </w:tcPr>
          <w:p w14:paraId="40A9E84E" w14:textId="527973DF"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7C7A301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08594C4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Frey</w:t>
            </w:r>
          </w:p>
        </w:tc>
        <w:tc>
          <w:tcPr>
            <w:tcW w:w="1350" w:type="dxa"/>
            <w:tcBorders>
              <w:top w:val="single" w:sz="6" w:space="0" w:color="auto"/>
              <w:left w:val="single" w:sz="6" w:space="0" w:color="auto"/>
              <w:bottom w:val="single" w:sz="6" w:space="0" w:color="auto"/>
              <w:right w:val="single" w:sz="6" w:space="0" w:color="auto"/>
            </w:tcBorders>
          </w:tcPr>
          <w:p w14:paraId="2A0F1EF6" w14:textId="64CF66DA"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340" w:type="dxa"/>
            <w:tcBorders>
              <w:top w:val="single" w:sz="6" w:space="0" w:color="auto"/>
              <w:left w:val="single" w:sz="6" w:space="0" w:color="auto"/>
              <w:bottom w:val="single" w:sz="6" w:space="0" w:color="auto"/>
              <w:right w:val="single" w:sz="6" w:space="0" w:color="auto"/>
            </w:tcBorders>
          </w:tcPr>
          <w:p w14:paraId="21239531" w14:textId="12C12F5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Ganga Sagar</w:t>
            </w:r>
          </w:p>
        </w:tc>
        <w:tc>
          <w:tcPr>
            <w:tcW w:w="1170" w:type="dxa"/>
            <w:tcBorders>
              <w:top w:val="single" w:sz="6" w:space="0" w:color="auto"/>
              <w:left w:val="single" w:sz="6" w:space="0" w:color="auto"/>
              <w:bottom w:val="single" w:sz="6" w:space="0" w:color="auto"/>
              <w:right w:val="single" w:sz="6" w:space="0" w:color="auto"/>
            </w:tcBorders>
          </w:tcPr>
          <w:p w14:paraId="6D1F39C3" w14:textId="1842B4F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61F7DA2F" w14:textId="70979252"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6E392E6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F1E197C" w14:textId="03A9A219"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Jason Atkisson</w:t>
            </w:r>
          </w:p>
        </w:tc>
        <w:tc>
          <w:tcPr>
            <w:tcW w:w="1350" w:type="dxa"/>
            <w:tcBorders>
              <w:top w:val="single" w:sz="6" w:space="0" w:color="auto"/>
              <w:left w:val="single" w:sz="6" w:space="0" w:color="auto"/>
              <w:bottom w:val="single" w:sz="6" w:space="0" w:color="auto"/>
              <w:right w:val="single" w:sz="6" w:space="0" w:color="auto"/>
            </w:tcBorders>
          </w:tcPr>
          <w:p w14:paraId="30C46790" w14:textId="1DBC57F3"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79C5DE05" w14:textId="52261C3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170" w:type="dxa"/>
            <w:tcBorders>
              <w:top w:val="single" w:sz="6" w:space="0" w:color="auto"/>
              <w:left w:val="single" w:sz="6" w:space="0" w:color="auto"/>
              <w:bottom w:val="single" w:sz="6" w:space="0" w:color="auto"/>
              <w:right w:val="single" w:sz="6" w:space="0" w:color="auto"/>
            </w:tcBorders>
          </w:tcPr>
          <w:p w14:paraId="36E3566F" w14:textId="1B15165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4A77BA76"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A25125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5D86C7F6"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Marelle Paas-O’Brock</w:t>
            </w:r>
          </w:p>
        </w:tc>
        <w:tc>
          <w:tcPr>
            <w:tcW w:w="1350" w:type="dxa"/>
            <w:tcBorders>
              <w:top w:val="single" w:sz="6" w:space="0" w:color="auto"/>
              <w:left w:val="single" w:sz="6" w:space="0" w:color="auto"/>
              <w:bottom w:val="single" w:sz="6" w:space="0" w:color="auto"/>
              <w:right w:val="single" w:sz="6" w:space="0" w:color="auto"/>
            </w:tcBorders>
          </w:tcPr>
          <w:p w14:paraId="59BFAD5F" w14:textId="16B21B89"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296AFEDD" w14:textId="1306CF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170" w:type="dxa"/>
            <w:tcBorders>
              <w:top w:val="single" w:sz="6" w:space="0" w:color="auto"/>
              <w:left w:val="single" w:sz="6" w:space="0" w:color="auto"/>
              <w:bottom w:val="single" w:sz="6" w:space="0" w:color="auto"/>
              <w:right w:val="single" w:sz="6" w:space="0" w:color="auto"/>
            </w:tcBorders>
          </w:tcPr>
          <w:p w14:paraId="08C0269A" w14:textId="0751C32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4E958BE8" w14:textId="46B0CCA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63A6CEA7"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49D7113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Michael Lyda</w:t>
            </w:r>
          </w:p>
        </w:tc>
        <w:tc>
          <w:tcPr>
            <w:tcW w:w="1350" w:type="dxa"/>
            <w:tcBorders>
              <w:top w:val="single" w:sz="6" w:space="0" w:color="auto"/>
              <w:left w:val="single" w:sz="6" w:space="0" w:color="auto"/>
              <w:bottom w:val="single" w:sz="6" w:space="0" w:color="auto"/>
              <w:right w:val="single" w:sz="6" w:space="0" w:color="auto"/>
            </w:tcBorders>
          </w:tcPr>
          <w:p w14:paraId="26607C0D" w14:textId="5ABC3888"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5E83C3F4" w14:textId="66B7739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Jalal </w:t>
            </w:r>
            <w:proofErr w:type="spellStart"/>
            <w:r>
              <w:rPr>
                <w:spacing w:val="-1"/>
                <w:sz w:val="18"/>
              </w:rPr>
              <w:t>Ifsaisi</w:t>
            </w:r>
            <w:proofErr w:type="spellEnd"/>
          </w:p>
        </w:tc>
        <w:tc>
          <w:tcPr>
            <w:tcW w:w="1170" w:type="dxa"/>
            <w:tcBorders>
              <w:top w:val="single" w:sz="6" w:space="0" w:color="auto"/>
              <w:left w:val="single" w:sz="6" w:space="0" w:color="auto"/>
              <w:bottom w:val="single" w:sz="6" w:space="0" w:color="auto"/>
              <w:right w:val="single" w:sz="6" w:space="0" w:color="auto"/>
            </w:tcBorders>
          </w:tcPr>
          <w:p w14:paraId="0001618E" w14:textId="26DB822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50082601"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04BA85E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3409A5" w14:textId="01D1932D"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350" w:type="dxa"/>
            <w:tcBorders>
              <w:top w:val="single" w:sz="6" w:space="0" w:color="auto"/>
              <w:left w:val="single" w:sz="6" w:space="0" w:color="auto"/>
              <w:bottom w:val="single" w:sz="6" w:space="0" w:color="auto"/>
              <w:right w:val="single" w:sz="6" w:space="0" w:color="auto"/>
            </w:tcBorders>
          </w:tcPr>
          <w:p w14:paraId="3262E96A" w14:textId="6007C9B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17A1659F" w14:textId="4E1D5235" w:rsidR="007306A4" w:rsidRPr="00E10E67"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25C43DA2" w14:textId="55E7A9F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tcBorders>
              <w:top w:val="single" w:sz="6" w:space="0" w:color="auto"/>
              <w:left w:val="single" w:sz="6" w:space="0" w:color="auto"/>
              <w:bottom w:val="single" w:sz="6" w:space="0" w:color="auto"/>
              <w:right w:val="single" w:sz="6" w:space="0" w:color="auto"/>
            </w:tcBorders>
          </w:tcPr>
          <w:p w14:paraId="747D4485"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6E116A1D"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25D14274"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3FCB03D7" w14:textId="67EF1AA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tcBorders>
              <w:top w:val="single" w:sz="6" w:space="0" w:color="auto"/>
              <w:left w:val="single" w:sz="6" w:space="0" w:color="auto"/>
              <w:bottom w:val="single" w:sz="6" w:space="0" w:color="auto"/>
              <w:right w:val="single" w:sz="6" w:space="0" w:color="auto"/>
            </w:tcBorders>
          </w:tcPr>
          <w:p w14:paraId="6A5F1DC7" w14:textId="3371874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5E0650DB" w14:textId="2560BC3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tcBorders>
              <w:top w:val="single" w:sz="6" w:space="0" w:color="auto"/>
              <w:left w:val="single" w:sz="6" w:space="0" w:color="auto"/>
              <w:bottom w:val="single" w:sz="6" w:space="0" w:color="auto"/>
              <w:right w:val="single" w:sz="6" w:space="0" w:color="auto"/>
            </w:tcBorders>
          </w:tcPr>
          <w:p w14:paraId="3358BB2D"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AC9EAE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5ADD7F0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Bauch</w:t>
            </w:r>
          </w:p>
        </w:tc>
        <w:tc>
          <w:tcPr>
            <w:tcW w:w="1350" w:type="dxa"/>
            <w:tcBorders>
              <w:top w:val="single" w:sz="6" w:space="0" w:color="auto"/>
              <w:left w:val="single" w:sz="6" w:space="0" w:color="auto"/>
              <w:bottom w:val="single" w:sz="6" w:space="0" w:color="auto"/>
              <w:right w:val="single" w:sz="6" w:space="0" w:color="auto"/>
            </w:tcBorders>
          </w:tcPr>
          <w:p w14:paraId="2FF1DF6C" w14:textId="7E6043D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6D14ECAD" w14:textId="0B214DA5"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56C89CC3" w14:textId="17AC673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6932BEAD"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01B997F1" w14:textId="77777777" w:rsidTr="00FB2010">
        <w:trPr>
          <w:cantSplit/>
          <w:trHeight w:val="282"/>
        </w:trPr>
        <w:tc>
          <w:tcPr>
            <w:tcW w:w="2430" w:type="dxa"/>
            <w:tcBorders>
              <w:top w:val="single" w:sz="6" w:space="0" w:color="auto"/>
              <w:left w:val="single" w:sz="6" w:space="0" w:color="auto"/>
              <w:bottom w:val="single" w:sz="6" w:space="0" w:color="auto"/>
              <w:right w:val="single" w:sz="6" w:space="0" w:color="auto"/>
            </w:tcBorders>
          </w:tcPr>
          <w:p w14:paraId="7693B539" w14:textId="4E18077E"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Mathson</w:t>
            </w:r>
          </w:p>
        </w:tc>
        <w:tc>
          <w:tcPr>
            <w:tcW w:w="1350" w:type="dxa"/>
            <w:tcBorders>
              <w:top w:val="single" w:sz="6" w:space="0" w:color="auto"/>
              <w:left w:val="single" w:sz="6" w:space="0" w:color="auto"/>
              <w:bottom w:val="single" w:sz="6" w:space="0" w:color="auto"/>
              <w:right w:val="single" w:sz="6" w:space="0" w:color="auto"/>
            </w:tcBorders>
          </w:tcPr>
          <w:p w14:paraId="1B9C4804" w14:textId="0AE44C0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tcBorders>
              <w:top w:val="single" w:sz="6" w:space="0" w:color="auto"/>
              <w:left w:val="single" w:sz="6" w:space="0" w:color="auto"/>
              <w:bottom w:val="single" w:sz="6" w:space="0" w:color="auto"/>
              <w:right w:val="single" w:sz="6" w:space="0" w:color="auto"/>
            </w:tcBorders>
          </w:tcPr>
          <w:p w14:paraId="5583821E" w14:textId="4C01871F"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Kalen Gabel</w:t>
            </w:r>
          </w:p>
        </w:tc>
        <w:tc>
          <w:tcPr>
            <w:tcW w:w="1170" w:type="dxa"/>
            <w:tcBorders>
              <w:top w:val="single" w:sz="6" w:space="0" w:color="auto"/>
              <w:left w:val="single" w:sz="6" w:space="0" w:color="auto"/>
              <w:bottom w:val="single" w:sz="6" w:space="0" w:color="auto"/>
              <w:right w:val="single" w:sz="6" w:space="0" w:color="auto"/>
            </w:tcBorders>
          </w:tcPr>
          <w:p w14:paraId="3123895F" w14:textId="71A982AE"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3B59DE80" w14:textId="129B652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4F167ECF" w14:textId="77777777" w:rsidTr="00D262B9">
        <w:trPr>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6A8706A1"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FFFFCE0" w14:textId="1AA296FC"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A9505AD" w14:textId="0F0745EC"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220791B2" w14:textId="25123A30"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176D16F5"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BF5DA4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44DF152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24BA7DE" w14:textId="1A94431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B73BA6E" w14:textId="474F19E8"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Ken </w:t>
            </w:r>
            <w:proofErr w:type="spellStart"/>
            <w:r>
              <w:rPr>
                <w:spacing w:val="-1"/>
                <w:sz w:val="18"/>
              </w:rPr>
              <w:t>Fonstad</w:t>
            </w:r>
            <w:proofErr w:type="spellEnd"/>
          </w:p>
        </w:tc>
        <w:tc>
          <w:tcPr>
            <w:tcW w:w="1170" w:type="dxa"/>
            <w:tcBorders>
              <w:top w:val="single" w:sz="6" w:space="0" w:color="auto"/>
              <w:left w:val="single" w:sz="6" w:space="0" w:color="auto"/>
              <w:bottom w:val="single" w:sz="6" w:space="0" w:color="auto"/>
              <w:right w:val="single" w:sz="6" w:space="0" w:color="auto"/>
            </w:tcBorders>
          </w:tcPr>
          <w:p w14:paraId="41C3CC14" w14:textId="40A1A44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0F78E500"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19D495E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1B560C4" w14:textId="0CE005E2"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64DFD78" w14:textId="1B043E8A"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901BC43" w14:textId="1428578B"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Mercer</w:t>
            </w:r>
          </w:p>
        </w:tc>
        <w:tc>
          <w:tcPr>
            <w:tcW w:w="1170" w:type="dxa"/>
            <w:tcBorders>
              <w:top w:val="single" w:sz="6" w:space="0" w:color="auto"/>
              <w:left w:val="single" w:sz="6" w:space="0" w:color="auto"/>
              <w:bottom w:val="single" w:sz="6" w:space="0" w:color="auto"/>
              <w:right w:val="single" w:sz="6" w:space="0" w:color="auto"/>
            </w:tcBorders>
          </w:tcPr>
          <w:p w14:paraId="12A01DC0" w14:textId="6AB32CDC"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23A20633"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1FC7238B" w14:textId="77777777" w:rsidTr="00D262B9">
        <w:trPr>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A49C127" w14:textId="4CA4E34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A83F812" w14:textId="027B3B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3D08A88" w14:textId="76CCEB0E"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Swenson</w:t>
            </w:r>
          </w:p>
        </w:tc>
        <w:tc>
          <w:tcPr>
            <w:tcW w:w="1170" w:type="dxa"/>
            <w:tcBorders>
              <w:top w:val="single" w:sz="6" w:space="0" w:color="auto"/>
              <w:left w:val="single" w:sz="6" w:space="0" w:color="auto"/>
              <w:bottom w:val="single" w:sz="6" w:space="0" w:color="auto"/>
              <w:right w:val="single" w:sz="6" w:space="0" w:color="auto"/>
            </w:tcBorders>
          </w:tcPr>
          <w:p w14:paraId="125F3B88" w14:textId="2E6270F2"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6A7B85C1"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E590C3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D171D7B" w14:textId="1193CD4F"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Manvi Gupta</w:t>
            </w:r>
          </w:p>
        </w:tc>
        <w:tc>
          <w:tcPr>
            <w:tcW w:w="1170" w:type="dxa"/>
            <w:tcBorders>
              <w:top w:val="single" w:sz="6" w:space="0" w:color="auto"/>
              <w:left w:val="single" w:sz="6" w:space="0" w:color="auto"/>
              <w:bottom w:val="single" w:sz="6" w:space="0" w:color="auto"/>
              <w:right w:val="single" w:sz="6" w:space="0" w:color="auto"/>
            </w:tcBorders>
          </w:tcPr>
          <w:p w14:paraId="5AD2D63E" w14:textId="6E37F78F"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6571EB34"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3041B80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38C952"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904FBE"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94FF6BA" w14:textId="74211B1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Custodio</w:t>
            </w:r>
          </w:p>
        </w:tc>
        <w:tc>
          <w:tcPr>
            <w:tcW w:w="1170" w:type="dxa"/>
            <w:tcBorders>
              <w:top w:val="single" w:sz="6" w:space="0" w:color="auto"/>
              <w:left w:val="single" w:sz="6" w:space="0" w:color="auto"/>
              <w:bottom w:val="single" w:sz="6" w:space="0" w:color="auto"/>
              <w:right w:val="single" w:sz="6" w:space="0" w:color="auto"/>
            </w:tcBorders>
          </w:tcPr>
          <w:p w14:paraId="6BB91B14" w14:textId="3518273B"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3750C27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04687EE1"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1812FF6"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419D96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EB6AAAC" w14:textId="7AA5C3FE"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00BE694C" w14:textId="445CE50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tcBorders>
              <w:top w:val="single" w:sz="6" w:space="0" w:color="auto"/>
              <w:left w:val="single" w:sz="6" w:space="0" w:color="auto"/>
              <w:bottom w:val="single" w:sz="6" w:space="0" w:color="auto"/>
              <w:right w:val="single" w:sz="6" w:space="0" w:color="auto"/>
            </w:tcBorders>
          </w:tcPr>
          <w:p w14:paraId="23DA2FCD"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398811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061D5095" w14:textId="3ACA296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2DA91E20" w14:textId="78A37702"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4BF57BB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0108E73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B3B5732"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157605C" w14:textId="32198E1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201893E6" w14:textId="196C3C9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tcBorders>
              <w:top w:val="single" w:sz="6" w:space="0" w:color="auto"/>
              <w:left w:val="single" w:sz="6" w:space="0" w:color="auto"/>
              <w:bottom w:val="single" w:sz="6" w:space="0" w:color="auto"/>
              <w:right w:val="single" w:sz="6" w:space="0" w:color="auto"/>
            </w:tcBorders>
          </w:tcPr>
          <w:p w14:paraId="69EE964D"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4AC0FB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7AABEBB" w14:textId="685DC7A5"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170" w:type="dxa"/>
            <w:tcBorders>
              <w:top w:val="single" w:sz="6" w:space="0" w:color="auto"/>
              <w:left w:val="single" w:sz="6" w:space="0" w:color="auto"/>
              <w:bottom w:val="single" w:sz="6" w:space="0" w:color="auto"/>
              <w:right w:val="single" w:sz="6" w:space="0" w:color="auto"/>
            </w:tcBorders>
          </w:tcPr>
          <w:p w14:paraId="0C63B84B" w14:textId="70C0EDC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790" w:type="dxa"/>
            <w:tcBorders>
              <w:top w:val="single" w:sz="6" w:space="0" w:color="auto"/>
              <w:left w:val="single" w:sz="6" w:space="0" w:color="auto"/>
              <w:bottom w:val="single" w:sz="6" w:space="0" w:color="auto"/>
              <w:right w:val="single" w:sz="6" w:space="0" w:color="auto"/>
            </w:tcBorders>
          </w:tcPr>
          <w:p w14:paraId="68A1DD1A"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4157B11B"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E1F3EF" w14:textId="777777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E580CA3"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42E9A9DF" w14:textId="346E5677" w:rsidR="007306A4" w:rsidRPr="00E10E67"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Nisha Nair</w:t>
            </w:r>
          </w:p>
        </w:tc>
        <w:tc>
          <w:tcPr>
            <w:tcW w:w="1170" w:type="dxa"/>
            <w:tcBorders>
              <w:top w:val="single" w:sz="6" w:space="0" w:color="auto"/>
              <w:left w:val="single" w:sz="6" w:space="0" w:color="auto"/>
              <w:bottom w:val="single" w:sz="6" w:space="0" w:color="auto"/>
              <w:right w:val="single" w:sz="6" w:space="0" w:color="auto"/>
            </w:tcBorders>
          </w:tcPr>
          <w:p w14:paraId="1926B624" w14:textId="07F7DA3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7D264CA8"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CA04294" w14:textId="77777777" w:rsidTr="00D262B9">
        <w:trPr>
          <w:cantSplit/>
          <w:trHeight w:val="363"/>
        </w:trPr>
        <w:tc>
          <w:tcPr>
            <w:tcW w:w="2430" w:type="dxa"/>
            <w:tcBorders>
              <w:top w:val="single" w:sz="6" w:space="0" w:color="auto"/>
              <w:left w:val="single" w:sz="6" w:space="0" w:color="auto"/>
              <w:bottom w:val="single" w:sz="6" w:space="0" w:color="auto"/>
              <w:right w:val="single" w:sz="6" w:space="0" w:color="auto"/>
            </w:tcBorders>
          </w:tcPr>
          <w:p w14:paraId="2B7B5BB0" w14:textId="777777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792C3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61A29D3C" w14:textId="4A7A3DCD"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Patrik Kumar</w:t>
            </w:r>
          </w:p>
        </w:tc>
        <w:tc>
          <w:tcPr>
            <w:tcW w:w="1170" w:type="dxa"/>
            <w:tcBorders>
              <w:top w:val="single" w:sz="6" w:space="0" w:color="auto"/>
              <w:left w:val="single" w:sz="6" w:space="0" w:color="auto"/>
              <w:bottom w:val="single" w:sz="6" w:space="0" w:color="auto"/>
              <w:right w:val="single" w:sz="6" w:space="0" w:color="auto"/>
            </w:tcBorders>
          </w:tcPr>
          <w:p w14:paraId="367703C7" w14:textId="4EA1BD8F"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0ED8C23C"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1A543669" w14:textId="77777777" w:rsidTr="00D262B9">
        <w:trPr>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6DC2531B"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7AB07119" w14:textId="2DF1F9D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5DEFBAD3" w14:textId="370B1768"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tcBorders>
              <w:top w:val="single" w:sz="6" w:space="0" w:color="auto"/>
              <w:left w:val="single" w:sz="6" w:space="0" w:color="auto"/>
              <w:bottom w:val="single" w:sz="6" w:space="0" w:color="auto"/>
              <w:right w:val="single" w:sz="6" w:space="0" w:color="auto"/>
            </w:tcBorders>
          </w:tcPr>
          <w:p w14:paraId="50DF1C79"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5A92DE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94952BA" w14:textId="3F8DCA3F"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6CF79384" w14:textId="3D94A815"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tcBorders>
              <w:top w:val="single" w:sz="6" w:space="0" w:color="auto"/>
              <w:left w:val="single" w:sz="6" w:space="0" w:color="auto"/>
              <w:bottom w:val="single" w:sz="6" w:space="0" w:color="auto"/>
              <w:right w:val="single" w:sz="6" w:space="0" w:color="auto"/>
            </w:tcBorders>
          </w:tcPr>
          <w:p w14:paraId="70E32902"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6C96030D"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CD4A431" w14:textId="0B00F544"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44ABB648" w14:textId="3ECDD7B1"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0A7CB0C4"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2315436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51DA9E3" w14:textId="79D87EA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2E0B1F7D" w14:textId="017FFFAD"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7BC3D6D2"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456A1475"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602AF74A"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3069FBC"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0F9008D5" w14:textId="26804114"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Shouka Darvishi</w:t>
            </w:r>
          </w:p>
        </w:tc>
        <w:tc>
          <w:tcPr>
            <w:tcW w:w="1170" w:type="dxa"/>
            <w:tcBorders>
              <w:top w:val="single" w:sz="6" w:space="0" w:color="auto"/>
              <w:left w:val="single" w:sz="6" w:space="0" w:color="auto"/>
              <w:bottom w:val="single" w:sz="6" w:space="0" w:color="auto"/>
              <w:right w:val="single" w:sz="6" w:space="0" w:color="auto"/>
            </w:tcBorders>
          </w:tcPr>
          <w:p w14:paraId="23AF983D" w14:textId="214D5CB5"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tcBorders>
              <w:top w:val="single" w:sz="6" w:space="0" w:color="auto"/>
              <w:left w:val="single" w:sz="6" w:space="0" w:color="auto"/>
              <w:bottom w:val="single" w:sz="6" w:space="0" w:color="auto"/>
              <w:right w:val="single" w:sz="6" w:space="0" w:color="auto"/>
            </w:tcBorders>
          </w:tcPr>
          <w:p w14:paraId="2270333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748A9D4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4ACB6331"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2D26F680"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E6B440C" w14:textId="2FEA52D3"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Srinivas </w:t>
            </w:r>
            <w:proofErr w:type="spellStart"/>
            <w:r>
              <w:rPr>
                <w:spacing w:val="-1"/>
                <w:sz w:val="18"/>
              </w:rPr>
              <w:t>Katipamula</w:t>
            </w:r>
            <w:proofErr w:type="spellEnd"/>
          </w:p>
        </w:tc>
        <w:tc>
          <w:tcPr>
            <w:tcW w:w="1170" w:type="dxa"/>
            <w:tcBorders>
              <w:top w:val="single" w:sz="6" w:space="0" w:color="auto"/>
              <w:left w:val="single" w:sz="6" w:space="0" w:color="auto"/>
              <w:bottom w:val="single" w:sz="6" w:space="0" w:color="auto"/>
              <w:right w:val="single" w:sz="6" w:space="0" w:color="auto"/>
            </w:tcBorders>
          </w:tcPr>
          <w:p w14:paraId="641E4777" w14:textId="4B783A49"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78A88887"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0E463752" w14:textId="77777777" w:rsidTr="00D262B9">
        <w:trPr>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04BF83FC" w14:textId="777777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3C8DD5F" w14:textId="5E60EB9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5BE15AB4" w14:textId="473B7CD0"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6F619962"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4D6C4777"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7DB58903" w14:textId="503019C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Yousuf Syed Mohammed</w:t>
            </w:r>
          </w:p>
        </w:tc>
        <w:tc>
          <w:tcPr>
            <w:tcW w:w="1170" w:type="dxa"/>
            <w:tcBorders>
              <w:top w:val="single" w:sz="6" w:space="0" w:color="auto"/>
              <w:left w:val="single" w:sz="6" w:space="0" w:color="auto"/>
              <w:bottom w:val="single" w:sz="6" w:space="0" w:color="auto"/>
              <w:right w:val="single" w:sz="6" w:space="0" w:color="auto"/>
            </w:tcBorders>
          </w:tcPr>
          <w:p w14:paraId="38563EA9" w14:textId="605A5F9B"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tcBorders>
              <w:top w:val="single" w:sz="6" w:space="0" w:color="auto"/>
              <w:left w:val="single" w:sz="6" w:space="0" w:color="auto"/>
              <w:bottom w:val="single" w:sz="6" w:space="0" w:color="auto"/>
              <w:right w:val="single" w:sz="6" w:space="0" w:color="auto"/>
            </w:tcBorders>
          </w:tcPr>
          <w:p w14:paraId="5FAEBBEC"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306A4" w:rsidRPr="003E02C6" w14:paraId="59AEC068" w14:textId="77777777" w:rsidTr="00D262B9">
        <w:trPr>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E735D7D" w14:textId="07052C70"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AD644B4" w14:textId="1D4F51E3" w:rsidR="007306A4"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14:paraId="29165B06" w14:textId="77777777" w:rsidR="007306A4" w:rsidRPr="003E02C6" w:rsidRDefault="007306A4" w:rsidP="007306A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bl>
    <w:p w14:paraId="6D79A136" w14:textId="77777777" w:rsidR="00D262B9" w:rsidRDefault="00D262B9">
      <w:r>
        <w:br w:type="page"/>
      </w:r>
    </w:p>
    <w:tbl>
      <w:tblPr>
        <w:tblW w:w="1030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1"/>
        <w:gridCol w:w="4680"/>
      </w:tblGrid>
      <w:tr w:rsidR="00AA73E2" w:rsidRPr="003E02C6" w14:paraId="77C6D3E5" w14:textId="77777777" w:rsidTr="00D262B9">
        <w:trPr>
          <w:cantSplit/>
          <w:trHeight w:val="372"/>
        </w:trPr>
        <w:tc>
          <w:tcPr>
            <w:tcW w:w="10301" w:type="dxa"/>
            <w:gridSpan w:val="2"/>
            <w:vAlign w:val="center"/>
          </w:tcPr>
          <w:p w14:paraId="3E8B3CF3"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A73E2" w:rsidRPr="00DE2887" w14:paraId="3026EF80" w14:textId="77777777" w:rsidTr="00D262B9">
        <w:trPr>
          <w:trHeight w:val="665"/>
        </w:trPr>
        <w:tc>
          <w:tcPr>
            <w:tcW w:w="5621" w:type="dxa"/>
          </w:tcPr>
          <w:p w14:paraId="21BBE3B7"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vAlign w:val="center"/>
          </w:tcPr>
          <w:p w14:paraId="0140DB3A" w14:textId="77777777" w:rsidR="00AA73E2" w:rsidRPr="00DE2887"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Pr>
                  <w:rStyle w:val="Hyperlink"/>
                  <w:rFonts w:ascii="CG Times" w:hAnsi="CG Times"/>
                  <w:spacing w:val="-1"/>
                </w:rPr>
                <w:t>SH1@ashrae.net</w:t>
              </w:r>
            </w:hyperlink>
          </w:p>
        </w:tc>
      </w:tr>
      <w:tr w:rsidR="00AA73E2" w:rsidRPr="003E02C6" w14:paraId="0151ED5C" w14:textId="77777777" w:rsidTr="00D262B9">
        <w:trPr>
          <w:trHeight w:val="1160"/>
        </w:trPr>
        <w:tc>
          <w:tcPr>
            <w:tcW w:w="5621" w:type="dxa"/>
            <w:tcBorders>
              <w:bottom w:val="single" w:sz="4" w:space="0" w:color="auto"/>
            </w:tcBorders>
          </w:tcPr>
          <w:p w14:paraId="60BEDA8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4D1D73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proofErr w:type="gramStart"/>
            <w:r w:rsidRPr="003E02C6">
              <w:rPr>
                <w:rFonts w:ascii="CG Times" w:hAnsi="CG Times"/>
                <w:spacing w:val="-1"/>
                <w:sz w:val="24"/>
              </w:rPr>
              <w:t>As</w:t>
            </w:r>
            <w:proofErr w:type="gramEnd"/>
            <w:r w:rsidRPr="003E02C6">
              <w:rPr>
                <w:rFonts w:ascii="CG Times" w:hAnsi="CG Times"/>
                <w:spacing w:val="-1"/>
                <w:sz w:val="24"/>
              </w:rPr>
              <w:t xml:space="preserve"> Shown On TC/TG/MTG/TRG Rosters</w:t>
            </w:r>
            <w:r>
              <w:rPr>
                <w:rFonts w:ascii="CG Times" w:hAnsi="CG Times"/>
                <w:spacing w:val="-1"/>
                <w:sz w:val="24"/>
              </w:rPr>
              <w:t xml:space="preserve"> (Research, Standards, ALI, etc.)</w:t>
            </w:r>
          </w:p>
        </w:tc>
        <w:tc>
          <w:tcPr>
            <w:tcW w:w="4680" w:type="dxa"/>
            <w:tcBorders>
              <w:bottom w:val="single" w:sz="4" w:space="0" w:color="auto"/>
            </w:tcBorders>
          </w:tcPr>
          <w:p w14:paraId="5139AE92"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CEAF839"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Pr>
                  <w:rStyle w:val="Hyperlink"/>
                  <w:rFonts w:ascii="CG Times" w:hAnsi="CG Times"/>
                  <w:spacing w:val="-1"/>
                </w:rPr>
                <w:t>TACchair@ashrae.net</w:t>
              </w:r>
            </w:hyperlink>
          </w:p>
          <w:p w14:paraId="4D416CBC"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Pr>
                  <w:rStyle w:val="Hyperlink"/>
                  <w:rFonts w:ascii="CG Times" w:hAnsi="CG Times"/>
                  <w:spacing w:val="-1"/>
                </w:rPr>
                <w:t>CTTC1@ashrae.net</w:t>
              </w:r>
            </w:hyperlink>
          </w:p>
          <w:p w14:paraId="61F553D1"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Pr>
                  <w:rStyle w:val="Hyperlink"/>
                  <w:rFonts w:ascii="CG Times" w:hAnsi="CG Times"/>
                  <w:spacing w:val="-1"/>
                </w:rPr>
                <w:t>RL1@ashrae.net</w:t>
              </w:r>
            </w:hyperlink>
          </w:p>
          <w:p w14:paraId="1B9D6BDE"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3" w:history="1">
              <w:r>
                <w:rPr>
                  <w:rStyle w:val="Hyperlink"/>
                  <w:rFonts w:ascii="CG Times" w:hAnsi="CG Times"/>
                  <w:spacing w:val="-1"/>
                </w:rPr>
                <w:t>HBS3@ashrae.net</w:t>
              </w:r>
            </w:hyperlink>
          </w:p>
          <w:p w14:paraId="013FEF8E"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4" w:history="1">
              <w:r>
                <w:rPr>
                  <w:rStyle w:val="Hyperlink"/>
                  <w:rFonts w:ascii="CG Times" w:hAnsi="CG Times"/>
                  <w:spacing w:val="-1"/>
                </w:rPr>
                <w:t>SL1@ashrae.net</w:t>
              </w:r>
            </w:hyperlink>
          </w:p>
          <w:p w14:paraId="0CD5CE2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A73E2" w:rsidRPr="003E02C6" w14:paraId="062F8953" w14:textId="77777777" w:rsidTr="00D262B9">
        <w:trPr>
          <w:cantSplit/>
          <w:trHeight w:val="620"/>
        </w:trPr>
        <w:tc>
          <w:tcPr>
            <w:tcW w:w="5621" w:type="dxa"/>
            <w:vAlign w:val="center"/>
          </w:tcPr>
          <w:p w14:paraId="3F0B9CD4" w14:textId="17942170" w:rsidR="00AA73E2" w:rsidRDefault="00F27FDD"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Steve Hammerling</w:t>
            </w:r>
            <w:r w:rsidR="00AA73E2">
              <w:rPr>
                <w:rFonts w:ascii="CG Times" w:hAnsi="CG Times"/>
                <w:spacing w:val="-1"/>
              </w:rPr>
              <w:t>,</w:t>
            </w:r>
          </w:p>
          <w:p w14:paraId="3B8C4E4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tcPr>
          <w:p w14:paraId="10A35ADA"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E10FFF"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p w14:paraId="1CFF2DED" w14:textId="576EC1F9" w:rsidR="00BF4B01" w:rsidRDefault="00B21258">
      <w:pPr>
        <w:numPr>
          <w:ilvl w:val="0"/>
          <w:numId w:val="4"/>
        </w:numPr>
        <w:pBdr>
          <w:top w:val="nil"/>
          <w:left w:val="nil"/>
          <w:bottom w:val="nil"/>
          <w:right w:val="nil"/>
          <w:between w:val="nil"/>
        </w:pBdr>
        <w:spacing w:after="0" w:line="240" w:lineRule="auto"/>
      </w:pPr>
      <w:r>
        <w:rPr>
          <w:b/>
          <w:color w:val="000000"/>
        </w:rPr>
        <w:lastRenderedPageBreak/>
        <w:t xml:space="preserve">Call to Order </w:t>
      </w:r>
      <w:r w:rsidR="00B656AB">
        <w:rPr>
          <w:b/>
          <w:color w:val="000000"/>
        </w:rPr>
        <w:t>1:</w:t>
      </w:r>
      <w:r w:rsidR="009624E3">
        <w:rPr>
          <w:b/>
          <w:color w:val="000000"/>
        </w:rPr>
        <w:t>02</w:t>
      </w:r>
      <w:r>
        <w:rPr>
          <w:b/>
          <w:color w:val="000000"/>
        </w:rPr>
        <w:t xml:space="preserve"> </w:t>
      </w:r>
      <w:proofErr w:type="gramStart"/>
      <w:r w:rsidR="002C4FE2">
        <w:rPr>
          <w:b/>
          <w:color w:val="000000"/>
        </w:rPr>
        <w:t>P</w:t>
      </w:r>
      <w:r>
        <w:rPr>
          <w:b/>
          <w:color w:val="000000"/>
        </w:rPr>
        <w:t>M</w:t>
      </w:r>
      <w:r w:rsidR="00B656AB">
        <w:rPr>
          <w:b/>
          <w:color w:val="000000"/>
        </w:rPr>
        <w:t xml:space="preserve">  </w:t>
      </w:r>
      <w:r w:rsidR="002C4FE2">
        <w:rPr>
          <w:b/>
          <w:color w:val="000000"/>
        </w:rPr>
        <w:t>MST</w:t>
      </w:r>
      <w:proofErr w:type="gramEnd"/>
      <w:r>
        <w:rPr>
          <w:b/>
          <w:color w:val="000000"/>
        </w:rPr>
        <w:br/>
      </w:r>
    </w:p>
    <w:p w14:paraId="490E8108" w14:textId="75C570D4" w:rsidR="00341F79" w:rsidRDefault="00B21258" w:rsidP="0074733B">
      <w:pPr>
        <w:numPr>
          <w:ilvl w:val="0"/>
          <w:numId w:val="4"/>
        </w:numPr>
        <w:pBdr>
          <w:top w:val="nil"/>
          <w:left w:val="nil"/>
          <w:bottom w:val="nil"/>
          <w:right w:val="nil"/>
          <w:between w:val="nil"/>
        </w:pBdr>
        <w:spacing w:after="0" w:line="240" w:lineRule="auto"/>
      </w:pPr>
      <w:r w:rsidRPr="00D536A2">
        <w:rPr>
          <w:b/>
          <w:color w:val="000000"/>
        </w:rPr>
        <w:t>Roll Cal</w:t>
      </w:r>
      <w:r w:rsidR="00D536A2" w:rsidRPr="00D536A2">
        <w:rPr>
          <w:b/>
          <w:color w:val="000000"/>
        </w:rPr>
        <w:t>l:</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u w:val="single"/>
              </w:rPr>
            </w:pPr>
          </w:p>
        </w:tc>
        <w:tc>
          <w:tcPr>
            <w:tcW w:w="4227" w:type="dxa"/>
          </w:tcPr>
          <w:p w14:paraId="5CD47572" w14:textId="77777777" w:rsidR="00BF4B01" w:rsidRDefault="00BF4B01">
            <w:pPr>
              <w:rPr>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b/>
                <w:color w:val="000000"/>
                <w:u w:val="single"/>
              </w:rPr>
            </w:pPr>
            <w:r>
              <w:rPr>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b/>
                <w:color w:val="000000"/>
                <w:u w:val="single"/>
              </w:rPr>
            </w:pPr>
            <w:r>
              <w:rPr>
                <w:b/>
                <w:color w:val="000000"/>
                <w:u w:val="single"/>
              </w:rPr>
              <w:t>Non-Voting S/C Chairs:</w:t>
            </w:r>
          </w:p>
        </w:tc>
      </w:tr>
      <w:tr w:rsidR="008C3F8D"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7ABD7A11" w:rsidR="008C3F8D" w:rsidRPr="00A125CC" w:rsidRDefault="008C3F8D" w:rsidP="008C3F8D">
            <w:pPr>
              <w:rPr>
                <w:b/>
                <w:bCs/>
                <w:highlight w:val="green"/>
              </w:rPr>
            </w:pPr>
            <w:r w:rsidRPr="00A125CC">
              <w:rPr>
                <w:b/>
                <w:bCs/>
                <w:color w:val="000000"/>
                <w:highlight w:val="green"/>
              </w:rPr>
              <w:t>Nicolas Rosner - Chair / Programs Co-chair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7F5B19B8" w:rsidR="008C3F8D" w:rsidRPr="000101A8" w:rsidRDefault="00296E04" w:rsidP="008C3F8D">
            <w:r w:rsidRPr="00296E04">
              <w:rPr>
                <w:b/>
                <w:bCs/>
                <w:color w:val="000000"/>
                <w:highlight w:val="yellow"/>
              </w:rPr>
              <w:t>David Williams – Research</w:t>
            </w:r>
          </w:p>
        </w:tc>
      </w:tr>
      <w:tr w:rsidR="004D24DE"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7CBE076B" w:rsidR="004D24DE" w:rsidRPr="002337A0" w:rsidRDefault="00831139" w:rsidP="004D24DE">
            <w:pPr>
              <w:rPr>
                <w:b/>
                <w:bCs/>
              </w:rPr>
            </w:pPr>
            <w:r w:rsidRPr="005503F7">
              <w:rPr>
                <w:b/>
                <w:bCs/>
                <w:color w:val="000000"/>
                <w:highlight w:val="green"/>
              </w:rPr>
              <w:t>Abdur-Rahman Quadri - Webmaster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1237B06C" w:rsidR="004D24DE" w:rsidRPr="00C5256C" w:rsidRDefault="004D24DE" w:rsidP="004D24DE">
            <w:pPr>
              <w:rPr>
                <w:b/>
                <w:bCs/>
              </w:rPr>
            </w:pPr>
            <w:r w:rsidRPr="00A125CC">
              <w:rPr>
                <w:b/>
                <w:bCs/>
                <w:color w:val="000000"/>
                <w:highlight w:val="yellow"/>
              </w:rPr>
              <w:t>Michael Lyda – Vice Chair / Secretary</w:t>
            </w:r>
          </w:p>
        </w:tc>
      </w:tr>
      <w:tr w:rsidR="004D24DE"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6C9908B6" w:rsidR="004D24DE" w:rsidRPr="00BD744F" w:rsidRDefault="00087AC4" w:rsidP="004D24DE">
            <w:pPr>
              <w:rPr>
                <w:highlight w:val="lightGray"/>
              </w:rPr>
            </w:pPr>
            <w:r w:rsidRPr="00A125CC">
              <w:rPr>
                <w:b/>
                <w:bCs/>
                <w:color w:val="000000"/>
                <w:highlight w:val="green"/>
              </w:rPr>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4CC56369" w:rsidR="004D24DE" w:rsidRPr="00A125CC" w:rsidRDefault="00160354" w:rsidP="004D24DE">
            <w:pPr>
              <w:rPr>
                <w:b/>
                <w:bCs/>
                <w:highlight w:val="green"/>
              </w:rPr>
            </w:pPr>
            <w:r w:rsidRPr="00D6089B">
              <w:rPr>
                <w:b/>
                <w:bCs/>
                <w:color w:val="000000"/>
                <w:highlight w:val="yellow"/>
              </w:rPr>
              <w:t>Timothy Mathson – Standards – rolling off 2025</w:t>
            </w:r>
          </w:p>
        </w:tc>
      </w:tr>
      <w:tr w:rsidR="004D24DE"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0CE51155" w:rsidR="004D24DE" w:rsidRPr="002337A0" w:rsidRDefault="006E53E7" w:rsidP="004D24DE">
            <w:pPr>
              <w:rPr>
                <w:b/>
                <w:bCs/>
              </w:rPr>
            </w:pPr>
            <w:r>
              <w:rPr>
                <w:b/>
                <w:bCs/>
                <w:color w:val="000000"/>
                <w:highlight w:val="green"/>
              </w:rPr>
              <w:t xml:space="preserve">Dr. </w:t>
            </w:r>
            <w:r w:rsidR="00087AC4" w:rsidRPr="00A125CC">
              <w:rPr>
                <w:b/>
                <w:bCs/>
                <w:color w:val="000000"/>
                <w:highlight w:val="green"/>
              </w:rPr>
              <w:t>Gang Wang</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09A7A7D3" w:rsidR="004D24DE" w:rsidRPr="000101A8" w:rsidRDefault="004D24DE" w:rsidP="004D24DE"/>
        </w:tc>
      </w:tr>
      <w:tr w:rsidR="004D24DE"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36DE9AF8" w:rsidR="004D24DE" w:rsidRPr="000101A8" w:rsidRDefault="004D24DE" w:rsidP="004D24DE">
            <w:r w:rsidRPr="00B41F14">
              <w:rPr>
                <w:b/>
                <w:bCs/>
                <w:color w:val="000000"/>
                <w:highlight w:val="lightGray"/>
              </w:rPr>
              <w:t xml:space="preserve">Daryl </w:t>
            </w:r>
            <w:proofErr w:type="spellStart"/>
            <w:r w:rsidRPr="00B41F14">
              <w:rPr>
                <w:b/>
                <w:bCs/>
                <w:color w:val="000000"/>
                <w:highlight w:val="lightGray"/>
              </w:rPr>
              <w:t>Collerman</w:t>
            </w:r>
            <w:proofErr w:type="spellEnd"/>
            <w:r w:rsidRPr="00B41F14">
              <w:rPr>
                <w:b/>
                <w:bCs/>
                <w:color w:val="000000"/>
                <w:highlight w:val="lightGray"/>
              </w:rPr>
              <w:t xml:space="preserve"> - Handbook</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7777777" w:rsidR="004D24DE" w:rsidRPr="000101A8" w:rsidRDefault="004D24DE" w:rsidP="004D24DE"/>
        </w:tc>
      </w:tr>
      <w:tr w:rsidR="004D24DE"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19E8D0C1" w:rsidR="004D24DE" w:rsidRPr="00A125CC" w:rsidRDefault="004D24DE" w:rsidP="004D24DE">
            <w:pPr>
              <w:rPr>
                <w:b/>
                <w:bCs/>
                <w:highlight w:val="yellow"/>
              </w:rPr>
            </w:pPr>
            <w:r w:rsidRPr="00494C96">
              <w:rPr>
                <w:b/>
                <w:bCs/>
                <w:color w:val="000000"/>
                <w:highlight w:val="lightGray"/>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4D24DE" w:rsidRPr="000101A8" w:rsidRDefault="004D24DE" w:rsidP="004D24DE"/>
        </w:tc>
      </w:tr>
      <w:tr w:rsidR="00277CDB"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2B3C9A27" w:rsidR="00277CDB" w:rsidRPr="00C5256C" w:rsidRDefault="00277CDB" w:rsidP="00277CDB">
            <w:pPr>
              <w:rPr>
                <w:b/>
                <w:bCs/>
              </w:rPr>
            </w:pPr>
            <w:r w:rsidRPr="00BD744F">
              <w:rPr>
                <w:color w:val="000000"/>
                <w:highlight w:val="lightGray"/>
              </w:rPr>
              <w:t>Daryl Showalter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51F69BA6" w:rsidR="00277CDB" w:rsidRPr="000101A8" w:rsidRDefault="00277CDB" w:rsidP="00277CDB"/>
        </w:tc>
      </w:tr>
      <w:tr w:rsidR="00277CDB"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4EF285BC" w:rsidR="00277CDB" w:rsidRPr="00A125CC" w:rsidRDefault="00277CDB" w:rsidP="00277CDB">
            <w:pPr>
              <w:rPr>
                <w:b/>
                <w:bCs/>
                <w:highlight w:val="yellow"/>
              </w:rPr>
            </w:pPr>
            <w:r w:rsidRPr="005503F7">
              <w:rPr>
                <w:b/>
                <w:bCs/>
                <w:color w:val="000000"/>
                <w:highlight w:val="lightGray"/>
              </w:rPr>
              <w:t xml:space="preserve">Ken </w:t>
            </w:r>
            <w:proofErr w:type="spellStart"/>
            <w:r w:rsidRPr="005503F7">
              <w:rPr>
                <w:b/>
                <w:bCs/>
                <w:color w:val="000000"/>
                <w:highlight w:val="lightGray"/>
              </w:rPr>
              <w:t>Fonstad</w:t>
            </w:r>
            <w:proofErr w:type="spellEnd"/>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18520AA2" w:rsidR="00277CDB" w:rsidRPr="000101A8" w:rsidRDefault="00277CDB" w:rsidP="00277CDB"/>
        </w:tc>
      </w:tr>
      <w:tr w:rsidR="00277CDB" w14:paraId="3AE0033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E140B4" w14:textId="58D70AC7" w:rsidR="00277CDB" w:rsidRPr="000101A8" w:rsidRDefault="00277CDB" w:rsidP="00277CDB"/>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7C2D3B" w14:textId="4CC0929A" w:rsidR="00277CDB" w:rsidRPr="000101A8" w:rsidRDefault="00277CDB" w:rsidP="00277CDB"/>
        </w:tc>
      </w:tr>
      <w:tr w:rsidR="00277CDB" w14:paraId="70843582" w14:textId="77777777">
        <w:tc>
          <w:tcPr>
            <w:tcW w:w="5133" w:type="dxa"/>
          </w:tcPr>
          <w:p w14:paraId="48EF878C" w14:textId="77777777" w:rsidR="00277CDB" w:rsidRDefault="00277CDB" w:rsidP="00277CDB"/>
          <w:p w14:paraId="6527716B" w14:textId="77777777" w:rsidR="00277CDB" w:rsidRDefault="00277CDB" w:rsidP="00277CDB">
            <w:r>
              <w:t xml:space="preserve">Physically Present Attendees: marked in </w:t>
            </w:r>
            <w:r w:rsidRPr="00ED33C3">
              <w:rPr>
                <w:shd w:val="clear" w:color="auto" w:fill="92D050"/>
              </w:rPr>
              <w:t>green</w:t>
            </w:r>
          </w:p>
          <w:p w14:paraId="3D7888A0" w14:textId="66765854" w:rsidR="00277CDB" w:rsidRDefault="00277CDB" w:rsidP="00277CDB">
            <w:r>
              <w:t xml:space="preserve">Virtual Attendees: </w:t>
            </w:r>
            <w:proofErr w:type="gramStart"/>
            <w:r>
              <w:t>marked in</w:t>
            </w:r>
            <w:proofErr w:type="gramEnd"/>
            <w:r>
              <w:t xml:space="preserve"> </w:t>
            </w:r>
            <w:r w:rsidRPr="00ED33C3">
              <w:rPr>
                <w:shd w:val="clear" w:color="auto" w:fill="FFFF00"/>
              </w:rPr>
              <w:t>yellow</w:t>
            </w:r>
          </w:p>
          <w:p w14:paraId="09FF45C9" w14:textId="05C4109C" w:rsidR="00277CDB" w:rsidRDefault="00277CDB" w:rsidP="00277CDB">
            <w:r>
              <w:t xml:space="preserve">Absent Attendees: marked in </w:t>
            </w:r>
            <w:r w:rsidRPr="00BD744F">
              <w:rPr>
                <w:highlight w:val="lightGray"/>
                <w:shd w:val="clear" w:color="auto" w:fill="FF0000"/>
              </w:rPr>
              <w:t>gray</w:t>
            </w:r>
          </w:p>
          <w:p w14:paraId="7899E0D0" w14:textId="511E69FE" w:rsidR="00277CDB" w:rsidRDefault="00277CDB" w:rsidP="00277CDB"/>
        </w:tc>
        <w:tc>
          <w:tcPr>
            <w:tcW w:w="4227" w:type="dxa"/>
          </w:tcPr>
          <w:p w14:paraId="425275F6" w14:textId="77777777" w:rsidR="00277CDB" w:rsidRDefault="00277CDB" w:rsidP="00277CDB"/>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4B2EA39E" w:rsidR="00BD4DA6" w:rsidRPr="004834BE" w:rsidRDefault="00630328" w:rsidP="00BD4DA6">
      <w:pPr>
        <w:numPr>
          <w:ilvl w:val="2"/>
          <w:numId w:val="4"/>
        </w:numPr>
        <w:pBdr>
          <w:top w:val="nil"/>
          <w:left w:val="nil"/>
          <w:bottom w:val="nil"/>
          <w:right w:val="nil"/>
          <w:between w:val="nil"/>
        </w:pBdr>
        <w:spacing w:after="0" w:line="240" w:lineRule="auto"/>
        <w:rPr>
          <w:b/>
          <w:color w:val="000000"/>
        </w:rPr>
      </w:pPr>
      <w:r>
        <w:rPr>
          <w:bCs/>
          <w:color w:val="000000"/>
        </w:rPr>
        <w:t>4</w:t>
      </w:r>
      <w:r w:rsidR="00BD4DA6">
        <w:rPr>
          <w:bCs/>
          <w:color w:val="000000"/>
        </w:rPr>
        <w:t xml:space="preserve"> voting members present, </w:t>
      </w:r>
      <w:r>
        <w:rPr>
          <w:bCs/>
          <w:color w:val="000000"/>
        </w:rPr>
        <w:t>3</w:t>
      </w:r>
      <w:r w:rsidR="00BD4DA6">
        <w:rPr>
          <w:bCs/>
          <w:color w:val="000000"/>
        </w:rPr>
        <w:t xml:space="preserve"> absent</w:t>
      </w:r>
      <w:r w:rsidR="005037DC">
        <w:rPr>
          <w:bCs/>
          <w:color w:val="000000"/>
        </w:rPr>
        <w:t xml:space="preserve">, </w:t>
      </w:r>
      <w:r>
        <w:rPr>
          <w:bCs/>
          <w:color w:val="000000"/>
        </w:rPr>
        <w:t xml:space="preserve">1 MNQ absent, </w:t>
      </w:r>
      <w:r w:rsidR="005037DC">
        <w:rPr>
          <w:bCs/>
          <w:color w:val="000000"/>
        </w:rPr>
        <w:t>quorum reached</w:t>
      </w:r>
    </w:p>
    <w:p w14:paraId="1173794E" w14:textId="46BDDB05" w:rsidR="004834BE" w:rsidRPr="00B41F14"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 xml:space="preserve">Meeting </w:t>
      </w:r>
      <w:proofErr w:type="gramStart"/>
      <w:r>
        <w:rPr>
          <w:bCs/>
          <w:color w:val="000000"/>
        </w:rPr>
        <w:t>started</w:t>
      </w:r>
      <w:proofErr w:type="gramEnd"/>
      <w:r>
        <w:rPr>
          <w:bCs/>
          <w:color w:val="000000"/>
        </w:rPr>
        <w:t xml:space="preserve"> 1</w:t>
      </w:r>
      <w:r w:rsidR="00F4032D">
        <w:rPr>
          <w:bCs/>
          <w:color w:val="000000"/>
        </w:rPr>
        <w:t>:</w:t>
      </w:r>
      <w:r w:rsidR="00630328">
        <w:rPr>
          <w:bCs/>
          <w:color w:val="000000"/>
        </w:rPr>
        <w:t>07</w:t>
      </w:r>
      <w:r>
        <w:rPr>
          <w:bCs/>
          <w:color w:val="000000"/>
        </w:rPr>
        <w:t xml:space="preserve"> </w:t>
      </w:r>
      <w:r w:rsidR="00A85032">
        <w:rPr>
          <w:bCs/>
          <w:color w:val="000000"/>
        </w:rPr>
        <w:t>M</w:t>
      </w:r>
      <w:r w:rsidR="00A04DFB">
        <w:rPr>
          <w:bCs/>
          <w:color w:val="000000"/>
        </w:rPr>
        <w:t>T</w:t>
      </w:r>
    </w:p>
    <w:p w14:paraId="75134658" w14:textId="77777777" w:rsidR="00B41F14" w:rsidRDefault="00B41F14" w:rsidP="00B41F14">
      <w:pPr>
        <w:pBdr>
          <w:top w:val="nil"/>
          <w:left w:val="nil"/>
          <w:bottom w:val="nil"/>
          <w:right w:val="nil"/>
          <w:between w:val="nil"/>
        </w:pBdr>
        <w:spacing w:after="0" w:line="240" w:lineRule="auto"/>
        <w:ind w:left="1224"/>
        <w:rPr>
          <w:b/>
          <w:color w:val="000000"/>
        </w:rPr>
      </w:pP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2EE38E9A"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AC26C7">
        <w:rPr>
          <w:bCs/>
          <w:color w:val="000000"/>
        </w:rPr>
        <w:t>Abdur</w:t>
      </w:r>
      <w:r w:rsidR="006E53E7">
        <w:rPr>
          <w:bCs/>
          <w:color w:val="000000"/>
        </w:rPr>
        <w:t xml:space="preserve">-Rahman Quadri </w:t>
      </w:r>
      <w:r w:rsidR="00A205BC">
        <w:rPr>
          <w:bCs/>
          <w:color w:val="000000"/>
        </w:rPr>
        <w:t>motioned</w:t>
      </w:r>
      <w:r w:rsidR="008B4CD4">
        <w:rPr>
          <w:bCs/>
          <w:color w:val="000000"/>
        </w:rPr>
        <w:t xml:space="preserve"> to adopt agenda</w:t>
      </w:r>
      <w:r w:rsidR="00A205BC">
        <w:rPr>
          <w:bCs/>
          <w:color w:val="000000"/>
        </w:rPr>
        <w:t xml:space="preserve">, </w:t>
      </w:r>
      <w:r w:rsidR="00C247F8">
        <w:rPr>
          <w:bCs/>
          <w:color w:val="000000"/>
        </w:rPr>
        <w:t>Dr. Gang Wang</w:t>
      </w:r>
      <w:r w:rsidR="008B4CD4">
        <w:rPr>
          <w:bCs/>
          <w:color w:val="000000"/>
        </w:rPr>
        <w:t xml:space="preserve">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C247F8">
        <w:rPr>
          <w:bCs/>
          <w:color w:val="000000"/>
        </w:rPr>
        <w:t>3</w:t>
      </w:r>
      <w:r w:rsidR="00874BC5">
        <w:rPr>
          <w:bCs/>
          <w:color w:val="000000"/>
        </w:rPr>
        <w:t>/</w:t>
      </w:r>
      <w:r w:rsidR="00C247F8">
        <w:rPr>
          <w:bCs/>
          <w:color w:val="000000"/>
        </w:rPr>
        <w:t>0</w:t>
      </w:r>
      <w:r w:rsidR="00874BC5">
        <w:rPr>
          <w:bCs/>
          <w:color w:val="000000"/>
        </w:rPr>
        <w:t>/</w:t>
      </w:r>
      <w:r w:rsidR="00C247F8">
        <w:rPr>
          <w:bCs/>
          <w:color w:val="000000"/>
        </w:rPr>
        <w:t>0</w:t>
      </w:r>
      <w:r w:rsidR="00874BC5">
        <w:rPr>
          <w:bCs/>
          <w:color w:val="000000"/>
        </w:rPr>
        <w:t xml:space="preserve"> CNV</w:t>
      </w:r>
      <w:r w:rsidR="00B41F14">
        <w:rPr>
          <w:bCs/>
          <w:color w:val="000000"/>
        </w:rPr>
        <w:t xml:space="preserve"> unanimously approved.</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63CDD2EA" w:rsidR="00874BC5" w:rsidRPr="00700E79" w:rsidRDefault="008B7337" w:rsidP="00BF320A">
      <w:pPr>
        <w:pBdr>
          <w:top w:val="nil"/>
          <w:left w:val="nil"/>
          <w:bottom w:val="nil"/>
          <w:right w:val="nil"/>
          <w:between w:val="nil"/>
        </w:pBdr>
        <w:spacing w:after="0" w:line="240" w:lineRule="auto"/>
        <w:ind w:left="792"/>
        <w:rPr>
          <w:b/>
          <w:color w:val="000000"/>
        </w:rPr>
      </w:pPr>
      <w:r>
        <w:rPr>
          <w:bCs/>
          <w:color w:val="000000"/>
        </w:rPr>
        <w:t>Abdur</w:t>
      </w:r>
      <w:r w:rsidR="006E53E7">
        <w:rPr>
          <w:bCs/>
          <w:color w:val="000000"/>
        </w:rPr>
        <w:t xml:space="preserve">-Rahman Quadri </w:t>
      </w:r>
      <w:r w:rsidR="00FD3A12">
        <w:rPr>
          <w:bCs/>
          <w:color w:val="000000"/>
        </w:rPr>
        <w:t>motioned</w:t>
      </w:r>
      <w:r w:rsidR="008B4CD4">
        <w:rPr>
          <w:bCs/>
          <w:color w:val="000000"/>
        </w:rPr>
        <w:t xml:space="preserve"> to approve </w:t>
      </w:r>
      <w:r w:rsidR="00CC1308">
        <w:rPr>
          <w:bCs/>
          <w:color w:val="000000"/>
        </w:rPr>
        <w:t>Summer</w:t>
      </w:r>
      <w:r w:rsidR="008B4CD4">
        <w:rPr>
          <w:bCs/>
          <w:color w:val="000000"/>
        </w:rPr>
        <w:t xml:space="preserve"> 202</w:t>
      </w:r>
      <w:r w:rsidR="00A04DFB">
        <w:rPr>
          <w:bCs/>
          <w:color w:val="000000"/>
        </w:rPr>
        <w:t>4</w:t>
      </w:r>
      <w:r w:rsidR="008B4CD4">
        <w:rPr>
          <w:bCs/>
          <w:color w:val="000000"/>
        </w:rPr>
        <w:t xml:space="preserve"> meeting minutes</w:t>
      </w:r>
      <w:r w:rsidR="00FD3A12">
        <w:rPr>
          <w:bCs/>
          <w:color w:val="000000"/>
        </w:rPr>
        <w:t>,</w:t>
      </w:r>
      <w:r w:rsidR="008B4CD4">
        <w:rPr>
          <w:bCs/>
          <w:color w:val="000000"/>
        </w:rPr>
        <w:t xml:space="preserve"> </w:t>
      </w:r>
      <w:r>
        <w:rPr>
          <w:bCs/>
          <w:color w:val="000000"/>
        </w:rPr>
        <w:t>Dr. Gang Wang</w:t>
      </w:r>
      <w:r w:rsidR="00B41F14">
        <w:rPr>
          <w:bCs/>
          <w:color w:val="000000"/>
        </w:rPr>
        <w:t xml:space="preserve">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Pr>
          <w:bCs/>
          <w:color w:val="000000"/>
        </w:rPr>
        <w:t>3</w:t>
      </w:r>
      <w:r w:rsidR="00FD3A12">
        <w:rPr>
          <w:bCs/>
          <w:color w:val="000000"/>
        </w:rPr>
        <w:t>/</w:t>
      </w:r>
      <w:r>
        <w:rPr>
          <w:bCs/>
          <w:color w:val="000000"/>
        </w:rPr>
        <w:t>0</w:t>
      </w:r>
      <w:r w:rsidR="00FD3A12">
        <w:rPr>
          <w:bCs/>
          <w:color w:val="000000"/>
        </w:rPr>
        <w:t>/</w:t>
      </w:r>
      <w:r>
        <w:rPr>
          <w:bCs/>
          <w:color w:val="000000"/>
        </w:rPr>
        <w:t>0</w:t>
      </w:r>
      <w:r w:rsidR="00FD3A12">
        <w:rPr>
          <w:bCs/>
          <w:color w:val="000000"/>
        </w:rPr>
        <w:t xml:space="preserve"> CNV</w:t>
      </w:r>
      <w:r w:rsidR="00B41F14">
        <w:rPr>
          <w:bCs/>
          <w:color w:val="000000"/>
        </w:rPr>
        <w:t xml:space="preserve"> unanimously approved</w:t>
      </w:r>
      <w:r w:rsidR="00700E79">
        <w:rPr>
          <w:bCs/>
          <w:color w:val="000000"/>
        </w:rPr>
        <w:t>.</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2E6E15CF" w:rsidR="007D1AAB" w:rsidRDefault="007D1AAB" w:rsidP="007D1AAB">
      <w:pPr>
        <w:pStyle w:val="ListParagraph"/>
        <w:numPr>
          <w:ilvl w:val="0"/>
          <w:numId w:val="4"/>
        </w:numPr>
        <w:spacing w:after="0" w:line="240" w:lineRule="auto"/>
      </w:pPr>
      <w:r>
        <w:lastRenderedPageBreak/>
        <w:t xml:space="preserve">The last meeting of this committee was held on </w:t>
      </w:r>
      <w:r w:rsidR="00D9241E">
        <w:t>February</w:t>
      </w:r>
      <w:r w:rsidR="00FE2578">
        <w:t xml:space="preserve"> </w:t>
      </w:r>
      <w:r w:rsidR="004956C4">
        <w:t>11</w:t>
      </w:r>
      <w:r>
        <w:t xml:space="preserve">, </w:t>
      </w:r>
      <w:proofErr w:type="gramStart"/>
      <w:r>
        <w:t>202</w:t>
      </w:r>
      <w:r w:rsidR="004956C4">
        <w:t>5</w:t>
      </w:r>
      <w:proofErr w:type="gramEnd"/>
      <w:r>
        <w:t xml:space="preserve"> in hybrid format online and at </w:t>
      </w:r>
      <w:r w:rsidR="00AE7ADE">
        <w:t>Hilton Orlando</w:t>
      </w:r>
      <w:r w:rsidR="005C2CD1">
        <w:t xml:space="preserve">, </w:t>
      </w:r>
      <w:r w:rsidR="003B34A6">
        <w:t>Key Largo</w:t>
      </w:r>
      <w:r w:rsidR="00F960F9">
        <w:t xml:space="preserve"> </w:t>
      </w:r>
      <w:r w:rsidR="00E5291D">
        <w:t>A</w:t>
      </w:r>
      <w:r>
        <w:t xml:space="preserve">. The </w:t>
      </w:r>
      <w:hyperlink r:id="rId15" w:history="1">
        <w:r>
          <w:rPr>
            <w:rStyle w:val="Hyperlink"/>
          </w:rPr>
          <w:t>draft minutes</w:t>
        </w:r>
      </w:hyperlink>
      <w:r>
        <w:t xml:space="preserve"> have been posted </w:t>
      </w:r>
      <w:r w:rsidR="00FD285C">
        <w:t>i</w:t>
      </w:r>
      <w:r>
        <w:t xml:space="preserve">n </w:t>
      </w:r>
      <w:r w:rsidR="0076031A">
        <w:t xml:space="preserve">Basecamp </w:t>
      </w:r>
      <w:r w:rsidR="00FD285C">
        <w:t xml:space="preserve">on </w:t>
      </w:r>
      <w:r w:rsidR="00005BE6">
        <w:t>June</w:t>
      </w:r>
      <w:r w:rsidR="00FD285C">
        <w:t xml:space="preserve"> 24</w:t>
      </w:r>
      <w:r>
        <w:t>, 202</w:t>
      </w:r>
      <w:r w:rsidR="000A6CFA">
        <w:t>5</w:t>
      </w:r>
      <w:r>
        <w:t xml:space="preserve"> </w:t>
      </w:r>
      <w:r w:rsidR="00FD285C">
        <w:t xml:space="preserve">and </w:t>
      </w:r>
      <w:r>
        <w:t xml:space="preserve">on the </w:t>
      </w:r>
      <w:hyperlink r:id="rId16" w:history="1">
        <w:r w:rsidRPr="00600DC3">
          <w:rPr>
            <w:rStyle w:val="Hyperlink"/>
          </w:rPr>
          <w:t xml:space="preserve">TC </w:t>
        </w:r>
        <w:r w:rsidR="00890782" w:rsidRPr="00600DC3">
          <w:rPr>
            <w:rStyle w:val="Hyperlink"/>
          </w:rPr>
          <w:tab/>
        </w:r>
        <w:r w:rsidRPr="00600DC3">
          <w:rPr>
            <w:rStyle w:val="Hyperlink"/>
          </w:rPr>
          <w:t xml:space="preserve">1.11 </w:t>
        </w:r>
        <w:r w:rsidR="000A6CFA" w:rsidRPr="00600DC3">
          <w:rPr>
            <w:rStyle w:val="Hyperlink"/>
          </w:rPr>
          <w:t>website</w:t>
        </w:r>
      </w:hyperlink>
      <w:r>
        <w:t>.</w:t>
      </w:r>
    </w:p>
    <w:p w14:paraId="7ED8468A" w14:textId="68208800" w:rsidR="00EF4D8F" w:rsidRPr="00207FFE" w:rsidRDefault="00EF4D8F" w:rsidP="00EF4D8F">
      <w:pPr>
        <w:pStyle w:val="ListParagraph"/>
        <w:numPr>
          <w:ilvl w:val="1"/>
          <w:numId w:val="4"/>
        </w:numPr>
        <w:spacing w:after="0" w:line="240" w:lineRule="auto"/>
        <w:rPr>
          <w:color w:val="EE0000"/>
        </w:rPr>
      </w:pPr>
      <w:r w:rsidRPr="00207FFE">
        <w:rPr>
          <w:color w:val="EE0000"/>
        </w:rPr>
        <w:t xml:space="preserve">Action Item for Michael Lyda: Upload </w:t>
      </w:r>
      <w:r w:rsidR="00207FFE" w:rsidRPr="00207FFE">
        <w:rPr>
          <w:color w:val="EE0000"/>
        </w:rPr>
        <w:t>approved Winter 2025 meeting minutes to Basecamp.</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65BD619" w14:textId="274CF1B7" w:rsidR="00FE57AC" w:rsidRPr="00FE57AC" w:rsidRDefault="007D1AAB" w:rsidP="00FE57AC">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 xml:space="preserve">In this and all other ASHRAE meetings, the ASHRAE Code of Conduct requires us to act with honesty, fairness, courtesy, competence, integrity and respect for others, and that we avoid all real or </w:t>
      </w:r>
      <w:r w:rsidRPr="00FE57AC">
        <w:t>perceived confl</w:t>
      </w:r>
      <w:r w:rsidRPr="00FE57AC">
        <w:rPr>
          <w:rFonts w:asciiTheme="majorHAnsi" w:hAnsiTheme="majorHAnsi" w:cstheme="majorHAnsi"/>
          <w:i/>
          <w:iCs/>
        </w:rPr>
        <w:t xml:space="preserve">icts of interests. </w:t>
      </w:r>
      <w:r w:rsidR="00FE57AC" w:rsidRPr="00FE57AC">
        <w:rPr>
          <w:rStyle w:val="Emphasis"/>
          <w:rFonts w:asciiTheme="majorHAnsi" w:hAnsiTheme="majorHAnsi" w:cstheme="majorHAnsi"/>
          <w:i w:val="0"/>
          <w:iCs w:val="0"/>
          <w:shd w:val="clear" w:color="auto" w:fill="FFFFFF"/>
        </w:rPr>
        <w:t xml:space="preserve">Our culture is one of inclusiveness, acknowledging the inherent value and dignity of </w:t>
      </w:r>
      <w:proofErr w:type="gramStart"/>
      <w:r w:rsidR="00FE57AC" w:rsidRPr="00FE57AC">
        <w:rPr>
          <w:rStyle w:val="Emphasis"/>
          <w:rFonts w:asciiTheme="majorHAnsi" w:hAnsiTheme="majorHAnsi" w:cstheme="majorHAnsi"/>
          <w:i w:val="0"/>
          <w:iCs w:val="0"/>
          <w:shd w:val="clear" w:color="auto" w:fill="FFFFFF"/>
        </w:rPr>
        <w:t>each individual</w:t>
      </w:r>
      <w:proofErr w:type="gramEnd"/>
      <w:r w:rsidR="00FE57AC" w:rsidRPr="00FE57AC">
        <w:rPr>
          <w:rStyle w:val="Emphasis"/>
          <w:rFonts w:asciiTheme="majorHAnsi" w:hAnsiTheme="majorHAnsi" w:cstheme="majorHAnsi"/>
          <w:i w:val="0"/>
          <w:iCs w:val="0"/>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p>
    <w:p w14:paraId="247C6A8A" w14:textId="3CA5F95A" w:rsidR="007D1AAB" w:rsidRDefault="007D1AAB" w:rsidP="007D1AAB">
      <w:pPr>
        <w:spacing w:after="0" w:line="240" w:lineRule="auto"/>
        <w:ind w:left="360"/>
      </w:pPr>
      <w:r>
        <w:t xml:space="preserve">See full Code of Ethics: </w:t>
      </w:r>
      <w:hyperlink r:id="rId17">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52685DF7" w14:textId="77777777" w:rsidR="007D1AAB" w:rsidRPr="00FE57AC"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76E40F05" w14:textId="77777777" w:rsidR="00FE57AC" w:rsidRDefault="00FE57AC" w:rsidP="00FE57AC">
      <w:pPr>
        <w:pBdr>
          <w:top w:val="nil"/>
          <w:left w:val="nil"/>
          <w:bottom w:val="nil"/>
          <w:right w:val="nil"/>
          <w:between w:val="nil"/>
        </w:pBdr>
        <w:spacing w:after="0"/>
        <w:ind w:left="792"/>
        <w:rPr>
          <w:b/>
          <w:color w:val="000000"/>
        </w:rPr>
      </w:pPr>
    </w:p>
    <w:p w14:paraId="08E9BFF9" w14:textId="2D2EE495" w:rsidR="007D1AAB" w:rsidRDefault="00BA1EB1" w:rsidP="007D1AAB">
      <w:pPr>
        <w:numPr>
          <w:ilvl w:val="1"/>
          <w:numId w:val="4"/>
        </w:numPr>
        <w:pBdr>
          <w:top w:val="nil"/>
          <w:left w:val="nil"/>
          <w:bottom w:val="nil"/>
          <w:right w:val="nil"/>
          <w:between w:val="nil"/>
        </w:pBdr>
        <w:spacing w:after="0"/>
        <w:rPr>
          <w:b/>
          <w:color w:val="000000"/>
        </w:rPr>
      </w:pPr>
      <w:r>
        <w:rPr>
          <w:b/>
          <w:color w:val="000000"/>
        </w:rPr>
        <w:t xml:space="preserve">Functional Group (FG) </w:t>
      </w:r>
      <w:r w:rsidR="007D1AAB" w:rsidRPr="00574A55">
        <w:rPr>
          <w:b/>
          <w:strike/>
          <w:color w:val="000000"/>
        </w:rPr>
        <w:t>Manual of Operations (MOP)</w:t>
      </w:r>
      <w:r w:rsidR="00574A55" w:rsidRPr="00574A55">
        <w:rPr>
          <w:b/>
          <w:color w:val="000000"/>
        </w:rPr>
        <w:t xml:space="preserve"> </w:t>
      </w:r>
      <w:r w:rsidR="00574A55">
        <w:rPr>
          <w:b/>
          <w:color w:val="000000"/>
        </w:rPr>
        <w:t>Reference Manual</w:t>
      </w:r>
    </w:p>
    <w:p w14:paraId="2570B48F" w14:textId="26819F6E" w:rsidR="0099088D" w:rsidRDefault="0099088D" w:rsidP="0099088D">
      <w:pPr>
        <w:pBdr>
          <w:top w:val="nil"/>
          <w:left w:val="nil"/>
          <w:bottom w:val="nil"/>
          <w:right w:val="nil"/>
          <w:between w:val="nil"/>
        </w:pBdr>
        <w:spacing w:after="0"/>
        <w:ind w:left="360"/>
        <w:rPr>
          <w:rStyle w:val="Hyperlink"/>
          <w:b/>
        </w:rPr>
      </w:pPr>
      <w:hyperlink r:id="rId18" w:history="1">
        <w:r w:rsidRPr="00C9623F">
          <w:rPr>
            <w:rStyle w:val="Hyperlink"/>
            <w:b/>
          </w:rPr>
          <w:t>https://www.ashrae.org/technical-resources/technical-committees</w:t>
        </w:r>
      </w:hyperlink>
    </w:p>
    <w:p w14:paraId="280D2D3E" w14:textId="77777777" w:rsidR="00587AC2" w:rsidRDefault="00587AC2" w:rsidP="0099088D">
      <w:pPr>
        <w:pBdr>
          <w:top w:val="nil"/>
          <w:left w:val="nil"/>
          <w:bottom w:val="nil"/>
          <w:right w:val="nil"/>
          <w:between w:val="nil"/>
        </w:pBdr>
        <w:spacing w:after="0"/>
        <w:ind w:left="360"/>
        <w:rPr>
          <w:rStyle w:val="Hyperlink"/>
          <w:b/>
        </w:rPr>
      </w:pPr>
    </w:p>
    <w:p w14:paraId="7356B520" w14:textId="77777777" w:rsidR="0073422A" w:rsidRDefault="0073422A" w:rsidP="0073422A">
      <w:pPr>
        <w:pBdr>
          <w:top w:val="nil"/>
          <w:left w:val="nil"/>
          <w:bottom w:val="nil"/>
          <w:right w:val="nil"/>
          <w:between w:val="nil"/>
        </w:pBdr>
        <w:spacing w:after="0"/>
        <w:ind w:left="360"/>
        <w:rPr>
          <w:b/>
          <w:color w:val="000000"/>
        </w:rPr>
      </w:pPr>
      <w:hyperlink r:id="rId19" w:history="1">
        <w:r w:rsidRPr="00560DA0">
          <w:rPr>
            <w:rStyle w:val="Hyperlink"/>
            <w:b/>
          </w:rPr>
          <w:t>https://www.ashrae.org/file%20library/technical%20resources/technical%20committees/fg-reference-manual-1.11.2024.docx</w:t>
        </w:r>
      </w:hyperlink>
    </w:p>
    <w:p w14:paraId="2F78156C" w14:textId="77777777" w:rsidR="0073422A" w:rsidRDefault="0073422A" w:rsidP="0073422A">
      <w:pPr>
        <w:pBdr>
          <w:top w:val="nil"/>
          <w:left w:val="nil"/>
          <w:bottom w:val="nil"/>
          <w:right w:val="nil"/>
          <w:between w:val="nil"/>
        </w:pBdr>
        <w:spacing w:after="0"/>
        <w:ind w:left="360"/>
        <w:rPr>
          <w:b/>
          <w:color w:val="000000"/>
        </w:rPr>
      </w:pPr>
    </w:p>
    <w:p w14:paraId="4B857D2D" w14:textId="1CA98938" w:rsidR="00BE7D05" w:rsidRPr="0073422A" w:rsidRDefault="0073422A" w:rsidP="0073422A">
      <w:pPr>
        <w:pBdr>
          <w:top w:val="nil"/>
          <w:left w:val="nil"/>
          <w:bottom w:val="nil"/>
          <w:right w:val="nil"/>
          <w:between w:val="nil"/>
        </w:pBdr>
        <w:spacing w:after="0"/>
        <w:ind w:left="360"/>
        <w:rPr>
          <w:color w:val="000000"/>
        </w:rPr>
      </w:pPr>
      <w:hyperlink r:id="rId20" w:history="1">
        <w:r w:rsidRPr="0073422A">
          <w:rPr>
            <w:rStyle w:val="Hyperlink"/>
            <w:strike/>
          </w:rPr>
          <w:t>https://www.ashrae.org/file%20library/communities/committees/standing%20committees/technical%20activities%20committee/fg-mop_6.25.2022.docx</w:t>
        </w:r>
      </w:hyperlink>
    </w:p>
    <w:p w14:paraId="77306CE1" w14:textId="77777777" w:rsidR="0099088D" w:rsidRDefault="0099088D" w:rsidP="007D1AAB">
      <w:pPr>
        <w:spacing w:after="0" w:line="240" w:lineRule="auto"/>
        <w:ind w:left="360"/>
      </w:pPr>
    </w:p>
    <w:p w14:paraId="0A7674DF" w14:textId="3BD3B848" w:rsidR="007D1AAB" w:rsidRPr="00BA1EB1" w:rsidRDefault="0099088D" w:rsidP="007D1AAB">
      <w:pPr>
        <w:spacing w:after="0" w:line="240" w:lineRule="auto"/>
        <w:ind w:left="360"/>
        <w:rPr>
          <w:strike/>
        </w:rPr>
      </w:pPr>
      <w:hyperlink r:id="rId21" w:history="1">
        <w:r w:rsidRPr="00BA1EB1">
          <w:rPr>
            <w:rStyle w:val="Hyperlink"/>
            <w:strike/>
          </w:rPr>
          <w:t>https://www.ashrae.org/file library/technical resources/technical committees/tc-mop-sy-18-19.r2.pdf</w:t>
        </w:r>
      </w:hyperlink>
      <w:r w:rsidR="007D1AAB" w:rsidRPr="00BA1EB1">
        <w:rPr>
          <w:strike/>
        </w:rPr>
        <w:t xml:space="preserve"> </w:t>
      </w:r>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66ED0039"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w:t>
      </w:r>
      <w:r w:rsidR="0057613E">
        <w:rPr>
          <w:color w:val="000000"/>
        </w:rPr>
        <w:t>/FG Reference Manual</w:t>
      </w:r>
      <w:r>
        <w:rPr>
          <w:color w:val="000000"/>
        </w:rPr>
        <w:t xml:space="preserve">, a review is due </w:t>
      </w:r>
      <w:proofErr w:type="gramStart"/>
      <w:r>
        <w:rPr>
          <w:color w:val="000000"/>
        </w:rPr>
        <w:t>by</w:t>
      </w:r>
      <w:proofErr w:type="gramEnd"/>
      <w:r>
        <w:rPr>
          <w:color w:val="000000"/>
        </w:rPr>
        <w:t xml:space="preserve"> each meeting. This is from the TC website: “TC 1.11 is concerned with electric motors (including hermetic) used in heating, ventilating, air-conditioning and refrigeration systems and the protection and control of such motors.”</w:t>
      </w:r>
    </w:p>
    <w:p w14:paraId="5CA7DB52" w14:textId="510B9679" w:rsidR="007D1AAB" w:rsidRPr="00587AC2" w:rsidRDefault="00587AC2" w:rsidP="00587AC2">
      <w:pPr>
        <w:pStyle w:val="ListParagraph"/>
        <w:numPr>
          <w:ilvl w:val="0"/>
          <w:numId w:val="8"/>
        </w:numPr>
        <w:pBdr>
          <w:top w:val="nil"/>
          <w:left w:val="nil"/>
          <w:bottom w:val="nil"/>
          <w:right w:val="nil"/>
          <w:between w:val="nil"/>
        </w:pBdr>
        <w:spacing w:after="0" w:line="240" w:lineRule="auto"/>
        <w:rPr>
          <w:color w:val="000000"/>
        </w:rPr>
      </w:pPr>
      <w:r>
        <w:rPr>
          <w:color w:val="000000"/>
        </w:rPr>
        <w:t>s</w:t>
      </w:r>
      <w:r w:rsidR="007D1AAB" w:rsidRPr="00587AC2">
        <w:rPr>
          <w:color w:val="000000"/>
        </w:rPr>
        <w:t>tart collecting inputs or concerns</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486CF736" w:rsidR="007D1AAB" w:rsidRPr="00103F88" w:rsidRDefault="00807F1E" w:rsidP="00B436A1">
      <w:pPr>
        <w:numPr>
          <w:ilvl w:val="2"/>
          <w:numId w:val="4"/>
        </w:numPr>
        <w:pBdr>
          <w:top w:val="nil"/>
          <w:left w:val="nil"/>
          <w:bottom w:val="nil"/>
          <w:right w:val="nil"/>
          <w:between w:val="nil"/>
        </w:pBdr>
        <w:spacing w:after="0" w:line="240" w:lineRule="auto"/>
        <w:rPr>
          <w:b/>
          <w:color w:val="000000"/>
        </w:rPr>
      </w:pPr>
      <w:r>
        <w:rPr>
          <w:bCs/>
          <w:color w:val="000000"/>
        </w:rPr>
        <w:t>Armin</w:t>
      </w:r>
      <w:r w:rsidR="006E53E7">
        <w:rPr>
          <w:bCs/>
          <w:color w:val="000000"/>
        </w:rPr>
        <w:t xml:space="preserve"> Hauer</w:t>
      </w:r>
      <w:r>
        <w:rPr>
          <w:bCs/>
          <w:color w:val="000000"/>
        </w:rPr>
        <w:t xml:space="preserve"> </w:t>
      </w:r>
      <w:r w:rsidR="00255B5A">
        <w:rPr>
          <w:bCs/>
          <w:color w:val="000000"/>
        </w:rPr>
        <w:t>–</w:t>
      </w:r>
      <w:r>
        <w:rPr>
          <w:bCs/>
          <w:color w:val="000000"/>
        </w:rPr>
        <w:t xml:space="preserve"> </w:t>
      </w:r>
      <w:r w:rsidR="00920844">
        <w:rPr>
          <w:bCs/>
          <w:color w:val="000000"/>
        </w:rPr>
        <w:t xml:space="preserve">request </w:t>
      </w:r>
      <w:r w:rsidR="00255B5A">
        <w:rPr>
          <w:bCs/>
          <w:color w:val="000000"/>
        </w:rPr>
        <w:t xml:space="preserve">to add “water heating” after refrigeration systems to </w:t>
      </w:r>
      <w:r w:rsidR="00A31A12">
        <w:rPr>
          <w:bCs/>
          <w:color w:val="000000"/>
        </w:rPr>
        <w:t>with the intent to include heat pump water heaters</w:t>
      </w:r>
    </w:p>
    <w:p w14:paraId="0DD2E70D" w14:textId="728BBCF7" w:rsidR="00103F88" w:rsidRPr="00255B5A" w:rsidRDefault="00103F88" w:rsidP="00B436A1">
      <w:pPr>
        <w:numPr>
          <w:ilvl w:val="2"/>
          <w:numId w:val="4"/>
        </w:numPr>
        <w:pBdr>
          <w:top w:val="nil"/>
          <w:left w:val="nil"/>
          <w:bottom w:val="nil"/>
          <w:right w:val="nil"/>
          <w:between w:val="nil"/>
        </w:pBdr>
        <w:spacing w:after="0" w:line="240" w:lineRule="auto"/>
        <w:rPr>
          <w:b/>
          <w:color w:val="000000"/>
        </w:rPr>
      </w:pPr>
      <w:r>
        <w:rPr>
          <w:bCs/>
          <w:color w:val="000000"/>
        </w:rPr>
        <w:t>Open discussion, group decided to not add at this time</w:t>
      </w:r>
    </w:p>
    <w:p w14:paraId="17BFEB0D" w14:textId="28EB3EB4" w:rsidR="00255B5A" w:rsidRPr="00587AC2" w:rsidRDefault="00A31A12" w:rsidP="00B436A1">
      <w:pPr>
        <w:numPr>
          <w:ilvl w:val="2"/>
          <w:numId w:val="4"/>
        </w:numPr>
        <w:pBdr>
          <w:top w:val="nil"/>
          <w:left w:val="nil"/>
          <w:bottom w:val="nil"/>
          <w:right w:val="nil"/>
          <w:between w:val="nil"/>
        </w:pBdr>
        <w:spacing w:after="0" w:line="240" w:lineRule="auto"/>
        <w:rPr>
          <w:b/>
          <w:color w:val="000000"/>
        </w:rPr>
      </w:pPr>
      <w:r>
        <w:rPr>
          <w:bCs/>
          <w:color w:val="000000"/>
        </w:rPr>
        <w:lastRenderedPageBreak/>
        <w:t>Michael Todd vote to reaffirm</w:t>
      </w:r>
      <w:r w:rsidR="00103F88">
        <w:rPr>
          <w:bCs/>
          <w:color w:val="000000"/>
        </w:rPr>
        <w:t xml:space="preserve"> scope, </w:t>
      </w:r>
      <w:r w:rsidR="006B2B38">
        <w:rPr>
          <w:bCs/>
          <w:color w:val="000000"/>
        </w:rPr>
        <w:t xml:space="preserve">Dr. Gang Wang second that motion, </w:t>
      </w:r>
      <w:r w:rsidR="00103F88">
        <w:rPr>
          <w:bCs/>
          <w:color w:val="000000"/>
        </w:rPr>
        <w:t>3/0/0 CNV</w:t>
      </w:r>
    </w:p>
    <w:p w14:paraId="104319AF" w14:textId="77777777" w:rsidR="00587AC2" w:rsidRDefault="00587AC2" w:rsidP="00587AC2">
      <w:pPr>
        <w:pBdr>
          <w:top w:val="nil"/>
          <w:left w:val="nil"/>
          <w:bottom w:val="nil"/>
          <w:right w:val="nil"/>
          <w:between w:val="nil"/>
        </w:pBdr>
        <w:spacing w:after="0" w:line="240" w:lineRule="auto"/>
        <w:ind w:left="1224"/>
        <w:rPr>
          <w:b/>
          <w:color w:val="000000"/>
        </w:rPr>
      </w:pPr>
    </w:p>
    <w:p w14:paraId="298EE427" w14:textId="77777777" w:rsidR="008B7D46" w:rsidRDefault="008B7D46" w:rsidP="008B7D46">
      <w:pPr>
        <w:numPr>
          <w:ilvl w:val="1"/>
          <w:numId w:val="4"/>
        </w:numPr>
        <w:pBdr>
          <w:top w:val="nil"/>
          <w:left w:val="nil"/>
          <w:bottom w:val="nil"/>
          <w:right w:val="nil"/>
          <w:between w:val="nil"/>
        </w:pBdr>
        <w:spacing w:after="0" w:line="240" w:lineRule="auto"/>
        <w:rPr>
          <w:b/>
          <w:color w:val="000000"/>
        </w:rPr>
      </w:pPr>
      <w:r>
        <w:rPr>
          <w:b/>
          <w:color w:val="000000"/>
        </w:rPr>
        <w:t>Chairman's report – Nick Rosner</w:t>
      </w:r>
    </w:p>
    <w:p w14:paraId="69D37CDD" w14:textId="77777777" w:rsidR="008B7D46" w:rsidRPr="008B025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Subcommittee chairs and co-chairs to attend conference training sessions.</w:t>
      </w:r>
    </w:p>
    <w:p w14:paraId="716A1C2C" w14:textId="77777777" w:rsidR="008B7D46" w:rsidRPr="006B2B38"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Nick - Vice chair encouraged to attend the TC Chairs breakfast.</w:t>
      </w:r>
    </w:p>
    <w:p w14:paraId="6C095B46" w14:textId="7B76B796" w:rsidR="006B2B38" w:rsidRPr="00DB58FB" w:rsidRDefault="006B2B38" w:rsidP="008B7D46">
      <w:pPr>
        <w:numPr>
          <w:ilvl w:val="3"/>
          <w:numId w:val="4"/>
        </w:numPr>
        <w:pBdr>
          <w:top w:val="nil"/>
          <w:left w:val="nil"/>
          <w:bottom w:val="nil"/>
          <w:right w:val="nil"/>
          <w:between w:val="nil"/>
        </w:pBdr>
        <w:spacing w:after="0" w:line="240" w:lineRule="auto"/>
        <w:rPr>
          <w:b/>
          <w:color w:val="000000"/>
        </w:rPr>
      </w:pPr>
      <w:r>
        <w:rPr>
          <w:bCs/>
          <w:color w:val="000000"/>
        </w:rPr>
        <w:t>Armin</w:t>
      </w:r>
      <w:r w:rsidR="006E53E7">
        <w:rPr>
          <w:bCs/>
          <w:color w:val="000000"/>
        </w:rPr>
        <w:t xml:space="preserve"> Hauer</w:t>
      </w:r>
      <w:r>
        <w:rPr>
          <w:bCs/>
          <w:color w:val="000000"/>
        </w:rPr>
        <w:t xml:space="preserve"> and Abdur-Rahman</w:t>
      </w:r>
      <w:r w:rsidR="00920844">
        <w:rPr>
          <w:bCs/>
          <w:color w:val="000000"/>
        </w:rPr>
        <w:t xml:space="preserve"> Quadri attended</w:t>
      </w:r>
      <w:r w:rsidR="00B03057">
        <w:rPr>
          <w:bCs/>
          <w:color w:val="000000"/>
        </w:rPr>
        <w:t xml:space="preserve"> TC Chairs breakfast</w:t>
      </w:r>
    </w:p>
    <w:p w14:paraId="4D7B1641" w14:textId="71E23135" w:rsidR="00DB58FB" w:rsidRPr="00DC1DAD" w:rsidRDefault="00DB58FB" w:rsidP="008B7D46">
      <w:pPr>
        <w:numPr>
          <w:ilvl w:val="3"/>
          <w:numId w:val="4"/>
        </w:numPr>
        <w:pBdr>
          <w:top w:val="nil"/>
          <w:left w:val="nil"/>
          <w:bottom w:val="nil"/>
          <w:right w:val="nil"/>
          <w:between w:val="nil"/>
        </w:pBdr>
        <w:spacing w:after="0" w:line="240" w:lineRule="auto"/>
        <w:rPr>
          <w:b/>
          <w:color w:val="000000"/>
        </w:rPr>
      </w:pPr>
      <w:r>
        <w:rPr>
          <w:bCs/>
          <w:color w:val="000000"/>
        </w:rPr>
        <w:t xml:space="preserve">Abdur: </w:t>
      </w:r>
      <w:r w:rsidR="00DC1DAD">
        <w:rPr>
          <w:bCs/>
          <w:color w:val="000000"/>
        </w:rPr>
        <w:t>Align TC with ASHRAE goals</w:t>
      </w:r>
    </w:p>
    <w:p w14:paraId="04652A58" w14:textId="08D50C4B" w:rsidR="00DC1DAD" w:rsidRPr="008B4CD4" w:rsidRDefault="00DC1DAD" w:rsidP="008B7D46">
      <w:pPr>
        <w:numPr>
          <w:ilvl w:val="3"/>
          <w:numId w:val="4"/>
        </w:numPr>
        <w:pBdr>
          <w:top w:val="nil"/>
          <w:left w:val="nil"/>
          <w:bottom w:val="nil"/>
          <w:right w:val="nil"/>
          <w:between w:val="nil"/>
        </w:pBdr>
        <w:spacing w:after="0" w:line="240" w:lineRule="auto"/>
        <w:rPr>
          <w:b/>
          <w:color w:val="000000"/>
        </w:rPr>
      </w:pPr>
      <w:r>
        <w:rPr>
          <w:bCs/>
          <w:color w:val="000000"/>
        </w:rPr>
        <w:t>Armin: Sub-committee chairs</w:t>
      </w:r>
      <w:r w:rsidR="007B1F33">
        <w:rPr>
          <w:bCs/>
          <w:color w:val="000000"/>
        </w:rPr>
        <w:t xml:space="preserve"> also invited to attend the TC Chairs breakfast</w:t>
      </w:r>
    </w:p>
    <w:p w14:paraId="0EC7C7C9" w14:textId="77777777" w:rsidR="008B7D46" w:rsidRPr="00B92EA9"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Participation at YEA Mentor’s Program during Winter and Annual Conferences.</w:t>
      </w:r>
    </w:p>
    <w:p w14:paraId="214830FB" w14:textId="77777777" w:rsidR="008B7D46" w:rsidRPr="00EA6D1B" w:rsidRDefault="008B7D46" w:rsidP="008B7D46">
      <w:pPr>
        <w:numPr>
          <w:ilvl w:val="3"/>
          <w:numId w:val="4"/>
        </w:numPr>
        <w:pBdr>
          <w:top w:val="nil"/>
          <w:left w:val="nil"/>
          <w:bottom w:val="nil"/>
          <w:right w:val="nil"/>
          <w:between w:val="nil"/>
        </w:pBdr>
        <w:spacing w:after="0" w:line="240" w:lineRule="auto"/>
        <w:rPr>
          <w:b/>
          <w:color w:val="000000"/>
        </w:rPr>
      </w:pPr>
      <w:hyperlink r:id="rId22" w:history="1">
        <w:r w:rsidRPr="00560DA0">
          <w:rPr>
            <w:rStyle w:val="Hyperlink"/>
            <w:bCs/>
          </w:rPr>
          <w:t>http://www.ashrae.org/communities/young-engineers-in-ashrae-yea/yea-events-and-programs/ashraeconnect</w:t>
        </w:r>
      </w:hyperlink>
    </w:p>
    <w:p w14:paraId="698BC12E" w14:textId="7E38B25B" w:rsidR="008B7D46" w:rsidRPr="008B025C" w:rsidRDefault="008B7D46" w:rsidP="008B7D46">
      <w:pPr>
        <w:numPr>
          <w:ilvl w:val="3"/>
          <w:numId w:val="4"/>
        </w:numPr>
        <w:pBdr>
          <w:top w:val="nil"/>
          <w:left w:val="nil"/>
          <w:bottom w:val="nil"/>
          <w:right w:val="nil"/>
          <w:between w:val="nil"/>
        </w:pBdr>
        <w:spacing w:after="0" w:line="240" w:lineRule="auto"/>
        <w:rPr>
          <w:b/>
          <w:color w:val="000000"/>
        </w:rPr>
      </w:pPr>
      <w:r>
        <w:rPr>
          <w:bCs/>
          <w:color w:val="000000"/>
        </w:rPr>
        <w:t xml:space="preserve">TC 1.11 has held YEA sessions to discuss 101 topics and mentorship.  </w:t>
      </w:r>
      <w:r w:rsidR="00A5677A">
        <w:rPr>
          <w:bCs/>
          <w:color w:val="000000"/>
        </w:rPr>
        <w:t>TC1 Section head suggested to create a program for the Winter 2026 conference.</w:t>
      </w:r>
    </w:p>
    <w:p w14:paraId="317F042A" w14:textId="74E672B2" w:rsidR="008B7D46" w:rsidRPr="00EF3332" w:rsidRDefault="003D09E7" w:rsidP="008B7D46">
      <w:pPr>
        <w:numPr>
          <w:ilvl w:val="2"/>
          <w:numId w:val="4"/>
        </w:numPr>
        <w:pBdr>
          <w:top w:val="nil"/>
          <w:left w:val="nil"/>
          <w:bottom w:val="nil"/>
          <w:right w:val="nil"/>
          <w:between w:val="nil"/>
        </w:pBdr>
        <w:spacing w:after="0" w:line="240" w:lineRule="auto"/>
        <w:rPr>
          <w:b/>
          <w:color w:val="000000"/>
        </w:rPr>
      </w:pPr>
      <w:r>
        <w:rPr>
          <w:bCs/>
          <w:color w:val="000000"/>
        </w:rPr>
        <w:t xml:space="preserve">Leverage </w:t>
      </w:r>
      <w:hyperlink r:id="rId23" w:history="1">
        <w:r w:rsidRPr="00FE3D87">
          <w:rPr>
            <w:rStyle w:val="Hyperlink"/>
            <w:bCs/>
          </w:rPr>
          <w:t>ASHRAE</w:t>
        </w:r>
        <w:r w:rsidR="00BA330E" w:rsidRPr="00FE3D87">
          <w:rPr>
            <w:rStyle w:val="Hyperlink"/>
            <w:bCs/>
          </w:rPr>
          <w:t xml:space="preserve"> org chart</w:t>
        </w:r>
      </w:hyperlink>
      <w:r>
        <w:rPr>
          <w:bCs/>
          <w:color w:val="000000"/>
        </w:rPr>
        <w:t xml:space="preserve"> structure</w:t>
      </w:r>
      <w:r w:rsidR="00504330">
        <w:rPr>
          <w:bCs/>
          <w:color w:val="000000"/>
        </w:rPr>
        <w:t xml:space="preserve"> and resources</w:t>
      </w:r>
      <w:r>
        <w:rPr>
          <w:bCs/>
          <w:color w:val="000000"/>
        </w:rPr>
        <w:t xml:space="preserve"> </w:t>
      </w:r>
      <w:r w:rsidR="004427BA">
        <w:rPr>
          <w:bCs/>
          <w:color w:val="000000"/>
        </w:rPr>
        <w:t>–</w:t>
      </w:r>
      <w:r>
        <w:rPr>
          <w:bCs/>
          <w:color w:val="000000"/>
        </w:rPr>
        <w:t xml:space="preserve"> </w:t>
      </w:r>
      <w:r w:rsidR="004427BA">
        <w:rPr>
          <w:bCs/>
          <w:color w:val="000000"/>
        </w:rPr>
        <w:t xml:space="preserve">CEC, GA, TAC, and </w:t>
      </w:r>
      <w:r w:rsidR="00D2117B">
        <w:rPr>
          <w:bCs/>
          <w:color w:val="000000"/>
        </w:rPr>
        <w:t>C</w:t>
      </w:r>
      <w:r w:rsidR="004427BA">
        <w:rPr>
          <w:bCs/>
          <w:color w:val="000000"/>
        </w:rPr>
        <w:t>EBD.</w:t>
      </w:r>
    </w:p>
    <w:p w14:paraId="3418331D" w14:textId="7FAB8155" w:rsidR="00EF3332" w:rsidRPr="00C63AA9" w:rsidRDefault="00EF3332" w:rsidP="00EF3332">
      <w:pPr>
        <w:numPr>
          <w:ilvl w:val="3"/>
          <w:numId w:val="4"/>
        </w:numPr>
        <w:pBdr>
          <w:top w:val="nil"/>
          <w:left w:val="nil"/>
          <w:bottom w:val="nil"/>
          <w:right w:val="nil"/>
          <w:between w:val="nil"/>
        </w:pBdr>
        <w:spacing w:after="0" w:line="240" w:lineRule="auto"/>
        <w:rPr>
          <w:b/>
          <w:color w:val="000000"/>
        </w:rPr>
      </w:pPr>
      <w:r>
        <w:rPr>
          <w:bCs/>
          <w:color w:val="000000"/>
        </w:rPr>
        <w:t xml:space="preserve">Tech Council </w:t>
      </w:r>
      <w:r w:rsidR="00BF7B2C">
        <w:rPr>
          <w:bCs/>
          <w:color w:val="000000"/>
        </w:rPr>
        <w:t xml:space="preserve">added a Special Project </w:t>
      </w:r>
      <w:r w:rsidR="00880107">
        <w:rPr>
          <w:bCs/>
          <w:color w:val="000000"/>
        </w:rPr>
        <w:t>Subcommittee – outside of Research Program.</w:t>
      </w:r>
    </w:p>
    <w:p w14:paraId="552781BD" w14:textId="210F0E29" w:rsidR="00C63AA9" w:rsidRPr="00B03057" w:rsidRDefault="009E020A" w:rsidP="00EF3332">
      <w:pPr>
        <w:numPr>
          <w:ilvl w:val="3"/>
          <w:numId w:val="4"/>
        </w:numPr>
        <w:pBdr>
          <w:top w:val="nil"/>
          <w:left w:val="nil"/>
          <w:bottom w:val="nil"/>
          <w:right w:val="nil"/>
          <w:between w:val="nil"/>
        </w:pBdr>
        <w:spacing w:after="0" w:line="240" w:lineRule="auto"/>
        <w:rPr>
          <w:b/>
          <w:color w:val="000000"/>
        </w:rPr>
      </w:pPr>
      <w:r>
        <w:rPr>
          <w:bCs/>
          <w:color w:val="000000"/>
        </w:rPr>
        <w:t>WS #1977-SP Update HVAC Equipment Service Life.</w:t>
      </w:r>
    </w:p>
    <w:p w14:paraId="4B362D62" w14:textId="2A7345AE" w:rsidR="00B03057" w:rsidRPr="00B03057" w:rsidRDefault="00B03057" w:rsidP="000E3479">
      <w:pPr>
        <w:numPr>
          <w:ilvl w:val="4"/>
          <w:numId w:val="4"/>
        </w:numPr>
        <w:pBdr>
          <w:top w:val="nil"/>
          <w:left w:val="nil"/>
          <w:bottom w:val="nil"/>
          <w:right w:val="nil"/>
          <w:between w:val="nil"/>
        </w:pBdr>
        <w:spacing w:after="0" w:line="240" w:lineRule="auto"/>
        <w:rPr>
          <w:b/>
          <w:color w:val="000000"/>
        </w:rPr>
      </w:pPr>
      <w:r>
        <w:rPr>
          <w:bCs/>
          <w:color w:val="000000"/>
        </w:rPr>
        <w:t>Nick – ask for volunteers to join special committee</w:t>
      </w:r>
    </w:p>
    <w:p w14:paraId="28C78AEA" w14:textId="0BEBF516" w:rsidR="00B03057" w:rsidRPr="00691D92" w:rsidRDefault="00B03057" w:rsidP="000E3479">
      <w:pPr>
        <w:numPr>
          <w:ilvl w:val="4"/>
          <w:numId w:val="4"/>
        </w:numPr>
        <w:pBdr>
          <w:top w:val="nil"/>
          <w:left w:val="nil"/>
          <w:bottom w:val="nil"/>
          <w:right w:val="nil"/>
          <w:between w:val="nil"/>
        </w:pBdr>
        <w:spacing w:after="0" w:line="240" w:lineRule="auto"/>
        <w:rPr>
          <w:b/>
          <w:color w:val="000000"/>
        </w:rPr>
      </w:pPr>
      <w:r>
        <w:rPr>
          <w:bCs/>
          <w:color w:val="000000"/>
        </w:rPr>
        <w:t>Ben Sykora</w:t>
      </w:r>
      <w:r w:rsidR="00322942">
        <w:rPr>
          <w:bCs/>
          <w:color w:val="000000"/>
        </w:rPr>
        <w:t xml:space="preserve"> volunteered to join</w:t>
      </w:r>
      <w:r w:rsidR="003F4F51">
        <w:rPr>
          <w:bCs/>
          <w:color w:val="000000"/>
        </w:rPr>
        <w:t xml:space="preserve"> </w:t>
      </w:r>
      <w:proofErr w:type="gramStart"/>
      <w:r w:rsidR="003F4F51">
        <w:rPr>
          <w:bCs/>
          <w:color w:val="000000"/>
        </w:rPr>
        <w:t>special</w:t>
      </w:r>
      <w:proofErr w:type="gramEnd"/>
      <w:r w:rsidR="003F4F51">
        <w:rPr>
          <w:bCs/>
          <w:color w:val="000000"/>
        </w:rPr>
        <w:t xml:space="preserve"> committee</w:t>
      </w:r>
    </w:p>
    <w:p w14:paraId="414615B1" w14:textId="7361BF50" w:rsidR="00691D92" w:rsidRPr="00691D92" w:rsidRDefault="00691D92" w:rsidP="000E3479">
      <w:pPr>
        <w:numPr>
          <w:ilvl w:val="4"/>
          <w:numId w:val="4"/>
        </w:numPr>
        <w:pBdr>
          <w:top w:val="nil"/>
          <w:left w:val="nil"/>
          <w:bottom w:val="nil"/>
          <w:right w:val="nil"/>
          <w:between w:val="nil"/>
        </w:pBdr>
        <w:spacing w:after="0" w:line="240" w:lineRule="auto"/>
        <w:rPr>
          <w:b/>
          <w:color w:val="EE0000"/>
        </w:rPr>
      </w:pPr>
      <w:r w:rsidRPr="00691D92">
        <w:rPr>
          <w:bCs/>
          <w:color w:val="EE0000"/>
        </w:rPr>
        <w:t>Action item: Michael Lyda make connection between Ben and Special Committee</w:t>
      </w:r>
    </w:p>
    <w:p w14:paraId="648E45AD" w14:textId="023A7272" w:rsidR="00BC17A0" w:rsidRPr="008B025C" w:rsidRDefault="00253E2C" w:rsidP="008B7D46">
      <w:pPr>
        <w:numPr>
          <w:ilvl w:val="2"/>
          <w:numId w:val="4"/>
        </w:numPr>
        <w:pBdr>
          <w:top w:val="nil"/>
          <w:left w:val="nil"/>
          <w:bottom w:val="nil"/>
          <w:right w:val="nil"/>
          <w:between w:val="nil"/>
        </w:pBdr>
        <w:spacing w:after="0" w:line="240" w:lineRule="auto"/>
        <w:rPr>
          <w:b/>
          <w:color w:val="000000"/>
        </w:rPr>
      </w:pPr>
      <w:r>
        <w:rPr>
          <w:bCs/>
          <w:color w:val="000000"/>
        </w:rPr>
        <w:t>TC Members to nominate</w:t>
      </w:r>
      <w:r w:rsidR="005B7E59">
        <w:rPr>
          <w:bCs/>
          <w:color w:val="000000"/>
        </w:rPr>
        <w:t xml:space="preserve"> themselves or others</w:t>
      </w:r>
      <w:r>
        <w:rPr>
          <w:bCs/>
          <w:color w:val="000000"/>
        </w:rPr>
        <w:t xml:space="preserve"> for ASHRAE Society level positions (</w:t>
      </w:r>
      <w:proofErr w:type="spellStart"/>
      <w:r w:rsidR="005B7E59">
        <w:rPr>
          <w:bCs/>
          <w:color w:val="000000"/>
        </w:rPr>
        <w:t>PubEd</w:t>
      </w:r>
      <w:proofErr w:type="spellEnd"/>
      <w:r w:rsidR="005B7E59">
        <w:rPr>
          <w:bCs/>
          <w:color w:val="000000"/>
        </w:rPr>
        <w:t>, Tech, RAC, TAC, Standards, Handbook, and Nominating)</w:t>
      </w:r>
      <w:r w:rsidR="00504330">
        <w:rPr>
          <w:bCs/>
          <w:color w:val="000000"/>
        </w:rPr>
        <w:t>.</w:t>
      </w:r>
    </w:p>
    <w:p w14:paraId="70CF7BCC" w14:textId="77777777" w:rsidR="008B7D46" w:rsidRPr="00115176" w:rsidRDefault="008B7D46" w:rsidP="008B7D46">
      <w:pPr>
        <w:numPr>
          <w:ilvl w:val="2"/>
          <w:numId w:val="4"/>
        </w:numPr>
        <w:pBdr>
          <w:top w:val="nil"/>
          <w:left w:val="nil"/>
          <w:bottom w:val="nil"/>
          <w:right w:val="nil"/>
          <w:between w:val="nil"/>
        </w:pBdr>
        <w:spacing w:after="0" w:line="240" w:lineRule="auto"/>
        <w:rPr>
          <w:rStyle w:val="Hyperlink"/>
          <w:b/>
          <w:color w:val="000000"/>
          <w:u w:val="none"/>
        </w:rPr>
      </w:pPr>
      <w:r>
        <w:rPr>
          <w:bCs/>
          <w:color w:val="000000"/>
        </w:rPr>
        <w:t xml:space="preserve">2025-2028 ASHRAE strategic plan &amp; initiatives has been posted - </w:t>
      </w:r>
      <w:hyperlink r:id="rId24" w:history="1">
        <w:r w:rsidRPr="00560DA0">
          <w:rPr>
            <w:rStyle w:val="Hyperlink"/>
            <w:bCs/>
          </w:rPr>
          <w:t>https://www.ashrae.org/about/strategic-plan</w:t>
        </w:r>
      </w:hyperlink>
    </w:p>
    <w:p w14:paraId="7771B77B" w14:textId="5A445490" w:rsidR="00115176" w:rsidRPr="00FB1047" w:rsidRDefault="00107181" w:rsidP="00115176">
      <w:pPr>
        <w:numPr>
          <w:ilvl w:val="3"/>
          <w:numId w:val="4"/>
        </w:numPr>
        <w:pBdr>
          <w:top w:val="nil"/>
          <w:left w:val="nil"/>
          <w:bottom w:val="nil"/>
          <w:right w:val="nil"/>
          <w:between w:val="nil"/>
        </w:pBdr>
        <w:spacing w:after="0" w:line="240" w:lineRule="auto"/>
        <w:rPr>
          <w:b/>
          <w:color w:val="000000"/>
        </w:rPr>
      </w:pPr>
      <w:r>
        <w:rPr>
          <w:bCs/>
          <w:color w:val="000000"/>
        </w:rPr>
        <w:t xml:space="preserve">Position ASHRAE as the global IEQ leader, </w:t>
      </w:r>
      <w:r w:rsidR="00617E7E">
        <w:rPr>
          <w:bCs/>
          <w:color w:val="000000"/>
        </w:rPr>
        <w:t xml:space="preserve">Promote ASHRAE resources, </w:t>
      </w:r>
      <w:r w:rsidR="00896368">
        <w:rPr>
          <w:bCs/>
          <w:color w:val="000000"/>
        </w:rPr>
        <w:t>Increase ASHRAE content and membership.</w:t>
      </w:r>
    </w:p>
    <w:p w14:paraId="40FA67F3" w14:textId="353B7E6C" w:rsidR="00FB1047" w:rsidRPr="000F1E1C" w:rsidRDefault="00FB1047" w:rsidP="00115176">
      <w:pPr>
        <w:numPr>
          <w:ilvl w:val="3"/>
          <w:numId w:val="4"/>
        </w:numPr>
        <w:pBdr>
          <w:top w:val="nil"/>
          <w:left w:val="nil"/>
          <w:bottom w:val="nil"/>
          <w:right w:val="nil"/>
          <w:between w:val="nil"/>
        </w:pBdr>
        <w:spacing w:after="0" w:line="240" w:lineRule="auto"/>
        <w:rPr>
          <w:b/>
          <w:color w:val="000000"/>
        </w:rPr>
      </w:pPr>
      <w:r>
        <w:rPr>
          <w:bCs/>
          <w:color w:val="000000"/>
        </w:rPr>
        <w:t xml:space="preserve">Healthy, Sustainable and Resilient Communities, Empower Workforce, Organization Agility, </w:t>
      </w:r>
      <w:r w:rsidR="00446AEC">
        <w:rPr>
          <w:bCs/>
          <w:color w:val="000000"/>
        </w:rPr>
        <w:t>and Emerging Technologies.</w:t>
      </w:r>
    </w:p>
    <w:p w14:paraId="62CD3852" w14:textId="77777777" w:rsidR="008B7D46" w:rsidRPr="00935014"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Liaison and participation in the Center of Excellence for Building Decarbonization.</w:t>
      </w:r>
    </w:p>
    <w:p w14:paraId="156461AF" w14:textId="1082AC32" w:rsidR="00935014" w:rsidRPr="00102789" w:rsidRDefault="00102789" w:rsidP="00935014">
      <w:pPr>
        <w:numPr>
          <w:ilvl w:val="3"/>
          <w:numId w:val="4"/>
        </w:numPr>
        <w:pBdr>
          <w:top w:val="nil"/>
          <w:left w:val="nil"/>
          <w:bottom w:val="nil"/>
          <w:right w:val="nil"/>
          <w:between w:val="nil"/>
        </w:pBdr>
        <w:spacing w:after="0" w:line="240" w:lineRule="auto"/>
        <w:rPr>
          <w:b/>
          <w:color w:val="000000"/>
        </w:rPr>
      </w:pPr>
      <w:r>
        <w:rPr>
          <w:bCs/>
          <w:color w:val="000000"/>
        </w:rPr>
        <w:t>Engineering guidance and Technical Implementation.</w:t>
      </w:r>
    </w:p>
    <w:p w14:paraId="356FF194" w14:textId="17C670A3" w:rsidR="00102789" w:rsidRPr="002E5DA0" w:rsidRDefault="002E5DA0" w:rsidP="00935014">
      <w:pPr>
        <w:numPr>
          <w:ilvl w:val="3"/>
          <w:numId w:val="4"/>
        </w:numPr>
        <w:pBdr>
          <w:top w:val="nil"/>
          <w:left w:val="nil"/>
          <w:bottom w:val="nil"/>
          <w:right w:val="nil"/>
          <w:between w:val="nil"/>
        </w:pBdr>
        <w:spacing w:after="0" w:line="240" w:lineRule="auto"/>
        <w:rPr>
          <w:b/>
          <w:color w:val="000000"/>
        </w:rPr>
      </w:pPr>
      <w:r>
        <w:rPr>
          <w:bCs/>
          <w:color w:val="000000"/>
        </w:rPr>
        <w:t>Business Case Development and Market Transformation</w:t>
      </w:r>
    </w:p>
    <w:p w14:paraId="39CA3AF8" w14:textId="08FE500C" w:rsidR="002E5DA0" w:rsidRPr="002E5DA0" w:rsidRDefault="002E5DA0" w:rsidP="00935014">
      <w:pPr>
        <w:numPr>
          <w:ilvl w:val="3"/>
          <w:numId w:val="4"/>
        </w:numPr>
        <w:pBdr>
          <w:top w:val="nil"/>
          <w:left w:val="nil"/>
          <w:bottom w:val="nil"/>
          <w:right w:val="nil"/>
          <w:between w:val="nil"/>
        </w:pBdr>
        <w:spacing w:after="0" w:line="240" w:lineRule="auto"/>
        <w:rPr>
          <w:b/>
          <w:color w:val="000000"/>
        </w:rPr>
      </w:pPr>
      <w:r>
        <w:rPr>
          <w:bCs/>
          <w:color w:val="000000"/>
        </w:rPr>
        <w:t>Strategic Vision &amp; Long-Term Planning.</w:t>
      </w:r>
    </w:p>
    <w:p w14:paraId="19779A5A" w14:textId="35E92BD9" w:rsidR="002E5DA0" w:rsidRPr="001E5E32" w:rsidRDefault="001E5E32" w:rsidP="001B75E3">
      <w:pPr>
        <w:numPr>
          <w:ilvl w:val="4"/>
          <w:numId w:val="4"/>
        </w:numPr>
        <w:pBdr>
          <w:top w:val="nil"/>
          <w:left w:val="nil"/>
          <w:bottom w:val="nil"/>
          <w:right w:val="nil"/>
          <w:between w:val="nil"/>
        </w:pBdr>
        <w:spacing w:after="0" w:line="240" w:lineRule="auto"/>
        <w:rPr>
          <w:b/>
          <w:color w:val="000000"/>
        </w:rPr>
      </w:pPr>
      <w:r>
        <w:rPr>
          <w:bCs/>
          <w:color w:val="000000"/>
        </w:rPr>
        <w:t>2050 Building Decarbonization Roadmap.</w:t>
      </w:r>
    </w:p>
    <w:p w14:paraId="42F791B6" w14:textId="784DFCF5" w:rsidR="001E5E32" w:rsidRPr="001E5E32" w:rsidRDefault="001E5E32" w:rsidP="001B75E3">
      <w:pPr>
        <w:numPr>
          <w:ilvl w:val="4"/>
          <w:numId w:val="4"/>
        </w:numPr>
        <w:pBdr>
          <w:top w:val="nil"/>
          <w:left w:val="nil"/>
          <w:bottom w:val="nil"/>
          <w:right w:val="nil"/>
          <w:between w:val="nil"/>
        </w:pBdr>
        <w:spacing w:after="0" w:line="240" w:lineRule="auto"/>
        <w:rPr>
          <w:b/>
          <w:color w:val="000000"/>
        </w:rPr>
      </w:pPr>
      <w:r>
        <w:rPr>
          <w:bCs/>
          <w:color w:val="000000"/>
        </w:rPr>
        <w:t>Enhanced engagement &amp; education programs</w:t>
      </w:r>
    </w:p>
    <w:p w14:paraId="68252A8D" w14:textId="58B09488" w:rsidR="001E5E32" w:rsidRPr="0062100B" w:rsidRDefault="003E544C" w:rsidP="001E5E32">
      <w:pPr>
        <w:numPr>
          <w:ilvl w:val="3"/>
          <w:numId w:val="4"/>
        </w:numPr>
        <w:pBdr>
          <w:top w:val="nil"/>
          <w:left w:val="nil"/>
          <w:bottom w:val="nil"/>
          <w:right w:val="nil"/>
          <w:between w:val="nil"/>
        </w:pBdr>
        <w:spacing w:after="0" w:line="240" w:lineRule="auto"/>
        <w:rPr>
          <w:b/>
          <w:color w:val="000000"/>
        </w:rPr>
      </w:pPr>
      <w:r>
        <w:rPr>
          <w:bCs/>
          <w:color w:val="000000"/>
        </w:rPr>
        <w:t>AI Integration &amp; Innovation.</w:t>
      </w:r>
    </w:p>
    <w:p w14:paraId="75F67B53"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Continue strategic partnerships with IEA (MOU), US White House (A3), AFNOR, DOE, AHRI, USGBC, CIBSE, and others.</w:t>
      </w:r>
    </w:p>
    <w:p w14:paraId="0BE621AE" w14:textId="77777777" w:rsidR="008B7D46" w:rsidRPr="0062100B"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CTTC, GAC, H&amp;A, MP, and YEA grassroots collaboration.</w:t>
      </w:r>
    </w:p>
    <w:p w14:paraId="16A6D3E0" w14:textId="77777777" w:rsidR="008B7D46" w:rsidRPr="009026AD"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 xml:space="preserve">Increase </w:t>
      </w:r>
      <w:proofErr w:type="spellStart"/>
      <w:r>
        <w:rPr>
          <w:bCs/>
          <w:color w:val="000000"/>
        </w:rPr>
        <w:t>PubEd</w:t>
      </w:r>
      <w:proofErr w:type="spellEnd"/>
      <w:r>
        <w:rPr>
          <w:bCs/>
          <w:color w:val="000000"/>
        </w:rPr>
        <w:t xml:space="preserve"> activities via certification, </w:t>
      </w:r>
      <w:proofErr w:type="gramStart"/>
      <w:r>
        <w:rPr>
          <w:bCs/>
          <w:color w:val="000000"/>
        </w:rPr>
        <w:t>trainings</w:t>
      </w:r>
      <w:proofErr w:type="gramEnd"/>
      <w:r>
        <w:rPr>
          <w:bCs/>
          <w:color w:val="000000"/>
        </w:rPr>
        <w:t>, or publications.</w:t>
      </w:r>
    </w:p>
    <w:p w14:paraId="191AECAD" w14:textId="77777777" w:rsidR="008B7D46" w:rsidRPr="0085283F"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Participation/liaison in the Technology Council – Special Projects (SP 222).</w:t>
      </w:r>
    </w:p>
    <w:p w14:paraId="38F67A72" w14:textId="2D91F451" w:rsidR="008B7D46" w:rsidRPr="00251FB8"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CEC encourages resubmission of good programs – only one third of submissions are accepted. Next deadline to submit a seminar is</w:t>
      </w:r>
      <w:r w:rsidR="00671AEA">
        <w:rPr>
          <w:bCs/>
          <w:color w:val="000000"/>
        </w:rPr>
        <w:t xml:space="preserve"> August 1st</w:t>
      </w:r>
      <w:r>
        <w:rPr>
          <w:bCs/>
          <w:color w:val="000000"/>
        </w:rPr>
        <w:t xml:space="preserve"> to present </w:t>
      </w:r>
      <w:r w:rsidR="00671AEA">
        <w:rPr>
          <w:bCs/>
          <w:color w:val="000000"/>
        </w:rPr>
        <w:t>at</w:t>
      </w:r>
      <w:r>
        <w:rPr>
          <w:bCs/>
          <w:color w:val="000000"/>
        </w:rPr>
        <w:t xml:space="preserve"> </w:t>
      </w:r>
      <w:r w:rsidR="00671AEA">
        <w:rPr>
          <w:bCs/>
          <w:color w:val="000000"/>
        </w:rPr>
        <w:t>Winter</w:t>
      </w:r>
      <w:r>
        <w:rPr>
          <w:bCs/>
          <w:color w:val="000000"/>
        </w:rPr>
        <w:t xml:space="preserve"> Annual Conference</w:t>
      </w:r>
      <w:r w:rsidR="00671AEA">
        <w:rPr>
          <w:bCs/>
          <w:color w:val="000000"/>
        </w:rPr>
        <w:t xml:space="preserve"> in Vegas</w:t>
      </w:r>
      <w:r>
        <w:rPr>
          <w:bCs/>
          <w:color w:val="000000"/>
        </w:rPr>
        <w:t xml:space="preserve">. </w:t>
      </w:r>
      <w:proofErr w:type="gramStart"/>
      <w:r w:rsidR="00671AEA">
        <w:rPr>
          <w:bCs/>
          <w:color w:val="000000"/>
        </w:rPr>
        <w:t>Annual</w:t>
      </w:r>
      <w:proofErr w:type="gramEnd"/>
      <w:r>
        <w:rPr>
          <w:bCs/>
          <w:color w:val="000000"/>
        </w:rPr>
        <w:t xml:space="preserve"> conference will be in </w:t>
      </w:r>
      <w:r w:rsidR="00671AEA">
        <w:rPr>
          <w:bCs/>
          <w:color w:val="000000"/>
        </w:rPr>
        <w:t>Austin</w:t>
      </w:r>
      <w:r>
        <w:rPr>
          <w:bCs/>
          <w:color w:val="000000"/>
        </w:rPr>
        <w:t>.</w:t>
      </w:r>
    </w:p>
    <w:p w14:paraId="58E96159" w14:textId="392CB539" w:rsidR="00251FB8" w:rsidRPr="00AD4F4D" w:rsidRDefault="00251FB8" w:rsidP="008B7D46">
      <w:pPr>
        <w:numPr>
          <w:ilvl w:val="2"/>
          <w:numId w:val="4"/>
        </w:numPr>
        <w:pBdr>
          <w:top w:val="nil"/>
          <w:left w:val="nil"/>
          <w:bottom w:val="nil"/>
          <w:right w:val="nil"/>
          <w:between w:val="nil"/>
        </w:pBdr>
        <w:spacing w:after="0" w:line="240" w:lineRule="auto"/>
        <w:rPr>
          <w:b/>
          <w:color w:val="000000"/>
        </w:rPr>
      </w:pPr>
      <w:r>
        <w:rPr>
          <w:bCs/>
          <w:color w:val="000000"/>
        </w:rPr>
        <w:t>New TC 9.13</w:t>
      </w:r>
      <w:r w:rsidR="00CB360E">
        <w:rPr>
          <w:bCs/>
          <w:color w:val="000000"/>
        </w:rPr>
        <w:t xml:space="preserve"> Space Extraterrestrial and Deep Space Environmental Control Systems.</w:t>
      </w:r>
    </w:p>
    <w:p w14:paraId="5FC0E84D" w14:textId="77777777" w:rsidR="008B7D46" w:rsidRPr="0067198C"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t>Meeting minutes to be uploaded to Basecamp within 60 days of meeting (be sure to include “DRAFT” in document title and on first page)</w:t>
      </w:r>
    </w:p>
    <w:p w14:paraId="069CB75B" w14:textId="77777777" w:rsidR="008B7D46" w:rsidRPr="00CD3B61" w:rsidRDefault="008B7D46" w:rsidP="008B7D46">
      <w:pPr>
        <w:numPr>
          <w:ilvl w:val="2"/>
          <w:numId w:val="4"/>
        </w:numPr>
        <w:pBdr>
          <w:top w:val="nil"/>
          <w:left w:val="nil"/>
          <w:bottom w:val="nil"/>
          <w:right w:val="nil"/>
          <w:between w:val="nil"/>
        </w:pBdr>
        <w:spacing w:after="0" w:line="240" w:lineRule="auto"/>
        <w:rPr>
          <w:b/>
          <w:color w:val="000000"/>
        </w:rPr>
      </w:pPr>
      <w:r>
        <w:rPr>
          <w:bCs/>
          <w:color w:val="000000"/>
        </w:rPr>
        <w:lastRenderedPageBreak/>
        <w:t xml:space="preserve">Send out meeting agenda at least 30 days in advance of next TC meeting – </w:t>
      </w:r>
      <w:r w:rsidRPr="008B025C">
        <w:rPr>
          <w:bCs/>
          <w:color w:val="FF0000"/>
        </w:rPr>
        <w:t>action item for Nick</w:t>
      </w: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2F717A51"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Jason Atkisson</w:t>
      </w:r>
      <w:r w:rsidR="00141D68">
        <w:rPr>
          <w:b/>
          <w:color w:val="000000"/>
        </w:rPr>
        <w:t xml:space="preserve"> – Section 1 Head</w:t>
      </w:r>
    </w:p>
    <w:p w14:paraId="359618DE" w14:textId="3DE89FCF" w:rsidR="00141D68" w:rsidRPr="002B7C45" w:rsidRDefault="00141D68" w:rsidP="002E3ACC">
      <w:pPr>
        <w:numPr>
          <w:ilvl w:val="2"/>
          <w:numId w:val="4"/>
        </w:numPr>
        <w:pBdr>
          <w:top w:val="nil"/>
          <w:left w:val="nil"/>
          <w:bottom w:val="nil"/>
          <w:right w:val="nil"/>
          <w:between w:val="nil"/>
        </w:pBdr>
        <w:spacing w:after="0" w:line="240" w:lineRule="auto"/>
        <w:rPr>
          <w:b/>
          <w:color w:val="000000"/>
        </w:rPr>
      </w:pPr>
      <w:r>
        <w:rPr>
          <w:bCs/>
          <w:color w:val="000000"/>
        </w:rPr>
        <w:t>ASHRAE has a new strategic plan</w:t>
      </w:r>
      <w:r w:rsidR="002B7C45">
        <w:rPr>
          <w:bCs/>
          <w:color w:val="000000"/>
        </w:rPr>
        <w:t xml:space="preserve"> for 2025 – 2028 </w:t>
      </w:r>
    </w:p>
    <w:p w14:paraId="7476E9F4" w14:textId="115771DB" w:rsidR="002B7C45" w:rsidRPr="002B7C45" w:rsidRDefault="002B7C45" w:rsidP="002B7C45">
      <w:pPr>
        <w:numPr>
          <w:ilvl w:val="3"/>
          <w:numId w:val="4"/>
        </w:numPr>
        <w:pBdr>
          <w:top w:val="nil"/>
          <w:left w:val="nil"/>
          <w:bottom w:val="nil"/>
          <w:right w:val="nil"/>
          <w:between w:val="nil"/>
        </w:pBdr>
        <w:spacing w:after="0" w:line="240" w:lineRule="auto"/>
        <w:rPr>
          <w:b/>
          <w:color w:val="000000"/>
        </w:rPr>
      </w:pPr>
      <w:r>
        <w:rPr>
          <w:bCs/>
          <w:color w:val="000000"/>
        </w:rPr>
        <w:t>Position ASHRAE as global leader</w:t>
      </w:r>
    </w:p>
    <w:p w14:paraId="3883E845" w14:textId="4D379950" w:rsidR="002B7C45" w:rsidRPr="002B7C45" w:rsidRDefault="002B7C45" w:rsidP="002B7C45">
      <w:pPr>
        <w:numPr>
          <w:ilvl w:val="3"/>
          <w:numId w:val="4"/>
        </w:numPr>
        <w:pBdr>
          <w:top w:val="nil"/>
          <w:left w:val="nil"/>
          <w:bottom w:val="nil"/>
          <w:right w:val="nil"/>
          <w:between w:val="nil"/>
        </w:pBdr>
        <w:spacing w:after="0" w:line="240" w:lineRule="auto"/>
        <w:rPr>
          <w:b/>
          <w:color w:val="000000"/>
        </w:rPr>
      </w:pPr>
      <w:r>
        <w:rPr>
          <w:bCs/>
          <w:color w:val="000000"/>
        </w:rPr>
        <w:t>Improve Indoor Air Quality</w:t>
      </w:r>
    </w:p>
    <w:p w14:paraId="76AC5904" w14:textId="65FB2FD7" w:rsidR="002B7C45" w:rsidRPr="00BB16B4" w:rsidRDefault="00BB16B4" w:rsidP="002B7C45">
      <w:pPr>
        <w:numPr>
          <w:ilvl w:val="3"/>
          <w:numId w:val="4"/>
        </w:numPr>
        <w:pBdr>
          <w:top w:val="nil"/>
          <w:left w:val="nil"/>
          <w:bottom w:val="nil"/>
          <w:right w:val="nil"/>
          <w:between w:val="nil"/>
        </w:pBdr>
        <w:spacing w:after="0" w:line="240" w:lineRule="auto"/>
        <w:rPr>
          <w:b/>
          <w:color w:val="000000"/>
        </w:rPr>
      </w:pPr>
      <w:r>
        <w:rPr>
          <w:bCs/>
          <w:color w:val="000000"/>
        </w:rPr>
        <w:t>Find third goal</w:t>
      </w:r>
    </w:p>
    <w:p w14:paraId="404066BE" w14:textId="129F0CE3" w:rsidR="00BB16B4" w:rsidRPr="00141D68" w:rsidRDefault="00BB16B4" w:rsidP="002B7C45">
      <w:pPr>
        <w:numPr>
          <w:ilvl w:val="3"/>
          <w:numId w:val="4"/>
        </w:numPr>
        <w:pBdr>
          <w:top w:val="nil"/>
          <w:left w:val="nil"/>
          <w:bottom w:val="nil"/>
          <w:right w:val="nil"/>
          <w:between w:val="nil"/>
        </w:pBdr>
        <w:spacing w:after="0" w:line="240" w:lineRule="auto"/>
        <w:rPr>
          <w:b/>
          <w:color w:val="000000"/>
        </w:rPr>
      </w:pPr>
      <w:r>
        <w:rPr>
          <w:bCs/>
          <w:color w:val="000000"/>
        </w:rPr>
        <w:t>Increase functional activity</w:t>
      </w:r>
      <w:r w:rsidR="00BD7CDF">
        <w:rPr>
          <w:bCs/>
          <w:color w:val="000000"/>
        </w:rPr>
        <w:t xml:space="preserve"> and make things more efficient</w:t>
      </w:r>
    </w:p>
    <w:p w14:paraId="4164844B" w14:textId="219790AB" w:rsidR="002E3ACC" w:rsidRPr="00895DAD" w:rsidRDefault="00BD7CDF" w:rsidP="002E3ACC">
      <w:pPr>
        <w:numPr>
          <w:ilvl w:val="2"/>
          <w:numId w:val="4"/>
        </w:numPr>
        <w:pBdr>
          <w:top w:val="nil"/>
          <w:left w:val="nil"/>
          <w:bottom w:val="nil"/>
          <w:right w:val="nil"/>
          <w:between w:val="nil"/>
        </w:pBdr>
        <w:spacing w:after="0" w:line="240" w:lineRule="auto"/>
        <w:rPr>
          <w:b/>
          <w:color w:val="EE0000"/>
        </w:rPr>
      </w:pPr>
      <w:r>
        <w:rPr>
          <w:bCs/>
          <w:color w:val="EE0000"/>
        </w:rPr>
        <w:t xml:space="preserve">Action item for Nick: </w:t>
      </w:r>
      <w:r w:rsidR="002E3ACC" w:rsidRPr="00BD7CDF">
        <w:rPr>
          <w:bCs/>
          <w:color w:val="EE0000"/>
        </w:rPr>
        <w:t>Submit TC activity form by</w:t>
      </w:r>
      <w:r w:rsidRPr="00BD7CDF">
        <w:rPr>
          <w:bCs/>
          <w:color w:val="EE0000"/>
        </w:rPr>
        <w:t xml:space="preserve"> </w:t>
      </w:r>
      <w:r w:rsidR="002E3ACC" w:rsidRPr="00BD7CDF">
        <w:rPr>
          <w:bCs/>
          <w:color w:val="EE0000"/>
        </w:rPr>
        <w:t>Wednesday at 9pm</w:t>
      </w:r>
    </w:p>
    <w:p w14:paraId="3A792EEF" w14:textId="1513316A" w:rsidR="00895DAD" w:rsidRPr="000226D0" w:rsidRDefault="00895DAD" w:rsidP="002E3ACC">
      <w:pPr>
        <w:numPr>
          <w:ilvl w:val="2"/>
          <w:numId w:val="4"/>
        </w:numPr>
        <w:pBdr>
          <w:top w:val="nil"/>
          <w:left w:val="nil"/>
          <w:bottom w:val="nil"/>
          <w:right w:val="nil"/>
          <w:between w:val="nil"/>
        </w:pBdr>
        <w:spacing w:after="0" w:line="240" w:lineRule="auto"/>
        <w:rPr>
          <w:b/>
        </w:rPr>
      </w:pPr>
      <w:r w:rsidRPr="000226D0">
        <w:rPr>
          <w:bCs/>
        </w:rPr>
        <w:t>Push for chapter leadership involvement by YEA’s</w:t>
      </w:r>
    </w:p>
    <w:p w14:paraId="467D3DF8" w14:textId="31CDA502" w:rsidR="000226D0" w:rsidRPr="000226D0" w:rsidRDefault="000226D0" w:rsidP="002E3ACC">
      <w:pPr>
        <w:numPr>
          <w:ilvl w:val="2"/>
          <w:numId w:val="4"/>
        </w:numPr>
        <w:pBdr>
          <w:top w:val="nil"/>
          <w:left w:val="nil"/>
          <w:bottom w:val="nil"/>
          <w:right w:val="nil"/>
          <w:between w:val="nil"/>
        </w:pBdr>
        <w:spacing w:after="0" w:line="240" w:lineRule="auto"/>
        <w:rPr>
          <w:b/>
        </w:rPr>
      </w:pPr>
      <w:r w:rsidRPr="000226D0">
        <w:rPr>
          <w:bCs/>
        </w:rPr>
        <w:t>New</w:t>
      </w:r>
      <w:r>
        <w:rPr>
          <w:b/>
        </w:rPr>
        <w:t xml:space="preserve"> </w:t>
      </w:r>
      <w:r w:rsidRPr="000226D0">
        <w:rPr>
          <w:bCs/>
        </w:rPr>
        <w:t>roster will be sent June 30</w:t>
      </w:r>
    </w:p>
    <w:p w14:paraId="69A9F4CC" w14:textId="0CF7A50E" w:rsidR="000226D0" w:rsidRPr="006C2527" w:rsidRDefault="000226D0" w:rsidP="002E3ACC">
      <w:pPr>
        <w:numPr>
          <w:ilvl w:val="2"/>
          <w:numId w:val="4"/>
        </w:numPr>
        <w:pBdr>
          <w:top w:val="nil"/>
          <w:left w:val="nil"/>
          <w:bottom w:val="nil"/>
          <w:right w:val="nil"/>
          <w:between w:val="nil"/>
        </w:pBdr>
        <w:spacing w:after="0" w:line="240" w:lineRule="auto"/>
        <w:rPr>
          <w:b/>
        </w:rPr>
      </w:pPr>
      <w:r>
        <w:rPr>
          <w:bCs/>
        </w:rPr>
        <w:t>Government affairs will send updates weekly</w:t>
      </w:r>
      <w:r w:rsidR="00820A42">
        <w:rPr>
          <w:bCs/>
        </w:rPr>
        <w:t>, sign-up on the ASHRAE website to get on the email list</w:t>
      </w:r>
    </w:p>
    <w:p w14:paraId="4EF04BE3" w14:textId="5DD1F98E" w:rsidR="006C2527" w:rsidRPr="001E4FB9" w:rsidRDefault="006C2527" w:rsidP="002E3ACC">
      <w:pPr>
        <w:numPr>
          <w:ilvl w:val="2"/>
          <w:numId w:val="4"/>
        </w:numPr>
        <w:pBdr>
          <w:top w:val="nil"/>
          <w:left w:val="nil"/>
          <w:bottom w:val="nil"/>
          <w:right w:val="nil"/>
          <w:between w:val="nil"/>
        </w:pBdr>
        <w:spacing w:after="0" w:line="240" w:lineRule="auto"/>
        <w:rPr>
          <w:b/>
        </w:rPr>
      </w:pPr>
      <w:r>
        <w:rPr>
          <w:bCs/>
        </w:rPr>
        <w:t>For Title</w:t>
      </w:r>
      <w:r w:rsidR="0009454F">
        <w:rPr>
          <w:bCs/>
        </w:rPr>
        <w:t xml:space="preserve">, Purpose </w:t>
      </w:r>
      <w:r>
        <w:rPr>
          <w:bCs/>
        </w:rPr>
        <w:t xml:space="preserve">and </w:t>
      </w:r>
      <w:r w:rsidR="0009454F">
        <w:rPr>
          <w:bCs/>
        </w:rPr>
        <w:t>S</w:t>
      </w:r>
      <w:r>
        <w:rPr>
          <w:bCs/>
        </w:rPr>
        <w:t xml:space="preserve">cope changes, </w:t>
      </w:r>
      <w:r w:rsidR="0009454F">
        <w:rPr>
          <w:bCs/>
        </w:rPr>
        <w:t>decide on new language at the committee level, then submit to TAC, they will approve</w:t>
      </w:r>
    </w:p>
    <w:p w14:paraId="0F53E3C4" w14:textId="79C632A7" w:rsidR="001E4FB9" w:rsidRPr="000226D0" w:rsidRDefault="001E4FB9" w:rsidP="001E4FB9">
      <w:pPr>
        <w:numPr>
          <w:ilvl w:val="3"/>
          <w:numId w:val="4"/>
        </w:numPr>
        <w:pBdr>
          <w:top w:val="nil"/>
          <w:left w:val="nil"/>
          <w:bottom w:val="nil"/>
          <w:right w:val="nil"/>
          <w:between w:val="nil"/>
        </w:pBdr>
        <w:spacing w:after="0" w:line="240" w:lineRule="auto"/>
        <w:rPr>
          <w:b/>
        </w:rPr>
      </w:pPr>
      <w:r>
        <w:rPr>
          <w:bCs/>
        </w:rPr>
        <w:t>Example of what other committees are doing, changing HVACR to the “built environment”</w:t>
      </w:r>
    </w:p>
    <w:p w14:paraId="5AB22688" w14:textId="657415D9" w:rsidR="009B0E03" w:rsidRPr="00F544B1" w:rsidRDefault="009E764C" w:rsidP="009E764C">
      <w:pPr>
        <w:numPr>
          <w:ilvl w:val="2"/>
          <w:numId w:val="4"/>
        </w:numPr>
        <w:pBdr>
          <w:top w:val="nil"/>
          <w:left w:val="nil"/>
          <w:bottom w:val="nil"/>
          <w:right w:val="nil"/>
          <w:between w:val="nil"/>
        </w:pBdr>
        <w:spacing w:after="0" w:line="240" w:lineRule="auto"/>
        <w:rPr>
          <w:b/>
          <w:color w:val="000000"/>
        </w:rPr>
      </w:pPr>
      <w:r>
        <w:rPr>
          <w:bCs/>
          <w:color w:val="000000"/>
        </w:rPr>
        <w:t>Will need to perform</w:t>
      </w:r>
      <w:r w:rsidR="009B0E03">
        <w:rPr>
          <w:bCs/>
          <w:color w:val="000000"/>
        </w:rPr>
        <w:t xml:space="preserve"> emergency roster update.</w:t>
      </w:r>
    </w:p>
    <w:p w14:paraId="06DEA0A9" w14:textId="34EB1D3E" w:rsidR="00F544B1" w:rsidRPr="005B2F3D" w:rsidRDefault="00F544B1" w:rsidP="00F544B1">
      <w:pPr>
        <w:numPr>
          <w:ilvl w:val="3"/>
          <w:numId w:val="4"/>
        </w:numPr>
        <w:pBdr>
          <w:top w:val="nil"/>
          <w:left w:val="nil"/>
          <w:bottom w:val="nil"/>
          <w:right w:val="nil"/>
          <w:between w:val="nil"/>
        </w:pBdr>
        <w:spacing w:after="0" w:line="240" w:lineRule="auto"/>
        <w:rPr>
          <w:b/>
          <w:color w:val="000000"/>
        </w:rPr>
      </w:pPr>
      <w:r>
        <w:rPr>
          <w:bCs/>
          <w:color w:val="000000"/>
        </w:rPr>
        <w:t xml:space="preserve">Nick has lost access to </w:t>
      </w:r>
      <w:proofErr w:type="gramStart"/>
      <w:r>
        <w:rPr>
          <w:bCs/>
          <w:color w:val="000000"/>
        </w:rPr>
        <w:t>Basecamp</w:t>
      </w:r>
      <w:proofErr w:type="gramEnd"/>
      <w:r>
        <w:rPr>
          <w:bCs/>
          <w:color w:val="000000"/>
        </w:rPr>
        <w:t xml:space="preserve"> site </w:t>
      </w:r>
    </w:p>
    <w:p w14:paraId="2C084138" w14:textId="77777777"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As a voting member – allowed contiguous service for 4 years, Nick started as a voting member in 2021</w:t>
      </w:r>
    </w:p>
    <w:p w14:paraId="53BAC7ED" w14:textId="41D24DE9" w:rsidR="002E3ACC" w:rsidRPr="005B2F3D"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 xml:space="preserve">Michael Lyda – Vice Chair </w:t>
      </w:r>
      <w:r w:rsidR="00DD05DA">
        <w:rPr>
          <w:bCs/>
          <w:color w:val="000000"/>
        </w:rPr>
        <w:t>skipped voting year 2024-2025.</w:t>
      </w:r>
    </w:p>
    <w:p w14:paraId="3F94ACFC" w14:textId="77777777" w:rsidR="002E3ACC" w:rsidRPr="0067198C" w:rsidRDefault="002E3ACC" w:rsidP="002E3ACC">
      <w:pPr>
        <w:numPr>
          <w:ilvl w:val="4"/>
          <w:numId w:val="4"/>
        </w:numPr>
        <w:pBdr>
          <w:top w:val="nil"/>
          <w:left w:val="nil"/>
          <w:bottom w:val="nil"/>
          <w:right w:val="nil"/>
          <w:between w:val="nil"/>
        </w:pBdr>
        <w:spacing w:after="0" w:line="240" w:lineRule="auto"/>
        <w:rPr>
          <w:b/>
          <w:color w:val="000000"/>
        </w:rPr>
      </w:pPr>
      <w:r>
        <w:rPr>
          <w:bCs/>
          <w:color w:val="000000"/>
        </w:rPr>
        <w:t>David Nowak – desire to roll on as a voting member, but needs to be a corresponding member for at least a year before eligible to become a voting member</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4CDCBC2D" w14:textId="77777777" w:rsidR="007D1AAB" w:rsidRDefault="007D1AAB" w:rsidP="00F974D5">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4B2BEB3B" w14:textId="77777777" w:rsidR="007D1AAB" w:rsidRDefault="007D1AAB" w:rsidP="007D1AAB">
      <w:pPr>
        <w:spacing w:after="0" w:line="240" w:lineRule="auto"/>
      </w:pPr>
      <w:r>
        <w:t xml:space="preserve">Each subcommittee report should include a review of S/C roster, confirmation of S/C chairmanship for next year, and actionable items with target dates and responsible persons (if different from S/C chair.) </w:t>
      </w:r>
    </w:p>
    <w:p w14:paraId="6EEC0AF3" w14:textId="77777777" w:rsidR="007D1AAB" w:rsidRDefault="007D1AAB" w:rsidP="007D1AAB">
      <w:pPr>
        <w:spacing w:after="0" w:line="240" w:lineRule="auto"/>
      </w:pPr>
    </w:p>
    <w:p w14:paraId="706D0848" w14:textId="7EB71D72" w:rsidR="007D1AAB" w:rsidRPr="008B71A3" w:rsidRDefault="007D1AAB" w:rsidP="008B71A3">
      <w:pPr>
        <w:pStyle w:val="ListParagraph"/>
        <w:numPr>
          <w:ilvl w:val="1"/>
          <w:numId w:val="10"/>
        </w:numPr>
        <w:pBdr>
          <w:top w:val="nil"/>
          <w:left w:val="nil"/>
          <w:bottom w:val="nil"/>
          <w:right w:val="nil"/>
          <w:between w:val="nil"/>
        </w:pBdr>
        <w:spacing w:after="0" w:line="240" w:lineRule="auto"/>
        <w:rPr>
          <w:b/>
          <w:color w:val="000000"/>
        </w:rPr>
      </w:pPr>
      <w:r w:rsidRPr="008B71A3">
        <w:rPr>
          <w:b/>
          <w:color w:val="000000"/>
        </w:rPr>
        <w:t xml:space="preserve">Standards Development subcommittee </w:t>
      </w:r>
      <w:r w:rsidRPr="008B71A3">
        <w:rPr>
          <w:color w:val="000000"/>
        </w:rPr>
        <w:t>– Tim Mathson</w:t>
      </w:r>
    </w:p>
    <w:p w14:paraId="0DA1F73D" w14:textId="03FD1402" w:rsidR="00F3337C" w:rsidRPr="008B71A3" w:rsidRDefault="00F3337C" w:rsidP="008B71A3">
      <w:pPr>
        <w:pStyle w:val="ListParagraph"/>
        <w:numPr>
          <w:ilvl w:val="2"/>
          <w:numId w:val="10"/>
        </w:numPr>
        <w:pBdr>
          <w:top w:val="nil"/>
          <w:left w:val="nil"/>
          <w:bottom w:val="nil"/>
          <w:right w:val="nil"/>
          <w:between w:val="nil"/>
        </w:pBdr>
        <w:spacing w:after="0" w:line="240" w:lineRule="auto"/>
        <w:rPr>
          <w:b/>
          <w:color w:val="000000"/>
        </w:rPr>
      </w:pPr>
      <w:r w:rsidRPr="008B71A3">
        <w:rPr>
          <w:b/>
          <w:color w:val="000000"/>
        </w:rPr>
        <w:t xml:space="preserve">SPC 222 </w:t>
      </w:r>
      <w:r w:rsidRPr="008B71A3">
        <w:rPr>
          <w:color w:val="000000"/>
        </w:rPr>
        <w:t>“Power Drive Systems” – Bob Coleman</w:t>
      </w:r>
    </w:p>
    <w:p w14:paraId="19969569" w14:textId="45CB9AD0" w:rsidR="00F3337C" w:rsidRPr="004A074A" w:rsidRDefault="00B43042" w:rsidP="008B71A3">
      <w:pPr>
        <w:numPr>
          <w:ilvl w:val="3"/>
          <w:numId w:val="10"/>
        </w:numPr>
        <w:pBdr>
          <w:top w:val="nil"/>
          <w:left w:val="nil"/>
          <w:bottom w:val="nil"/>
          <w:right w:val="nil"/>
          <w:between w:val="nil"/>
        </w:pBdr>
        <w:spacing w:after="0" w:line="240" w:lineRule="auto"/>
        <w:rPr>
          <w:b/>
          <w:color w:val="000000"/>
        </w:rPr>
      </w:pPr>
      <w:r>
        <w:rPr>
          <w:bCs/>
          <w:color w:val="000000"/>
        </w:rPr>
        <w:t>Standard has been posted</w:t>
      </w:r>
      <w:r w:rsidR="00141D68">
        <w:rPr>
          <w:bCs/>
          <w:color w:val="000000"/>
        </w:rPr>
        <w:t xml:space="preserve"> and published</w:t>
      </w:r>
    </w:p>
    <w:p w14:paraId="2C42D503" w14:textId="6D70DCF1" w:rsidR="004A074A" w:rsidRPr="004A074A" w:rsidRDefault="004A074A" w:rsidP="008B71A3">
      <w:pPr>
        <w:numPr>
          <w:ilvl w:val="2"/>
          <w:numId w:val="10"/>
        </w:numPr>
        <w:pBdr>
          <w:top w:val="nil"/>
          <w:left w:val="nil"/>
          <w:bottom w:val="nil"/>
          <w:right w:val="nil"/>
          <w:between w:val="nil"/>
        </w:pBdr>
        <w:spacing w:after="0" w:line="240" w:lineRule="auto"/>
        <w:rPr>
          <w:b/>
          <w:color w:val="000000"/>
        </w:rPr>
      </w:pPr>
      <w:r>
        <w:rPr>
          <w:bCs/>
          <w:color w:val="000000"/>
        </w:rPr>
        <w:t xml:space="preserve">ASHRAE 41.11 is up for revision, Michael Todd will be the Chair and asks that we reach out to him for involvement </w:t>
      </w:r>
      <w:proofErr w:type="gramStart"/>
      <w:r>
        <w:rPr>
          <w:bCs/>
          <w:color w:val="000000"/>
        </w:rPr>
        <w:t>on</w:t>
      </w:r>
      <w:proofErr w:type="gramEnd"/>
      <w:r>
        <w:rPr>
          <w:bCs/>
          <w:color w:val="000000"/>
        </w:rPr>
        <w:t xml:space="preserve"> that revision</w:t>
      </w:r>
    </w:p>
    <w:p w14:paraId="28107D0A" w14:textId="6B81915C" w:rsidR="004A074A" w:rsidRPr="00141D68" w:rsidRDefault="0057049F" w:rsidP="008B71A3">
      <w:pPr>
        <w:numPr>
          <w:ilvl w:val="3"/>
          <w:numId w:val="10"/>
        </w:numPr>
        <w:pBdr>
          <w:top w:val="nil"/>
          <w:left w:val="nil"/>
          <w:bottom w:val="nil"/>
          <w:right w:val="nil"/>
          <w:between w:val="nil"/>
        </w:pBdr>
        <w:spacing w:after="0" w:line="240" w:lineRule="auto"/>
        <w:rPr>
          <w:b/>
          <w:color w:val="000000"/>
        </w:rPr>
      </w:pPr>
      <w:r>
        <w:rPr>
          <w:bCs/>
          <w:color w:val="000000"/>
        </w:rPr>
        <w:t>Changes expected – minor ASME standard updates, steady state updates</w:t>
      </w:r>
    </w:p>
    <w:p w14:paraId="04AEC1BB" w14:textId="1C229651" w:rsidR="002E7375" w:rsidRDefault="002E7375" w:rsidP="0098377B">
      <w:pPr>
        <w:pBdr>
          <w:top w:val="nil"/>
          <w:left w:val="nil"/>
          <w:bottom w:val="nil"/>
          <w:right w:val="nil"/>
          <w:between w:val="nil"/>
        </w:pBdr>
        <w:spacing w:after="0" w:line="240" w:lineRule="auto"/>
        <w:rPr>
          <w:bCs/>
          <w:color w:val="000000"/>
        </w:rPr>
      </w:pPr>
    </w:p>
    <w:p w14:paraId="350ADE84" w14:textId="0ADF1C1C" w:rsidR="007D1AAB" w:rsidRPr="008611E0" w:rsidRDefault="007D1AAB" w:rsidP="008B71A3">
      <w:pPr>
        <w:numPr>
          <w:ilvl w:val="1"/>
          <w:numId w:val="10"/>
        </w:numPr>
        <w:pBdr>
          <w:top w:val="nil"/>
          <w:left w:val="nil"/>
          <w:bottom w:val="nil"/>
          <w:right w:val="nil"/>
          <w:between w:val="nil"/>
        </w:pBdr>
        <w:spacing w:after="0" w:line="240" w:lineRule="auto"/>
        <w:rPr>
          <w:b/>
          <w:color w:val="000000"/>
        </w:rPr>
      </w:pPr>
      <w:r>
        <w:rPr>
          <w:b/>
          <w:color w:val="000000"/>
        </w:rPr>
        <w:t xml:space="preserve">Membership – </w:t>
      </w:r>
      <w:r>
        <w:rPr>
          <w:color w:val="000000"/>
        </w:rPr>
        <w:t>Michael Todd</w:t>
      </w:r>
    </w:p>
    <w:p w14:paraId="6B259D6D" w14:textId="77777777" w:rsidR="004543C0" w:rsidRPr="00355226" w:rsidRDefault="004543C0" w:rsidP="008B71A3">
      <w:pPr>
        <w:numPr>
          <w:ilvl w:val="2"/>
          <w:numId w:val="10"/>
        </w:numPr>
        <w:pBdr>
          <w:top w:val="nil"/>
          <w:left w:val="nil"/>
          <w:bottom w:val="nil"/>
          <w:right w:val="nil"/>
          <w:between w:val="nil"/>
        </w:pBdr>
        <w:spacing w:after="0" w:line="240" w:lineRule="auto"/>
        <w:rPr>
          <w:b/>
          <w:color w:val="000000"/>
        </w:rPr>
      </w:pPr>
      <w:r>
        <w:rPr>
          <w:bCs/>
          <w:color w:val="000000"/>
        </w:rPr>
        <w:t>Annual Meeting Current membership:</w:t>
      </w:r>
    </w:p>
    <w:p w14:paraId="1D153F8F" w14:textId="07F981FD" w:rsidR="004543C0" w:rsidRPr="00355226" w:rsidRDefault="009E07E6" w:rsidP="008B71A3">
      <w:pPr>
        <w:numPr>
          <w:ilvl w:val="3"/>
          <w:numId w:val="10"/>
        </w:numPr>
        <w:pBdr>
          <w:top w:val="nil"/>
          <w:left w:val="nil"/>
          <w:bottom w:val="nil"/>
          <w:right w:val="nil"/>
          <w:between w:val="nil"/>
        </w:pBdr>
        <w:spacing w:after="0" w:line="240" w:lineRule="auto"/>
        <w:rPr>
          <w:bCs/>
          <w:color w:val="000000"/>
        </w:rPr>
      </w:pPr>
      <w:r>
        <w:rPr>
          <w:bCs/>
          <w:color w:val="000000"/>
        </w:rPr>
        <w:t>50 T</w:t>
      </w:r>
      <w:r w:rsidR="004543C0" w:rsidRPr="00355226">
        <w:rPr>
          <w:bCs/>
          <w:color w:val="000000"/>
        </w:rPr>
        <w:t>otal</w:t>
      </w:r>
    </w:p>
    <w:p w14:paraId="53340639" w14:textId="3972E433" w:rsidR="004543C0" w:rsidRPr="00355226" w:rsidRDefault="00E242A8" w:rsidP="008B71A3">
      <w:pPr>
        <w:numPr>
          <w:ilvl w:val="3"/>
          <w:numId w:val="10"/>
        </w:numPr>
        <w:pBdr>
          <w:top w:val="nil"/>
          <w:left w:val="nil"/>
          <w:bottom w:val="nil"/>
          <w:right w:val="nil"/>
          <w:between w:val="nil"/>
        </w:pBdr>
        <w:spacing w:after="0" w:line="240" w:lineRule="auto"/>
        <w:rPr>
          <w:bCs/>
          <w:color w:val="000000"/>
        </w:rPr>
      </w:pPr>
      <w:r>
        <w:rPr>
          <w:bCs/>
          <w:color w:val="000000"/>
        </w:rPr>
        <w:t>7</w:t>
      </w:r>
      <w:r w:rsidR="004543C0" w:rsidRPr="00355226">
        <w:rPr>
          <w:bCs/>
          <w:color w:val="000000"/>
        </w:rPr>
        <w:t xml:space="preserve"> voting</w:t>
      </w:r>
    </w:p>
    <w:p w14:paraId="0DDF982B" w14:textId="05493DC3" w:rsidR="004543C0" w:rsidRPr="00355226" w:rsidRDefault="004543C0" w:rsidP="008B71A3">
      <w:pPr>
        <w:numPr>
          <w:ilvl w:val="3"/>
          <w:numId w:val="10"/>
        </w:numPr>
        <w:pBdr>
          <w:top w:val="nil"/>
          <w:left w:val="nil"/>
          <w:bottom w:val="nil"/>
          <w:right w:val="nil"/>
          <w:between w:val="nil"/>
        </w:pBdr>
        <w:spacing w:after="0" w:line="240" w:lineRule="auto"/>
        <w:rPr>
          <w:bCs/>
          <w:color w:val="000000"/>
        </w:rPr>
      </w:pPr>
      <w:r w:rsidRPr="00355226">
        <w:rPr>
          <w:bCs/>
          <w:color w:val="000000"/>
        </w:rPr>
        <w:t>1</w:t>
      </w:r>
      <w:r w:rsidR="0041332C">
        <w:rPr>
          <w:bCs/>
          <w:color w:val="000000"/>
        </w:rPr>
        <w:t xml:space="preserve">6 </w:t>
      </w:r>
      <w:r w:rsidRPr="00355226">
        <w:rPr>
          <w:bCs/>
          <w:color w:val="000000"/>
        </w:rPr>
        <w:t xml:space="preserve">PC </w:t>
      </w:r>
    </w:p>
    <w:p w14:paraId="55DD6CD5" w14:textId="0088749A" w:rsidR="004543C0" w:rsidRPr="00355226" w:rsidRDefault="004543C0" w:rsidP="008B71A3">
      <w:pPr>
        <w:numPr>
          <w:ilvl w:val="3"/>
          <w:numId w:val="10"/>
        </w:numPr>
        <w:pBdr>
          <w:top w:val="nil"/>
          <w:left w:val="nil"/>
          <w:bottom w:val="nil"/>
          <w:right w:val="nil"/>
          <w:between w:val="nil"/>
        </w:pBdr>
        <w:spacing w:after="0" w:line="240" w:lineRule="auto"/>
        <w:rPr>
          <w:bCs/>
          <w:color w:val="000000"/>
        </w:rPr>
      </w:pPr>
      <w:r w:rsidRPr="00355226">
        <w:rPr>
          <w:bCs/>
          <w:color w:val="000000"/>
        </w:rPr>
        <w:t>2</w:t>
      </w:r>
      <w:r w:rsidR="001A7A80">
        <w:rPr>
          <w:bCs/>
          <w:color w:val="000000"/>
        </w:rPr>
        <w:t>6</w:t>
      </w:r>
      <w:r w:rsidRPr="00355226">
        <w:rPr>
          <w:bCs/>
          <w:color w:val="000000"/>
        </w:rPr>
        <w:t xml:space="preserve"> CM </w:t>
      </w:r>
    </w:p>
    <w:p w14:paraId="2AA4FE99" w14:textId="3A9E3E87" w:rsidR="004543C0" w:rsidRDefault="001A7A80" w:rsidP="008B71A3">
      <w:pPr>
        <w:numPr>
          <w:ilvl w:val="3"/>
          <w:numId w:val="10"/>
        </w:numPr>
        <w:pBdr>
          <w:top w:val="nil"/>
          <w:left w:val="nil"/>
          <w:bottom w:val="nil"/>
          <w:right w:val="nil"/>
          <w:between w:val="nil"/>
        </w:pBdr>
        <w:spacing w:after="0" w:line="240" w:lineRule="auto"/>
        <w:rPr>
          <w:bCs/>
          <w:color w:val="000000"/>
        </w:rPr>
      </w:pPr>
      <w:r>
        <w:rPr>
          <w:bCs/>
          <w:color w:val="000000"/>
        </w:rPr>
        <w:t>1</w:t>
      </w:r>
      <w:r w:rsidR="0041332C">
        <w:rPr>
          <w:bCs/>
          <w:color w:val="000000"/>
        </w:rPr>
        <w:t>6</w:t>
      </w:r>
      <w:r w:rsidR="004543C0" w:rsidRPr="00355226">
        <w:rPr>
          <w:bCs/>
          <w:color w:val="000000"/>
        </w:rPr>
        <w:t xml:space="preserve"> </w:t>
      </w:r>
      <w:proofErr w:type="gramStart"/>
      <w:r w:rsidR="004543C0" w:rsidRPr="00355226">
        <w:rPr>
          <w:bCs/>
          <w:color w:val="000000"/>
        </w:rPr>
        <w:t>YEA</w:t>
      </w:r>
      <w:proofErr w:type="gramEnd"/>
    </w:p>
    <w:p w14:paraId="16C7F78B" w14:textId="4C890BE1" w:rsidR="004543C0" w:rsidRDefault="004543C0" w:rsidP="008B71A3">
      <w:pPr>
        <w:numPr>
          <w:ilvl w:val="3"/>
          <w:numId w:val="10"/>
        </w:numPr>
        <w:pBdr>
          <w:top w:val="nil"/>
          <w:left w:val="nil"/>
          <w:bottom w:val="nil"/>
          <w:right w:val="nil"/>
          <w:between w:val="nil"/>
        </w:pBdr>
        <w:spacing w:after="0" w:line="240" w:lineRule="auto"/>
        <w:rPr>
          <w:bCs/>
          <w:color w:val="000000"/>
        </w:rPr>
      </w:pPr>
      <w:r>
        <w:rPr>
          <w:bCs/>
          <w:color w:val="000000"/>
        </w:rPr>
        <w:t>This is the last meeting of fiscal year 202</w:t>
      </w:r>
      <w:r w:rsidR="00841645">
        <w:rPr>
          <w:bCs/>
          <w:color w:val="000000"/>
        </w:rPr>
        <w:t>5</w:t>
      </w:r>
      <w:r>
        <w:rPr>
          <w:bCs/>
          <w:color w:val="000000"/>
        </w:rPr>
        <w:t>.</w:t>
      </w:r>
    </w:p>
    <w:p w14:paraId="4E739B54" w14:textId="1F2D8FE4" w:rsidR="005D6778" w:rsidRDefault="00451BD5" w:rsidP="008B71A3">
      <w:pPr>
        <w:numPr>
          <w:ilvl w:val="3"/>
          <w:numId w:val="10"/>
        </w:numPr>
        <w:pBdr>
          <w:top w:val="nil"/>
          <w:left w:val="nil"/>
          <w:bottom w:val="nil"/>
          <w:right w:val="nil"/>
          <w:between w:val="nil"/>
        </w:pBdr>
        <w:spacing w:after="0" w:line="240" w:lineRule="auto"/>
        <w:rPr>
          <w:bCs/>
          <w:color w:val="000000"/>
        </w:rPr>
      </w:pPr>
      <w:r>
        <w:rPr>
          <w:bCs/>
          <w:color w:val="000000"/>
        </w:rPr>
        <w:t>Daryl Showalter rolling off as voting member, Dr. Gang Wang rolling off as well.</w:t>
      </w:r>
    </w:p>
    <w:p w14:paraId="4EC7120D" w14:textId="6D0AD41A" w:rsidR="00635177" w:rsidRDefault="00635177" w:rsidP="008B71A3">
      <w:pPr>
        <w:numPr>
          <w:ilvl w:val="3"/>
          <w:numId w:val="10"/>
        </w:numPr>
        <w:pBdr>
          <w:top w:val="nil"/>
          <w:left w:val="nil"/>
          <w:bottom w:val="nil"/>
          <w:right w:val="nil"/>
          <w:between w:val="nil"/>
        </w:pBdr>
        <w:spacing w:after="0" w:line="240" w:lineRule="auto"/>
        <w:rPr>
          <w:bCs/>
          <w:color w:val="000000"/>
        </w:rPr>
      </w:pPr>
      <w:r>
        <w:rPr>
          <w:bCs/>
          <w:color w:val="000000"/>
        </w:rPr>
        <w:lastRenderedPageBreak/>
        <w:t xml:space="preserve">Emergency </w:t>
      </w:r>
      <w:proofErr w:type="gramStart"/>
      <w:r>
        <w:rPr>
          <w:bCs/>
          <w:color w:val="000000"/>
        </w:rPr>
        <w:t>roster</w:t>
      </w:r>
      <w:proofErr w:type="gramEnd"/>
      <w:r>
        <w:rPr>
          <w:bCs/>
          <w:color w:val="000000"/>
        </w:rPr>
        <w:t xml:space="preserve"> change for members rolling off and new voting members rolling on.</w:t>
      </w:r>
    </w:p>
    <w:p w14:paraId="56BC558E" w14:textId="77777777" w:rsidR="001A75D5" w:rsidRDefault="0063325C" w:rsidP="001A75D5">
      <w:pPr>
        <w:numPr>
          <w:ilvl w:val="3"/>
          <w:numId w:val="10"/>
        </w:numPr>
        <w:pBdr>
          <w:top w:val="nil"/>
          <w:left w:val="nil"/>
          <w:bottom w:val="nil"/>
          <w:right w:val="nil"/>
          <w:between w:val="nil"/>
        </w:pBdr>
        <w:spacing w:after="0" w:line="240" w:lineRule="auto"/>
        <w:rPr>
          <w:bCs/>
          <w:color w:val="000000"/>
        </w:rPr>
      </w:pPr>
      <w:r>
        <w:rPr>
          <w:bCs/>
          <w:color w:val="000000"/>
        </w:rPr>
        <w:t xml:space="preserve">David Williams – volunteer to </w:t>
      </w:r>
      <w:r w:rsidR="000C49A6">
        <w:rPr>
          <w:bCs/>
          <w:color w:val="000000"/>
        </w:rPr>
        <w:t>roll on as a voting member</w:t>
      </w:r>
    </w:p>
    <w:p w14:paraId="4FB8E989" w14:textId="0FA8B88B" w:rsidR="002135D9" w:rsidRPr="001A75D5" w:rsidRDefault="002135D9" w:rsidP="001A75D5">
      <w:pPr>
        <w:numPr>
          <w:ilvl w:val="3"/>
          <w:numId w:val="10"/>
        </w:numPr>
        <w:pBdr>
          <w:top w:val="nil"/>
          <w:left w:val="nil"/>
          <w:bottom w:val="nil"/>
          <w:right w:val="nil"/>
          <w:between w:val="nil"/>
        </w:pBdr>
        <w:spacing w:after="0" w:line="240" w:lineRule="auto"/>
        <w:rPr>
          <w:bCs/>
          <w:color w:val="000000"/>
        </w:rPr>
      </w:pPr>
      <w:r w:rsidRPr="001A75D5">
        <w:rPr>
          <w:bCs/>
          <w:color w:val="000000"/>
        </w:rPr>
        <w:t xml:space="preserve">Armin Hauer </w:t>
      </w:r>
      <w:r w:rsidR="00A25094" w:rsidRPr="001A75D5">
        <w:rPr>
          <w:bCs/>
          <w:color w:val="000000"/>
        </w:rPr>
        <w:t>–</w:t>
      </w:r>
      <w:r w:rsidRPr="001A75D5">
        <w:rPr>
          <w:bCs/>
          <w:color w:val="000000"/>
        </w:rPr>
        <w:t xml:space="preserve"> </w:t>
      </w:r>
      <w:r w:rsidR="00A25094" w:rsidRPr="001A75D5">
        <w:rPr>
          <w:bCs/>
          <w:color w:val="000000"/>
        </w:rPr>
        <w:t>Michael Lyda volunteered to roll on as voting member</w:t>
      </w:r>
    </w:p>
    <w:p w14:paraId="73E3DA83" w14:textId="35A5DA10" w:rsidR="00A25094" w:rsidRDefault="00A25094" w:rsidP="008B71A3">
      <w:pPr>
        <w:numPr>
          <w:ilvl w:val="3"/>
          <w:numId w:val="10"/>
        </w:numPr>
        <w:pBdr>
          <w:top w:val="nil"/>
          <w:left w:val="nil"/>
          <w:bottom w:val="nil"/>
          <w:right w:val="nil"/>
          <w:between w:val="nil"/>
        </w:pBdr>
        <w:spacing w:after="0" w:line="240" w:lineRule="auto"/>
        <w:rPr>
          <w:bCs/>
          <w:color w:val="000000"/>
        </w:rPr>
      </w:pPr>
      <w:r>
        <w:rPr>
          <w:bCs/>
          <w:color w:val="000000"/>
        </w:rPr>
        <w:t>David Nowak – volunteer to roll on as voting member</w:t>
      </w:r>
    </w:p>
    <w:p w14:paraId="1A223D94" w14:textId="77777777" w:rsidR="001A75D5" w:rsidRDefault="001A75D5" w:rsidP="001A75D5">
      <w:pPr>
        <w:pBdr>
          <w:top w:val="nil"/>
          <w:left w:val="nil"/>
          <w:bottom w:val="nil"/>
          <w:right w:val="nil"/>
          <w:between w:val="nil"/>
        </w:pBdr>
        <w:spacing w:after="0" w:line="240" w:lineRule="auto"/>
        <w:ind w:left="1080"/>
        <w:rPr>
          <w:bCs/>
          <w:color w:val="000000"/>
        </w:rPr>
      </w:pPr>
    </w:p>
    <w:p w14:paraId="135655C6" w14:textId="77777777" w:rsidR="00311529" w:rsidRPr="00270A80" w:rsidRDefault="00311529" w:rsidP="008B71A3">
      <w:pPr>
        <w:numPr>
          <w:ilvl w:val="1"/>
          <w:numId w:val="10"/>
        </w:numPr>
        <w:pBdr>
          <w:top w:val="nil"/>
          <w:left w:val="nil"/>
          <w:bottom w:val="nil"/>
          <w:right w:val="nil"/>
          <w:between w:val="nil"/>
        </w:pBdr>
        <w:spacing w:after="0" w:line="240" w:lineRule="auto"/>
        <w:rPr>
          <w:b/>
          <w:color w:val="000000"/>
        </w:rPr>
      </w:pPr>
      <w:r>
        <w:rPr>
          <w:b/>
          <w:color w:val="000000"/>
        </w:rPr>
        <w:t xml:space="preserve">Website Report and YEA Program </w:t>
      </w:r>
      <w:r>
        <w:rPr>
          <w:color w:val="000000"/>
        </w:rPr>
        <w:t>– Abdur-Rahman Quadri/Nick Rosner</w:t>
      </w:r>
    </w:p>
    <w:p w14:paraId="722551B6" w14:textId="7797867A" w:rsidR="00311529" w:rsidRDefault="00311529"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 Abdur</w:t>
      </w:r>
      <w:r w:rsidR="00F16FC2">
        <w:rPr>
          <w:bCs/>
          <w:color w:val="000000"/>
        </w:rPr>
        <w:t xml:space="preserve"> </w:t>
      </w:r>
      <w:r>
        <w:rPr>
          <w:bCs/>
          <w:color w:val="000000"/>
        </w:rPr>
        <w:t>upkeep</w:t>
      </w:r>
      <w:r w:rsidR="00F16FC2">
        <w:rPr>
          <w:bCs/>
          <w:color w:val="000000"/>
        </w:rPr>
        <w:t>ing</w:t>
      </w:r>
      <w:r>
        <w:rPr>
          <w:bCs/>
          <w:color w:val="000000"/>
        </w:rPr>
        <w:t xml:space="preserve"> </w:t>
      </w:r>
      <w:r w:rsidR="001A75D5">
        <w:rPr>
          <w:bCs/>
          <w:color w:val="000000"/>
        </w:rPr>
        <w:t xml:space="preserve">TC 1.11 </w:t>
      </w:r>
      <w:r>
        <w:rPr>
          <w:bCs/>
          <w:color w:val="000000"/>
        </w:rPr>
        <w:t>website with latest information.</w:t>
      </w:r>
    </w:p>
    <w:p w14:paraId="1CBCA995" w14:textId="29C7AAB1" w:rsidR="00311529" w:rsidRDefault="00311529"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 Discussion YEA TC 1.11 session</w:t>
      </w:r>
      <w:r w:rsidR="00FC63DD">
        <w:rPr>
          <w:bCs/>
          <w:color w:val="000000"/>
        </w:rPr>
        <w:t xml:space="preserve"> led by Michael Lyda and Abdur</w:t>
      </w:r>
      <w:r w:rsidR="00DF4C0B">
        <w:rPr>
          <w:bCs/>
          <w:color w:val="000000"/>
        </w:rPr>
        <w:t xml:space="preserve"> from Winter 2025 meeting</w:t>
      </w:r>
    </w:p>
    <w:p w14:paraId="0223DCD3" w14:textId="053C696C" w:rsidR="00E72EFB" w:rsidRDefault="00214377" w:rsidP="008B71A3">
      <w:pPr>
        <w:numPr>
          <w:ilvl w:val="2"/>
          <w:numId w:val="10"/>
        </w:numPr>
        <w:pBdr>
          <w:top w:val="nil"/>
          <w:left w:val="nil"/>
          <w:bottom w:val="nil"/>
          <w:right w:val="nil"/>
          <w:between w:val="nil"/>
        </w:pBdr>
        <w:spacing w:after="0" w:line="240" w:lineRule="auto"/>
        <w:rPr>
          <w:bCs/>
          <w:color w:val="000000"/>
        </w:rPr>
      </w:pPr>
      <w:r>
        <w:rPr>
          <w:bCs/>
          <w:color w:val="000000"/>
        </w:rPr>
        <w:t>Abdur – targeted shadowing</w:t>
      </w:r>
      <w:r w:rsidR="009D20E9">
        <w:rPr>
          <w:bCs/>
          <w:color w:val="000000"/>
        </w:rPr>
        <w:t xml:space="preserve"> for YEA members of TC</w:t>
      </w:r>
    </w:p>
    <w:p w14:paraId="01146F3F" w14:textId="22D67677" w:rsidR="00AE17B3" w:rsidRDefault="00AE17B3" w:rsidP="008B71A3">
      <w:pPr>
        <w:numPr>
          <w:ilvl w:val="2"/>
          <w:numId w:val="10"/>
        </w:numPr>
        <w:pBdr>
          <w:top w:val="nil"/>
          <w:left w:val="nil"/>
          <w:bottom w:val="nil"/>
          <w:right w:val="nil"/>
          <w:between w:val="nil"/>
        </w:pBdr>
        <w:spacing w:after="0" w:line="240" w:lineRule="auto"/>
        <w:rPr>
          <w:bCs/>
          <w:color w:val="000000"/>
        </w:rPr>
      </w:pPr>
      <w:r>
        <w:rPr>
          <w:bCs/>
          <w:color w:val="000000"/>
        </w:rPr>
        <w:t>Abdur – idea to have LinkedIn website for TC 1.11</w:t>
      </w:r>
    </w:p>
    <w:p w14:paraId="0B944EA5" w14:textId="77777777" w:rsidR="00A40CCB" w:rsidRDefault="002628E9"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Motion to implement a LinkedIn webpage for TC1.11, Dr. Gang Wang motions, </w:t>
      </w:r>
      <w:r w:rsidR="00E92383">
        <w:rPr>
          <w:bCs/>
          <w:color w:val="000000"/>
        </w:rPr>
        <w:t>Michael Todd seconds</w:t>
      </w:r>
      <w:r w:rsidR="00837B74">
        <w:rPr>
          <w:bCs/>
          <w:color w:val="000000"/>
        </w:rPr>
        <w:t>,</w:t>
      </w:r>
      <w:r w:rsidR="00A40CCB">
        <w:rPr>
          <w:bCs/>
          <w:color w:val="000000"/>
        </w:rPr>
        <w:t xml:space="preserve"> (3/0/</w:t>
      </w:r>
      <w:proofErr w:type="gramStart"/>
      <w:r w:rsidR="00A40CCB">
        <w:rPr>
          <w:bCs/>
          <w:color w:val="000000"/>
        </w:rPr>
        <w:t>0,CNV</w:t>
      </w:r>
      <w:proofErr w:type="gramEnd"/>
      <w:r w:rsidR="00A40CCB">
        <w:rPr>
          <w:bCs/>
          <w:color w:val="000000"/>
        </w:rPr>
        <w:t>)</w:t>
      </w:r>
    </w:p>
    <w:p w14:paraId="33239107" w14:textId="42109142" w:rsidR="002628E9" w:rsidRPr="00A40CCB" w:rsidRDefault="00A40CCB" w:rsidP="008B71A3">
      <w:pPr>
        <w:numPr>
          <w:ilvl w:val="2"/>
          <w:numId w:val="10"/>
        </w:numPr>
        <w:pBdr>
          <w:top w:val="nil"/>
          <w:left w:val="nil"/>
          <w:bottom w:val="nil"/>
          <w:right w:val="nil"/>
          <w:between w:val="nil"/>
        </w:pBdr>
        <w:spacing w:after="0" w:line="240" w:lineRule="auto"/>
        <w:rPr>
          <w:bCs/>
          <w:color w:val="EE0000"/>
        </w:rPr>
      </w:pPr>
      <w:r w:rsidRPr="00A40CCB">
        <w:rPr>
          <w:bCs/>
          <w:color w:val="EE0000"/>
        </w:rPr>
        <w:t xml:space="preserve">Action Item: </w:t>
      </w:r>
      <w:r w:rsidR="00837B74" w:rsidRPr="00A40CCB">
        <w:rPr>
          <w:bCs/>
          <w:color w:val="EE0000"/>
        </w:rPr>
        <w:t xml:space="preserve">Abdur will take the lead on this (has worked with </w:t>
      </w:r>
      <w:r w:rsidR="00F562B4" w:rsidRPr="00A40CCB">
        <w:rPr>
          <w:bCs/>
          <w:color w:val="EE0000"/>
        </w:rPr>
        <w:t>another TC on this also)</w:t>
      </w:r>
    </w:p>
    <w:p w14:paraId="430A7C70" w14:textId="1DF65A80" w:rsidR="00F562B4" w:rsidRDefault="00F562B4"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Nick – recommendation to reach out to communications committee </w:t>
      </w:r>
      <w:r w:rsidR="005431A3">
        <w:rPr>
          <w:bCs/>
          <w:color w:val="000000"/>
        </w:rPr>
        <w:t>before doing this</w:t>
      </w:r>
    </w:p>
    <w:p w14:paraId="7AAA53C6" w14:textId="540FF3DD" w:rsidR="00244E79" w:rsidRDefault="00244E79" w:rsidP="008B71A3">
      <w:pPr>
        <w:numPr>
          <w:ilvl w:val="3"/>
          <w:numId w:val="10"/>
        </w:numPr>
        <w:pBdr>
          <w:top w:val="nil"/>
          <w:left w:val="nil"/>
          <w:bottom w:val="nil"/>
          <w:right w:val="nil"/>
          <w:between w:val="nil"/>
        </w:pBdr>
        <w:spacing w:after="0" w:line="240" w:lineRule="auto"/>
        <w:rPr>
          <w:bCs/>
          <w:color w:val="000000"/>
        </w:rPr>
      </w:pPr>
      <w:r>
        <w:rPr>
          <w:bCs/>
          <w:color w:val="000000"/>
        </w:rPr>
        <w:t xml:space="preserve">Add full disclosure that LinkedIn page does not represent </w:t>
      </w:r>
      <w:r w:rsidR="00315234">
        <w:rPr>
          <w:bCs/>
          <w:color w:val="000000"/>
        </w:rPr>
        <w:t xml:space="preserve">views of </w:t>
      </w:r>
      <w:r>
        <w:rPr>
          <w:bCs/>
          <w:color w:val="000000"/>
        </w:rPr>
        <w:t>ASHRAE</w:t>
      </w:r>
    </w:p>
    <w:p w14:paraId="2EDB3F3D" w14:textId="2ED06A36" w:rsidR="003E1B98" w:rsidRDefault="003E1B98"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Nick – walked through </w:t>
      </w:r>
      <w:r w:rsidR="00BF3EE9">
        <w:rPr>
          <w:bCs/>
          <w:color w:val="000000"/>
        </w:rPr>
        <w:t>process of applying for membership to an ASHRAE Technical Committee</w:t>
      </w:r>
      <w:r w:rsidR="007F5034">
        <w:rPr>
          <w:bCs/>
          <w:color w:val="000000"/>
        </w:rPr>
        <w:t xml:space="preserve">: </w:t>
      </w:r>
      <w:hyperlink r:id="rId25" w:history="1">
        <w:r w:rsidR="007F5034" w:rsidRPr="007F5034">
          <w:rPr>
            <w:rStyle w:val="Hyperlink"/>
            <w:bCs/>
          </w:rPr>
          <w:t>Apply here</w:t>
        </w:r>
      </w:hyperlink>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2E5B16DD" w14:textId="4BA07E9F" w:rsidR="006E4B8B" w:rsidRPr="00385E4A" w:rsidRDefault="007D1AAB" w:rsidP="008B71A3">
      <w:pPr>
        <w:numPr>
          <w:ilvl w:val="1"/>
          <w:numId w:val="10"/>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775F82">
        <w:rPr>
          <w:color w:val="000000"/>
        </w:rPr>
        <w:t>Daryl</w:t>
      </w:r>
      <w:r w:rsidR="00EE164B">
        <w:rPr>
          <w:color w:val="000000"/>
        </w:rPr>
        <w:t xml:space="preserve"> </w:t>
      </w:r>
      <w:proofErr w:type="spellStart"/>
      <w:r w:rsidR="00EE164B">
        <w:rPr>
          <w:color w:val="000000"/>
        </w:rPr>
        <w:t>Collerman</w:t>
      </w:r>
      <w:proofErr w:type="spellEnd"/>
      <w:r w:rsidR="00315234">
        <w:rPr>
          <w:color w:val="000000"/>
        </w:rPr>
        <w:t xml:space="preserve"> (absent)</w:t>
      </w:r>
    </w:p>
    <w:p w14:paraId="0EBF4224" w14:textId="02210E26" w:rsidR="00343BC3" w:rsidRDefault="00343BC3" w:rsidP="008B71A3">
      <w:pPr>
        <w:numPr>
          <w:ilvl w:val="2"/>
          <w:numId w:val="10"/>
        </w:numPr>
        <w:pBdr>
          <w:top w:val="nil"/>
          <w:left w:val="nil"/>
          <w:bottom w:val="nil"/>
          <w:right w:val="nil"/>
          <w:between w:val="nil"/>
        </w:pBdr>
        <w:spacing w:after="0" w:line="240" w:lineRule="auto"/>
        <w:rPr>
          <w:bCs/>
          <w:color w:val="000000"/>
        </w:rPr>
      </w:pPr>
      <w:r>
        <w:rPr>
          <w:bCs/>
          <w:color w:val="000000"/>
        </w:rPr>
        <w:t>No updates from Daryl</w:t>
      </w:r>
      <w:r w:rsidR="00BA5DB1">
        <w:rPr>
          <w:bCs/>
          <w:color w:val="000000"/>
        </w:rPr>
        <w:t xml:space="preserve"> (absent)</w:t>
      </w:r>
    </w:p>
    <w:p w14:paraId="3BD1B324" w14:textId="77777777" w:rsidR="006114EB" w:rsidRDefault="006114EB" w:rsidP="006114EB">
      <w:pPr>
        <w:numPr>
          <w:ilvl w:val="2"/>
          <w:numId w:val="10"/>
        </w:numPr>
        <w:pBdr>
          <w:top w:val="nil"/>
          <w:left w:val="nil"/>
          <w:bottom w:val="nil"/>
          <w:right w:val="nil"/>
          <w:between w:val="nil"/>
        </w:pBdr>
        <w:spacing w:after="0" w:line="240" w:lineRule="auto"/>
        <w:rPr>
          <w:bCs/>
          <w:color w:val="000000"/>
        </w:rPr>
      </w:pPr>
      <w:r>
        <w:rPr>
          <w:bCs/>
          <w:color w:val="000000"/>
        </w:rPr>
        <w:t>Handbook Chapter 45 – open for suggestions.</w:t>
      </w:r>
    </w:p>
    <w:p w14:paraId="5C249C85" w14:textId="2D1D1F0B" w:rsidR="00984901" w:rsidRDefault="00857ECA" w:rsidP="008B71A3">
      <w:pPr>
        <w:numPr>
          <w:ilvl w:val="2"/>
          <w:numId w:val="10"/>
        </w:numPr>
        <w:pBdr>
          <w:top w:val="nil"/>
          <w:left w:val="nil"/>
          <w:bottom w:val="nil"/>
          <w:right w:val="nil"/>
          <w:between w:val="nil"/>
        </w:pBdr>
        <w:spacing w:after="0" w:line="240" w:lineRule="auto"/>
        <w:rPr>
          <w:bCs/>
          <w:color w:val="000000"/>
        </w:rPr>
      </w:pPr>
      <w:r>
        <w:rPr>
          <w:bCs/>
          <w:color w:val="000000"/>
        </w:rPr>
        <w:t>Ben</w:t>
      </w:r>
      <w:r w:rsidR="00984901">
        <w:rPr>
          <w:bCs/>
          <w:color w:val="000000"/>
        </w:rPr>
        <w:t xml:space="preserve"> Sykora will take over as Program Subcommittee</w:t>
      </w:r>
      <w:r w:rsidR="00147454">
        <w:rPr>
          <w:bCs/>
          <w:color w:val="000000"/>
        </w:rPr>
        <w:t xml:space="preserve"> Chair</w:t>
      </w:r>
    </w:p>
    <w:p w14:paraId="725B877E" w14:textId="6A701806" w:rsidR="00C1017B" w:rsidRPr="00984901" w:rsidRDefault="00343BC3" w:rsidP="008B71A3">
      <w:pPr>
        <w:numPr>
          <w:ilvl w:val="3"/>
          <w:numId w:val="10"/>
        </w:numPr>
        <w:pBdr>
          <w:top w:val="nil"/>
          <w:left w:val="nil"/>
          <w:bottom w:val="nil"/>
          <w:right w:val="nil"/>
          <w:between w:val="nil"/>
        </w:pBdr>
        <w:spacing w:after="0" w:line="240" w:lineRule="auto"/>
        <w:rPr>
          <w:bCs/>
          <w:color w:val="000000"/>
        </w:rPr>
      </w:pPr>
      <w:r>
        <w:rPr>
          <w:bCs/>
          <w:color w:val="000000"/>
        </w:rPr>
        <w:t>Marelle</w:t>
      </w:r>
      <w:r w:rsidR="00857ECA">
        <w:rPr>
          <w:bCs/>
          <w:color w:val="000000"/>
        </w:rPr>
        <w:t>, Bob, Michael Lyda</w:t>
      </w:r>
      <w:r w:rsidR="00984901">
        <w:rPr>
          <w:bCs/>
          <w:color w:val="000000"/>
        </w:rPr>
        <w:t xml:space="preserve"> and Armin</w:t>
      </w:r>
      <w:r w:rsidR="000C468F">
        <w:rPr>
          <w:bCs/>
          <w:color w:val="000000"/>
        </w:rPr>
        <w:t xml:space="preserve"> volunteered to participate in review with Ben</w:t>
      </w:r>
    </w:p>
    <w:p w14:paraId="08AD3286" w14:textId="7FBA1D04" w:rsidR="00DD6A1F" w:rsidRPr="0012516E" w:rsidRDefault="00DD6A1F" w:rsidP="004B61C0">
      <w:pPr>
        <w:pBdr>
          <w:top w:val="nil"/>
          <w:left w:val="nil"/>
          <w:bottom w:val="nil"/>
          <w:right w:val="nil"/>
          <w:between w:val="nil"/>
        </w:pBdr>
        <w:spacing w:after="0" w:line="240" w:lineRule="auto"/>
        <w:ind w:left="1224"/>
        <w:rPr>
          <w:bCs/>
          <w:color w:val="000000"/>
        </w:rPr>
      </w:pPr>
    </w:p>
    <w:p w14:paraId="44BE5176" w14:textId="77777777" w:rsidR="00B93F36" w:rsidRPr="00561A12" w:rsidRDefault="00B93F36" w:rsidP="008B71A3">
      <w:pPr>
        <w:numPr>
          <w:ilvl w:val="1"/>
          <w:numId w:val="10"/>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Nick Rosner</w:t>
      </w:r>
    </w:p>
    <w:p w14:paraId="5447EF56" w14:textId="1E3B4232" w:rsidR="00B93F36" w:rsidRDefault="00B93F36" w:rsidP="00B93F36">
      <w:pPr>
        <w:rPr>
          <w:rFonts w:cstheme="minorHAnsi"/>
          <w:color w:val="000000" w:themeColor="text1"/>
        </w:rPr>
      </w:pPr>
      <w:r>
        <w:rPr>
          <w:bCs/>
          <w:color w:val="000000"/>
        </w:rPr>
        <w:t xml:space="preserve">TC 1.11 Program </w:t>
      </w:r>
      <w:r w:rsidR="00CE6647">
        <w:rPr>
          <w:bCs/>
          <w:color w:val="000000"/>
        </w:rPr>
        <w:t>Re-s</w:t>
      </w:r>
      <w:r>
        <w:rPr>
          <w:bCs/>
          <w:color w:val="000000"/>
        </w:rPr>
        <w:t xml:space="preserve">ubmission: </w:t>
      </w:r>
      <w:r>
        <w:rPr>
          <w:rFonts w:cstheme="minorHAnsi"/>
          <w:color w:val="000000" w:themeColor="text1"/>
        </w:rPr>
        <w:t>A2L Refrigerant Compliance for Equipment, Motors, and Motor Controls.</w:t>
      </w:r>
    </w:p>
    <w:p w14:paraId="6064F047" w14:textId="77777777" w:rsidR="00B93F36" w:rsidRDefault="00B93F36" w:rsidP="006114EB">
      <w:pPr>
        <w:numPr>
          <w:ilvl w:val="2"/>
          <w:numId w:val="10"/>
        </w:numPr>
        <w:pBdr>
          <w:top w:val="nil"/>
          <w:left w:val="nil"/>
          <w:bottom w:val="nil"/>
          <w:right w:val="nil"/>
          <w:between w:val="nil"/>
        </w:pBdr>
        <w:spacing w:after="0" w:line="240" w:lineRule="auto"/>
        <w:rPr>
          <w:bCs/>
          <w:color w:val="000000"/>
        </w:rPr>
      </w:pPr>
      <w:r w:rsidRPr="00540197">
        <w:rPr>
          <w:bCs/>
          <w:color w:val="000000"/>
        </w:rPr>
        <w:t>Submission was not selected do to following: “numerous programs rated highly by the track chairs and TAC</w:t>
      </w:r>
      <w:r>
        <w:rPr>
          <w:bCs/>
          <w:color w:val="000000"/>
        </w:rPr>
        <w:t xml:space="preserve"> </w:t>
      </w:r>
      <w:r w:rsidRPr="00540197">
        <w:rPr>
          <w:bCs/>
          <w:color w:val="000000"/>
        </w:rPr>
        <w:t>reviewers as well as some programs addressing similar topics or programs.”</w:t>
      </w:r>
    </w:p>
    <w:p w14:paraId="1B62CEE7" w14:textId="2F5D5213" w:rsidR="00B93F36" w:rsidRDefault="00B93F36" w:rsidP="008B71A3">
      <w:pPr>
        <w:numPr>
          <w:ilvl w:val="2"/>
          <w:numId w:val="10"/>
        </w:numPr>
        <w:pBdr>
          <w:top w:val="nil"/>
          <w:left w:val="nil"/>
          <w:bottom w:val="nil"/>
          <w:right w:val="nil"/>
          <w:between w:val="nil"/>
        </w:pBdr>
        <w:spacing w:after="0" w:line="240" w:lineRule="auto"/>
        <w:rPr>
          <w:bCs/>
          <w:color w:val="000000"/>
        </w:rPr>
      </w:pPr>
      <w:r>
        <w:rPr>
          <w:bCs/>
          <w:color w:val="000000"/>
        </w:rPr>
        <w:t xml:space="preserve"> </w:t>
      </w:r>
      <w:r w:rsidRPr="000C23AB">
        <w:rPr>
          <w:bCs/>
          <w:color w:val="000000"/>
        </w:rPr>
        <w:t>De</w:t>
      </w:r>
      <w:r>
        <w:rPr>
          <w:bCs/>
          <w:color w:val="000000"/>
        </w:rPr>
        <w:t>a</w:t>
      </w:r>
      <w:r w:rsidRPr="000C23AB">
        <w:rPr>
          <w:bCs/>
          <w:color w:val="000000"/>
        </w:rPr>
        <w:t xml:space="preserve">dline to submit </w:t>
      </w:r>
      <w:r>
        <w:rPr>
          <w:bCs/>
          <w:color w:val="000000"/>
        </w:rPr>
        <w:t>ASHRAE 202</w:t>
      </w:r>
      <w:r w:rsidR="00CE6647">
        <w:rPr>
          <w:bCs/>
          <w:color w:val="000000"/>
        </w:rPr>
        <w:t>6</w:t>
      </w:r>
      <w:r>
        <w:rPr>
          <w:bCs/>
          <w:color w:val="000000"/>
        </w:rPr>
        <w:t xml:space="preserve"> Winter Program – August </w:t>
      </w:r>
      <w:r w:rsidR="00A12F6B">
        <w:rPr>
          <w:bCs/>
          <w:color w:val="000000"/>
        </w:rPr>
        <w:t>1</w:t>
      </w:r>
      <w:r>
        <w:rPr>
          <w:bCs/>
          <w:color w:val="000000"/>
        </w:rPr>
        <w:t>, 202</w:t>
      </w:r>
      <w:r w:rsidR="00A12F6B">
        <w:rPr>
          <w:bCs/>
          <w:color w:val="000000"/>
        </w:rPr>
        <w:t>5</w:t>
      </w:r>
    </w:p>
    <w:p w14:paraId="38A8381A" w14:textId="4BD11C72" w:rsidR="00B93F36" w:rsidRPr="0007592F" w:rsidRDefault="00B93F36" w:rsidP="008B71A3">
      <w:pPr>
        <w:numPr>
          <w:ilvl w:val="3"/>
          <w:numId w:val="10"/>
        </w:numPr>
        <w:pBdr>
          <w:top w:val="nil"/>
          <w:left w:val="nil"/>
          <w:bottom w:val="nil"/>
          <w:right w:val="nil"/>
          <w:between w:val="nil"/>
        </w:pBdr>
        <w:spacing w:after="0" w:line="240" w:lineRule="auto"/>
        <w:rPr>
          <w:bCs/>
          <w:color w:val="000000"/>
        </w:rPr>
      </w:pPr>
      <w:r>
        <w:rPr>
          <w:bCs/>
          <w:color w:val="000000"/>
        </w:rPr>
        <w:t xml:space="preserve">Nick proposes to submit </w:t>
      </w:r>
      <w:r w:rsidR="007B73AF">
        <w:rPr>
          <w:bCs/>
          <w:color w:val="000000"/>
        </w:rPr>
        <w:t xml:space="preserve">YEA Motor and Motor Control 101 </w:t>
      </w:r>
      <w:r>
        <w:rPr>
          <w:bCs/>
          <w:color w:val="000000"/>
        </w:rPr>
        <w:t>program around</w:t>
      </w:r>
      <w:r w:rsidRPr="0025510F">
        <w:rPr>
          <w:rFonts w:cstheme="minorHAnsi"/>
          <w:color w:val="000000" w:themeColor="text1"/>
          <w:lang w:val="en"/>
        </w:rPr>
        <w:t xml:space="preserve"> </w:t>
      </w:r>
      <w:r w:rsidR="007B73AF">
        <w:rPr>
          <w:rFonts w:cstheme="minorHAnsi"/>
          <w:color w:val="000000" w:themeColor="text1"/>
          <w:lang w:val="en"/>
        </w:rPr>
        <w:t>Motors, Drives, and ECM</w:t>
      </w:r>
      <w:r w:rsidR="00C818E0">
        <w:rPr>
          <w:rFonts w:cstheme="minorHAnsi"/>
          <w:color w:val="000000" w:themeColor="text1"/>
          <w:lang w:val="en"/>
        </w:rPr>
        <w:t>.</w:t>
      </w:r>
    </w:p>
    <w:p w14:paraId="287D2286" w14:textId="4EEFCACE" w:rsidR="00B93F36" w:rsidRPr="0007592F" w:rsidRDefault="00B93F36" w:rsidP="008B71A3">
      <w:pPr>
        <w:numPr>
          <w:ilvl w:val="3"/>
          <w:numId w:val="10"/>
        </w:numPr>
        <w:pBdr>
          <w:top w:val="nil"/>
          <w:left w:val="nil"/>
          <w:bottom w:val="nil"/>
          <w:right w:val="nil"/>
          <w:between w:val="nil"/>
        </w:pBdr>
        <w:spacing w:after="0" w:line="240" w:lineRule="auto"/>
        <w:rPr>
          <w:bCs/>
          <w:color w:val="000000"/>
        </w:rPr>
      </w:pPr>
      <w:r w:rsidRPr="00345AF4">
        <w:rPr>
          <w:rFonts w:cstheme="minorHAnsi"/>
          <w:color w:val="000000" w:themeColor="text1"/>
          <w:lang w:val="en"/>
        </w:rPr>
        <w:t xml:space="preserve">Track: </w:t>
      </w:r>
      <w:r w:rsidR="0061753A">
        <w:rPr>
          <w:rFonts w:cstheme="minorHAnsi"/>
          <w:color w:val="000000" w:themeColor="text1"/>
          <w:lang w:val="en"/>
        </w:rPr>
        <w:t>Fundamentals and Applications</w:t>
      </w:r>
    </w:p>
    <w:p w14:paraId="63A249CA" w14:textId="259DBDF8" w:rsidR="00B93F36" w:rsidRDefault="00B93F36" w:rsidP="008B71A3">
      <w:pPr>
        <w:numPr>
          <w:ilvl w:val="3"/>
          <w:numId w:val="10"/>
        </w:numPr>
        <w:pBdr>
          <w:top w:val="nil"/>
          <w:left w:val="nil"/>
          <w:bottom w:val="nil"/>
          <w:right w:val="nil"/>
          <w:between w:val="nil"/>
        </w:pBdr>
        <w:spacing w:after="0" w:line="240" w:lineRule="auto"/>
        <w:rPr>
          <w:bCs/>
          <w:color w:val="000000"/>
        </w:rPr>
      </w:pPr>
      <w:r w:rsidRPr="00954DEE">
        <w:rPr>
          <w:bCs/>
          <w:color w:val="000000"/>
        </w:rPr>
        <w:t>Co-Sponsor</w:t>
      </w:r>
      <w:r w:rsidR="0061753A">
        <w:rPr>
          <w:bCs/>
          <w:color w:val="000000"/>
        </w:rPr>
        <w:t>(</w:t>
      </w:r>
      <w:r w:rsidRPr="00954DEE">
        <w:rPr>
          <w:bCs/>
          <w:color w:val="000000"/>
        </w:rPr>
        <w:t>s</w:t>
      </w:r>
      <w:r w:rsidR="0061753A">
        <w:rPr>
          <w:bCs/>
          <w:color w:val="000000"/>
        </w:rPr>
        <w:t>)</w:t>
      </w:r>
      <w:r w:rsidRPr="00954DEE">
        <w:rPr>
          <w:bCs/>
          <w:color w:val="000000"/>
        </w:rPr>
        <w:t xml:space="preserve">: </w:t>
      </w:r>
      <w:r w:rsidR="0061753A">
        <w:rPr>
          <w:rFonts w:cstheme="minorHAnsi"/>
          <w:color w:val="000000" w:themeColor="text1"/>
          <w:lang w:val="en"/>
        </w:rPr>
        <w:t>YEA Committee.</w:t>
      </w:r>
    </w:p>
    <w:p w14:paraId="63F5C5CA" w14:textId="77777777" w:rsidR="00B93F36" w:rsidRPr="00954DEE" w:rsidRDefault="00B93F36" w:rsidP="008B71A3">
      <w:pPr>
        <w:numPr>
          <w:ilvl w:val="3"/>
          <w:numId w:val="10"/>
        </w:numPr>
        <w:pBdr>
          <w:top w:val="nil"/>
          <w:left w:val="nil"/>
          <w:bottom w:val="nil"/>
          <w:right w:val="nil"/>
          <w:between w:val="nil"/>
        </w:pBdr>
        <w:spacing w:after="0" w:line="240" w:lineRule="auto"/>
        <w:rPr>
          <w:bCs/>
          <w:color w:val="000000"/>
        </w:rPr>
      </w:pPr>
      <w:r w:rsidRPr="00954DEE">
        <w:rPr>
          <w:bCs/>
          <w:color w:val="000000"/>
        </w:rPr>
        <w:t>Topics/Objectives:</w:t>
      </w:r>
    </w:p>
    <w:p w14:paraId="66B1B670" w14:textId="43532310" w:rsidR="00B93F36" w:rsidRPr="00954DEE" w:rsidRDefault="00E94B5A" w:rsidP="00B93F36">
      <w:pPr>
        <w:spacing w:after="0"/>
        <w:ind w:left="1440" w:firstLine="720"/>
        <w:rPr>
          <w:color w:val="000000" w:themeColor="text1"/>
        </w:rPr>
      </w:pPr>
      <w:r>
        <w:rPr>
          <w:color w:val="000000" w:themeColor="text1"/>
        </w:rPr>
        <w:t>Understand the fundamentals of motors, VFDs, and ECM technologies.</w:t>
      </w:r>
    </w:p>
    <w:p w14:paraId="4AB0E1A5" w14:textId="24577B00" w:rsidR="00B93F36" w:rsidRPr="00E6014A" w:rsidRDefault="00E94B5A" w:rsidP="00B93F36">
      <w:pPr>
        <w:pStyle w:val="ListParagraph"/>
        <w:spacing w:after="0"/>
        <w:ind w:left="1728" w:firstLine="432"/>
        <w:rPr>
          <w:rFonts w:asciiTheme="minorHAnsi" w:hAnsiTheme="minorHAnsi"/>
        </w:rPr>
      </w:pPr>
      <w:r>
        <w:t xml:space="preserve">Apply best practices when designing </w:t>
      </w:r>
      <w:r w:rsidR="00982ED8">
        <w:t>motor and motor control solutions.</w:t>
      </w:r>
    </w:p>
    <w:p w14:paraId="7ECD538D" w14:textId="67CB3174" w:rsidR="00B93F36" w:rsidRPr="00E6014A" w:rsidRDefault="00982ED8" w:rsidP="00B93F36">
      <w:pPr>
        <w:pStyle w:val="ListParagraph"/>
        <w:spacing w:after="0"/>
        <w:ind w:left="1728" w:firstLine="432"/>
        <w:rPr>
          <w:rFonts w:asciiTheme="minorHAnsi" w:hAnsiTheme="minorHAnsi"/>
        </w:rPr>
      </w:pPr>
      <w:r>
        <w:t>Desi</w:t>
      </w:r>
      <w:r w:rsidR="00CD043D">
        <w:t>gn properly around motor types, harmonics, and redundancy needs.</w:t>
      </w:r>
    </w:p>
    <w:p w14:paraId="260B358C" w14:textId="2DE7BD9E" w:rsidR="00B93F36" w:rsidRPr="00E6014A" w:rsidRDefault="00CD043D" w:rsidP="00B93F36">
      <w:pPr>
        <w:pStyle w:val="ListParagraph"/>
        <w:spacing w:after="0"/>
        <w:ind w:left="1728" w:firstLine="432"/>
        <w:rPr>
          <w:rFonts w:asciiTheme="minorHAnsi" w:hAnsiTheme="minorHAnsi"/>
          <w:sz w:val="24"/>
          <w:szCs w:val="24"/>
        </w:rPr>
      </w:pPr>
      <w:r>
        <w:rPr>
          <w:rFonts w:asciiTheme="minorHAnsi" w:hAnsiTheme="minorHAnsi"/>
        </w:rPr>
        <w:t xml:space="preserve">Promote YEA </w:t>
      </w:r>
      <w:r w:rsidR="005D312D">
        <w:rPr>
          <w:rFonts w:asciiTheme="minorHAnsi" w:hAnsiTheme="minorHAnsi"/>
        </w:rPr>
        <w:t>TC leadership to the broader ASHRAE organization.</w:t>
      </w:r>
    </w:p>
    <w:p w14:paraId="46C447CC" w14:textId="26E8E844" w:rsidR="00AF457B" w:rsidRDefault="00AF457B" w:rsidP="008B71A3">
      <w:pPr>
        <w:numPr>
          <w:ilvl w:val="3"/>
          <w:numId w:val="10"/>
        </w:numPr>
        <w:pBdr>
          <w:top w:val="nil"/>
          <w:left w:val="nil"/>
          <w:bottom w:val="nil"/>
          <w:right w:val="nil"/>
          <w:between w:val="nil"/>
        </w:pBdr>
        <w:spacing w:after="0" w:line="240" w:lineRule="auto"/>
        <w:rPr>
          <w:bCs/>
          <w:color w:val="000000"/>
        </w:rPr>
      </w:pPr>
      <w:r>
        <w:rPr>
          <w:bCs/>
          <w:color w:val="000000"/>
        </w:rPr>
        <w:t xml:space="preserve">Armin and Michael Todd both participate </w:t>
      </w:r>
      <w:proofErr w:type="gramStart"/>
      <w:r>
        <w:rPr>
          <w:bCs/>
          <w:color w:val="000000"/>
        </w:rPr>
        <w:t>on</w:t>
      </w:r>
      <w:proofErr w:type="gramEnd"/>
      <w:r>
        <w:rPr>
          <w:bCs/>
          <w:color w:val="000000"/>
        </w:rPr>
        <w:t xml:space="preserve"> TC1.9, will provide contact info</w:t>
      </w:r>
      <w:r w:rsidR="00EF1BEE">
        <w:rPr>
          <w:bCs/>
          <w:color w:val="000000"/>
        </w:rPr>
        <w:t xml:space="preserve"> of TC1.9 chair to co-sponsor Program for Winter 2026 Conference</w:t>
      </w:r>
      <w:r w:rsidR="00B93F36">
        <w:rPr>
          <w:bCs/>
          <w:color w:val="000000"/>
        </w:rPr>
        <w:t xml:space="preserve"> </w:t>
      </w:r>
    </w:p>
    <w:p w14:paraId="1711EFF0" w14:textId="51E7DADE" w:rsidR="00B93F36" w:rsidRDefault="00B93F36" w:rsidP="008B71A3">
      <w:pPr>
        <w:numPr>
          <w:ilvl w:val="2"/>
          <w:numId w:val="10"/>
        </w:numPr>
        <w:pBdr>
          <w:top w:val="nil"/>
          <w:left w:val="nil"/>
          <w:bottom w:val="nil"/>
          <w:right w:val="nil"/>
          <w:between w:val="nil"/>
        </w:pBdr>
        <w:spacing w:after="0" w:line="240" w:lineRule="auto"/>
        <w:rPr>
          <w:bCs/>
          <w:color w:val="000000"/>
        </w:rPr>
      </w:pPr>
      <w:r>
        <w:rPr>
          <w:bCs/>
          <w:color w:val="000000"/>
        </w:rPr>
        <w:t>Other ideas for programs discussed/proposed:</w:t>
      </w:r>
    </w:p>
    <w:p w14:paraId="61F94485" w14:textId="0392DC2E" w:rsidR="00B93F36" w:rsidRDefault="00BB707D" w:rsidP="008B71A3">
      <w:pPr>
        <w:numPr>
          <w:ilvl w:val="3"/>
          <w:numId w:val="10"/>
        </w:numPr>
        <w:pBdr>
          <w:top w:val="nil"/>
          <w:left w:val="nil"/>
          <w:bottom w:val="nil"/>
          <w:right w:val="nil"/>
          <w:between w:val="nil"/>
        </w:pBdr>
        <w:spacing w:after="0" w:line="240" w:lineRule="auto"/>
        <w:rPr>
          <w:bCs/>
          <w:color w:val="000000"/>
        </w:rPr>
      </w:pPr>
      <w:r>
        <w:rPr>
          <w:bCs/>
          <w:color w:val="000000"/>
        </w:rPr>
        <w:lastRenderedPageBreak/>
        <w:t>Ben Sykora – idea for another program submission, will reach out to Nick to flesh out idea</w:t>
      </w:r>
    </w:p>
    <w:p w14:paraId="37B3D728" w14:textId="5321CD3A" w:rsidR="00BB707D" w:rsidRDefault="00BB707D" w:rsidP="008B71A3">
      <w:pPr>
        <w:numPr>
          <w:ilvl w:val="3"/>
          <w:numId w:val="10"/>
        </w:numPr>
        <w:pBdr>
          <w:top w:val="nil"/>
          <w:left w:val="nil"/>
          <w:bottom w:val="nil"/>
          <w:right w:val="nil"/>
          <w:between w:val="nil"/>
        </w:pBdr>
        <w:spacing w:after="0" w:line="240" w:lineRule="auto"/>
        <w:rPr>
          <w:bCs/>
          <w:color w:val="000000"/>
        </w:rPr>
      </w:pPr>
      <w:r>
        <w:rPr>
          <w:bCs/>
          <w:color w:val="000000"/>
        </w:rPr>
        <w:t xml:space="preserve">Dr. Gang Wang </w:t>
      </w:r>
      <w:r w:rsidR="00CB7327">
        <w:rPr>
          <w:bCs/>
          <w:color w:val="000000"/>
        </w:rPr>
        <w:t>–</w:t>
      </w:r>
      <w:r>
        <w:rPr>
          <w:bCs/>
          <w:color w:val="000000"/>
        </w:rPr>
        <w:t xml:space="preserve"> </w:t>
      </w:r>
      <w:r w:rsidR="00CB7327">
        <w:rPr>
          <w:bCs/>
          <w:color w:val="000000"/>
        </w:rPr>
        <w:t>idea for another program submission as well</w:t>
      </w:r>
    </w:p>
    <w:p w14:paraId="5045401E" w14:textId="7C58776F" w:rsidR="00CB7327" w:rsidRDefault="00CB7327" w:rsidP="008B71A3">
      <w:pPr>
        <w:numPr>
          <w:ilvl w:val="3"/>
          <w:numId w:val="10"/>
        </w:numPr>
        <w:pBdr>
          <w:top w:val="nil"/>
          <w:left w:val="nil"/>
          <w:bottom w:val="nil"/>
          <w:right w:val="nil"/>
          <w:between w:val="nil"/>
        </w:pBdr>
        <w:spacing w:after="0" w:line="240" w:lineRule="auto"/>
        <w:rPr>
          <w:bCs/>
          <w:color w:val="000000"/>
        </w:rPr>
      </w:pPr>
      <w:r>
        <w:rPr>
          <w:bCs/>
          <w:color w:val="000000"/>
        </w:rPr>
        <w:t xml:space="preserve">Nick – could we combine </w:t>
      </w:r>
      <w:r w:rsidR="00D10022">
        <w:rPr>
          <w:bCs/>
          <w:color w:val="000000"/>
        </w:rPr>
        <w:t xml:space="preserve">the two ideas into one submission focused on “Unique </w:t>
      </w:r>
      <w:r w:rsidR="007349C2">
        <w:rPr>
          <w:bCs/>
          <w:color w:val="000000"/>
        </w:rPr>
        <w:t>and Special Considerations</w:t>
      </w:r>
      <w:r w:rsidR="00187F88">
        <w:rPr>
          <w:bCs/>
          <w:color w:val="000000"/>
        </w:rPr>
        <w:t xml:space="preserve"> for Electric Motors and Motor Controls”</w:t>
      </w:r>
    </w:p>
    <w:p w14:paraId="5F127594" w14:textId="260CEE00" w:rsidR="00331F01" w:rsidRDefault="00331F01" w:rsidP="008B71A3">
      <w:pPr>
        <w:numPr>
          <w:ilvl w:val="3"/>
          <w:numId w:val="10"/>
        </w:numPr>
        <w:pBdr>
          <w:top w:val="nil"/>
          <w:left w:val="nil"/>
          <w:bottom w:val="nil"/>
          <w:right w:val="nil"/>
          <w:between w:val="nil"/>
        </w:pBdr>
        <w:spacing w:after="0" w:line="240" w:lineRule="auto"/>
        <w:rPr>
          <w:bCs/>
          <w:color w:val="EE0000"/>
        </w:rPr>
      </w:pPr>
      <w:r w:rsidRPr="00B71330">
        <w:rPr>
          <w:bCs/>
          <w:color w:val="EE0000"/>
        </w:rPr>
        <w:t>Action Item for Nick, Ben and Dr. Gang Wang</w:t>
      </w:r>
      <w:r w:rsidR="00B71330" w:rsidRPr="00B71330">
        <w:rPr>
          <w:bCs/>
          <w:color w:val="EE0000"/>
        </w:rPr>
        <w:t>: Discuss second program submission</w:t>
      </w:r>
    </w:p>
    <w:p w14:paraId="1C0F0417" w14:textId="2C2992C2" w:rsidR="00821DAD" w:rsidRPr="003452D8" w:rsidRDefault="00821DAD" w:rsidP="008B71A3">
      <w:pPr>
        <w:numPr>
          <w:ilvl w:val="3"/>
          <w:numId w:val="10"/>
        </w:numPr>
        <w:pBdr>
          <w:top w:val="nil"/>
          <w:left w:val="nil"/>
          <w:bottom w:val="nil"/>
          <w:right w:val="nil"/>
          <w:between w:val="nil"/>
        </w:pBdr>
        <w:spacing w:after="0" w:line="240" w:lineRule="auto"/>
        <w:rPr>
          <w:bCs/>
        </w:rPr>
      </w:pPr>
      <w:r w:rsidRPr="003452D8">
        <w:rPr>
          <w:bCs/>
        </w:rPr>
        <w:t>Marelle, Paul and Ben also discuss</w:t>
      </w:r>
      <w:r w:rsidR="009D7588">
        <w:rPr>
          <w:bCs/>
        </w:rPr>
        <w:t xml:space="preserve">ed </w:t>
      </w:r>
      <w:r w:rsidR="003452D8" w:rsidRPr="003452D8">
        <w:rPr>
          <w:bCs/>
        </w:rPr>
        <w:t>a third program submission</w:t>
      </w:r>
    </w:p>
    <w:p w14:paraId="633C29AA" w14:textId="77777777" w:rsidR="003237CC" w:rsidRPr="000C23AB" w:rsidRDefault="003237CC" w:rsidP="003237CC">
      <w:pPr>
        <w:pBdr>
          <w:top w:val="nil"/>
          <w:left w:val="nil"/>
          <w:bottom w:val="nil"/>
          <w:right w:val="nil"/>
          <w:between w:val="nil"/>
        </w:pBdr>
        <w:spacing w:after="0" w:line="240" w:lineRule="auto"/>
        <w:ind w:left="1224"/>
        <w:rPr>
          <w:bCs/>
          <w:color w:val="000000"/>
        </w:rPr>
      </w:pPr>
    </w:p>
    <w:p w14:paraId="52CC5651" w14:textId="5261EE78" w:rsidR="00311AE3" w:rsidRPr="005A2D06" w:rsidRDefault="00311AE3" w:rsidP="008B71A3">
      <w:pPr>
        <w:numPr>
          <w:ilvl w:val="1"/>
          <w:numId w:val="10"/>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David Williams</w:t>
      </w:r>
    </w:p>
    <w:p w14:paraId="708FC1C0" w14:textId="30466F07" w:rsidR="007D1AAB" w:rsidRPr="00FB2AAA" w:rsidRDefault="0077571D" w:rsidP="008B71A3">
      <w:pPr>
        <w:numPr>
          <w:ilvl w:val="3"/>
          <w:numId w:val="10"/>
        </w:numPr>
        <w:pBdr>
          <w:top w:val="nil"/>
          <w:left w:val="nil"/>
          <w:bottom w:val="nil"/>
          <w:right w:val="nil"/>
          <w:between w:val="nil"/>
        </w:pBdr>
        <w:spacing w:after="0" w:line="240" w:lineRule="auto"/>
      </w:pPr>
      <w:r>
        <w:rPr>
          <w:bCs/>
          <w:color w:val="000000"/>
        </w:rPr>
        <w:t xml:space="preserve">Research update </w:t>
      </w:r>
      <w:r w:rsidR="005D4D48">
        <w:rPr>
          <w:bCs/>
          <w:color w:val="000000"/>
        </w:rPr>
        <w:t>from Research Administration Committee (RAC)</w:t>
      </w:r>
    </w:p>
    <w:p w14:paraId="579578DD" w14:textId="4863E6F7" w:rsidR="00FB2AAA" w:rsidRPr="00FB2AAA" w:rsidRDefault="00FB2AAA" w:rsidP="008B71A3">
      <w:pPr>
        <w:numPr>
          <w:ilvl w:val="3"/>
          <w:numId w:val="10"/>
        </w:numPr>
        <w:pBdr>
          <w:top w:val="nil"/>
          <w:left w:val="nil"/>
          <w:bottom w:val="nil"/>
          <w:right w:val="nil"/>
          <w:between w:val="nil"/>
        </w:pBdr>
        <w:spacing w:after="0" w:line="240" w:lineRule="auto"/>
      </w:pPr>
      <w:r>
        <w:rPr>
          <w:bCs/>
          <w:color w:val="000000"/>
        </w:rPr>
        <w:t>Encouraged to submit RTAR</w:t>
      </w:r>
      <w:r w:rsidR="005D4D48">
        <w:rPr>
          <w:bCs/>
          <w:color w:val="000000"/>
        </w:rPr>
        <w:t>, funding is available</w:t>
      </w:r>
    </w:p>
    <w:p w14:paraId="009EE9FF" w14:textId="3D856110" w:rsidR="00FB2AAA" w:rsidRPr="00C95612" w:rsidRDefault="00FB2AAA" w:rsidP="008B71A3">
      <w:pPr>
        <w:numPr>
          <w:ilvl w:val="3"/>
          <w:numId w:val="10"/>
        </w:numPr>
        <w:pBdr>
          <w:top w:val="nil"/>
          <w:left w:val="nil"/>
          <w:bottom w:val="nil"/>
          <w:right w:val="nil"/>
          <w:between w:val="nil"/>
        </w:pBdr>
        <w:spacing w:after="0" w:line="240" w:lineRule="auto"/>
      </w:pPr>
      <w:r>
        <w:rPr>
          <w:bCs/>
          <w:color w:val="000000"/>
        </w:rPr>
        <w:t xml:space="preserve">Research portal </w:t>
      </w:r>
      <w:r w:rsidR="00C95612">
        <w:rPr>
          <w:bCs/>
          <w:color w:val="000000"/>
        </w:rPr>
        <w:t>to be updated for submissions due August 15, 2025</w:t>
      </w:r>
    </w:p>
    <w:p w14:paraId="5848E560" w14:textId="10437322" w:rsidR="00C95612" w:rsidRPr="00EE7265" w:rsidRDefault="00C95612" w:rsidP="008B71A3">
      <w:pPr>
        <w:numPr>
          <w:ilvl w:val="3"/>
          <w:numId w:val="10"/>
        </w:numPr>
        <w:pBdr>
          <w:top w:val="nil"/>
          <w:left w:val="nil"/>
          <w:bottom w:val="nil"/>
          <w:right w:val="nil"/>
          <w:between w:val="nil"/>
        </w:pBdr>
        <w:spacing w:after="0" w:line="240" w:lineRule="auto"/>
      </w:pPr>
      <w:proofErr w:type="gramStart"/>
      <w:r>
        <w:rPr>
          <w:bCs/>
          <w:color w:val="000000"/>
        </w:rPr>
        <w:t>Advisory</w:t>
      </w:r>
      <w:proofErr w:type="gramEnd"/>
      <w:r>
        <w:rPr>
          <w:bCs/>
          <w:color w:val="000000"/>
        </w:rPr>
        <w:t xml:space="preserve"> panel has been formed, met for </w:t>
      </w:r>
      <w:proofErr w:type="gramStart"/>
      <w:r>
        <w:rPr>
          <w:bCs/>
          <w:color w:val="000000"/>
        </w:rPr>
        <w:t>first</w:t>
      </w:r>
      <w:proofErr w:type="gramEnd"/>
      <w:r>
        <w:rPr>
          <w:bCs/>
          <w:color w:val="000000"/>
        </w:rPr>
        <w:t xml:space="preserve"> time this week in Phoenix</w:t>
      </w:r>
      <w:proofErr w:type="gramStart"/>
      <w:r w:rsidR="00EE7265">
        <w:rPr>
          <w:bCs/>
          <w:color w:val="000000"/>
        </w:rPr>
        <w:t>, will</w:t>
      </w:r>
      <w:proofErr w:type="gramEnd"/>
      <w:r w:rsidR="00EE7265">
        <w:rPr>
          <w:bCs/>
          <w:color w:val="000000"/>
        </w:rPr>
        <w:t xml:space="preserve"> develop </w:t>
      </w:r>
      <w:proofErr w:type="gramStart"/>
      <w:r w:rsidR="00EE7265">
        <w:rPr>
          <w:bCs/>
          <w:color w:val="000000"/>
        </w:rPr>
        <w:t>strategy</w:t>
      </w:r>
      <w:proofErr w:type="gramEnd"/>
      <w:r w:rsidR="00EE7265">
        <w:rPr>
          <w:bCs/>
          <w:color w:val="000000"/>
        </w:rPr>
        <w:t xml:space="preserve"> for 2026 to drive activities over the next 8 years</w:t>
      </w:r>
    </w:p>
    <w:p w14:paraId="7602D9C2" w14:textId="2CC76D2B" w:rsidR="00EE7265" w:rsidRPr="005D4D48" w:rsidRDefault="00EE7265" w:rsidP="008B71A3">
      <w:pPr>
        <w:numPr>
          <w:ilvl w:val="3"/>
          <w:numId w:val="10"/>
        </w:numPr>
        <w:pBdr>
          <w:top w:val="nil"/>
          <w:left w:val="nil"/>
          <w:bottom w:val="nil"/>
          <w:right w:val="nil"/>
          <w:between w:val="nil"/>
        </w:pBdr>
        <w:spacing w:after="0" w:line="240" w:lineRule="auto"/>
      </w:pPr>
      <w:r>
        <w:rPr>
          <w:bCs/>
          <w:color w:val="000000"/>
        </w:rPr>
        <w:t xml:space="preserve">Report </w:t>
      </w:r>
      <w:r w:rsidR="000615F8">
        <w:rPr>
          <w:bCs/>
          <w:color w:val="000000"/>
        </w:rPr>
        <w:t>new ideas to David, next deadline is August 15</w:t>
      </w:r>
    </w:p>
    <w:p w14:paraId="1517A888" w14:textId="5237054F" w:rsidR="005D4D48" w:rsidRPr="005D4D48" w:rsidRDefault="005D4D48" w:rsidP="008B71A3">
      <w:pPr>
        <w:numPr>
          <w:ilvl w:val="3"/>
          <w:numId w:val="10"/>
        </w:numPr>
        <w:pBdr>
          <w:top w:val="nil"/>
          <w:left w:val="nil"/>
          <w:bottom w:val="nil"/>
          <w:right w:val="nil"/>
          <w:between w:val="nil"/>
        </w:pBdr>
        <w:spacing w:after="0" w:line="240" w:lineRule="auto"/>
      </w:pPr>
      <w:r>
        <w:rPr>
          <w:bCs/>
          <w:color w:val="000000"/>
        </w:rPr>
        <w:t>Armin – no updates from 90.1 revision regarding motors</w:t>
      </w:r>
    </w:p>
    <w:p w14:paraId="04A196DC" w14:textId="74F338AC" w:rsidR="005D4D48" w:rsidRPr="00C77C27" w:rsidRDefault="005D4D48" w:rsidP="008B71A3">
      <w:pPr>
        <w:numPr>
          <w:ilvl w:val="3"/>
          <w:numId w:val="10"/>
        </w:numPr>
        <w:pBdr>
          <w:top w:val="nil"/>
          <w:left w:val="nil"/>
          <w:bottom w:val="nil"/>
          <w:right w:val="nil"/>
          <w:between w:val="nil"/>
        </w:pBdr>
        <w:spacing w:after="0" w:line="240" w:lineRule="auto"/>
      </w:pPr>
      <w:r>
        <w:rPr>
          <w:bCs/>
          <w:color w:val="000000"/>
        </w:rPr>
        <w:t>Drew Lewis – no updates from AHRI</w:t>
      </w:r>
    </w:p>
    <w:p w14:paraId="665AD05B" w14:textId="6086D83A" w:rsidR="00C77C27" w:rsidRPr="009D7588" w:rsidRDefault="00C77C27" w:rsidP="008B71A3">
      <w:pPr>
        <w:numPr>
          <w:ilvl w:val="3"/>
          <w:numId w:val="10"/>
        </w:numPr>
        <w:pBdr>
          <w:top w:val="nil"/>
          <w:left w:val="nil"/>
          <w:bottom w:val="nil"/>
          <w:right w:val="nil"/>
          <w:between w:val="nil"/>
        </w:pBdr>
        <w:spacing w:after="0" w:line="240" w:lineRule="auto"/>
      </w:pPr>
      <w:r>
        <w:rPr>
          <w:bCs/>
          <w:color w:val="000000"/>
        </w:rPr>
        <w:t>Nick – idea to lobby with new Section Head</w:t>
      </w:r>
      <w:r w:rsidR="00E36AFE">
        <w:rPr>
          <w:bCs/>
          <w:color w:val="000000"/>
        </w:rPr>
        <w:t xml:space="preserve"> on this topic, would be good to have minimum HP requirement </w:t>
      </w:r>
      <w:r w:rsidR="008437E9">
        <w:rPr>
          <w:bCs/>
          <w:color w:val="000000"/>
        </w:rPr>
        <w:t xml:space="preserve">listed </w:t>
      </w:r>
      <w:r w:rsidR="00E36AFE">
        <w:rPr>
          <w:bCs/>
          <w:color w:val="000000"/>
        </w:rPr>
        <w:t>for motors and motor controllers</w:t>
      </w:r>
    </w:p>
    <w:p w14:paraId="79E1001A" w14:textId="77777777" w:rsidR="009D7588" w:rsidRDefault="009D7588" w:rsidP="009D7588">
      <w:pPr>
        <w:pBdr>
          <w:top w:val="nil"/>
          <w:left w:val="nil"/>
          <w:bottom w:val="nil"/>
          <w:right w:val="nil"/>
          <w:between w:val="nil"/>
        </w:pBdr>
        <w:spacing w:after="0" w:line="240" w:lineRule="auto"/>
        <w:ind w:left="1080"/>
      </w:pPr>
    </w:p>
    <w:p w14:paraId="5608DE61" w14:textId="2748EE96" w:rsidR="007D1AAB" w:rsidRPr="008B71A3" w:rsidRDefault="007D1AAB" w:rsidP="008B71A3">
      <w:pPr>
        <w:pStyle w:val="ListParagraph"/>
        <w:numPr>
          <w:ilvl w:val="0"/>
          <w:numId w:val="10"/>
        </w:numPr>
        <w:pBdr>
          <w:top w:val="nil"/>
          <w:left w:val="nil"/>
          <w:bottom w:val="nil"/>
          <w:right w:val="nil"/>
          <w:between w:val="nil"/>
        </w:pBdr>
        <w:spacing w:after="0" w:line="240" w:lineRule="auto"/>
        <w:rPr>
          <w:b/>
          <w:color w:val="000000"/>
        </w:rPr>
      </w:pPr>
      <w:r w:rsidRPr="008B71A3">
        <w:rPr>
          <w:b/>
          <w:color w:val="000000"/>
        </w:rPr>
        <w:t>New business</w:t>
      </w:r>
      <w:r w:rsidR="00296D33" w:rsidRPr="008B71A3">
        <w:rPr>
          <w:b/>
          <w:color w:val="000000"/>
        </w:rPr>
        <w:t xml:space="preserve"> – update last session.</w:t>
      </w:r>
    </w:p>
    <w:p w14:paraId="5473034E" w14:textId="0C2066E9" w:rsidR="005115AE" w:rsidRPr="008B71A3" w:rsidRDefault="005115AE" w:rsidP="008B71A3">
      <w:pPr>
        <w:pStyle w:val="ListParagraph"/>
        <w:numPr>
          <w:ilvl w:val="1"/>
          <w:numId w:val="10"/>
        </w:numPr>
        <w:pBdr>
          <w:top w:val="nil"/>
          <w:left w:val="nil"/>
          <w:bottom w:val="nil"/>
          <w:right w:val="nil"/>
          <w:between w:val="nil"/>
        </w:pBdr>
        <w:spacing w:after="0" w:line="240" w:lineRule="auto"/>
        <w:rPr>
          <w:b/>
          <w:color w:val="000000"/>
        </w:rPr>
      </w:pPr>
      <w:r w:rsidRPr="008B71A3">
        <w:rPr>
          <w:b/>
          <w:color w:val="000000"/>
        </w:rPr>
        <w:t>New:</w:t>
      </w:r>
    </w:p>
    <w:p w14:paraId="5FEB7C93" w14:textId="77777777" w:rsidR="005115AE" w:rsidRPr="006E127C" w:rsidRDefault="005115AE" w:rsidP="008B71A3">
      <w:pPr>
        <w:numPr>
          <w:ilvl w:val="2"/>
          <w:numId w:val="10"/>
        </w:numPr>
        <w:pBdr>
          <w:top w:val="nil"/>
          <w:left w:val="nil"/>
          <w:bottom w:val="nil"/>
          <w:right w:val="nil"/>
          <w:between w:val="nil"/>
        </w:pBdr>
        <w:spacing w:after="0" w:line="240" w:lineRule="auto"/>
        <w:rPr>
          <w:b/>
          <w:color w:val="000000"/>
        </w:rPr>
      </w:pPr>
      <w:r>
        <w:rPr>
          <w:bCs/>
          <w:color w:val="000000"/>
        </w:rPr>
        <w:t>Dr. Gang Wang – How to calibrate the system efficiency of the pumping system based off the efficiency curve</w:t>
      </w:r>
    </w:p>
    <w:p w14:paraId="3DCE6850" w14:textId="13A02E3C" w:rsidR="006E127C" w:rsidRDefault="00A454E2" w:rsidP="008B71A3">
      <w:pPr>
        <w:numPr>
          <w:ilvl w:val="2"/>
          <w:numId w:val="10"/>
        </w:numPr>
        <w:pBdr>
          <w:top w:val="nil"/>
          <w:left w:val="nil"/>
          <w:bottom w:val="nil"/>
          <w:right w:val="nil"/>
          <w:between w:val="nil"/>
        </w:pBdr>
        <w:spacing w:after="0" w:line="240" w:lineRule="auto"/>
        <w:rPr>
          <w:b/>
          <w:color w:val="000000"/>
        </w:rPr>
      </w:pPr>
      <w:r>
        <w:rPr>
          <w:bCs/>
          <w:color w:val="000000"/>
        </w:rPr>
        <w:t>Nick will work with Dr. Gang Wang and Ben Sykora on idea for RTAR</w:t>
      </w:r>
      <w:r w:rsidR="00F32AB0">
        <w:rPr>
          <w:bCs/>
          <w:color w:val="000000"/>
        </w:rPr>
        <w:t>, David Williams volunteered to assist with submission before August 15 deadline</w:t>
      </w:r>
    </w:p>
    <w:p w14:paraId="3235F461" w14:textId="77777777" w:rsidR="00763A2A" w:rsidRDefault="00763A2A" w:rsidP="00763A2A">
      <w:pPr>
        <w:pBdr>
          <w:top w:val="nil"/>
          <w:left w:val="nil"/>
          <w:bottom w:val="nil"/>
          <w:right w:val="nil"/>
          <w:between w:val="nil"/>
        </w:pBdr>
        <w:spacing w:after="0" w:line="240" w:lineRule="auto"/>
        <w:ind w:left="360"/>
        <w:rPr>
          <w:b/>
          <w:color w:val="000000"/>
        </w:rPr>
      </w:pPr>
    </w:p>
    <w:p w14:paraId="2D48245A" w14:textId="77777777" w:rsidR="007D1AAB" w:rsidRDefault="007D1AAB" w:rsidP="008B71A3">
      <w:pPr>
        <w:numPr>
          <w:ilvl w:val="0"/>
          <w:numId w:val="10"/>
        </w:numPr>
        <w:pBdr>
          <w:top w:val="nil"/>
          <w:left w:val="nil"/>
          <w:bottom w:val="nil"/>
          <w:right w:val="nil"/>
          <w:between w:val="nil"/>
        </w:pBdr>
        <w:spacing w:after="0" w:line="240" w:lineRule="auto"/>
        <w:rPr>
          <w:b/>
          <w:color w:val="000000"/>
        </w:rPr>
      </w:pPr>
      <w:r>
        <w:rPr>
          <w:b/>
          <w:color w:val="000000"/>
        </w:rPr>
        <w:t>Time and Place of Next Meeting</w:t>
      </w:r>
    </w:p>
    <w:p w14:paraId="07DF5558" w14:textId="506FD3C1" w:rsidR="008E21D5" w:rsidRDefault="00092665" w:rsidP="008E21D5">
      <w:pPr>
        <w:pBdr>
          <w:top w:val="nil"/>
          <w:left w:val="nil"/>
          <w:bottom w:val="nil"/>
          <w:right w:val="nil"/>
          <w:between w:val="nil"/>
        </w:pBdr>
        <w:spacing w:after="0" w:line="240" w:lineRule="auto"/>
        <w:ind w:left="360" w:firstLine="360"/>
      </w:pPr>
      <w:r>
        <w:rPr>
          <w:color w:val="000000"/>
        </w:rPr>
        <w:t>J</w:t>
      </w:r>
      <w:r w:rsidR="00991612">
        <w:rPr>
          <w:color w:val="000000"/>
        </w:rPr>
        <w:t>an</w:t>
      </w:r>
      <w:r w:rsidR="00682D7D">
        <w:rPr>
          <w:color w:val="000000"/>
        </w:rPr>
        <w:t xml:space="preserve"> </w:t>
      </w:r>
      <w:r w:rsidR="00991612">
        <w:rPr>
          <w:color w:val="000000"/>
        </w:rPr>
        <w:t xml:space="preserve">31, </w:t>
      </w:r>
      <w:r w:rsidR="007D1AAB">
        <w:rPr>
          <w:color w:val="000000"/>
        </w:rPr>
        <w:t>202</w:t>
      </w:r>
      <w:r w:rsidR="00AC0FAE">
        <w:rPr>
          <w:color w:val="000000"/>
        </w:rPr>
        <w:t>6</w:t>
      </w:r>
      <w:r w:rsidR="007D1AAB">
        <w:rPr>
          <w:color w:val="000000"/>
        </w:rPr>
        <w:t xml:space="preserve"> –</w:t>
      </w:r>
      <w:r w:rsidR="00AC0FAE">
        <w:rPr>
          <w:color w:val="000000"/>
        </w:rPr>
        <w:t xml:space="preserve"> Las Vegas</w:t>
      </w:r>
      <w:r w:rsidR="008E21D5">
        <w:rPr>
          <w:color w:val="000000"/>
        </w:rPr>
        <w:t xml:space="preserve">, </w:t>
      </w:r>
      <w:r w:rsidR="00AC0FAE">
        <w:rPr>
          <w:color w:val="000000"/>
        </w:rPr>
        <w:t>Nevada</w:t>
      </w:r>
      <w:r w:rsidR="007D1AAB">
        <w:rPr>
          <w:color w:val="000000"/>
        </w:rPr>
        <w:t xml:space="preserve"> </w:t>
      </w:r>
      <w:hyperlink r:id="rId26" w:history="1">
        <w:r w:rsidR="00896965" w:rsidRPr="002F42E5">
          <w:rPr>
            <w:rStyle w:val="Hyperlink"/>
          </w:rPr>
          <w:t>https://www.ashrae.org/conferences/2026-winter-conference</w:t>
        </w:r>
      </w:hyperlink>
    </w:p>
    <w:p w14:paraId="160AB9A0" w14:textId="77777777" w:rsidR="00896965" w:rsidRDefault="00896965" w:rsidP="008E21D5">
      <w:pPr>
        <w:pBdr>
          <w:top w:val="nil"/>
          <w:left w:val="nil"/>
          <w:bottom w:val="nil"/>
          <w:right w:val="nil"/>
          <w:between w:val="nil"/>
        </w:pBdr>
        <w:spacing w:after="0" w:line="240" w:lineRule="auto"/>
        <w:ind w:left="360" w:firstLine="360"/>
      </w:pPr>
    </w:p>
    <w:p w14:paraId="082201C8" w14:textId="013A554B" w:rsidR="007D1AAB" w:rsidRPr="00561A12" w:rsidRDefault="007D1AAB" w:rsidP="008E21D5">
      <w:pPr>
        <w:pBdr>
          <w:top w:val="nil"/>
          <w:left w:val="nil"/>
          <w:bottom w:val="nil"/>
          <w:right w:val="nil"/>
          <w:between w:val="nil"/>
        </w:pBdr>
        <w:spacing w:after="0" w:line="240" w:lineRule="auto"/>
        <w:ind w:left="360" w:firstLine="360"/>
        <w:rPr>
          <w:b/>
          <w:color w:val="000000"/>
        </w:rPr>
      </w:pPr>
      <w:r>
        <w:rPr>
          <w:b/>
          <w:color w:val="000000"/>
        </w:rPr>
        <w:t xml:space="preserve">Adjournment - ~ </w:t>
      </w:r>
      <w:r w:rsidR="000E6592">
        <w:rPr>
          <w:b/>
          <w:color w:val="000000"/>
        </w:rPr>
        <w:t>2:51</w:t>
      </w:r>
      <w:r w:rsidR="008E21D5">
        <w:rPr>
          <w:b/>
          <w:color w:val="000000"/>
        </w:rPr>
        <w:t xml:space="preserve"> </w:t>
      </w:r>
      <w:r>
        <w:rPr>
          <w:b/>
          <w:color w:val="000000"/>
        </w:rPr>
        <w:t xml:space="preserve">PM </w:t>
      </w:r>
      <w:r w:rsidR="00896965">
        <w:rPr>
          <w:b/>
          <w:color w:val="000000"/>
        </w:rPr>
        <w:t>Mountain</w:t>
      </w:r>
      <w:r w:rsidR="002B060A">
        <w:rPr>
          <w:b/>
        </w:rPr>
        <w:t xml:space="preserve"> </w:t>
      </w:r>
      <w:r w:rsidR="00DE5BA5">
        <w:rPr>
          <w:b/>
        </w:rPr>
        <w:t>Time</w:t>
      </w:r>
    </w:p>
    <w:p w14:paraId="4AD6C54E" w14:textId="37BD74A4" w:rsidR="00561A12" w:rsidRDefault="000E6592" w:rsidP="008B71A3">
      <w:pPr>
        <w:numPr>
          <w:ilvl w:val="1"/>
          <w:numId w:val="10"/>
        </w:numPr>
        <w:pBdr>
          <w:top w:val="nil"/>
          <w:left w:val="nil"/>
          <w:bottom w:val="nil"/>
          <w:right w:val="nil"/>
          <w:between w:val="nil"/>
        </w:pBdr>
        <w:spacing w:after="0" w:line="240" w:lineRule="auto"/>
        <w:rPr>
          <w:b/>
          <w:color w:val="000000"/>
        </w:rPr>
      </w:pPr>
      <w:r>
        <w:rPr>
          <w:bCs/>
          <w:color w:val="000000"/>
        </w:rPr>
        <w:t>Michael Todd</w:t>
      </w:r>
      <w:r w:rsidR="00DB6BEF">
        <w:rPr>
          <w:bCs/>
          <w:color w:val="000000"/>
        </w:rPr>
        <w:t xml:space="preserve"> </w:t>
      </w:r>
      <w:r w:rsidR="00561A12">
        <w:t>moved to dismiss the meeting</w:t>
      </w:r>
      <w:r w:rsidR="00DE66BC">
        <w:t xml:space="preserve">, </w:t>
      </w:r>
      <w:r>
        <w:t>Abdur</w:t>
      </w:r>
      <w:r w:rsidR="00DE66BC">
        <w:t xml:space="preserve"> second that motion</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0C23AB" w:rsidP="0078666F">
            <w:hyperlink r:id="rId27" w:history="1">
              <w:r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0C23AB" w:rsidP="0078666F">
            <w:hyperlink r:id="rId28" w:history="1">
              <w:r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7D1AAB" w:rsidP="0078666F">
            <w:hyperlink r:id="rId29">
              <w:r>
                <w:rPr>
                  <w:color w:val="0000FF"/>
                  <w:u w:val="single"/>
                </w:rPr>
                <w:t>Basecamp for ASHRAE: Guidance Document Overview</w:t>
              </w:r>
            </w:hyperlink>
          </w:p>
          <w:p w14:paraId="0A852994" w14:textId="77777777" w:rsidR="007D1AAB" w:rsidRDefault="007D1AAB" w:rsidP="0078666F">
            <w:hyperlink r:id="rId30">
              <w:r>
                <w:rPr>
                  <w:color w:val="0000FF"/>
                  <w:u w:val="single"/>
                </w:rPr>
                <w:t>Basecamp Intro for TCs – December 7, 2018</w:t>
              </w:r>
            </w:hyperlink>
          </w:p>
          <w:p w14:paraId="3198C532" w14:textId="77777777" w:rsidR="007D1AAB" w:rsidRDefault="007D1AAB" w:rsidP="0078666F">
            <w:hyperlink r:id="rId31">
              <w:proofErr w:type="gramStart"/>
              <w:r>
                <w:rPr>
                  <w:color w:val="0000FF"/>
                  <w:u w:val="single"/>
                </w:rPr>
                <w:t>Basecamp  –</w:t>
              </w:r>
              <w:proofErr w:type="gramEnd"/>
              <w:r>
                <w:rPr>
                  <w:color w:val="0000FF"/>
                  <w:u w:val="single"/>
                </w:rPr>
                <w:t xml:space="preserve">  Forwarding Emails</w:t>
              </w:r>
            </w:hyperlink>
          </w:p>
          <w:p w14:paraId="4CD1CC01" w14:textId="77777777" w:rsidR="007D1AAB" w:rsidRDefault="007D1AAB" w:rsidP="0078666F">
            <w:hyperlink r:id="rId32">
              <w:r>
                <w:rPr>
                  <w:color w:val="0000FF"/>
                  <w:u w:val="single"/>
                </w:rPr>
                <w:t>Basecamp – Working with Users</w:t>
              </w:r>
            </w:hyperlink>
          </w:p>
          <w:p w14:paraId="278C2F16" w14:textId="77777777" w:rsidR="007D1AAB" w:rsidRDefault="007D1AAB" w:rsidP="0078666F">
            <w:hyperlink r:id="rId33">
              <w:r>
                <w:rPr>
                  <w:color w:val="0000FF"/>
                  <w:u w:val="single"/>
                </w:rPr>
                <w:t>Basecamp – File Operations</w:t>
              </w:r>
            </w:hyperlink>
          </w:p>
          <w:p w14:paraId="47F727F9" w14:textId="77777777" w:rsidR="007D1AAB" w:rsidRDefault="007D1AAB" w:rsidP="0078666F">
            <w:hyperlink r:id="rId34">
              <w:r>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35"/>
      <w:footerReference w:type="default" r:id="rId36"/>
      <w:headerReference w:type="first" r:id="rId37"/>
      <w:footerReference w:type="first" r:id="rId3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C6FD0" w14:textId="77777777" w:rsidR="00AC7743" w:rsidRDefault="00AC7743">
      <w:pPr>
        <w:spacing w:after="0" w:line="240" w:lineRule="auto"/>
      </w:pPr>
      <w:r>
        <w:separator/>
      </w:r>
    </w:p>
  </w:endnote>
  <w:endnote w:type="continuationSeparator" w:id="0">
    <w:p w14:paraId="34D7CB4F" w14:textId="77777777" w:rsidR="00AC7743" w:rsidRDefault="00AC7743">
      <w:pPr>
        <w:spacing w:after="0" w:line="240" w:lineRule="auto"/>
      </w:pPr>
      <w:r>
        <w:continuationSeparator/>
      </w:r>
    </w:p>
  </w:endnote>
  <w:endnote w:type="continuationNotice" w:id="1">
    <w:p w14:paraId="604D5564" w14:textId="77777777" w:rsidR="00AC7743" w:rsidRDefault="00AC77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679E9" w14:textId="39661421" w:rsidR="00DC7F18" w:rsidRDefault="00DC7F18">
    <w:pPr>
      <w:pStyle w:val="Footer"/>
    </w:pPr>
    <w:r>
      <w:rPr>
        <w:noProof/>
      </w:rPr>
      <mc:AlternateContent>
        <mc:Choice Requires="wps">
          <w:drawing>
            <wp:anchor distT="0" distB="0" distL="114300" distR="114300" simplePos="0" relativeHeight="251658240"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E01E" w14:textId="493D45D3" w:rsidR="00DC7F18" w:rsidRDefault="00DC7F18">
    <w:pPr>
      <w:pStyle w:val="Footer"/>
    </w:pPr>
    <w:r>
      <w:rPr>
        <w:noProof/>
      </w:rPr>
      <mc:AlternateContent>
        <mc:Choice Requires="wps">
          <w:drawing>
            <wp:anchor distT="0" distB="0" distL="114300" distR="114300" simplePos="0" relativeHeight="251658241"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F2EC5" w14:textId="77777777" w:rsidR="00AC7743" w:rsidRDefault="00AC7743">
      <w:pPr>
        <w:spacing w:after="0" w:line="240" w:lineRule="auto"/>
      </w:pPr>
      <w:r>
        <w:separator/>
      </w:r>
    </w:p>
  </w:footnote>
  <w:footnote w:type="continuationSeparator" w:id="0">
    <w:p w14:paraId="61FBCE4A" w14:textId="77777777" w:rsidR="00AC7743" w:rsidRDefault="00AC7743">
      <w:pPr>
        <w:spacing w:after="0" w:line="240" w:lineRule="auto"/>
      </w:pPr>
      <w:r>
        <w:continuationSeparator/>
      </w:r>
    </w:p>
  </w:footnote>
  <w:footnote w:type="continuationNotice" w:id="1">
    <w:p w14:paraId="083FC787" w14:textId="77777777" w:rsidR="00AC7743" w:rsidRDefault="00AC77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5C1C2C31"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1D637A">
      <w:rPr>
        <w:color w:val="000000"/>
      </w:rPr>
      <w:t>5</w:t>
    </w:r>
    <w:r>
      <w:rPr>
        <w:color w:val="000000"/>
      </w:rPr>
      <w:t xml:space="preserve"> </w:t>
    </w:r>
    <w:r w:rsidR="001D637A">
      <w:rPr>
        <w:color w:val="000000"/>
      </w:rPr>
      <w:t>ASH</w:t>
    </w:r>
    <w:r>
      <w:rPr>
        <w:color w:val="000000"/>
      </w:rPr>
      <w:t xml:space="preserve">RAE </w:t>
    </w:r>
    <w:r w:rsidR="008E0576">
      <w:rPr>
        <w:color w:val="000000"/>
      </w:rPr>
      <w:t>Annual</w:t>
    </w:r>
    <w:r>
      <w:rPr>
        <w:color w:val="000000"/>
      </w:rPr>
      <w:t xml:space="preserve">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F67E2"/>
    <w:multiLevelType w:val="multilevel"/>
    <w:tmpl w:val="1266594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6972637"/>
    <w:multiLevelType w:val="multilevel"/>
    <w:tmpl w:val="FAFE764A"/>
    <w:lvl w:ilvl="0">
      <w:start w:val="7"/>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81723D0"/>
    <w:multiLevelType w:val="multilevel"/>
    <w:tmpl w:val="F9ACCF8C"/>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C0C06F2"/>
    <w:multiLevelType w:val="hybridMultilevel"/>
    <w:tmpl w:val="52668782"/>
    <w:lvl w:ilvl="0" w:tplc="423A139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3801F2"/>
    <w:multiLevelType w:val="multilevel"/>
    <w:tmpl w:val="E0EC73BC"/>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val="0"/>
      </w:rPr>
    </w:lvl>
    <w:lvl w:ilvl="3">
      <w:start w:val="1"/>
      <w:numFmt w:val="decimal"/>
      <w:lvlText w:val="%1.%2.%3.%4."/>
      <w:lvlJc w:val="left"/>
      <w:pPr>
        <w:ind w:left="1728" w:hanging="647"/>
      </w:pPr>
      <w:rPr>
        <w:rFonts w:asciiTheme="minorHAnsi" w:hAnsiTheme="minorHAnsi" w:hint="default"/>
        <w:b w:val="0"/>
        <w:bCs/>
        <w:sz w:val="22"/>
        <w:szCs w:val="22"/>
      </w:rPr>
    </w:lvl>
    <w:lvl w:ilvl="4">
      <w:start w:val="1"/>
      <w:numFmt w:val="decimal"/>
      <w:lvlText w:val="%1.%2.%3.%4.%5."/>
      <w:lvlJc w:val="left"/>
      <w:pPr>
        <w:ind w:left="2232" w:hanging="792"/>
      </w:pPr>
      <w:rPr>
        <w:b w:val="0"/>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2"/>
  </w:num>
  <w:num w:numId="2" w16cid:durableId="1129083118">
    <w:abstractNumId w:val="7"/>
  </w:num>
  <w:num w:numId="3" w16cid:durableId="1766879130">
    <w:abstractNumId w:val="6"/>
  </w:num>
  <w:num w:numId="4" w16cid:durableId="738290613">
    <w:abstractNumId w:val="5"/>
  </w:num>
  <w:num w:numId="5" w16cid:durableId="9302383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1"/>
  </w:num>
  <w:num w:numId="7" w16cid:durableId="597638514">
    <w:abstractNumId w:val="8"/>
  </w:num>
  <w:num w:numId="8" w16cid:durableId="883563205">
    <w:abstractNumId w:val="4"/>
  </w:num>
  <w:num w:numId="9" w16cid:durableId="1785660303">
    <w:abstractNumId w:val="3"/>
  </w:num>
  <w:num w:numId="10" w16cid:durableId="1074203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2727"/>
    <w:rsid w:val="00005BE6"/>
    <w:rsid w:val="00005D7C"/>
    <w:rsid w:val="000101A8"/>
    <w:rsid w:val="000118BD"/>
    <w:rsid w:val="00021C69"/>
    <w:rsid w:val="000226D0"/>
    <w:rsid w:val="00022B33"/>
    <w:rsid w:val="00023A4E"/>
    <w:rsid w:val="00025241"/>
    <w:rsid w:val="00026C58"/>
    <w:rsid w:val="00030185"/>
    <w:rsid w:val="00032C1C"/>
    <w:rsid w:val="00034161"/>
    <w:rsid w:val="00055B2C"/>
    <w:rsid w:val="00055FDF"/>
    <w:rsid w:val="000615F8"/>
    <w:rsid w:val="00070EBF"/>
    <w:rsid w:val="00076474"/>
    <w:rsid w:val="000804B1"/>
    <w:rsid w:val="00087AC4"/>
    <w:rsid w:val="000912E2"/>
    <w:rsid w:val="00092665"/>
    <w:rsid w:val="000926C8"/>
    <w:rsid w:val="0009454F"/>
    <w:rsid w:val="00096B3E"/>
    <w:rsid w:val="00097B19"/>
    <w:rsid w:val="000A6CFA"/>
    <w:rsid w:val="000B48E1"/>
    <w:rsid w:val="000B60B7"/>
    <w:rsid w:val="000C23AB"/>
    <w:rsid w:val="000C468F"/>
    <w:rsid w:val="000C49A6"/>
    <w:rsid w:val="000C5BA4"/>
    <w:rsid w:val="000D1C93"/>
    <w:rsid w:val="000D294A"/>
    <w:rsid w:val="000D44AB"/>
    <w:rsid w:val="000D55BD"/>
    <w:rsid w:val="000E1A2C"/>
    <w:rsid w:val="000E3479"/>
    <w:rsid w:val="000E3C08"/>
    <w:rsid w:val="000E4F70"/>
    <w:rsid w:val="000E6592"/>
    <w:rsid w:val="000F368C"/>
    <w:rsid w:val="000F74C0"/>
    <w:rsid w:val="00100A0A"/>
    <w:rsid w:val="00102789"/>
    <w:rsid w:val="00103049"/>
    <w:rsid w:val="00103F88"/>
    <w:rsid w:val="00106705"/>
    <w:rsid w:val="00107181"/>
    <w:rsid w:val="00115176"/>
    <w:rsid w:val="00116193"/>
    <w:rsid w:val="001240CB"/>
    <w:rsid w:val="0012473D"/>
    <w:rsid w:val="0012516E"/>
    <w:rsid w:val="00132BE6"/>
    <w:rsid w:val="00136B9C"/>
    <w:rsid w:val="001411D8"/>
    <w:rsid w:val="00141D68"/>
    <w:rsid w:val="00144C9D"/>
    <w:rsid w:val="00146FF9"/>
    <w:rsid w:val="00147454"/>
    <w:rsid w:val="0015276B"/>
    <w:rsid w:val="00153C20"/>
    <w:rsid w:val="0015508A"/>
    <w:rsid w:val="001575EE"/>
    <w:rsid w:val="00160354"/>
    <w:rsid w:val="00166F2C"/>
    <w:rsid w:val="00167209"/>
    <w:rsid w:val="0017459D"/>
    <w:rsid w:val="00184137"/>
    <w:rsid w:val="00187F88"/>
    <w:rsid w:val="001A262B"/>
    <w:rsid w:val="001A510B"/>
    <w:rsid w:val="001A5BCD"/>
    <w:rsid w:val="001A75D5"/>
    <w:rsid w:val="001A7907"/>
    <w:rsid w:val="001A7A80"/>
    <w:rsid w:val="001A7BE5"/>
    <w:rsid w:val="001B75E3"/>
    <w:rsid w:val="001C2DD3"/>
    <w:rsid w:val="001C527C"/>
    <w:rsid w:val="001C6DFD"/>
    <w:rsid w:val="001C705C"/>
    <w:rsid w:val="001D30E9"/>
    <w:rsid w:val="001D5CD8"/>
    <w:rsid w:val="001D637A"/>
    <w:rsid w:val="001E3FB2"/>
    <w:rsid w:val="001E4379"/>
    <w:rsid w:val="001E4FB9"/>
    <w:rsid w:val="001E56BE"/>
    <w:rsid w:val="001E5E32"/>
    <w:rsid w:val="00207FFE"/>
    <w:rsid w:val="00210BA1"/>
    <w:rsid w:val="0021148F"/>
    <w:rsid w:val="002135D9"/>
    <w:rsid w:val="00214377"/>
    <w:rsid w:val="00231B40"/>
    <w:rsid w:val="002337A0"/>
    <w:rsid w:val="00233C3D"/>
    <w:rsid w:val="002368AC"/>
    <w:rsid w:val="0023756C"/>
    <w:rsid w:val="00244E79"/>
    <w:rsid w:val="00251FB8"/>
    <w:rsid w:val="002524EE"/>
    <w:rsid w:val="002533B8"/>
    <w:rsid w:val="00253E2C"/>
    <w:rsid w:val="00255B5A"/>
    <w:rsid w:val="002578D3"/>
    <w:rsid w:val="002628E9"/>
    <w:rsid w:val="0026466E"/>
    <w:rsid w:val="00264EBE"/>
    <w:rsid w:val="00270A80"/>
    <w:rsid w:val="00277CDB"/>
    <w:rsid w:val="00282C9E"/>
    <w:rsid w:val="00291996"/>
    <w:rsid w:val="00295146"/>
    <w:rsid w:val="00296D33"/>
    <w:rsid w:val="00296E04"/>
    <w:rsid w:val="002A4868"/>
    <w:rsid w:val="002A513A"/>
    <w:rsid w:val="002B060A"/>
    <w:rsid w:val="002B73E8"/>
    <w:rsid w:val="002B7C45"/>
    <w:rsid w:val="002C4FE2"/>
    <w:rsid w:val="002D25C8"/>
    <w:rsid w:val="002E0219"/>
    <w:rsid w:val="002E19BD"/>
    <w:rsid w:val="002E3ACC"/>
    <w:rsid w:val="002E407A"/>
    <w:rsid w:val="002E5DA0"/>
    <w:rsid w:val="002E7375"/>
    <w:rsid w:val="002F05E9"/>
    <w:rsid w:val="00302F7F"/>
    <w:rsid w:val="00311529"/>
    <w:rsid w:val="00311AE3"/>
    <w:rsid w:val="00315234"/>
    <w:rsid w:val="00315D33"/>
    <w:rsid w:val="003162F9"/>
    <w:rsid w:val="0032085D"/>
    <w:rsid w:val="00322942"/>
    <w:rsid w:val="003237CC"/>
    <w:rsid w:val="003265CC"/>
    <w:rsid w:val="00331F01"/>
    <w:rsid w:val="003349CF"/>
    <w:rsid w:val="00341F79"/>
    <w:rsid w:val="00343BC3"/>
    <w:rsid w:val="0034415A"/>
    <w:rsid w:val="003452D8"/>
    <w:rsid w:val="00355226"/>
    <w:rsid w:val="003609F6"/>
    <w:rsid w:val="00363FAA"/>
    <w:rsid w:val="00364455"/>
    <w:rsid w:val="00365381"/>
    <w:rsid w:val="00385E4A"/>
    <w:rsid w:val="00387C3F"/>
    <w:rsid w:val="00396B92"/>
    <w:rsid w:val="00396DBD"/>
    <w:rsid w:val="003A7D8B"/>
    <w:rsid w:val="003B34A6"/>
    <w:rsid w:val="003B6FB8"/>
    <w:rsid w:val="003C3E3E"/>
    <w:rsid w:val="003D09E7"/>
    <w:rsid w:val="003D33A0"/>
    <w:rsid w:val="003E17B5"/>
    <w:rsid w:val="003E1B98"/>
    <w:rsid w:val="003E2461"/>
    <w:rsid w:val="003E544C"/>
    <w:rsid w:val="003F4578"/>
    <w:rsid w:val="003F46F7"/>
    <w:rsid w:val="003F4F51"/>
    <w:rsid w:val="003F7E21"/>
    <w:rsid w:val="0041332C"/>
    <w:rsid w:val="00413810"/>
    <w:rsid w:val="00413948"/>
    <w:rsid w:val="00413FD7"/>
    <w:rsid w:val="004244BB"/>
    <w:rsid w:val="00437DD1"/>
    <w:rsid w:val="004427BA"/>
    <w:rsid w:val="00445378"/>
    <w:rsid w:val="00446AEC"/>
    <w:rsid w:val="00451BD5"/>
    <w:rsid w:val="00453ED1"/>
    <w:rsid w:val="004543C0"/>
    <w:rsid w:val="004560D3"/>
    <w:rsid w:val="004668C5"/>
    <w:rsid w:val="0047604D"/>
    <w:rsid w:val="004834BE"/>
    <w:rsid w:val="0048434B"/>
    <w:rsid w:val="0048691F"/>
    <w:rsid w:val="004873AE"/>
    <w:rsid w:val="00494C96"/>
    <w:rsid w:val="004956C4"/>
    <w:rsid w:val="004A019A"/>
    <w:rsid w:val="004A074A"/>
    <w:rsid w:val="004A0F6D"/>
    <w:rsid w:val="004A452B"/>
    <w:rsid w:val="004A7F97"/>
    <w:rsid w:val="004B61C0"/>
    <w:rsid w:val="004C1C56"/>
    <w:rsid w:val="004C3B12"/>
    <w:rsid w:val="004D24DE"/>
    <w:rsid w:val="004D411D"/>
    <w:rsid w:val="004D55A4"/>
    <w:rsid w:val="004E5A94"/>
    <w:rsid w:val="004F1141"/>
    <w:rsid w:val="004F2C80"/>
    <w:rsid w:val="005037DC"/>
    <w:rsid w:val="00504330"/>
    <w:rsid w:val="005101F9"/>
    <w:rsid w:val="005115AE"/>
    <w:rsid w:val="00516F51"/>
    <w:rsid w:val="005263F8"/>
    <w:rsid w:val="00527769"/>
    <w:rsid w:val="00537179"/>
    <w:rsid w:val="00540197"/>
    <w:rsid w:val="00540F0F"/>
    <w:rsid w:val="005431A3"/>
    <w:rsid w:val="005503F7"/>
    <w:rsid w:val="0055375A"/>
    <w:rsid w:val="0055404F"/>
    <w:rsid w:val="00561A12"/>
    <w:rsid w:val="005628F5"/>
    <w:rsid w:val="00563AF9"/>
    <w:rsid w:val="00564CF8"/>
    <w:rsid w:val="0057049F"/>
    <w:rsid w:val="005728F3"/>
    <w:rsid w:val="00574A55"/>
    <w:rsid w:val="005759D5"/>
    <w:rsid w:val="0057613E"/>
    <w:rsid w:val="005770B9"/>
    <w:rsid w:val="00580A8B"/>
    <w:rsid w:val="00587AC2"/>
    <w:rsid w:val="00591C1F"/>
    <w:rsid w:val="005944C6"/>
    <w:rsid w:val="00595469"/>
    <w:rsid w:val="00597449"/>
    <w:rsid w:val="005A1B63"/>
    <w:rsid w:val="005A2D06"/>
    <w:rsid w:val="005A5C7B"/>
    <w:rsid w:val="005A6BF8"/>
    <w:rsid w:val="005A72A0"/>
    <w:rsid w:val="005B7E59"/>
    <w:rsid w:val="005C2760"/>
    <w:rsid w:val="005C2CD1"/>
    <w:rsid w:val="005C381F"/>
    <w:rsid w:val="005D312D"/>
    <w:rsid w:val="005D4D48"/>
    <w:rsid w:val="005D547C"/>
    <w:rsid w:val="005D6778"/>
    <w:rsid w:val="005F48C5"/>
    <w:rsid w:val="005F6BE5"/>
    <w:rsid w:val="00600DC3"/>
    <w:rsid w:val="0060541A"/>
    <w:rsid w:val="006114EB"/>
    <w:rsid w:val="0061753A"/>
    <w:rsid w:val="00617E7E"/>
    <w:rsid w:val="0062100B"/>
    <w:rsid w:val="00622A81"/>
    <w:rsid w:val="00625A1A"/>
    <w:rsid w:val="00630328"/>
    <w:rsid w:val="0063144B"/>
    <w:rsid w:val="0063325C"/>
    <w:rsid w:val="00635177"/>
    <w:rsid w:val="00636293"/>
    <w:rsid w:val="0064241F"/>
    <w:rsid w:val="00642E7C"/>
    <w:rsid w:val="00644162"/>
    <w:rsid w:val="00646E5C"/>
    <w:rsid w:val="00660A0D"/>
    <w:rsid w:val="00667909"/>
    <w:rsid w:val="0067198C"/>
    <w:rsid w:val="00671AEA"/>
    <w:rsid w:val="00671B8A"/>
    <w:rsid w:val="006828D3"/>
    <w:rsid w:val="00682D7D"/>
    <w:rsid w:val="00691A1C"/>
    <w:rsid w:val="00691D92"/>
    <w:rsid w:val="0069472C"/>
    <w:rsid w:val="006A6B59"/>
    <w:rsid w:val="006B2B38"/>
    <w:rsid w:val="006B5A7E"/>
    <w:rsid w:val="006C2527"/>
    <w:rsid w:val="006C2707"/>
    <w:rsid w:val="006C7F88"/>
    <w:rsid w:val="006D1AF0"/>
    <w:rsid w:val="006D57CA"/>
    <w:rsid w:val="006D5FB4"/>
    <w:rsid w:val="006D6246"/>
    <w:rsid w:val="006E127C"/>
    <w:rsid w:val="006E4B8B"/>
    <w:rsid w:val="006E5146"/>
    <w:rsid w:val="006E53E7"/>
    <w:rsid w:val="006F1C93"/>
    <w:rsid w:val="006F4C92"/>
    <w:rsid w:val="00700E79"/>
    <w:rsid w:val="00712B5A"/>
    <w:rsid w:val="00716FEE"/>
    <w:rsid w:val="0072316C"/>
    <w:rsid w:val="00724336"/>
    <w:rsid w:val="00724E0D"/>
    <w:rsid w:val="00726119"/>
    <w:rsid w:val="007306A4"/>
    <w:rsid w:val="0073422A"/>
    <w:rsid w:val="007342D2"/>
    <w:rsid w:val="007349C2"/>
    <w:rsid w:val="00741FA9"/>
    <w:rsid w:val="007429D6"/>
    <w:rsid w:val="00744051"/>
    <w:rsid w:val="0076031A"/>
    <w:rsid w:val="00763A2A"/>
    <w:rsid w:val="00774F3D"/>
    <w:rsid w:val="0077571D"/>
    <w:rsid w:val="00775F82"/>
    <w:rsid w:val="00783A62"/>
    <w:rsid w:val="00784E7C"/>
    <w:rsid w:val="00785D3F"/>
    <w:rsid w:val="0079119C"/>
    <w:rsid w:val="00791FFF"/>
    <w:rsid w:val="007921BD"/>
    <w:rsid w:val="00795260"/>
    <w:rsid w:val="00795BED"/>
    <w:rsid w:val="0079659F"/>
    <w:rsid w:val="007A1BD2"/>
    <w:rsid w:val="007A6C81"/>
    <w:rsid w:val="007B1F33"/>
    <w:rsid w:val="007B4DBB"/>
    <w:rsid w:val="007B73AF"/>
    <w:rsid w:val="007C13DA"/>
    <w:rsid w:val="007C204A"/>
    <w:rsid w:val="007C60E9"/>
    <w:rsid w:val="007C6813"/>
    <w:rsid w:val="007C7258"/>
    <w:rsid w:val="007D13DE"/>
    <w:rsid w:val="007D1849"/>
    <w:rsid w:val="007D1AAB"/>
    <w:rsid w:val="007E137A"/>
    <w:rsid w:val="007E1926"/>
    <w:rsid w:val="007E2A81"/>
    <w:rsid w:val="007F1AF6"/>
    <w:rsid w:val="007F1D5A"/>
    <w:rsid w:val="007F417B"/>
    <w:rsid w:val="007F5034"/>
    <w:rsid w:val="00806D03"/>
    <w:rsid w:val="00807F1E"/>
    <w:rsid w:val="00820A42"/>
    <w:rsid w:val="00821DAD"/>
    <w:rsid w:val="00822052"/>
    <w:rsid w:val="00824800"/>
    <w:rsid w:val="008264E2"/>
    <w:rsid w:val="00831139"/>
    <w:rsid w:val="008353EB"/>
    <w:rsid w:val="00837B74"/>
    <w:rsid w:val="00837BD2"/>
    <w:rsid w:val="00841645"/>
    <w:rsid w:val="008437E9"/>
    <w:rsid w:val="00845CB0"/>
    <w:rsid w:val="00851B6F"/>
    <w:rsid w:val="00853688"/>
    <w:rsid w:val="00857ECA"/>
    <w:rsid w:val="008611E0"/>
    <w:rsid w:val="0086240C"/>
    <w:rsid w:val="00867D39"/>
    <w:rsid w:val="00874478"/>
    <w:rsid w:val="00874BC5"/>
    <w:rsid w:val="008756DF"/>
    <w:rsid w:val="00880107"/>
    <w:rsid w:val="00881254"/>
    <w:rsid w:val="00887436"/>
    <w:rsid w:val="00890782"/>
    <w:rsid w:val="00895DAD"/>
    <w:rsid w:val="00895E06"/>
    <w:rsid w:val="00896368"/>
    <w:rsid w:val="00896965"/>
    <w:rsid w:val="00896BD5"/>
    <w:rsid w:val="008A2CFB"/>
    <w:rsid w:val="008A74F3"/>
    <w:rsid w:val="008B4CD4"/>
    <w:rsid w:val="008B71A3"/>
    <w:rsid w:val="008B7337"/>
    <w:rsid w:val="008B7530"/>
    <w:rsid w:val="008B7D46"/>
    <w:rsid w:val="008C3F8D"/>
    <w:rsid w:val="008C517F"/>
    <w:rsid w:val="008C544A"/>
    <w:rsid w:val="008C6BF7"/>
    <w:rsid w:val="008E0576"/>
    <w:rsid w:val="008E1AFC"/>
    <w:rsid w:val="008E2005"/>
    <w:rsid w:val="008E21D5"/>
    <w:rsid w:val="008E2355"/>
    <w:rsid w:val="008E3762"/>
    <w:rsid w:val="008E6C9A"/>
    <w:rsid w:val="008F183F"/>
    <w:rsid w:val="008F38C6"/>
    <w:rsid w:val="008F5576"/>
    <w:rsid w:val="008F5BE1"/>
    <w:rsid w:val="008F6589"/>
    <w:rsid w:val="00900587"/>
    <w:rsid w:val="00904017"/>
    <w:rsid w:val="00904FF3"/>
    <w:rsid w:val="009073D9"/>
    <w:rsid w:val="009074FA"/>
    <w:rsid w:val="00911B3F"/>
    <w:rsid w:val="00915D89"/>
    <w:rsid w:val="00920844"/>
    <w:rsid w:val="009224E2"/>
    <w:rsid w:val="00925A43"/>
    <w:rsid w:val="00935014"/>
    <w:rsid w:val="00935711"/>
    <w:rsid w:val="00936125"/>
    <w:rsid w:val="00940805"/>
    <w:rsid w:val="009410BC"/>
    <w:rsid w:val="00941F13"/>
    <w:rsid w:val="00951B90"/>
    <w:rsid w:val="00954255"/>
    <w:rsid w:val="00954DEE"/>
    <w:rsid w:val="009624E3"/>
    <w:rsid w:val="00975C29"/>
    <w:rsid w:val="00982ED8"/>
    <w:rsid w:val="0098377B"/>
    <w:rsid w:val="00983FB8"/>
    <w:rsid w:val="00984901"/>
    <w:rsid w:val="00985321"/>
    <w:rsid w:val="00987166"/>
    <w:rsid w:val="00987C83"/>
    <w:rsid w:val="0099088D"/>
    <w:rsid w:val="00991612"/>
    <w:rsid w:val="0099649F"/>
    <w:rsid w:val="009A0558"/>
    <w:rsid w:val="009A07D9"/>
    <w:rsid w:val="009A1CBD"/>
    <w:rsid w:val="009A2C44"/>
    <w:rsid w:val="009A3D29"/>
    <w:rsid w:val="009B0650"/>
    <w:rsid w:val="009B0E03"/>
    <w:rsid w:val="009C1745"/>
    <w:rsid w:val="009C2B2A"/>
    <w:rsid w:val="009C4E50"/>
    <w:rsid w:val="009C60C4"/>
    <w:rsid w:val="009D0E2A"/>
    <w:rsid w:val="009D20E9"/>
    <w:rsid w:val="009D6CCD"/>
    <w:rsid w:val="009D6DA8"/>
    <w:rsid w:val="009D7588"/>
    <w:rsid w:val="009E020A"/>
    <w:rsid w:val="009E07E6"/>
    <w:rsid w:val="009E206E"/>
    <w:rsid w:val="009E3972"/>
    <w:rsid w:val="009E50CC"/>
    <w:rsid w:val="009E52EB"/>
    <w:rsid w:val="009E764C"/>
    <w:rsid w:val="009F0AF6"/>
    <w:rsid w:val="009F356B"/>
    <w:rsid w:val="00A04DFB"/>
    <w:rsid w:val="00A05D48"/>
    <w:rsid w:val="00A125CC"/>
    <w:rsid w:val="00A12F6B"/>
    <w:rsid w:val="00A1654B"/>
    <w:rsid w:val="00A205BC"/>
    <w:rsid w:val="00A236C4"/>
    <w:rsid w:val="00A25094"/>
    <w:rsid w:val="00A265D3"/>
    <w:rsid w:val="00A27361"/>
    <w:rsid w:val="00A27DB2"/>
    <w:rsid w:val="00A31A12"/>
    <w:rsid w:val="00A32AE4"/>
    <w:rsid w:val="00A409CD"/>
    <w:rsid w:val="00A40CCB"/>
    <w:rsid w:val="00A454E2"/>
    <w:rsid w:val="00A505E6"/>
    <w:rsid w:val="00A553B4"/>
    <w:rsid w:val="00A5677A"/>
    <w:rsid w:val="00A66325"/>
    <w:rsid w:val="00A726D8"/>
    <w:rsid w:val="00A818FA"/>
    <w:rsid w:val="00A81E7A"/>
    <w:rsid w:val="00A83756"/>
    <w:rsid w:val="00A85032"/>
    <w:rsid w:val="00A92E0C"/>
    <w:rsid w:val="00AA0549"/>
    <w:rsid w:val="00AA5509"/>
    <w:rsid w:val="00AA73E2"/>
    <w:rsid w:val="00AB4D4E"/>
    <w:rsid w:val="00AB74BB"/>
    <w:rsid w:val="00AC0FAE"/>
    <w:rsid w:val="00AC26C7"/>
    <w:rsid w:val="00AC42E5"/>
    <w:rsid w:val="00AC7743"/>
    <w:rsid w:val="00AD1F96"/>
    <w:rsid w:val="00AD4B7B"/>
    <w:rsid w:val="00AE17B3"/>
    <w:rsid w:val="00AE45D8"/>
    <w:rsid w:val="00AE7ADE"/>
    <w:rsid w:val="00AF1558"/>
    <w:rsid w:val="00AF457B"/>
    <w:rsid w:val="00B03057"/>
    <w:rsid w:val="00B04E06"/>
    <w:rsid w:val="00B1139D"/>
    <w:rsid w:val="00B12BB6"/>
    <w:rsid w:val="00B1466E"/>
    <w:rsid w:val="00B159F3"/>
    <w:rsid w:val="00B20F7C"/>
    <w:rsid w:val="00B21258"/>
    <w:rsid w:val="00B23D7C"/>
    <w:rsid w:val="00B30F5E"/>
    <w:rsid w:val="00B32C4B"/>
    <w:rsid w:val="00B330B9"/>
    <w:rsid w:val="00B37C9D"/>
    <w:rsid w:val="00B41C43"/>
    <w:rsid w:val="00B41F14"/>
    <w:rsid w:val="00B43042"/>
    <w:rsid w:val="00B436A1"/>
    <w:rsid w:val="00B43DF7"/>
    <w:rsid w:val="00B5187D"/>
    <w:rsid w:val="00B532E1"/>
    <w:rsid w:val="00B60559"/>
    <w:rsid w:val="00B656AB"/>
    <w:rsid w:val="00B66A51"/>
    <w:rsid w:val="00B71330"/>
    <w:rsid w:val="00B751F7"/>
    <w:rsid w:val="00B92EA9"/>
    <w:rsid w:val="00B93C77"/>
    <w:rsid w:val="00B93F36"/>
    <w:rsid w:val="00BA1B3B"/>
    <w:rsid w:val="00BA1EB1"/>
    <w:rsid w:val="00BA330E"/>
    <w:rsid w:val="00BA3657"/>
    <w:rsid w:val="00BA5DB1"/>
    <w:rsid w:val="00BB16B4"/>
    <w:rsid w:val="00BB5D2E"/>
    <w:rsid w:val="00BB707D"/>
    <w:rsid w:val="00BC1604"/>
    <w:rsid w:val="00BC17A0"/>
    <w:rsid w:val="00BC6209"/>
    <w:rsid w:val="00BD1E09"/>
    <w:rsid w:val="00BD4DA6"/>
    <w:rsid w:val="00BD5C0D"/>
    <w:rsid w:val="00BD744F"/>
    <w:rsid w:val="00BD7CDF"/>
    <w:rsid w:val="00BE0782"/>
    <w:rsid w:val="00BE15FD"/>
    <w:rsid w:val="00BE62B3"/>
    <w:rsid w:val="00BE7D05"/>
    <w:rsid w:val="00BF0EB3"/>
    <w:rsid w:val="00BF2C29"/>
    <w:rsid w:val="00BF320A"/>
    <w:rsid w:val="00BF3EE9"/>
    <w:rsid w:val="00BF4B01"/>
    <w:rsid w:val="00BF6F81"/>
    <w:rsid w:val="00BF7B2C"/>
    <w:rsid w:val="00C07090"/>
    <w:rsid w:val="00C1017B"/>
    <w:rsid w:val="00C15502"/>
    <w:rsid w:val="00C206DC"/>
    <w:rsid w:val="00C247F8"/>
    <w:rsid w:val="00C31ACB"/>
    <w:rsid w:val="00C34C2F"/>
    <w:rsid w:val="00C478B9"/>
    <w:rsid w:val="00C50A83"/>
    <w:rsid w:val="00C51FA9"/>
    <w:rsid w:val="00C5256C"/>
    <w:rsid w:val="00C54D5A"/>
    <w:rsid w:val="00C56A30"/>
    <w:rsid w:val="00C618DC"/>
    <w:rsid w:val="00C63AA9"/>
    <w:rsid w:val="00C72079"/>
    <w:rsid w:val="00C72C25"/>
    <w:rsid w:val="00C740DD"/>
    <w:rsid w:val="00C75C81"/>
    <w:rsid w:val="00C77C27"/>
    <w:rsid w:val="00C818E0"/>
    <w:rsid w:val="00C82D01"/>
    <w:rsid w:val="00C84D2A"/>
    <w:rsid w:val="00C90B3F"/>
    <w:rsid w:val="00C9113E"/>
    <w:rsid w:val="00C95612"/>
    <w:rsid w:val="00CA41D1"/>
    <w:rsid w:val="00CA490E"/>
    <w:rsid w:val="00CB360E"/>
    <w:rsid w:val="00CB7327"/>
    <w:rsid w:val="00CC1308"/>
    <w:rsid w:val="00CC5C61"/>
    <w:rsid w:val="00CD043D"/>
    <w:rsid w:val="00CD24A6"/>
    <w:rsid w:val="00CD3B61"/>
    <w:rsid w:val="00CE44C0"/>
    <w:rsid w:val="00CE4EB5"/>
    <w:rsid w:val="00CE6210"/>
    <w:rsid w:val="00CE6647"/>
    <w:rsid w:val="00CF3D82"/>
    <w:rsid w:val="00CF7B37"/>
    <w:rsid w:val="00D01392"/>
    <w:rsid w:val="00D0490D"/>
    <w:rsid w:val="00D04C2F"/>
    <w:rsid w:val="00D10022"/>
    <w:rsid w:val="00D149E3"/>
    <w:rsid w:val="00D15918"/>
    <w:rsid w:val="00D15A76"/>
    <w:rsid w:val="00D20023"/>
    <w:rsid w:val="00D2117B"/>
    <w:rsid w:val="00D23EBF"/>
    <w:rsid w:val="00D262B9"/>
    <w:rsid w:val="00D271F8"/>
    <w:rsid w:val="00D321A4"/>
    <w:rsid w:val="00D36E40"/>
    <w:rsid w:val="00D37215"/>
    <w:rsid w:val="00D409EB"/>
    <w:rsid w:val="00D536A2"/>
    <w:rsid w:val="00D56610"/>
    <w:rsid w:val="00D6089B"/>
    <w:rsid w:val="00D61C7D"/>
    <w:rsid w:val="00D6395F"/>
    <w:rsid w:val="00D65F80"/>
    <w:rsid w:val="00D71701"/>
    <w:rsid w:val="00D74039"/>
    <w:rsid w:val="00D80808"/>
    <w:rsid w:val="00D81484"/>
    <w:rsid w:val="00D9241E"/>
    <w:rsid w:val="00D94378"/>
    <w:rsid w:val="00DA50D2"/>
    <w:rsid w:val="00DA779F"/>
    <w:rsid w:val="00DB58FB"/>
    <w:rsid w:val="00DB6BEF"/>
    <w:rsid w:val="00DC02ED"/>
    <w:rsid w:val="00DC0B62"/>
    <w:rsid w:val="00DC1ACB"/>
    <w:rsid w:val="00DC1DAD"/>
    <w:rsid w:val="00DC2C9E"/>
    <w:rsid w:val="00DC7F18"/>
    <w:rsid w:val="00DD05DA"/>
    <w:rsid w:val="00DD6A1F"/>
    <w:rsid w:val="00DE0785"/>
    <w:rsid w:val="00DE0D1F"/>
    <w:rsid w:val="00DE5BA5"/>
    <w:rsid w:val="00DE66BC"/>
    <w:rsid w:val="00DE7C2E"/>
    <w:rsid w:val="00DF2B92"/>
    <w:rsid w:val="00DF4C0B"/>
    <w:rsid w:val="00E03133"/>
    <w:rsid w:val="00E11842"/>
    <w:rsid w:val="00E13162"/>
    <w:rsid w:val="00E163C8"/>
    <w:rsid w:val="00E16981"/>
    <w:rsid w:val="00E1784C"/>
    <w:rsid w:val="00E242A8"/>
    <w:rsid w:val="00E27307"/>
    <w:rsid w:val="00E34264"/>
    <w:rsid w:val="00E36AFE"/>
    <w:rsid w:val="00E410C2"/>
    <w:rsid w:val="00E43A5D"/>
    <w:rsid w:val="00E469A9"/>
    <w:rsid w:val="00E47567"/>
    <w:rsid w:val="00E4789D"/>
    <w:rsid w:val="00E5291D"/>
    <w:rsid w:val="00E53D7E"/>
    <w:rsid w:val="00E577DE"/>
    <w:rsid w:val="00E620EE"/>
    <w:rsid w:val="00E649A7"/>
    <w:rsid w:val="00E72253"/>
    <w:rsid w:val="00E72EFB"/>
    <w:rsid w:val="00E73CB8"/>
    <w:rsid w:val="00E767DD"/>
    <w:rsid w:val="00E77CDC"/>
    <w:rsid w:val="00E81976"/>
    <w:rsid w:val="00E849C1"/>
    <w:rsid w:val="00E92383"/>
    <w:rsid w:val="00E9337B"/>
    <w:rsid w:val="00E94B5A"/>
    <w:rsid w:val="00E9739A"/>
    <w:rsid w:val="00EA0FA7"/>
    <w:rsid w:val="00EA422F"/>
    <w:rsid w:val="00EA5BE0"/>
    <w:rsid w:val="00EA768B"/>
    <w:rsid w:val="00EB001B"/>
    <w:rsid w:val="00EB0C43"/>
    <w:rsid w:val="00EB2ABD"/>
    <w:rsid w:val="00EC1411"/>
    <w:rsid w:val="00EC5380"/>
    <w:rsid w:val="00ED33C3"/>
    <w:rsid w:val="00ED6A09"/>
    <w:rsid w:val="00ED6D25"/>
    <w:rsid w:val="00ED7824"/>
    <w:rsid w:val="00EE164B"/>
    <w:rsid w:val="00EE498B"/>
    <w:rsid w:val="00EE7265"/>
    <w:rsid w:val="00EF1BEE"/>
    <w:rsid w:val="00EF26F3"/>
    <w:rsid w:val="00EF2B42"/>
    <w:rsid w:val="00EF3332"/>
    <w:rsid w:val="00EF4D8F"/>
    <w:rsid w:val="00EF76F5"/>
    <w:rsid w:val="00F01D4C"/>
    <w:rsid w:val="00F01EA5"/>
    <w:rsid w:val="00F0224C"/>
    <w:rsid w:val="00F031D1"/>
    <w:rsid w:val="00F065AD"/>
    <w:rsid w:val="00F103C6"/>
    <w:rsid w:val="00F14B56"/>
    <w:rsid w:val="00F16FC2"/>
    <w:rsid w:val="00F21615"/>
    <w:rsid w:val="00F24DE7"/>
    <w:rsid w:val="00F25593"/>
    <w:rsid w:val="00F27FDD"/>
    <w:rsid w:val="00F32AB0"/>
    <w:rsid w:val="00F3337C"/>
    <w:rsid w:val="00F3467F"/>
    <w:rsid w:val="00F4032D"/>
    <w:rsid w:val="00F40CD0"/>
    <w:rsid w:val="00F46FFC"/>
    <w:rsid w:val="00F513AD"/>
    <w:rsid w:val="00F544B1"/>
    <w:rsid w:val="00F562B4"/>
    <w:rsid w:val="00F625DB"/>
    <w:rsid w:val="00F809B5"/>
    <w:rsid w:val="00F91D74"/>
    <w:rsid w:val="00F960F9"/>
    <w:rsid w:val="00F974D5"/>
    <w:rsid w:val="00FA0CCE"/>
    <w:rsid w:val="00FB1047"/>
    <w:rsid w:val="00FB2010"/>
    <w:rsid w:val="00FB2AAA"/>
    <w:rsid w:val="00FC0390"/>
    <w:rsid w:val="00FC43E9"/>
    <w:rsid w:val="00FC63DD"/>
    <w:rsid w:val="00FC6CB3"/>
    <w:rsid w:val="00FD285C"/>
    <w:rsid w:val="00FD2950"/>
    <w:rsid w:val="00FD3A12"/>
    <w:rsid w:val="00FE2578"/>
    <w:rsid w:val="00FE3D87"/>
    <w:rsid w:val="00FE57AC"/>
    <w:rsid w:val="00FE7F20"/>
    <w:rsid w:val="00FF3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customStyle="1" w:styleId="me-email-text">
    <w:name w:val="me-email-text"/>
    <w:basedOn w:val="DefaultParagraphFont"/>
    <w:rsid w:val="000926C8"/>
  </w:style>
  <w:style w:type="character" w:customStyle="1" w:styleId="me-email-text-secondary">
    <w:name w:val="me-email-text-secondary"/>
    <w:basedOn w:val="DefaultParagraphFont"/>
    <w:rsid w:val="000926C8"/>
  </w:style>
  <w:style w:type="character" w:customStyle="1" w:styleId="me-email-headline">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563838289">
      <w:bodyDiv w:val="1"/>
      <w:marLeft w:val="0"/>
      <w:marRight w:val="0"/>
      <w:marTop w:val="0"/>
      <w:marBottom w:val="0"/>
      <w:divBdr>
        <w:top w:val="none" w:sz="0" w:space="0" w:color="auto"/>
        <w:left w:val="none" w:sz="0" w:space="0" w:color="auto"/>
        <w:bottom w:val="none" w:sz="0" w:space="0" w:color="auto"/>
        <w:right w:val="none" w:sz="0" w:space="0" w:color="auto"/>
      </w:divBdr>
      <w:divsChild>
        <w:div w:id="1199702280">
          <w:marLeft w:val="0"/>
          <w:marRight w:val="0"/>
          <w:marTop w:val="0"/>
          <w:marBottom w:val="180"/>
          <w:divBdr>
            <w:top w:val="none" w:sz="0" w:space="0" w:color="auto"/>
            <w:left w:val="none" w:sz="0" w:space="0" w:color="auto"/>
            <w:bottom w:val="none" w:sz="0" w:space="0" w:color="auto"/>
            <w:right w:val="none" w:sz="0" w:space="0" w:color="auto"/>
          </w:divBdr>
        </w:div>
        <w:div w:id="433094112">
          <w:marLeft w:val="0"/>
          <w:marRight w:val="0"/>
          <w:marTop w:val="0"/>
          <w:marBottom w:val="90"/>
          <w:divBdr>
            <w:top w:val="none" w:sz="0" w:space="0" w:color="auto"/>
            <w:left w:val="none" w:sz="0" w:space="0" w:color="auto"/>
            <w:bottom w:val="none" w:sz="0" w:space="0" w:color="auto"/>
            <w:right w:val="none" w:sz="0" w:space="0" w:color="auto"/>
          </w:divBdr>
        </w:div>
        <w:div w:id="819462226">
          <w:marLeft w:val="0"/>
          <w:marRight w:val="0"/>
          <w:marTop w:val="0"/>
          <w:marBottom w:val="90"/>
          <w:divBdr>
            <w:top w:val="none" w:sz="0" w:space="0" w:color="auto"/>
            <w:left w:val="none" w:sz="0" w:space="0" w:color="auto"/>
            <w:bottom w:val="none" w:sz="0" w:space="0" w:color="auto"/>
            <w:right w:val="none" w:sz="0" w:space="0" w:color="auto"/>
          </w:divBdr>
        </w:div>
        <w:div w:id="1137576208">
          <w:marLeft w:val="0"/>
          <w:marRight w:val="0"/>
          <w:marTop w:val="0"/>
          <w:marBottom w:val="360"/>
          <w:divBdr>
            <w:top w:val="none" w:sz="0" w:space="0" w:color="auto"/>
            <w:left w:val="none" w:sz="0" w:space="0" w:color="auto"/>
            <w:bottom w:val="none" w:sz="0" w:space="0" w:color="auto"/>
            <w:right w:val="none" w:sz="0" w:space="0" w:color="auto"/>
          </w:divBdr>
        </w:div>
        <w:div w:id="820001807">
          <w:marLeft w:val="0"/>
          <w:marRight w:val="0"/>
          <w:marTop w:val="0"/>
          <w:marBottom w:val="360"/>
          <w:divBdr>
            <w:top w:val="none" w:sz="0" w:space="0" w:color="auto"/>
            <w:left w:val="none" w:sz="0" w:space="0" w:color="auto"/>
            <w:bottom w:val="none" w:sz="0" w:space="0" w:color="auto"/>
            <w:right w:val="none" w:sz="0" w:space="0" w:color="auto"/>
          </w:divBdr>
        </w:div>
        <w:div w:id="863127447">
          <w:marLeft w:val="0"/>
          <w:marRight w:val="0"/>
          <w:marTop w:val="0"/>
          <w:marBottom w:val="90"/>
          <w:divBdr>
            <w:top w:val="none" w:sz="0" w:space="0" w:color="auto"/>
            <w:left w:val="none" w:sz="0" w:space="0" w:color="auto"/>
            <w:bottom w:val="none" w:sz="0" w:space="0" w:color="auto"/>
            <w:right w:val="none" w:sz="0" w:space="0" w:color="auto"/>
          </w:divBdr>
        </w:div>
        <w:div w:id="156967804">
          <w:marLeft w:val="0"/>
          <w:marRight w:val="0"/>
          <w:marTop w:val="0"/>
          <w:marBottom w:val="90"/>
          <w:divBdr>
            <w:top w:val="none" w:sz="0" w:space="0" w:color="auto"/>
            <w:left w:val="none" w:sz="0" w:space="0" w:color="auto"/>
            <w:bottom w:val="none" w:sz="0" w:space="0" w:color="auto"/>
            <w:right w:val="none" w:sz="0" w:space="0" w:color="auto"/>
          </w:divBdr>
        </w:div>
        <w:div w:id="1621716781">
          <w:marLeft w:val="0"/>
          <w:marRight w:val="0"/>
          <w:marTop w:val="0"/>
          <w:marBottom w:val="90"/>
          <w:divBdr>
            <w:top w:val="none" w:sz="0" w:space="0" w:color="auto"/>
            <w:left w:val="none" w:sz="0" w:space="0" w:color="auto"/>
            <w:bottom w:val="none" w:sz="0" w:space="0" w:color="auto"/>
            <w:right w:val="none" w:sz="0" w:space="0" w:color="auto"/>
          </w:divBdr>
        </w:div>
        <w:div w:id="877161338">
          <w:marLeft w:val="0"/>
          <w:marRight w:val="0"/>
          <w:marTop w:val="0"/>
          <w:marBottom w:val="360"/>
          <w:divBdr>
            <w:top w:val="none" w:sz="0" w:space="0" w:color="auto"/>
            <w:left w:val="none" w:sz="0" w:space="0" w:color="auto"/>
            <w:bottom w:val="none" w:sz="0" w:space="0" w:color="auto"/>
            <w:right w:val="none" w:sz="0" w:space="0" w:color="auto"/>
          </w:divBdr>
        </w:div>
        <w:div w:id="1362825438">
          <w:marLeft w:val="0"/>
          <w:marRight w:val="0"/>
          <w:marTop w:val="0"/>
          <w:marBottom w:val="90"/>
          <w:divBdr>
            <w:top w:val="none" w:sz="0" w:space="0" w:color="auto"/>
            <w:left w:val="none" w:sz="0" w:space="0" w:color="auto"/>
            <w:bottom w:val="none" w:sz="0" w:space="0" w:color="auto"/>
            <w:right w:val="none" w:sz="0" w:space="0" w:color="auto"/>
          </w:divBdr>
        </w:div>
        <w:div w:id="691150769">
          <w:marLeft w:val="0"/>
          <w:marRight w:val="0"/>
          <w:marTop w:val="0"/>
          <w:marBottom w:val="90"/>
          <w:divBdr>
            <w:top w:val="none" w:sz="0" w:space="0" w:color="auto"/>
            <w:left w:val="none" w:sz="0" w:space="0" w:color="auto"/>
            <w:bottom w:val="none" w:sz="0" w:space="0" w:color="auto"/>
            <w:right w:val="none" w:sz="0" w:space="0" w:color="auto"/>
          </w:divBdr>
        </w:div>
        <w:div w:id="1370765308">
          <w:marLeft w:val="0"/>
          <w:marRight w:val="0"/>
          <w:marTop w:val="0"/>
          <w:marBottom w:val="90"/>
          <w:divBdr>
            <w:top w:val="none" w:sz="0" w:space="0" w:color="auto"/>
            <w:left w:val="none" w:sz="0" w:space="0" w:color="auto"/>
            <w:bottom w:val="none" w:sz="0" w:space="0" w:color="auto"/>
            <w:right w:val="none" w:sz="0" w:space="0" w:color="auto"/>
          </w:divBdr>
        </w:div>
        <w:div w:id="1783453813">
          <w:marLeft w:val="0"/>
          <w:marRight w:val="0"/>
          <w:marTop w:val="0"/>
          <w:marBottom w:val="360"/>
          <w:divBdr>
            <w:top w:val="none" w:sz="0" w:space="0" w:color="auto"/>
            <w:left w:val="none" w:sz="0" w:space="0" w:color="auto"/>
            <w:bottom w:val="none" w:sz="0" w:space="0" w:color="auto"/>
            <w:right w:val="none" w:sz="0" w:space="0" w:color="auto"/>
          </w:divBdr>
        </w:div>
      </w:divsChild>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00185049">
      <w:bodyDiv w:val="1"/>
      <w:marLeft w:val="0"/>
      <w:marRight w:val="0"/>
      <w:marTop w:val="0"/>
      <w:marBottom w:val="0"/>
      <w:divBdr>
        <w:top w:val="none" w:sz="0" w:space="0" w:color="auto"/>
        <w:left w:val="none" w:sz="0" w:space="0" w:color="auto"/>
        <w:bottom w:val="none" w:sz="0" w:space="0" w:color="auto"/>
        <w:right w:val="none" w:sz="0" w:space="0" w:color="auto"/>
      </w:divBdr>
      <w:divsChild>
        <w:div w:id="191652740">
          <w:marLeft w:val="0"/>
          <w:marRight w:val="0"/>
          <w:marTop w:val="0"/>
          <w:marBottom w:val="180"/>
          <w:divBdr>
            <w:top w:val="none" w:sz="0" w:space="0" w:color="auto"/>
            <w:left w:val="none" w:sz="0" w:space="0" w:color="auto"/>
            <w:bottom w:val="none" w:sz="0" w:space="0" w:color="auto"/>
            <w:right w:val="none" w:sz="0" w:space="0" w:color="auto"/>
          </w:divBdr>
        </w:div>
        <w:div w:id="1920865524">
          <w:marLeft w:val="0"/>
          <w:marRight w:val="0"/>
          <w:marTop w:val="0"/>
          <w:marBottom w:val="90"/>
          <w:divBdr>
            <w:top w:val="none" w:sz="0" w:space="0" w:color="auto"/>
            <w:left w:val="none" w:sz="0" w:space="0" w:color="auto"/>
            <w:bottom w:val="none" w:sz="0" w:space="0" w:color="auto"/>
            <w:right w:val="none" w:sz="0" w:space="0" w:color="auto"/>
          </w:divBdr>
        </w:div>
        <w:div w:id="1647202582">
          <w:marLeft w:val="0"/>
          <w:marRight w:val="0"/>
          <w:marTop w:val="0"/>
          <w:marBottom w:val="90"/>
          <w:divBdr>
            <w:top w:val="none" w:sz="0" w:space="0" w:color="auto"/>
            <w:left w:val="none" w:sz="0" w:space="0" w:color="auto"/>
            <w:bottom w:val="none" w:sz="0" w:space="0" w:color="auto"/>
            <w:right w:val="none" w:sz="0" w:space="0" w:color="auto"/>
          </w:divBdr>
        </w:div>
        <w:div w:id="1629778417">
          <w:marLeft w:val="0"/>
          <w:marRight w:val="0"/>
          <w:marTop w:val="0"/>
          <w:marBottom w:val="360"/>
          <w:divBdr>
            <w:top w:val="none" w:sz="0" w:space="0" w:color="auto"/>
            <w:left w:val="none" w:sz="0" w:space="0" w:color="auto"/>
            <w:bottom w:val="none" w:sz="0" w:space="0" w:color="auto"/>
            <w:right w:val="none" w:sz="0" w:space="0" w:color="auto"/>
          </w:divBdr>
        </w:div>
        <w:div w:id="1633902376">
          <w:marLeft w:val="0"/>
          <w:marRight w:val="0"/>
          <w:marTop w:val="0"/>
          <w:marBottom w:val="360"/>
          <w:divBdr>
            <w:top w:val="none" w:sz="0" w:space="0" w:color="auto"/>
            <w:left w:val="none" w:sz="0" w:space="0" w:color="auto"/>
            <w:bottom w:val="none" w:sz="0" w:space="0" w:color="auto"/>
            <w:right w:val="none" w:sz="0" w:space="0" w:color="auto"/>
          </w:divBdr>
        </w:div>
        <w:div w:id="413628211">
          <w:marLeft w:val="0"/>
          <w:marRight w:val="0"/>
          <w:marTop w:val="0"/>
          <w:marBottom w:val="90"/>
          <w:divBdr>
            <w:top w:val="none" w:sz="0" w:space="0" w:color="auto"/>
            <w:left w:val="none" w:sz="0" w:space="0" w:color="auto"/>
            <w:bottom w:val="none" w:sz="0" w:space="0" w:color="auto"/>
            <w:right w:val="none" w:sz="0" w:space="0" w:color="auto"/>
          </w:divBdr>
        </w:div>
        <w:div w:id="78142372">
          <w:marLeft w:val="0"/>
          <w:marRight w:val="0"/>
          <w:marTop w:val="0"/>
          <w:marBottom w:val="90"/>
          <w:divBdr>
            <w:top w:val="none" w:sz="0" w:space="0" w:color="auto"/>
            <w:left w:val="none" w:sz="0" w:space="0" w:color="auto"/>
            <w:bottom w:val="none" w:sz="0" w:space="0" w:color="auto"/>
            <w:right w:val="none" w:sz="0" w:space="0" w:color="auto"/>
          </w:divBdr>
        </w:div>
        <w:div w:id="1355764753">
          <w:marLeft w:val="0"/>
          <w:marRight w:val="0"/>
          <w:marTop w:val="0"/>
          <w:marBottom w:val="90"/>
          <w:divBdr>
            <w:top w:val="none" w:sz="0" w:space="0" w:color="auto"/>
            <w:left w:val="none" w:sz="0" w:space="0" w:color="auto"/>
            <w:bottom w:val="none" w:sz="0" w:space="0" w:color="auto"/>
            <w:right w:val="none" w:sz="0" w:space="0" w:color="auto"/>
          </w:divBdr>
        </w:div>
        <w:div w:id="1040133923">
          <w:marLeft w:val="0"/>
          <w:marRight w:val="0"/>
          <w:marTop w:val="0"/>
          <w:marBottom w:val="360"/>
          <w:divBdr>
            <w:top w:val="none" w:sz="0" w:space="0" w:color="auto"/>
            <w:left w:val="none" w:sz="0" w:space="0" w:color="auto"/>
            <w:bottom w:val="none" w:sz="0" w:space="0" w:color="auto"/>
            <w:right w:val="none" w:sz="0" w:space="0" w:color="auto"/>
          </w:divBdr>
        </w:div>
        <w:div w:id="1644965313">
          <w:marLeft w:val="0"/>
          <w:marRight w:val="0"/>
          <w:marTop w:val="0"/>
          <w:marBottom w:val="90"/>
          <w:divBdr>
            <w:top w:val="none" w:sz="0" w:space="0" w:color="auto"/>
            <w:left w:val="none" w:sz="0" w:space="0" w:color="auto"/>
            <w:bottom w:val="none" w:sz="0" w:space="0" w:color="auto"/>
            <w:right w:val="none" w:sz="0" w:space="0" w:color="auto"/>
          </w:divBdr>
        </w:div>
        <w:div w:id="1210456342">
          <w:marLeft w:val="0"/>
          <w:marRight w:val="0"/>
          <w:marTop w:val="0"/>
          <w:marBottom w:val="90"/>
          <w:divBdr>
            <w:top w:val="none" w:sz="0" w:space="0" w:color="auto"/>
            <w:left w:val="none" w:sz="0" w:space="0" w:color="auto"/>
            <w:bottom w:val="none" w:sz="0" w:space="0" w:color="auto"/>
            <w:right w:val="none" w:sz="0" w:space="0" w:color="auto"/>
          </w:divBdr>
        </w:div>
        <w:div w:id="1937522597">
          <w:marLeft w:val="0"/>
          <w:marRight w:val="0"/>
          <w:marTop w:val="0"/>
          <w:marBottom w:val="90"/>
          <w:divBdr>
            <w:top w:val="none" w:sz="0" w:space="0" w:color="auto"/>
            <w:left w:val="none" w:sz="0" w:space="0" w:color="auto"/>
            <w:bottom w:val="none" w:sz="0" w:space="0" w:color="auto"/>
            <w:right w:val="none" w:sz="0" w:space="0" w:color="auto"/>
          </w:divBdr>
        </w:div>
        <w:div w:id="1022786614">
          <w:marLeft w:val="0"/>
          <w:marRight w:val="0"/>
          <w:marTop w:val="0"/>
          <w:marBottom w:val="360"/>
          <w:divBdr>
            <w:top w:val="none" w:sz="0" w:space="0" w:color="auto"/>
            <w:left w:val="none" w:sz="0" w:space="0" w:color="auto"/>
            <w:bottom w:val="none" w:sz="0" w:space="0" w:color="auto"/>
            <w:right w:val="none" w:sz="0" w:space="0" w:color="auto"/>
          </w:divBdr>
        </w:div>
      </w:divsChild>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5488295">
      <w:bodyDiv w:val="1"/>
      <w:marLeft w:val="0"/>
      <w:marRight w:val="0"/>
      <w:marTop w:val="0"/>
      <w:marBottom w:val="0"/>
      <w:divBdr>
        <w:top w:val="none" w:sz="0" w:space="0" w:color="auto"/>
        <w:left w:val="none" w:sz="0" w:space="0" w:color="auto"/>
        <w:bottom w:val="none" w:sz="0" w:space="0" w:color="auto"/>
        <w:right w:val="none" w:sz="0" w:space="0" w:color="auto"/>
      </w:divBdr>
      <w:divsChild>
        <w:div w:id="661391512">
          <w:marLeft w:val="0"/>
          <w:marRight w:val="0"/>
          <w:marTop w:val="0"/>
          <w:marBottom w:val="180"/>
          <w:divBdr>
            <w:top w:val="none" w:sz="0" w:space="0" w:color="auto"/>
            <w:left w:val="none" w:sz="0" w:space="0" w:color="auto"/>
            <w:bottom w:val="none" w:sz="0" w:space="0" w:color="auto"/>
            <w:right w:val="none" w:sz="0" w:space="0" w:color="auto"/>
          </w:divBdr>
        </w:div>
        <w:div w:id="838542913">
          <w:marLeft w:val="0"/>
          <w:marRight w:val="0"/>
          <w:marTop w:val="0"/>
          <w:marBottom w:val="90"/>
          <w:divBdr>
            <w:top w:val="none" w:sz="0" w:space="0" w:color="auto"/>
            <w:left w:val="none" w:sz="0" w:space="0" w:color="auto"/>
            <w:bottom w:val="none" w:sz="0" w:space="0" w:color="auto"/>
            <w:right w:val="none" w:sz="0" w:space="0" w:color="auto"/>
          </w:divBdr>
        </w:div>
        <w:div w:id="482086659">
          <w:marLeft w:val="0"/>
          <w:marRight w:val="0"/>
          <w:marTop w:val="0"/>
          <w:marBottom w:val="90"/>
          <w:divBdr>
            <w:top w:val="none" w:sz="0" w:space="0" w:color="auto"/>
            <w:left w:val="none" w:sz="0" w:space="0" w:color="auto"/>
            <w:bottom w:val="none" w:sz="0" w:space="0" w:color="auto"/>
            <w:right w:val="none" w:sz="0" w:space="0" w:color="auto"/>
          </w:divBdr>
        </w:div>
        <w:div w:id="1976750">
          <w:marLeft w:val="0"/>
          <w:marRight w:val="0"/>
          <w:marTop w:val="0"/>
          <w:marBottom w:val="360"/>
          <w:divBdr>
            <w:top w:val="none" w:sz="0" w:space="0" w:color="auto"/>
            <w:left w:val="none" w:sz="0" w:space="0" w:color="auto"/>
            <w:bottom w:val="none" w:sz="0" w:space="0" w:color="auto"/>
            <w:right w:val="none" w:sz="0" w:space="0" w:color="auto"/>
          </w:divBdr>
        </w:div>
        <w:div w:id="317274061">
          <w:marLeft w:val="0"/>
          <w:marRight w:val="0"/>
          <w:marTop w:val="0"/>
          <w:marBottom w:val="360"/>
          <w:divBdr>
            <w:top w:val="none" w:sz="0" w:space="0" w:color="auto"/>
            <w:left w:val="none" w:sz="0" w:space="0" w:color="auto"/>
            <w:bottom w:val="none" w:sz="0" w:space="0" w:color="auto"/>
            <w:right w:val="none" w:sz="0" w:space="0" w:color="auto"/>
          </w:divBdr>
        </w:div>
        <w:div w:id="1207523235">
          <w:marLeft w:val="0"/>
          <w:marRight w:val="0"/>
          <w:marTop w:val="0"/>
          <w:marBottom w:val="90"/>
          <w:divBdr>
            <w:top w:val="none" w:sz="0" w:space="0" w:color="auto"/>
            <w:left w:val="none" w:sz="0" w:space="0" w:color="auto"/>
            <w:bottom w:val="none" w:sz="0" w:space="0" w:color="auto"/>
            <w:right w:val="none" w:sz="0" w:space="0" w:color="auto"/>
          </w:divBdr>
        </w:div>
        <w:div w:id="586158365">
          <w:marLeft w:val="0"/>
          <w:marRight w:val="0"/>
          <w:marTop w:val="0"/>
          <w:marBottom w:val="90"/>
          <w:divBdr>
            <w:top w:val="none" w:sz="0" w:space="0" w:color="auto"/>
            <w:left w:val="none" w:sz="0" w:space="0" w:color="auto"/>
            <w:bottom w:val="none" w:sz="0" w:space="0" w:color="auto"/>
            <w:right w:val="none" w:sz="0" w:space="0" w:color="auto"/>
          </w:divBdr>
        </w:div>
        <w:div w:id="586883077">
          <w:marLeft w:val="0"/>
          <w:marRight w:val="0"/>
          <w:marTop w:val="0"/>
          <w:marBottom w:val="90"/>
          <w:divBdr>
            <w:top w:val="none" w:sz="0" w:space="0" w:color="auto"/>
            <w:left w:val="none" w:sz="0" w:space="0" w:color="auto"/>
            <w:bottom w:val="none" w:sz="0" w:space="0" w:color="auto"/>
            <w:right w:val="none" w:sz="0" w:space="0" w:color="auto"/>
          </w:divBdr>
        </w:div>
        <w:div w:id="1953517379">
          <w:marLeft w:val="0"/>
          <w:marRight w:val="0"/>
          <w:marTop w:val="0"/>
          <w:marBottom w:val="360"/>
          <w:divBdr>
            <w:top w:val="none" w:sz="0" w:space="0" w:color="auto"/>
            <w:left w:val="none" w:sz="0" w:space="0" w:color="auto"/>
            <w:bottom w:val="none" w:sz="0" w:space="0" w:color="auto"/>
            <w:right w:val="none" w:sz="0" w:space="0" w:color="auto"/>
          </w:divBdr>
        </w:div>
        <w:div w:id="1488208173">
          <w:marLeft w:val="0"/>
          <w:marRight w:val="0"/>
          <w:marTop w:val="0"/>
          <w:marBottom w:val="90"/>
          <w:divBdr>
            <w:top w:val="none" w:sz="0" w:space="0" w:color="auto"/>
            <w:left w:val="none" w:sz="0" w:space="0" w:color="auto"/>
            <w:bottom w:val="none" w:sz="0" w:space="0" w:color="auto"/>
            <w:right w:val="none" w:sz="0" w:space="0" w:color="auto"/>
          </w:divBdr>
        </w:div>
        <w:div w:id="103160620">
          <w:marLeft w:val="0"/>
          <w:marRight w:val="0"/>
          <w:marTop w:val="0"/>
          <w:marBottom w:val="90"/>
          <w:divBdr>
            <w:top w:val="none" w:sz="0" w:space="0" w:color="auto"/>
            <w:left w:val="none" w:sz="0" w:space="0" w:color="auto"/>
            <w:bottom w:val="none" w:sz="0" w:space="0" w:color="auto"/>
            <w:right w:val="none" w:sz="0" w:space="0" w:color="auto"/>
          </w:divBdr>
        </w:div>
        <w:div w:id="2146728872">
          <w:marLeft w:val="0"/>
          <w:marRight w:val="0"/>
          <w:marTop w:val="0"/>
          <w:marBottom w:val="90"/>
          <w:divBdr>
            <w:top w:val="none" w:sz="0" w:space="0" w:color="auto"/>
            <w:left w:val="none" w:sz="0" w:space="0" w:color="auto"/>
            <w:bottom w:val="none" w:sz="0" w:space="0" w:color="auto"/>
            <w:right w:val="none" w:sz="0" w:space="0" w:color="auto"/>
          </w:divBdr>
        </w:div>
        <w:div w:id="40445477">
          <w:marLeft w:val="0"/>
          <w:marRight w:val="0"/>
          <w:marTop w:val="0"/>
          <w:marBottom w:val="360"/>
          <w:divBdr>
            <w:top w:val="none" w:sz="0" w:space="0" w:color="auto"/>
            <w:left w:val="none" w:sz="0" w:space="0" w:color="auto"/>
            <w:bottom w:val="none" w:sz="0" w:space="0" w:color="auto"/>
            <w:right w:val="none" w:sz="0" w:space="0" w:color="auto"/>
          </w:divBdr>
        </w:div>
      </w:divsChild>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 w:id="2121341714">
      <w:bodyDiv w:val="1"/>
      <w:marLeft w:val="0"/>
      <w:marRight w:val="0"/>
      <w:marTop w:val="0"/>
      <w:marBottom w:val="0"/>
      <w:divBdr>
        <w:top w:val="none" w:sz="0" w:space="0" w:color="auto"/>
        <w:left w:val="none" w:sz="0" w:space="0" w:color="auto"/>
        <w:bottom w:val="none" w:sz="0" w:space="0" w:color="auto"/>
        <w:right w:val="none" w:sz="0" w:space="0" w:color="auto"/>
      </w:divBdr>
      <w:divsChild>
        <w:div w:id="1631550346">
          <w:marLeft w:val="0"/>
          <w:marRight w:val="0"/>
          <w:marTop w:val="0"/>
          <w:marBottom w:val="180"/>
          <w:divBdr>
            <w:top w:val="none" w:sz="0" w:space="0" w:color="auto"/>
            <w:left w:val="none" w:sz="0" w:space="0" w:color="auto"/>
            <w:bottom w:val="none" w:sz="0" w:space="0" w:color="auto"/>
            <w:right w:val="none" w:sz="0" w:space="0" w:color="auto"/>
          </w:divBdr>
        </w:div>
        <w:div w:id="58869646">
          <w:marLeft w:val="0"/>
          <w:marRight w:val="0"/>
          <w:marTop w:val="0"/>
          <w:marBottom w:val="90"/>
          <w:divBdr>
            <w:top w:val="none" w:sz="0" w:space="0" w:color="auto"/>
            <w:left w:val="none" w:sz="0" w:space="0" w:color="auto"/>
            <w:bottom w:val="none" w:sz="0" w:space="0" w:color="auto"/>
            <w:right w:val="none" w:sz="0" w:space="0" w:color="auto"/>
          </w:divBdr>
        </w:div>
        <w:div w:id="778835367">
          <w:marLeft w:val="0"/>
          <w:marRight w:val="0"/>
          <w:marTop w:val="0"/>
          <w:marBottom w:val="90"/>
          <w:divBdr>
            <w:top w:val="none" w:sz="0" w:space="0" w:color="auto"/>
            <w:left w:val="none" w:sz="0" w:space="0" w:color="auto"/>
            <w:bottom w:val="none" w:sz="0" w:space="0" w:color="auto"/>
            <w:right w:val="none" w:sz="0" w:space="0" w:color="auto"/>
          </w:divBdr>
        </w:div>
        <w:div w:id="1184630334">
          <w:marLeft w:val="0"/>
          <w:marRight w:val="0"/>
          <w:marTop w:val="0"/>
          <w:marBottom w:val="90"/>
          <w:divBdr>
            <w:top w:val="none" w:sz="0" w:space="0" w:color="auto"/>
            <w:left w:val="none" w:sz="0" w:space="0" w:color="auto"/>
            <w:bottom w:val="none" w:sz="0" w:space="0" w:color="auto"/>
            <w:right w:val="none" w:sz="0" w:space="0" w:color="auto"/>
          </w:divBdr>
        </w:div>
        <w:div w:id="2066176665">
          <w:marLeft w:val="0"/>
          <w:marRight w:val="0"/>
          <w:marTop w:val="0"/>
          <w:marBottom w:val="90"/>
          <w:divBdr>
            <w:top w:val="none" w:sz="0" w:space="0" w:color="auto"/>
            <w:left w:val="none" w:sz="0" w:space="0" w:color="auto"/>
            <w:bottom w:val="none" w:sz="0" w:space="0" w:color="auto"/>
            <w:right w:val="none" w:sz="0" w:space="0" w:color="auto"/>
          </w:divBdr>
        </w:div>
        <w:div w:id="902637886">
          <w:marLeft w:val="0"/>
          <w:marRight w:val="0"/>
          <w:marTop w:val="0"/>
          <w:marBottom w:val="90"/>
          <w:divBdr>
            <w:top w:val="none" w:sz="0" w:space="0" w:color="auto"/>
            <w:left w:val="none" w:sz="0" w:space="0" w:color="auto"/>
            <w:bottom w:val="none" w:sz="0" w:space="0" w:color="auto"/>
            <w:right w:val="none" w:sz="0" w:space="0" w:color="auto"/>
          </w:divBdr>
        </w:div>
        <w:div w:id="1403530848">
          <w:marLeft w:val="0"/>
          <w:marRight w:val="0"/>
          <w:marTop w:val="0"/>
          <w:marBottom w:val="90"/>
          <w:divBdr>
            <w:top w:val="none" w:sz="0" w:space="0" w:color="auto"/>
            <w:left w:val="none" w:sz="0" w:space="0" w:color="auto"/>
            <w:bottom w:val="none" w:sz="0" w:space="0" w:color="auto"/>
            <w:right w:val="none" w:sz="0" w:space="0" w:color="auto"/>
          </w:divBdr>
        </w:div>
        <w:div w:id="920141815">
          <w:marLeft w:val="0"/>
          <w:marRight w:val="0"/>
          <w:marTop w:val="0"/>
          <w:marBottom w:val="90"/>
          <w:divBdr>
            <w:top w:val="none" w:sz="0" w:space="0" w:color="auto"/>
            <w:left w:val="none" w:sz="0" w:space="0" w:color="auto"/>
            <w:bottom w:val="none" w:sz="0" w:space="0" w:color="auto"/>
            <w:right w:val="none" w:sz="0" w:space="0" w:color="auto"/>
          </w:divBdr>
        </w:div>
        <w:div w:id="335379898">
          <w:marLeft w:val="0"/>
          <w:marRight w:val="0"/>
          <w:marTop w:val="0"/>
          <w:marBottom w:val="9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HBS3@ashrae.net" TargetMode="External"/><Relationship Id="rId18" Type="http://schemas.openxmlformats.org/officeDocument/2006/relationships/hyperlink" Target="https://www.ashrae.org/technical-resources/technical-committees" TargetMode="External"/><Relationship Id="rId26" Type="http://schemas.openxmlformats.org/officeDocument/2006/relationships/hyperlink" Target="https://www.ashrae.org/conferences/2026-winter-conference" TargetMode="External"/><Relationship Id="rId39" Type="http://schemas.openxmlformats.org/officeDocument/2006/relationships/fontTable" Target="fontTable.xml"/><Relationship Id="rId21" Type="http://schemas.openxmlformats.org/officeDocument/2006/relationships/hyperlink" Target="https://www.ashrae.org/file%20library/technical%20resources/technical%20committees/tc-mop-sy-18-19.r2.pdf" TargetMode="External"/><Relationship Id="rId34" Type="http://schemas.openxmlformats.org/officeDocument/2006/relationships/hyperlink" Target="https://www.ashrae.org/file%20library/communities/committees/standing%20committees/electronic%20communications%20committee/how-to-basecamp_loginproblems-final.pdf" TargetMode="External"/><Relationship Id="rId7" Type="http://schemas.openxmlformats.org/officeDocument/2006/relationships/endnotes" Target="endnotes.xml"/><Relationship Id="rId12" Type="http://schemas.openxmlformats.org/officeDocument/2006/relationships/hyperlink" Target="mailto:RL1@ashrae.net" TargetMode="External"/><Relationship Id="rId17" Type="http://schemas.openxmlformats.org/officeDocument/2006/relationships/hyperlink" Target="https://www.ashrae.org/about/governance/code-of-ethics" TargetMode="External"/><Relationship Id="rId25" Type="http://schemas.openxmlformats.org/officeDocument/2006/relationships/hyperlink" Target="https://eweb.ashrae.org/eweb/TS_ProvisionalSignup.html?_gl=1*15nc1qi*_ga*MzU1MjcxNDkyLjE3MzkyMDgyMDM.*_ga_FTF91Z7HC3*czE3NTA3OTkzODAkbzckZzEkdDE3NTA3OTkzODUkajU1JGwwJGgw" TargetMode="External"/><Relationship Id="rId33" Type="http://schemas.openxmlformats.org/officeDocument/2006/relationships/hyperlink" Target="https://www.ashrae.org/file%20library/communities/committees/standing%20committees/electronic%20communications%20committee/basecamp-finding_files_attachmentsfinal.pdf"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tpc.ashrae.org/?cmtKey=603d64e7-b2b3-4874-902d-690839a0fe9b" TargetMode="External"/><Relationship Id="rId20" Type="http://schemas.openxmlformats.org/officeDocument/2006/relationships/hyperlink" Target="https://www.ashrae.org/file%20library/communities/committees/standing%20committees/technical%20activities%20committee/fg-mop_6.25.2022.docx" TargetMode="External"/><Relationship Id="rId29" Type="http://schemas.openxmlformats.org/officeDocument/2006/relationships/hyperlink" Target="https://www.ashrae.org/file%20library/communities/committees/standing%20committees/electronic%20communications%20committee/basecamp-project-overview---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yperlink" Target="https://www.ashrae.org/about/strategic-plan" TargetMode="External"/><Relationship Id="rId32" Type="http://schemas.openxmlformats.org/officeDocument/2006/relationships/hyperlink" Target="https://www.ashrae.org/file%20library/communities/committees/standing%20committees/electronic%20communications%20committee/how-to---add-delete-and-change-users-in-basecamp-final.pdf"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pc.ashrae.org/FileDownload?idx=e05c45fb-96f8-4826-8cc0-e47b734477bc" TargetMode="External"/><Relationship Id="rId23" Type="http://schemas.openxmlformats.org/officeDocument/2006/relationships/hyperlink" Target="chrome-extension://efaidnbmnnnibpcajpcglclefindmkaj/https:/www.ashrae.org/file%20library/about/leadership/society%20organization%20chart/societyorgchart.pdf" TargetMode="External"/><Relationship Id="rId28" Type="http://schemas.openxmlformats.org/officeDocument/2006/relationships/hyperlink" Target="https://events.rdmobile.com/Sessions/Details/2097030" TargetMode="External"/><Relationship Id="rId36" Type="http://schemas.openxmlformats.org/officeDocument/2006/relationships/footer" Target="footer1.xml"/><Relationship Id="rId10" Type="http://schemas.openxmlformats.org/officeDocument/2006/relationships/hyperlink" Target="mailto:TACchair@ashrae.net" TargetMode="External"/><Relationship Id="rId19" Type="http://schemas.openxmlformats.org/officeDocument/2006/relationships/hyperlink" Target="https://www.ashrae.org/file%20library/technical%20resources/technical%20committees/fg-reference-manual-1.11.2024.docx" TargetMode="External"/><Relationship Id="rId31" Type="http://schemas.openxmlformats.org/officeDocument/2006/relationships/hyperlink" Target="https://www.ashrae.org/file%20library/communities/committees/standing%20committees/electronic%20communications%20committee/how-to--forwardemails-into-basecamp-final.pdf" TargetMode="Externa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hyperlink" Target="http://www.ashrae.org/communities/young-engineers-in-ashrae-yea/yea-events-and-programs/ashraeconnect" TargetMode="External"/><Relationship Id="rId27" Type="http://schemas.openxmlformats.org/officeDocument/2006/relationships/hyperlink" Target="https://events.rdmobile.com/Sessions/Details/2097030" TargetMode="External"/><Relationship Id="rId30" Type="http://schemas.openxmlformats.org/officeDocument/2006/relationships/hyperlink" Target="https://xp20.ashrae.org/media/PC-TC-Training/1-BasecampIntroforTCs12-7-2018.mp4" TargetMode="External"/><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Metadata/LabelInfo.xml><?xml version="1.0" encoding="utf-8"?>
<clbl:labelList xmlns:clbl="http://schemas.microsoft.com/office/2020/mipLabelMetadata">
  <clbl:label id="{23507802-f8e4-4e38-829c-ac8ea9b241e4}" enabled="1" method="Privileged" siteId="{6e51e1ad-c54b-4b39-b598-0ffe9ae68fef}" removed="0"/>
</clbl:labelList>
</file>

<file path=docProps/app.xml><?xml version="1.0" encoding="utf-8"?>
<Properties xmlns="http://schemas.openxmlformats.org/officeDocument/2006/extended-properties" xmlns:vt="http://schemas.openxmlformats.org/officeDocument/2006/docPropsVTypes">
  <Template>Normal</Template>
  <TotalTime>398</TotalTime>
  <Pages>10</Pages>
  <Words>2611</Words>
  <Characters>14884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Michael Lyda</cp:lastModifiedBy>
  <cp:revision>221</cp:revision>
  <dcterms:created xsi:type="dcterms:W3CDTF">2025-06-23T11:27:00Z</dcterms:created>
  <dcterms:modified xsi:type="dcterms:W3CDTF">2025-07-14T19:27:00Z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