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CA0D7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  <w:lang w:val="en-CA" w:eastAsia="en-CA"/>
        </w:rPr>
        <w:drawing>
          <wp:anchor distT="0" distB="0" distL="114300" distR="114300" simplePos="0" relativeHeight="251658240" behindDoc="1" locked="0" layoutInCell="1" allowOverlap="1" wp14:anchorId="0B8A1207" wp14:editId="4AE2607F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34739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DF04979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63F72C8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B235BF6" w14:textId="77777777" w:rsidR="0082541A" w:rsidRPr="003E02C6" w:rsidRDefault="0082541A" w:rsidP="008761FB">
      <w:pPr>
        <w:pStyle w:val="Title"/>
      </w:pPr>
      <w:r w:rsidRPr="003E02C6">
        <w:t>1791 Tullie Circle, N.E./Atlanta, GA  30329</w:t>
      </w:r>
    </w:p>
    <w:p w14:paraId="168BEF92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1172699E" w14:textId="77777777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</w:p>
    <w:p w14:paraId="6D4A8100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E43DC74" w14:textId="77777777" w:rsidR="0082541A" w:rsidRPr="003E02C6" w:rsidRDefault="0082541A" w:rsidP="008761FB">
      <w:pPr>
        <w:pStyle w:val="Title"/>
      </w:pPr>
      <w:r w:rsidRPr="003E02C6">
        <w:t>TC/TG/</w:t>
      </w:r>
      <w:r w:rsidR="00CF5D69" w:rsidRPr="003E02C6">
        <w:t>MTG/</w:t>
      </w:r>
      <w:r w:rsidRPr="003E02C6">
        <w:t>TRG MINUTES COVER SHEET</w:t>
      </w:r>
    </w:p>
    <w:p w14:paraId="6C6D26EE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27B5BA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4178757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53FB8AA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733FB">
        <w:rPr>
          <w:rFonts w:ascii="CG Times" w:hAnsi="CG Times"/>
          <w:spacing w:val="-1"/>
          <w:u w:val="single"/>
        </w:rPr>
        <w:t>2.01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3733FB">
        <w:rPr>
          <w:rFonts w:ascii="CG Times" w:hAnsi="CG Times"/>
          <w:spacing w:val="-1"/>
          <w:u w:val="single"/>
        </w:rPr>
        <w:t>02/04/2020</w:t>
      </w:r>
      <w:r w:rsidR="003F5ACA">
        <w:rPr>
          <w:rFonts w:ascii="CG Times" w:hAnsi="CG Times"/>
          <w:spacing w:val="-1"/>
          <w:u w:val="single"/>
        </w:rPr>
        <w:t xml:space="preserve">  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89C287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C8A3AF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733FB">
        <w:rPr>
          <w:rFonts w:ascii="CG Times" w:hAnsi="CG Times"/>
          <w:spacing w:val="-1"/>
          <w:u w:val="single"/>
        </w:rPr>
        <w:t>Physiology and Human Environment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013C5D99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3DF751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3733FB">
        <w:rPr>
          <w:rFonts w:ascii="CG Times" w:hAnsi="CG Times"/>
          <w:spacing w:val="-1"/>
          <w:u w:val="single"/>
        </w:rPr>
        <w:t>02/04/2020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3733FB">
        <w:rPr>
          <w:rFonts w:ascii="CG Times" w:hAnsi="CG Times"/>
          <w:spacing w:val="-1"/>
          <w:u w:val="single"/>
        </w:rPr>
        <w:t>Orlando, FL, USA</w:t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14:paraId="2E9B201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02E93DA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02BBF14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794E21D7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457526CF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3A5EB26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F020FE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3E02C6" w14:paraId="4182B91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AFB64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Marianne Touchie (Chair)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B2C6E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45099" w14:textId="77777777" w:rsidR="0082541A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7134A2">
              <w:rPr>
                <w:spacing w:val="-1"/>
                <w:sz w:val="18"/>
              </w:rPr>
              <w:t>Jovan Pantelic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4F937" w14:textId="77777777" w:rsidR="0082541A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981BC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16E34FD5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3EFF0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Shichao Liu (Vice Chair/Secretary)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8ADB1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C4187" w14:textId="77777777" w:rsidR="0082541A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Ronald </w:t>
            </w:r>
            <w:r w:rsidRPr="007134A2">
              <w:rPr>
                <w:spacing w:val="-1"/>
                <w:sz w:val="18"/>
              </w:rPr>
              <w:t>Westbrook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ADD43" w14:textId="77777777" w:rsidR="0082541A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7520B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04444FD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A5E12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John Elson (Handbook Subcommittee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79B26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7ED00" w14:textId="6E3E4A50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960A4" w14:textId="77777777" w:rsidR="007134A2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D2A7F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1F02C605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693D6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Junjing Yang</w:t>
            </w:r>
            <w:r>
              <w:rPr>
                <w:spacing w:val="-1"/>
                <w:sz w:val="18"/>
              </w:rPr>
              <w:t xml:space="preserve"> (Program Subcommittee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25834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E861B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B6AAA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7BFB8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14:paraId="504DAC7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36EEE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Yongchao Zhai</w:t>
            </w:r>
            <w:r>
              <w:rPr>
                <w:spacing w:val="-1"/>
                <w:sz w:val="18"/>
              </w:rPr>
              <w:t xml:space="preserve"> (Research Subcommittee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37462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497DC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2BEF7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50716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14:paraId="5B0BD41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EF48D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Peter  Simmonds</w:t>
            </w:r>
            <w:r>
              <w:rPr>
                <w:spacing w:val="-1"/>
                <w:sz w:val="18"/>
              </w:rPr>
              <w:t xml:space="preserve"> (Standards Subcommittee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8A774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CEC01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6943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FEDA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14:paraId="153BF95E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43C56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Artem Zhukov</w:t>
            </w:r>
            <w:r>
              <w:rPr>
                <w:spacing w:val="-1"/>
                <w:sz w:val="18"/>
              </w:rPr>
              <w:t xml:space="preserve"> (Webmaster)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BA21C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6D12F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3B6B6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55EA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4C01805B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A4B70" w14:textId="77777777" w:rsidR="0082541A" w:rsidRPr="003E02C6" w:rsidRDefault="003733FB" w:rsidP="003733FB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Joon-Ho Choi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CDBAF" w14:textId="77777777" w:rsidR="0082541A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  <w:p w14:paraId="1BD493CE" w14:textId="77777777" w:rsidR="003733FB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7076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3AB6B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42021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7438CA78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61240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Steven</w:t>
            </w:r>
            <w:r w:rsidRPr="003733FB">
              <w:rPr>
                <w:spacing w:val="-1"/>
                <w:sz w:val="18"/>
              </w:rPr>
              <w:t xml:space="preserve"> Eckels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7105F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BCE60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905C1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E7E8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14:paraId="1F0F51A4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C5E19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Curtis  Eichelberger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2AC56" w14:textId="77777777" w:rsidR="00DE2887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A557B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E1B7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F63A9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486F729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9BBD52D" w14:textId="77777777" w:rsidR="0082541A" w:rsidRPr="003E02C6" w:rsidRDefault="003733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733FB">
              <w:rPr>
                <w:spacing w:val="-1"/>
                <w:sz w:val="18"/>
              </w:rPr>
              <w:t>Ongun Berk Kazanci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5EDD599" w14:textId="77777777" w:rsidR="0082541A" w:rsidRPr="003E02C6" w:rsidRDefault="007134A2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28158A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CCF2980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77C93A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14:paraId="10F6EB92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768CC1E2" w14:textId="77777777" w:rsidR="0082541A" w:rsidRPr="003E02C6" w:rsidRDefault="0082541A" w:rsidP="005D5E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 w:rsidR="003F5ACA"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3E02C6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</w:tc>
      </w:tr>
      <w:tr w:rsidR="0082541A" w:rsidRPr="003E02C6" w14:paraId="3251D93C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6BB80C3D" w14:textId="77777777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EBA75F3" w14:textId="01BFF099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 w:rsidR="00042B00">
              <w:rPr>
                <w:rStyle w:val="TOC1"/>
              </w:rPr>
              <w:t xml:space="preserve"> Jon</w:t>
            </w:r>
            <w:r w:rsidR="00042B00" w:rsidRPr="00042B00">
              <w:rPr>
                <w:rStyle w:val="TOC1"/>
              </w:rPr>
              <w:t xml:space="preserve"> Cohen</w:t>
            </w:r>
          </w:p>
        </w:tc>
        <w:tc>
          <w:tcPr>
            <w:tcW w:w="4680" w:type="dxa"/>
            <w:gridSpan w:val="3"/>
            <w:vAlign w:val="center"/>
          </w:tcPr>
          <w:p w14:paraId="4D2F8017" w14:textId="08A21BAB" w:rsidR="00DE2887" w:rsidRPr="00DE2887" w:rsidRDefault="00042B00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SH2</w:t>
            </w:r>
            <w:r w:rsidR="00620F26">
              <w:rPr>
                <w:rFonts w:ascii="CG Times" w:hAnsi="CG Times"/>
                <w:spacing w:val="-1"/>
                <w:sz w:val="24"/>
              </w:rPr>
              <w:t>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</w:tc>
      </w:tr>
      <w:tr w:rsidR="0082541A" w:rsidRPr="003E02C6" w14:paraId="36884805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09079556" w14:textId="77777777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F8C31C" w14:textId="52C9C318" w:rsidR="0082541A" w:rsidRPr="003E02C6" w:rsidRDefault="0082541A" w:rsidP="00620F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</w:t>
            </w:r>
            <w:r w:rsidR="00042B00">
              <w:rPr>
                <w:rFonts w:ascii="CG Times" w:hAnsi="CG Times"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spacing w:val="-1"/>
                <w:sz w:val="24"/>
              </w:rPr>
              <w:t xml:space="preserve"> </w:t>
            </w:r>
            <w:r w:rsidR="00042B00">
              <w:rPr>
                <w:rStyle w:val="fontstyle01"/>
              </w:rPr>
              <w:t>Jason</w:t>
            </w:r>
            <w:r w:rsidR="00042B00" w:rsidRPr="00042B00">
              <w:rPr>
                <w:rStyle w:val="fontstyle01"/>
              </w:rPr>
              <w:t xml:space="preserve"> Atkisson</w:t>
            </w:r>
            <w:r w:rsidR="00042B00">
              <w:rPr>
                <w:rStyle w:val="fontstyle01"/>
              </w:rPr>
              <w:t xml:space="preserve"> (</w:t>
            </w:r>
            <w:r w:rsidR="00042B00" w:rsidRPr="00042B00">
              <w:rPr>
                <w:rStyle w:val="fontstyle01"/>
              </w:rPr>
              <w:t>Handbook Liaison</w:t>
            </w:r>
            <w:r w:rsidR="00042B00">
              <w:rPr>
                <w:rStyle w:val="fontstyle01"/>
              </w:rPr>
              <w:t xml:space="preserve">); </w:t>
            </w:r>
            <w:r w:rsidR="00042B00" w:rsidRPr="00042B00">
              <w:rPr>
                <w:rStyle w:val="fontstyle01"/>
              </w:rPr>
              <w:t>Niels  Bidstrup</w:t>
            </w:r>
            <w:r w:rsidR="00042B00">
              <w:rPr>
                <w:rStyle w:val="fontstyle01"/>
              </w:rPr>
              <w:t xml:space="preserve"> (</w:t>
            </w:r>
            <w:r w:rsidR="00042B00" w:rsidRPr="00042B00">
              <w:rPr>
                <w:rStyle w:val="fontstyle01"/>
              </w:rPr>
              <w:t>Standard Liaison</w:t>
            </w:r>
            <w:r w:rsidR="00042B00">
              <w:rPr>
                <w:rStyle w:val="fontstyle01"/>
              </w:rPr>
              <w:t>); Steven</w:t>
            </w:r>
            <w:r w:rsidR="00042B00" w:rsidRPr="00042B00">
              <w:rPr>
                <w:rStyle w:val="fontstyle01"/>
              </w:rPr>
              <w:t xml:space="preserve"> Hammerling</w:t>
            </w:r>
            <w:r w:rsidR="00042B00">
              <w:rPr>
                <w:rStyle w:val="fontstyle01"/>
              </w:rPr>
              <w:t xml:space="preserve"> (</w:t>
            </w:r>
            <w:r w:rsidR="00042B00" w:rsidRPr="00042B00">
              <w:rPr>
                <w:rStyle w:val="fontstyle01"/>
              </w:rPr>
              <w:t>Staff Liaison</w:t>
            </w:r>
            <w:r w:rsidR="00042B00">
              <w:rPr>
                <w:rStyle w:val="fontstyle01"/>
              </w:rPr>
              <w:t>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1C61CBDC" w14:textId="77777777"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6ED683B9" w14:textId="33B7E2A7" w:rsidR="00620F26" w:rsidRPr="003E02C6" w:rsidRDefault="00042B00" w:rsidP="00042B0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1" w:history="1">
              <w:r w:rsidRPr="00294FF9">
                <w:rPr>
                  <w:rStyle w:val="Hyperlink"/>
                  <w:rFonts w:ascii="DejaVuSans" w:hAnsi="DejaVuSans"/>
                  <w:sz w:val="24"/>
                  <w:szCs w:val="24"/>
                </w:rPr>
                <w:t>jatkisson@aeieng.com</w:t>
              </w:r>
            </w:hyperlink>
            <w:r>
              <w:rPr>
                <w:rStyle w:val="fontstyle01"/>
              </w:rPr>
              <w:t xml:space="preserve">; </w:t>
            </w:r>
            <w:hyperlink r:id="rId12" w:history="1">
              <w:r w:rsidRPr="00294FF9">
                <w:rPr>
                  <w:rStyle w:val="Hyperlink"/>
                  <w:rFonts w:ascii="DejaVuSans" w:hAnsi="DejaVuSans"/>
                  <w:sz w:val="24"/>
                  <w:szCs w:val="24"/>
                </w:rPr>
                <w:t>nbidstrup@grundfos.com</w:t>
              </w:r>
            </w:hyperlink>
            <w:r>
              <w:rPr>
                <w:rStyle w:val="fontstyle01"/>
              </w:rPr>
              <w:t xml:space="preserve">; </w:t>
            </w:r>
            <w:hyperlink r:id="rId13" w:history="1">
              <w:r w:rsidRPr="00294FF9">
                <w:rPr>
                  <w:rStyle w:val="Hyperlink"/>
                  <w:rFonts w:ascii="DejaVuSans" w:hAnsi="DejaVuSans"/>
                  <w:sz w:val="24"/>
                  <w:szCs w:val="24"/>
                </w:rPr>
                <w:t>shammerling@ashrae.org</w:t>
              </w:r>
            </w:hyperlink>
            <w:r>
              <w:rPr>
                <w:rStyle w:val="fontstyle01"/>
              </w:rPr>
              <w:t xml:space="preserve"> </w:t>
            </w:r>
          </w:p>
        </w:tc>
      </w:tr>
      <w:tr w:rsidR="0082541A" w:rsidRPr="003E02C6" w14:paraId="1EDD141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253FAC61" w14:textId="77777777" w:rsidR="0082541A" w:rsidRPr="003E02C6" w:rsidRDefault="00620F2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16C4C06F" w14:textId="77777777" w:rsidR="0082541A" w:rsidRPr="003E02C6" w:rsidRDefault="0082541A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51728D6" w14:textId="77777777" w:rsidR="00DE2887" w:rsidRDefault="00DE288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4864A4C" w14:textId="77777777" w:rsidR="0082541A" w:rsidRPr="003E02C6" w:rsidRDefault="00620F26" w:rsidP="001A220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</w:tc>
      </w:tr>
    </w:tbl>
    <w:p w14:paraId="2257641C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919380" w14:textId="2F95BE83" w:rsidR="00042B00" w:rsidRDefault="00042B00" w:rsidP="00042B00">
      <w:pPr>
        <w:rPr>
          <w:rFonts w:ascii="LiberationSans-BoldItalic" w:hAnsi="LiberationSans-BoldItalic"/>
          <w:b/>
          <w:bCs/>
          <w:i/>
          <w:iCs/>
          <w:color w:val="00000A"/>
          <w:sz w:val="24"/>
          <w:szCs w:val="24"/>
          <w:lang w:val="en-CA" w:eastAsia="en-CA"/>
        </w:rPr>
      </w:pP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lastRenderedPageBreak/>
        <w:t>TC 2.01 Physiolo</w:t>
      </w:r>
      <w:r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gy &amp; Human Environment – Orlando</w:t>
      </w: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 – Draft Minutes</w:t>
      </w: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br/>
      </w:r>
    </w:p>
    <w:p w14:paraId="5E8A3407" w14:textId="0F2D4F05" w:rsidR="00042B00" w:rsidRDefault="00042B00" w:rsidP="00042B00">
      <w:pPr>
        <w:rPr>
          <w:rFonts w:ascii="DejaVuSans-BoldOblique" w:hAnsi="DejaVuSans-BoldOblique"/>
          <w:b/>
          <w:bCs/>
          <w:i/>
          <w:iCs/>
          <w:color w:val="00000A"/>
          <w:sz w:val="24"/>
          <w:szCs w:val="24"/>
          <w:lang w:val="en-CA" w:eastAsia="en-CA"/>
        </w:rPr>
      </w:pPr>
      <w:r w:rsidRPr="00042B00">
        <w:rPr>
          <w:rFonts w:ascii="LiberationSans-BoldItalic" w:hAnsi="LiberationSans-BoldItalic"/>
          <w:b/>
          <w:bCs/>
          <w:i/>
          <w:iCs/>
          <w:color w:val="00000A"/>
          <w:sz w:val="24"/>
          <w:szCs w:val="24"/>
          <w:lang w:val="en-CA" w:eastAsia="en-CA"/>
        </w:rPr>
        <w:t>Meetings</w:t>
      </w:r>
      <w:r w:rsidRPr="00042B00">
        <w:rPr>
          <w:rFonts w:ascii="LiberationSans-BoldItalic" w:hAnsi="LiberationSans-BoldItalic"/>
          <w:b/>
          <w:bCs/>
          <w:i/>
          <w:iCs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-BoldItalic" w:hAnsi="LiberationSans-BoldItalic"/>
          <w:b/>
          <w:bCs/>
          <w:i/>
          <w:iCs/>
          <w:color w:val="00000A"/>
          <w:sz w:val="22"/>
          <w:szCs w:val="22"/>
          <w:lang w:val="en-CA" w:eastAsia="en-CA"/>
        </w:rPr>
        <w:t>TC 2.1 Physiology &amp; Human Environment Day Time Room</w:t>
      </w:r>
      <w:r w:rsidRPr="00042B00">
        <w:rPr>
          <w:rFonts w:ascii="LiberationSans-BoldItalic" w:hAnsi="LiberationSans-BoldItalic"/>
          <w:b/>
          <w:bCs/>
          <w:i/>
          <w:iCs/>
          <w:color w:val="00000A"/>
          <w:sz w:val="22"/>
          <w:szCs w:val="22"/>
          <w:lang w:val="en-CA" w:eastAsia="en-CA"/>
        </w:rPr>
        <w:br/>
      </w:r>
      <w:r w:rsidRPr="00042B00">
        <w:rPr>
          <w:rFonts w:ascii="LiberationSans" w:hAnsi="LiberationSans"/>
          <w:color w:val="000000"/>
          <w:lang w:val="en-CA" w:eastAsia="en-CA"/>
        </w:rPr>
        <w:t>Research/Program</w:t>
      </w:r>
      <w:r>
        <w:rPr>
          <w:rFonts w:ascii="LiberationSans" w:hAnsi="LiberationSans"/>
          <w:color w:val="000000"/>
          <w:lang w:val="en-CA" w:eastAsia="en-CA"/>
        </w:rPr>
        <w:t xml:space="preserve"> Subcommittee Follow-up Tues (02/04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) 1:00-1:45 PM </w:t>
      </w:r>
      <w:r>
        <w:rPr>
          <w:rFonts w:ascii="LiberationSans" w:hAnsi="LiberationSans"/>
          <w:color w:val="000000"/>
          <w:lang w:val="en-CA" w:eastAsia="en-CA"/>
        </w:rPr>
        <w:t>Hilton Orlando, L, Pocket Lake</w:t>
      </w:r>
      <w:r w:rsidRPr="00042B00">
        <w:rPr>
          <w:rFonts w:ascii="LiberationSans" w:hAnsi="LiberationSans"/>
          <w:color w:val="000000"/>
          <w:lang w:val="en-CA" w:eastAsia="en-CA"/>
        </w:rPr>
        <w:br/>
        <w:t>TC 2.01 Physiol</w:t>
      </w:r>
      <w:r>
        <w:rPr>
          <w:rFonts w:ascii="LiberationSans" w:hAnsi="LiberationSans"/>
          <w:color w:val="000000"/>
          <w:lang w:val="en-CA" w:eastAsia="en-CA"/>
        </w:rPr>
        <w:t>ogy &amp; Human Environment Tues (02/04</w:t>
      </w:r>
      <w:r w:rsidRPr="00042B00">
        <w:rPr>
          <w:rFonts w:ascii="LiberationSans" w:hAnsi="LiberationSans"/>
          <w:color w:val="000000"/>
          <w:lang w:val="en-CA" w:eastAsia="en-CA"/>
        </w:rPr>
        <w:t>) 1:45:-3:</w:t>
      </w:r>
      <w:r>
        <w:rPr>
          <w:rFonts w:ascii="LiberationSans" w:hAnsi="LiberationSans"/>
          <w:color w:val="000000"/>
          <w:lang w:val="en-CA" w:eastAsia="en-CA"/>
        </w:rPr>
        <w:t>3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0 PM </w:t>
      </w:r>
      <w:r>
        <w:rPr>
          <w:rFonts w:ascii="LiberationSans" w:hAnsi="LiberationSans"/>
          <w:color w:val="000000"/>
          <w:lang w:val="en-CA" w:eastAsia="en-CA"/>
        </w:rPr>
        <w:t>Hilton Orlando, L, Pocket Lake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>
        <w:rPr>
          <w:rFonts w:ascii="LiberationSans" w:hAnsi="LiberationSans"/>
          <w:color w:val="000000"/>
          <w:lang w:val="en-CA" w:eastAsia="en-CA"/>
        </w:rPr>
        <w:t>TC 2.01 Research Sat (01/17) 10:00-12:00 EST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 Remote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>
        <w:rPr>
          <w:rFonts w:ascii="LiberationSans" w:hAnsi="LiberationSans"/>
          <w:color w:val="000000"/>
          <w:lang w:val="en-CA" w:eastAsia="en-CA"/>
        </w:rPr>
        <w:t>TC 2.01 Programs Sat (01/17) 12:00-12:30 EST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 Remote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>
        <w:rPr>
          <w:rFonts w:ascii="LiberationSans" w:hAnsi="LiberationSans"/>
          <w:color w:val="000000"/>
          <w:lang w:val="en-CA" w:eastAsia="en-CA"/>
        </w:rPr>
        <w:t>TC 2.01 Handbook Sat (01/17</w:t>
      </w:r>
      <w:r w:rsidRPr="00042B00">
        <w:rPr>
          <w:rFonts w:ascii="LiberationSans" w:hAnsi="LiberationSans"/>
          <w:color w:val="000000"/>
          <w:lang w:val="en-CA" w:eastAsia="en-CA"/>
        </w:rPr>
        <w:t>) 1</w:t>
      </w:r>
      <w:r>
        <w:rPr>
          <w:rFonts w:ascii="LiberationSans" w:hAnsi="LiberationSans"/>
          <w:color w:val="000000"/>
          <w:lang w:val="en-CA" w:eastAsia="en-CA"/>
        </w:rPr>
        <w:t>2</w:t>
      </w:r>
      <w:r w:rsidRPr="00042B00">
        <w:rPr>
          <w:rFonts w:ascii="LiberationSans" w:hAnsi="LiberationSans"/>
          <w:color w:val="000000"/>
          <w:lang w:val="en-CA" w:eastAsia="en-CA"/>
        </w:rPr>
        <w:t>:</w:t>
      </w:r>
      <w:r>
        <w:rPr>
          <w:rFonts w:ascii="LiberationSans" w:hAnsi="LiberationSans"/>
          <w:color w:val="000000"/>
          <w:lang w:val="en-CA" w:eastAsia="en-CA"/>
        </w:rPr>
        <w:t>30-13:00 EST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 Remote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</w:p>
    <w:p w14:paraId="15574321" w14:textId="5A3DD47E" w:rsidR="008761FB" w:rsidRDefault="00042B00" w:rsidP="00042B00">
      <w:pPr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</w:pPr>
      <w:r w:rsidRPr="00042B00">
        <w:rPr>
          <w:rFonts w:ascii="DejaVuSans-BoldOblique" w:hAnsi="DejaVuSans-BoldOblique"/>
          <w:b/>
          <w:bCs/>
          <w:i/>
          <w:iCs/>
          <w:color w:val="00000A"/>
          <w:sz w:val="24"/>
          <w:szCs w:val="24"/>
          <w:lang w:val="en-CA" w:eastAsia="en-CA"/>
        </w:rPr>
        <w:t>RPM Links:</w:t>
      </w:r>
      <w:r w:rsidRPr="00042B00">
        <w:rPr>
          <w:rFonts w:ascii="DejaVuSans-BoldOblique" w:hAnsi="DejaVuSans-BoldOblique"/>
          <w:b/>
          <w:bCs/>
          <w:i/>
          <w:iCs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0"/>
          <w:lang w:val="en-CA" w:eastAsia="en-CA"/>
        </w:rPr>
        <w:t xml:space="preserve">Research/Program Subcommittee Follow-up: </w:t>
      </w:r>
      <w:r w:rsidR="008761FB" w:rsidRPr="008761FB">
        <w:rPr>
          <w:rFonts w:ascii="LiberationSans" w:hAnsi="LiberationSans"/>
          <w:color w:val="000000"/>
          <w:highlight w:val="yellow"/>
          <w:lang w:val="en-CA" w:eastAsia="en-CA"/>
        </w:rPr>
        <w:t>TBD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 w:rsidR="008761FB">
        <w:rPr>
          <w:rFonts w:ascii="LiberationSans" w:hAnsi="LiberationSans"/>
          <w:color w:val="000000"/>
          <w:lang w:val="en-CA" w:eastAsia="en-CA"/>
        </w:rPr>
        <w:t>Main Meeting (1:45-3:30</w:t>
      </w:r>
      <w:r w:rsidRPr="00042B00">
        <w:rPr>
          <w:rFonts w:ascii="LiberationSans" w:hAnsi="LiberationSans"/>
          <w:color w:val="000000"/>
          <w:lang w:val="en-CA" w:eastAsia="en-CA"/>
        </w:rPr>
        <w:t xml:space="preserve">): </w:t>
      </w:r>
      <w:r w:rsidR="008761FB" w:rsidRPr="008761FB">
        <w:rPr>
          <w:rFonts w:ascii="LiberationSans" w:hAnsi="LiberationSans"/>
          <w:color w:val="000000"/>
          <w:highlight w:val="yellow"/>
          <w:lang w:val="en-CA" w:eastAsia="en-CA"/>
        </w:rPr>
        <w:t>TBD</w:t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 w:rsidRPr="00042B00">
        <w:rPr>
          <w:rFonts w:ascii="LiberationSans" w:hAnsi="LiberationSans"/>
          <w:color w:val="000000"/>
          <w:lang w:val="en-CA" w:eastAsia="en-CA"/>
        </w:rPr>
        <w:br/>
      </w: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Main Committee Agenda</w:t>
      </w: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br/>
      </w:r>
    </w:p>
    <w:p w14:paraId="714E4A8D" w14:textId="77777777" w:rsidR="008761FB" w:rsidRDefault="00042B00" w:rsidP="008761FB">
      <w:pPr>
        <w:pStyle w:val="Heading1"/>
        <w:rPr>
          <w:lang w:val="en-CA" w:eastAsia="en-CA"/>
        </w:rPr>
      </w:pPr>
      <w:r w:rsidRPr="00042B00">
        <w:rPr>
          <w:lang w:val="en-CA" w:eastAsia="en-CA"/>
        </w:rPr>
        <w:t>Call to Order</w:t>
      </w:r>
    </w:p>
    <w:p w14:paraId="41B4FEA6" w14:textId="2D109C70" w:rsidR="008761FB" w:rsidRDefault="008761FB" w:rsidP="008761FB">
      <w:pPr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</w:pPr>
      <w:r>
        <w:rPr>
          <w:rFonts w:ascii="LiberationSans" w:hAnsi="LiberationSans"/>
          <w:color w:val="00000A"/>
          <w:lang w:val="en-CA" w:eastAsia="en-CA"/>
        </w:rPr>
        <w:t>–Marianne Touchie</w:t>
      </w:r>
      <w:r w:rsidR="00042B00" w:rsidRPr="00042B00">
        <w:rPr>
          <w:rFonts w:ascii="LiberationSans" w:hAnsi="LiberationSans"/>
          <w:color w:val="00000A"/>
          <w:lang w:val="en-CA" w:eastAsia="en-CA"/>
        </w:rPr>
        <w:t xml:space="preserve"> 1:XX p.m.</w:t>
      </w:r>
      <w:r w:rsidR="00042B00"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="00042B00" w:rsidRPr="00042B00">
        <w:rPr>
          <w:rFonts w:ascii="LiberationSans" w:hAnsi="LiberationSans"/>
          <w:color w:val="00000A"/>
          <w:lang w:val="en-CA" w:eastAsia="en-CA"/>
        </w:rPr>
        <w:t>Refer to ASHRAE Code of Ethics</w:t>
      </w:r>
      <w:r w:rsidR="00042B00"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</w:p>
    <w:p w14:paraId="746FF622" w14:textId="77777777" w:rsidR="008761FB" w:rsidRDefault="00042B00" w:rsidP="008761FB">
      <w:pPr>
        <w:pStyle w:val="Heading1"/>
        <w:rPr>
          <w:rFonts w:ascii="LiberationSans" w:hAnsi="LiberationSans"/>
          <w:lang w:val="en-CA" w:eastAsia="en-CA"/>
        </w:rPr>
      </w:pPr>
      <w:r w:rsidRPr="00042B00">
        <w:rPr>
          <w:lang w:val="en-CA" w:eastAsia="en-CA"/>
        </w:rPr>
        <w:t>Read Scope</w:t>
      </w:r>
      <w:r w:rsidRPr="00042B00">
        <w:rPr>
          <w:rFonts w:ascii="LiberationSans" w:hAnsi="LiberationSans"/>
          <w:lang w:val="en-CA" w:eastAsia="en-CA"/>
        </w:rPr>
        <w:t xml:space="preserve">: </w:t>
      </w:r>
    </w:p>
    <w:p w14:paraId="4AB974F7" w14:textId="0932944D" w:rsidR="008761FB" w:rsidRDefault="00042B00" w:rsidP="008761FB">
      <w:pPr>
        <w:rPr>
          <w:rFonts w:ascii="LiberationSerif" w:hAnsi="LiberationSerif"/>
          <w:color w:val="00000A"/>
          <w:lang w:val="en-CA" w:eastAsia="en-CA"/>
        </w:rPr>
      </w:pPr>
      <w:r w:rsidRPr="00042B00">
        <w:rPr>
          <w:rFonts w:ascii="LiberationSans" w:hAnsi="LiberationSans"/>
          <w:color w:val="00000A"/>
          <w:lang w:val="en-CA" w:eastAsia="en-CA"/>
        </w:rPr>
        <w:t>“TC2.01 is concerned with the optimal combination of all relevant aspects of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A"/>
          <w:lang w:val="en-CA" w:eastAsia="en-CA"/>
        </w:rPr>
        <w:t>built and transportation environments designed, engineered and maintained for human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A"/>
          <w:lang w:val="en-CA" w:eastAsia="en-CA"/>
        </w:rPr>
        <w:t>occupation so as to safeguard and improve the comfort, health, enjoyment, rest and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A"/>
          <w:lang w:val="en-CA" w:eastAsia="en-CA"/>
        </w:rPr>
        <w:t>productivity of occupants, taking into account the behavior of occupants in helping or hindering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A"/>
          <w:lang w:val="en-CA" w:eastAsia="en-CA"/>
        </w:rPr>
        <w:t>the process.”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</w:p>
    <w:p w14:paraId="3B1C21C1" w14:textId="7A4F71DF" w:rsidR="008761FB" w:rsidRDefault="00042B00" w:rsidP="008761FB">
      <w:pPr>
        <w:pStyle w:val="Heading1"/>
        <w:rPr>
          <w:rFonts w:ascii="LiberationSans" w:hAnsi="LiberationSans"/>
          <w:lang w:val="en-CA" w:eastAsia="en-CA"/>
        </w:rPr>
      </w:pPr>
      <w:r w:rsidRPr="00042B00">
        <w:rPr>
          <w:lang w:val="en-CA" w:eastAsia="en-CA"/>
        </w:rPr>
        <w:t>Introduction of Members, Guests, and Liaisons</w:t>
      </w:r>
      <w:r w:rsidRPr="00042B00">
        <w:rPr>
          <w:rFonts w:ascii="LiberationSans" w:hAnsi="LiberationSans"/>
          <w:lang w:val="en-CA" w:eastAsia="en-CA"/>
        </w:rPr>
        <w:t xml:space="preserve">: </w:t>
      </w:r>
    </w:p>
    <w:p w14:paraId="313A5BB0" w14:textId="77777777" w:rsidR="008761FB" w:rsidRDefault="00042B00" w:rsidP="008761FB">
      <w:pPr>
        <w:rPr>
          <w:rFonts w:ascii="LiberationSerif" w:hAnsi="LiberationSerif"/>
          <w:color w:val="00000A"/>
          <w:lang w:val="en-CA" w:eastAsia="en-CA"/>
        </w:rPr>
      </w:pPr>
      <w:r w:rsidRPr="00042B00">
        <w:rPr>
          <w:rFonts w:ascii="LiberationSans" w:hAnsi="LiberationSans"/>
          <w:color w:val="00000A"/>
          <w:lang w:val="en-CA" w:eastAsia="en-CA"/>
        </w:rPr>
        <w:t>Guests are strongly encouraged to</w:t>
      </w:r>
      <w:r w:rsidR="008761FB">
        <w:rPr>
          <w:rFonts w:ascii="LiberationSans" w:hAnsi="LiberationSans"/>
          <w:color w:val="00000A"/>
          <w:lang w:val="en-CA" w:eastAsia="en-CA"/>
        </w:rPr>
        <w:t xml:space="preserve"> </w:t>
      </w:r>
      <w:r w:rsidRPr="00042B00">
        <w:rPr>
          <w:rFonts w:ascii="LiberationSans" w:hAnsi="LiberationSans"/>
          <w:color w:val="00000A"/>
          <w:lang w:val="en-CA" w:eastAsia="en-CA"/>
        </w:rPr>
        <w:t>submit contact information to chair or vice-chair to be added as provisional CM.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</w:p>
    <w:p w14:paraId="6B653186" w14:textId="77777777" w:rsidR="008761FB" w:rsidRDefault="00042B00" w:rsidP="008761FB">
      <w:pPr>
        <w:pStyle w:val="Heading1"/>
        <w:rPr>
          <w:lang w:val="en-CA" w:eastAsia="en-CA"/>
        </w:rPr>
      </w:pPr>
      <w:r w:rsidRPr="00042B00">
        <w:rPr>
          <w:lang w:val="en-CA" w:eastAsia="en-CA"/>
        </w:rPr>
        <w:t xml:space="preserve">Atlanta Minutes Approval: </w:t>
      </w:r>
    </w:p>
    <w:p w14:paraId="6268C1C7" w14:textId="26DC458E" w:rsidR="00042B00" w:rsidRPr="00042B00" w:rsidRDefault="00042B00" w:rsidP="008761FB">
      <w:pPr>
        <w:rPr>
          <w:sz w:val="24"/>
          <w:szCs w:val="24"/>
          <w:lang w:val="en-CA" w:eastAsia="en-CA"/>
        </w:rPr>
      </w:pPr>
      <w:r w:rsidRPr="00042B00">
        <w:rPr>
          <w:rFonts w:ascii="LiberationSans" w:hAnsi="LiberationSans"/>
          <w:color w:val="00000A"/>
          <w:lang w:val="en-CA" w:eastAsia="en-CA"/>
        </w:rPr>
        <w:t xml:space="preserve">Motion to approve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_______, </w:t>
      </w:r>
      <w:r w:rsidRPr="00042B00">
        <w:rPr>
          <w:rFonts w:ascii="LiberationSans" w:hAnsi="LiberationSans"/>
          <w:color w:val="00000A"/>
          <w:lang w:val="en-CA" w:eastAsia="en-CA"/>
        </w:rPr>
        <w:t xml:space="preserve">seconded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_____. </w:t>
      </w:r>
      <w:r w:rsidRPr="00042B00">
        <w:rPr>
          <w:rFonts w:ascii="LiberationSans" w:hAnsi="LiberationSans"/>
          <w:color w:val="00000A"/>
          <w:lang w:val="en-CA" w:eastAsia="en-CA"/>
        </w:rPr>
        <w:t xml:space="preserve">Voting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X </w:t>
      </w:r>
      <w:r w:rsidRPr="00042B00">
        <w:rPr>
          <w:rFonts w:ascii="LiberationSans" w:hAnsi="LiberationSans"/>
          <w:color w:val="00000A"/>
          <w:lang w:val="en-CA" w:eastAsia="en-CA"/>
        </w:rPr>
        <w:t>cv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" w:hAnsi="LiberationSans"/>
          <w:color w:val="00000A"/>
          <w:lang w:val="en-CA" w:eastAsia="en-CA"/>
        </w:rPr>
        <w:t xml:space="preserve">yes,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X </w:t>
      </w:r>
      <w:r w:rsidRPr="00042B00">
        <w:rPr>
          <w:rFonts w:ascii="LiberationSans" w:hAnsi="LiberationSans"/>
          <w:color w:val="00000A"/>
          <w:lang w:val="en-CA" w:eastAsia="en-CA"/>
        </w:rPr>
        <w:t xml:space="preserve">no,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X </w:t>
      </w:r>
      <w:r w:rsidRPr="00042B00">
        <w:rPr>
          <w:rFonts w:ascii="LiberationSans" w:hAnsi="LiberationSans"/>
          <w:color w:val="00000A"/>
          <w:lang w:val="en-CA" w:eastAsia="en-CA"/>
        </w:rPr>
        <w:t xml:space="preserve">abstain. Motion </w:t>
      </w:r>
      <w:r w:rsidRPr="00042B00">
        <w:rPr>
          <w:rFonts w:ascii="LiberationSans" w:hAnsi="LiberationSans"/>
          <w:color w:val="FF0000"/>
          <w:lang w:val="en-CA" w:eastAsia="en-CA"/>
        </w:rPr>
        <w:t xml:space="preserve">(not) </w:t>
      </w:r>
      <w:r w:rsidRPr="00042B00">
        <w:rPr>
          <w:rFonts w:ascii="LiberationSans" w:hAnsi="LiberationSans"/>
          <w:color w:val="00000A"/>
          <w:lang w:val="en-CA" w:eastAsia="en-CA"/>
        </w:rPr>
        <w:t>carried under rule 5.2.5.1, Manual of Procedures</w:t>
      </w:r>
      <w:r w:rsidRPr="00042B00">
        <w:rPr>
          <w:rFonts w:ascii="LiberationSans" w:hAnsi="LiberationSans"/>
          <w:color w:val="00000A"/>
          <w:sz w:val="24"/>
          <w:szCs w:val="24"/>
          <w:lang w:val="en-CA" w:eastAsia="en-CA"/>
        </w:rPr>
        <w:br/>
      </w:r>
      <w:r w:rsidRPr="00042B00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Roll Call and Quorum Check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69"/>
        <w:gridCol w:w="1602"/>
        <w:gridCol w:w="2613"/>
        <w:gridCol w:w="2806"/>
      </w:tblGrid>
      <w:tr w:rsidR="00042B00" w:rsidRPr="00042B00" w14:paraId="6D23217F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CED3" w14:textId="15241C90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VOTING MEMBERS</w:t>
            </w: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br/>
              <w:t>(list to June 3</w:t>
            </w:r>
            <w:r w:rsidR="008761FB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0, 2020</w:t>
            </w: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6531" w14:textId="77777777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Term Ends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0242" w14:textId="77777777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Rolling Off After This</w:t>
            </w: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br/>
              <w:t>Meeting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8AD" w14:textId="77777777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Quorum check</w:t>
            </w:r>
          </w:p>
        </w:tc>
      </w:tr>
      <w:tr w:rsidR="008761FB" w:rsidRPr="00042B00" w14:paraId="7EE3A926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CB3B" w14:textId="018DDE31" w:rsidR="008761FB" w:rsidRPr="00042B00" w:rsidRDefault="008761FB" w:rsidP="00042B00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Marianne Touchie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7AB0" w14:textId="0251A36B" w:rsidR="008761FB" w:rsidRPr="00042B00" w:rsidRDefault="008761FB" w:rsidP="00042B00">
            <w:pP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</w:pP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06/30/2021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8D1F" w14:textId="77777777" w:rsidR="008761FB" w:rsidRPr="00042B00" w:rsidRDefault="008761FB" w:rsidP="00042B00">
            <w:pPr>
              <w:rPr>
                <w:rFonts w:ascii="LiberationSans" w:hAnsi="LiberationSans"/>
                <w:color w:val="00000A"/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2E11E0A3" w14:textId="77777777" w:rsidR="008761FB" w:rsidRPr="00042B00" w:rsidRDefault="008761FB" w:rsidP="00042B00">
            <w:pPr>
              <w:rPr>
                <w:lang w:val="en-CA" w:eastAsia="en-CA"/>
              </w:rPr>
            </w:pPr>
          </w:p>
        </w:tc>
      </w:tr>
      <w:tr w:rsidR="008761FB" w:rsidRPr="00042B00" w14:paraId="57611724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3724" w14:textId="0F98497E" w:rsidR="008761FB" w:rsidRPr="00042B00" w:rsidRDefault="008761FB" w:rsidP="00042B00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Shichao Liu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2FC" w14:textId="584B9FC4" w:rsidR="008761FB" w:rsidRPr="00042B00" w:rsidRDefault="008761FB" w:rsidP="00042B00">
            <w:pP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</w:pP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06/30/2021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259E" w14:textId="77777777" w:rsidR="008761FB" w:rsidRPr="00042B00" w:rsidRDefault="008761FB" w:rsidP="00042B00">
            <w:pPr>
              <w:rPr>
                <w:rFonts w:ascii="LiberationSans" w:hAnsi="LiberationSans"/>
                <w:color w:val="00000A"/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18B0F2D8" w14:textId="77777777" w:rsidR="008761FB" w:rsidRPr="00042B00" w:rsidRDefault="008761FB" w:rsidP="00042B00">
            <w:pPr>
              <w:rPr>
                <w:lang w:val="en-CA" w:eastAsia="en-CA"/>
              </w:rPr>
            </w:pPr>
          </w:p>
        </w:tc>
      </w:tr>
      <w:tr w:rsidR="00042B00" w:rsidRPr="00042B00" w14:paraId="576B58A6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FE5E" w14:textId="77777777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Dr. John Elson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5874" w14:textId="08481EB3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</w:t>
            </w:r>
            <w:r w:rsidR="008761FB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21</w:t>
            </w: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 xml:space="preserve">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412A" w14:textId="07BA96DE" w:rsidR="00042B00" w:rsidRPr="00042B00" w:rsidRDefault="00042B00" w:rsidP="00042B00">
            <w:pPr>
              <w:rPr>
                <w:sz w:val="24"/>
                <w:szCs w:val="24"/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5DD1DF2B" w14:textId="77777777" w:rsidR="00042B00" w:rsidRPr="00042B00" w:rsidRDefault="00042B00" w:rsidP="00042B00">
            <w:pPr>
              <w:rPr>
                <w:lang w:val="en-CA" w:eastAsia="en-CA"/>
              </w:rPr>
            </w:pPr>
          </w:p>
        </w:tc>
      </w:tr>
      <w:tr w:rsidR="00485C58" w:rsidRPr="00042B00" w14:paraId="064409AF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6D26" w14:textId="1062756B" w:rsidR="00485C58" w:rsidRPr="00042B00" w:rsidRDefault="00485C58" w:rsidP="00042B00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Junjing Yang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FAD6" w14:textId="42AC4FE6" w:rsidR="00485C58" w:rsidRPr="00042B00" w:rsidRDefault="00485C58" w:rsidP="00042B00">
            <w:pP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2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A7C7" w14:textId="77777777" w:rsidR="00485C58" w:rsidRPr="00042B00" w:rsidRDefault="00485C58" w:rsidP="00042B00">
            <w:pPr>
              <w:rPr>
                <w:rFonts w:ascii="LiberationSans" w:hAnsi="LiberationSans"/>
                <w:color w:val="00000A"/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4FD0546F" w14:textId="77777777" w:rsidR="00485C58" w:rsidRPr="00042B00" w:rsidRDefault="00485C58" w:rsidP="00042B00">
            <w:pPr>
              <w:rPr>
                <w:lang w:val="en-CA" w:eastAsia="en-CA"/>
              </w:rPr>
            </w:pPr>
          </w:p>
        </w:tc>
      </w:tr>
      <w:tr w:rsidR="00485C58" w:rsidRPr="00042B00" w14:paraId="4F90F830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4959" w14:textId="25E0DD8F" w:rsidR="00485C58" w:rsidRPr="00042B00" w:rsidRDefault="00485C58" w:rsidP="00042B00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Yongchao Zhai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BC11" w14:textId="2AFA8ADE" w:rsidR="00485C58" w:rsidRPr="00042B00" w:rsidRDefault="00485C58" w:rsidP="00042B00">
            <w:pP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21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9EC1" w14:textId="77777777" w:rsidR="00485C58" w:rsidRPr="00042B00" w:rsidRDefault="00485C58" w:rsidP="00042B00">
            <w:pPr>
              <w:rPr>
                <w:rFonts w:ascii="LiberationSans" w:hAnsi="LiberationSans"/>
                <w:color w:val="00000A"/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46AF565D" w14:textId="77777777" w:rsidR="00485C58" w:rsidRPr="00042B00" w:rsidRDefault="00485C58" w:rsidP="00042B00">
            <w:pPr>
              <w:rPr>
                <w:lang w:val="en-CA" w:eastAsia="en-CA"/>
              </w:rPr>
            </w:pPr>
          </w:p>
        </w:tc>
      </w:tr>
      <w:tr w:rsidR="006B1B9E" w:rsidRPr="00042B00" w14:paraId="69521DB6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BB61" w14:textId="5C61A68C" w:rsidR="006B1B9E" w:rsidRPr="00042B00" w:rsidRDefault="006B1B9E" w:rsidP="006B1B9E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 w:rsidRPr="006B1B9E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Mr. Peter Simmonds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5AD8" w14:textId="58C79C58" w:rsidR="006B1B9E" w:rsidRPr="00042B00" w:rsidRDefault="006B1B9E" w:rsidP="006B1B9E">
            <w:pP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21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EBCE" w14:textId="77777777" w:rsidR="006B1B9E" w:rsidRPr="00042B00" w:rsidRDefault="006B1B9E" w:rsidP="006B1B9E">
            <w:pPr>
              <w:rPr>
                <w:rFonts w:ascii="LiberationSans" w:hAnsi="LiberationSans"/>
                <w:color w:val="00000A"/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669B27C8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59D9CB86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C4F3" w14:textId="1FCD4B79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Mr. </w:t>
            </w: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Artem Zhukov</w:t>
            </w: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86A8" w14:textId="6ADBC8B2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06/30/2020</w:t>
            </w: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 xml:space="preserve">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8F7B" w14:textId="4A91703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4AB34138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335A7545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727C" w14:textId="4DF7A87A" w:rsidR="006B1B9E" w:rsidRPr="00042B00" w:rsidRDefault="006B1B9E" w:rsidP="006B1B9E">
            <w:pP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Joon-Ho Choi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CEFE" w14:textId="5AFDEB6E" w:rsidR="006B1B9E" w:rsidRPr="00042B00" w:rsidRDefault="006B1B9E" w:rsidP="006B1B9E">
            <w:pP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06/30/20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2</w:t>
            </w:r>
            <w:r>
              <w:rPr>
                <w:rFonts w:ascii="LiberationSans" w:hAnsi="LiberationSans"/>
                <w:color w:val="000000"/>
                <w:sz w:val="22"/>
                <w:szCs w:val="22"/>
                <w:lang w:val="en-CA" w:eastAsia="en-CA"/>
              </w:rPr>
              <w:t>3</w:t>
            </w:r>
          </w:p>
        </w:tc>
        <w:tc>
          <w:tcPr>
            <w:tcW w:w="0" w:type="auto"/>
            <w:vAlign w:val="center"/>
          </w:tcPr>
          <w:p w14:paraId="5649DF35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  <w:tc>
          <w:tcPr>
            <w:tcW w:w="0" w:type="auto"/>
            <w:vAlign w:val="center"/>
          </w:tcPr>
          <w:p w14:paraId="6B04D489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5677C438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A6C7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Mr. E Curtis</w:t>
            </w: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br/>
              <w:t xml:space="preserve">Eichelberger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7E4A1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06/30/2020</w:t>
            </w:r>
          </w:p>
        </w:tc>
        <w:tc>
          <w:tcPr>
            <w:tcW w:w="0" w:type="auto"/>
            <w:vAlign w:val="center"/>
            <w:hideMark/>
          </w:tcPr>
          <w:p w14:paraId="751AC123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1E7054F4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4ED4A9A5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7F4B" w14:textId="443968D4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>Dr. Ongun Berk Kazanci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501E" w14:textId="05E7991F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06/30/2023</w:t>
            </w: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 xml:space="preserve"> 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549A4" w14:textId="0E31FFB3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73B70200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49E6C8C2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1B01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Dr. Steve Eckels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B7FA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06/30/2022</w:t>
            </w:r>
          </w:p>
        </w:tc>
        <w:tc>
          <w:tcPr>
            <w:tcW w:w="0" w:type="auto"/>
            <w:vAlign w:val="center"/>
            <w:hideMark/>
          </w:tcPr>
          <w:p w14:paraId="14F0B7A8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71C26698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09F25D8B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97EA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Dr. Jovan Pantelic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B2E4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06/30/2022</w:t>
            </w:r>
          </w:p>
        </w:tc>
        <w:tc>
          <w:tcPr>
            <w:tcW w:w="0" w:type="auto"/>
            <w:vAlign w:val="center"/>
            <w:hideMark/>
          </w:tcPr>
          <w:p w14:paraId="459BA839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7F9172E9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  <w:tr w:rsidR="006B1B9E" w:rsidRPr="00042B00" w14:paraId="2279066B" w14:textId="77777777" w:rsidTr="008761FB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4B94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-Bold" w:hAnsi="LiberationSans-Bold"/>
                <w:b/>
                <w:bCs/>
                <w:color w:val="00000A"/>
                <w:sz w:val="24"/>
                <w:szCs w:val="24"/>
                <w:lang w:val="en-CA" w:eastAsia="en-CA"/>
              </w:rPr>
              <w:t xml:space="preserve">Mr. Ronald Westbrook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3B72" w14:textId="77777777" w:rsidR="006B1B9E" w:rsidRPr="00042B00" w:rsidRDefault="006B1B9E" w:rsidP="006B1B9E">
            <w:pPr>
              <w:rPr>
                <w:sz w:val="24"/>
                <w:szCs w:val="24"/>
                <w:lang w:val="en-CA" w:eastAsia="en-CA"/>
              </w:rPr>
            </w:pPr>
            <w:r w:rsidRPr="00042B00">
              <w:rPr>
                <w:rFonts w:ascii="LiberationSans" w:hAnsi="LiberationSans"/>
                <w:color w:val="00000A"/>
                <w:sz w:val="22"/>
                <w:szCs w:val="22"/>
                <w:lang w:val="en-CA" w:eastAsia="en-CA"/>
              </w:rPr>
              <w:t>06/30/2022</w:t>
            </w:r>
          </w:p>
        </w:tc>
        <w:tc>
          <w:tcPr>
            <w:tcW w:w="0" w:type="auto"/>
            <w:vAlign w:val="center"/>
            <w:hideMark/>
          </w:tcPr>
          <w:p w14:paraId="61E82D40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231CC9DE" w14:textId="77777777" w:rsidR="006B1B9E" w:rsidRPr="00042B00" w:rsidRDefault="006B1B9E" w:rsidP="006B1B9E">
            <w:pPr>
              <w:rPr>
                <w:lang w:val="en-CA" w:eastAsia="en-CA"/>
              </w:rPr>
            </w:pPr>
          </w:p>
        </w:tc>
      </w:tr>
    </w:tbl>
    <w:p w14:paraId="298F5FA1" w14:textId="77777777" w:rsidR="00485C58" w:rsidRDefault="00042B00" w:rsidP="00485C58">
      <w:pPr>
        <w:pStyle w:val="Heading1"/>
        <w:rPr>
          <w:lang w:val="en-CA" w:eastAsia="en-CA"/>
        </w:rPr>
      </w:pPr>
      <w:r w:rsidRPr="00042B00">
        <w:rPr>
          <w:lang w:val="en-CA" w:eastAsia="en-CA"/>
        </w:rPr>
        <w:t>Liaison Reports</w:t>
      </w:r>
    </w:p>
    <w:p w14:paraId="22EEBE01" w14:textId="77B37856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TAC Chairman</w:t>
      </w:r>
      <w:r w:rsid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>
        <w:rPr>
          <w:rFonts w:ascii="LiberationSans" w:hAnsi="LiberationSans"/>
          <w:color w:val="00000A"/>
          <w:lang w:val="en-CA" w:eastAsia="en-CA"/>
        </w:rPr>
        <w:t>Jay Kohler</w:t>
      </w:r>
    </w:p>
    <w:p w14:paraId="431DCDA9" w14:textId="2A3F935B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TAC Section Head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>
        <w:rPr>
          <w:rFonts w:ascii="LiberationSans" w:hAnsi="LiberationSans"/>
          <w:color w:val="00000A"/>
          <w:lang w:val="en-CA" w:eastAsia="en-CA"/>
        </w:rPr>
        <w:t>Jon Cohen</w:t>
      </w:r>
    </w:p>
    <w:p w14:paraId="0EECC007" w14:textId="20A822FB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Chapter Technology Transfer Liaison – </w:t>
      </w:r>
      <w:r w:rsidR="00485C58" w:rsidRPr="00485C58">
        <w:rPr>
          <w:rFonts w:ascii="LiberationSans" w:hAnsi="LiberationSans"/>
          <w:color w:val="00000A"/>
          <w:lang w:val="en-CA" w:eastAsia="en-CA"/>
        </w:rPr>
        <w:t>NOT LISTED</w:t>
      </w:r>
    </w:p>
    <w:p w14:paraId="1859A971" w14:textId="77777777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Program Liaison </w:t>
      </w:r>
      <w:r w:rsidRPr="00485C58">
        <w:rPr>
          <w:rFonts w:ascii="LiberationSans" w:hAnsi="LiberationSans"/>
          <w:color w:val="00000A"/>
          <w:lang w:val="en-CA" w:eastAsia="en-CA"/>
        </w:rPr>
        <w:t>– NOT LISTED</w:t>
      </w:r>
    </w:p>
    <w:p w14:paraId="5C79AAA2" w14:textId="19EAEA3B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RAC Research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 w:rsidRPr="00485C58">
        <w:rPr>
          <w:rFonts w:ascii="LiberationSans" w:hAnsi="LiberationSans"/>
          <w:color w:val="00000A"/>
          <w:lang w:val="en-CA" w:eastAsia="en-CA"/>
        </w:rPr>
        <w:t>NOT LISTED</w:t>
      </w:r>
    </w:p>
    <w:p w14:paraId="523DB3C6" w14:textId="02E655FE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ALI / PDC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 w:rsidRPr="00485C58">
        <w:rPr>
          <w:rFonts w:ascii="LiberationSans" w:hAnsi="LiberationSans"/>
          <w:color w:val="00000A"/>
          <w:lang w:val="en-CA" w:eastAsia="en-CA"/>
        </w:rPr>
        <w:t>NOT LISTED</w:t>
      </w:r>
    </w:p>
    <w:p w14:paraId="3D93D070" w14:textId="139C67C5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Special Pubs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 w:rsidRPr="00485C58">
        <w:rPr>
          <w:rFonts w:ascii="LiberationSans" w:hAnsi="LiberationSans"/>
          <w:color w:val="00000A"/>
          <w:lang w:val="en-CA" w:eastAsia="en-CA"/>
        </w:rPr>
        <w:t>NOT LISTED</w:t>
      </w:r>
    </w:p>
    <w:p w14:paraId="5E1DBB7A" w14:textId="77777777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Handbook Liaison </w:t>
      </w:r>
      <w:r w:rsidRPr="00485C58">
        <w:rPr>
          <w:rFonts w:ascii="LiberationSans" w:hAnsi="LiberationSans"/>
          <w:color w:val="00000A"/>
          <w:lang w:val="en-CA" w:eastAsia="en-CA"/>
        </w:rPr>
        <w:t>– Jason A Atkisson</w:t>
      </w:r>
    </w:p>
    <w:p w14:paraId="4DD13CF5" w14:textId="07050A9F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Standards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>
        <w:rPr>
          <w:rFonts w:ascii="LiberationSans" w:hAnsi="LiberationSans"/>
          <w:color w:val="00000A"/>
          <w:lang w:val="en-CA" w:eastAsia="en-CA"/>
        </w:rPr>
        <w:t>Niels Bidstrup</w:t>
      </w:r>
    </w:p>
    <w:p w14:paraId="2BFFCF71" w14:textId="02E9E926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Staff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>
        <w:rPr>
          <w:rFonts w:ascii="LiberationSans" w:hAnsi="LiberationSans"/>
          <w:color w:val="00000A"/>
          <w:lang w:val="en-CA" w:eastAsia="en-CA"/>
        </w:rPr>
        <w:t>Steve Hammerling</w:t>
      </w:r>
    </w:p>
    <w:p w14:paraId="6F2E1770" w14:textId="7B7A3476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 xml:space="preserve">Std 55 Liaison </w:t>
      </w:r>
      <w:r w:rsidRPr="00485C58">
        <w:rPr>
          <w:rFonts w:ascii="LiberationSans" w:hAnsi="LiberationSans"/>
          <w:color w:val="00000A"/>
          <w:lang w:val="en-CA" w:eastAsia="en-CA"/>
        </w:rPr>
        <w:t xml:space="preserve">– </w:t>
      </w:r>
      <w:r w:rsidR="00485C58" w:rsidRPr="00485C58">
        <w:rPr>
          <w:rFonts w:ascii="LiberationSans" w:hAnsi="LiberationSans"/>
          <w:color w:val="00000A"/>
          <w:lang w:val="en-CA" w:eastAsia="en-CA"/>
        </w:rPr>
        <w:t>NOT LISTED</w:t>
      </w:r>
    </w:p>
    <w:p w14:paraId="5E32EF85" w14:textId="2E35A168" w:rsidR="00485C58" w:rsidRPr="00485C58" w:rsidRDefault="00485C58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Other TC Liaisons</w:t>
      </w:r>
    </w:p>
    <w:p w14:paraId="38451F4C" w14:textId="77777777" w:rsidR="00485C58" w:rsidRPr="00485C58" w:rsidRDefault="00042B00" w:rsidP="00485C58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85C58"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  <w:t>Other Business:</w:t>
      </w:r>
    </w:p>
    <w:p w14:paraId="4F161FDD" w14:textId="77777777" w:rsidR="00485C58" w:rsidRDefault="00485C58" w:rsidP="00485C58">
      <w:pPr>
        <w:autoSpaceDE w:val="0"/>
        <w:autoSpaceDN w:val="0"/>
        <w:adjustRightInd w:val="0"/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</w:pPr>
    </w:p>
    <w:p w14:paraId="7D65C111" w14:textId="35967C34" w:rsidR="00485C58" w:rsidRDefault="00042B00" w:rsidP="00485C58">
      <w:pPr>
        <w:pStyle w:val="Heading1"/>
        <w:rPr>
          <w:lang w:val="en-CA" w:eastAsia="en-CA"/>
        </w:rPr>
      </w:pPr>
      <w:r w:rsidRPr="00485C58">
        <w:rPr>
          <w:lang w:val="en-CA" w:eastAsia="en-CA"/>
        </w:rPr>
        <w:t>Chair</w:t>
      </w:r>
      <w:r w:rsidR="00485C58">
        <w:rPr>
          <w:lang w:val="en-CA" w:eastAsia="en-CA"/>
        </w:rPr>
        <w:t>’s Report</w:t>
      </w:r>
    </w:p>
    <w:p w14:paraId="5C600616" w14:textId="2E9D1A11" w:rsidR="00485C58" w:rsidRPr="00485C58" w:rsidRDefault="00485C58" w:rsidP="00485C58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Cs/>
          <w:color w:val="00000A"/>
          <w:sz w:val="24"/>
          <w:szCs w:val="24"/>
          <w:lang w:val="en-CA" w:eastAsia="en-CA"/>
        </w:rPr>
      </w:pPr>
      <w:r w:rsidRPr="00485C58">
        <w:rPr>
          <w:rFonts w:ascii="LiberationSans-Bold" w:hAnsi="LiberationSans-Bold"/>
          <w:bCs/>
          <w:color w:val="00000A"/>
          <w:sz w:val="24"/>
          <w:szCs w:val="24"/>
          <w:lang w:val="en-CA" w:eastAsia="en-CA"/>
        </w:rPr>
        <w:t>Marianne Touchie</w:t>
      </w:r>
      <w:r w:rsidR="00042B00" w:rsidRPr="00485C58">
        <w:rPr>
          <w:rFonts w:ascii="LiberationSans-Bold" w:hAnsi="LiberationSans-Bold"/>
          <w:bCs/>
          <w:color w:val="00000A"/>
          <w:sz w:val="24"/>
          <w:szCs w:val="24"/>
          <w:lang w:val="en-CA" w:eastAsia="en-CA"/>
        </w:rPr>
        <w:br/>
      </w:r>
    </w:p>
    <w:p w14:paraId="40236CF5" w14:textId="77777777" w:rsidR="00485C58" w:rsidRDefault="00485C58" w:rsidP="00485C58">
      <w:pPr>
        <w:autoSpaceDE w:val="0"/>
        <w:autoSpaceDN w:val="0"/>
        <w:adjustRightInd w:val="0"/>
        <w:rPr>
          <w:rFonts w:ascii="LiberationSans-Bold" w:hAnsi="LiberationSans-Bold"/>
          <w:b/>
          <w:bCs/>
          <w:color w:val="00000A"/>
          <w:sz w:val="24"/>
          <w:szCs w:val="24"/>
          <w:lang w:val="en-CA" w:eastAsia="en-CA"/>
        </w:rPr>
      </w:pPr>
    </w:p>
    <w:p w14:paraId="3BA8753D" w14:textId="7349AE6D" w:rsidR="00485C58" w:rsidRDefault="00042B00" w:rsidP="00485C58">
      <w:pPr>
        <w:pStyle w:val="Heading1"/>
        <w:rPr>
          <w:lang w:val="en-CA" w:eastAsia="en-CA"/>
        </w:rPr>
      </w:pPr>
      <w:r w:rsidRPr="00485C58">
        <w:rPr>
          <w:lang w:val="en-CA" w:eastAsia="en-CA"/>
        </w:rPr>
        <w:t>Subcommittee Reports</w:t>
      </w:r>
      <w:r w:rsidRPr="00485C58">
        <w:rPr>
          <w:lang w:val="en-CA" w:eastAsia="en-CA"/>
        </w:rPr>
        <w:br/>
      </w:r>
    </w:p>
    <w:p w14:paraId="2850AAF3" w14:textId="7C5B794F" w:rsidR="00485C58" w:rsidRDefault="00042B00" w:rsidP="00485C58">
      <w:pPr>
        <w:pStyle w:val="Heading2"/>
        <w:rPr>
          <w:lang w:val="en-CA" w:eastAsia="en-CA"/>
        </w:rPr>
      </w:pPr>
      <w:r w:rsidRPr="00485C58">
        <w:rPr>
          <w:lang w:val="en-CA" w:eastAsia="en-CA"/>
        </w:rPr>
        <w:t>Research</w:t>
      </w:r>
      <w:r w:rsidR="00485C58">
        <w:rPr>
          <w:lang w:val="en-CA" w:eastAsia="en-CA"/>
        </w:rPr>
        <w:t xml:space="preserve"> </w:t>
      </w:r>
      <w:r w:rsidR="006B1B9E">
        <w:rPr>
          <w:lang w:val="en-CA" w:eastAsia="en-CA"/>
        </w:rPr>
        <w:t>–</w:t>
      </w:r>
      <w:r w:rsidR="00485C58">
        <w:rPr>
          <w:lang w:val="en-CA" w:eastAsia="en-CA"/>
        </w:rPr>
        <w:t xml:space="preserve"> </w:t>
      </w:r>
      <w:r w:rsidR="006B1B9E" w:rsidRPr="006B1B9E">
        <w:rPr>
          <w:highlight w:val="green"/>
          <w:lang w:val="en-CA" w:eastAsia="en-CA"/>
        </w:rPr>
        <w:t>Yongchao Zhai</w:t>
      </w:r>
    </w:p>
    <w:p w14:paraId="5929CD31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6B1B9E">
        <w:rPr>
          <w:rFonts w:ascii="LiberationSerif" w:hAnsi="LiberationSerif"/>
          <w:color w:val="FF0000"/>
          <w:lang w:val="en-CA" w:eastAsia="en-CA"/>
        </w:rPr>
        <w:t>Meeting held June 16th, 13:00-15:00 GMT</w:t>
      </w:r>
    </w:p>
    <w:p w14:paraId="2CA3E5C8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6B1B9E">
        <w:rPr>
          <w:rFonts w:ascii="LiberationSerif" w:hAnsi="LiberationSerif"/>
          <w:color w:val="FF0000"/>
          <w:lang w:val="en-CA" w:eastAsia="en-CA"/>
        </w:rPr>
        <w:t>RP 1760- Western Clothing Ensemble Measurements – PMS Meeting Date/Time TBD</w:t>
      </w:r>
    </w:p>
    <w:p w14:paraId="32B183C4" w14:textId="01B1A2F3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6B1B9E">
        <w:rPr>
          <w:rFonts w:ascii="LiberationSerif" w:hAnsi="LiberationSerif"/>
          <w:color w:val="FF0000"/>
          <w:lang w:val="en-CA" w:eastAsia="en-CA"/>
        </w:rPr>
        <w:t>1837 TRP- Ventilation in Sleeping Environments</w:t>
      </w:r>
      <w:r w:rsidR="006B1B9E" w:rsidRPr="006B1B9E">
        <w:rPr>
          <w:rFonts w:ascii="LiberationSerif" w:hAnsi="LiberationSerif"/>
          <w:color w:val="FF0000"/>
          <w:lang w:val="en-CA" w:eastAsia="en-CA"/>
        </w:rPr>
        <w:t xml:space="preserve">: </w:t>
      </w:r>
      <w:r w:rsidR="006B1B9E" w:rsidRPr="006B1B9E">
        <w:rPr>
          <w:rFonts w:ascii="LiberationSerif" w:hAnsi="LiberationSerif"/>
          <w:color w:val="FF0000"/>
          <w:lang w:val="en-CA" w:eastAsia="en-CA"/>
        </w:rPr>
        <w:t>Proposals received back, under review by PES, Executive Session.</w:t>
      </w:r>
    </w:p>
    <w:p w14:paraId="75BEF6E7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commentRangeStart w:id="0"/>
      <w:r w:rsidRPr="006B1B9E">
        <w:rPr>
          <w:rFonts w:ascii="LiberationSerif" w:hAnsi="LiberationSerif"/>
          <w:color w:val="FF0000"/>
          <w:lang w:val="en-CA" w:eastAsia="en-CA"/>
        </w:rPr>
        <w:t>RTAR 1861 - US Canadian residences: Indoor conditions, thermal comfort, occupant behavior and energy demand</w:t>
      </w:r>
      <w:r w:rsidR="006B1B9E" w:rsidRPr="006B1B9E">
        <w:rPr>
          <w:rFonts w:ascii="LiberationSerif" w:hAnsi="LiberationSerif"/>
          <w:color w:val="FF0000"/>
          <w:lang w:val="en-CA" w:eastAsia="en-CA"/>
        </w:rPr>
        <w:t xml:space="preserve">: </w:t>
      </w:r>
      <w:r w:rsidRPr="006B1B9E">
        <w:rPr>
          <w:rFonts w:ascii="LiberationSerif" w:hAnsi="LiberationSerif"/>
          <w:color w:val="FF0000"/>
          <w:lang w:val="en-CA" w:eastAsia="en-CA"/>
        </w:rPr>
        <w:t>Work Statement under development, sent to the committee for comments</w:t>
      </w:r>
      <w:commentRangeEnd w:id="0"/>
      <w:r w:rsidR="006B1B9E" w:rsidRPr="006B1B9E">
        <w:rPr>
          <w:rStyle w:val="CommentReference"/>
          <w:color w:val="FF0000"/>
        </w:rPr>
        <w:commentReference w:id="0"/>
      </w:r>
    </w:p>
    <w:p w14:paraId="01A1CE27" w14:textId="77777777" w:rsidR="006B1B9E" w:rsidRPr="006B1B9E" w:rsidRDefault="006B1B9E" w:rsidP="006B1B9E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841872" w14:textId="25B0F70D" w:rsidR="006B1B9E" w:rsidRDefault="00042B00" w:rsidP="006B1B9E">
      <w:pPr>
        <w:pStyle w:val="Heading2"/>
        <w:rPr>
          <w:rFonts w:ascii="OpenSymbol" w:hAnsi="OpenSymbol"/>
          <w:lang w:val="en-CA" w:eastAsia="en-CA"/>
        </w:rPr>
      </w:pPr>
      <w:r w:rsidRPr="006B1B9E">
        <w:rPr>
          <w:lang w:val="en-CA" w:eastAsia="en-CA"/>
        </w:rPr>
        <w:t xml:space="preserve">Programs </w:t>
      </w:r>
      <w:r w:rsidRPr="006B1B9E">
        <w:rPr>
          <w:rFonts w:ascii="LiberationSans-BoldItalic" w:hAnsi="LiberationSans-BoldItalic"/>
          <w:iCs/>
          <w:lang w:val="en-CA" w:eastAsia="en-CA"/>
        </w:rPr>
        <w:t xml:space="preserve">– </w:t>
      </w:r>
      <w:r w:rsidRPr="006B1B9E">
        <w:rPr>
          <w:rFonts w:ascii="LiberationSans" w:hAnsi="LiberationSans"/>
          <w:highlight w:val="green"/>
          <w:lang w:val="en-CA" w:eastAsia="en-CA"/>
        </w:rPr>
        <w:t>Junjing Yang</w:t>
      </w:r>
      <w:r w:rsidRPr="006B1B9E">
        <w:rPr>
          <w:rFonts w:ascii="LiberationSans" w:hAnsi="LiberationSans"/>
          <w:lang w:val="en-CA" w:eastAsia="en-CA"/>
        </w:rPr>
        <w:br/>
      </w:r>
    </w:p>
    <w:p w14:paraId="30104AE0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Seminar 43: Advances in Ceiling Fans for Comfort Cooling, Tuesday, 9:45-10:45, 2104B</w:t>
      </w:r>
    </w:p>
    <w:p w14:paraId="208D9947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Seminar 72: Thermal Stratification for Comfort, Air Quality and Energy Implication, Wednesday, 11:00-12:30,</w:t>
      </w:r>
      <w:r w:rsidRPr="006B1B9E">
        <w:rPr>
          <w:rFonts w:ascii="LiberationSerif" w:hAnsi="LiberationSerif"/>
          <w:color w:val="FF0000"/>
          <w:lang w:val="en-CA" w:eastAsia="en-CA"/>
        </w:rPr>
        <w:br/>
        <w:t>Room-2105</w:t>
      </w:r>
    </w:p>
    <w:p w14:paraId="21CFDB03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Potential topic on a met update study, potential speakers: Pawel, Yongchao, Tanabe</w:t>
      </w:r>
    </w:p>
    <w:p w14:paraId="2054BF76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Continue Fan topic seminar?</w:t>
      </w:r>
    </w:p>
    <w:p w14:paraId="3CF50924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Seminar on RP 1760 when complete</w:t>
      </w:r>
    </w:p>
    <w:p w14:paraId="610C9DEA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TC 5.10 seminar, thermal comfort in commercial kitchen. Be in next ASHRAE meeting in 2020. Any interest in</w:t>
      </w:r>
      <w:r w:rsidRPr="006B1B9E">
        <w:rPr>
          <w:rFonts w:ascii="LiberationSerif" w:hAnsi="LiberationSerif"/>
          <w:color w:val="FF0000"/>
          <w:lang w:val="en-CA" w:eastAsia="en-CA"/>
        </w:rPr>
        <w:br/>
        <w:t>speaking on results from thermal comfort in commercial kitchen and interest in presenting?</w:t>
      </w:r>
    </w:p>
    <w:p w14:paraId="2A9C9571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Subcommittee adamant that TC 2.1 and SSPC 55 do one or more seminars on PCS</w:t>
      </w:r>
    </w:p>
    <w:p w14:paraId="3C46B5F0" w14:textId="77777777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Joon Ho – IoT integration.</w:t>
      </w:r>
    </w:p>
    <w:p w14:paraId="573BB8AD" w14:textId="5E9CB132" w:rsidR="006B1B9E" w:rsidRPr="006B1B9E" w:rsidRDefault="00042B00" w:rsidP="006B1B9E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LiberationSans-Bold" w:hAnsi="LiberationSans-Bold"/>
          <w:b/>
          <w:bCs/>
          <w:color w:val="000000"/>
          <w:sz w:val="24"/>
          <w:szCs w:val="24"/>
          <w:lang w:val="en-CA" w:eastAsia="en-CA"/>
        </w:rPr>
      </w:pPr>
      <w:r w:rsidRPr="006B1B9E">
        <w:rPr>
          <w:rFonts w:ascii="LiberationSerif" w:hAnsi="LiberationSerif"/>
          <w:color w:val="FF0000"/>
          <w:lang w:val="en-CA" w:eastAsia="en-CA"/>
        </w:rPr>
        <w:t>Potential future on lighting.</w:t>
      </w:r>
      <w:r w:rsidRPr="006B1B9E">
        <w:rPr>
          <w:rFonts w:ascii="LiberationSerif" w:hAnsi="LiberationSerif"/>
          <w:color w:val="000000"/>
          <w:lang w:val="en-CA" w:eastAsia="en-CA"/>
        </w:rPr>
        <w:br/>
      </w:r>
    </w:p>
    <w:p w14:paraId="664CACE8" w14:textId="77777777" w:rsidR="006B1B9E" w:rsidRPr="006B1B9E" w:rsidRDefault="00042B00" w:rsidP="006B1B9E">
      <w:pPr>
        <w:pStyle w:val="Heading2"/>
        <w:rPr>
          <w:lang w:val="en-CA" w:eastAsia="en-CA"/>
        </w:rPr>
      </w:pPr>
      <w:r w:rsidRPr="006B1B9E">
        <w:rPr>
          <w:lang w:val="en-CA" w:eastAsia="en-CA"/>
        </w:rPr>
        <w:t xml:space="preserve">Handbook </w:t>
      </w:r>
      <w:r w:rsidR="006B1B9E">
        <w:rPr>
          <w:rFonts w:ascii="LiberationSans" w:hAnsi="LiberationSans"/>
          <w:lang w:val="en-CA" w:eastAsia="en-CA"/>
        </w:rPr>
        <w:t xml:space="preserve">– </w:t>
      </w:r>
      <w:bookmarkStart w:id="1" w:name="_GoBack"/>
      <w:bookmarkEnd w:id="1"/>
      <w:r w:rsidR="006B1B9E" w:rsidRPr="006B1B9E">
        <w:rPr>
          <w:rFonts w:ascii="LiberationSans" w:hAnsi="LiberationSans"/>
          <w:highlight w:val="green"/>
          <w:lang w:val="en-CA" w:eastAsia="en-CA"/>
        </w:rPr>
        <w:t>John Elson</w:t>
      </w:r>
    </w:p>
    <w:p w14:paraId="17B2A839" w14:textId="19ADABC4" w:rsidR="006B1B9E" w:rsidRPr="006B1B9E" w:rsidRDefault="00042B00" w:rsidP="006B1B9E">
      <w:pPr>
        <w:pStyle w:val="ListParagraph"/>
        <w:numPr>
          <w:ilvl w:val="0"/>
          <w:numId w:val="26"/>
        </w:numPr>
        <w:rPr>
          <w:b/>
          <w:lang w:val="en-CA" w:eastAsia="en-CA"/>
        </w:rPr>
      </w:pPr>
      <w:r w:rsidRPr="006B1B9E">
        <w:rPr>
          <w:lang w:val="en-CA" w:eastAsia="en-CA"/>
        </w:rPr>
        <w:t>Start planning for next edition in 1 year: Chapter 9</w:t>
      </w:r>
      <w:r w:rsidRPr="006B1B9E">
        <w:rPr>
          <w:lang w:val="en-CA" w:eastAsia="en-CA"/>
        </w:rPr>
        <w:br/>
      </w:r>
    </w:p>
    <w:p w14:paraId="737B1D2A" w14:textId="1879BB4D" w:rsidR="006B1B9E" w:rsidRDefault="00042B00" w:rsidP="006B1B9E">
      <w:pPr>
        <w:pStyle w:val="Heading2"/>
        <w:rPr>
          <w:rFonts w:ascii="LiberationSans-Bold" w:hAnsi="LiberationSans-Bold"/>
          <w:bCs/>
          <w:color w:val="00000A"/>
          <w:szCs w:val="24"/>
          <w:lang w:val="en-CA" w:eastAsia="en-CA"/>
        </w:rPr>
      </w:pPr>
      <w:r w:rsidRPr="006B1B9E">
        <w:rPr>
          <w:rFonts w:ascii="LiberationSans-Bold" w:hAnsi="LiberationSans-Bold"/>
          <w:bCs/>
          <w:color w:val="00000A"/>
          <w:szCs w:val="24"/>
          <w:lang w:val="en-CA" w:eastAsia="en-CA"/>
        </w:rPr>
        <w:t xml:space="preserve">Standards </w:t>
      </w:r>
      <w:r w:rsidRPr="006B1B9E">
        <w:rPr>
          <w:lang w:val="en-CA" w:eastAsia="en-CA"/>
        </w:rPr>
        <w:t xml:space="preserve">– </w:t>
      </w:r>
      <w:r w:rsidR="006B1B9E" w:rsidRPr="006B1B9E">
        <w:rPr>
          <w:highlight w:val="green"/>
          <w:lang w:val="en-CA" w:eastAsia="en-CA"/>
        </w:rPr>
        <w:t>Peter Simmonds</w:t>
      </w:r>
      <w:r w:rsidRPr="006B1B9E">
        <w:rPr>
          <w:szCs w:val="24"/>
          <w:lang w:val="en-CA" w:eastAsia="en-CA"/>
        </w:rPr>
        <w:br/>
      </w:r>
      <w:r w:rsidRPr="006B1B9E">
        <w:rPr>
          <w:szCs w:val="24"/>
          <w:lang w:val="en-CA" w:eastAsia="en-CA"/>
        </w:rPr>
        <w:br/>
      </w:r>
    </w:p>
    <w:p w14:paraId="2B22E1C0" w14:textId="50E6F2C9" w:rsidR="006B1B9E" w:rsidRDefault="00042B00" w:rsidP="006B1B9E">
      <w:pPr>
        <w:pStyle w:val="Heading2"/>
        <w:rPr>
          <w:rFonts w:ascii="LiberationSans" w:hAnsi="LiberationSans"/>
          <w:lang w:val="en-CA" w:eastAsia="en-CA"/>
        </w:rPr>
      </w:pPr>
      <w:r w:rsidRPr="006B1B9E">
        <w:rPr>
          <w:lang w:val="en-CA" w:eastAsia="en-CA"/>
        </w:rPr>
        <w:t xml:space="preserve">Membership </w:t>
      </w:r>
      <w:r w:rsidRPr="006B1B9E">
        <w:rPr>
          <w:rFonts w:ascii="LiberationSans" w:hAnsi="LiberationSans"/>
          <w:lang w:val="en-CA" w:eastAsia="en-CA"/>
        </w:rPr>
        <w:t>– TBD</w:t>
      </w:r>
    </w:p>
    <w:p w14:paraId="318A1FBA" w14:textId="77777777" w:rsidR="006B1B9E" w:rsidRPr="006B1B9E" w:rsidRDefault="006B1B9E" w:rsidP="006B1B9E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LiberationSans" w:hAnsi="LiberationSans"/>
          <w:color w:val="00000A"/>
          <w:sz w:val="24"/>
          <w:szCs w:val="24"/>
          <w:lang w:val="en-CA" w:eastAsia="en-CA"/>
        </w:rPr>
        <w:t>Any candidates for Membership Chair</w:t>
      </w:r>
    </w:p>
    <w:p w14:paraId="046DF16A" w14:textId="77777777" w:rsidR="006B1B9E" w:rsidRPr="006B1B9E" w:rsidRDefault="00042B00" w:rsidP="006B1B9E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B1B9E">
        <w:rPr>
          <w:rFonts w:ascii="LiberationSerif" w:hAnsi="LiberationSerif"/>
          <w:color w:val="000000"/>
          <w:lang w:val="en-CA" w:eastAsia="en-CA"/>
        </w:rPr>
        <w:t>To join TC 2.01 please visit</w:t>
      </w:r>
      <w:r w:rsidRPr="006B1B9E">
        <w:rPr>
          <w:rFonts w:ascii="LiberationSerif" w:hAnsi="LiberationSerif"/>
          <w:color w:val="000000"/>
          <w:lang w:val="en-CA" w:eastAsia="en-CA"/>
        </w:rPr>
        <w:br/>
      </w:r>
      <w:r w:rsidRPr="006B1B9E">
        <w:rPr>
          <w:rFonts w:ascii="LiberationMono" w:hAnsi="LiberationMono"/>
          <w:color w:val="000000"/>
          <w:lang w:val="en-CA" w:eastAsia="en-CA"/>
        </w:rPr>
        <w:t xml:space="preserve">o </w:t>
      </w:r>
      <w:r w:rsidRPr="006B1B9E">
        <w:rPr>
          <w:rFonts w:ascii="LiberationSerif" w:hAnsi="LiberationSerif"/>
          <w:color w:val="000000"/>
          <w:lang w:val="en-CA" w:eastAsia="en-CA"/>
        </w:rPr>
        <w:t xml:space="preserve">ASHRAE Members: </w:t>
      </w:r>
      <w:r w:rsidRPr="006B1B9E">
        <w:rPr>
          <w:rFonts w:ascii="LiberationSerif" w:hAnsi="LiberationSerif"/>
          <w:color w:val="0000FF"/>
          <w:lang w:val="en-CA" w:eastAsia="en-CA"/>
        </w:rPr>
        <w:t>https://tc0201.ashraetcs.org/membership.php</w:t>
      </w:r>
      <w:r w:rsidRPr="006B1B9E">
        <w:rPr>
          <w:rFonts w:ascii="LiberationSerif" w:hAnsi="LiberationSerif"/>
          <w:color w:val="0000FF"/>
          <w:lang w:val="en-CA" w:eastAsia="en-CA"/>
        </w:rPr>
        <w:br/>
      </w:r>
      <w:r w:rsidRPr="006B1B9E">
        <w:rPr>
          <w:rFonts w:ascii="LiberationMono" w:hAnsi="LiberationMono"/>
          <w:color w:val="000000"/>
          <w:lang w:val="en-CA" w:eastAsia="en-CA"/>
        </w:rPr>
        <w:t xml:space="preserve">o </w:t>
      </w:r>
      <w:r w:rsidRPr="006B1B9E">
        <w:rPr>
          <w:rFonts w:ascii="LiberationSerif" w:hAnsi="LiberationSerif"/>
          <w:color w:val="000000"/>
          <w:lang w:val="en-CA" w:eastAsia="en-CA"/>
        </w:rPr>
        <w:t xml:space="preserve">Non-ASHRAE Members: </w:t>
      </w:r>
      <w:r w:rsidRPr="006B1B9E">
        <w:rPr>
          <w:rFonts w:ascii="LiberationSerif" w:hAnsi="LiberationSerif"/>
          <w:color w:val="0000FF"/>
          <w:lang w:val="en-CA" w:eastAsia="en-CA"/>
        </w:rPr>
        <w:t>https://www.ashrae.org/standards-research--technology/technicalcommittees/applying-for-membership-on-a-technical-committee-2015</w:t>
      </w:r>
      <w:r w:rsidRPr="006B1B9E">
        <w:rPr>
          <w:rFonts w:ascii="LiberationSerif" w:hAnsi="LiberationSerif"/>
          <w:color w:val="0000FF"/>
          <w:lang w:val="en-CA" w:eastAsia="en-CA"/>
        </w:rPr>
        <w:br/>
      </w:r>
    </w:p>
    <w:p w14:paraId="396DFD7B" w14:textId="097E1DA0" w:rsidR="006B1B9E" w:rsidRPr="006B1B9E" w:rsidRDefault="00042B00" w:rsidP="006B1B9E">
      <w:pPr>
        <w:pStyle w:val="Heading2"/>
        <w:rPr>
          <w:lang w:val="en-CA" w:eastAsia="en-CA"/>
        </w:rPr>
      </w:pPr>
      <w:r w:rsidRPr="006B1B9E">
        <w:rPr>
          <w:lang w:val="en-CA" w:eastAsia="en-CA"/>
        </w:rPr>
        <w:t xml:space="preserve">Webmaster – </w:t>
      </w:r>
      <w:r w:rsidRPr="006B1B9E">
        <w:rPr>
          <w:rFonts w:ascii="LiberationSans" w:hAnsi="LiberationSans"/>
          <w:highlight w:val="green"/>
          <w:lang w:val="en-CA" w:eastAsia="en-CA"/>
        </w:rPr>
        <w:t>Artem Zhukov</w:t>
      </w:r>
      <w:r w:rsidRPr="006B1B9E">
        <w:rPr>
          <w:rFonts w:ascii="LiberationSans" w:hAnsi="LiberationSans"/>
          <w:lang w:val="en-CA" w:eastAsia="en-CA"/>
        </w:rPr>
        <w:br/>
      </w:r>
    </w:p>
    <w:p w14:paraId="1A03D939" w14:textId="77777777" w:rsidR="006B1B9E" w:rsidRPr="006B1B9E" w:rsidRDefault="00042B00" w:rsidP="006B1B9E">
      <w:pPr>
        <w:pStyle w:val="Heading2"/>
        <w:rPr>
          <w:lang w:val="en-CA" w:eastAsia="en-CA"/>
        </w:rPr>
      </w:pPr>
      <w:r w:rsidRPr="006B1B9E">
        <w:rPr>
          <w:lang w:val="en-CA" w:eastAsia="en-CA"/>
        </w:rPr>
        <w:t xml:space="preserve">Honors and Awards – </w:t>
      </w:r>
      <w:r w:rsidR="006B1B9E">
        <w:rPr>
          <w:rFonts w:ascii="LiberationSans" w:hAnsi="LiberationSans"/>
          <w:lang w:val="en-CA" w:eastAsia="en-CA"/>
        </w:rPr>
        <w:t>Marianne Touchie</w:t>
      </w:r>
    </w:p>
    <w:p w14:paraId="27F3D79F" w14:textId="1D5CA0DC" w:rsidR="006B1B9E" w:rsidRPr="006B1B9E" w:rsidRDefault="00042B00" w:rsidP="006B1B9E">
      <w:pPr>
        <w:pStyle w:val="ListParagraph"/>
        <w:numPr>
          <w:ilvl w:val="0"/>
          <w:numId w:val="27"/>
        </w:numPr>
        <w:rPr>
          <w:b/>
          <w:lang w:val="en-CA" w:eastAsia="en-CA"/>
        </w:rPr>
      </w:pPr>
      <w:r w:rsidRPr="006B1B9E">
        <w:rPr>
          <w:lang w:val="en-CA" w:eastAsia="en-CA"/>
        </w:rPr>
        <w:t>Ralph Nevins Award- announce award</w:t>
      </w:r>
      <w:r w:rsidRPr="006B1B9E">
        <w:rPr>
          <w:lang w:val="en-CA" w:eastAsia="en-CA"/>
        </w:rPr>
        <w:br/>
      </w:r>
    </w:p>
    <w:p w14:paraId="33A48C87" w14:textId="1927D638" w:rsidR="006B1B9E" w:rsidRDefault="00042B00" w:rsidP="006B1B9E">
      <w:pPr>
        <w:pStyle w:val="Heading1"/>
        <w:rPr>
          <w:lang w:val="en-CA" w:eastAsia="en-CA"/>
        </w:rPr>
      </w:pPr>
      <w:r w:rsidRPr="006B1B9E">
        <w:rPr>
          <w:lang w:val="en-CA" w:eastAsia="en-CA"/>
        </w:rPr>
        <w:t>Old Business</w:t>
      </w:r>
      <w:r w:rsidRPr="006B1B9E">
        <w:rPr>
          <w:lang w:val="en-CA" w:eastAsia="en-CA"/>
        </w:rPr>
        <w:br/>
      </w:r>
    </w:p>
    <w:p w14:paraId="0DA845CA" w14:textId="4F2278B4" w:rsidR="00572CC6" w:rsidRPr="006B1B9E" w:rsidRDefault="00042B00" w:rsidP="006B1B9E">
      <w:pPr>
        <w:pStyle w:val="Heading1"/>
        <w:rPr>
          <w:rFonts w:ascii="Arial" w:hAnsi="Arial" w:cs="Arial"/>
          <w:sz w:val="22"/>
          <w:szCs w:val="22"/>
        </w:rPr>
      </w:pPr>
      <w:r w:rsidRPr="006B1B9E">
        <w:rPr>
          <w:lang w:val="en-CA" w:eastAsia="en-CA"/>
        </w:rPr>
        <w:t>New Business</w:t>
      </w:r>
    </w:p>
    <w:sectPr w:rsidR="00572CC6" w:rsidRPr="006B1B9E" w:rsidSect="00147066">
      <w:headerReference w:type="default" r:id="rId16"/>
      <w:footerReference w:type="default" r:id="rId17"/>
      <w:pgSz w:w="12240" w:h="15840" w:code="1"/>
      <w:pgMar w:top="1440" w:right="1440" w:bottom="990" w:left="90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rianne Touchie" w:date="2019-12-13T15:23:00Z" w:initials="M">
    <w:p w14:paraId="1F1C24E0" w14:textId="036AC158" w:rsidR="006B1B9E" w:rsidRDefault="006B1B9E">
      <w:pPr>
        <w:pStyle w:val="CommentText"/>
      </w:pPr>
      <w:r>
        <w:rPr>
          <w:rStyle w:val="CommentReference"/>
        </w:rPr>
        <w:annotationRef/>
      </w:r>
      <w:r>
        <w:t>We have this work statement ready for review and I will circulate to the committee with this agenda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F1C24E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AB3BB" w14:textId="77777777" w:rsidR="00D34601" w:rsidRDefault="00D34601">
      <w:r>
        <w:separator/>
      </w:r>
    </w:p>
  </w:endnote>
  <w:endnote w:type="continuationSeparator" w:id="0">
    <w:p w14:paraId="7503D6B8" w14:textId="77777777" w:rsidR="00D34601" w:rsidRDefault="00D3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jaVuSans">
    <w:altName w:val="Times New Roman"/>
    <w:panose1 w:val="00000000000000000000"/>
    <w:charset w:val="00"/>
    <w:family w:val="roman"/>
    <w:notTrueType/>
    <w:pitch w:val="default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ans">
    <w:altName w:val="Times New Roman"/>
    <w:panose1 w:val="00000000000000000000"/>
    <w:charset w:val="00"/>
    <w:family w:val="roman"/>
    <w:notTrueType/>
    <w:pitch w:val="default"/>
  </w:font>
  <w:font w:name="DejaVuSans-BoldOblique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LiberationMono">
    <w:altName w:val="Times New Roman"/>
    <w:panose1 w:val="00000000000000000000"/>
    <w:charset w:val="00"/>
    <w:family w:val="roman"/>
    <w:notTrueType/>
    <w:pitch w:val="default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3F240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A8113" w14:textId="77777777" w:rsidR="00D34601" w:rsidRDefault="00D34601">
      <w:r>
        <w:separator/>
      </w:r>
    </w:p>
  </w:footnote>
  <w:footnote w:type="continuationSeparator" w:id="0">
    <w:p w14:paraId="5869D4EB" w14:textId="77777777" w:rsidR="00D34601" w:rsidRDefault="00D34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C7C1A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1022557"/>
    <w:multiLevelType w:val="hybridMultilevel"/>
    <w:tmpl w:val="46EEA68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6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 w15:restartNumberingAfterBreak="0">
    <w:nsid w:val="26915167"/>
    <w:multiLevelType w:val="hybridMultilevel"/>
    <w:tmpl w:val="8DF8DE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24D7C"/>
    <w:multiLevelType w:val="hybridMultilevel"/>
    <w:tmpl w:val="C8C6F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3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3E883680"/>
    <w:multiLevelType w:val="multilevel"/>
    <w:tmpl w:val="10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7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8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9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5BFD320F"/>
    <w:multiLevelType w:val="hybridMultilevel"/>
    <w:tmpl w:val="3EFA4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4" w15:restartNumberingAfterBreak="0">
    <w:nsid w:val="7C53506F"/>
    <w:multiLevelType w:val="hybridMultilevel"/>
    <w:tmpl w:val="D9203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5"/>
  </w:num>
  <w:num w:numId="4">
    <w:abstractNumId w:val="2"/>
  </w:num>
  <w:num w:numId="5">
    <w:abstractNumId w:val="11"/>
  </w:num>
  <w:num w:numId="6">
    <w:abstractNumId w:val="6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3"/>
  </w:num>
  <w:num w:numId="9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0"/>
  </w:num>
  <w:num w:numId="12">
    <w:abstractNumId w:val="23"/>
  </w:num>
  <w:num w:numId="13">
    <w:abstractNumId w:val="17"/>
  </w:num>
  <w:num w:numId="14">
    <w:abstractNumId w:val="21"/>
  </w:num>
  <w:num w:numId="15">
    <w:abstractNumId w:val="19"/>
  </w:num>
  <w:num w:numId="16">
    <w:abstractNumId w:val="12"/>
  </w:num>
  <w:num w:numId="17">
    <w:abstractNumId w:val="15"/>
  </w:num>
  <w:num w:numId="18">
    <w:abstractNumId w:val="9"/>
  </w:num>
  <w:num w:numId="19">
    <w:abstractNumId w:val="13"/>
  </w:num>
  <w:num w:numId="20">
    <w:abstractNumId w:val="22"/>
  </w:num>
  <w:num w:numId="21">
    <w:abstractNumId w:val="1"/>
  </w:num>
  <w:num w:numId="22">
    <w:abstractNumId w:val="14"/>
  </w:num>
  <w:num w:numId="23">
    <w:abstractNumId w:val="24"/>
  </w:num>
  <w:num w:numId="24">
    <w:abstractNumId w:val="20"/>
  </w:num>
  <w:num w:numId="25">
    <w:abstractNumId w:val="4"/>
  </w:num>
  <w:num w:numId="26">
    <w:abstractNumId w:val="7"/>
  </w:num>
  <w:num w:numId="27">
    <w:abstractNumId w:val="8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anne Touchie">
    <w15:presenceInfo w15:providerId="None" w15:userId="Marianne Touchi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4041"/>
    <w:rsid w:val="0003606A"/>
    <w:rsid w:val="00037D2D"/>
    <w:rsid w:val="00041DA0"/>
    <w:rsid w:val="00042B0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5AF0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33FB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5C58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B9E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34A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1F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5AD6"/>
    <w:rsid w:val="008B0DD4"/>
    <w:rsid w:val="008B3796"/>
    <w:rsid w:val="008B6E32"/>
    <w:rsid w:val="008C0F58"/>
    <w:rsid w:val="008C2BD1"/>
    <w:rsid w:val="008C7C19"/>
    <w:rsid w:val="008D120D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A1CD1"/>
    <w:rsid w:val="00AB2AB1"/>
    <w:rsid w:val="00AB4D5C"/>
    <w:rsid w:val="00AB4E8F"/>
    <w:rsid w:val="00AC1B5B"/>
    <w:rsid w:val="00AC3785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BFF"/>
    <w:rsid w:val="00DB26A7"/>
    <w:rsid w:val="00DB3DAC"/>
    <w:rsid w:val="00DC0881"/>
    <w:rsid w:val="00DC3909"/>
    <w:rsid w:val="00DC78A8"/>
    <w:rsid w:val="00DD37B2"/>
    <w:rsid w:val="00DD4669"/>
    <w:rsid w:val="00DD57DA"/>
    <w:rsid w:val="00DD6D94"/>
    <w:rsid w:val="00DE2887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3CDA2A0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rsid w:val="008761FB"/>
    <w:pPr>
      <w:keepNext/>
      <w:numPr>
        <w:numId w:val="22"/>
      </w:numPr>
      <w:tabs>
        <w:tab w:val="left" w:pos="-720"/>
      </w:tabs>
      <w:suppressAutoHyphens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rsid w:val="006B1B9E"/>
    <w:pPr>
      <w:keepNext/>
      <w:numPr>
        <w:ilvl w:val="1"/>
        <w:numId w:val="22"/>
      </w:numPr>
      <w:tabs>
        <w:tab w:val="left" w:pos="-720"/>
      </w:tabs>
      <w:suppressAutoHyphens/>
      <w:outlineLvl w:val="1"/>
    </w:pPr>
    <w:rPr>
      <w:rFonts w:ascii="TmsRmn 18pt Bold" w:hAnsi="TmsRmn 18pt Bold"/>
      <w:b/>
      <w:i/>
      <w:spacing w:val="-4"/>
      <w:sz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2"/>
      </w:numPr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22"/>
      </w:numPr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numPr>
        <w:ilvl w:val="5"/>
        <w:numId w:val="2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numPr>
        <w:ilvl w:val="6"/>
        <w:numId w:val="22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761FB"/>
    <w:pPr>
      <w:keepNext/>
      <w:keepLines/>
      <w:numPr>
        <w:ilvl w:val="7"/>
        <w:numId w:val="2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761FB"/>
    <w:pPr>
      <w:keepNext/>
      <w:keepLines/>
      <w:numPr>
        <w:ilvl w:val="8"/>
        <w:numId w:val="2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character" w:customStyle="1" w:styleId="fontstyle01">
    <w:name w:val="fontstyle01"/>
    <w:basedOn w:val="DefaultParagraphFont"/>
    <w:rsid w:val="00042B00"/>
    <w:rPr>
      <w:rFonts w:ascii="DejaVuSans" w:hAnsi="DejaVuSans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fontstyle21">
    <w:name w:val="fontstyle21"/>
    <w:basedOn w:val="DefaultParagraphFont"/>
    <w:rsid w:val="00042B00"/>
    <w:rPr>
      <w:rFonts w:ascii="LiberationSerif" w:hAnsi="Liberation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fontstyle31">
    <w:name w:val="fontstyle31"/>
    <w:basedOn w:val="DefaultParagraphFont"/>
    <w:rsid w:val="00042B00"/>
    <w:rPr>
      <w:rFonts w:ascii="LiberationSans" w:hAnsi="LiberationSans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DefaultParagraphFont"/>
    <w:rsid w:val="00042B00"/>
    <w:rPr>
      <w:rFonts w:ascii="DejaVuSans-BoldOblique" w:hAnsi="DejaVuSans-BoldOblique" w:hint="default"/>
      <w:b/>
      <w:bCs/>
      <w:i/>
      <w:iCs/>
      <w:color w:val="00000A"/>
      <w:sz w:val="24"/>
      <w:szCs w:val="24"/>
    </w:rPr>
  </w:style>
  <w:style w:type="character" w:customStyle="1" w:styleId="fontstyle51">
    <w:name w:val="fontstyle51"/>
    <w:basedOn w:val="DefaultParagraphFont"/>
    <w:rsid w:val="00042B00"/>
    <w:rPr>
      <w:rFonts w:ascii="LiberationSerif" w:hAnsi="Liberation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fontstyle61">
    <w:name w:val="fontstyle61"/>
    <w:basedOn w:val="DefaultParagraphFont"/>
    <w:rsid w:val="00042B00"/>
    <w:rPr>
      <w:rFonts w:ascii="DejaVuSans" w:hAnsi="DejaVuSans" w:hint="default"/>
      <w:b w:val="0"/>
      <w:bCs w:val="0"/>
      <w:i w:val="0"/>
      <w:iCs w:val="0"/>
      <w:color w:val="00000A"/>
      <w:sz w:val="16"/>
      <w:szCs w:val="16"/>
    </w:rPr>
  </w:style>
  <w:style w:type="character" w:customStyle="1" w:styleId="fontstyle71">
    <w:name w:val="fontstyle71"/>
    <w:basedOn w:val="DefaultParagraphFont"/>
    <w:rsid w:val="00042B00"/>
    <w:rPr>
      <w:rFonts w:ascii="LiberationSerif-Bold" w:hAnsi="LiberationSerif-Bold" w:hint="default"/>
      <w:b/>
      <w:bCs/>
      <w:i w:val="0"/>
      <w:iCs w:val="0"/>
      <w:color w:val="00000A"/>
      <w:sz w:val="24"/>
      <w:szCs w:val="24"/>
    </w:rPr>
  </w:style>
  <w:style w:type="character" w:customStyle="1" w:styleId="fontstyle81">
    <w:name w:val="fontstyle81"/>
    <w:basedOn w:val="DefaultParagraphFont"/>
    <w:rsid w:val="00042B00"/>
    <w:rPr>
      <w:rFonts w:ascii="OpenSymbol" w:hAnsi="OpenSymbol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fontstyle91">
    <w:name w:val="fontstyle91"/>
    <w:basedOn w:val="DefaultParagraphFont"/>
    <w:rsid w:val="00042B00"/>
    <w:rPr>
      <w:rFonts w:ascii="LiberationMono" w:hAnsi="LiberationMono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8761F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semiHidden/>
    <w:rsid w:val="008761F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485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hammerling@ashrae.or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nbidstrup@grundfos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atkisson@aeieng.com" TargetMode="External"/><Relationship Id="rId5" Type="http://schemas.openxmlformats.org/officeDocument/2006/relationships/styles" Target="styles.xml"/><Relationship Id="rId15" Type="http://schemas.microsoft.com/office/2011/relationships/commentsExtended" Target="commentsExtended.xml"/><Relationship Id="rId10" Type="http://schemas.openxmlformats.org/officeDocument/2006/relationships/image" Target="media/image1.jpeg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7AA54988F8D04F8993D62C74ED943B" ma:contentTypeVersion="11" ma:contentTypeDescription="Create a new document." ma:contentTypeScope="" ma:versionID="3b687df359501ecdf121550abd8693fa">
  <xsd:schema xmlns:xsd="http://www.w3.org/2001/XMLSchema" xmlns:xs="http://www.w3.org/2001/XMLSchema" xmlns:p="http://schemas.microsoft.com/office/2006/metadata/properties" xmlns:ns3="f0c9c349-2504-4a37-85b8-747e433dc230" xmlns:ns4="ebe5de4a-6d01-44ec-afa4-54fee63356f8" targetNamespace="http://schemas.microsoft.com/office/2006/metadata/properties" ma:root="true" ma:fieldsID="af664967e8211da9dc142dda49610331" ns3:_="" ns4:_="">
    <xsd:import namespace="f0c9c349-2504-4a37-85b8-747e433dc230"/>
    <xsd:import namespace="ebe5de4a-6d01-44ec-afa4-54fee63356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9c349-2504-4a37-85b8-747e433dc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5de4a-6d01-44ec-afa4-54fee63356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C67224-F7CF-4EA6-8349-848AB777EA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9c349-2504-4a37-85b8-747e433dc230"/>
    <ds:schemaRef ds:uri="ebe5de4a-6d01-44ec-afa4-54fee63356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B00795-A40E-48C3-99C5-39EE2D377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87C7E-ADBA-42A4-8BE2-54E2C0C347A9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f0c9c349-2504-4a37-85b8-747e433dc230"/>
    <ds:schemaRef ds:uri="ebe5de4a-6d01-44ec-afa4-54fee63356f8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5513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Marianne Touchie</cp:lastModifiedBy>
  <cp:revision>3</cp:revision>
  <cp:lastPrinted>2016-09-07T16:54:00Z</cp:lastPrinted>
  <dcterms:created xsi:type="dcterms:W3CDTF">2019-12-13T19:52:00Z</dcterms:created>
  <dcterms:modified xsi:type="dcterms:W3CDTF">2019-12-13T20:29:00Z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0x010100CD7AA54988F8D04F8993D62C74ED943B</vt:lpwstr>
  </property>
</Properties>
</file>