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598" w:rsidRDefault="00D87598" w:rsidP="00D87598">
      <w:pPr>
        <w:rPr>
          <w:rFonts w:ascii="Times New Roman" w:hAnsi="Times New Roman"/>
          <w:color w:val="000000"/>
          <w:sz w:val="20"/>
        </w:rPr>
      </w:pPr>
    </w:p>
    <w:p w:rsidR="00D87598" w:rsidRDefault="00D87598" w:rsidP="00D87598">
      <w:pPr>
        <w:rPr>
          <w:rFonts w:ascii="Times New Roman" w:hAnsi="Times New Roman"/>
          <w:color w:val="000000"/>
          <w:sz w:val="20"/>
        </w:rPr>
      </w:pPr>
    </w:p>
    <w:p w:rsidR="00D87598" w:rsidRDefault="00A812C2" w:rsidP="00A812C2">
      <w:pPr>
        <w:tabs>
          <w:tab w:val="left" w:pos="4788"/>
        </w:tabs>
        <w:ind w:left="3600" w:firstLine="72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ab/>
      </w:r>
    </w:p>
    <w:p w:rsidR="00D87598" w:rsidRDefault="00D87598" w:rsidP="00D87598">
      <w:pPr>
        <w:ind w:left="3600" w:firstLine="720"/>
        <w:rPr>
          <w:rFonts w:ascii="Verdana" w:hAnsi="Verdana"/>
          <w:color w:val="000000"/>
          <w:sz w:val="20"/>
        </w:rPr>
      </w:pPr>
    </w:p>
    <w:p w:rsidR="00D87598" w:rsidRDefault="00A812C2" w:rsidP="00A812C2">
      <w:pPr>
        <w:jc w:val="center"/>
        <w:rPr>
          <w:rFonts w:ascii="Verdana" w:hAnsi="Verdana"/>
          <w:color w:val="000000"/>
          <w:sz w:val="20"/>
        </w:rPr>
      </w:pPr>
      <w:r>
        <w:rPr>
          <w:rFonts w:ascii="Verdana" w:hAnsi="Verdana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912495</wp:posOffset>
                </wp:positionV>
                <wp:extent cx="6845300" cy="396875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2C2" w:rsidRDefault="00A812C2" w:rsidP="00A812C2">
                            <w:pPr>
                              <w:ind w:left="720"/>
                              <w:jc w:val="center"/>
                              <w:rPr>
                                <w:rFonts w:ascii="Akzidenz Grotesk BE Medium" w:hAnsi="Akzidenz Grotesk BE Medium"/>
                                <w:color w:val="7F7F7F"/>
                              </w:rPr>
                            </w:pPr>
                            <w:r w:rsidRPr="0088245B">
                              <w:rPr>
                                <w:rFonts w:ascii="Arial" w:hAnsi="Arial" w:cs="Arial"/>
                                <w:color w:val="7F7F7F"/>
                              </w:rPr>
                              <w:t>1791 Tullie Circle NE</w:t>
                            </w:r>
                            <w:r w:rsidRPr="00B27DA3">
                              <w:rPr>
                                <w:rFonts w:ascii="Akzidenz Grotesk BE Medium" w:hAnsi="Akzidenz Grotesk BE Medium"/>
                                <w:color w:val="7F7F7F"/>
                              </w:rPr>
                              <w:t xml:space="preserve"> </w:t>
                            </w:r>
                            <w:r>
                              <w:rPr>
                                <w:rFonts w:ascii="Agency FB" w:hAnsi="Agency FB"/>
                                <w:color w:val="7F7F7F"/>
                              </w:rPr>
                              <w:t>•</w:t>
                            </w:r>
                            <w:r w:rsidRPr="00B27DA3">
                              <w:rPr>
                                <w:rFonts w:ascii="Akzidenz Grotesk BE Medium" w:hAnsi="Akzidenz Grotesk BE Medium"/>
                                <w:color w:val="7F7F7F"/>
                              </w:rPr>
                              <w:t xml:space="preserve"> </w:t>
                            </w:r>
                            <w:r w:rsidRPr="0088245B">
                              <w:rPr>
                                <w:rFonts w:ascii="Arial" w:hAnsi="Arial" w:cs="Arial"/>
                                <w:color w:val="7F7F7F"/>
                              </w:rPr>
                              <w:t>Atlanta, Georgia 30329-2305</w:t>
                            </w:r>
                            <w:r w:rsidRPr="00B27DA3">
                              <w:rPr>
                                <w:rFonts w:ascii="Akzidenz Grotesk BE Medium" w:hAnsi="Akzidenz Grotesk BE Medium"/>
                                <w:color w:val="7F7F7F"/>
                              </w:rPr>
                              <w:t xml:space="preserve"> </w:t>
                            </w:r>
                            <w:r>
                              <w:rPr>
                                <w:rFonts w:ascii="Agency FB" w:hAnsi="Agency FB"/>
                                <w:color w:val="7F7F7F"/>
                              </w:rPr>
                              <w:t>•</w:t>
                            </w:r>
                          </w:p>
                          <w:p w:rsidR="00A812C2" w:rsidRPr="00B27DA3" w:rsidRDefault="00A812C2" w:rsidP="00A812C2">
                            <w:pPr>
                              <w:ind w:left="720"/>
                              <w:jc w:val="center"/>
                              <w:rPr>
                                <w:rFonts w:ascii="Akzidenz Grotesk BE Medium" w:hAnsi="Akzidenz Grotesk BE Medium"/>
                                <w:color w:val="7F7F7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>Tel 404-636-8400</w:t>
                            </w:r>
                            <w:r w:rsidRPr="00B27DA3">
                              <w:rPr>
                                <w:rFonts w:ascii="Akzidenz Grotesk BE Medium" w:hAnsi="Akzidenz Grotesk BE Medium"/>
                                <w:color w:val="7F7F7F"/>
                              </w:rPr>
                              <w:t xml:space="preserve"> </w:t>
                            </w:r>
                            <w:r>
                              <w:rPr>
                                <w:rFonts w:ascii="Agency FB" w:hAnsi="Agency FB"/>
                                <w:color w:val="7F7F7F"/>
                              </w:rPr>
                              <w:t>•</w:t>
                            </w:r>
                            <w:r>
                              <w:rPr>
                                <w:rFonts w:ascii="Akzidenz Grotesk BE Medium" w:hAnsi="Akzidenz Grotesk BE Medium"/>
                                <w:color w:val="7F7F7F"/>
                              </w:rPr>
                              <w:t xml:space="preserve"> </w:t>
                            </w:r>
                            <w:r w:rsidRPr="0088245B">
                              <w:rPr>
                                <w:rFonts w:ascii="Arial" w:hAnsi="Arial" w:cs="Arial"/>
                                <w:color w:val="7F7F7F"/>
                              </w:rPr>
                              <w:t xml:space="preserve">Fax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>404-321-5478</w:t>
                            </w:r>
                            <w:r w:rsidRPr="00B27DA3">
                              <w:rPr>
                                <w:rFonts w:ascii="Akzidenz Grotesk BE Medium" w:hAnsi="Akzidenz Grotesk BE Medium"/>
                                <w:color w:val="7F7F7F"/>
                              </w:rPr>
                              <w:t xml:space="preserve"> </w:t>
                            </w:r>
                            <w:r>
                              <w:rPr>
                                <w:rFonts w:ascii="Agency FB" w:hAnsi="Agency FB"/>
                                <w:color w:val="7F7F7F"/>
                              </w:rPr>
                              <w:t>•</w:t>
                            </w:r>
                            <w:r w:rsidRPr="00B27DA3">
                              <w:rPr>
                                <w:rFonts w:ascii="Akzidenz Grotesk BE Medium" w:hAnsi="Akzidenz Grotesk BE Medium"/>
                                <w:color w:val="7F7F7F"/>
                              </w:rPr>
                              <w:t xml:space="preserve"> </w:t>
                            </w:r>
                            <w:r w:rsidRPr="0088245B">
                              <w:rPr>
                                <w:rFonts w:ascii="Arial" w:hAnsi="Arial" w:cs="Arial"/>
                                <w:color w:val="7F7F7F"/>
                              </w:rPr>
                              <w:t>http://</w:t>
                            </w:r>
                            <w:hyperlink r:id="rId7" w:history="1">
                              <w:r w:rsidRPr="0088245B">
                                <w:rPr>
                                  <w:rStyle w:val="Hyperlink"/>
                                  <w:rFonts w:ascii="Arial" w:hAnsi="Arial" w:cs="Arial"/>
                                  <w:color w:val="7F7F7F"/>
                                </w:rPr>
                                <w:t>www.ashrae.org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71.85pt;width:539pt;height:31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" stroked="f">
                <v:textbox inset=",0">
                  <w:txbxContent>
                    <w:p w:rsidR="00A812C2" w:rsidRDefault="00A812C2" w:rsidP="00A812C2">
                      <w:pPr>
                        <w:ind w:left="720"/>
                        <w:jc w:val="center"/>
                        <w:rPr>
                          <w:rFonts w:ascii="Akzidenz Grotesk BE Medium" w:hAnsi="Akzidenz Grotesk BE Medium"/>
                          <w:color w:val="7F7F7F"/>
                        </w:rPr>
                      </w:pPr>
                      <w:r w:rsidRPr="0088245B">
                        <w:rPr>
                          <w:rFonts w:ascii="Arial" w:hAnsi="Arial" w:cs="Arial"/>
                          <w:color w:val="7F7F7F"/>
                        </w:rPr>
                        <w:t>1791 Tullie Circle NE</w:t>
                      </w:r>
                      <w:r w:rsidRPr="00B27DA3">
                        <w:rPr>
                          <w:rFonts w:ascii="Akzidenz Grotesk BE Medium" w:hAnsi="Akzidenz Grotesk BE Medium"/>
                          <w:color w:val="7F7F7F"/>
                        </w:rPr>
                        <w:t xml:space="preserve"> </w:t>
                      </w:r>
                      <w:r>
                        <w:rPr>
                          <w:rFonts w:ascii="Agency FB" w:hAnsi="Agency FB"/>
                          <w:color w:val="7F7F7F"/>
                        </w:rPr>
                        <w:t>•</w:t>
                      </w:r>
                      <w:r w:rsidRPr="00B27DA3">
                        <w:rPr>
                          <w:rFonts w:ascii="Akzidenz Grotesk BE Medium" w:hAnsi="Akzidenz Grotesk BE Medium"/>
                          <w:color w:val="7F7F7F"/>
                        </w:rPr>
                        <w:t xml:space="preserve"> </w:t>
                      </w:r>
                      <w:r w:rsidRPr="0088245B">
                        <w:rPr>
                          <w:rFonts w:ascii="Arial" w:hAnsi="Arial" w:cs="Arial"/>
                          <w:color w:val="7F7F7F"/>
                        </w:rPr>
                        <w:t>Atlanta, Georgia 30329-2305</w:t>
                      </w:r>
                      <w:r w:rsidRPr="00B27DA3">
                        <w:rPr>
                          <w:rFonts w:ascii="Akzidenz Grotesk BE Medium" w:hAnsi="Akzidenz Grotesk BE Medium"/>
                          <w:color w:val="7F7F7F"/>
                        </w:rPr>
                        <w:t xml:space="preserve"> </w:t>
                      </w:r>
                      <w:r>
                        <w:rPr>
                          <w:rFonts w:ascii="Agency FB" w:hAnsi="Agency FB"/>
                          <w:color w:val="7F7F7F"/>
                        </w:rPr>
                        <w:t>•</w:t>
                      </w:r>
                    </w:p>
                    <w:p w:rsidR="00A812C2" w:rsidRPr="00B27DA3" w:rsidRDefault="00A812C2" w:rsidP="00A812C2">
                      <w:pPr>
                        <w:ind w:left="720"/>
                        <w:jc w:val="center"/>
                        <w:rPr>
                          <w:rFonts w:ascii="Akzidenz Grotesk BE Medium" w:hAnsi="Akzidenz Grotesk BE Medium"/>
                          <w:color w:val="7F7F7F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</w:rPr>
                        <w:t>Tel 404-636-8400</w:t>
                      </w:r>
                      <w:r w:rsidRPr="00B27DA3">
                        <w:rPr>
                          <w:rFonts w:ascii="Akzidenz Grotesk BE Medium" w:hAnsi="Akzidenz Grotesk BE Medium"/>
                          <w:color w:val="7F7F7F"/>
                        </w:rPr>
                        <w:t xml:space="preserve"> </w:t>
                      </w:r>
                      <w:r>
                        <w:rPr>
                          <w:rFonts w:ascii="Agency FB" w:hAnsi="Agency FB"/>
                          <w:color w:val="7F7F7F"/>
                        </w:rPr>
                        <w:t>•</w:t>
                      </w:r>
                      <w:r>
                        <w:rPr>
                          <w:rFonts w:ascii="Akzidenz Grotesk BE Medium" w:hAnsi="Akzidenz Grotesk BE Medium"/>
                          <w:color w:val="7F7F7F"/>
                        </w:rPr>
                        <w:t xml:space="preserve"> </w:t>
                      </w:r>
                      <w:r w:rsidRPr="0088245B">
                        <w:rPr>
                          <w:rFonts w:ascii="Arial" w:hAnsi="Arial" w:cs="Arial"/>
                          <w:color w:val="7F7F7F"/>
                        </w:rPr>
                        <w:t xml:space="preserve">Fax </w:t>
                      </w:r>
                      <w:r>
                        <w:rPr>
                          <w:rFonts w:ascii="Arial" w:hAnsi="Arial" w:cs="Arial"/>
                          <w:color w:val="7F7F7F"/>
                        </w:rPr>
                        <w:t>404-321-5478</w:t>
                      </w:r>
                      <w:r w:rsidRPr="00B27DA3">
                        <w:rPr>
                          <w:rFonts w:ascii="Akzidenz Grotesk BE Medium" w:hAnsi="Akzidenz Grotesk BE Medium"/>
                          <w:color w:val="7F7F7F"/>
                        </w:rPr>
                        <w:t xml:space="preserve"> </w:t>
                      </w:r>
                      <w:r>
                        <w:rPr>
                          <w:rFonts w:ascii="Agency FB" w:hAnsi="Agency FB"/>
                          <w:color w:val="7F7F7F"/>
                        </w:rPr>
                        <w:t>•</w:t>
                      </w:r>
                      <w:r w:rsidRPr="00B27DA3">
                        <w:rPr>
                          <w:rFonts w:ascii="Akzidenz Grotesk BE Medium" w:hAnsi="Akzidenz Grotesk BE Medium"/>
                          <w:color w:val="7F7F7F"/>
                        </w:rPr>
                        <w:t xml:space="preserve"> </w:t>
                      </w:r>
                      <w:r w:rsidRPr="0088245B">
                        <w:rPr>
                          <w:rFonts w:ascii="Arial" w:hAnsi="Arial" w:cs="Arial"/>
                          <w:color w:val="7F7F7F"/>
                        </w:rPr>
                        <w:t>http://</w:t>
                      </w:r>
                      <w:hyperlink r:id="rId8" w:history="1">
                        <w:r w:rsidRPr="0088245B">
                          <w:rPr>
                            <w:rStyle w:val="Hyperlink"/>
                            <w:rFonts w:ascii="Arial" w:hAnsi="Arial" w:cs="Arial"/>
                            <w:color w:val="7F7F7F"/>
                          </w:rPr>
                          <w:t>www.ashrae.org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5E3A">
        <w:rPr>
          <w:noProof/>
        </w:rPr>
        <w:drawing>
          <wp:inline distT="0" distB="0" distL="0" distR="0">
            <wp:extent cx="43815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598" w:rsidRDefault="00D87598" w:rsidP="00D87598">
      <w:pPr>
        <w:ind w:left="3600" w:firstLine="720"/>
        <w:rPr>
          <w:rFonts w:ascii="Verdana" w:hAnsi="Verdana"/>
          <w:color w:val="000000"/>
          <w:sz w:val="20"/>
        </w:rPr>
      </w:pPr>
    </w:p>
    <w:p w:rsidR="00D87598" w:rsidRDefault="00D87598" w:rsidP="00D87598">
      <w:pPr>
        <w:ind w:left="3600" w:firstLine="720"/>
        <w:rPr>
          <w:rFonts w:ascii="Verdana" w:hAnsi="Verdana"/>
          <w:color w:val="000000"/>
          <w:sz w:val="20"/>
        </w:rPr>
      </w:pPr>
    </w:p>
    <w:p w:rsidR="00D87598" w:rsidRDefault="00D87598" w:rsidP="00D87598">
      <w:pPr>
        <w:ind w:left="3600" w:firstLine="720"/>
        <w:rPr>
          <w:rFonts w:ascii="Verdana" w:hAnsi="Verdana"/>
          <w:color w:val="000000"/>
          <w:sz w:val="20"/>
        </w:rPr>
      </w:pPr>
    </w:p>
    <w:p w:rsidR="00A812C2" w:rsidRDefault="00A812C2" w:rsidP="00A812C2">
      <w:pPr>
        <w:rPr>
          <w:rFonts w:ascii="Verdana" w:hAnsi="Verdana"/>
          <w:color w:val="000000"/>
          <w:sz w:val="20"/>
        </w:rPr>
      </w:pPr>
    </w:p>
    <w:p w:rsidR="00D87598" w:rsidRDefault="00D87598" w:rsidP="00D87598">
      <w:pPr>
        <w:ind w:left="3600" w:firstLine="720"/>
        <w:rPr>
          <w:rFonts w:ascii="Verdana" w:hAnsi="Verdana"/>
          <w:color w:val="000000"/>
          <w:sz w:val="20"/>
        </w:rPr>
      </w:pPr>
    </w:p>
    <w:p w:rsidR="00D87598" w:rsidRDefault="00D87598" w:rsidP="00D87598">
      <w:pPr>
        <w:ind w:left="3600" w:firstLine="72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Reply To: </w:t>
      </w:r>
    </w:p>
    <w:p w:rsidR="00D87598" w:rsidRPr="00661EF4" w:rsidRDefault="00FF7A32" w:rsidP="00D87598">
      <w:pPr>
        <w:ind w:left="4320" w:firstLine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John Aykroyd</w:t>
      </w:r>
    </w:p>
    <w:p w:rsidR="00CA4B0D" w:rsidRDefault="00FF7A32" w:rsidP="00FF7A32">
      <w:pPr>
        <w:ind w:left="4320" w:firstLine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Senior Engineer</w:t>
      </w:r>
      <w:r w:rsidR="005F4AA3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>Chem-Aqua</w:t>
      </w:r>
      <w:r w:rsidR="00CA4B0D">
        <w:rPr>
          <w:rFonts w:ascii="Arial" w:hAnsi="Arial" w:cs="Arial"/>
          <w:color w:val="000000"/>
          <w:sz w:val="20"/>
        </w:rPr>
        <w:t>, Inc.</w:t>
      </w:r>
    </w:p>
    <w:p w:rsidR="00CA4B0D" w:rsidRDefault="00FF7A32" w:rsidP="00D87598">
      <w:pPr>
        <w:ind w:left="4320" w:firstLine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2727 Chemsearch Blvd</w:t>
      </w:r>
      <w:r w:rsidR="00CA4B0D">
        <w:rPr>
          <w:rFonts w:ascii="Arial" w:hAnsi="Arial" w:cs="Arial"/>
          <w:color w:val="000000"/>
          <w:sz w:val="20"/>
        </w:rPr>
        <w:t>.</w:t>
      </w:r>
    </w:p>
    <w:p w:rsidR="00CA4B0D" w:rsidRPr="00661EF4" w:rsidRDefault="00FF7A32" w:rsidP="00D87598">
      <w:pPr>
        <w:ind w:left="4320" w:firstLine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Irving, TX</w:t>
      </w:r>
    </w:p>
    <w:p w:rsidR="00D87598" w:rsidRDefault="00FF7A32" w:rsidP="00D87598">
      <w:pPr>
        <w:ind w:left="4320" w:firstLine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FF"/>
          <w:sz w:val="20"/>
          <w:u w:val="single"/>
        </w:rPr>
        <w:t>Johnaykroyd@chemaqua.com</w:t>
      </w:r>
    </w:p>
    <w:p w:rsidR="00D87598" w:rsidRPr="00661EF4" w:rsidRDefault="00D87598" w:rsidP="00D87598">
      <w:pPr>
        <w:ind w:left="4320" w:firstLine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ASHRAE Chair TC 8.6</w:t>
      </w:r>
    </w:p>
    <w:p w:rsidR="00D87598" w:rsidRPr="00661EF4" w:rsidRDefault="00D87598" w:rsidP="00D87598">
      <w:pPr>
        <w:ind w:left="4320" w:firstLine="720"/>
        <w:rPr>
          <w:rFonts w:ascii="Arial" w:hAnsi="Arial" w:cs="Arial"/>
          <w:color w:val="000000"/>
          <w:sz w:val="20"/>
        </w:rPr>
      </w:pPr>
    </w:p>
    <w:p w:rsidR="00D87598" w:rsidRDefault="00D87598" w:rsidP="00D87598">
      <w:pPr>
        <w:tabs>
          <w:tab w:val="left" w:pos="-1440"/>
          <w:tab w:val="left" w:pos="-720"/>
          <w:tab w:val="left" w:pos="438"/>
          <w:tab w:val="left" w:pos="1051"/>
          <w:tab w:val="left" w:pos="2614"/>
          <w:tab w:val="left" w:pos="2804"/>
          <w:tab w:val="left" w:pos="5292"/>
        </w:tabs>
        <w:jc w:val="both"/>
        <w:rPr>
          <w:rFonts w:ascii="Verdana" w:hAnsi="Verdana"/>
          <w:color w:val="000000"/>
        </w:rPr>
      </w:pPr>
    </w:p>
    <w:p w:rsidR="00D87598" w:rsidRDefault="00D87598" w:rsidP="00D87598">
      <w:pPr>
        <w:tabs>
          <w:tab w:val="left" w:pos="-1440"/>
          <w:tab w:val="left" w:pos="-720"/>
          <w:tab w:val="left" w:pos="438"/>
          <w:tab w:val="left" w:pos="1051"/>
          <w:tab w:val="left" w:pos="2614"/>
          <w:tab w:val="left" w:pos="2804"/>
          <w:tab w:val="left" w:pos="5292"/>
        </w:tabs>
        <w:jc w:val="both"/>
        <w:rPr>
          <w:rFonts w:ascii="Verdana" w:hAnsi="Verdana"/>
          <w:color w:val="000000"/>
        </w:rPr>
      </w:pPr>
    </w:p>
    <w:p w:rsidR="00D87598" w:rsidRPr="004C2FCA" w:rsidRDefault="00D87598" w:rsidP="00D87598">
      <w:pPr>
        <w:pStyle w:val="Heading1"/>
        <w:rPr>
          <w:rFonts w:ascii="Verdana" w:hAnsi="Verdana" w:cs="Arial"/>
          <w:szCs w:val="24"/>
        </w:rPr>
      </w:pPr>
      <w:r w:rsidRPr="004C2FCA">
        <w:rPr>
          <w:rFonts w:ascii="Verdana" w:hAnsi="Verdana" w:cs="Arial"/>
          <w:szCs w:val="24"/>
        </w:rPr>
        <w:t>TC</w:t>
      </w:r>
      <w:r w:rsidR="00CC0E08">
        <w:rPr>
          <w:rFonts w:ascii="Verdana" w:hAnsi="Verdana" w:cs="Arial"/>
          <w:szCs w:val="24"/>
        </w:rPr>
        <w:t xml:space="preserve"> 8.6</w:t>
      </w:r>
      <w:r w:rsidR="00A812C2">
        <w:rPr>
          <w:rFonts w:ascii="Verdana" w:hAnsi="Verdana" w:cs="Arial"/>
          <w:szCs w:val="24"/>
        </w:rPr>
        <w:t xml:space="preserve"> </w:t>
      </w:r>
      <w:r w:rsidR="00C458E4">
        <w:rPr>
          <w:rFonts w:ascii="Verdana" w:hAnsi="Verdana" w:cs="Arial"/>
          <w:szCs w:val="24"/>
        </w:rPr>
        <w:t>Meeting Minutes –</w:t>
      </w:r>
      <w:r w:rsidR="00DD7D3C">
        <w:rPr>
          <w:rFonts w:ascii="Verdana" w:hAnsi="Verdana" w:cs="Arial"/>
          <w:szCs w:val="24"/>
        </w:rPr>
        <w:t xml:space="preserve"> </w:t>
      </w:r>
      <w:r w:rsidR="00C458E4">
        <w:rPr>
          <w:rFonts w:ascii="Verdana" w:hAnsi="Verdana" w:cs="Arial"/>
          <w:szCs w:val="24"/>
        </w:rPr>
        <w:t>DRAFT until approval in Toronto</w:t>
      </w:r>
    </w:p>
    <w:p w:rsidR="00D87598" w:rsidRDefault="00D87598" w:rsidP="00D87598">
      <w:pPr>
        <w:pStyle w:val="Header"/>
        <w:tabs>
          <w:tab w:val="clear" w:pos="4320"/>
          <w:tab w:val="clear" w:pos="8640"/>
        </w:tabs>
      </w:pPr>
    </w:p>
    <w:p w:rsidR="00B30A95" w:rsidRPr="004C2FCA" w:rsidRDefault="00B30A95" w:rsidP="00D8759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:rsidR="00D87598" w:rsidRPr="00442A51" w:rsidRDefault="00D87598" w:rsidP="003B691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4C2FCA">
        <w:rPr>
          <w:rFonts w:ascii="Arial" w:hAnsi="Arial" w:cs="Arial"/>
          <w:b/>
          <w:sz w:val="22"/>
          <w:szCs w:val="22"/>
        </w:rPr>
        <w:t>Date/Time:</w:t>
      </w:r>
      <w:r w:rsidRPr="004C2FCA">
        <w:rPr>
          <w:rFonts w:ascii="Arial" w:hAnsi="Arial" w:cs="Arial"/>
          <w:sz w:val="22"/>
          <w:szCs w:val="22"/>
        </w:rPr>
        <w:t xml:space="preserve"> </w:t>
      </w:r>
      <w:r w:rsidR="005748FF">
        <w:rPr>
          <w:rFonts w:ascii="Arial" w:hAnsi="Arial" w:cs="Arial"/>
          <w:sz w:val="22"/>
          <w:szCs w:val="22"/>
        </w:rPr>
        <w:t xml:space="preserve">    </w:t>
      </w:r>
      <w:r w:rsidRPr="00442A51">
        <w:rPr>
          <w:rFonts w:ascii="Arial" w:hAnsi="Arial" w:cs="Arial"/>
          <w:sz w:val="22"/>
          <w:szCs w:val="22"/>
        </w:rPr>
        <w:t xml:space="preserve">ASHRAE TC 8.6 </w:t>
      </w:r>
      <w:r w:rsidR="006A6BD0" w:rsidRPr="00442A51">
        <w:rPr>
          <w:rFonts w:ascii="Arial" w:hAnsi="Arial" w:cs="Arial"/>
          <w:sz w:val="22"/>
          <w:szCs w:val="22"/>
        </w:rPr>
        <w:t xml:space="preserve">Main Meeting: </w:t>
      </w:r>
      <w:r w:rsidR="004604FA">
        <w:rPr>
          <w:rFonts w:ascii="Arial" w:hAnsi="Arial" w:cs="Arial"/>
          <w:sz w:val="22"/>
          <w:szCs w:val="22"/>
        </w:rPr>
        <w:t xml:space="preserve">Monday, </w:t>
      </w:r>
      <w:r w:rsidR="008A79BD">
        <w:rPr>
          <w:rFonts w:ascii="Arial" w:hAnsi="Arial" w:cs="Arial"/>
          <w:sz w:val="22"/>
          <w:szCs w:val="22"/>
        </w:rPr>
        <w:t>January 31st, 2022</w:t>
      </w:r>
      <w:r w:rsidR="004604FA">
        <w:rPr>
          <w:rFonts w:ascii="Arial" w:hAnsi="Arial" w:cs="Arial"/>
          <w:sz w:val="22"/>
          <w:szCs w:val="22"/>
        </w:rPr>
        <w:t>, 2</w:t>
      </w:r>
      <w:r w:rsidR="008A79BD">
        <w:rPr>
          <w:rFonts w:ascii="Arial" w:hAnsi="Arial" w:cs="Arial"/>
          <w:sz w:val="22"/>
          <w:szCs w:val="22"/>
        </w:rPr>
        <w:t>:30</w:t>
      </w:r>
      <w:r w:rsidR="004604FA">
        <w:rPr>
          <w:rFonts w:ascii="Arial" w:hAnsi="Arial" w:cs="Arial"/>
          <w:sz w:val="22"/>
          <w:szCs w:val="22"/>
        </w:rPr>
        <w:t>-4</w:t>
      </w:r>
      <w:r w:rsidR="008A79BD">
        <w:rPr>
          <w:rFonts w:ascii="Arial" w:hAnsi="Arial" w:cs="Arial"/>
          <w:sz w:val="22"/>
          <w:szCs w:val="22"/>
        </w:rPr>
        <w:t>:30</w:t>
      </w:r>
      <w:r w:rsidRPr="00442A51">
        <w:rPr>
          <w:rFonts w:ascii="Arial" w:hAnsi="Arial" w:cs="Arial"/>
          <w:sz w:val="22"/>
          <w:szCs w:val="22"/>
        </w:rPr>
        <w:t xml:space="preserve"> PM</w:t>
      </w:r>
      <w:r w:rsidR="004604FA">
        <w:rPr>
          <w:rFonts w:ascii="Arial" w:hAnsi="Arial" w:cs="Arial"/>
          <w:sz w:val="22"/>
          <w:szCs w:val="22"/>
        </w:rPr>
        <w:t xml:space="preserve"> EST (Zoom</w:t>
      </w:r>
      <w:r w:rsidR="00897B6A" w:rsidRPr="00442A51">
        <w:rPr>
          <w:rFonts w:ascii="Arial" w:hAnsi="Arial" w:cs="Arial"/>
          <w:sz w:val="22"/>
          <w:szCs w:val="22"/>
        </w:rPr>
        <w:t>)</w:t>
      </w:r>
    </w:p>
    <w:p w:rsidR="00D87598" w:rsidRPr="00442A51" w:rsidRDefault="006A6BD0" w:rsidP="005748FF">
      <w:pPr>
        <w:ind w:left="1440"/>
        <w:rPr>
          <w:rFonts w:ascii="Arial" w:hAnsi="Arial" w:cs="Arial"/>
          <w:bCs/>
          <w:sz w:val="22"/>
          <w:szCs w:val="22"/>
        </w:rPr>
      </w:pPr>
      <w:r w:rsidRPr="00442A51">
        <w:rPr>
          <w:rFonts w:ascii="Arial" w:hAnsi="Arial" w:cs="Arial"/>
          <w:sz w:val="22"/>
          <w:szCs w:val="22"/>
        </w:rPr>
        <w:t xml:space="preserve">TC 8.6 </w:t>
      </w:r>
      <w:r w:rsidR="005748FF" w:rsidRPr="00442A51">
        <w:rPr>
          <w:rFonts w:ascii="Arial" w:hAnsi="Arial" w:cs="Arial"/>
          <w:sz w:val="22"/>
          <w:szCs w:val="22"/>
        </w:rPr>
        <w:t>H/P/R Subcommittees</w:t>
      </w:r>
      <w:r w:rsidRPr="00442A51">
        <w:rPr>
          <w:rFonts w:ascii="Arial" w:hAnsi="Arial" w:cs="Arial"/>
          <w:sz w:val="22"/>
          <w:szCs w:val="22"/>
        </w:rPr>
        <w:t>:</w:t>
      </w:r>
      <w:r w:rsidR="00630B5C" w:rsidRPr="00442A51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8A79BD">
        <w:rPr>
          <w:rFonts w:ascii="Arial" w:hAnsi="Arial" w:cs="Arial"/>
          <w:bCs/>
          <w:sz w:val="22"/>
          <w:szCs w:val="22"/>
        </w:rPr>
        <w:t xml:space="preserve">hybrid </w:t>
      </w:r>
      <w:r w:rsidR="00630B5C" w:rsidRPr="00442A51">
        <w:rPr>
          <w:rFonts w:ascii="Arial" w:hAnsi="Arial" w:cs="Arial"/>
          <w:bCs/>
          <w:sz w:val="22"/>
          <w:szCs w:val="22"/>
        </w:rPr>
        <w:t xml:space="preserve"> meetings</w:t>
      </w:r>
      <w:proofErr w:type="gramEnd"/>
    </w:p>
    <w:p w:rsidR="005748FF" w:rsidRPr="00442A51" w:rsidRDefault="00630B5C" w:rsidP="005748FF">
      <w:pPr>
        <w:ind w:left="1440"/>
        <w:rPr>
          <w:rFonts w:ascii="Arial" w:hAnsi="Arial" w:cs="Arial"/>
          <w:bCs/>
          <w:sz w:val="22"/>
          <w:szCs w:val="22"/>
        </w:rPr>
      </w:pPr>
      <w:r w:rsidRPr="00442A51">
        <w:rPr>
          <w:rFonts w:ascii="Verdana" w:hAnsi="Verdana"/>
          <w:sz w:val="20"/>
          <w:szCs w:val="24"/>
        </w:rPr>
        <w:t>STD 64:</w:t>
      </w:r>
      <w:r w:rsidR="00897B6A" w:rsidRPr="00442A51">
        <w:rPr>
          <w:rFonts w:ascii="Verdana" w:hAnsi="Verdana"/>
          <w:sz w:val="20"/>
          <w:szCs w:val="24"/>
        </w:rPr>
        <w:t xml:space="preserve"> </w:t>
      </w:r>
      <w:r w:rsidR="004604FA">
        <w:rPr>
          <w:rFonts w:ascii="Verdana" w:hAnsi="Verdana"/>
          <w:sz w:val="20"/>
          <w:szCs w:val="24"/>
        </w:rPr>
        <w:t>EST (Zoom</w:t>
      </w:r>
      <w:r w:rsidR="008A79BD">
        <w:rPr>
          <w:rFonts w:ascii="Verdana" w:hAnsi="Verdana"/>
          <w:sz w:val="20"/>
          <w:szCs w:val="24"/>
        </w:rPr>
        <w:t xml:space="preserve"> &amp; </w:t>
      </w:r>
      <w:proofErr w:type="spellStart"/>
      <w:r w:rsidR="008A79BD">
        <w:rPr>
          <w:rFonts w:ascii="Verdana" w:hAnsi="Verdana"/>
          <w:sz w:val="20"/>
          <w:szCs w:val="24"/>
        </w:rPr>
        <w:t>Presential</w:t>
      </w:r>
      <w:proofErr w:type="spellEnd"/>
      <w:r w:rsidR="008A79BD">
        <w:rPr>
          <w:rFonts w:ascii="Verdana" w:hAnsi="Verdana"/>
          <w:sz w:val="20"/>
          <w:szCs w:val="24"/>
        </w:rPr>
        <w:t>)</w:t>
      </w:r>
      <w:r w:rsidR="00897B6A" w:rsidRPr="00442A51">
        <w:rPr>
          <w:rFonts w:ascii="Verdana" w:hAnsi="Verdana"/>
          <w:sz w:val="20"/>
          <w:szCs w:val="24"/>
        </w:rPr>
        <w:t>)</w:t>
      </w:r>
    </w:p>
    <w:p w:rsidR="00D87598" w:rsidRPr="004C2FCA" w:rsidRDefault="00D87598" w:rsidP="00D87598">
      <w:pPr>
        <w:rPr>
          <w:rFonts w:ascii="Arial" w:hAnsi="Arial" w:cs="Arial"/>
          <w:sz w:val="22"/>
          <w:szCs w:val="22"/>
        </w:rPr>
      </w:pPr>
      <w:r w:rsidRPr="004C2FCA">
        <w:rPr>
          <w:rFonts w:ascii="Arial" w:hAnsi="Arial" w:cs="Arial"/>
          <w:sz w:val="22"/>
          <w:szCs w:val="22"/>
        </w:rPr>
        <w:tab/>
      </w:r>
      <w:r w:rsidRPr="004C2FCA">
        <w:rPr>
          <w:rFonts w:ascii="Arial" w:hAnsi="Arial" w:cs="Arial"/>
          <w:sz w:val="22"/>
          <w:szCs w:val="22"/>
        </w:rPr>
        <w:tab/>
      </w:r>
    </w:p>
    <w:p w:rsidR="00D87598" w:rsidRPr="00CF32DE" w:rsidRDefault="00D87598" w:rsidP="00630B5C">
      <w:pPr>
        <w:ind w:left="720" w:hanging="720"/>
        <w:rPr>
          <w:rFonts w:ascii="Arial" w:hAnsi="Arial" w:cs="Arial"/>
          <w:sz w:val="22"/>
          <w:szCs w:val="22"/>
        </w:rPr>
      </w:pPr>
      <w:r w:rsidRPr="004C2FCA">
        <w:rPr>
          <w:rFonts w:ascii="Arial" w:hAnsi="Arial" w:cs="Arial"/>
          <w:b/>
          <w:sz w:val="22"/>
          <w:szCs w:val="22"/>
        </w:rPr>
        <w:t>Room:</w:t>
      </w:r>
      <w:r w:rsidRPr="004C2FCA">
        <w:rPr>
          <w:rFonts w:ascii="Arial" w:hAnsi="Arial" w:cs="Arial"/>
          <w:sz w:val="22"/>
          <w:szCs w:val="22"/>
        </w:rPr>
        <w:t xml:space="preserve">  </w:t>
      </w:r>
      <w:r w:rsidR="00C458E4" w:rsidRPr="00C458E4">
        <w:rPr>
          <w:rFonts w:ascii="Arial" w:hAnsi="Arial" w:cs="Arial"/>
          <w:sz w:val="22"/>
          <w:szCs w:val="22"/>
        </w:rPr>
        <w:t>Caesars Palace, Octavius 3 (PS)</w:t>
      </w:r>
      <w:r w:rsidR="00C458E4">
        <w:rPr>
          <w:rFonts w:ascii="Arial" w:hAnsi="Arial" w:cs="Arial"/>
          <w:sz w:val="22"/>
          <w:szCs w:val="22"/>
        </w:rPr>
        <w:t xml:space="preserve"> (Las Vegas)</w:t>
      </w:r>
    </w:p>
    <w:p w:rsidR="00D87598" w:rsidRDefault="005748FF" w:rsidP="00CA4B0D">
      <w:pPr>
        <w:rPr>
          <w:rFonts w:ascii="Verdana" w:hAnsi="Verdana"/>
          <w:sz w:val="20"/>
          <w:szCs w:val="24"/>
        </w:rPr>
      </w:pPr>
      <w:r>
        <w:rPr>
          <w:rFonts w:ascii="Verdana" w:hAnsi="Verdana"/>
          <w:sz w:val="20"/>
          <w:szCs w:val="24"/>
        </w:rPr>
        <w:tab/>
        <w:t xml:space="preserve">  </w:t>
      </w:r>
    </w:p>
    <w:p w:rsidR="00D87598" w:rsidRDefault="00D87598" w:rsidP="00D87598">
      <w:pPr>
        <w:rPr>
          <w:rFonts w:ascii="Verdana" w:hAnsi="Verdana"/>
          <w:sz w:val="20"/>
          <w:szCs w:val="24"/>
        </w:rPr>
      </w:pPr>
    </w:p>
    <w:p w:rsidR="007F2BF1" w:rsidRPr="007F2BF1" w:rsidRDefault="00D87598" w:rsidP="007F2BF1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line="216" w:lineRule="auto"/>
        <w:textAlignment w:val="auto"/>
        <w:rPr>
          <w:rFonts w:ascii="Arial" w:hAnsi="Arial" w:cs="Arial"/>
          <w:szCs w:val="24"/>
        </w:rPr>
      </w:pPr>
      <w:r w:rsidRPr="007F2BF1">
        <w:rPr>
          <w:rFonts w:ascii="Arial" w:hAnsi="Arial" w:cs="Arial"/>
          <w:szCs w:val="24"/>
        </w:rPr>
        <w:t>Scope:</w:t>
      </w:r>
      <w:r w:rsidRPr="007F2BF1">
        <w:rPr>
          <w:rFonts w:ascii="Arial" w:hAnsi="Arial" w:cs="Arial"/>
          <w:bCs/>
          <w:szCs w:val="24"/>
        </w:rPr>
        <w:t xml:space="preserve">  </w:t>
      </w:r>
      <w:r w:rsidR="007F2BF1" w:rsidRPr="007F2BF1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Technical Committee 8.6, Cooling Towers and Evaporative Condensers </w:t>
      </w:r>
    </w:p>
    <w:p w:rsidR="007F2BF1" w:rsidRPr="007F2BF1" w:rsidRDefault="007F2BF1" w:rsidP="007F2BF1">
      <w:pPr>
        <w:pStyle w:val="ListParagraph"/>
        <w:overflowPunct/>
        <w:autoSpaceDE/>
        <w:autoSpaceDN/>
        <w:adjustRightInd/>
        <w:spacing w:line="216" w:lineRule="auto"/>
        <w:textAlignment w:val="auto"/>
        <w:rPr>
          <w:rFonts w:ascii="Arial" w:hAnsi="Arial" w:cs="Arial"/>
          <w:szCs w:val="24"/>
        </w:rPr>
      </w:pPr>
    </w:p>
    <w:p w:rsidR="00A812C2" w:rsidRPr="007F2BF1" w:rsidRDefault="007F2BF1" w:rsidP="00A812C2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line="216" w:lineRule="auto"/>
        <w:textAlignment w:val="auto"/>
        <w:rPr>
          <w:rFonts w:ascii="Arial" w:hAnsi="Arial" w:cs="Arial"/>
          <w:szCs w:val="24"/>
        </w:rPr>
      </w:pPr>
      <w:r w:rsidRPr="007F2BF1">
        <w:rPr>
          <w:rFonts w:ascii="Arial" w:eastAsiaTheme="minorEastAsia" w:hAnsi="Arial" w:cs="Arial"/>
          <w:color w:val="000000" w:themeColor="text1"/>
          <w:kern w:val="24"/>
          <w:szCs w:val="24"/>
        </w:rPr>
        <w:t>Technical Committee TC 8.6 is concerned with open and closed circuit cooling towers, evaporative condensers, adiabatic condensers and fluid coolers, spray ponds, and other types of contact type liquid-to-air heat rejection equipment along with their application and impact on complete HVAC, Industrial, and Refrigeration systems, including the associated energy and water usage as well as water treatment requirements.</w:t>
      </w:r>
    </w:p>
    <w:p w:rsidR="00D87598" w:rsidRDefault="00D87598" w:rsidP="00D87598">
      <w:pPr>
        <w:ind w:left="1440"/>
        <w:rPr>
          <w:rFonts w:ascii="Verdana" w:hAnsi="Verdana"/>
          <w:b/>
          <w:sz w:val="20"/>
          <w:szCs w:val="24"/>
        </w:rPr>
      </w:pPr>
    </w:p>
    <w:p w:rsidR="00D87598" w:rsidRPr="001D0A59" w:rsidRDefault="00D87598" w:rsidP="00D87598">
      <w:pPr>
        <w:widowControl w:val="0"/>
        <w:numPr>
          <w:ilvl w:val="0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/>
          <w:bCs/>
          <w:sz w:val="20"/>
          <w:lang w:val="en-GB"/>
        </w:rPr>
      </w:pPr>
      <w:r w:rsidRPr="001D0A59">
        <w:rPr>
          <w:rFonts w:ascii="Verdana" w:hAnsi="Verdana" w:cs="Arial"/>
          <w:b/>
          <w:bCs/>
          <w:sz w:val="20"/>
          <w:lang w:val="en-GB"/>
        </w:rPr>
        <w:t xml:space="preserve">Call to Order </w:t>
      </w:r>
      <w:r w:rsidR="000D6462" w:rsidRPr="001D0A59">
        <w:rPr>
          <w:rFonts w:ascii="Verdana" w:hAnsi="Verdana" w:cs="Arial"/>
          <w:b/>
          <w:bCs/>
          <w:sz w:val="20"/>
          <w:lang w:val="en-GB"/>
        </w:rPr>
        <w:t>[</w:t>
      </w:r>
      <w:r w:rsidR="003B6916" w:rsidRPr="001D0A59">
        <w:rPr>
          <w:rFonts w:ascii="Verdana" w:hAnsi="Verdana" w:cs="Arial"/>
          <w:b/>
          <w:bCs/>
          <w:sz w:val="20"/>
          <w:lang w:val="en-GB"/>
        </w:rPr>
        <w:t>Aykroyd</w:t>
      </w:r>
      <w:r w:rsidR="00A812C2" w:rsidRPr="001D0A59">
        <w:rPr>
          <w:rFonts w:ascii="Verdana" w:hAnsi="Verdana" w:cs="Arial"/>
          <w:b/>
          <w:bCs/>
          <w:sz w:val="20"/>
          <w:lang w:val="en-GB"/>
        </w:rPr>
        <w:t>]</w:t>
      </w:r>
    </w:p>
    <w:p w:rsidR="00C458E4" w:rsidRPr="001D0A59" w:rsidRDefault="00C458E4" w:rsidP="00C458E4">
      <w:pPr>
        <w:widowControl w:val="0"/>
        <w:numPr>
          <w:ilvl w:val="1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/>
          <w:bCs/>
          <w:sz w:val="20"/>
          <w:lang w:val="en-GB"/>
        </w:rPr>
      </w:pPr>
      <w:r w:rsidRPr="001D0A59">
        <w:rPr>
          <w:rFonts w:ascii="Verdana" w:hAnsi="Verdana" w:cs="Arial"/>
          <w:bCs/>
          <w:sz w:val="20"/>
          <w:lang w:val="en-GB"/>
        </w:rPr>
        <w:t xml:space="preserve">Call to order at </w:t>
      </w:r>
      <w:r w:rsidR="00EC171D">
        <w:rPr>
          <w:rFonts w:ascii="Verdana" w:hAnsi="Verdana" w:cs="Arial"/>
          <w:bCs/>
          <w:sz w:val="20"/>
          <w:lang w:val="en-GB"/>
        </w:rPr>
        <w:t xml:space="preserve">2:34 PM </w:t>
      </w:r>
      <w:r w:rsidRPr="001D0A59">
        <w:rPr>
          <w:rFonts w:ascii="Verdana" w:hAnsi="Verdana" w:cs="Arial"/>
          <w:bCs/>
          <w:sz w:val="20"/>
          <w:lang w:val="en-GB"/>
        </w:rPr>
        <w:t>PST</w:t>
      </w:r>
    </w:p>
    <w:p w:rsidR="00D87598" w:rsidRPr="001D0A59" w:rsidRDefault="00D87598" w:rsidP="00D87598">
      <w:pPr>
        <w:widowControl w:val="0"/>
        <w:overflowPunct/>
        <w:spacing w:line="234" w:lineRule="auto"/>
        <w:ind w:left="360"/>
        <w:jc w:val="both"/>
        <w:textAlignment w:val="auto"/>
        <w:rPr>
          <w:rFonts w:ascii="Verdana" w:hAnsi="Verdana" w:cs="Arial"/>
          <w:bCs/>
          <w:sz w:val="20"/>
          <w:lang w:val="en-GB"/>
        </w:rPr>
      </w:pPr>
    </w:p>
    <w:p w:rsidR="00D87598" w:rsidRPr="001D0A59" w:rsidRDefault="00D87598" w:rsidP="00D87598">
      <w:pPr>
        <w:widowControl w:val="0"/>
        <w:numPr>
          <w:ilvl w:val="0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/>
          <w:bCs/>
          <w:sz w:val="20"/>
          <w:lang w:val="en-GB"/>
        </w:rPr>
      </w:pPr>
      <w:r w:rsidRPr="001D0A59">
        <w:rPr>
          <w:rFonts w:ascii="Verdana" w:hAnsi="Verdana" w:cs="Arial"/>
          <w:b/>
          <w:bCs/>
          <w:sz w:val="20"/>
          <w:lang w:val="en-GB"/>
        </w:rPr>
        <w:t>Roll call and</w:t>
      </w:r>
      <w:r w:rsidR="00CA4B0D" w:rsidRPr="001D0A59">
        <w:rPr>
          <w:rFonts w:ascii="Verdana" w:hAnsi="Verdana" w:cs="Arial"/>
          <w:b/>
          <w:bCs/>
          <w:sz w:val="20"/>
          <w:lang w:val="en-GB"/>
        </w:rPr>
        <w:t xml:space="preserve"> introductions [</w:t>
      </w:r>
      <w:r w:rsidR="003B6916" w:rsidRPr="001D0A59">
        <w:rPr>
          <w:rFonts w:ascii="Verdana" w:hAnsi="Verdana" w:cs="Arial"/>
          <w:b/>
          <w:bCs/>
          <w:sz w:val="20"/>
          <w:lang w:val="en-GB"/>
        </w:rPr>
        <w:t>Aykroyd</w:t>
      </w:r>
      <w:r w:rsidR="00A812C2" w:rsidRPr="001D0A59">
        <w:rPr>
          <w:rFonts w:ascii="Verdana" w:hAnsi="Verdana" w:cs="Arial"/>
          <w:b/>
          <w:bCs/>
          <w:sz w:val="20"/>
          <w:lang w:val="en-GB"/>
        </w:rPr>
        <w:t>]</w:t>
      </w:r>
    </w:p>
    <w:p w:rsidR="00C458E4" w:rsidRPr="001D0A59" w:rsidRDefault="00C458E4" w:rsidP="00C458E4">
      <w:pPr>
        <w:widowControl w:val="0"/>
        <w:numPr>
          <w:ilvl w:val="1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/>
          <w:bCs/>
          <w:sz w:val="20"/>
          <w:lang w:val="en-GB"/>
        </w:rPr>
      </w:pPr>
      <w:r w:rsidRPr="001D0A59">
        <w:rPr>
          <w:rFonts w:ascii="Verdana" w:hAnsi="Verdana" w:cs="Arial"/>
          <w:bCs/>
          <w:sz w:val="20"/>
          <w:lang w:val="en-GB"/>
        </w:rPr>
        <w:t xml:space="preserve">Roll call indicated </w:t>
      </w:r>
      <w:r w:rsidR="005C5E22">
        <w:rPr>
          <w:rFonts w:ascii="Verdana" w:hAnsi="Verdana" w:cs="Arial"/>
          <w:bCs/>
          <w:sz w:val="20"/>
          <w:lang w:val="en-GB"/>
        </w:rPr>
        <w:t>5</w:t>
      </w:r>
      <w:r w:rsidRPr="001D0A59">
        <w:rPr>
          <w:rFonts w:ascii="Verdana" w:hAnsi="Verdana" w:cs="Arial"/>
          <w:bCs/>
          <w:sz w:val="20"/>
          <w:lang w:val="en-GB"/>
        </w:rPr>
        <w:t xml:space="preserve"> of </w:t>
      </w:r>
      <w:r w:rsidR="00AE1B0B">
        <w:rPr>
          <w:rFonts w:ascii="Verdana" w:hAnsi="Verdana" w:cs="Arial"/>
          <w:bCs/>
          <w:sz w:val="20"/>
          <w:lang w:val="en-GB"/>
        </w:rPr>
        <w:t>8</w:t>
      </w:r>
      <w:r w:rsidRPr="001D0A59">
        <w:rPr>
          <w:rFonts w:ascii="Verdana" w:hAnsi="Verdana" w:cs="Arial"/>
          <w:bCs/>
          <w:sz w:val="20"/>
          <w:lang w:val="en-GB"/>
        </w:rPr>
        <w:t xml:space="preserve"> voting members present, attaining a quorum.</w:t>
      </w:r>
    </w:p>
    <w:p w:rsidR="00D87598" w:rsidRPr="001D0A59" w:rsidRDefault="00D87598" w:rsidP="00D87598">
      <w:pPr>
        <w:widowControl w:val="0"/>
        <w:overflowPunct/>
        <w:spacing w:line="234" w:lineRule="auto"/>
        <w:jc w:val="both"/>
        <w:textAlignment w:val="auto"/>
        <w:rPr>
          <w:rFonts w:ascii="Verdana" w:hAnsi="Verdana" w:cs="Arial"/>
          <w:bCs/>
          <w:sz w:val="20"/>
          <w:lang w:val="en-GB"/>
        </w:rPr>
      </w:pPr>
    </w:p>
    <w:p w:rsidR="00D87598" w:rsidRPr="001D0A59" w:rsidRDefault="00CA4B0D" w:rsidP="00D87598">
      <w:pPr>
        <w:widowControl w:val="0"/>
        <w:numPr>
          <w:ilvl w:val="0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/>
          <w:bCs/>
          <w:sz w:val="20"/>
          <w:lang w:val="en-GB"/>
        </w:rPr>
      </w:pPr>
      <w:r w:rsidRPr="001D0A59">
        <w:rPr>
          <w:rFonts w:ascii="Verdana" w:hAnsi="Verdana" w:cs="Arial"/>
          <w:b/>
          <w:bCs/>
          <w:sz w:val="20"/>
          <w:lang w:val="en-GB"/>
        </w:rPr>
        <w:t>APPROVAL OF MINUTES [</w:t>
      </w:r>
      <w:r w:rsidR="003B6916" w:rsidRPr="001D0A59">
        <w:rPr>
          <w:rFonts w:ascii="Verdana" w:hAnsi="Verdana" w:cs="Arial"/>
          <w:b/>
          <w:bCs/>
          <w:sz w:val="20"/>
          <w:lang w:val="en-GB"/>
        </w:rPr>
        <w:t>Aykroyd</w:t>
      </w:r>
      <w:r w:rsidR="00A812C2" w:rsidRPr="001D0A59">
        <w:rPr>
          <w:rFonts w:ascii="Verdana" w:hAnsi="Verdana" w:cs="Arial"/>
          <w:b/>
          <w:bCs/>
          <w:sz w:val="20"/>
          <w:lang w:val="en-GB"/>
        </w:rPr>
        <w:t>]</w:t>
      </w:r>
    </w:p>
    <w:p w:rsidR="00C458E4" w:rsidRPr="001D0A59" w:rsidRDefault="00AE1B0B" w:rsidP="00C458E4">
      <w:pPr>
        <w:widowControl w:val="0"/>
        <w:numPr>
          <w:ilvl w:val="1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/>
          <w:bCs/>
          <w:sz w:val="20"/>
          <w:lang w:val="en-GB"/>
        </w:rPr>
      </w:pPr>
      <w:r>
        <w:rPr>
          <w:rFonts w:ascii="Verdana" w:hAnsi="Verdana" w:cs="Arial"/>
          <w:bCs/>
          <w:sz w:val="20"/>
          <w:lang w:val="en-GB"/>
        </w:rPr>
        <w:lastRenderedPageBreak/>
        <w:t xml:space="preserve">Jeff </w:t>
      </w:r>
      <w:r w:rsidR="00C458E4" w:rsidRPr="001D0A59">
        <w:rPr>
          <w:rFonts w:ascii="Verdana" w:hAnsi="Verdana" w:cs="Arial"/>
          <w:bCs/>
          <w:sz w:val="20"/>
          <w:lang w:val="en-GB"/>
        </w:rPr>
        <w:t xml:space="preserve">motion, </w:t>
      </w:r>
      <w:r>
        <w:rPr>
          <w:rFonts w:ascii="Verdana" w:hAnsi="Verdana" w:cs="Arial"/>
          <w:bCs/>
          <w:sz w:val="20"/>
          <w:lang w:val="en-GB"/>
        </w:rPr>
        <w:t>Haven</w:t>
      </w:r>
      <w:r w:rsidR="00C458E4" w:rsidRPr="001D0A59">
        <w:rPr>
          <w:rFonts w:ascii="Verdana" w:hAnsi="Verdana" w:cs="Arial"/>
          <w:bCs/>
          <w:sz w:val="20"/>
          <w:lang w:val="en-GB"/>
        </w:rPr>
        <w:t xml:space="preserve"> second, all approve of Phoenix virtual meeting minutes, Passed </w:t>
      </w:r>
      <w:r w:rsidR="005C5E22">
        <w:rPr>
          <w:rFonts w:ascii="Verdana" w:hAnsi="Verdana" w:cs="Arial"/>
          <w:bCs/>
          <w:sz w:val="20"/>
          <w:lang w:val="en-GB"/>
        </w:rPr>
        <w:t>5</w:t>
      </w:r>
      <w:r w:rsidR="00C458E4" w:rsidRPr="001D0A59">
        <w:rPr>
          <w:rFonts w:ascii="Verdana" w:hAnsi="Verdana" w:cs="Arial"/>
          <w:bCs/>
          <w:sz w:val="20"/>
          <w:lang w:val="en-GB"/>
        </w:rPr>
        <w:t>-0-0</w:t>
      </w:r>
      <w:r>
        <w:rPr>
          <w:rFonts w:ascii="Verdana" w:hAnsi="Verdana" w:cs="Arial"/>
          <w:bCs/>
          <w:sz w:val="20"/>
          <w:lang w:val="en-GB"/>
        </w:rPr>
        <w:t>.</w:t>
      </w:r>
    </w:p>
    <w:p w:rsidR="00D87598" w:rsidRPr="001D0A59" w:rsidRDefault="00D87598" w:rsidP="00D87598">
      <w:pPr>
        <w:spacing w:line="234" w:lineRule="auto"/>
        <w:jc w:val="both"/>
        <w:rPr>
          <w:rFonts w:ascii="Verdana" w:hAnsi="Verdana" w:cs="Arial"/>
          <w:bCs/>
          <w:sz w:val="20"/>
          <w:lang w:val="en-GB"/>
        </w:rPr>
      </w:pPr>
    </w:p>
    <w:p w:rsidR="00D87598" w:rsidRPr="001D0A59" w:rsidRDefault="00C85B66" w:rsidP="00D87598">
      <w:pPr>
        <w:widowControl w:val="0"/>
        <w:numPr>
          <w:ilvl w:val="0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/>
          <w:bCs/>
          <w:sz w:val="20"/>
          <w:lang w:val="en-GB"/>
        </w:rPr>
      </w:pPr>
      <w:r w:rsidRPr="001D0A59">
        <w:rPr>
          <w:rFonts w:ascii="Verdana" w:hAnsi="Verdana" w:cs="Arial"/>
          <w:b/>
          <w:bCs/>
          <w:sz w:val="20"/>
          <w:lang w:val="en-GB"/>
        </w:rPr>
        <w:t>REVIEW OF TC chair</w:t>
      </w:r>
      <w:r w:rsidR="00A812C2" w:rsidRPr="001D0A59">
        <w:rPr>
          <w:rFonts w:ascii="Verdana" w:hAnsi="Verdana" w:cs="Arial"/>
          <w:b/>
          <w:bCs/>
          <w:sz w:val="20"/>
          <w:lang w:val="en-GB"/>
        </w:rPr>
        <w:t xml:space="preserve"> BREAKFAST</w:t>
      </w:r>
      <w:r w:rsidR="000D6462" w:rsidRPr="001D0A59">
        <w:rPr>
          <w:rFonts w:ascii="Verdana" w:hAnsi="Verdana" w:cs="Arial"/>
          <w:b/>
          <w:bCs/>
          <w:sz w:val="20"/>
          <w:lang w:val="en-GB"/>
        </w:rPr>
        <w:t xml:space="preserve"> [</w:t>
      </w:r>
      <w:r w:rsidR="003B6916" w:rsidRPr="001D0A59">
        <w:rPr>
          <w:rFonts w:ascii="Verdana" w:hAnsi="Verdana" w:cs="Arial"/>
          <w:b/>
          <w:bCs/>
          <w:sz w:val="20"/>
          <w:lang w:val="en-GB"/>
        </w:rPr>
        <w:t>Aykroyd</w:t>
      </w:r>
      <w:r w:rsidR="00B30A95" w:rsidRPr="001D0A59">
        <w:rPr>
          <w:rFonts w:ascii="Verdana" w:hAnsi="Verdana" w:cs="Arial"/>
          <w:b/>
          <w:bCs/>
          <w:sz w:val="20"/>
          <w:lang w:val="en-GB"/>
        </w:rPr>
        <w:t>]</w:t>
      </w:r>
    </w:p>
    <w:p w:rsidR="00DE0FAE" w:rsidRPr="00DE0FAE" w:rsidRDefault="00DD7D3C" w:rsidP="008F5282">
      <w:pPr>
        <w:widowControl w:val="0"/>
        <w:numPr>
          <w:ilvl w:val="1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/>
          <w:bCs/>
          <w:sz w:val="20"/>
          <w:lang w:val="en-GB"/>
        </w:rPr>
      </w:pPr>
      <w:r>
        <w:rPr>
          <w:rFonts w:ascii="Verdana" w:hAnsi="Verdana" w:cs="Arial"/>
          <w:bCs/>
          <w:sz w:val="20"/>
          <w:lang w:val="en-GB"/>
        </w:rPr>
        <w:t>Format d</w:t>
      </w:r>
      <w:r w:rsidR="00AE1B0B">
        <w:rPr>
          <w:rFonts w:ascii="Verdana" w:hAnsi="Verdana" w:cs="Arial"/>
          <w:bCs/>
          <w:sz w:val="20"/>
          <w:lang w:val="en-GB"/>
        </w:rPr>
        <w:t>ifferent than normal, series of videos, sheet</w:t>
      </w:r>
      <w:r>
        <w:rPr>
          <w:rFonts w:ascii="Verdana" w:hAnsi="Verdana" w:cs="Arial"/>
          <w:bCs/>
          <w:sz w:val="20"/>
          <w:lang w:val="en-GB"/>
        </w:rPr>
        <w:t>s</w:t>
      </w:r>
      <w:r w:rsidR="00AE1B0B">
        <w:rPr>
          <w:rFonts w:ascii="Verdana" w:hAnsi="Verdana" w:cs="Arial"/>
          <w:bCs/>
          <w:sz w:val="20"/>
          <w:lang w:val="en-GB"/>
        </w:rPr>
        <w:t>, strategic plan same as before, 2 new functional groups, TG2</w:t>
      </w:r>
      <w:r w:rsidR="00471A42">
        <w:rPr>
          <w:rFonts w:ascii="Verdana" w:hAnsi="Verdana" w:cs="Arial"/>
          <w:bCs/>
          <w:sz w:val="20"/>
          <w:lang w:val="en-GB"/>
        </w:rPr>
        <w:t>.</w:t>
      </w:r>
      <w:r>
        <w:rPr>
          <w:rFonts w:ascii="Verdana" w:hAnsi="Verdana" w:cs="Arial"/>
          <w:bCs/>
          <w:sz w:val="20"/>
          <w:lang w:val="en-GB"/>
        </w:rPr>
        <w:t>RAST (Reactive Air and S</w:t>
      </w:r>
      <w:r w:rsidR="00AE1B0B">
        <w:rPr>
          <w:rFonts w:ascii="Verdana" w:hAnsi="Verdana" w:cs="Arial"/>
          <w:bCs/>
          <w:sz w:val="20"/>
          <w:lang w:val="en-GB"/>
        </w:rPr>
        <w:t>urface</w:t>
      </w:r>
      <w:r>
        <w:rPr>
          <w:rFonts w:ascii="Verdana" w:hAnsi="Verdana" w:cs="Arial"/>
          <w:bCs/>
          <w:sz w:val="20"/>
          <w:lang w:val="en-GB"/>
        </w:rPr>
        <w:t xml:space="preserve"> Treatment)</w:t>
      </w:r>
      <w:r w:rsidR="00AE1B0B">
        <w:rPr>
          <w:rFonts w:ascii="Verdana" w:hAnsi="Verdana" w:cs="Arial"/>
          <w:bCs/>
          <w:sz w:val="20"/>
          <w:lang w:val="en-GB"/>
        </w:rPr>
        <w:t xml:space="preserve">, as well as </w:t>
      </w:r>
      <w:proofErr w:type="spellStart"/>
      <w:r w:rsidR="00471A42">
        <w:rPr>
          <w:rFonts w:ascii="Verdana" w:hAnsi="Verdana" w:cs="Arial"/>
          <w:bCs/>
          <w:sz w:val="20"/>
          <w:lang w:val="en-GB"/>
        </w:rPr>
        <w:t>M</w:t>
      </w:r>
      <w:r>
        <w:rPr>
          <w:rFonts w:ascii="Verdana" w:hAnsi="Verdana" w:cs="Arial"/>
          <w:bCs/>
          <w:sz w:val="20"/>
          <w:lang w:val="en-GB"/>
        </w:rPr>
        <w:t>TG</w:t>
      </w:r>
      <w:r w:rsidR="00471A42">
        <w:rPr>
          <w:rFonts w:ascii="Verdana" w:hAnsi="Verdana" w:cs="Arial"/>
          <w:bCs/>
          <w:sz w:val="20"/>
          <w:lang w:val="en-GB"/>
        </w:rPr>
        <w:t>.</w:t>
      </w:r>
      <w:r>
        <w:rPr>
          <w:rFonts w:ascii="Verdana" w:hAnsi="Verdana" w:cs="Arial"/>
          <w:bCs/>
          <w:sz w:val="20"/>
          <w:lang w:val="en-GB"/>
        </w:rPr>
        <w:t>Res</w:t>
      </w:r>
      <w:proofErr w:type="spellEnd"/>
      <w:r>
        <w:rPr>
          <w:rFonts w:ascii="Verdana" w:hAnsi="Verdana" w:cs="Arial"/>
          <w:bCs/>
          <w:sz w:val="20"/>
          <w:lang w:val="en-GB"/>
        </w:rPr>
        <w:t xml:space="preserve"> (R</w:t>
      </w:r>
      <w:r w:rsidR="00AE1B0B">
        <w:rPr>
          <w:rFonts w:ascii="Verdana" w:hAnsi="Verdana" w:cs="Arial"/>
          <w:bCs/>
          <w:sz w:val="20"/>
          <w:lang w:val="en-GB"/>
        </w:rPr>
        <w:t>esilience</w:t>
      </w:r>
      <w:r>
        <w:rPr>
          <w:rFonts w:ascii="Verdana" w:hAnsi="Verdana" w:cs="Arial"/>
          <w:bCs/>
          <w:sz w:val="20"/>
          <w:lang w:val="en-GB"/>
        </w:rPr>
        <w:t>)</w:t>
      </w:r>
      <w:r w:rsidR="00DA0441">
        <w:rPr>
          <w:rFonts w:ascii="Verdana" w:hAnsi="Verdana" w:cs="Arial"/>
          <w:bCs/>
          <w:sz w:val="20"/>
          <w:lang w:val="en-GB"/>
        </w:rPr>
        <w:t xml:space="preserve">.  </w:t>
      </w:r>
      <w:r w:rsidR="00471A42">
        <w:rPr>
          <w:rFonts w:ascii="Verdana" w:hAnsi="Verdana" w:cs="Arial"/>
          <w:bCs/>
          <w:sz w:val="20"/>
          <w:lang w:val="en-GB"/>
        </w:rPr>
        <w:t>Scope of TG RAST</w:t>
      </w:r>
      <w:r w:rsidR="00DE0FAE">
        <w:rPr>
          <w:rFonts w:ascii="Verdana" w:hAnsi="Verdana" w:cs="Arial"/>
          <w:bCs/>
          <w:sz w:val="20"/>
          <w:lang w:val="en-GB"/>
        </w:rPr>
        <w:t xml:space="preserve"> is concerned with the advancing the knowledge, effectiveness, and safety of Reactive Air and Surface Treatment and associated technologies for air cleaning and surface disinfection.</w:t>
      </w:r>
    </w:p>
    <w:p w:rsidR="00DA0441" w:rsidRPr="008F5282" w:rsidRDefault="00471A42" w:rsidP="008F5282">
      <w:pPr>
        <w:widowControl w:val="0"/>
        <w:numPr>
          <w:ilvl w:val="1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/>
          <w:bCs/>
          <w:sz w:val="20"/>
          <w:lang w:val="en-GB"/>
        </w:rPr>
      </w:pPr>
      <w:r>
        <w:rPr>
          <w:rFonts w:ascii="Verdana" w:hAnsi="Verdana" w:cs="Arial"/>
          <w:bCs/>
          <w:sz w:val="20"/>
          <w:lang w:val="en-GB"/>
        </w:rPr>
        <w:t xml:space="preserve"> </w:t>
      </w:r>
      <w:r w:rsidR="00DA0441">
        <w:rPr>
          <w:rFonts w:ascii="Verdana" w:hAnsi="Verdana" w:cs="Arial"/>
          <w:bCs/>
          <w:sz w:val="20"/>
          <w:lang w:val="en-GB"/>
        </w:rPr>
        <w:t>Define parameters</w:t>
      </w:r>
      <w:r w:rsidR="00DD7D3C">
        <w:rPr>
          <w:rFonts w:ascii="Verdana" w:hAnsi="Verdana" w:cs="Arial"/>
          <w:bCs/>
          <w:sz w:val="20"/>
          <w:lang w:val="en-GB"/>
        </w:rPr>
        <w:t xml:space="preserve"> for devices</w:t>
      </w:r>
      <w:r w:rsidR="00DA0441">
        <w:rPr>
          <w:rFonts w:ascii="Verdana" w:hAnsi="Verdana" w:cs="Arial"/>
          <w:bCs/>
          <w:sz w:val="20"/>
          <w:lang w:val="en-GB"/>
        </w:rPr>
        <w:t>, test work, some structure for validation, international standards taskforce, international side of ASHRAE progressing with a task force</w:t>
      </w:r>
    </w:p>
    <w:p w:rsidR="00DA0441" w:rsidRPr="00DA0441" w:rsidRDefault="00DA0441" w:rsidP="00C458E4">
      <w:pPr>
        <w:widowControl w:val="0"/>
        <w:numPr>
          <w:ilvl w:val="1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/>
          <w:bCs/>
          <w:sz w:val="20"/>
          <w:lang w:val="en-GB"/>
        </w:rPr>
      </w:pPr>
      <w:r>
        <w:rPr>
          <w:rFonts w:ascii="Verdana" w:hAnsi="Verdana" w:cs="Arial"/>
          <w:bCs/>
          <w:sz w:val="20"/>
          <w:lang w:val="en-GB"/>
        </w:rPr>
        <w:t>Promoting interim meetings</w:t>
      </w:r>
    </w:p>
    <w:p w:rsidR="00DA0441" w:rsidRPr="00DA0441" w:rsidRDefault="00DA0441" w:rsidP="00C458E4">
      <w:pPr>
        <w:widowControl w:val="0"/>
        <w:numPr>
          <w:ilvl w:val="1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/>
          <w:bCs/>
          <w:sz w:val="20"/>
          <w:lang w:val="en-GB"/>
        </w:rPr>
      </w:pPr>
      <w:r>
        <w:rPr>
          <w:rFonts w:ascii="Verdana" w:hAnsi="Verdana" w:cs="Arial"/>
          <w:bCs/>
          <w:sz w:val="20"/>
          <w:lang w:val="en-GB"/>
        </w:rPr>
        <w:t>Set of training sessions available</w:t>
      </w:r>
    </w:p>
    <w:p w:rsidR="00DA0441" w:rsidRPr="00DA0441" w:rsidRDefault="00DA0441" w:rsidP="00C458E4">
      <w:pPr>
        <w:widowControl w:val="0"/>
        <w:numPr>
          <w:ilvl w:val="1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/>
          <w:bCs/>
          <w:sz w:val="20"/>
          <w:lang w:val="en-GB"/>
        </w:rPr>
      </w:pPr>
      <w:r>
        <w:rPr>
          <w:rFonts w:ascii="Verdana" w:hAnsi="Verdana" w:cs="Arial"/>
          <w:bCs/>
          <w:sz w:val="20"/>
          <w:lang w:val="en-GB"/>
        </w:rPr>
        <w:t xml:space="preserve">Next meeting is in Toronto – </w:t>
      </w:r>
      <w:r w:rsidR="00471A42">
        <w:rPr>
          <w:rFonts w:ascii="Verdana" w:hAnsi="Verdana" w:cs="Arial"/>
          <w:bCs/>
          <w:sz w:val="20"/>
          <w:lang w:val="en-GB"/>
        </w:rPr>
        <w:t xml:space="preserve">6/25-6/29 </w:t>
      </w:r>
      <w:r>
        <w:rPr>
          <w:rFonts w:ascii="Verdana" w:hAnsi="Verdana" w:cs="Arial"/>
          <w:bCs/>
          <w:sz w:val="20"/>
          <w:lang w:val="en-GB"/>
        </w:rPr>
        <w:t>proposed to be face to face but we are speculating hybrid conference would occur</w:t>
      </w:r>
    </w:p>
    <w:p w:rsidR="00DA0441" w:rsidRPr="00DA0441" w:rsidRDefault="00DA0441" w:rsidP="00C458E4">
      <w:pPr>
        <w:widowControl w:val="0"/>
        <w:numPr>
          <w:ilvl w:val="1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/>
          <w:bCs/>
          <w:sz w:val="20"/>
          <w:lang w:val="en-GB"/>
        </w:rPr>
      </w:pPr>
      <w:r>
        <w:rPr>
          <w:rFonts w:ascii="Verdana" w:hAnsi="Verdana" w:cs="Arial"/>
          <w:bCs/>
          <w:sz w:val="20"/>
          <w:lang w:val="en-GB"/>
        </w:rPr>
        <w:t>TC master calendar available through Google</w:t>
      </w:r>
    </w:p>
    <w:p w:rsidR="00DA0441" w:rsidRPr="00DA0441" w:rsidRDefault="00DA0441" w:rsidP="00C458E4">
      <w:pPr>
        <w:widowControl w:val="0"/>
        <w:numPr>
          <w:ilvl w:val="1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/>
          <w:bCs/>
          <w:sz w:val="20"/>
          <w:lang w:val="en-GB"/>
        </w:rPr>
      </w:pPr>
      <w:r>
        <w:rPr>
          <w:rFonts w:ascii="Verdana" w:hAnsi="Verdana" w:cs="Arial"/>
          <w:bCs/>
          <w:sz w:val="20"/>
          <w:lang w:val="en-GB"/>
        </w:rPr>
        <w:t>Heat pump conference in Chicago in May</w:t>
      </w:r>
    </w:p>
    <w:p w:rsidR="00DA0441" w:rsidRPr="00DA0441" w:rsidRDefault="00DA0441" w:rsidP="00C458E4">
      <w:pPr>
        <w:widowControl w:val="0"/>
        <w:numPr>
          <w:ilvl w:val="1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/>
          <w:bCs/>
          <w:sz w:val="20"/>
          <w:lang w:val="en-GB"/>
        </w:rPr>
      </w:pPr>
      <w:r>
        <w:rPr>
          <w:rFonts w:ascii="Verdana" w:hAnsi="Verdana" w:cs="Arial"/>
          <w:bCs/>
          <w:sz w:val="20"/>
          <w:lang w:val="en-GB"/>
        </w:rPr>
        <w:t>Code of ethics reinforced</w:t>
      </w:r>
    </w:p>
    <w:p w:rsidR="00DE0FAE" w:rsidRPr="00DE0FAE" w:rsidRDefault="00DA0441" w:rsidP="00DA0441">
      <w:pPr>
        <w:widowControl w:val="0"/>
        <w:numPr>
          <w:ilvl w:val="1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/>
          <w:bCs/>
          <w:sz w:val="20"/>
          <w:lang w:val="en-GB"/>
        </w:rPr>
      </w:pPr>
      <w:r>
        <w:rPr>
          <w:rFonts w:ascii="Verdana" w:hAnsi="Verdana" w:cs="Arial"/>
          <w:bCs/>
          <w:sz w:val="20"/>
          <w:lang w:val="en-GB"/>
        </w:rPr>
        <w:t>Training</w:t>
      </w:r>
      <w:r w:rsidR="00DE0FAE">
        <w:rPr>
          <w:rFonts w:ascii="Verdana" w:hAnsi="Verdana" w:cs="Arial"/>
          <w:bCs/>
          <w:sz w:val="20"/>
          <w:lang w:val="en-GB"/>
        </w:rPr>
        <w:t xml:space="preserve"> options available for TC/TG/TRG/MTG Chairs.</w:t>
      </w:r>
    </w:p>
    <w:p w:rsidR="00DA0441" w:rsidRPr="00DE0FAE" w:rsidRDefault="00DE0FAE" w:rsidP="003E1367">
      <w:pPr>
        <w:widowControl w:val="0"/>
        <w:numPr>
          <w:ilvl w:val="1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/>
          <w:bCs/>
          <w:sz w:val="20"/>
          <w:lang w:val="en-GB"/>
        </w:rPr>
      </w:pPr>
      <w:r>
        <w:rPr>
          <w:rFonts w:ascii="Verdana" w:hAnsi="Verdana" w:cs="Arial"/>
          <w:bCs/>
          <w:sz w:val="20"/>
          <w:lang w:val="en-GB"/>
        </w:rPr>
        <w:t xml:space="preserve">Touted results such as </w:t>
      </w:r>
      <w:r w:rsidRPr="00DE0FAE">
        <w:rPr>
          <w:rFonts w:ascii="Verdana" w:hAnsi="Verdana" w:cs="Arial"/>
          <w:bCs/>
          <w:sz w:val="20"/>
          <w:lang w:val="en-GB"/>
        </w:rPr>
        <w:t>131</w:t>
      </w:r>
      <w:r w:rsidR="00471A42" w:rsidRPr="00DE0FAE">
        <w:rPr>
          <w:rFonts w:ascii="Verdana" w:hAnsi="Verdana" w:cs="Arial"/>
          <w:bCs/>
          <w:sz w:val="20"/>
          <w:lang w:val="en-GB"/>
        </w:rPr>
        <w:t xml:space="preserve"> active standards, 2</w:t>
      </w:r>
      <w:r>
        <w:rPr>
          <w:rFonts w:ascii="Verdana" w:hAnsi="Verdana" w:cs="Arial"/>
          <w:bCs/>
          <w:sz w:val="20"/>
          <w:lang w:val="en-GB"/>
        </w:rPr>
        <w:t>9 guidelines, 2</w:t>
      </w:r>
      <w:r w:rsidR="00471A42" w:rsidRPr="00DE0FAE">
        <w:rPr>
          <w:rFonts w:ascii="Verdana" w:hAnsi="Verdana" w:cs="Arial"/>
          <w:bCs/>
          <w:sz w:val="20"/>
          <w:lang w:val="en-GB"/>
        </w:rPr>
        <w:t>09 handbook chapters</w:t>
      </w:r>
      <w:r>
        <w:rPr>
          <w:rFonts w:ascii="Verdana" w:hAnsi="Verdana" w:cs="Arial"/>
          <w:bCs/>
          <w:sz w:val="20"/>
          <w:lang w:val="en-GB"/>
        </w:rPr>
        <w:t>, $77M spent on research, etc.</w:t>
      </w:r>
    </w:p>
    <w:p w:rsidR="00DE0FAE" w:rsidRPr="00DE0FAE" w:rsidRDefault="00DE0FAE" w:rsidP="003E1367">
      <w:pPr>
        <w:widowControl w:val="0"/>
        <w:numPr>
          <w:ilvl w:val="1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/>
          <w:bCs/>
          <w:sz w:val="20"/>
          <w:lang w:val="en-GB"/>
        </w:rPr>
      </w:pPr>
      <w:r w:rsidRPr="00DE0FAE">
        <w:rPr>
          <w:rFonts w:ascii="Verdana" w:hAnsi="Verdana" w:cs="Arial"/>
          <w:bCs/>
          <w:sz w:val="20"/>
          <w:lang w:val="en-GB"/>
        </w:rPr>
        <w:t>Videos presented showcased success stories within the organization</w:t>
      </w:r>
      <w:r w:rsidR="0044688B">
        <w:rPr>
          <w:rFonts w:ascii="Verdana" w:hAnsi="Verdana" w:cs="Arial"/>
          <w:bCs/>
          <w:sz w:val="20"/>
          <w:lang w:val="en-GB"/>
        </w:rPr>
        <w:t>.</w:t>
      </w:r>
    </w:p>
    <w:p w:rsidR="00D87598" w:rsidRPr="001D0A59" w:rsidRDefault="00D87598" w:rsidP="00B30A95">
      <w:pPr>
        <w:widowControl w:val="0"/>
        <w:overflowPunct/>
        <w:spacing w:line="234" w:lineRule="auto"/>
        <w:jc w:val="both"/>
        <w:textAlignment w:val="auto"/>
        <w:rPr>
          <w:rFonts w:ascii="Verdana" w:hAnsi="Verdana" w:cs="Arial"/>
          <w:bCs/>
          <w:sz w:val="20"/>
          <w:lang w:val="en-GB"/>
        </w:rPr>
      </w:pPr>
    </w:p>
    <w:p w:rsidR="00D87598" w:rsidRPr="001D0A59" w:rsidRDefault="00D87598" w:rsidP="008568F4">
      <w:pPr>
        <w:widowControl w:val="0"/>
        <w:numPr>
          <w:ilvl w:val="0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/>
          <w:bCs/>
          <w:sz w:val="20"/>
          <w:lang w:val="en-GB"/>
        </w:rPr>
      </w:pPr>
      <w:r w:rsidRPr="001D0A59">
        <w:rPr>
          <w:rFonts w:ascii="Verdana" w:hAnsi="Verdana" w:cs="Arial"/>
          <w:b/>
          <w:bCs/>
          <w:sz w:val="20"/>
          <w:lang w:val="en-GB"/>
        </w:rPr>
        <w:t>Membership [</w:t>
      </w:r>
      <w:r w:rsidR="00471A42">
        <w:rPr>
          <w:rFonts w:ascii="Verdana" w:hAnsi="Verdana" w:cs="Arial"/>
          <w:b/>
          <w:bCs/>
          <w:sz w:val="20"/>
          <w:lang w:val="en-GB"/>
        </w:rPr>
        <w:t>Haven</w:t>
      </w:r>
      <w:r w:rsidR="00B30A95" w:rsidRPr="001D0A59">
        <w:rPr>
          <w:rFonts w:ascii="Verdana" w:hAnsi="Verdana" w:cs="Arial"/>
          <w:b/>
          <w:bCs/>
          <w:sz w:val="20"/>
          <w:lang w:val="en-GB"/>
        </w:rPr>
        <w:t>]</w:t>
      </w:r>
    </w:p>
    <w:p w:rsidR="0064104F" w:rsidRDefault="00241893" w:rsidP="008568F4">
      <w:pPr>
        <w:widowControl w:val="0"/>
        <w:numPr>
          <w:ilvl w:val="1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Cs/>
          <w:sz w:val="20"/>
          <w:lang w:val="en-GB"/>
        </w:rPr>
      </w:pPr>
      <w:r w:rsidRPr="001D0A59">
        <w:rPr>
          <w:rFonts w:ascii="Verdana" w:hAnsi="Verdana" w:cs="Arial"/>
          <w:bCs/>
          <w:sz w:val="20"/>
          <w:lang w:val="en-GB"/>
        </w:rPr>
        <w:t xml:space="preserve">Membership roster </w:t>
      </w:r>
      <w:r w:rsidR="00DA0441">
        <w:rPr>
          <w:rFonts w:ascii="Verdana" w:hAnsi="Verdana" w:cs="Arial"/>
          <w:bCs/>
          <w:sz w:val="20"/>
          <w:lang w:val="en-GB"/>
        </w:rPr>
        <w:t xml:space="preserve">– 5 members rolling off of voting </w:t>
      </w:r>
      <w:r w:rsidR="00DE0FAE">
        <w:rPr>
          <w:rFonts w:ascii="Verdana" w:hAnsi="Verdana" w:cs="Arial"/>
          <w:bCs/>
          <w:sz w:val="20"/>
          <w:lang w:val="en-GB"/>
        </w:rPr>
        <w:t xml:space="preserve">member </w:t>
      </w:r>
      <w:r w:rsidR="00DA0441">
        <w:rPr>
          <w:rFonts w:ascii="Verdana" w:hAnsi="Verdana" w:cs="Arial"/>
          <w:bCs/>
          <w:sz w:val="20"/>
          <w:lang w:val="en-GB"/>
        </w:rPr>
        <w:t>status in June, need to identify members to roll on</w:t>
      </w:r>
    </w:p>
    <w:p w:rsidR="00DA0441" w:rsidRDefault="00DA0441" w:rsidP="008568F4">
      <w:pPr>
        <w:widowControl w:val="0"/>
        <w:numPr>
          <w:ilvl w:val="1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Cs/>
          <w:sz w:val="20"/>
          <w:lang w:val="en-GB"/>
        </w:rPr>
      </w:pPr>
      <w:r>
        <w:rPr>
          <w:rFonts w:ascii="Verdana" w:hAnsi="Verdana" w:cs="Arial"/>
          <w:bCs/>
          <w:sz w:val="20"/>
          <w:lang w:val="en-GB"/>
        </w:rPr>
        <w:t>Need vice chair</w:t>
      </w:r>
    </w:p>
    <w:p w:rsidR="00DA0441" w:rsidRDefault="00DA0441" w:rsidP="008568F4">
      <w:pPr>
        <w:widowControl w:val="0"/>
        <w:numPr>
          <w:ilvl w:val="1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Cs/>
          <w:sz w:val="20"/>
          <w:lang w:val="en-GB"/>
        </w:rPr>
      </w:pPr>
      <w:r>
        <w:rPr>
          <w:rFonts w:ascii="Verdana" w:hAnsi="Verdana" w:cs="Arial"/>
          <w:bCs/>
          <w:sz w:val="20"/>
          <w:lang w:val="en-GB"/>
        </w:rPr>
        <w:t>By February 15 and slide in in Toronto</w:t>
      </w:r>
    </w:p>
    <w:p w:rsidR="00DA0441" w:rsidRPr="001D0A59" w:rsidRDefault="00DA0441" w:rsidP="008568F4">
      <w:pPr>
        <w:widowControl w:val="0"/>
        <w:numPr>
          <w:ilvl w:val="1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Cs/>
          <w:sz w:val="20"/>
          <w:lang w:val="en-GB"/>
        </w:rPr>
      </w:pPr>
      <w:r>
        <w:rPr>
          <w:rFonts w:ascii="Verdana" w:hAnsi="Verdana" w:cs="Arial"/>
          <w:bCs/>
          <w:sz w:val="20"/>
          <w:lang w:val="en-GB"/>
        </w:rPr>
        <w:t>New blood needed</w:t>
      </w:r>
    </w:p>
    <w:p w:rsidR="00D87598" w:rsidRPr="001D0A59" w:rsidRDefault="00D87598" w:rsidP="00D87598">
      <w:pPr>
        <w:pStyle w:val="Heading5"/>
        <w:ind w:left="0"/>
        <w:rPr>
          <w:rFonts w:ascii="Verdana" w:hAnsi="Verdana" w:cs="Times New Roman"/>
        </w:rPr>
      </w:pPr>
    </w:p>
    <w:p w:rsidR="008568F4" w:rsidRPr="001D0A59" w:rsidRDefault="00D87598" w:rsidP="008568F4">
      <w:pPr>
        <w:widowControl w:val="0"/>
        <w:numPr>
          <w:ilvl w:val="0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/>
          <w:bCs/>
          <w:sz w:val="20"/>
          <w:lang w:val="en-GB"/>
        </w:rPr>
      </w:pPr>
      <w:r w:rsidRPr="001D0A59">
        <w:rPr>
          <w:rFonts w:ascii="Verdana" w:hAnsi="Verdana" w:cs="Arial"/>
          <w:b/>
          <w:bCs/>
          <w:sz w:val="20"/>
          <w:lang w:val="en-GB"/>
        </w:rPr>
        <w:t xml:space="preserve">Handbook </w:t>
      </w:r>
      <w:r w:rsidR="00A36D91">
        <w:rPr>
          <w:rFonts w:ascii="Verdana" w:hAnsi="Verdana" w:cs="Arial"/>
          <w:b/>
          <w:bCs/>
          <w:sz w:val="20"/>
          <w:lang w:val="en-GB"/>
        </w:rPr>
        <w:t>[Boldt]</w:t>
      </w:r>
    </w:p>
    <w:p w:rsidR="008568F4" w:rsidRPr="001012C7" w:rsidRDefault="001012C7" w:rsidP="008568F4">
      <w:pPr>
        <w:widowControl w:val="0"/>
        <w:numPr>
          <w:ilvl w:val="1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/>
          <w:bCs/>
          <w:sz w:val="20"/>
          <w:lang w:val="en-GB"/>
        </w:rPr>
      </w:pPr>
      <w:r>
        <w:rPr>
          <w:rFonts w:ascii="Verdana" w:hAnsi="Verdana" w:cs="Arial"/>
          <w:bCs/>
          <w:sz w:val="20"/>
          <w:lang w:val="en-GB"/>
        </w:rPr>
        <w:t xml:space="preserve">2023 spring – submissions </w:t>
      </w:r>
      <w:r w:rsidR="00716069">
        <w:rPr>
          <w:rFonts w:ascii="Verdana" w:hAnsi="Verdana" w:cs="Arial"/>
          <w:bCs/>
          <w:sz w:val="20"/>
          <w:lang w:val="en-GB"/>
        </w:rPr>
        <w:t xml:space="preserve">for our handbook chapters </w:t>
      </w:r>
      <w:r>
        <w:rPr>
          <w:rFonts w:ascii="Verdana" w:hAnsi="Verdana" w:cs="Arial"/>
          <w:bCs/>
          <w:sz w:val="20"/>
          <w:lang w:val="en-GB"/>
        </w:rPr>
        <w:t>due</w:t>
      </w:r>
      <w:r w:rsidR="00DE0FAE">
        <w:rPr>
          <w:rFonts w:ascii="Verdana" w:hAnsi="Verdana" w:cs="Arial"/>
          <w:bCs/>
          <w:sz w:val="20"/>
          <w:lang w:val="en-GB"/>
        </w:rPr>
        <w:t xml:space="preserve"> </w:t>
      </w:r>
      <w:r w:rsidR="00716069">
        <w:rPr>
          <w:rFonts w:ascii="Verdana" w:hAnsi="Verdana" w:cs="Arial"/>
          <w:bCs/>
          <w:sz w:val="20"/>
          <w:lang w:val="en-GB"/>
        </w:rPr>
        <w:t xml:space="preserve">spring </w:t>
      </w:r>
      <w:r w:rsidR="00DE0FAE">
        <w:rPr>
          <w:rFonts w:ascii="Verdana" w:hAnsi="Verdana" w:cs="Arial"/>
          <w:bCs/>
          <w:sz w:val="20"/>
          <w:lang w:val="en-GB"/>
        </w:rPr>
        <w:t>2023</w:t>
      </w:r>
    </w:p>
    <w:p w:rsidR="001012C7" w:rsidRPr="001012C7" w:rsidRDefault="001012C7" w:rsidP="008568F4">
      <w:pPr>
        <w:widowControl w:val="0"/>
        <w:numPr>
          <w:ilvl w:val="1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/>
          <w:bCs/>
          <w:sz w:val="20"/>
          <w:lang w:val="en-GB"/>
        </w:rPr>
      </w:pPr>
      <w:r>
        <w:rPr>
          <w:rFonts w:ascii="Verdana" w:hAnsi="Verdana" w:cs="Arial"/>
          <w:bCs/>
          <w:sz w:val="20"/>
          <w:lang w:val="en-GB"/>
        </w:rPr>
        <w:t>Speculating not a lot of updates needed</w:t>
      </w:r>
    </w:p>
    <w:p w:rsidR="001012C7" w:rsidRPr="001D0A59" w:rsidRDefault="001012C7" w:rsidP="008568F4">
      <w:pPr>
        <w:widowControl w:val="0"/>
        <w:numPr>
          <w:ilvl w:val="1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/>
          <w:bCs/>
          <w:sz w:val="20"/>
          <w:lang w:val="en-GB"/>
        </w:rPr>
      </w:pPr>
      <w:r>
        <w:rPr>
          <w:rFonts w:ascii="Verdana" w:hAnsi="Verdana" w:cs="Arial"/>
          <w:bCs/>
          <w:sz w:val="20"/>
          <w:lang w:val="en-GB"/>
        </w:rPr>
        <w:t>Need an update and begin reviewing</w:t>
      </w:r>
    </w:p>
    <w:p w:rsidR="008568F4" w:rsidRPr="001D0A59" w:rsidRDefault="008568F4" w:rsidP="008568F4">
      <w:pPr>
        <w:widowControl w:val="0"/>
        <w:overflowPunct/>
        <w:spacing w:line="234" w:lineRule="auto"/>
        <w:ind w:left="702"/>
        <w:jc w:val="both"/>
        <w:textAlignment w:val="auto"/>
        <w:rPr>
          <w:rFonts w:ascii="Verdana" w:hAnsi="Verdana" w:cs="Arial"/>
          <w:b/>
          <w:bCs/>
          <w:sz w:val="20"/>
          <w:lang w:val="en-GB"/>
        </w:rPr>
      </w:pPr>
    </w:p>
    <w:p w:rsidR="00D87598" w:rsidRPr="001D0A59" w:rsidRDefault="00D87598" w:rsidP="00B7125E">
      <w:pPr>
        <w:widowControl w:val="0"/>
        <w:numPr>
          <w:ilvl w:val="0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/>
          <w:bCs/>
          <w:sz w:val="20"/>
          <w:lang w:val="en-GB"/>
        </w:rPr>
      </w:pPr>
      <w:r w:rsidRPr="001D0A59">
        <w:rPr>
          <w:rFonts w:ascii="Verdana" w:hAnsi="Verdana" w:cs="Arial"/>
          <w:b/>
          <w:bCs/>
          <w:sz w:val="20"/>
          <w:lang w:val="en-GB"/>
        </w:rPr>
        <w:t>Research [</w:t>
      </w:r>
      <w:proofErr w:type="spellStart"/>
      <w:r w:rsidR="004D1604" w:rsidRPr="001D0A59">
        <w:rPr>
          <w:rFonts w:ascii="Verdana" w:hAnsi="Verdana" w:cs="Arial"/>
          <w:b/>
          <w:bCs/>
          <w:sz w:val="20"/>
          <w:lang w:val="en-GB"/>
        </w:rPr>
        <w:t>J.</w:t>
      </w:r>
      <w:r w:rsidR="00145137" w:rsidRPr="001D0A59">
        <w:rPr>
          <w:rFonts w:ascii="Verdana" w:hAnsi="Verdana" w:cs="Arial"/>
          <w:b/>
          <w:bCs/>
          <w:sz w:val="20"/>
          <w:lang w:val="en-GB"/>
        </w:rPr>
        <w:t>Vadder</w:t>
      </w:r>
      <w:proofErr w:type="spellEnd"/>
      <w:r w:rsidRPr="001D0A59">
        <w:rPr>
          <w:rFonts w:ascii="Verdana" w:hAnsi="Verdana" w:cs="Arial"/>
          <w:b/>
          <w:bCs/>
          <w:sz w:val="20"/>
          <w:lang w:val="en-GB"/>
        </w:rPr>
        <w:t>]</w:t>
      </w:r>
    </w:p>
    <w:p w:rsidR="001012C7" w:rsidRPr="00A36D91" w:rsidRDefault="001012C7" w:rsidP="00757B31">
      <w:pPr>
        <w:widowControl w:val="0"/>
        <w:numPr>
          <w:ilvl w:val="1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Cs/>
          <w:sz w:val="20"/>
          <w:lang w:val="en-GB"/>
        </w:rPr>
      </w:pPr>
      <w:r w:rsidRPr="00A36D91">
        <w:rPr>
          <w:rFonts w:ascii="Verdana" w:hAnsi="Verdana" w:cs="Arial"/>
          <w:bCs/>
          <w:sz w:val="20"/>
          <w:lang w:val="en-GB"/>
        </w:rPr>
        <w:t>$2.6 and $2.7 typical</w:t>
      </w:r>
      <w:r w:rsidR="00A36D91" w:rsidRPr="00A36D91">
        <w:rPr>
          <w:rFonts w:ascii="Verdana" w:hAnsi="Verdana" w:cs="Arial"/>
          <w:bCs/>
          <w:sz w:val="20"/>
          <w:lang w:val="en-GB"/>
        </w:rPr>
        <w:t xml:space="preserve"> spent per</w:t>
      </w:r>
      <w:r w:rsidR="00A36D91">
        <w:rPr>
          <w:rFonts w:ascii="Verdana" w:hAnsi="Verdana" w:cs="Arial"/>
          <w:bCs/>
          <w:sz w:val="20"/>
          <w:lang w:val="en-GB"/>
        </w:rPr>
        <w:t xml:space="preserve"> year</w:t>
      </w:r>
      <w:r w:rsidR="00A36D91" w:rsidRPr="00A36D91">
        <w:rPr>
          <w:rFonts w:ascii="Verdana" w:hAnsi="Verdana" w:cs="Arial"/>
          <w:bCs/>
          <w:sz w:val="20"/>
          <w:lang w:val="en-GB"/>
        </w:rPr>
        <w:t xml:space="preserve">, however due to COVID currently at </w:t>
      </w:r>
      <w:r w:rsidRPr="00A36D91">
        <w:rPr>
          <w:rFonts w:ascii="Verdana" w:hAnsi="Verdana" w:cs="Arial"/>
          <w:bCs/>
          <w:sz w:val="20"/>
          <w:lang w:val="en-GB"/>
        </w:rPr>
        <w:t>$1.8 which is slightly less than what is needed</w:t>
      </w:r>
    </w:p>
    <w:p w:rsidR="001012C7" w:rsidRPr="001012C7" w:rsidRDefault="001012C7" w:rsidP="008568F4">
      <w:pPr>
        <w:widowControl w:val="0"/>
        <w:numPr>
          <w:ilvl w:val="1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Cs/>
          <w:sz w:val="20"/>
          <w:lang w:val="en-GB"/>
        </w:rPr>
      </w:pPr>
      <w:r w:rsidRPr="001012C7">
        <w:rPr>
          <w:rFonts w:ascii="Verdana" w:hAnsi="Verdana" w:cs="Arial"/>
          <w:bCs/>
          <w:sz w:val="20"/>
          <w:lang w:val="en-GB"/>
        </w:rPr>
        <w:t>Not adding new projects since budget is short</w:t>
      </w:r>
    </w:p>
    <w:p w:rsidR="00A36D91" w:rsidRPr="00A36D91" w:rsidRDefault="001012C7" w:rsidP="00A36D91">
      <w:pPr>
        <w:widowControl w:val="0"/>
        <w:numPr>
          <w:ilvl w:val="1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Cs/>
          <w:sz w:val="20"/>
          <w:lang w:val="en-GB"/>
        </w:rPr>
      </w:pPr>
      <w:r>
        <w:rPr>
          <w:rFonts w:ascii="Verdana" w:hAnsi="Verdana" w:cs="Arial"/>
          <w:bCs/>
          <w:sz w:val="20"/>
          <w:lang w:val="en-GB"/>
        </w:rPr>
        <w:t>Next winter – likely start accepting new projects to fund.</w:t>
      </w:r>
    </w:p>
    <w:p w:rsidR="00B16F4C" w:rsidRPr="00B16F4C" w:rsidRDefault="00B16F4C" w:rsidP="00B16F4C">
      <w:pPr>
        <w:widowControl w:val="0"/>
        <w:numPr>
          <w:ilvl w:val="1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Cs/>
          <w:sz w:val="20"/>
          <w:lang w:val="en-GB"/>
        </w:rPr>
      </w:pPr>
      <w:r>
        <w:rPr>
          <w:rFonts w:ascii="Verdana" w:hAnsi="Verdana" w:cs="Arial"/>
          <w:bCs/>
          <w:sz w:val="20"/>
          <w:lang w:val="en-GB"/>
        </w:rPr>
        <w:t xml:space="preserve">Discussed potential ideas </w:t>
      </w:r>
      <w:r w:rsidR="00A36D91">
        <w:rPr>
          <w:rFonts w:ascii="Verdana" w:hAnsi="Verdana" w:cs="Arial"/>
          <w:bCs/>
          <w:sz w:val="20"/>
          <w:lang w:val="en-GB"/>
        </w:rPr>
        <w:t xml:space="preserve">for 8.6 </w:t>
      </w:r>
      <w:r>
        <w:rPr>
          <w:rFonts w:ascii="Verdana" w:hAnsi="Verdana" w:cs="Arial"/>
          <w:bCs/>
          <w:sz w:val="20"/>
          <w:lang w:val="en-GB"/>
        </w:rPr>
        <w:t xml:space="preserve">but interest has been </w:t>
      </w:r>
      <w:r w:rsidR="0044688B">
        <w:rPr>
          <w:rFonts w:ascii="Verdana" w:hAnsi="Verdana" w:cs="Arial"/>
          <w:bCs/>
          <w:sz w:val="20"/>
          <w:lang w:val="en-GB"/>
        </w:rPr>
        <w:t>limited</w:t>
      </w:r>
      <w:r>
        <w:rPr>
          <w:rFonts w:ascii="Verdana" w:hAnsi="Verdana" w:cs="Arial"/>
          <w:bCs/>
          <w:sz w:val="20"/>
          <w:lang w:val="en-GB"/>
        </w:rPr>
        <w:t xml:space="preserve"> to move forward</w:t>
      </w:r>
    </w:p>
    <w:p w:rsidR="008568F4" w:rsidRPr="001D0A59" w:rsidRDefault="008568F4" w:rsidP="008568F4">
      <w:pPr>
        <w:widowControl w:val="0"/>
        <w:overflowPunct/>
        <w:spacing w:line="234" w:lineRule="auto"/>
        <w:ind w:left="702"/>
        <w:jc w:val="both"/>
        <w:textAlignment w:val="auto"/>
        <w:rPr>
          <w:rFonts w:ascii="Verdana" w:hAnsi="Verdana" w:cs="Arial"/>
          <w:b/>
          <w:bCs/>
          <w:sz w:val="20"/>
          <w:lang w:val="en-GB"/>
        </w:rPr>
      </w:pPr>
    </w:p>
    <w:p w:rsidR="00D87598" w:rsidRPr="001D0A59" w:rsidRDefault="00D87598" w:rsidP="008568F4">
      <w:pPr>
        <w:widowControl w:val="0"/>
        <w:numPr>
          <w:ilvl w:val="0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/>
          <w:bCs/>
          <w:sz w:val="20"/>
          <w:lang w:val="en-GB"/>
        </w:rPr>
      </w:pPr>
      <w:r w:rsidRPr="001D0A59">
        <w:rPr>
          <w:rFonts w:ascii="Verdana" w:hAnsi="Verdana" w:cs="Arial"/>
          <w:b/>
          <w:bCs/>
          <w:sz w:val="20"/>
          <w:lang w:val="en-GB"/>
        </w:rPr>
        <w:t>Programs [</w:t>
      </w:r>
      <w:proofErr w:type="spellStart"/>
      <w:r w:rsidR="004D1604" w:rsidRPr="001D0A59">
        <w:rPr>
          <w:rFonts w:ascii="Verdana" w:hAnsi="Verdana" w:cs="Arial"/>
          <w:b/>
          <w:bCs/>
          <w:sz w:val="20"/>
          <w:lang w:val="en-GB"/>
        </w:rPr>
        <w:t>J.Ham</w:t>
      </w:r>
      <w:proofErr w:type="spellEnd"/>
      <w:r w:rsidRPr="001D0A59">
        <w:rPr>
          <w:rFonts w:ascii="Verdana" w:hAnsi="Verdana" w:cs="Arial"/>
          <w:b/>
          <w:bCs/>
          <w:sz w:val="20"/>
          <w:lang w:val="en-GB"/>
        </w:rPr>
        <w:t>]</w:t>
      </w:r>
    </w:p>
    <w:p w:rsidR="008568F4" w:rsidRPr="00A36D91" w:rsidRDefault="003B5D73" w:rsidP="008568F4">
      <w:pPr>
        <w:widowControl w:val="0"/>
        <w:numPr>
          <w:ilvl w:val="1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Cs/>
          <w:sz w:val="20"/>
          <w:lang w:val="en-GB"/>
        </w:rPr>
      </w:pPr>
      <w:r w:rsidRPr="00A36D91">
        <w:rPr>
          <w:rFonts w:ascii="Verdana" w:hAnsi="Verdana" w:cs="Arial"/>
          <w:bCs/>
          <w:sz w:val="20"/>
          <w:lang w:val="en-GB"/>
        </w:rPr>
        <w:t>Submitted for this program but was not selected</w:t>
      </w:r>
    </w:p>
    <w:p w:rsidR="003B5D73" w:rsidRPr="00A36D91" w:rsidRDefault="003B5D73" w:rsidP="003B5D73">
      <w:pPr>
        <w:widowControl w:val="0"/>
        <w:numPr>
          <w:ilvl w:val="2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Cs/>
          <w:sz w:val="20"/>
          <w:lang w:val="en-GB"/>
        </w:rPr>
      </w:pPr>
      <w:r w:rsidRPr="00A36D91">
        <w:rPr>
          <w:rFonts w:ascii="Verdana" w:hAnsi="Verdana" w:cs="Arial"/>
          <w:bCs/>
          <w:sz w:val="20"/>
          <w:lang w:val="en-GB"/>
        </w:rPr>
        <w:t>Adiabatic cooling (Adam, Frank and Paul)</w:t>
      </w:r>
    </w:p>
    <w:p w:rsidR="003B5D73" w:rsidRPr="00A36D91" w:rsidRDefault="003B5D73" w:rsidP="003B5D73">
      <w:pPr>
        <w:widowControl w:val="0"/>
        <w:numPr>
          <w:ilvl w:val="2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Cs/>
          <w:sz w:val="20"/>
          <w:lang w:val="en-GB"/>
        </w:rPr>
      </w:pPr>
      <w:r w:rsidRPr="00A36D91">
        <w:rPr>
          <w:rFonts w:ascii="Verdana" w:hAnsi="Verdana" w:cs="Arial"/>
          <w:bCs/>
          <w:sz w:val="20"/>
          <w:lang w:val="en-GB"/>
        </w:rPr>
        <w:t>We have option to resubmit</w:t>
      </w:r>
    </w:p>
    <w:p w:rsidR="003B5D73" w:rsidRPr="00A36D91" w:rsidRDefault="003B5D73" w:rsidP="003B5D73">
      <w:pPr>
        <w:widowControl w:val="0"/>
        <w:numPr>
          <w:ilvl w:val="1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Cs/>
          <w:sz w:val="20"/>
          <w:lang w:val="en-GB"/>
        </w:rPr>
      </w:pPr>
      <w:r w:rsidRPr="00A36D91">
        <w:rPr>
          <w:rFonts w:ascii="Verdana" w:hAnsi="Verdana" w:cs="Arial"/>
          <w:bCs/>
          <w:sz w:val="20"/>
          <w:lang w:val="en-GB"/>
        </w:rPr>
        <w:t xml:space="preserve">Toronto tracks – </w:t>
      </w:r>
      <w:r w:rsidR="0044688B">
        <w:rPr>
          <w:rFonts w:ascii="Verdana" w:hAnsi="Verdana" w:cs="Arial"/>
          <w:bCs/>
          <w:sz w:val="20"/>
          <w:lang w:val="en-GB"/>
        </w:rPr>
        <w:t xml:space="preserve">submission </w:t>
      </w:r>
      <w:r w:rsidRPr="00A36D91">
        <w:rPr>
          <w:rFonts w:ascii="Verdana" w:hAnsi="Verdana" w:cs="Arial"/>
          <w:bCs/>
          <w:sz w:val="20"/>
          <w:lang w:val="en-GB"/>
        </w:rPr>
        <w:t>dea</w:t>
      </w:r>
      <w:r w:rsidR="00764193" w:rsidRPr="00A36D91">
        <w:rPr>
          <w:rFonts w:ascii="Verdana" w:hAnsi="Verdana" w:cs="Arial"/>
          <w:bCs/>
          <w:sz w:val="20"/>
          <w:lang w:val="en-GB"/>
        </w:rPr>
        <w:t>d</w:t>
      </w:r>
      <w:r w:rsidRPr="00A36D91">
        <w:rPr>
          <w:rFonts w:ascii="Verdana" w:hAnsi="Verdana" w:cs="Arial"/>
          <w:bCs/>
          <w:sz w:val="20"/>
          <w:lang w:val="en-GB"/>
        </w:rPr>
        <w:t>line Feb 17</w:t>
      </w:r>
    </w:p>
    <w:p w:rsidR="003B5D73" w:rsidRPr="00A36D91" w:rsidRDefault="003B5D73" w:rsidP="005409FD">
      <w:pPr>
        <w:widowControl w:val="0"/>
        <w:numPr>
          <w:ilvl w:val="2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Cs/>
          <w:sz w:val="20"/>
          <w:lang w:val="en-GB"/>
        </w:rPr>
      </w:pPr>
      <w:r w:rsidRPr="00A36D91">
        <w:rPr>
          <w:rFonts w:ascii="Verdana" w:hAnsi="Verdana" w:cs="Arial"/>
          <w:bCs/>
          <w:sz w:val="20"/>
          <w:lang w:val="en-GB"/>
        </w:rPr>
        <w:t>Fundamentals</w:t>
      </w:r>
      <w:r w:rsidR="00A36D91">
        <w:rPr>
          <w:rFonts w:ascii="Verdana" w:hAnsi="Verdana" w:cs="Arial"/>
          <w:bCs/>
          <w:sz w:val="20"/>
          <w:lang w:val="en-GB"/>
        </w:rPr>
        <w:t xml:space="preserve"> &amp; </w:t>
      </w:r>
      <w:r w:rsidRPr="00A36D91">
        <w:rPr>
          <w:rFonts w:ascii="Verdana" w:hAnsi="Verdana" w:cs="Arial"/>
          <w:bCs/>
          <w:sz w:val="20"/>
          <w:lang w:val="en-GB"/>
        </w:rPr>
        <w:t>Applications</w:t>
      </w:r>
    </w:p>
    <w:p w:rsidR="003B5D73" w:rsidRPr="00A36D91" w:rsidRDefault="003B5D73" w:rsidP="003B5D73">
      <w:pPr>
        <w:widowControl w:val="0"/>
        <w:numPr>
          <w:ilvl w:val="2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Cs/>
          <w:sz w:val="20"/>
          <w:lang w:val="en-GB"/>
        </w:rPr>
      </w:pPr>
      <w:r w:rsidRPr="00A36D91">
        <w:rPr>
          <w:rFonts w:ascii="Verdana" w:hAnsi="Verdana" w:cs="Arial"/>
          <w:bCs/>
          <w:sz w:val="20"/>
          <w:lang w:val="en-GB"/>
        </w:rPr>
        <w:t>H</w:t>
      </w:r>
      <w:r w:rsidR="00A36D91">
        <w:rPr>
          <w:rFonts w:ascii="Verdana" w:hAnsi="Verdana" w:cs="Arial"/>
          <w:bCs/>
          <w:sz w:val="20"/>
          <w:lang w:val="en-GB"/>
        </w:rPr>
        <w:t>VAC</w:t>
      </w:r>
      <w:r w:rsidRPr="00A36D91">
        <w:rPr>
          <w:rFonts w:ascii="Verdana" w:hAnsi="Verdana" w:cs="Arial"/>
          <w:bCs/>
          <w:sz w:val="20"/>
          <w:lang w:val="en-GB"/>
        </w:rPr>
        <w:t xml:space="preserve"> </w:t>
      </w:r>
      <w:r w:rsidR="00A36D91">
        <w:rPr>
          <w:rFonts w:ascii="Verdana" w:hAnsi="Verdana" w:cs="Arial"/>
          <w:bCs/>
          <w:sz w:val="20"/>
          <w:lang w:val="en-GB"/>
        </w:rPr>
        <w:t>Systems and E</w:t>
      </w:r>
      <w:r w:rsidRPr="00A36D91">
        <w:rPr>
          <w:rFonts w:ascii="Verdana" w:hAnsi="Verdana" w:cs="Arial"/>
          <w:bCs/>
          <w:sz w:val="20"/>
          <w:lang w:val="en-GB"/>
        </w:rPr>
        <w:t>quipment</w:t>
      </w:r>
    </w:p>
    <w:p w:rsidR="003B5D73" w:rsidRPr="00A36D91" w:rsidRDefault="003B5D73" w:rsidP="003B5D73">
      <w:pPr>
        <w:widowControl w:val="0"/>
        <w:numPr>
          <w:ilvl w:val="2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Cs/>
          <w:sz w:val="20"/>
          <w:lang w:val="en-GB"/>
        </w:rPr>
      </w:pPr>
      <w:r w:rsidRPr="00A36D91">
        <w:rPr>
          <w:rFonts w:ascii="Verdana" w:hAnsi="Verdana" w:cs="Arial"/>
          <w:bCs/>
          <w:sz w:val="20"/>
          <w:lang w:val="en-GB"/>
        </w:rPr>
        <w:t xml:space="preserve">Research </w:t>
      </w:r>
      <w:r w:rsidR="00A36D91">
        <w:rPr>
          <w:rFonts w:ascii="Verdana" w:hAnsi="Verdana" w:cs="Arial"/>
          <w:bCs/>
          <w:sz w:val="20"/>
          <w:lang w:val="en-GB"/>
        </w:rPr>
        <w:t>S</w:t>
      </w:r>
      <w:r w:rsidRPr="00A36D91">
        <w:rPr>
          <w:rFonts w:ascii="Verdana" w:hAnsi="Verdana" w:cs="Arial"/>
          <w:bCs/>
          <w:sz w:val="20"/>
          <w:lang w:val="en-GB"/>
        </w:rPr>
        <w:t>ummit</w:t>
      </w:r>
    </w:p>
    <w:p w:rsidR="003B5D73" w:rsidRPr="00A36D91" w:rsidRDefault="003B5D73" w:rsidP="004F5B7F">
      <w:pPr>
        <w:widowControl w:val="0"/>
        <w:numPr>
          <w:ilvl w:val="2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Cs/>
          <w:sz w:val="20"/>
          <w:lang w:val="en-GB"/>
        </w:rPr>
      </w:pPr>
      <w:r w:rsidRPr="00A36D91">
        <w:rPr>
          <w:rFonts w:ascii="Verdana" w:hAnsi="Verdana" w:cs="Arial"/>
          <w:bCs/>
          <w:sz w:val="20"/>
          <w:lang w:val="en-GB"/>
        </w:rPr>
        <w:t xml:space="preserve">Connected </w:t>
      </w:r>
      <w:r w:rsidR="00A36D91">
        <w:rPr>
          <w:rFonts w:ascii="Verdana" w:hAnsi="Verdana" w:cs="Arial"/>
          <w:bCs/>
          <w:sz w:val="20"/>
          <w:lang w:val="en-GB"/>
        </w:rPr>
        <w:t>B</w:t>
      </w:r>
      <w:r w:rsidRPr="00A36D91">
        <w:rPr>
          <w:rFonts w:ascii="Verdana" w:hAnsi="Verdana" w:cs="Arial"/>
          <w:bCs/>
          <w:sz w:val="20"/>
          <w:lang w:val="en-GB"/>
        </w:rPr>
        <w:t>uildings</w:t>
      </w:r>
      <w:r w:rsidR="00A36D91" w:rsidRPr="00A36D91">
        <w:rPr>
          <w:rFonts w:ascii="Verdana" w:hAnsi="Verdana" w:cs="Arial"/>
          <w:bCs/>
          <w:sz w:val="20"/>
          <w:lang w:val="en-GB"/>
        </w:rPr>
        <w:t xml:space="preserve">, </w:t>
      </w:r>
      <w:r w:rsidRPr="00A36D91">
        <w:rPr>
          <w:rFonts w:ascii="Verdana" w:hAnsi="Verdana" w:cs="Arial"/>
          <w:bCs/>
          <w:sz w:val="20"/>
          <w:lang w:val="en-GB"/>
        </w:rPr>
        <w:t xml:space="preserve">Connected </w:t>
      </w:r>
      <w:r w:rsidR="00A36D91">
        <w:rPr>
          <w:rFonts w:ascii="Verdana" w:hAnsi="Verdana" w:cs="Arial"/>
          <w:bCs/>
          <w:sz w:val="20"/>
          <w:lang w:val="en-GB"/>
        </w:rPr>
        <w:t>C</w:t>
      </w:r>
      <w:r w:rsidRPr="00A36D91">
        <w:rPr>
          <w:rFonts w:ascii="Verdana" w:hAnsi="Verdana" w:cs="Arial"/>
          <w:bCs/>
          <w:sz w:val="20"/>
          <w:lang w:val="en-GB"/>
        </w:rPr>
        <w:t>ommunities</w:t>
      </w:r>
    </w:p>
    <w:p w:rsidR="003B5D73" w:rsidRPr="00A36D91" w:rsidRDefault="003B5D73" w:rsidP="003B5D73">
      <w:pPr>
        <w:widowControl w:val="0"/>
        <w:numPr>
          <w:ilvl w:val="2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Cs/>
          <w:sz w:val="20"/>
          <w:lang w:val="en-GB"/>
        </w:rPr>
      </w:pPr>
      <w:r w:rsidRPr="00A36D91">
        <w:rPr>
          <w:rFonts w:ascii="Verdana" w:hAnsi="Verdana" w:cs="Arial"/>
          <w:bCs/>
          <w:sz w:val="20"/>
          <w:lang w:val="en-GB"/>
        </w:rPr>
        <w:t xml:space="preserve">Cold </w:t>
      </w:r>
      <w:r w:rsidR="00A36D91">
        <w:rPr>
          <w:rFonts w:ascii="Verdana" w:hAnsi="Verdana" w:cs="Arial"/>
          <w:bCs/>
          <w:sz w:val="20"/>
          <w:lang w:val="en-GB"/>
        </w:rPr>
        <w:t>C</w:t>
      </w:r>
      <w:r w:rsidRPr="00A36D91">
        <w:rPr>
          <w:rFonts w:ascii="Verdana" w:hAnsi="Verdana" w:cs="Arial"/>
          <w:bCs/>
          <w:sz w:val="20"/>
          <w:lang w:val="en-GB"/>
        </w:rPr>
        <w:t xml:space="preserve">limate </w:t>
      </w:r>
      <w:r w:rsidR="00A36D91">
        <w:rPr>
          <w:rFonts w:ascii="Verdana" w:hAnsi="Verdana" w:cs="Arial"/>
          <w:bCs/>
          <w:sz w:val="20"/>
          <w:lang w:val="en-GB"/>
        </w:rPr>
        <w:t>S</w:t>
      </w:r>
      <w:r w:rsidRPr="00A36D91">
        <w:rPr>
          <w:rFonts w:ascii="Verdana" w:hAnsi="Verdana" w:cs="Arial"/>
          <w:bCs/>
          <w:sz w:val="20"/>
          <w:lang w:val="en-GB"/>
        </w:rPr>
        <w:t xml:space="preserve">ystem </w:t>
      </w:r>
      <w:r w:rsidR="00A36D91">
        <w:rPr>
          <w:rFonts w:ascii="Verdana" w:hAnsi="Verdana" w:cs="Arial"/>
          <w:bCs/>
          <w:sz w:val="20"/>
          <w:lang w:val="en-GB"/>
        </w:rPr>
        <w:t>D</w:t>
      </w:r>
      <w:r w:rsidRPr="00A36D91">
        <w:rPr>
          <w:rFonts w:ascii="Verdana" w:hAnsi="Verdana" w:cs="Arial"/>
          <w:bCs/>
          <w:sz w:val="20"/>
          <w:lang w:val="en-GB"/>
        </w:rPr>
        <w:t>esign</w:t>
      </w:r>
      <w:r w:rsidR="00A107E6">
        <w:rPr>
          <w:rFonts w:ascii="Verdana" w:hAnsi="Verdana" w:cs="Arial"/>
          <w:bCs/>
          <w:sz w:val="20"/>
          <w:lang w:val="en-GB"/>
        </w:rPr>
        <w:t>, Operation and Resilience</w:t>
      </w:r>
    </w:p>
    <w:p w:rsidR="003B5D73" w:rsidRPr="00A36D91" w:rsidRDefault="003B5D73" w:rsidP="003B5D73">
      <w:pPr>
        <w:widowControl w:val="0"/>
        <w:numPr>
          <w:ilvl w:val="2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Cs/>
          <w:sz w:val="20"/>
          <w:lang w:val="en-GB"/>
        </w:rPr>
      </w:pPr>
      <w:r w:rsidRPr="00A36D91">
        <w:rPr>
          <w:rFonts w:ascii="Verdana" w:hAnsi="Verdana" w:cs="Arial"/>
          <w:bCs/>
          <w:sz w:val="20"/>
          <w:lang w:val="en-GB"/>
        </w:rPr>
        <w:lastRenderedPageBreak/>
        <w:t>I</w:t>
      </w:r>
      <w:r w:rsidR="00A107E6">
        <w:rPr>
          <w:rFonts w:ascii="Verdana" w:hAnsi="Verdana" w:cs="Arial"/>
          <w:bCs/>
          <w:sz w:val="20"/>
          <w:lang w:val="en-GB"/>
        </w:rPr>
        <w:t>A</w:t>
      </w:r>
      <w:r w:rsidRPr="00A36D91">
        <w:rPr>
          <w:rFonts w:ascii="Verdana" w:hAnsi="Verdana" w:cs="Arial"/>
          <w:bCs/>
          <w:sz w:val="20"/>
          <w:lang w:val="en-GB"/>
        </w:rPr>
        <w:t>Q of sustainable buildings</w:t>
      </w:r>
    </w:p>
    <w:p w:rsidR="003B5D73" w:rsidRPr="00A36D91" w:rsidRDefault="00A107E6" w:rsidP="003B5D73">
      <w:pPr>
        <w:widowControl w:val="0"/>
        <w:numPr>
          <w:ilvl w:val="2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Cs/>
          <w:sz w:val="20"/>
          <w:lang w:val="en-GB"/>
        </w:rPr>
      </w:pPr>
      <w:r>
        <w:rPr>
          <w:rFonts w:ascii="Verdana" w:hAnsi="Verdana" w:cs="Arial"/>
          <w:bCs/>
          <w:sz w:val="20"/>
          <w:lang w:val="en-GB"/>
        </w:rPr>
        <w:t>P</w:t>
      </w:r>
      <w:r w:rsidR="003B5D73" w:rsidRPr="00A36D91">
        <w:rPr>
          <w:rFonts w:ascii="Verdana" w:hAnsi="Verdana" w:cs="Arial"/>
          <w:bCs/>
          <w:sz w:val="20"/>
          <w:lang w:val="en-GB"/>
        </w:rPr>
        <w:t>rofessional development and education</w:t>
      </w:r>
    </w:p>
    <w:p w:rsidR="003B5D73" w:rsidRPr="00A107E6" w:rsidRDefault="003B5D73" w:rsidP="00A107E6">
      <w:pPr>
        <w:widowControl w:val="0"/>
        <w:numPr>
          <w:ilvl w:val="2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Cs/>
          <w:sz w:val="20"/>
          <w:lang w:val="en-GB"/>
        </w:rPr>
      </w:pPr>
      <w:r w:rsidRPr="00A36D91">
        <w:rPr>
          <w:rFonts w:ascii="Verdana" w:hAnsi="Verdana" w:cs="Arial"/>
          <w:bCs/>
          <w:sz w:val="20"/>
          <w:lang w:val="en-GB"/>
        </w:rPr>
        <w:t>Buildings and the aftermath of COVID</w:t>
      </w:r>
    </w:p>
    <w:p w:rsidR="006D6E4F" w:rsidRDefault="00A107E6" w:rsidP="00A107E6">
      <w:pPr>
        <w:widowControl w:val="0"/>
        <w:numPr>
          <w:ilvl w:val="1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Cs/>
          <w:sz w:val="20"/>
          <w:lang w:val="en-GB"/>
        </w:rPr>
      </w:pPr>
      <w:r>
        <w:rPr>
          <w:rFonts w:ascii="Verdana" w:hAnsi="Verdana" w:cs="Arial"/>
          <w:bCs/>
          <w:sz w:val="20"/>
          <w:lang w:val="en-GB"/>
        </w:rPr>
        <w:t xml:space="preserve">Mark proposed presenting on cold weather operation.  Article previously published by Paul Lindahl repurposed into slide deck.  </w:t>
      </w:r>
      <w:r w:rsidR="006D6E4F" w:rsidRPr="00A36D91">
        <w:rPr>
          <w:rFonts w:ascii="Verdana" w:hAnsi="Verdana" w:cs="Arial"/>
          <w:bCs/>
          <w:sz w:val="20"/>
          <w:lang w:val="en-GB"/>
        </w:rPr>
        <w:t xml:space="preserve">Joe will check on </w:t>
      </w:r>
      <w:r>
        <w:rPr>
          <w:rFonts w:ascii="Verdana" w:hAnsi="Verdana" w:cs="Arial"/>
          <w:bCs/>
          <w:sz w:val="20"/>
          <w:lang w:val="en-GB"/>
        </w:rPr>
        <w:t xml:space="preserve">possibility of presenting </w:t>
      </w:r>
      <w:r w:rsidR="006D6E4F" w:rsidRPr="00A36D91">
        <w:rPr>
          <w:rFonts w:ascii="Verdana" w:hAnsi="Verdana" w:cs="Arial"/>
          <w:bCs/>
          <w:sz w:val="20"/>
          <w:lang w:val="en-GB"/>
        </w:rPr>
        <w:t>cold weathe</w:t>
      </w:r>
      <w:r>
        <w:rPr>
          <w:rFonts w:ascii="Verdana" w:hAnsi="Verdana" w:cs="Arial"/>
          <w:bCs/>
          <w:sz w:val="20"/>
          <w:lang w:val="en-GB"/>
        </w:rPr>
        <w:t>r</w:t>
      </w:r>
      <w:r w:rsidR="006D6E4F" w:rsidRPr="00A36D91">
        <w:rPr>
          <w:rFonts w:ascii="Verdana" w:hAnsi="Verdana" w:cs="Arial"/>
          <w:bCs/>
          <w:sz w:val="20"/>
          <w:lang w:val="en-GB"/>
        </w:rPr>
        <w:t xml:space="preserve"> operation</w:t>
      </w:r>
      <w:r>
        <w:rPr>
          <w:rFonts w:ascii="Verdana" w:hAnsi="Verdana" w:cs="Arial"/>
          <w:bCs/>
          <w:sz w:val="20"/>
          <w:lang w:val="en-GB"/>
        </w:rPr>
        <w:t>.</w:t>
      </w:r>
    </w:p>
    <w:p w:rsidR="003F41E1" w:rsidRDefault="003F41E1" w:rsidP="00A107E6">
      <w:pPr>
        <w:widowControl w:val="0"/>
        <w:numPr>
          <w:ilvl w:val="1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Cs/>
          <w:sz w:val="20"/>
          <w:lang w:val="en-GB"/>
        </w:rPr>
      </w:pPr>
      <w:r>
        <w:rPr>
          <w:rFonts w:ascii="Verdana" w:hAnsi="Verdana" w:cs="Arial"/>
          <w:bCs/>
          <w:sz w:val="20"/>
          <w:lang w:val="en-GB"/>
        </w:rPr>
        <w:t>Also discussed internet conductivity, data collection, adders or functionality to run your plant more efficiently.  Expand discussion to include evaporative condensers and fluid coolers.</w:t>
      </w:r>
    </w:p>
    <w:p w:rsidR="00916E71" w:rsidRPr="00916E71" w:rsidRDefault="00916E71" w:rsidP="00916E71">
      <w:pPr>
        <w:widowControl w:val="0"/>
        <w:numPr>
          <w:ilvl w:val="1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Cs/>
          <w:sz w:val="20"/>
          <w:lang w:val="en-GB"/>
        </w:rPr>
      </w:pPr>
      <w:r w:rsidRPr="00A36D91">
        <w:rPr>
          <w:rFonts w:ascii="Verdana" w:hAnsi="Verdana" w:cs="Arial"/>
          <w:bCs/>
          <w:sz w:val="20"/>
          <w:lang w:val="en-GB"/>
        </w:rPr>
        <w:t>Stephen to resubmit the adiabatic cooling program for Toronto conference pending speaker commitments</w:t>
      </w:r>
      <w:r>
        <w:rPr>
          <w:rFonts w:ascii="Verdana" w:hAnsi="Verdana" w:cs="Arial"/>
          <w:bCs/>
          <w:sz w:val="20"/>
          <w:lang w:val="en-GB"/>
        </w:rPr>
        <w:t>.  Motion set and passed</w:t>
      </w:r>
      <w:r w:rsidRPr="00A36D91">
        <w:rPr>
          <w:rFonts w:ascii="Verdana" w:hAnsi="Verdana" w:cs="Arial"/>
          <w:bCs/>
          <w:sz w:val="20"/>
          <w:lang w:val="en-GB"/>
        </w:rPr>
        <w:t xml:space="preserve"> </w:t>
      </w:r>
      <w:r w:rsidR="0044688B">
        <w:rPr>
          <w:rFonts w:ascii="Verdana" w:hAnsi="Verdana" w:cs="Arial"/>
          <w:bCs/>
          <w:sz w:val="20"/>
          <w:lang w:val="en-GB"/>
        </w:rPr>
        <w:t>5</w:t>
      </w:r>
      <w:r w:rsidRPr="00A36D91">
        <w:rPr>
          <w:rFonts w:ascii="Verdana" w:hAnsi="Verdana" w:cs="Arial"/>
          <w:bCs/>
          <w:sz w:val="20"/>
          <w:lang w:val="en-GB"/>
        </w:rPr>
        <w:t>-0-0</w:t>
      </w:r>
      <w:r>
        <w:rPr>
          <w:rFonts w:ascii="Verdana" w:hAnsi="Verdana" w:cs="Arial"/>
          <w:bCs/>
          <w:sz w:val="20"/>
          <w:lang w:val="en-GB"/>
        </w:rPr>
        <w:t>.</w:t>
      </w:r>
    </w:p>
    <w:p w:rsidR="008568F4" w:rsidRPr="001D0A59" w:rsidRDefault="008568F4" w:rsidP="008568F4">
      <w:pPr>
        <w:widowControl w:val="0"/>
        <w:overflowPunct/>
        <w:spacing w:line="234" w:lineRule="auto"/>
        <w:ind w:left="360"/>
        <w:jc w:val="both"/>
        <w:textAlignment w:val="auto"/>
        <w:rPr>
          <w:rFonts w:ascii="Verdana" w:hAnsi="Verdana" w:cs="Arial"/>
          <w:b/>
          <w:bCs/>
          <w:sz w:val="20"/>
          <w:lang w:val="en-GB"/>
        </w:rPr>
      </w:pPr>
    </w:p>
    <w:p w:rsidR="005F4AA3" w:rsidRPr="001D0A59" w:rsidRDefault="005F4AA3" w:rsidP="008568F4">
      <w:pPr>
        <w:widowControl w:val="0"/>
        <w:numPr>
          <w:ilvl w:val="0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/>
          <w:bCs/>
          <w:sz w:val="20"/>
          <w:lang w:val="en-GB"/>
        </w:rPr>
      </w:pPr>
      <w:r w:rsidRPr="001D0A59">
        <w:rPr>
          <w:rFonts w:ascii="Verdana" w:hAnsi="Verdana" w:cs="Arial"/>
          <w:b/>
          <w:bCs/>
          <w:sz w:val="20"/>
          <w:lang w:val="en-GB"/>
        </w:rPr>
        <w:t>Standard 64 [</w:t>
      </w:r>
      <w:r w:rsidR="00145137" w:rsidRPr="001D0A59">
        <w:rPr>
          <w:rFonts w:ascii="Verdana" w:hAnsi="Verdana" w:cs="Arial"/>
          <w:b/>
          <w:bCs/>
          <w:sz w:val="20"/>
          <w:lang w:val="en-GB"/>
        </w:rPr>
        <w:t>Vadder</w:t>
      </w:r>
      <w:r w:rsidRPr="001D0A59">
        <w:rPr>
          <w:rFonts w:ascii="Verdana" w:hAnsi="Verdana" w:cs="Arial"/>
          <w:b/>
          <w:bCs/>
          <w:sz w:val="20"/>
          <w:lang w:val="en-GB"/>
        </w:rPr>
        <w:t>]</w:t>
      </w:r>
      <w:r w:rsidR="001D6416" w:rsidRPr="001D0A59">
        <w:rPr>
          <w:rFonts w:ascii="Verdana" w:hAnsi="Verdana" w:cs="Arial"/>
          <w:b/>
          <w:bCs/>
          <w:sz w:val="20"/>
          <w:lang w:val="en-GB"/>
        </w:rPr>
        <w:t xml:space="preserve"> </w:t>
      </w:r>
    </w:p>
    <w:p w:rsidR="008568F4" w:rsidRPr="00A36D91" w:rsidRDefault="006D6E4F" w:rsidP="008568F4">
      <w:pPr>
        <w:widowControl w:val="0"/>
        <w:numPr>
          <w:ilvl w:val="1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Cs/>
          <w:sz w:val="20"/>
          <w:lang w:val="en-GB"/>
        </w:rPr>
      </w:pPr>
      <w:r w:rsidRPr="00A36D91">
        <w:rPr>
          <w:rFonts w:ascii="Verdana" w:hAnsi="Verdana" w:cs="Arial"/>
          <w:bCs/>
          <w:sz w:val="20"/>
          <w:lang w:val="en-GB"/>
        </w:rPr>
        <w:t>Published recently, next time to resubmit changes is years out so no action needed</w:t>
      </w:r>
    </w:p>
    <w:p w:rsidR="008568F4" w:rsidRPr="001D0A59" w:rsidRDefault="008568F4" w:rsidP="008568F4">
      <w:pPr>
        <w:widowControl w:val="0"/>
        <w:overflowPunct/>
        <w:spacing w:line="234" w:lineRule="auto"/>
        <w:ind w:left="360"/>
        <w:jc w:val="both"/>
        <w:textAlignment w:val="auto"/>
        <w:rPr>
          <w:rFonts w:ascii="Verdana" w:hAnsi="Verdana" w:cs="Arial"/>
          <w:b/>
          <w:bCs/>
          <w:sz w:val="20"/>
          <w:lang w:val="en-GB"/>
        </w:rPr>
      </w:pPr>
    </w:p>
    <w:p w:rsidR="00EA3439" w:rsidRPr="001D0A59" w:rsidRDefault="00EA3439" w:rsidP="008568F4">
      <w:pPr>
        <w:widowControl w:val="0"/>
        <w:numPr>
          <w:ilvl w:val="0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/>
          <w:bCs/>
          <w:sz w:val="20"/>
          <w:lang w:val="en-GB"/>
        </w:rPr>
      </w:pPr>
      <w:r w:rsidRPr="001D0A59">
        <w:rPr>
          <w:rFonts w:ascii="Verdana" w:hAnsi="Verdana" w:cs="Arial"/>
          <w:b/>
          <w:bCs/>
          <w:sz w:val="20"/>
          <w:lang w:val="en-GB"/>
        </w:rPr>
        <w:t>TC 9.6 [Anderson]</w:t>
      </w:r>
    </w:p>
    <w:p w:rsidR="00916E71" w:rsidRDefault="00C12188" w:rsidP="008568F4">
      <w:pPr>
        <w:widowControl w:val="0"/>
        <w:numPr>
          <w:ilvl w:val="1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Cs/>
          <w:sz w:val="20"/>
          <w:lang w:val="en-GB"/>
        </w:rPr>
      </w:pPr>
      <w:r w:rsidRPr="00A36D91">
        <w:rPr>
          <w:rFonts w:ascii="Verdana" w:hAnsi="Verdana" w:cs="Arial"/>
          <w:bCs/>
          <w:sz w:val="20"/>
          <w:lang w:val="en-GB"/>
        </w:rPr>
        <w:t xml:space="preserve">John Aykroyd attended meeting.  </w:t>
      </w:r>
    </w:p>
    <w:p w:rsidR="008568F4" w:rsidRPr="00A36D91" w:rsidRDefault="00916E71" w:rsidP="008568F4">
      <w:pPr>
        <w:widowControl w:val="0"/>
        <w:numPr>
          <w:ilvl w:val="1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Cs/>
          <w:sz w:val="20"/>
          <w:lang w:val="en-GB"/>
        </w:rPr>
      </w:pPr>
      <w:r>
        <w:rPr>
          <w:rFonts w:ascii="Verdana" w:hAnsi="Verdana" w:cs="Arial"/>
          <w:bCs/>
          <w:sz w:val="20"/>
          <w:lang w:val="en-GB"/>
        </w:rPr>
        <w:t>Discussed alternative UV sterilization and techniques used.</w:t>
      </w:r>
    </w:p>
    <w:p w:rsidR="00C12188" w:rsidRPr="00A36D91" w:rsidRDefault="00C12188" w:rsidP="008568F4">
      <w:pPr>
        <w:widowControl w:val="0"/>
        <w:numPr>
          <w:ilvl w:val="1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Cs/>
          <w:sz w:val="20"/>
          <w:lang w:val="en-GB"/>
        </w:rPr>
      </w:pPr>
      <w:r w:rsidRPr="00A36D91">
        <w:rPr>
          <w:rFonts w:ascii="Verdana" w:hAnsi="Verdana" w:cs="Arial"/>
          <w:bCs/>
          <w:sz w:val="20"/>
          <w:lang w:val="en-GB"/>
        </w:rPr>
        <w:t xml:space="preserve">Tyler Anderson </w:t>
      </w:r>
      <w:r w:rsidR="00916E71">
        <w:rPr>
          <w:rFonts w:ascii="Verdana" w:hAnsi="Verdana" w:cs="Arial"/>
          <w:bCs/>
          <w:sz w:val="20"/>
          <w:lang w:val="en-GB"/>
        </w:rPr>
        <w:t xml:space="preserve">discussed </w:t>
      </w:r>
      <w:r w:rsidRPr="00A36D91">
        <w:rPr>
          <w:rFonts w:ascii="Verdana" w:hAnsi="Verdana" w:cs="Arial"/>
          <w:bCs/>
          <w:sz w:val="20"/>
          <w:lang w:val="en-GB"/>
        </w:rPr>
        <w:t xml:space="preserve">Grey water research project – returned with comments – </w:t>
      </w:r>
      <w:r w:rsidR="00916E71">
        <w:rPr>
          <w:rFonts w:ascii="Verdana" w:hAnsi="Verdana" w:cs="Arial"/>
          <w:bCs/>
          <w:sz w:val="20"/>
          <w:lang w:val="en-GB"/>
        </w:rPr>
        <w:t xml:space="preserve">just </w:t>
      </w:r>
      <w:r w:rsidRPr="00A36D91">
        <w:rPr>
          <w:rFonts w:ascii="Verdana" w:hAnsi="Verdana" w:cs="Arial"/>
          <w:bCs/>
          <w:sz w:val="20"/>
          <w:lang w:val="en-GB"/>
        </w:rPr>
        <w:t>responded</w:t>
      </w:r>
      <w:r w:rsidR="00916E71">
        <w:rPr>
          <w:rFonts w:ascii="Verdana" w:hAnsi="Verdana" w:cs="Arial"/>
          <w:bCs/>
          <w:sz w:val="20"/>
          <w:lang w:val="en-GB"/>
        </w:rPr>
        <w:t xml:space="preserve"> to comments, vote pending.</w:t>
      </w:r>
    </w:p>
    <w:p w:rsidR="00C12188" w:rsidRDefault="00C12188" w:rsidP="008568F4">
      <w:pPr>
        <w:widowControl w:val="0"/>
        <w:numPr>
          <w:ilvl w:val="1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Cs/>
          <w:sz w:val="20"/>
          <w:lang w:val="en-GB"/>
        </w:rPr>
      </w:pPr>
      <w:r w:rsidRPr="00A36D91">
        <w:rPr>
          <w:rFonts w:ascii="Verdana" w:hAnsi="Verdana" w:cs="Arial"/>
          <w:bCs/>
          <w:sz w:val="20"/>
          <w:lang w:val="en-GB"/>
        </w:rPr>
        <w:t>Waiting for board to vote</w:t>
      </w:r>
    </w:p>
    <w:p w:rsidR="00916E71" w:rsidRPr="00A36D91" w:rsidRDefault="00916E71" w:rsidP="008568F4">
      <w:pPr>
        <w:widowControl w:val="0"/>
        <w:numPr>
          <w:ilvl w:val="1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Cs/>
          <w:sz w:val="20"/>
          <w:lang w:val="en-GB"/>
        </w:rPr>
      </w:pPr>
      <w:r>
        <w:rPr>
          <w:rFonts w:ascii="Verdana" w:hAnsi="Verdana" w:cs="Arial"/>
          <w:bCs/>
          <w:sz w:val="20"/>
          <w:lang w:val="en-GB"/>
        </w:rPr>
        <w:t xml:space="preserve">Also commented on research projects </w:t>
      </w:r>
      <w:r w:rsidR="002338ED">
        <w:rPr>
          <w:rFonts w:ascii="Verdana" w:hAnsi="Verdana" w:cs="Arial"/>
          <w:bCs/>
          <w:sz w:val="20"/>
          <w:lang w:val="en-GB"/>
        </w:rPr>
        <w:t>–</w:t>
      </w:r>
      <w:r>
        <w:rPr>
          <w:rFonts w:ascii="Verdana" w:hAnsi="Verdana" w:cs="Arial"/>
          <w:bCs/>
          <w:sz w:val="20"/>
          <w:lang w:val="en-GB"/>
        </w:rPr>
        <w:t xml:space="preserve"> </w:t>
      </w:r>
      <w:r w:rsidR="002338ED">
        <w:rPr>
          <w:rFonts w:ascii="Verdana" w:hAnsi="Verdana" w:cs="Arial"/>
          <w:bCs/>
          <w:sz w:val="20"/>
          <w:lang w:val="en-GB"/>
        </w:rPr>
        <w:t>2 years’ worth of research projects in the hopper so it may be 2 years before this project is funded</w:t>
      </w:r>
    </w:p>
    <w:p w:rsidR="00C12188" w:rsidRDefault="00C12188" w:rsidP="008568F4">
      <w:pPr>
        <w:widowControl w:val="0"/>
        <w:numPr>
          <w:ilvl w:val="1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Cs/>
          <w:sz w:val="20"/>
          <w:lang w:val="en-GB"/>
        </w:rPr>
      </w:pPr>
      <w:r w:rsidRPr="00A36D91">
        <w:rPr>
          <w:rFonts w:ascii="Verdana" w:hAnsi="Verdana" w:cs="Arial"/>
          <w:bCs/>
          <w:sz w:val="20"/>
          <w:lang w:val="en-GB"/>
        </w:rPr>
        <w:t>Health and services research projects heavy</w:t>
      </w:r>
    </w:p>
    <w:p w:rsidR="002338ED" w:rsidRPr="00A36D91" w:rsidRDefault="002338ED" w:rsidP="008568F4">
      <w:pPr>
        <w:widowControl w:val="0"/>
        <w:numPr>
          <w:ilvl w:val="1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Cs/>
          <w:sz w:val="20"/>
          <w:lang w:val="en-GB"/>
        </w:rPr>
      </w:pPr>
      <w:r>
        <w:rPr>
          <w:rFonts w:ascii="Verdana" w:hAnsi="Verdana" w:cs="Arial"/>
          <w:bCs/>
          <w:sz w:val="20"/>
          <w:lang w:val="en-GB"/>
        </w:rPr>
        <w:t>8.6 is interested in but not necessarily needing to co-sponsor</w:t>
      </w:r>
    </w:p>
    <w:p w:rsidR="008568F4" w:rsidRPr="001D0A59" w:rsidRDefault="008568F4" w:rsidP="008568F4">
      <w:pPr>
        <w:widowControl w:val="0"/>
        <w:overflowPunct/>
        <w:spacing w:line="234" w:lineRule="auto"/>
        <w:ind w:left="702"/>
        <w:jc w:val="both"/>
        <w:textAlignment w:val="auto"/>
        <w:rPr>
          <w:rFonts w:ascii="Verdana" w:hAnsi="Verdana" w:cs="Arial"/>
          <w:b/>
          <w:bCs/>
          <w:sz w:val="20"/>
          <w:lang w:val="en-GB"/>
        </w:rPr>
      </w:pPr>
    </w:p>
    <w:p w:rsidR="0029753E" w:rsidRPr="001D0A59" w:rsidRDefault="0029753E" w:rsidP="008568F4">
      <w:pPr>
        <w:widowControl w:val="0"/>
        <w:numPr>
          <w:ilvl w:val="0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/>
          <w:bCs/>
          <w:sz w:val="20"/>
          <w:lang w:val="en-GB"/>
        </w:rPr>
      </w:pPr>
      <w:r w:rsidRPr="001D0A59">
        <w:rPr>
          <w:rFonts w:ascii="Verdana" w:hAnsi="Verdana" w:cs="Arial"/>
          <w:b/>
          <w:bCs/>
          <w:sz w:val="20"/>
          <w:lang w:val="en-GB"/>
        </w:rPr>
        <w:t>MTG RAC Plant Sustainability Guide [Harbison]</w:t>
      </w:r>
    </w:p>
    <w:p w:rsidR="008568F4" w:rsidRPr="00A36D91" w:rsidRDefault="00C12188" w:rsidP="008568F4">
      <w:pPr>
        <w:widowControl w:val="0"/>
        <w:numPr>
          <w:ilvl w:val="1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Cs/>
          <w:sz w:val="20"/>
          <w:lang w:val="en-GB"/>
        </w:rPr>
      </w:pPr>
      <w:r w:rsidRPr="00A36D91">
        <w:rPr>
          <w:rFonts w:ascii="Verdana" w:hAnsi="Verdana" w:cs="Arial"/>
          <w:bCs/>
          <w:sz w:val="20"/>
          <w:lang w:val="en-GB"/>
        </w:rPr>
        <w:t xml:space="preserve">Haven alternate – in lieu of in person meeting they opted Feb 17 </w:t>
      </w:r>
      <w:r w:rsidR="002338ED">
        <w:rPr>
          <w:rFonts w:ascii="Verdana" w:hAnsi="Verdana" w:cs="Arial"/>
          <w:bCs/>
          <w:sz w:val="20"/>
          <w:lang w:val="en-GB"/>
        </w:rPr>
        <w:t>virtual meeting.  P</w:t>
      </w:r>
      <w:r w:rsidRPr="00A36D91">
        <w:rPr>
          <w:rFonts w:ascii="Verdana" w:hAnsi="Verdana" w:cs="Arial"/>
          <w:bCs/>
          <w:sz w:val="20"/>
          <w:lang w:val="en-GB"/>
        </w:rPr>
        <w:t>ublication pending, chapters developed for ASHRAE review, will know more at Feb meeting</w:t>
      </w:r>
    </w:p>
    <w:p w:rsidR="00037F54" w:rsidRDefault="00037F54" w:rsidP="008568F4">
      <w:pPr>
        <w:widowControl w:val="0"/>
        <w:overflowPunct/>
        <w:spacing w:line="234" w:lineRule="auto"/>
        <w:ind w:left="702"/>
        <w:jc w:val="both"/>
        <w:textAlignment w:val="auto"/>
        <w:rPr>
          <w:rFonts w:ascii="Verdana" w:hAnsi="Verdana" w:cs="Arial"/>
          <w:b/>
          <w:bCs/>
          <w:sz w:val="20"/>
          <w:lang w:val="en-GB"/>
        </w:rPr>
      </w:pPr>
    </w:p>
    <w:p w:rsidR="008568F4" w:rsidRPr="00A36D91" w:rsidRDefault="00037F54" w:rsidP="008568F4">
      <w:pPr>
        <w:widowControl w:val="0"/>
        <w:overflowPunct/>
        <w:spacing w:line="234" w:lineRule="auto"/>
        <w:ind w:left="702"/>
        <w:jc w:val="both"/>
        <w:textAlignment w:val="auto"/>
        <w:rPr>
          <w:rFonts w:ascii="Verdana" w:hAnsi="Verdana" w:cs="Arial"/>
          <w:bCs/>
          <w:sz w:val="20"/>
          <w:lang w:val="en-GB"/>
        </w:rPr>
      </w:pPr>
      <w:r>
        <w:rPr>
          <w:rFonts w:ascii="Verdana" w:hAnsi="Verdana" w:cs="Arial"/>
          <w:b/>
          <w:bCs/>
          <w:sz w:val="20"/>
          <w:lang w:val="en-GB"/>
        </w:rPr>
        <w:t xml:space="preserve">Kevin </w:t>
      </w:r>
      <w:proofErr w:type="gramStart"/>
      <w:r>
        <w:rPr>
          <w:rFonts w:ascii="Verdana" w:hAnsi="Verdana" w:cs="Arial"/>
          <w:b/>
          <w:bCs/>
          <w:sz w:val="20"/>
          <w:lang w:val="en-GB"/>
        </w:rPr>
        <w:t>Mercer  section</w:t>
      </w:r>
      <w:proofErr w:type="gramEnd"/>
      <w:r>
        <w:rPr>
          <w:rFonts w:ascii="Verdana" w:hAnsi="Verdana" w:cs="Arial"/>
          <w:b/>
          <w:bCs/>
          <w:sz w:val="20"/>
          <w:lang w:val="en-GB"/>
        </w:rPr>
        <w:t xml:space="preserve"> 8 head – </w:t>
      </w:r>
      <w:r w:rsidRPr="00A36D91">
        <w:rPr>
          <w:rFonts w:ascii="Verdana" w:hAnsi="Verdana" w:cs="Arial"/>
          <w:bCs/>
          <w:sz w:val="20"/>
          <w:lang w:val="en-GB"/>
        </w:rPr>
        <w:t>breakfast</w:t>
      </w:r>
      <w:r w:rsidR="002338ED">
        <w:rPr>
          <w:rFonts w:ascii="Verdana" w:hAnsi="Verdana" w:cs="Arial"/>
          <w:bCs/>
          <w:sz w:val="20"/>
          <w:lang w:val="en-GB"/>
        </w:rPr>
        <w:t xml:space="preserve"> held</w:t>
      </w:r>
      <w:r w:rsidRPr="00A36D91">
        <w:rPr>
          <w:rFonts w:ascii="Verdana" w:hAnsi="Verdana" w:cs="Arial"/>
          <w:bCs/>
          <w:sz w:val="20"/>
          <w:lang w:val="en-GB"/>
        </w:rPr>
        <w:t>, hybrid meeting the way of the future, see this growing into the conference</w:t>
      </w:r>
      <w:r w:rsidR="002338ED">
        <w:rPr>
          <w:rFonts w:ascii="Verdana" w:hAnsi="Verdana" w:cs="Arial"/>
          <w:bCs/>
          <w:sz w:val="20"/>
          <w:lang w:val="en-GB"/>
        </w:rPr>
        <w:t>.</w:t>
      </w:r>
    </w:p>
    <w:p w:rsidR="00037F54" w:rsidRPr="00A36D91" w:rsidRDefault="00037F54" w:rsidP="008568F4">
      <w:pPr>
        <w:widowControl w:val="0"/>
        <w:overflowPunct/>
        <w:spacing w:line="234" w:lineRule="auto"/>
        <w:ind w:left="702"/>
        <w:jc w:val="both"/>
        <w:textAlignment w:val="auto"/>
        <w:rPr>
          <w:rFonts w:ascii="Verdana" w:hAnsi="Verdana" w:cs="Arial"/>
          <w:bCs/>
          <w:sz w:val="20"/>
          <w:lang w:val="en-GB"/>
        </w:rPr>
      </w:pPr>
      <w:r w:rsidRPr="00A36D91">
        <w:rPr>
          <w:rFonts w:ascii="Verdana" w:hAnsi="Verdana" w:cs="Arial"/>
          <w:bCs/>
          <w:sz w:val="20"/>
          <w:lang w:val="en-GB"/>
        </w:rPr>
        <w:t xml:space="preserve">Emphasize theme of breakfast – aligning with #3 strategic plan, </w:t>
      </w:r>
      <w:r w:rsidR="00F153AF" w:rsidRPr="00A36D91">
        <w:rPr>
          <w:rFonts w:ascii="Verdana" w:hAnsi="Verdana" w:cs="Arial"/>
          <w:bCs/>
          <w:sz w:val="20"/>
          <w:lang w:val="en-GB"/>
        </w:rPr>
        <w:t xml:space="preserve">recently updated 4 initiatives – </w:t>
      </w:r>
      <w:r w:rsidR="002338ED">
        <w:rPr>
          <w:rFonts w:ascii="Verdana" w:hAnsi="Verdana" w:cs="Arial"/>
          <w:bCs/>
          <w:sz w:val="20"/>
          <w:lang w:val="en-GB"/>
        </w:rPr>
        <w:t>the TAC group falls into #</w:t>
      </w:r>
      <w:r w:rsidR="00F153AF" w:rsidRPr="00A36D91">
        <w:rPr>
          <w:rFonts w:ascii="Verdana" w:hAnsi="Verdana" w:cs="Arial"/>
          <w:bCs/>
          <w:sz w:val="20"/>
          <w:lang w:val="en-GB"/>
        </w:rPr>
        <w:t xml:space="preserve">3 </w:t>
      </w:r>
      <w:r w:rsidR="0044688B">
        <w:rPr>
          <w:rFonts w:ascii="Verdana" w:hAnsi="Verdana" w:cs="Arial"/>
          <w:bCs/>
          <w:sz w:val="20"/>
          <w:lang w:val="en-GB"/>
        </w:rPr>
        <w:t xml:space="preserve">initiative to </w:t>
      </w:r>
      <w:r w:rsidR="00F153AF" w:rsidRPr="00A36D91">
        <w:rPr>
          <w:rFonts w:ascii="Verdana" w:hAnsi="Verdana" w:cs="Arial"/>
          <w:bCs/>
          <w:sz w:val="20"/>
          <w:lang w:val="en-GB"/>
        </w:rPr>
        <w:t xml:space="preserve">streamline </w:t>
      </w:r>
      <w:r w:rsidR="0044688B">
        <w:rPr>
          <w:rFonts w:ascii="Verdana" w:hAnsi="Verdana" w:cs="Arial"/>
          <w:bCs/>
          <w:sz w:val="20"/>
          <w:lang w:val="en-GB"/>
        </w:rPr>
        <w:t xml:space="preserve">the </w:t>
      </w:r>
      <w:r w:rsidR="00F153AF" w:rsidRPr="00A36D91">
        <w:rPr>
          <w:rFonts w:ascii="Verdana" w:hAnsi="Verdana" w:cs="Arial"/>
          <w:bCs/>
          <w:sz w:val="20"/>
          <w:lang w:val="en-GB"/>
        </w:rPr>
        <w:t>organization as best we can, cut wa</w:t>
      </w:r>
      <w:r w:rsidR="003875A5" w:rsidRPr="00A36D91">
        <w:rPr>
          <w:rFonts w:ascii="Verdana" w:hAnsi="Verdana" w:cs="Arial"/>
          <w:bCs/>
          <w:sz w:val="20"/>
          <w:lang w:val="en-GB"/>
        </w:rPr>
        <w:t>ste and streamline processes,</w:t>
      </w:r>
      <w:r w:rsidR="00F153AF" w:rsidRPr="00A36D91">
        <w:rPr>
          <w:rFonts w:ascii="Verdana" w:hAnsi="Verdana" w:cs="Arial"/>
          <w:bCs/>
          <w:sz w:val="20"/>
          <w:lang w:val="en-GB"/>
        </w:rPr>
        <w:t xml:space="preserve"> </w:t>
      </w:r>
      <w:r w:rsidR="001A5588" w:rsidRPr="00A36D91">
        <w:rPr>
          <w:rFonts w:ascii="Verdana" w:hAnsi="Verdana" w:cs="Arial"/>
          <w:bCs/>
          <w:sz w:val="20"/>
          <w:lang w:val="en-GB"/>
        </w:rPr>
        <w:t xml:space="preserve">see where our area of expertise for us to contribute, drive focus in our organization.  </w:t>
      </w:r>
    </w:p>
    <w:p w:rsidR="001A5588" w:rsidRPr="00A36D91" w:rsidRDefault="001A5588" w:rsidP="008568F4">
      <w:pPr>
        <w:widowControl w:val="0"/>
        <w:overflowPunct/>
        <w:spacing w:line="234" w:lineRule="auto"/>
        <w:ind w:left="702"/>
        <w:jc w:val="both"/>
        <w:textAlignment w:val="auto"/>
        <w:rPr>
          <w:rFonts w:ascii="Verdana" w:hAnsi="Verdana" w:cs="Arial"/>
          <w:bCs/>
          <w:sz w:val="20"/>
          <w:lang w:val="en-GB"/>
        </w:rPr>
      </w:pPr>
      <w:r w:rsidRPr="00A36D91">
        <w:rPr>
          <w:rFonts w:ascii="Verdana" w:hAnsi="Verdana" w:cs="Arial"/>
          <w:bCs/>
          <w:sz w:val="20"/>
          <w:lang w:val="en-GB"/>
        </w:rPr>
        <w:t xml:space="preserve">Need activity form </w:t>
      </w:r>
      <w:r w:rsidR="001A1CA8">
        <w:rPr>
          <w:rFonts w:ascii="Verdana" w:hAnsi="Verdana" w:cs="Arial"/>
          <w:bCs/>
          <w:sz w:val="20"/>
          <w:lang w:val="en-GB"/>
        </w:rPr>
        <w:t xml:space="preserve">due </w:t>
      </w:r>
      <w:r w:rsidRPr="00A36D91">
        <w:rPr>
          <w:rFonts w:ascii="Verdana" w:hAnsi="Verdana" w:cs="Arial"/>
          <w:bCs/>
          <w:sz w:val="20"/>
          <w:lang w:val="en-GB"/>
        </w:rPr>
        <w:t>as soon as we can after meeting</w:t>
      </w:r>
      <w:r w:rsidR="002338ED">
        <w:rPr>
          <w:rFonts w:ascii="Verdana" w:hAnsi="Verdana" w:cs="Arial"/>
          <w:bCs/>
          <w:sz w:val="20"/>
          <w:lang w:val="en-GB"/>
        </w:rPr>
        <w:t>.</w:t>
      </w:r>
    </w:p>
    <w:p w:rsidR="001A5588" w:rsidRPr="00A36D91" w:rsidRDefault="008668A3" w:rsidP="008568F4">
      <w:pPr>
        <w:widowControl w:val="0"/>
        <w:overflowPunct/>
        <w:spacing w:line="234" w:lineRule="auto"/>
        <w:ind w:left="702"/>
        <w:jc w:val="both"/>
        <w:textAlignment w:val="auto"/>
        <w:rPr>
          <w:rFonts w:ascii="Verdana" w:hAnsi="Verdana" w:cs="Arial"/>
          <w:bCs/>
          <w:sz w:val="20"/>
          <w:lang w:val="en-GB"/>
        </w:rPr>
      </w:pPr>
      <w:r>
        <w:rPr>
          <w:rFonts w:ascii="Verdana" w:hAnsi="Verdana" w:cs="Arial"/>
          <w:bCs/>
          <w:sz w:val="20"/>
          <w:lang w:val="en-GB"/>
        </w:rPr>
        <w:t>Regarding membership v</w:t>
      </w:r>
      <w:r w:rsidR="001A5588" w:rsidRPr="00A36D91">
        <w:rPr>
          <w:rFonts w:ascii="Verdana" w:hAnsi="Verdana" w:cs="Arial"/>
          <w:bCs/>
          <w:sz w:val="20"/>
          <w:lang w:val="en-GB"/>
        </w:rPr>
        <w:t xml:space="preserve">oting member 3-4 years, chair membership, 2 year appointment but can go on forever, most are guidelines, </w:t>
      </w:r>
      <w:proofErr w:type="gramStart"/>
      <w:r w:rsidR="001A5588" w:rsidRPr="00A36D91">
        <w:rPr>
          <w:rFonts w:ascii="Verdana" w:hAnsi="Verdana" w:cs="Arial"/>
          <w:bCs/>
          <w:sz w:val="20"/>
          <w:lang w:val="en-GB"/>
        </w:rPr>
        <w:t>some</w:t>
      </w:r>
      <w:proofErr w:type="gramEnd"/>
      <w:r w:rsidR="001A5588" w:rsidRPr="00A36D91">
        <w:rPr>
          <w:rFonts w:ascii="Verdana" w:hAnsi="Verdana" w:cs="Arial"/>
          <w:bCs/>
          <w:sz w:val="20"/>
          <w:lang w:val="en-GB"/>
        </w:rPr>
        <w:t xml:space="preserve"> TCs want more micromanagement.</w:t>
      </w:r>
      <w:r w:rsidR="003875A5" w:rsidRPr="00A36D91">
        <w:rPr>
          <w:rFonts w:ascii="Verdana" w:hAnsi="Verdana" w:cs="Arial"/>
          <w:bCs/>
          <w:sz w:val="20"/>
          <w:lang w:val="en-GB"/>
        </w:rPr>
        <w:t xml:space="preserve">  Section head is to help us for roadblocks, TAC owns voting durations (encourage new folks but pandemics happen).</w:t>
      </w:r>
    </w:p>
    <w:p w:rsidR="00037F54" w:rsidRPr="001D0A59" w:rsidRDefault="00037F54" w:rsidP="008568F4">
      <w:pPr>
        <w:widowControl w:val="0"/>
        <w:overflowPunct/>
        <w:spacing w:line="234" w:lineRule="auto"/>
        <w:ind w:left="702"/>
        <w:jc w:val="both"/>
        <w:textAlignment w:val="auto"/>
        <w:rPr>
          <w:rFonts w:ascii="Verdana" w:hAnsi="Verdana" w:cs="Arial"/>
          <w:b/>
          <w:bCs/>
          <w:sz w:val="20"/>
          <w:lang w:val="en-GB"/>
        </w:rPr>
      </w:pPr>
    </w:p>
    <w:p w:rsidR="00EA3439" w:rsidRPr="001D0A59" w:rsidRDefault="00EA3439" w:rsidP="008568F4">
      <w:pPr>
        <w:widowControl w:val="0"/>
        <w:numPr>
          <w:ilvl w:val="0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/>
          <w:bCs/>
          <w:sz w:val="20"/>
          <w:lang w:val="en-GB"/>
        </w:rPr>
      </w:pPr>
      <w:r w:rsidRPr="001D0A59">
        <w:rPr>
          <w:rFonts w:ascii="Verdana" w:hAnsi="Verdana" w:cs="Arial"/>
          <w:b/>
          <w:bCs/>
          <w:sz w:val="20"/>
          <w:lang w:val="en-GB"/>
        </w:rPr>
        <w:t>SPC 205 [Xu]</w:t>
      </w:r>
    </w:p>
    <w:p w:rsidR="008568F4" w:rsidRPr="00A36D91" w:rsidRDefault="003875A5" w:rsidP="008568F4">
      <w:pPr>
        <w:widowControl w:val="0"/>
        <w:numPr>
          <w:ilvl w:val="1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Cs/>
          <w:sz w:val="20"/>
          <w:lang w:val="en-GB"/>
        </w:rPr>
      </w:pPr>
      <w:r w:rsidRPr="00A36D91">
        <w:rPr>
          <w:rFonts w:ascii="Verdana" w:hAnsi="Verdana" w:cs="Arial"/>
          <w:bCs/>
          <w:sz w:val="20"/>
          <w:lang w:val="en-GB"/>
        </w:rPr>
        <w:t>No report given</w:t>
      </w:r>
    </w:p>
    <w:p w:rsidR="008568F4" w:rsidRPr="001D0A59" w:rsidRDefault="008568F4" w:rsidP="008568F4">
      <w:pPr>
        <w:widowControl w:val="0"/>
        <w:overflowPunct/>
        <w:spacing w:line="234" w:lineRule="auto"/>
        <w:ind w:left="702"/>
        <w:jc w:val="both"/>
        <w:textAlignment w:val="auto"/>
        <w:rPr>
          <w:rFonts w:ascii="Verdana" w:hAnsi="Verdana" w:cs="Arial"/>
          <w:b/>
          <w:bCs/>
          <w:sz w:val="20"/>
          <w:lang w:val="en-GB"/>
        </w:rPr>
      </w:pPr>
    </w:p>
    <w:p w:rsidR="00D87598" w:rsidRPr="001D0A59" w:rsidRDefault="00D87598" w:rsidP="008568F4">
      <w:pPr>
        <w:widowControl w:val="0"/>
        <w:numPr>
          <w:ilvl w:val="0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/>
          <w:bCs/>
          <w:sz w:val="20"/>
          <w:lang w:val="en-GB"/>
        </w:rPr>
      </w:pPr>
      <w:r w:rsidRPr="001D0A59">
        <w:rPr>
          <w:rFonts w:ascii="Verdana" w:hAnsi="Verdana" w:cs="Arial"/>
          <w:b/>
          <w:bCs/>
          <w:sz w:val="20"/>
          <w:lang w:val="en-GB"/>
        </w:rPr>
        <w:t>TC 3.6 Water Treatment [Cohen]</w:t>
      </w:r>
    </w:p>
    <w:p w:rsidR="008568F4" w:rsidRPr="00A36D91" w:rsidRDefault="003875A5" w:rsidP="008568F4">
      <w:pPr>
        <w:widowControl w:val="0"/>
        <w:numPr>
          <w:ilvl w:val="1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Cs/>
          <w:sz w:val="20"/>
          <w:lang w:val="en-GB"/>
        </w:rPr>
      </w:pPr>
      <w:r w:rsidRPr="00A36D91">
        <w:rPr>
          <w:rFonts w:ascii="Verdana" w:hAnsi="Verdana" w:cs="Arial"/>
          <w:bCs/>
          <w:sz w:val="20"/>
          <w:lang w:val="en-GB"/>
        </w:rPr>
        <w:t>Alain reported (as chair) – had subcommittee meeting yesterday, research RTAR and PTAR going out.  3.6 is in good shape</w:t>
      </w:r>
      <w:r w:rsidR="00BE6E4B" w:rsidRPr="00A36D91">
        <w:rPr>
          <w:rFonts w:ascii="Verdana" w:hAnsi="Verdana" w:cs="Arial"/>
          <w:bCs/>
          <w:sz w:val="20"/>
          <w:lang w:val="en-GB"/>
        </w:rPr>
        <w:t xml:space="preserve">, may need help with </w:t>
      </w:r>
      <w:r w:rsidR="00415C6F">
        <w:rPr>
          <w:rFonts w:ascii="Verdana" w:hAnsi="Verdana" w:cs="Arial"/>
          <w:bCs/>
          <w:sz w:val="20"/>
          <w:lang w:val="en-GB"/>
        </w:rPr>
        <w:t xml:space="preserve">8.6 on </w:t>
      </w:r>
      <w:r w:rsidR="00BE6E4B" w:rsidRPr="00A36D91">
        <w:rPr>
          <w:rFonts w:ascii="Verdana" w:hAnsi="Verdana" w:cs="Arial"/>
          <w:bCs/>
          <w:sz w:val="20"/>
          <w:lang w:val="en-GB"/>
        </w:rPr>
        <w:t>digital in water treatment.</w:t>
      </w:r>
      <w:r w:rsidR="00415C6F">
        <w:rPr>
          <w:rFonts w:ascii="Verdana" w:hAnsi="Verdana" w:cs="Arial"/>
          <w:bCs/>
          <w:sz w:val="20"/>
          <w:lang w:val="en-GB"/>
        </w:rPr>
        <w:t xml:space="preserve">  Main meeting will be held tomorrow.</w:t>
      </w:r>
    </w:p>
    <w:p w:rsidR="008568F4" w:rsidRPr="001D0A59" w:rsidRDefault="008568F4" w:rsidP="008568F4">
      <w:pPr>
        <w:widowControl w:val="0"/>
        <w:overflowPunct/>
        <w:spacing w:line="234" w:lineRule="auto"/>
        <w:ind w:left="702"/>
        <w:jc w:val="both"/>
        <w:textAlignment w:val="auto"/>
        <w:rPr>
          <w:rFonts w:ascii="Verdana" w:hAnsi="Verdana" w:cs="Arial"/>
          <w:b/>
          <w:bCs/>
          <w:sz w:val="20"/>
          <w:lang w:val="en-GB"/>
        </w:rPr>
      </w:pPr>
    </w:p>
    <w:p w:rsidR="008568F4" w:rsidRPr="001D0A59" w:rsidRDefault="00D87598" w:rsidP="008568F4">
      <w:pPr>
        <w:widowControl w:val="0"/>
        <w:numPr>
          <w:ilvl w:val="0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/>
          <w:bCs/>
          <w:sz w:val="20"/>
          <w:lang w:val="en-GB"/>
        </w:rPr>
      </w:pPr>
      <w:r w:rsidRPr="001D0A59">
        <w:rPr>
          <w:rFonts w:ascii="Verdana" w:hAnsi="Verdana" w:cs="Arial"/>
          <w:b/>
          <w:bCs/>
          <w:sz w:val="20"/>
          <w:lang w:val="en-GB"/>
        </w:rPr>
        <w:t>TC 2.8 Building Environmental Impacts and Sustainability [</w:t>
      </w:r>
      <w:r w:rsidR="00B30A95" w:rsidRPr="001D0A59">
        <w:rPr>
          <w:rFonts w:ascii="Verdana" w:hAnsi="Verdana" w:cs="Arial"/>
          <w:b/>
          <w:bCs/>
          <w:sz w:val="20"/>
          <w:lang w:val="en-GB"/>
        </w:rPr>
        <w:t>TBD]</w:t>
      </w:r>
    </w:p>
    <w:p w:rsidR="008568F4" w:rsidRPr="00A36D91" w:rsidRDefault="00BE6E4B" w:rsidP="008568F4">
      <w:pPr>
        <w:widowControl w:val="0"/>
        <w:numPr>
          <w:ilvl w:val="1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Cs/>
          <w:sz w:val="20"/>
          <w:lang w:val="en-GB"/>
        </w:rPr>
      </w:pPr>
      <w:r w:rsidRPr="00A36D91">
        <w:rPr>
          <w:rFonts w:ascii="Verdana" w:hAnsi="Verdana" w:cs="Arial"/>
          <w:bCs/>
          <w:sz w:val="20"/>
          <w:lang w:val="en-GB"/>
        </w:rPr>
        <w:lastRenderedPageBreak/>
        <w:t>No report</w:t>
      </w:r>
    </w:p>
    <w:p w:rsidR="008568F4" w:rsidRPr="001D0A59" w:rsidRDefault="008568F4" w:rsidP="008568F4">
      <w:pPr>
        <w:widowControl w:val="0"/>
        <w:overflowPunct/>
        <w:spacing w:line="234" w:lineRule="auto"/>
        <w:ind w:left="702"/>
        <w:jc w:val="both"/>
        <w:textAlignment w:val="auto"/>
        <w:rPr>
          <w:rFonts w:ascii="Verdana" w:hAnsi="Verdana" w:cs="Arial"/>
          <w:b/>
          <w:bCs/>
          <w:sz w:val="20"/>
          <w:lang w:val="en-GB"/>
        </w:rPr>
      </w:pPr>
    </w:p>
    <w:p w:rsidR="00D87598" w:rsidRPr="001D0A59" w:rsidRDefault="00D87598" w:rsidP="00A11A2E">
      <w:pPr>
        <w:widowControl w:val="0"/>
        <w:numPr>
          <w:ilvl w:val="0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/>
          <w:bCs/>
          <w:sz w:val="20"/>
          <w:lang w:val="en-GB"/>
        </w:rPr>
      </w:pPr>
      <w:r w:rsidRPr="001D0A59">
        <w:rPr>
          <w:rFonts w:ascii="Verdana" w:hAnsi="Verdana" w:cs="Arial"/>
          <w:b/>
          <w:bCs/>
          <w:sz w:val="20"/>
          <w:lang w:val="en-GB"/>
        </w:rPr>
        <w:t xml:space="preserve">  </w:t>
      </w:r>
      <w:r w:rsidR="00DA4670" w:rsidRPr="001D0A59">
        <w:rPr>
          <w:rFonts w:ascii="Verdana" w:hAnsi="Verdana" w:cs="Arial"/>
          <w:b/>
          <w:bCs/>
          <w:sz w:val="20"/>
          <w:lang w:val="en-GB"/>
        </w:rPr>
        <w:t>STD 189.1 [Buckley</w:t>
      </w:r>
      <w:r w:rsidRPr="001D0A59">
        <w:rPr>
          <w:rFonts w:ascii="Verdana" w:hAnsi="Verdana" w:cs="Arial"/>
          <w:b/>
          <w:bCs/>
          <w:sz w:val="20"/>
          <w:lang w:val="en-GB"/>
        </w:rPr>
        <w:t>]</w:t>
      </w:r>
    </w:p>
    <w:p w:rsidR="008568F4" w:rsidRPr="00A36D91" w:rsidRDefault="00BE6E4B" w:rsidP="008568F4">
      <w:pPr>
        <w:widowControl w:val="0"/>
        <w:numPr>
          <w:ilvl w:val="1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Cs/>
          <w:sz w:val="20"/>
          <w:lang w:val="en-GB"/>
        </w:rPr>
      </w:pPr>
      <w:r w:rsidRPr="00A36D91">
        <w:rPr>
          <w:rFonts w:ascii="Verdana" w:hAnsi="Verdana" w:cs="Arial"/>
          <w:bCs/>
          <w:sz w:val="20"/>
          <w:lang w:val="en-GB"/>
        </w:rPr>
        <w:t xml:space="preserve">Scott is not attending nor </w:t>
      </w:r>
      <w:proofErr w:type="gramStart"/>
      <w:r w:rsidRPr="00A36D91">
        <w:rPr>
          <w:rFonts w:ascii="Verdana" w:hAnsi="Verdana" w:cs="Arial"/>
          <w:bCs/>
          <w:sz w:val="20"/>
          <w:lang w:val="en-GB"/>
        </w:rPr>
        <w:t>active in ASHRAE so may</w:t>
      </w:r>
      <w:proofErr w:type="gramEnd"/>
      <w:r w:rsidRPr="00A36D91">
        <w:rPr>
          <w:rFonts w:ascii="Verdana" w:hAnsi="Verdana" w:cs="Arial"/>
          <w:bCs/>
          <w:sz w:val="20"/>
          <w:lang w:val="en-GB"/>
        </w:rPr>
        <w:t xml:space="preserve"> need new</w:t>
      </w:r>
      <w:r w:rsidR="00415C6F">
        <w:rPr>
          <w:rFonts w:ascii="Verdana" w:hAnsi="Verdana" w:cs="Arial"/>
          <w:bCs/>
          <w:sz w:val="20"/>
          <w:lang w:val="en-GB"/>
        </w:rPr>
        <w:t xml:space="preserve"> liaison</w:t>
      </w:r>
      <w:r w:rsidRPr="00A36D91">
        <w:rPr>
          <w:rFonts w:ascii="Verdana" w:hAnsi="Verdana" w:cs="Arial"/>
          <w:bCs/>
          <w:sz w:val="20"/>
          <w:lang w:val="en-GB"/>
        </w:rPr>
        <w:t xml:space="preserve">.  </w:t>
      </w:r>
      <w:r w:rsidR="00415C6F">
        <w:rPr>
          <w:rFonts w:ascii="Verdana" w:hAnsi="Verdana" w:cs="Arial"/>
          <w:bCs/>
          <w:sz w:val="20"/>
          <w:lang w:val="en-GB"/>
        </w:rPr>
        <w:t>Queried audience for interest.  If interested please contact John.</w:t>
      </w:r>
    </w:p>
    <w:p w:rsidR="008568F4" w:rsidRPr="001D0A59" w:rsidRDefault="008568F4" w:rsidP="008568F4">
      <w:pPr>
        <w:widowControl w:val="0"/>
        <w:overflowPunct/>
        <w:spacing w:line="234" w:lineRule="auto"/>
        <w:ind w:left="702"/>
        <w:jc w:val="both"/>
        <w:textAlignment w:val="auto"/>
        <w:rPr>
          <w:rFonts w:ascii="Verdana" w:hAnsi="Verdana" w:cs="Arial"/>
          <w:b/>
          <w:bCs/>
          <w:sz w:val="20"/>
          <w:lang w:val="en-GB"/>
        </w:rPr>
      </w:pPr>
    </w:p>
    <w:p w:rsidR="00D87598" w:rsidRPr="001D0A59" w:rsidRDefault="00D87598" w:rsidP="008568F4">
      <w:pPr>
        <w:widowControl w:val="0"/>
        <w:numPr>
          <w:ilvl w:val="0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/>
          <w:bCs/>
          <w:sz w:val="20"/>
          <w:lang w:val="en-GB"/>
        </w:rPr>
      </w:pPr>
      <w:r w:rsidRPr="001D0A59">
        <w:rPr>
          <w:rFonts w:ascii="Verdana" w:hAnsi="Verdana" w:cs="Arial"/>
          <w:b/>
          <w:bCs/>
          <w:sz w:val="20"/>
          <w:lang w:val="en-GB"/>
        </w:rPr>
        <w:t>STD 90.1 [Lindahl/Morrison]</w:t>
      </w:r>
    </w:p>
    <w:p w:rsidR="008568F4" w:rsidRPr="00A36D91" w:rsidRDefault="00BE6E4B" w:rsidP="008568F4">
      <w:pPr>
        <w:widowControl w:val="0"/>
        <w:numPr>
          <w:ilvl w:val="1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Cs/>
          <w:sz w:val="20"/>
          <w:lang w:val="en-GB"/>
        </w:rPr>
      </w:pPr>
      <w:r w:rsidRPr="00A36D91">
        <w:rPr>
          <w:rFonts w:ascii="Verdana" w:hAnsi="Verdana" w:cs="Arial"/>
          <w:bCs/>
          <w:sz w:val="20"/>
          <w:lang w:val="en-GB"/>
        </w:rPr>
        <w:t>Paul</w:t>
      </w:r>
      <w:r w:rsidR="0044688B">
        <w:rPr>
          <w:rFonts w:ascii="Verdana" w:hAnsi="Verdana" w:cs="Arial"/>
          <w:bCs/>
          <w:sz w:val="20"/>
          <w:lang w:val="en-GB"/>
        </w:rPr>
        <w:t xml:space="preserve"> is now liaison</w:t>
      </w:r>
      <w:r w:rsidRPr="00A36D91">
        <w:rPr>
          <w:rFonts w:ascii="Verdana" w:hAnsi="Verdana" w:cs="Arial"/>
          <w:bCs/>
          <w:sz w:val="20"/>
          <w:lang w:val="en-GB"/>
        </w:rPr>
        <w:t>s</w:t>
      </w:r>
      <w:r w:rsidR="0044688B">
        <w:rPr>
          <w:rFonts w:ascii="Verdana" w:hAnsi="Verdana" w:cs="Arial"/>
          <w:bCs/>
          <w:sz w:val="20"/>
          <w:lang w:val="en-GB"/>
        </w:rPr>
        <w:t xml:space="preserve"> for </w:t>
      </w:r>
      <w:r w:rsidRPr="00A36D91">
        <w:rPr>
          <w:rFonts w:ascii="Verdana" w:hAnsi="Verdana" w:cs="Arial"/>
          <w:bCs/>
          <w:sz w:val="20"/>
          <w:lang w:val="en-GB"/>
        </w:rPr>
        <w:t>3.6, 8.6</w:t>
      </w:r>
      <w:r w:rsidR="0044688B">
        <w:rPr>
          <w:rFonts w:ascii="Verdana" w:hAnsi="Verdana" w:cs="Arial"/>
          <w:bCs/>
          <w:sz w:val="20"/>
          <w:lang w:val="en-GB"/>
        </w:rPr>
        <w:t xml:space="preserve">, </w:t>
      </w:r>
      <w:r w:rsidRPr="00A36D91">
        <w:rPr>
          <w:rFonts w:ascii="Verdana" w:hAnsi="Verdana" w:cs="Arial"/>
          <w:bCs/>
          <w:sz w:val="20"/>
          <w:lang w:val="en-GB"/>
        </w:rPr>
        <w:t>188 and 514 (parallel standard building water hazards)</w:t>
      </w:r>
      <w:r w:rsidR="0044688B">
        <w:rPr>
          <w:rFonts w:ascii="Verdana" w:hAnsi="Verdana" w:cs="Arial"/>
          <w:bCs/>
          <w:sz w:val="20"/>
          <w:lang w:val="en-GB"/>
        </w:rPr>
        <w:t>.</w:t>
      </w:r>
      <w:r w:rsidR="009F7EE8">
        <w:rPr>
          <w:rFonts w:ascii="Verdana" w:hAnsi="Verdana" w:cs="Arial"/>
          <w:bCs/>
          <w:sz w:val="20"/>
          <w:lang w:val="en-GB"/>
        </w:rPr>
        <w:t xml:space="preserve">  L</w:t>
      </w:r>
      <w:r w:rsidRPr="00A36D91">
        <w:rPr>
          <w:rFonts w:ascii="Verdana" w:hAnsi="Verdana" w:cs="Arial"/>
          <w:bCs/>
          <w:sz w:val="20"/>
          <w:lang w:val="en-GB"/>
        </w:rPr>
        <w:t xml:space="preserve">iaison role </w:t>
      </w:r>
      <w:r w:rsidR="009F7EE8">
        <w:rPr>
          <w:rFonts w:ascii="Verdana" w:hAnsi="Verdana" w:cs="Arial"/>
          <w:bCs/>
          <w:sz w:val="20"/>
          <w:lang w:val="en-GB"/>
        </w:rPr>
        <w:t xml:space="preserve">important </w:t>
      </w:r>
      <w:r w:rsidRPr="00A36D91">
        <w:rPr>
          <w:rFonts w:ascii="Verdana" w:hAnsi="Verdana" w:cs="Arial"/>
          <w:bCs/>
          <w:sz w:val="20"/>
          <w:lang w:val="en-GB"/>
        </w:rPr>
        <w:t xml:space="preserve">as a number of </w:t>
      </w:r>
      <w:r w:rsidR="003A572C">
        <w:rPr>
          <w:rFonts w:ascii="Verdana" w:hAnsi="Verdana" w:cs="Arial"/>
          <w:bCs/>
          <w:sz w:val="20"/>
          <w:lang w:val="en-GB"/>
        </w:rPr>
        <w:t xml:space="preserve">things those groups do </w:t>
      </w:r>
      <w:r w:rsidRPr="00A36D91">
        <w:rPr>
          <w:rFonts w:ascii="Verdana" w:hAnsi="Verdana" w:cs="Arial"/>
          <w:bCs/>
          <w:sz w:val="20"/>
          <w:lang w:val="en-GB"/>
        </w:rPr>
        <w:t xml:space="preserve">that impact </w:t>
      </w:r>
      <w:r w:rsidR="003A572C">
        <w:rPr>
          <w:rFonts w:ascii="Verdana" w:hAnsi="Verdana" w:cs="Arial"/>
          <w:bCs/>
          <w:sz w:val="20"/>
          <w:lang w:val="en-GB"/>
        </w:rPr>
        <w:t xml:space="preserve">us </w:t>
      </w:r>
      <w:r w:rsidRPr="00A36D91">
        <w:rPr>
          <w:rFonts w:ascii="Verdana" w:hAnsi="Verdana" w:cs="Arial"/>
          <w:bCs/>
          <w:sz w:val="20"/>
          <w:lang w:val="en-GB"/>
        </w:rPr>
        <w:t>(e.g. cold water in bldgs. Making folks sick)</w:t>
      </w:r>
    </w:p>
    <w:p w:rsidR="003A572C" w:rsidRDefault="003A572C" w:rsidP="008568F4">
      <w:pPr>
        <w:widowControl w:val="0"/>
        <w:numPr>
          <w:ilvl w:val="1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Cs/>
          <w:sz w:val="20"/>
          <w:lang w:val="en-GB"/>
        </w:rPr>
      </w:pPr>
      <w:r>
        <w:rPr>
          <w:rFonts w:ascii="Verdana" w:hAnsi="Verdana" w:cs="Arial"/>
          <w:bCs/>
          <w:sz w:val="20"/>
          <w:lang w:val="en-GB"/>
        </w:rPr>
        <w:t>Continuing relationship with CTI – test code for dry coolers and certification rating standard published which will go into 90.1 for minimum efficiency requirements</w:t>
      </w:r>
    </w:p>
    <w:p w:rsidR="003A572C" w:rsidRDefault="003A572C" w:rsidP="008568F4">
      <w:pPr>
        <w:widowControl w:val="0"/>
        <w:numPr>
          <w:ilvl w:val="1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Cs/>
          <w:sz w:val="20"/>
          <w:lang w:val="en-GB"/>
        </w:rPr>
      </w:pPr>
      <w:r>
        <w:rPr>
          <w:rFonts w:ascii="Verdana" w:hAnsi="Verdana" w:cs="Arial"/>
          <w:bCs/>
          <w:sz w:val="20"/>
          <w:lang w:val="en-GB"/>
        </w:rPr>
        <w:t>Also working toward adiabatic fluid cooler and condenser</w:t>
      </w:r>
    </w:p>
    <w:p w:rsidR="003A572C" w:rsidRDefault="003A572C" w:rsidP="008568F4">
      <w:pPr>
        <w:widowControl w:val="0"/>
        <w:numPr>
          <w:ilvl w:val="1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Cs/>
          <w:sz w:val="20"/>
          <w:lang w:val="en-GB"/>
        </w:rPr>
      </w:pPr>
      <w:r>
        <w:rPr>
          <w:rFonts w:ascii="Verdana" w:hAnsi="Verdana" w:cs="Arial"/>
          <w:bCs/>
          <w:sz w:val="20"/>
          <w:lang w:val="en-GB"/>
        </w:rPr>
        <w:t>188 and guideline 12 are both continuous maintenance standards</w:t>
      </w:r>
    </w:p>
    <w:p w:rsidR="003A572C" w:rsidRDefault="00390D02" w:rsidP="008568F4">
      <w:pPr>
        <w:widowControl w:val="0"/>
        <w:numPr>
          <w:ilvl w:val="1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Cs/>
          <w:sz w:val="20"/>
          <w:lang w:val="en-GB"/>
        </w:rPr>
      </w:pPr>
      <w:r w:rsidRPr="00A36D91">
        <w:rPr>
          <w:rFonts w:ascii="Verdana" w:hAnsi="Verdana" w:cs="Arial"/>
          <w:bCs/>
          <w:sz w:val="20"/>
          <w:lang w:val="en-GB"/>
        </w:rPr>
        <w:t xml:space="preserve">CTI sponsoring </w:t>
      </w:r>
      <w:r w:rsidR="003A572C">
        <w:rPr>
          <w:rFonts w:ascii="Verdana" w:hAnsi="Verdana" w:cs="Arial"/>
          <w:bCs/>
          <w:sz w:val="20"/>
          <w:lang w:val="en-GB"/>
        </w:rPr>
        <w:t>5 education sessions at the AHR Expo at Las Vegas</w:t>
      </w:r>
    </w:p>
    <w:p w:rsidR="003A572C" w:rsidRPr="003A572C" w:rsidRDefault="003A572C" w:rsidP="003A572C">
      <w:pPr>
        <w:widowControl w:val="0"/>
        <w:numPr>
          <w:ilvl w:val="2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Cs/>
          <w:sz w:val="20"/>
          <w:lang w:val="en-GB"/>
        </w:rPr>
      </w:pPr>
      <w:r w:rsidRPr="003A572C">
        <w:rPr>
          <w:rFonts w:ascii="Verdana" w:hAnsi="Verdana" w:cs="Arial"/>
          <w:bCs/>
          <w:sz w:val="20"/>
          <w:lang w:val="en-GB"/>
        </w:rPr>
        <w:t>Fundamentals of Cooling Towers</w:t>
      </w:r>
    </w:p>
    <w:p w:rsidR="003A572C" w:rsidRPr="003A572C" w:rsidRDefault="003A572C" w:rsidP="003A572C">
      <w:pPr>
        <w:widowControl w:val="0"/>
        <w:numPr>
          <w:ilvl w:val="2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Cs/>
          <w:sz w:val="20"/>
          <w:lang w:val="en-GB"/>
        </w:rPr>
      </w:pPr>
      <w:r w:rsidRPr="003A572C">
        <w:rPr>
          <w:rFonts w:ascii="Verdana" w:hAnsi="Verdana" w:cs="Arial"/>
          <w:bCs/>
          <w:sz w:val="20"/>
          <w:lang w:val="en-GB"/>
        </w:rPr>
        <w:t>Fundamentals of Water Treatment</w:t>
      </w:r>
    </w:p>
    <w:p w:rsidR="003A572C" w:rsidRPr="003A572C" w:rsidRDefault="003A572C" w:rsidP="003A572C">
      <w:pPr>
        <w:widowControl w:val="0"/>
        <w:numPr>
          <w:ilvl w:val="2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Cs/>
          <w:sz w:val="20"/>
          <w:lang w:val="en-GB"/>
        </w:rPr>
      </w:pPr>
      <w:r w:rsidRPr="003A572C">
        <w:rPr>
          <w:rFonts w:ascii="Verdana" w:hAnsi="Verdana" w:cs="Arial"/>
          <w:bCs/>
          <w:sz w:val="20"/>
          <w:lang w:val="en-GB"/>
        </w:rPr>
        <w:t>Product Certification and Sustainability</w:t>
      </w:r>
    </w:p>
    <w:p w:rsidR="003A572C" w:rsidRPr="003A572C" w:rsidRDefault="003A572C" w:rsidP="003A572C">
      <w:pPr>
        <w:widowControl w:val="0"/>
        <w:numPr>
          <w:ilvl w:val="2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Cs/>
          <w:sz w:val="20"/>
          <w:lang w:val="en-GB"/>
        </w:rPr>
      </w:pPr>
      <w:r w:rsidRPr="003A572C">
        <w:rPr>
          <w:rFonts w:ascii="Verdana" w:hAnsi="Verdana" w:cs="Arial"/>
          <w:bCs/>
          <w:sz w:val="20"/>
          <w:lang w:val="en-GB"/>
        </w:rPr>
        <w:t xml:space="preserve">Modular Cooling Tower </w:t>
      </w:r>
      <w:r w:rsidRPr="003A572C">
        <w:rPr>
          <w:rFonts w:ascii="Verdana" w:hAnsi="Verdana" w:cs="Arial"/>
          <w:bCs/>
          <w:sz w:val="20"/>
          <w:lang w:val="en-GB"/>
        </w:rPr>
        <w:t>Start-up</w:t>
      </w:r>
      <w:r w:rsidRPr="003A572C">
        <w:rPr>
          <w:rFonts w:ascii="Verdana" w:hAnsi="Verdana" w:cs="Arial"/>
          <w:bCs/>
          <w:sz w:val="20"/>
          <w:lang w:val="en-GB"/>
        </w:rPr>
        <w:t xml:space="preserve"> and</w:t>
      </w:r>
    </w:p>
    <w:p w:rsidR="00390D02" w:rsidRPr="00A36D91" w:rsidRDefault="003A572C" w:rsidP="003A572C">
      <w:pPr>
        <w:widowControl w:val="0"/>
        <w:numPr>
          <w:ilvl w:val="2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Cs/>
          <w:sz w:val="20"/>
          <w:lang w:val="en-GB"/>
        </w:rPr>
      </w:pPr>
      <w:r w:rsidRPr="003A572C">
        <w:rPr>
          <w:rFonts w:ascii="Verdana" w:hAnsi="Verdana" w:cs="Arial"/>
          <w:bCs/>
          <w:sz w:val="20"/>
          <w:lang w:val="en-GB"/>
        </w:rPr>
        <w:t xml:space="preserve">Building and Drinking Water Safety.   </w:t>
      </w:r>
    </w:p>
    <w:p w:rsidR="00390D02" w:rsidRPr="003A572C" w:rsidRDefault="00390D02" w:rsidP="003A572C">
      <w:pPr>
        <w:widowControl w:val="0"/>
        <w:numPr>
          <w:ilvl w:val="1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Cs/>
          <w:sz w:val="20"/>
          <w:lang w:val="en-GB"/>
        </w:rPr>
      </w:pPr>
      <w:r w:rsidRPr="00A36D91">
        <w:rPr>
          <w:rFonts w:ascii="Verdana" w:hAnsi="Verdana" w:cs="Arial"/>
          <w:bCs/>
          <w:sz w:val="20"/>
          <w:lang w:val="en-GB"/>
        </w:rPr>
        <w:t>Still working on practical water temperatures</w:t>
      </w:r>
    </w:p>
    <w:p w:rsidR="008568F4" w:rsidRPr="001D0A59" w:rsidRDefault="008568F4" w:rsidP="008568F4">
      <w:pPr>
        <w:widowControl w:val="0"/>
        <w:overflowPunct/>
        <w:spacing w:line="234" w:lineRule="auto"/>
        <w:ind w:left="702"/>
        <w:jc w:val="both"/>
        <w:textAlignment w:val="auto"/>
        <w:rPr>
          <w:rFonts w:ascii="Verdana" w:hAnsi="Verdana" w:cs="Arial"/>
          <w:b/>
          <w:bCs/>
          <w:sz w:val="20"/>
          <w:lang w:val="en-GB"/>
        </w:rPr>
      </w:pPr>
    </w:p>
    <w:p w:rsidR="00D87598" w:rsidRPr="001D0A59" w:rsidRDefault="00D87598" w:rsidP="008568F4">
      <w:pPr>
        <w:widowControl w:val="0"/>
        <w:numPr>
          <w:ilvl w:val="0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/>
          <w:bCs/>
          <w:sz w:val="20"/>
          <w:lang w:val="en-GB"/>
        </w:rPr>
      </w:pPr>
      <w:r w:rsidRPr="001D0A59">
        <w:rPr>
          <w:rFonts w:ascii="Verdana" w:hAnsi="Verdana" w:cs="Arial"/>
          <w:b/>
          <w:bCs/>
          <w:sz w:val="20"/>
          <w:lang w:val="en-GB"/>
        </w:rPr>
        <w:t>Title 24 [</w:t>
      </w:r>
      <w:r w:rsidR="00EA3439" w:rsidRPr="001D0A59">
        <w:rPr>
          <w:rFonts w:ascii="Verdana" w:hAnsi="Verdana" w:cs="Arial"/>
          <w:b/>
          <w:bCs/>
          <w:sz w:val="20"/>
          <w:lang w:val="en-GB"/>
        </w:rPr>
        <w:t>Morrison</w:t>
      </w:r>
      <w:r w:rsidRPr="001D0A59">
        <w:rPr>
          <w:rFonts w:ascii="Verdana" w:hAnsi="Verdana" w:cs="Arial"/>
          <w:b/>
          <w:bCs/>
          <w:sz w:val="20"/>
          <w:lang w:val="en-GB"/>
        </w:rPr>
        <w:t>]</w:t>
      </w:r>
    </w:p>
    <w:p w:rsidR="008568F4" w:rsidRPr="007E52DC" w:rsidRDefault="005C5E22" w:rsidP="008568F4">
      <w:pPr>
        <w:widowControl w:val="0"/>
        <w:numPr>
          <w:ilvl w:val="1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Cs/>
          <w:sz w:val="20"/>
          <w:lang w:val="en-GB"/>
        </w:rPr>
      </w:pPr>
      <w:r w:rsidRPr="007E52DC">
        <w:rPr>
          <w:rFonts w:ascii="Verdana" w:hAnsi="Verdana" w:cs="Arial"/>
          <w:bCs/>
          <w:sz w:val="20"/>
          <w:lang w:val="en-GB"/>
        </w:rPr>
        <w:t xml:space="preserve">Starting up next code cycle </w:t>
      </w:r>
      <w:r w:rsidR="00EC23CC">
        <w:rPr>
          <w:rFonts w:ascii="Verdana" w:hAnsi="Verdana" w:cs="Arial"/>
          <w:bCs/>
          <w:sz w:val="20"/>
          <w:lang w:val="en-GB"/>
        </w:rPr>
        <w:t xml:space="preserve">for </w:t>
      </w:r>
      <w:r w:rsidRPr="007E52DC">
        <w:rPr>
          <w:rFonts w:ascii="Verdana" w:hAnsi="Verdana" w:cs="Arial"/>
          <w:bCs/>
          <w:sz w:val="20"/>
          <w:lang w:val="en-GB"/>
        </w:rPr>
        <w:t xml:space="preserve">2025 edition – </w:t>
      </w:r>
      <w:r w:rsidR="00EC23CC">
        <w:rPr>
          <w:rFonts w:ascii="Verdana" w:hAnsi="Verdana" w:cs="Arial"/>
          <w:bCs/>
          <w:sz w:val="20"/>
          <w:lang w:val="en-GB"/>
        </w:rPr>
        <w:t xml:space="preserve">they are </w:t>
      </w:r>
      <w:r w:rsidRPr="007E52DC">
        <w:rPr>
          <w:rFonts w:ascii="Verdana" w:hAnsi="Verdana" w:cs="Arial"/>
          <w:bCs/>
          <w:sz w:val="20"/>
          <w:lang w:val="en-GB"/>
        </w:rPr>
        <w:t>soliciting ideas for what they can update</w:t>
      </w:r>
      <w:r w:rsidR="00EC23CC">
        <w:rPr>
          <w:rFonts w:ascii="Verdana" w:hAnsi="Verdana" w:cs="Arial"/>
          <w:bCs/>
          <w:sz w:val="20"/>
          <w:lang w:val="en-GB"/>
        </w:rPr>
        <w:t xml:space="preserve"> to save energy or decarbonize</w:t>
      </w:r>
      <w:r w:rsidRPr="007E52DC">
        <w:rPr>
          <w:rFonts w:ascii="Verdana" w:hAnsi="Verdana" w:cs="Arial"/>
          <w:bCs/>
          <w:sz w:val="20"/>
          <w:lang w:val="en-GB"/>
        </w:rPr>
        <w:t xml:space="preserve">.  Starting to track where they are going.  They made major change 2 cycles ago </w:t>
      </w:r>
      <w:r w:rsidR="00EC23CC">
        <w:rPr>
          <w:rFonts w:ascii="Verdana" w:hAnsi="Verdana" w:cs="Arial"/>
          <w:bCs/>
          <w:sz w:val="20"/>
          <w:lang w:val="en-GB"/>
        </w:rPr>
        <w:t xml:space="preserve">on </w:t>
      </w:r>
      <w:r w:rsidR="00EE4F51">
        <w:rPr>
          <w:rFonts w:ascii="Verdana" w:hAnsi="Verdana" w:cs="Arial"/>
          <w:bCs/>
          <w:sz w:val="20"/>
          <w:lang w:val="en-GB"/>
        </w:rPr>
        <w:t xml:space="preserve">cooling tower </w:t>
      </w:r>
      <w:r w:rsidR="00EC23CC">
        <w:rPr>
          <w:rFonts w:ascii="Verdana" w:hAnsi="Verdana" w:cs="Arial"/>
          <w:bCs/>
          <w:sz w:val="20"/>
          <w:lang w:val="en-GB"/>
        </w:rPr>
        <w:t xml:space="preserve">efficiencies </w:t>
      </w:r>
      <w:r w:rsidR="00EE4F51">
        <w:rPr>
          <w:rFonts w:ascii="Verdana" w:hAnsi="Verdana" w:cs="Arial"/>
          <w:bCs/>
          <w:sz w:val="20"/>
          <w:lang w:val="en-GB"/>
        </w:rPr>
        <w:t xml:space="preserve">when used on water cooled.  Went from </w:t>
      </w:r>
      <w:r w:rsidRPr="007E52DC">
        <w:rPr>
          <w:rFonts w:ascii="Verdana" w:hAnsi="Verdana" w:cs="Arial"/>
          <w:bCs/>
          <w:sz w:val="20"/>
          <w:lang w:val="en-GB"/>
        </w:rPr>
        <w:t>42.1 to 60 gpm/hp.  We will see what they may change in this next code cycle.</w:t>
      </w:r>
      <w:r w:rsidR="00EE4F51">
        <w:rPr>
          <w:rFonts w:ascii="Verdana" w:hAnsi="Verdana" w:cs="Arial"/>
          <w:bCs/>
          <w:sz w:val="20"/>
          <w:lang w:val="en-GB"/>
        </w:rPr>
        <w:t xml:space="preserve">  The</w:t>
      </w:r>
      <w:r w:rsidR="009F7EE8">
        <w:rPr>
          <w:rFonts w:ascii="Verdana" w:hAnsi="Verdana" w:cs="Arial"/>
          <w:bCs/>
          <w:sz w:val="20"/>
          <w:lang w:val="en-GB"/>
        </w:rPr>
        <w:t>re</w:t>
      </w:r>
      <w:bookmarkStart w:id="0" w:name="_GoBack"/>
      <w:bookmarkEnd w:id="0"/>
      <w:r w:rsidR="00EE4F51">
        <w:rPr>
          <w:rFonts w:ascii="Verdana" w:hAnsi="Verdana" w:cs="Arial"/>
          <w:bCs/>
          <w:sz w:val="20"/>
          <w:lang w:val="en-GB"/>
        </w:rPr>
        <w:t xml:space="preserve"> will be plenty of opportunity to provide stakeholder comments.</w:t>
      </w:r>
    </w:p>
    <w:p w:rsidR="008568F4" w:rsidRPr="001D0A59" w:rsidRDefault="008568F4" w:rsidP="008568F4">
      <w:pPr>
        <w:widowControl w:val="0"/>
        <w:overflowPunct/>
        <w:spacing w:line="234" w:lineRule="auto"/>
        <w:ind w:left="702"/>
        <w:jc w:val="both"/>
        <w:textAlignment w:val="auto"/>
        <w:rPr>
          <w:rFonts w:ascii="Verdana" w:hAnsi="Verdana" w:cs="Arial"/>
          <w:b/>
          <w:bCs/>
          <w:sz w:val="20"/>
          <w:lang w:val="en-GB"/>
        </w:rPr>
      </w:pPr>
    </w:p>
    <w:p w:rsidR="00EA3439" w:rsidRPr="001D0A59" w:rsidRDefault="00D87598" w:rsidP="008568F4">
      <w:pPr>
        <w:widowControl w:val="0"/>
        <w:numPr>
          <w:ilvl w:val="0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/>
          <w:bCs/>
          <w:sz w:val="20"/>
          <w:lang w:val="en-GB"/>
        </w:rPr>
      </w:pPr>
      <w:r w:rsidRPr="001D0A59">
        <w:rPr>
          <w:rFonts w:ascii="Verdana" w:hAnsi="Verdana" w:cs="Arial"/>
          <w:b/>
          <w:bCs/>
          <w:sz w:val="20"/>
          <w:lang w:val="en-GB"/>
        </w:rPr>
        <w:t>STD 191 Building Water Efficiency</w:t>
      </w:r>
      <w:r w:rsidR="002C7037" w:rsidRPr="001D0A59">
        <w:rPr>
          <w:rFonts w:ascii="Verdana" w:hAnsi="Verdana" w:cs="Arial"/>
          <w:b/>
          <w:bCs/>
          <w:sz w:val="20"/>
          <w:lang w:val="en-GB"/>
        </w:rPr>
        <w:t xml:space="preserve"> </w:t>
      </w:r>
      <w:r w:rsidR="005748FF" w:rsidRPr="001D0A59">
        <w:rPr>
          <w:rFonts w:ascii="Verdana" w:hAnsi="Verdana" w:cs="Arial"/>
          <w:b/>
          <w:bCs/>
          <w:sz w:val="20"/>
          <w:lang w:val="en-GB"/>
        </w:rPr>
        <w:t>[</w:t>
      </w:r>
      <w:r w:rsidR="00EA3439" w:rsidRPr="001D0A59">
        <w:rPr>
          <w:rFonts w:ascii="Verdana" w:hAnsi="Verdana" w:cs="Arial"/>
          <w:b/>
          <w:bCs/>
          <w:sz w:val="20"/>
          <w:lang w:val="en-GB"/>
        </w:rPr>
        <w:t>Cohen</w:t>
      </w:r>
      <w:r w:rsidRPr="001D0A59">
        <w:rPr>
          <w:rFonts w:ascii="Verdana" w:hAnsi="Verdana" w:cs="Arial"/>
          <w:b/>
          <w:bCs/>
          <w:sz w:val="20"/>
          <w:lang w:val="en-GB"/>
        </w:rPr>
        <w:t xml:space="preserve">] </w:t>
      </w:r>
    </w:p>
    <w:p w:rsidR="008568F4" w:rsidRPr="007E52DC" w:rsidRDefault="005C5E22" w:rsidP="008568F4">
      <w:pPr>
        <w:widowControl w:val="0"/>
        <w:numPr>
          <w:ilvl w:val="1"/>
          <w:numId w:val="3"/>
        </w:numPr>
        <w:overflowPunct/>
        <w:spacing w:line="234" w:lineRule="auto"/>
        <w:jc w:val="both"/>
        <w:textAlignment w:val="auto"/>
        <w:rPr>
          <w:rFonts w:ascii="Verdana" w:hAnsi="Verdana" w:cs="Arial"/>
          <w:bCs/>
          <w:sz w:val="20"/>
          <w:lang w:val="en-GB"/>
        </w:rPr>
      </w:pPr>
      <w:r w:rsidRPr="007E52DC">
        <w:rPr>
          <w:rFonts w:ascii="Verdana" w:hAnsi="Verdana" w:cs="Arial"/>
          <w:bCs/>
          <w:sz w:val="20"/>
          <w:lang w:val="en-GB"/>
        </w:rPr>
        <w:t xml:space="preserve">Mike - Summary from that group </w:t>
      </w:r>
      <w:r w:rsidR="00EE4F51">
        <w:rPr>
          <w:rFonts w:ascii="Verdana" w:hAnsi="Verdana" w:cs="Arial"/>
          <w:bCs/>
          <w:sz w:val="20"/>
          <w:lang w:val="en-GB"/>
        </w:rPr>
        <w:t xml:space="preserve">indicates </w:t>
      </w:r>
      <w:r w:rsidRPr="007E52DC">
        <w:rPr>
          <w:rFonts w:ascii="Verdana" w:hAnsi="Verdana" w:cs="Arial"/>
          <w:bCs/>
          <w:sz w:val="20"/>
          <w:lang w:val="en-GB"/>
        </w:rPr>
        <w:t xml:space="preserve">nothing new – </w:t>
      </w:r>
      <w:r w:rsidR="00EE4F51">
        <w:rPr>
          <w:rFonts w:ascii="Verdana" w:hAnsi="Verdana" w:cs="Arial"/>
          <w:bCs/>
          <w:sz w:val="20"/>
          <w:lang w:val="en-GB"/>
        </w:rPr>
        <w:t>likely another public review.</w:t>
      </w:r>
    </w:p>
    <w:p w:rsidR="008568F4" w:rsidRPr="001D0A59" w:rsidRDefault="008568F4" w:rsidP="008568F4">
      <w:pPr>
        <w:widowControl w:val="0"/>
        <w:overflowPunct/>
        <w:spacing w:line="234" w:lineRule="auto"/>
        <w:ind w:left="702"/>
        <w:jc w:val="both"/>
        <w:textAlignment w:val="auto"/>
        <w:rPr>
          <w:rFonts w:ascii="Verdana" w:hAnsi="Verdana" w:cs="Arial"/>
          <w:b/>
          <w:bCs/>
          <w:sz w:val="20"/>
          <w:lang w:val="en-GB"/>
        </w:rPr>
      </w:pPr>
    </w:p>
    <w:p w:rsidR="00897B6A" w:rsidRPr="001D0A59" w:rsidRDefault="00897B6A" w:rsidP="008568F4">
      <w:pPr>
        <w:pStyle w:val="Heading6"/>
        <w:numPr>
          <w:ilvl w:val="0"/>
          <w:numId w:val="3"/>
        </w:numPr>
        <w:spacing w:line="240" w:lineRule="auto"/>
        <w:rPr>
          <w:rFonts w:ascii="Verdana" w:hAnsi="Verdana" w:cs="Times New Roman"/>
        </w:rPr>
      </w:pPr>
      <w:r w:rsidRPr="001D0A59">
        <w:rPr>
          <w:rFonts w:ascii="Verdana" w:hAnsi="Verdana" w:cs="Times New Roman"/>
        </w:rPr>
        <w:t>Epidemic Task Force [Vadder]</w:t>
      </w:r>
    </w:p>
    <w:p w:rsidR="008568F4" w:rsidRPr="007E52DC" w:rsidRDefault="005C5E22" w:rsidP="008568F4">
      <w:pPr>
        <w:pStyle w:val="Heading6"/>
        <w:numPr>
          <w:ilvl w:val="1"/>
          <w:numId w:val="3"/>
        </w:numPr>
        <w:spacing w:line="240" w:lineRule="auto"/>
        <w:rPr>
          <w:rFonts w:ascii="Verdana" w:hAnsi="Verdana" w:cs="Times New Roman"/>
          <w:b w:val="0"/>
        </w:rPr>
      </w:pPr>
      <w:r w:rsidRPr="007E52DC">
        <w:rPr>
          <w:rFonts w:ascii="Verdana" w:hAnsi="Verdana" w:cs="Times New Roman"/>
          <w:b w:val="0"/>
        </w:rPr>
        <w:t>Continuing – no new updates per Haven</w:t>
      </w:r>
    </w:p>
    <w:p w:rsidR="008568F4" w:rsidRPr="001D0A59" w:rsidRDefault="008568F4" w:rsidP="008568F4">
      <w:pPr>
        <w:rPr>
          <w:rFonts w:ascii="Verdana" w:hAnsi="Verdana"/>
          <w:sz w:val="20"/>
        </w:rPr>
      </w:pPr>
    </w:p>
    <w:p w:rsidR="00897B6A" w:rsidRPr="001D0A59" w:rsidRDefault="00D87598" w:rsidP="008568F4">
      <w:pPr>
        <w:pStyle w:val="Heading6"/>
        <w:numPr>
          <w:ilvl w:val="0"/>
          <w:numId w:val="3"/>
        </w:numPr>
        <w:spacing w:line="240" w:lineRule="auto"/>
        <w:rPr>
          <w:rFonts w:ascii="Verdana" w:hAnsi="Verdana" w:cs="Times New Roman"/>
        </w:rPr>
      </w:pPr>
      <w:r w:rsidRPr="001D0A59">
        <w:rPr>
          <w:rFonts w:ascii="Verdana" w:hAnsi="Verdana" w:cs="Times New Roman"/>
        </w:rPr>
        <w:t>Website [Kline</w:t>
      </w:r>
      <w:r w:rsidR="005F4AA3" w:rsidRPr="001D0A59">
        <w:rPr>
          <w:rFonts w:ascii="Verdana" w:hAnsi="Verdana" w:cs="Times New Roman"/>
        </w:rPr>
        <w:t>]</w:t>
      </w:r>
    </w:p>
    <w:p w:rsidR="008568F4" w:rsidRPr="001D0A59" w:rsidRDefault="005C5E22" w:rsidP="008568F4">
      <w:pPr>
        <w:pStyle w:val="ListParagraph"/>
        <w:numPr>
          <w:ilvl w:val="1"/>
          <w:numId w:val="3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Up to date</w:t>
      </w:r>
    </w:p>
    <w:p w:rsidR="008568F4" w:rsidRPr="001D0A59" w:rsidRDefault="008568F4" w:rsidP="008568F4">
      <w:pPr>
        <w:pStyle w:val="ListParagraph"/>
        <w:ind w:left="702"/>
        <w:rPr>
          <w:rFonts w:ascii="Verdana" w:hAnsi="Verdana"/>
          <w:sz w:val="20"/>
        </w:rPr>
      </w:pPr>
    </w:p>
    <w:p w:rsidR="00D87598" w:rsidRPr="001D0A59" w:rsidRDefault="00C22546" w:rsidP="008568F4">
      <w:pPr>
        <w:pStyle w:val="Heading6"/>
        <w:numPr>
          <w:ilvl w:val="0"/>
          <w:numId w:val="3"/>
        </w:numPr>
        <w:spacing w:line="240" w:lineRule="auto"/>
        <w:rPr>
          <w:rFonts w:ascii="Verdana" w:hAnsi="Verdana" w:cs="Times New Roman"/>
        </w:rPr>
      </w:pPr>
      <w:r w:rsidRPr="001D0A59">
        <w:rPr>
          <w:rFonts w:ascii="Verdana" w:hAnsi="Verdana" w:cs="Times New Roman"/>
        </w:rPr>
        <w:t>Old Business</w:t>
      </w:r>
    </w:p>
    <w:p w:rsidR="008568F4" w:rsidRPr="001D0A59" w:rsidRDefault="008668A3" w:rsidP="008568F4">
      <w:pPr>
        <w:pStyle w:val="ListParagraph"/>
        <w:numPr>
          <w:ilvl w:val="1"/>
          <w:numId w:val="3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 old business</w:t>
      </w:r>
    </w:p>
    <w:p w:rsidR="008568F4" w:rsidRPr="001D0A59" w:rsidRDefault="008568F4" w:rsidP="008568F4">
      <w:pPr>
        <w:pStyle w:val="ListParagraph"/>
        <w:ind w:left="702"/>
        <w:rPr>
          <w:rFonts w:ascii="Verdana" w:hAnsi="Verdana"/>
          <w:sz w:val="20"/>
        </w:rPr>
      </w:pPr>
    </w:p>
    <w:p w:rsidR="00D87598" w:rsidRPr="001D0A59" w:rsidRDefault="00C22546" w:rsidP="008568F4">
      <w:pPr>
        <w:pStyle w:val="Heading3"/>
        <w:numPr>
          <w:ilvl w:val="0"/>
          <w:numId w:val="3"/>
        </w:numPr>
        <w:tabs>
          <w:tab w:val="left" w:pos="720"/>
        </w:tabs>
        <w:rPr>
          <w:rFonts w:ascii="Verdana" w:hAnsi="Verdana"/>
          <w:sz w:val="20"/>
        </w:rPr>
      </w:pPr>
      <w:r w:rsidRPr="001D0A59">
        <w:rPr>
          <w:rFonts w:ascii="Verdana" w:hAnsi="Verdana"/>
          <w:sz w:val="20"/>
        </w:rPr>
        <w:t>New Business</w:t>
      </w:r>
    </w:p>
    <w:p w:rsidR="008568F4" w:rsidRPr="008668A3" w:rsidRDefault="008668A3" w:rsidP="008568F4">
      <w:pPr>
        <w:pStyle w:val="Heading6"/>
        <w:numPr>
          <w:ilvl w:val="1"/>
          <w:numId w:val="3"/>
        </w:numPr>
        <w:spacing w:line="240" w:lineRule="auto"/>
        <w:rPr>
          <w:rFonts w:ascii="Verdana" w:hAnsi="Verdana"/>
          <w:b w:val="0"/>
        </w:rPr>
      </w:pPr>
      <w:r w:rsidRPr="008668A3">
        <w:rPr>
          <w:rFonts w:ascii="Verdana" w:hAnsi="Verdana"/>
          <w:b w:val="0"/>
        </w:rPr>
        <w:t>No new business</w:t>
      </w:r>
    </w:p>
    <w:p w:rsidR="008568F4" w:rsidRPr="001D0A59" w:rsidRDefault="008568F4" w:rsidP="008568F4">
      <w:pPr>
        <w:rPr>
          <w:rFonts w:ascii="Verdana" w:hAnsi="Verdana"/>
          <w:sz w:val="20"/>
        </w:rPr>
      </w:pPr>
    </w:p>
    <w:p w:rsidR="00D87598" w:rsidRPr="001D0A59" w:rsidRDefault="00D87598" w:rsidP="008568F4">
      <w:pPr>
        <w:pStyle w:val="Heading6"/>
        <w:numPr>
          <w:ilvl w:val="0"/>
          <w:numId w:val="3"/>
        </w:numPr>
        <w:spacing w:line="240" w:lineRule="auto"/>
        <w:rPr>
          <w:rFonts w:ascii="Verdana" w:hAnsi="Verdana"/>
        </w:rPr>
      </w:pPr>
      <w:r w:rsidRPr="001D0A59">
        <w:rPr>
          <w:rFonts w:ascii="Verdana" w:hAnsi="Verdana"/>
        </w:rPr>
        <w:t xml:space="preserve"> </w:t>
      </w:r>
      <w:r w:rsidR="00932593" w:rsidRPr="001D0A59">
        <w:rPr>
          <w:rFonts w:ascii="Verdana" w:hAnsi="Verdana"/>
        </w:rPr>
        <w:tab/>
      </w:r>
      <w:r w:rsidRPr="001D0A59">
        <w:rPr>
          <w:rFonts w:ascii="Verdana" w:hAnsi="Verdana"/>
        </w:rPr>
        <w:t>Adjourn</w:t>
      </w:r>
    </w:p>
    <w:p w:rsidR="001D0A59" w:rsidRPr="001D0A59" w:rsidRDefault="001D0A59" w:rsidP="001D0A59">
      <w:pPr>
        <w:pStyle w:val="ListParagraph"/>
        <w:numPr>
          <w:ilvl w:val="1"/>
          <w:numId w:val="3"/>
        </w:numPr>
        <w:rPr>
          <w:rFonts w:ascii="Verdana" w:hAnsi="Verdana"/>
          <w:sz w:val="20"/>
        </w:rPr>
      </w:pPr>
      <w:r w:rsidRPr="001D0A59">
        <w:rPr>
          <w:rFonts w:ascii="Verdana" w:hAnsi="Verdana"/>
          <w:sz w:val="20"/>
        </w:rPr>
        <w:t xml:space="preserve">Meeting adjourned </w:t>
      </w:r>
      <w:r w:rsidR="005C5E22">
        <w:rPr>
          <w:rFonts w:ascii="Verdana" w:hAnsi="Verdana"/>
          <w:sz w:val="20"/>
        </w:rPr>
        <w:t>3:46</w:t>
      </w:r>
      <w:r>
        <w:rPr>
          <w:rFonts w:ascii="Verdana" w:hAnsi="Verdana"/>
          <w:sz w:val="20"/>
        </w:rPr>
        <w:t xml:space="preserve"> PST </w:t>
      </w:r>
      <w:r w:rsidR="005C5E22">
        <w:rPr>
          <w:rFonts w:ascii="Verdana" w:hAnsi="Verdana"/>
          <w:sz w:val="20"/>
        </w:rPr>
        <w:t>Jeff Ramey</w:t>
      </w:r>
      <w:r>
        <w:rPr>
          <w:rFonts w:ascii="Verdana" w:hAnsi="Verdana"/>
          <w:sz w:val="20"/>
        </w:rPr>
        <w:t xml:space="preserve">, </w:t>
      </w:r>
      <w:r w:rsidR="005C5E22">
        <w:rPr>
          <w:rFonts w:ascii="Verdana" w:hAnsi="Verdana"/>
          <w:sz w:val="20"/>
        </w:rPr>
        <w:t xml:space="preserve">Alain second </w:t>
      </w:r>
      <w:r w:rsidR="0044688B">
        <w:rPr>
          <w:rFonts w:ascii="Verdana" w:hAnsi="Verdana"/>
          <w:sz w:val="20"/>
        </w:rPr>
        <w:t>Passed 5</w:t>
      </w:r>
      <w:r>
        <w:rPr>
          <w:rFonts w:ascii="Verdana" w:hAnsi="Verdana"/>
          <w:sz w:val="20"/>
        </w:rPr>
        <w:t>-0-0</w:t>
      </w:r>
      <w:r w:rsidR="0044688B">
        <w:rPr>
          <w:rFonts w:ascii="Verdana" w:hAnsi="Verdana"/>
          <w:sz w:val="20"/>
        </w:rPr>
        <w:t>.</w:t>
      </w:r>
    </w:p>
    <w:p w:rsidR="00746538" w:rsidRDefault="00746538" w:rsidP="008568F4"/>
    <w:sectPr w:rsidR="0074653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6BF" w:rsidRDefault="000A66BF" w:rsidP="008279DB">
      <w:r>
        <w:separator/>
      </w:r>
    </w:p>
  </w:endnote>
  <w:endnote w:type="continuationSeparator" w:id="0">
    <w:p w:rsidR="000A66BF" w:rsidRDefault="000A66BF" w:rsidP="0082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Medium">
    <w:altName w:val="Cambria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8E4" w:rsidRDefault="00C458E4" w:rsidP="00C458E4">
    <w:pPr>
      <w:pStyle w:val="Header"/>
      <w:jc w:val="both"/>
      <w:rPr>
        <w:sz w:val="16"/>
        <w:szCs w:val="16"/>
      </w:rPr>
    </w:pPr>
  </w:p>
  <w:p w:rsidR="008279DB" w:rsidRPr="008279DB" w:rsidRDefault="00C458E4" w:rsidP="008279DB">
    <w:pPr>
      <w:pStyle w:val="Header"/>
      <w:jc w:val="both"/>
      <w:rPr>
        <w:sz w:val="16"/>
        <w:szCs w:val="16"/>
      </w:rPr>
    </w:pPr>
    <w:r w:rsidRPr="008279DB">
      <w:rPr>
        <w:sz w:val="16"/>
        <w:szCs w:val="16"/>
      </w:rPr>
      <w:t>TC 8.</w:t>
    </w:r>
    <w:r>
      <w:rPr>
        <w:sz w:val="16"/>
        <w:szCs w:val="16"/>
      </w:rPr>
      <w:t>6 2022 February Las Vegas (Hybrid) Meeting Minutes</w:t>
    </w:r>
  </w:p>
  <w:p w:rsidR="008279DB" w:rsidRDefault="00827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6BF" w:rsidRDefault="000A66BF" w:rsidP="008279DB">
      <w:r>
        <w:separator/>
      </w:r>
    </w:p>
  </w:footnote>
  <w:footnote w:type="continuationSeparator" w:id="0">
    <w:p w:rsidR="000A66BF" w:rsidRDefault="000A66BF" w:rsidP="00827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9DB" w:rsidRDefault="008279DB" w:rsidP="008279DB">
    <w:pPr>
      <w:pStyle w:val="Header"/>
      <w:jc w:val="both"/>
      <w:rPr>
        <w:sz w:val="16"/>
        <w:szCs w:val="16"/>
      </w:rPr>
    </w:pPr>
  </w:p>
  <w:p w:rsidR="008279DB" w:rsidRDefault="008279DB" w:rsidP="008279DB">
    <w:pPr>
      <w:pStyle w:val="Header"/>
      <w:jc w:val="both"/>
      <w:rPr>
        <w:sz w:val="16"/>
        <w:szCs w:val="16"/>
      </w:rPr>
    </w:pPr>
  </w:p>
  <w:p w:rsidR="008279DB" w:rsidRDefault="008279DB" w:rsidP="008279DB">
    <w:pPr>
      <w:pStyle w:val="Header"/>
      <w:jc w:val="both"/>
      <w:rPr>
        <w:sz w:val="16"/>
        <w:szCs w:val="16"/>
      </w:rPr>
    </w:pPr>
  </w:p>
  <w:p w:rsidR="008279DB" w:rsidRDefault="008279DB" w:rsidP="008279DB">
    <w:pPr>
      <w:pStyle w:val="Header"/>
      <w:jc w:val="both"/>
      <w:rPr>
        <w:sz w:val="16"/>
        <w:szCs w:val="16"/>
      </w:rPr>
    </w:pPr>
    <w:r w:rsidRPr="008279DB">
      <w:rPr>
        <w:sz w:val="16"/>
        <w:szCs w:val="16"/>
      </w:rPr>
      <w:t>TC 8.</w:t>
    </w:r>
    <w:r w:rsidR="005F4AA3">
      <w:rPr>
        <w:sz w:val="16"/>
        <w:szCs w:val="16"/>
      </w:rPr>
      <w:t xml:space="preserve">6 </w:t>
    </w:r>
    <w:r w:rsidR="00C458E4">
      <w:rPr>
        <w:sz w:val="16"/>
        <w:szCs w:val="16"/>
      </w:rPr>
      <w:t>2022 February Las Vegas (Hybrid) Meeting Minutes</w:t>
    </w:r>
  </w:p>
  <w:p w:rsidR="00C458E4" w:rsidRPr="008279DB" w:rsidRDefault="00C458E4" w:rsidP="008279DB">
    <w:pPr>
      <w:pStyle w:val="Header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4A79"/>
    <w:multiLevelType w:val="hybridMultilevel"/>
    <w:tmpl w:val="74903D86"/>
    <w:lvl w:ilvl="0" w:tplc="BB6CB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38C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A24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4A0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E9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107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481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BA2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A4E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AF01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B23338"/>
    <w:multiLevelType w:val="hybridMultilevel"/>
    <w:tmpl w:val="AC5E0EBE"/>
    <w:lvl w:ilvl="0" w:tplc="3664FD5E">
      <w:start w:val="1"/>
      <w:numFmt w:val="decimal"/>
      <w:lvlText w:val="%1.)"/>
      <w:lvlJc w:val="left"/>
      <w:pPr>
        <w:tabs>
          <w:tab w:val="num" w:pos="2250"/>
        </w:tabs>
        <w:ind w:left="2250" w:hanging="405"/>
      </w:pPr>
      <w:rPr>
        <w:rFonts w:hint="default"/>
      </w:rPr>
    </w:lvl>
    <w:lvl w:ilvl="1" w:tplc="0158F148">
      <w:start w:val="10"/>
      <w:numFmt w:val="upperRoman"/>
      <w:pStyle w:val="Heading6"/>
      <w:lvlText w:val="%2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3" w15:restartNumberingAfterBreak="0">
    <w:nsid w:val="3F3F24D9"/>
    <w:multiLevelType w:val="hybridMultilevel"/>
    <w:tmpl w:val="3EC8CC18"/>
    <w:lvl w:ilvl="0" w:tplc="73B8E51C">
      <w:start w:val="9"/>
      <w:numFmt w:val="upperRoman"/>
      <w:pStyle w:val="Heading2"/>
      <w:lvlText w:val="%1."/>
      <w:lvlJc w:val="left"/>
      <w:pPr>
        <w:tabs>
          <w:tab w:val="num" w:pos="2568"/>
        </w:tabs>
        <w:ind w:left="2568" w:hanging="7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3"/>
        </w:tabs>
        <w:ind w:left="288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3"/>
        </w:tabs>
        <w:ind w:left="36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3"/>
        </w:tabs>
        <w:ind w:left="43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3"/>
        </w:tabs>
        <w:ind w:left="50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3"/>
        </w:tabs>
        <w:ind w:left="57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3"/>
        </w:tabs>
        <w:ind w:left="64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3"/>
        </w:tabs>
        <w:ind w:left="72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3"/>
        </w:tabs>
        <w:ind w:left="7923" w:hanging="180"/>
      </w:pPr>
    </w:lvl>
  </w:abstractNum>
  <w:abstractNum w:abstractNumId="4" w15:restartNumberingAfterBreak="0">
    <w:nsid w:val="402351AB"/>
    <w:multiLevelType w:val="multilevel"/>
    <w:tmpl w:val="6F522BB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02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DB96A47"/>
    <w:multiLevelType w:val="multilevel"/>
    <w:tmpl w:val="C8BA042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98"/>
    <w:rsid w:val="00037F54"/>
    <w:rsid w:val="00057F0E"/>
    <w:rsid w:val="000A66BF"/>
    <w:rsid w:val="000D6462"/>
    <w:rsid w:val="001012C7"/>
    <w:rsid w:val="0011692A"/>
    <w:rsid w:val="00145137"/>
    <w:rsid w:val="00193661"/>
    <w:rsid w:val="001A1CA8"/>
    <w:rsid w:val="001A5588"/>
    <w:rsid w:val="001D0A59"/>
    <w:rsid w:val="001D6416"/>
    <w:rsid w:val="002338ED"/>
    <w:rsid w:val="00241893"/>
    <w:rsid w:val="0024248D"/>
    <w:rsid w:val="0029753E"/>
    <w:rsid w:val="002C7037"/>
    <w:rsid w:val="003736D0"/>
    <w:rsid w:val="003875A5"/>
    <w:rsid w:val="00390D02"/>
    <w:rsid w:val="003A572C"/>
    <w:rsid w:val="003B5D73"/>
    <w:rsid w:val="003B6916"/>
    <w:rsid w:val="003F41E1"/>
    <w:rsid w:val="00415C6F"/>
    <w:rsid w:val="00442A51"/>
    <w:rsid w:val="0044688B"/>
    <w:rsid w:val="004604FA"/>
    <w:rsid w:val="00471A42"/>
    <w:rsid w:val="00476432"/>
    <w:rsid w:val="004D1604"/>
    <w:rsid w:val="005748FF"/>
    <w:rsid w:val="005C5E22"/>
    <w:rsid w:val="005F4AA3"/>
    <w:rsid w:val="00630B5C"/>
    <w:rsid w:val="0064104F"/>
    <w:rsid w:val="006A5118"/>
    <w:rsid w:val="006A5FAC"/>
    <w:rsid w:val="006A6BD0"/>
    <w:rsid w:val="006D6E4F"/>
    <w:rsid w:val="006E1726"/>
    <w:rsid w:val="00716069"/>
    <w:rsid w:val="00746538"/>
    <w:rsid w:val="00751552"/>
    <w:rsid w:val="00764193"/>
    <w:rsid w:val="007D7BF2"/>
    <w:rsid w:val="007E52DC"/>
    <w:rsid w:val="007F02A9"/>
    <w:rsid w:val="007F2BF1"/>
    <w:rsid w:val="00812399"/>
    <w:rsid w:val="008279DB"/>
    <w:rsid w:val="008568F4"/>
    <w:rsid w:val="008668A3"/>
    <w:rsid w:val="00897B6A"/>
    <w:rsid w:val="008A79BD"/>
    <w:rsid w:val="008F5282"/>
    <w:rsid w:val="00916E71"/>
    <w:rsid w:val="00932593"/>
    <w:rsid w:val="009454BE"/>
    <w:rsid w:val="00955C20"/>
    <w:rsid w:val="009A748B"/>
    <w:rsid w:val="009F7EE8"/>
    <w:rsid w:val="00A107E6"/>
    <w:rsid w:val="00A36D91"/>
    <w:rsid w:val="00A37F19"/>
    <w:rsid w:val="00A812C2"/>
    <w:rsid w:val="00A9387B"/>
    <w:rsid w:val="00AE1B0B"/>
    <w:rsid w:val="00B160D4"/>
    <w:rsid w:val="00B16F4C"/>
    <w:rsid w:val="00B30A95"/>
    <w:rsid w:val="00B42BFE"/>
    <w:rsid w:val="00BD6DAB"/>
    <w:rsid w:val="00BE6E4B"/>
    <w:rsid w:val="00BF51F5"/>
    <w:rsid w:val="00C12188"/>
    <w:rsid w:val="00C22546"/>
    <w:rsid w:val="00C4016A"/>
    <w:rsid w:val="00C458E4"/>
    <w:rsid w:val="00C85B66"/>
    <w:rsid w:val="00CA4B0D"/>
    <w:rsid w:val="00CC0E08"/>
    <w:rsid w:val="00CF32DE"/>
    <w:rsid w:val="00D31DA1"/>
    <w:rsid w:val="00D47A5D"/>
    <w:rsid w:val="00D66AC8"/>
    <w:rsid w:val="00D87598"/>
    <w:rsid w:val="00DA0441"/>
    <w:rsid w:val="00DA4670"/>
    <w:rsid w:val="00DD7D3C"/>
    <w:rsid w:val="00DE0FAE"/>
    <w:rsid w:val="00E11872"/>
    <w:rsid w:val="00E24B54"/>
    <w:rsid w:val="00E3705E"/>
    <w:rsid w:val="00E548FB"/>
    <w:rsid w:val="00EA3439"/>
    <w:rsid w:val="00EC171D"/>
    <w:rsid w:val="00EC23CC"/>
    <w:rsid w:val="00EE4F51"/>
    <w:rsid w:val="00F153AF"/>
    <w:rsid w:val="00F33EF6"/>
    <w:rsid w:val="00F43565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CA989"/>
  <w15:chartTrackingRefBased/>
  <w15:docId w15:val="{E37B4E89-32BB-4EF9-B9EF-6586A393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5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87598"/>
    <w:pPr>
      <w:keepNext/>
      <w:tabs>
        <w:tab w:val="left" w:pos="-1440"/>
        <w:tab w:val="left" w:pos="-720"/>
        <w:tab w:val="left" w:pos="438"/>
        <w:tab w:val="left" w:pos="1051"/>
        <w:tab w:val="left" w:pos="2614"/>
        <w:tab w:val="left" w:pos="2804"/>
        <w:tab w:val="left" w:pos="5292"/>
      </w:tabs>
      <w:jc w:val="center"/>
      <w:outlineLvl w:val="0"/>
    </w:pPr>
    <w:rPr>
      <w:rFonts w:ascii="Times New Roman" w:hAnsi="Times New Roman"/>
      <w:b/>
      <w:bCs/>
      <w:color w:val="000000"/>
    </w:rPr>
  </w:style>
  <w:style w:type="paragraph" w:styleId="Heading2">
    <w:name w:val="heading 2"/>
    <w:basedOn w:val="Normal"/>
    <w:next w:val="Normal"/>
    <w:link w:val="Heading2Char"/>
    <w:qFormat/>
    <w:rsid w:val="00D87598"/>
    <w:pPr>
      <w:keepNext/>
      <w:numPr>
        <w:numId w:val="2"/>
      </w:numPr>
      <w:tabs>
        <w:tab w:val="clear" w:pos="2568"/>
        <w:tab w:val="num" w:pos="720"/>
      </w:tabs>
      <w:ind w:left="0" w:firstLine="0"/>
      <w:outlineLvl w:val="1"/>
    </w:pPr>
    <w:rPr>
      <w:rFonts w:ascii="Verdana" w:hAnsi="Verdana"/>
      <w:b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D87598"/>
    <w:pPr>
      <w:keepNext/>
      <w:overflowPunct/>
      <w:autoSpaceDE/>
      <w:autoSpaceDN/>
      <w:adjustRightInd/>
      <w:textAlignment w:val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D87598"/>
    <w:pPr>
      <w:keepNext/>
      <w:overflowPunct/>
      <w:autoSpaceDE/>
      <w:autoSpaceDN/>
      <w:adjustRightInd/>
      <w:ind w:left="1440"/>
      <w:textAlignment w:val="auto"/>
      <w:outlineLvl w:val="3"/>
    </w:pPr>
    <w:rPr>
      <w:b/>
      <w:sz w:val="16"/>
    </w:rPr>
  </w:style>
  <w:style w:type="paragraph" w:styleId="Heading5">
    <w:name w:val="heading 5"/>
    <w:basedOn w:val="Normal"/>
    <w:next w:val="Normal"/>
    <w:link w:val="Heading5Char"/>
    <w:qFormat/>
    <w:rsid w:val="00D87598"/>
    <w:pPr>
      <w:keepNext/>
      <w:overflowPunct/>
      <w:autoSpaceDE/>
      <w:autoSpaceDN/>
      <w:adjustRightInd/>
      <w:ind w:left="1800"/>
      <w:textAlignment w:val="auto"/>
      <w:outlineLvl w:val="4"/>
    </w:pPr>
    <w:rPr>
      <w:rFonts w:ascii="Tahoma" w:hAnsi="Tahoma" w:cs="Tahoma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D87598"/>
    <w:pPr>
      <w:keepNext/>
      <w:numPr>
        <w:ilvl w:val="1"/>
        <w:numId w:val="1"/>
      </w:numPr>
      <w:overflowPunct/>
      <w:autoSpaceDE/>
      <w:autoSpaceDN/>
      <w:adjustRightInd/>
      <w:spacing w:line="480" w:lineRule="auto"/>
      <w:textAlignment w:val="auto"/>
      <w:outlineLvl w:val="5"/>
    </w:pPr>
    <w:rPr>
      <w:rFonts w:ascii="Tahoma" w:hAnsi="Tahoma" w:cs="Taho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7598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87598"/>
    <w:rPr>
      <w:rFonts w:ascii="Verdana" w:eastAsia="Times New Roman" w:hAnsi="Verdana" w:cs="Times New Roman"/>
      <w:b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D87598"/>
    <w:rPr>
      <w:rFonts w:ascii="Tms Rmn" w:eastAsia="Times New Roman" w:hAnsi="Tms Rm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87598"/>
    <w:rPr>
      <w:rFonts w:ascii="Tms Rmn" w:eastAsia="Times New Roman" w:hAnsi="Tms Rmn" w:cs="Times New Roman"/>
      <w:b/>
      <w:sz w:val="16"/>
      <w:szCs w:val="20"/>
    </w:rPr>
  </w:style>
  <w:style w:type="character" w:customStyle="1" w:styleId="Heading5Char">
    <w:name w:val="Heading 5 Char"/>
    <w:basedOn w:val="DefaultParagraphFont"/>
    <w:link w:val="Heading5"/>
    <w:rsid w:val="00D87598"/>
    <w:rPr>
      <w:rFonts w:ascii="Tahoma" w:eastAsia="Times New Roman" w:hAnsi="Tahoma" w:cs="Tahoma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D87598"/>
    <w:rPr>
      <w:rFonts w:ascii="Tahoma" w:eastAsia="Times New Roman" w:hAnsi="Tahoma" w:cs="Tahoma"/>
      <w:b/>
      <w:sz w:val="20"/>
      <w:szCs w:val="20"/>
    </w:rPr>
  </w:style>
  <w:style w:type="paragraph" w:styleId="Header">
    <w:name w:val="header"/>
    <w:basedOn w:val="Normal"/>
    <w:link w:val="HeaderChar"/>
    <w:semiHidden/>
    <w:rsid w:val="00D875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87598"/>
    <w:rPr>
      <w:rFonts w:ascii="Tms Rmn" w:eastAsia="Times New Roman" w:hAnsi="Tms Rmn" w:cs="Times New Roman"/>
      <w:sz w:val="24"/>
      <w:szCs w:val="20"/>
    </w:rPr>
  </w:style>
  <w:style w:type="character" w:styleId="Hyperlink">
    <w:name w:val="Hyperlink"/>
    <w:uiPriority w:val="99"/>
    <w:semiHidden/>
    <w:unhideWhenUsed/>
    <w:rsid w:val="00A812C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27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9DB"/>
    <w:rPr>
      <w:rFonts w:ascii="Tms Rmn" w:eastAsia="Times New Roman" w:hAnsi="Tms Rm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A3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5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hra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hra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Allyn Troisi</dc:creator>
  <cp:keywords/>
  <dc:description/>
  <cp:lastModifiedBy>PFEIFER, MARK</cp:lastModifiedBy>
  <cp:revision>25</cp:revision>
  <dcterms:created xsi:type="dcterms:W3CDTF">2022-01-17T20:51:00Z</dcterms:created>
  <dcterms:modified xsi:type="dcterms:W3CDTF">2022-06-24T21:15:00Z</dcterms:modified>
</cp:coreProperties>
</file>