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B8095" w14:textId="73F6D522" w:rsidR="00886329" w:rsidRDefault="00886329" w:rsidP="00886329">
      <w:pPr>
        <w:jc w:val="center"/>
        <w:rPr>
          <w:rFonts w:ascii="Times New Roman" w:hAnsi="Times New Roman" w:cs="Times New Roman"/>
          <w:b/>
          <w:bCs/>
          <w:sz w:val="28"/>
          <w:szCs w:val="28"/>
        </w:rPr>
      </w:pPr>
      <w:r w:rsidRPr="00886329">
        <w:rPr>
          <w:b/>
          <w:bCs/>
          <w:noProof/>
          <w:sz w:val="28"/>
          <w:szCs w:val="28"/>
        </w:rPr>
        <w:drawing>
          <wp:inline distT="0" distB="0" distL="0" distR="0" wp14:anchorId="3F5D7535" wp14:editId="7F665B00">
            <wp:extent cx="1057275" cy="914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57275" cy="914400"/>
                    </a:xfrm>
                    <a:prstGeom prst="rect">
                      <a:avLst/>
                    </a:prstGeom>
                  </pic:spPr>
                </pic:pic>
              </a:graphicData>
            </a:graphic>
          </wp:inline>
        </w:drawing>
      </w:r>
      <w:r w:rsidRPr="00886329">
        <w:rPr>
          <w:rFonts w:ascii="Times New Roman" w:hAnsi="Times New Roman" w:cs="Times New Roman"/>
          <w:b/>
          <w:bCs/>
          <w:sz w:val="28"/>
          <w:szCs w:val="28"/>
        </w:rPr>
        <w:t>ASHRAE TC 8.7 Variable Refrigerant Flow Committee</w:t>
      </w:r>
    </w:p>
    <w:p w14:paraId="5F5B75BB" w14:textId="52C074DA" w:rsidR="00886329" w:rsidRDefault="00886329" w:rsidP="00886329">
      <w:pPr>
        <w:spacing w:after="0"/>
        <w:jc w:val="center"/>
        <w:rPr>
          <w:rFonts w:ascii="Times New Roman" w:hAnsi="Times New Roman" w:cs="Times New Roman"/>
          <w:b/>
          <w:bCs/>
          <w:sz w:val="24"/>
          <w:szCs w:val="24"/>
        </w:rPr>
      </w:pPr>
    </w:p>
    <w:p w14:paraId="3C4FBAF1" w14:textId="10904FB7" w:rsidR="00886329" w:rsidRDefault="00886329" w:rsidP="00886329">
      <w:pPr>
        <w:spacing w:after="0"/>
        <w:jc w:val="center"/>
        <w:rPr>
          <w:rFonts w:ascii="Times New Roman" w:hAnsi="Times New Roman" w:cs="Times New Roman"/>
          <w:b/>
          <w:bCs/>
          <w:sz w:val="24"/>
          <w:szCs w:val="24"/>
        </w:rPr>
      </w:pPr>
      <w:r>
        <w:rPr>
          <w:rFonts w:ascii="Times New Roman" w:hAnsi="Times New Roman" w:cs="Times New Roman"/>
          <w:b/>
          <w:bCs/>
          <w:sz w:val="24"/>
          <w:szCs w:val="24"/>
        </w:rPr>
        <w:t>TC 8.7 Variable Refrigerant Flow</w:t>
      </w:r>
    </w:p>
    <w:p w14:paraId="51AFDEB9" w14:textId="67B096EE" w:rsidR="00886329" w:rsidRDefault="00AD6052" w:rsidP="00886329">
      <w:pPr>
        <w:spacing w:after="0"/>
        <w:jc w:val="center"/>
        <w:rPr>
          <w:rFonts w:ascii="Times New Roman" w:hAnsi="Times New Roman" w:cs="Times New Roman"/>
          <w:b/>
          <w:bCs/>
          <w:sz w:val="24"/>
          <w:szCs w:val="24"/>
        </w:rPr>
      </w:pPr>
      <w:r>
        <w:rPr>
          <w:rFonts w:ascii="Times New Roman" w:hAnsi="Times New Roman" w:cs="Times New Roman"/>
          <w:b/>
          <w:bCs/>
          <w:sz w:val="24"/>
          <w:szCs w:val="24"/>
        </w:rPr>
        <w:t>Mon</w:t>
      </w:r>
      <w:r w:rsidR="00305FBB">
        <w:rPr>
          <w:rFonts w:ascii="Times New Roman" w:hAnsi="Times New Roman" w:cs="Times New Roman"/>
          <w:b/>
          <w:bCs/>
          <w:sz w:val="24"/>
          <w:szCs w:val="24"/>
        </w:rPr>
        <w:t>day</w:t>
      </w:r>
      <w:r w:rsidR="00886329">
        <w:rPr>
          <w:rFonts w:ascii="Times New Roman" w:hAnsi="Times New Roman" w:cs="Times New Roman"/>
          <w:b/>
          <w:bCs/>
          <w:sz w:val="24"/>
          <w:szCs w:val="24"/>
        </w:rPr>
        <w:t xml:space="preserve">, </w:t>
      </w:r>
      <w:r w:rsidR="005E1462">
        <w:rPr>
          <w:rFonts w:ascii="Times New Roman" w:hAnsi="Times New Roman" w:cs="Times New Roman"/>
          <w:b/>
          <w:bCs/>
          <w:sz w:val="24"/>
          <w:szCs w:val="24"/>
        </w:rPr>
        <w:t>June 23</w:t>
      </w:r>
      <w:r w:rsidR="00886329">
        <w:rPr>
          <w:rFonts w:ascii="Times New Roman" w:hAnsi="Times New Roman" w:cs="Times New Roman"/>
          <w:b/>
          <w:bCs/>
          <w:sz w:val="24"/>
          <w:szCs w:val="24"/>
        </w:rPr>
        <w:t>, 202</w:t>
      </w:r>
      <w:r w:rsidR="00FF3D65">
        <w:rPr>
          <w:rFonts w:ascii="Times New Roman" w:hAnsi="Times New Roman" w:cs="Times New Roman"/>
          <w:b/>
          <w:bCs/>
          <w:sz w:val="24"/>
          <w:szCs w:val="24"/>
        </w:rPr>
        <w:t>5</w:t>
      </w:r>
      <w:r w:rsidR="00886329">
        <w:rPr>
          <w:rFonts w:ascii="Times New Roman" w:hAnsi="Times New Roman" w:cs="Times New Roman"/>
          <w:b/>
          <w:bCs/>
          <w:sz w:val="24"/>
          <w:szCs w:val="24"/>
        </w:rPr>
        <w:t>,</w:t>
      </w:r>
      <w:r w:rsidR="000B3FF6">
        <w:rPr>
          <w:rFonts w:ascii="Times New Roman" w:hAnsi="Times New Roman" w:cs="Times New Roman"/>
          <w:b/>
          <w:bCs/>
          <w:sz w:val="24"/>
          <w:szCs w:val="24"/>
        </w:rPr>
        <w:t xml:space="preserve"> 1</w:t>
      </w:r>
      <w:r w:rsidR="00886329">
        <w:rPr>
          <w:rFonts w:ascii="Times New Roman" w:hAnsi="Times New Roman" w:cs="Times New Roman"/>
          <w:b/>
          <w:bCs/>
          <w:sz w:val="24"/>
          <w:szCs w:val="24"/>
        </w:rPr>
        <w:t>:</w:t>
      </w:r>
      <w:r w:rsidR="00D53F82">
        <w:rPr>
          <w:rFonts w:ascii="Times New Roman" w:hAnsi="Times New Roman" w:cs="Times New Roman"/>
          <w:b/>
          <w:bCs/>
          <w:sz w:val="24"/>
          <w:szCs w:val="24"/>
        </w:rPr>
        <w:t>0</w:t>
      </w:r>
      <w:r w:rsidR="00886329">
        <w:rPr>
          <w:rFonts w:ascii="Times New Roman" w:hAnsi="Times New Roman" w:cs="Times New Roman"/>
          <w:b/>
          <w:bCs/>
          <w:sz w:val="24"/>
          <w:szCs w:val="24"/>
        </w:rPr>
        <w:t xml:space="preserve">0 – </w:t>
      </w:r>
      <w:r w:rsidR="00251E7D">
        <w:rPr>
          <w:rFonts w:ascii="Times New Roman" w:hAnsi="Times New Roman" w:cs="Times New Roman"/>
          <w:b/>
          <w:bCs/>
          <w:sz w:val="24"/>
          <w:szCs w:val="24"/>
        </w:rPr>
        <w:t>3:00</w:t>
      </w:r>
      <w:r w:rsidR="00886329">
        <w:rPr>
          <w:rFonts w:ascii="Times New Roman" w:hAnsi="Times New Roman" w:cs="Times New Roman"/>
          <w:b/>
          <w:bCs/>
          <w:sz w:val="24"/>
          <w:szCs w:val="24"/>
        </w:rPr>
        <w:t xml:space="preserve"> p.m. </w:t>
      </w:r>
      <w:r w:rsidR="00251E7D">
        <w:rPr>
          <w:rFonts w:ascii="Times New Roman" w:hAnsi="Times New Roman" w:cs="Times New Roman"/>
          <w:b/>
          <w:bCs/>
          <w:sz w:val="24"/>
          <w:szCs w:val="24"/>
        </w:rPr>
        <w:t>MT</w:t>
      </w:r>
    </w:p>
    <w:p w14:paraId="7B47094D" w14:textId="101C3EDC" w:rsidR="007A6B82" w:rsidRDefault="005E1462" w:rsidP="00886329">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Sheraton Phoenix Downtown, </w:t>
      </w:r>
      <w:r w:rsidR="00251E7D">
        <w:rPr>
          <w:rFonts w:ascii="Times New Roman" w:hAnsi="Times New Roman" w:cs="Times New Roman"/>
          <w:b/>
          <w:bCs/>
          <w:sz w:val="24"/>
          <w:szCs w:val="24"/>
        </w:rPr>
        <w:t>Encanto A</w:t>
      </w:r>
      <w:r>
        <w:rPr>
          <w:rFonts w:ascii="Times New Roman" w:hAnsi="Times New Roman" w:cs="Times New Roman"/>
          <w:b/>
          <w:bCs/>
          <w:sz w:val="24"/>
          <w:szCs w:val="24"/>
        </w:rPr>
        <w:t xml:space="preserve"> (Level 2)</w:t>
      </w:r>
    </w:p>
    <w:p w14:paraId="1EC4DCB8" w14:textId="77777777" w:rsidR="00587C1D" w:rsidRDefault="00587C1D" w:rsidP="00AC2754">
      <w:pPr>
        <w:tabs>
          <w:tab w:val="right" w:pos="9270"/>
        </w:tabs>
        <w:spacing w:after="0"/>
        <w:jc w:val="center"/>
      </w:pPr>
    </w:p>
    <w:p w14:paraId="42915519" w14:textId="49AD7741" w:rsidR="00886329" w:rsidRDefault="00886329" w:rsidP="00AC2754">
      <w:pPr>
        <w:tabs>
          <w:tab w:val="right" w:pos="9270"/>
        </w:tabs>
        <w:spacing w:after="0"/>
        <w:jc w:val="center"/>
        <w:rPr>
          <w:rFonts w:ascii="Times New Roman" w:hAnsi="Times New Roman" w:cs="Times New Roman"/>
          <w:b/>
          <w:bCs/>
          <w:sz w:val="24"/>
          <w:szCs w:val="24"/>
        </w:rPr>
      </w:pPr>
      <w:r>
        <w:rPr>
          <w:rFonts w:ascii="Times New Roman" w:hAnsi="Times New Roman" w:cs="Times New Roman"/>
          <w:b/>
          <w:bCs/>
          <w:sz w:val="24"/>
          <w:szCs w:val="24"/>
        </w:rPr>
        <w:t>A G E N D A</w:t>
      </w:r>
    </w:p>
    <w:p w14:paraId="4C1CFB42" w14:textId="18F4ED07" w:rsidR="00886329" w:rsidRDefault="00886329" w:rsidP="00F03521">
      <w:pPr>
        <w:pStyle w:val="ListParagraph"/>
        <w:numPr>
          <w:ilvl w:val="0"/>
          <w:numId w:val="1"/>
        </w:numPr>
        <w:tabs>
          <w:tab w:val="left" w:pos="8190"/>
          <w:tab w:val="right" w:pos="9270"/>
        </w:tabs>
        <w:spacing w:after="0"/>
        <w:rPr>
          <w:rFonts w:ascii="Times New Roman" w:hAnsi="Times New Roman" w:cs="Times New Roman"/>
          <w:b/>
          <w:bCs/>
          <w:sz w:val="24"/>
          <w:szCs w:val="24"/>
        </w:rPr>
      </w:pPr>
      <w:r>
        <w:rPr>
          <w:rFonts w:ascii="Times New Roman" w:hAnsi="Times New Roman" w:cs="Times New Roman"/>
          <w:b/>
          <w:bCs/>
          <w:sz w:val="24"/>
          <w:szCs w:val="24"/>
        </w:rPr>
        <w:t>Call to Order………………………………………………………………</w:t>
      </w:r>
      <w:r w:rsidR="00F03521">
        <w:rPr>
          <w:rFonts w:ascii="Times New Roman" w:hAnsi="Times New Roman" w:cs="Times New Roman"/>
          <w:b/>
          <w:bCs/>
          <w:sz w:val="24"/>
          <w:szCs w:val="24"/>
        </w:rPr>
        <w:t>….</w:t>
      </w:r>
      <w:r w:rsidR="00F03521">
        <w:rPr>
          <w:rFonts w:ascii="Times New Roman" w:hAnsi="Times New Roman" w:cs="Times New Roman"/>
          <w:b/>
          <w:bCs/>
          <w:sz w:val="24"/>
          <w:szCs w:val="24"/>
        </w:rPr>
        <w:tab/>
      </w:r>
      <w:r w:rsidR="00C36865">
        <w:rPr>
          <w:rFonts w:ascii="Times New Roman" w:hAnsi="Times New Roman" w:cs="Times New Roman"/>
          <w:b/>
          <w:bCs/>
          <w:sz w:val="24"/>
          <w:szCs w:val="24"/>
        </w:rPr>
        <w:t>McGinnis</w:t>
      </w:r>
    </w:p>
    <w:p w14:paraId="256E6F6E" w14:textId="57A9426D" w:rsidR="00106D99" w:rsidRDefault="00106D99" w:rsidP="00106D99">
      <w:pPr>
        <w:pStyle w:val="ListParagraph"/>
        <w:numPr>
          <w:ilvl w:val="0"/>
          <w:numId w:val="1"/>
        </w:numPr>
        <w:tabs>
          <w:tab w:val="left" w:pos="8190"/>
          <w:tab w:val="right" w:pos="9270"/>
        </w:tabs>
        <w:spacing w:after="0"/>
        <w:rPr>
          <w:rFonts w:ascii="Times New Roman" w:hAnsi="Times New Roman" w:cs="Times New Roman"/>
          <w:b/>
          <w:bCs/>
          <w:sz w:val="24"/>
          <w:szCs w:val="24"/>
        </w:rPr>
      </w:pPr>
      <w:r>
        <w:rPr>
          <w:rFonts w:ascii="Times New Roman" w:hAnsi="Times New Roman" w:cs="Times New Roman"/>
          <w:b/>
          <w:bCs/>
          <w:sz w:val="24"/>
          <w:szCs w:val="24"/>
        </w:rPr>
        <w:t>ASHRAE Policies</w:t>
      </w:r>
      <w:r w:rsidR="00243D66">
        <w:rPr>
          <w:rFonts w:ascii="Times New Roman" w:hAnsi="Times New Roman" w:cs="Times New Roman"/>
          <w:b/>
          <w:bCs/>
          <w:sz w:val="24"/>
          <w:szCs w:val="24"/>
        </w:rPr>
        <w:t xml:space="preserve"> …………………………………………………………….</w:t>
      </w:r>
      <w:r w:rsidR="00C36865">
        <w:rPr>
          <w:rFonts w:ascii="Times New Roman" w:hAnsi="Times New Roman" w:cs="Times New Roman"/>
          <w:b/>
          <w:bCs/>
          <w:sz w:val="24"/>
          <w:szCs w:val="24"/>
        </w:rPr>
        <w:t>McGinnis</w:t>
      </w:r>
    </w:p>
    <w:p w14:paraId="565710CE" w14:textId="4C19E46C" w:rsidR="00106D99" w:rsidRPr="00243D66" w:rsidRDefault="00106D99" w:rsidP="00013654">
      <w:pPr>
        <w:pStyle w:val="ListParagraph"/>
        <w:numPr>
          <w:ilvl w:val="1"/>
          <w:numId w:val="1"/>
        </w:numPr>
        <w:tabs>
          <w:tab w:val="left" w:pos="8190"/>
          <w:tab w:val="right" w:pos="9270"/>
        </w:tabs>
        <w:spacing w:after="0"/>
        <w:rPr>
          <w:rFonts w:ascii="Times New Roman" w:hAnsi="Times New Roman" w:cs="Times New Roman"/>
          <w:sz w:val="24"/>
          <w:szCs w:val="24"/>
        </w:rPr>
      </w:pPr>
      <w:r w:rsidRPr="00243D66">
        <w:rPr>
          <w:rFonts w:ascii="Times New Roman" w:hAnsi="Times New Roman" w:cs="Times New Roman"/>
          <w:sz w:val="24"/>
          <w:szCs w:val="24"/>
        </w:rPr>
        <w:t xml:space="preserve">Commitment to the ASHRAE Code of Ethics – In this and all other ASHRAE meetings, we will act with honesty, fairness, courtesy, competence, integrity and respect for others, and we shall avoid all real or perceived conflicts of interests. (See full Code of Ethics: </w:t>
      </w:r>
      <w:hyperlink r:id="rId8" w:history="1">
        <w:r w:rsidR="00243D66" w:rsidRPr="00243D66">
          <w:rPr>
            <w:rStyle w:val="Hyperlink"/>
            <w:rFonts w:ascii="Times New Roman" w:hAnsi="Times New Roman" w:cs="Times New Roman"/>
            <w:sz w:val="24"/>
            <w:szCs w:val="24"/>
          </w:rPr>
          <w:t>http://www.ashrae.org/codeofethics</w:t>
        </w:r>
      </w:hyperlink>
      <w:r w:rsidRPr="00243D66">
        <w:rPr>
          <w:rFonts w:ascii="Times New Roman" w:hAnsi="Times New Roman" w:cs="Times New Roman"/>
          <w:sz w:val="24"/>
          <w:szCs w:val="24"/>
        </w:rPr>
        <w:t>)</w:t>
      </w:r>
    </w:p>
    <w:p w14:paraId="652CA5E5" w14:textId="77777777" w:rsidR="00106D99" w:rsidRPr="00106D99" w:rsidRDefault="00106D99" w:rsidP="00106D99">
      <w:pPr>
        <w:pStyle w:val="ListParagraph"/>
        <w:tabs>
          <w:tab w:val="left" w:pos="8190"/>
          <w:tab w:val="right" w:pos="9270"/>
        </w:tabs>
        <w:spacing w:after="0"/>
        <w:rPr>
          <w:rFonts w:ascii="Times New Roman" w:hAnsi="Times New Roman" w:cs="Times New Roman"/>
          <w:sz w:val="24"/>
          <w:szCs w:val="24"/>
        </w:rPr>
      </w:pPr>
    </w:p>
    <w:p w14:paraId="7CE53414" w14:textId="6A0F84F9" w:rsidR="00106D99" w:rsidRDefault="00106D99" w:rsidP="00106D99">
      <w:pPr>
        <w:pStyle w:val="ListParagraph"/>
        <w:numPr>
          <w:ilvl w:val="1"/>
          <w:numId w:val="1"/>
        </w:numPr>
        <w:tabs>
          <w:tab w:val="left" w:pos="8190"/>
          <w:tab w:val="right" w:pos="9270"/>
        </w:tabs>
        <w:spacing w:after="0"/>
        <w:rPr>
          <w:rFonts w:ascii="Times New Roman" w:hAnsi="Times New Roman" w:cs="Times New Roman"/>
          <w:sz w:val="24"/>
          <w:szCs w:val="24"/>
        </w:rPr>
      </w:pPr>
      <w:r w:rsidRPr="00106D99">
        <w:rPr>
          <w:rFonts w:ascii="Times New Roman" w:hAnsi="Times New Roman" w:cs="Times New Roman"/>
          <w:sz w:val="24"/>
          <w:szCs w:val="24"/>
        </w:rPr>
        <w:t xml:space="preserve">ASHRAE’s Antitrust policy: ASHRAE agrees to comply with the Antitrust Policy as stated in ANSI Essential Requirements. Antitrust guidelines presentation: </w:t>
      </w:r>
      <w:hyperlink r:id="rId9" w:history="1">
        <w:r w:rsidR="00243D66" w:rsidRPr="005012A8">
          <w:rPr>
            <w:rStyle w:val="Hyperlink"/>
            <w:rFonts w:ascii="Times New Roman" w:hAnsi="Times New Roman" w:cs="Times New Roman"/>
            <w:sz w:val="24"/>
            <w:szCs w:val="24"/>
          </w:rPr>
          <w:t>https://youtu.be/ykisOzjHyZM</w:t>
        </w:r>
      </w:hyperlink>
      <w:r w:rsidRPr="00106D99">
        <w:rPr>
          <w:rFonts w:ascii="Times New Roman" w:hAnsi="Times New Roman" w:cs="Times New Roman"/>
          <w:sz w:val="24"/>
          <w:szCs w:val="24"/>
        </w:rPr>
        <w:t>.</w:t>
      </w:r>
    </w:p>
    <w:p w14:paraId="706D22DD" w14:textId="77777777" w:rsidR="00243D66" w:rsidRPr="00243D66" w:rsidRDefault="00243D66" w:rsidP="00243D66">
      <w:pPr>
        <w:pStyle w:val="ListParagraph"/>
        <w:rPr>
          <w:rFonts w:ascii="Times New Roman" w:hAnsi="Times New Roman" w:cs="Times New Roman"/>
          <w:sz w:val="24"/>
          <w:szCs w:val="24"/>
        </w:rPr>
      </w:pPr>
    </w:p>
    <w:p w14:paraId="1E164AD6" w14:textId="22ED8609" w:rsidR="00106D99" w:rsidRDefault="00106D99" w:rsidP="00106D99">
      <w:pPr>
        <w:pStyle w:val="ListParagraph"/>
        <w:numPr>
          <w:ilvl w:val="1"/>
          <w:numId w:val="1"/>
        </w:numPr>
        <w:tabs>
          <w:tab w:val="left" w:pos="8190"/>
          <w:tab w:val="right" w:pos="9270"/>
        </w:tabs>
        <w:spacing w:after="0"/>
        <w:rPr>
          <w:rFonts w:ascii="Times New Roman" w:hAnsi="Times New Roman" w:cs="Times New Roman"/>
          <w:sz w:val="24"/>
          <w:szCs w:val="24"/>
        </w:rPr>
      </w:pPr>
      <w:r w:rsidRPr="00106D99">
        <w:rPr>
          <w:rFonts w:ascii="Times New Roman" w:hAnsi="Times New Roman" w:cs="Times New Roman"/>
          <w:sz w:val="24"/>
          <w:szCs w:val="24"/>
        </w:rPr>
        <w:t xml:space="preserve">**Recording (Audio, Video, Screenshots) of ASHRAE meetings, including online meetings, is strictly prohibited.**  </w:t>
      </w:r>
      <w:hyperlink r:id="rId10" w:history="1">
        <w:r w:rsidR="00243D66" w:rsidRPr="005012A8">
          <w:rPr>
            <w:rStyle w:val="Hyperlink"/>
            <w:rFonts w:ascii="Times New Roman" w:hAnsi="Times New Roman" w:cs="Times New Roman"/>
            <w:sz w:val="24"/>
            <w:szCs w:val="24"/>
          </w:rPr>
          <w:t>https://www.ashrae.org/technical-resources/standards-and-guidelines/project-committee-interim-meetings</w:t>
        </w:r>
      </w:hyperlink>
    </w:p>
    <w:p w14:paraId="7FAB897D" w14:textId="77777777" w:rsidR="00106D99" w:rsidRPr="00106D99" w:rsidRDefault="00106D99" w:rsidP="00106D99">
      <w:pPr>
        <w:pStyle w:val="ListParagraph"/>
        <w:rPr>
          <w:rFonts w:ascii="Times New Roman" w:hAnsi="Times New Roman" w:cs="Times New Roman"/>
          <w:sz w:val="24"/>
          <w:szCs w:val="24"/>
        </w:rPr>
      </w:pPr>
    </w:p>
    <w:p w14:paraId="22B02209" w14:textId="6ECA74C5" w:rsidR="00886329" w:rsidRDefault="00886329" w:rsidP="00F03521">
      <w:pPr>
        <w:pStyle w:val="ListParagraph"/>
        <w:numPr>
          <w:ilvl w:val="0"/>
          <w:numId w:val="1"/>
        </w:numPr>
        <w:tabs>
          <w:tab w:val="left" w:pos="8190"/>
          <w:tab w:val="right" w:pos="9270"/>
        </w:tabs>
        <w:spacing w:after="0"/>
        <w:rPr>
          <w:rFonts w:ascii="Times New Roman" w:hAnsi="Times New Roman" w:cs="Times New Roman"/>
          <w:b/>
          <w:bCs/>
          <w:sz w:val="24"/>
          <w:szCs w:val="24"/>
        </w:rPr>
      </w:pPr>
      <w:r>
        <w:rPr>
          <w:rFonts w:ascii="Times New Roman" w:hAnsi="Times New Roman" w:cs="Times New Roman"/>
          <w:b/>
          <w:bCs/>
          <w:sz w:val="24"/>
          <w:szCs w:val="24"/>
        </w:rPr>
        <w:t>Welcome/Introductions…………………………………………</w:t>
      </w:r>
      <w:r w:rsidR="00770CF1">
        <w:rPr>
          <w:rFonts w:ascii="Times New Roman" w:hAnsi="Times New Roman" w:cs="Times New Roman"/>
          <w:b/>
          <w:bCs/>
          <w:sz w:val="24"/>
          <w:szCs w:val="24"/>
        </w:rPr>
        <w:t xml:space="preserve">Scott </w:t>
      </w:r>
      <w:r w:rsidR="00C36865">
        <w:rPr>
          <w:rFonts w:ascii="Times New Roman" w:hAnsi="Times New Roman" w:cs="Times New Roman"/>
          <w:b/>
          <w:bCs/>
          <w:sz w:val="24"/>
          <w:szCs w:val="24"/>
        </w:rPr>
        <w:t>McGinnis</w:t>
      </w:r>
      <w:r w:rsidR="0014664E">
        <w:rPr>
          <w:rFonts w:ascii="Times New Roman" w:hAnsi="Times New Roman" w:cs="Times New Roman"/>
          <w:b/>
          <w:bCs/>
          <w:sz w:val="24"/>
          <w:szCs w:val="24"/>
        </w:rPr>
        <w:t xml:space="preserve"> (SM)</w:t>
      </w:r>
    </w:p>
    <w:p w14:paraId="03977F57" w14:textId="40411EA7" w:rsidR="00770CF1" w:rsidRDefault="00770CF1" w:rsidP="00F03521">
      <w:pPr>
        <w:pStyle w:val="ListParagraph"/>
        <w:numPr>
          <w:ilvl w:val="0"/>
          <w:numId w:val="1"/>
        </w:numPr>
        <w:tabs>
          <w:tab w:val="center" w:pos="7920"/>
          <w:tab w:val="left" w:pos="8190"/>
          <w:tab w:val="right" w:pos="9270"/>
        </w:tabs>
        <w:spacing w:after="0"/>
        <w:rPr>
          <w:rFonts w:ascii="Times New Roman" w:hAnsi="Times New Roman" w:cs="Times New Roman"/>
          <w:b/>
          <w:bCs/>
          <w:sz w:val="24"/>
          <w:szCs w:val="24"/>
        </w:rPr>
      </w:pPr>
      <w:r>
        <w:rPr>
          <w:rFonts w:ascii="Times New Roman" w:hAnsi="Times New Roman" w:cs="Times New Roman"/>
          <w:b/>
          <w:bCs/>
          <w:sz w:val="24"/>
          <w:szCs w:val="24"/>
        </w:rPr>
        <w:t>Quorum Count…………………………………………………..Scott McGinnis</w:t>
      </w:r>
    </w:p>
    <w:p w14:paraId="009B3809" w14:textId="5D047C59" w:rsidR="00886329" w:rsidRDefault="00886329" w:rsidP="00F03521">
      <w:pPr>
        <w:pStyle w:val="ListParagraph"/>
        <w:numPr>
          <w:ilvl w:val="0"/>
          <w:numId w:val="1"/>
        </w:numPr>
        <w:tabs>
          <w:tab w:val="center" w:pos="7920"/>
          <w:tab w:val="left" w:pos="8190"/>
          <w:tab w:val="right" w:pos="9270"/>
        </w:tabs>
        <w:spacing w:after="0"/>
        <w:rPr>
          <w:rFonts w:ascii="Times New Roman" w:hAnsi="Times New Roman" w:cs="Times New Roman"/>
          <w:b/>
          <w:bCs/>
          <w:sz w:val="24"/>
          <w:szCs w:val="24"/>
        </w:rPr>
      </w:pPr>
      <w:r>
        <w:rPr>
          <w:rFonts w:ascii="Times New Roman" w:hAnsi="Times New Roman" w:cs="Times New Roman"/>
          <w:b/>
          <w:bCs/>
          <w:sz w:val="24"/>
          <w:szCs w:val="24"/>
        </w:rPr>
        <w:t>Agenda Review/Updates………………………………………</w:t>
      </w:r>
      <w:r w:rsidR="00770CF1">
        <w:rPr>
          <w:rFonts w:ascii="Times New Roman" w:hAnsi="Times New Roman" w:cs="Times New Roman"/>
          <w:b/>
          <w:bCs/>
          <w:sz w:val="24"/>
          <w:szCs w:val="24"/>
        </w:rPr>
        <w:t xml:space="preserve">...Scott </w:t>
      </w:r>
      <w:r w:rsidR="00C36865">
        <w:rPr>
          <w:rFonts w:ascii="Times New Roman" w:hAnsi="Times New Roman" w:cs="Times New Roman"/>
          <w:b/>
          <w:bCs/>
          <w:sz w:val="24"/>
          <w:szCs w:val="24"/>
        </w:rPr>
        <w:t>McGinnis</w:t>
      </w:r>
    </w:p>
    <w:p w14:paraId="049FB31E" w14:textId="037CF294" w:rsidR="00886329" w:rsidRDefault="00AC2754" w:rsidP="00F03521">
      <w:pPr>
        <w:pStyle w:val="ListParagraph"/>
        <w:numPr>
          <w:ilvl w:val="0"/>
          <w:numId w:val="1"/>
        </w:numPr>
        <w:tabs>
          <w:tab w:val="center" w:pos="7920"/>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Chair’s Comments………………………………………………</w:t>
      </w:r>
      <w:r w:rsidR="00770CF1">
        <w:rPr>
          <w:rFonts w:ascii="Times New Roman" w:hAnsi="Times New Roman" w:cs="Times New Roman"/>
          <w:b/>
          <w:bCs/>
          <w:sz w:val="24"/>
          <w:szCs w:val="24"/>
        </w:rPr>
        <w:t xml:space="preserve">Scott </w:t>
      </w:r>
      <w:r w:rsidR="00C36865">
        <w:rPr>
          <w:rFonts w:ascii="Times New Roman" w:hAnsi="Times New Roman" w:cs="Times New Roman"/>
          <w:b/>
          <w:bCs/>
          <w:sz w:val="24"/>
          <w:szCs w:val="24"/>
        </w:rPr>
        <w:t>McGinnis</w:t>
      </w:r>
    </w:p>
    <w:p w14:paraId="7DC21ED0" w14:textId="0978A1CF" w:rsidR="00D118BF" w:rsidRDefault="00D118BF" w:rsidP="00F03521">
      <w:pPr>
        <w:pStyle w:val="ListParagraph"/>
        <w:numPr>
          <w:ilvl w:val="0"/>
          <w:numId w:val="1"/>
        </w:numPr>
        <w:tabs>
          <w:tab w:val="center" w:pos="7920"/>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Review last Meeting Minutes and Approve……………………Scott McGinnis</w:t>
      </w:r>
    </w:p>
    <w:p w14:paraId="456220F5" w14:textId="041A3DD1" w:rsidR="00AC2754" w:rsidRDefault="00AC2754" w:rsidP="00F03521">
      <w:pPr>
        <w:pStyle w:val="ListParagraph"/>
        <w:numPr>
          <w:ilvl w:val="0"/>
          <w:numId w:val="1"/>
        </w:numPr>
        <w:tabs>
          <w:tab w:val="center" w:pos="7920"/>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Subcommittee Reports</w:t>
      </w:r>
    </w:p>
    <w:p w14:paraId="39252F14" w14:textId="2B5EE862" w:rsidR="00AC2754" w:rsidRDefault="00AC2754" w:rsidP="00F03521">
      <w:pPr>
        <w:pStyle w:val="ListParagraph"/>
        <w:numPr>
          <w:ilvl w:val="1"/>
          <w:numId w:val="1"/>
        </w:numPr>
        <w:tabs>
          <w:tab w:val="center" w:pos="7920"/>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Handbook Chapter</w:t>
      </w:r>
      <w:r w:rsidR="004E2C1D">
        <w:rPr>
          <w:rFonts w:ascii="Times New Roman" w:hAnsi="Times New Roman" w:cs="Times New Roman"/>
          <w:b/>
          <w:bCs/>
          <w:sz w:val="24"/>
          <w:szCs w:val="24"/>
        </w:rPr>
        <w:t>…………………………………………</w:t>
      </w:r>
      <w:r w:rsidR="0014664E">
        <w:rPr>
          <w:rFonts w:ascii="Times New Roman" w:hAnsi="Times New Roman" w:cs="Times New Roman"/>
          <w:b/>
          <w:bCs/>
          <w:sz w:val="24"/>
          <w:szCs w:val="24"/>
        </w:rPr>
        <w:t>Ed Bent</w:t>
      </w:r>
    </w:p>
    <w:p w14:paraId="52C4471B" w14:textId="6F83E95B" w:rsidR="0014664E" w:rsidRDefault="00F03521" w:rsidP="0014664E">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Membership…………………………………………………</w:t>
      </w:r>
      <w:r w:rsidR="0014664E">
        <w:rPr>
          <w:rFonts w:ascii="Times New Roman" w:hAnsi="Times New Roman" w:cs="Times New Roman"/>
          <w:b/>
          <w:bCs/>
          <w:sz w:val="24"/>
          <w:szCs w:val="24"/>
        </w:rPr>
        <w:t>Open? (SM)</w:t>
      </w:r>
    </w:p>
    <w:p w14:paraId="5C215448" w14:textId="5D7A634A" w:rsidR="00E31CEB" w:rsidRDefault="00E31CEB" w:rsidP="00E31CEB">
      <w:pPr>
        <w:pStyle w:val="ListParagraph"/>
        <w:numPr>
          <w:ilvl w:val="2"/>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93 Members (1.14.2025)</w:t>
      </w:r>
    </w:p>
    <w:p w14:paraId="454E3919" w14:textId="376EC7E2" w:rsidR="00E31CEB" w:rsidRDefault="00E31CEB" w:rsidP="00E31CEB">
      <w:pPr>
        <w:pStyle w:val="ListParagraph"/>
        <w:numPr>
          <w:ilvl w:val="2"/>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5 Members ask to resign</w:t>
      </w:r>
      <w:r w:rsidR="00547313">
        <w:rPr>
          <w:rFonts w:ascii="Times New Roman" w:hAnsi="Times New Roman" w:cs="Times New Roman"/>
          <w:b/>
          <w:bCs/>
          <w:sz w:val="24"/>
          <w:szCs w:val="24"/>
        </w:rPr>
        <w:t xml:space="preserve"> and been deleted</w:t>
      </w:r>
    </w:p>
    <w:p w14:paraId="48CD2006" w14:textId="371078B8" w:rsidR="00E31CEB" w:rsidRPr="0014664E" w:rsidRDefault="00E31CEB" w:rsidP="00E31CEB">
      <w:pPr>
        <w:pStyle w:val="ListParagraph"/>
        <w:numPr>
          <w:ilvl w:val="2"/>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 xml:space="preserve">3 returned </w:t>
      </w:r>
      <w:r w:rsidR="00D57300">
        <w:rPr>
          <w:rFonts w:ascii="Times New Roman" w:hAnsi="Times New Roman" w:cs="Times New Roman"/>
          <w:b/>
          <w:bCs/>
          <w:sz w:val="24"/>
          <w:szCs w:val="24"/>
        </w:rPr>
        <w:t>e</w:t>
      </w:r>
      <w:r>
        <w:rPr>
          <w:rFonts w:ascii="Times New Roman" w:hAnsi="Times New Roman" w:cs="Times New Roman"/>
          <w:b/>
          <w:bCs/>
          <w:sz w:val="24"/>
          <w:szCs w:val="24"/>
        </w:rPr>
        <w:t>mails</w:t>
      </w:r>
      <w:r w:rsidR="00547313">
        <w:rPr>
          <w:rFonts w:ascii="Times New Roman" w:hAnsi="Times New Roman" w:cs="Times New Roman"/>
          <w:b/>
          <w:bCs/>
          <w:sz w:val="24"/>
          <w:szCs w:val="24"/>
        </w:rPr>
        <w:t xml:space="preserve"> that were deleted</w:t>
      </w:r>
    </w:p>
    <w:p w14:paraId="1340278F" w14:textId="0C71BF8D" w:rsidR="00F03521" w:rsidRDefault="00F03521" w:rsidP="00F03521">
      <w:pPr>
        <w:pStyle w:val="ListParagraph"/>
        <w:numPr>
          <w:ilvl w:val="1"/>
          <w:numId w:val="1"/>
        </w:numPr>
        <w:tabs>
          <w:tab w:val="center" w:pos="7920"/>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Programs……………………………………………………</w:t>
      </w:r>
      <w:r w:rsidR="0014664E">
        <w:rPr>
          <w:rFonts w:ascii="Times New Roman" w:hAnsi="Times New Roman" w:cs="Times New Roman"/>
          <w:b/>
          <w:bCs/>
          <w:sz w:val="24"/>
          <w:szCs w:val="24"/>
        </w:rPr>
        <w:t xml:space="preserve"> Badri </w:t>
      </w:r>
      <w:r>
        <w:rPr>
          <w:rFonts w:ascii="Times New Roman" w:hAnsi="Times New Roman" w:cs="Times New Roman"/>
          <w:b/>
          <w:bCs/>
          <w:sz w:val="24"/>
          <w:szCs w:val="24"/>
        </w:rPr>
        <w:t>Patel</w:t>
      </w:r>
    </w:p>
    <w:p w14:paraId="75047399" w14:textId="3641A546" w:rsidR="00F03521" w:rsidRDefault="00F03521" w:rsidP="00F03521">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Research……………………………………………………</w:t>
      </w:r>
      <w:r w:rsidR="0014664E">
        <w:rPr>
          <w:rFonts w:ascii="Times New Roman" w:hAnsi="Times New Roman" w:cs="Times New Roman"/>
          <w:b/>
          <w:bCs/>
          <w:sz w:val="24"/>
          <w:szCs w:val="24"/>
        </w:rPr>
        <w:t xml:space="preserve">. </w:t>
      </w:r>
      <w:r w:rsidR="00B027AE">
        <w:rPr>
          <w:rFonts w:ascii="Times New Roman" w:hAnsi="Times New Roman" w:cs="Times New Roman"/>
          <w:b/>
          <w:bCs/>
          <w:sz w:val="24"/>
          <w:szCs w:val="24"/>
        </w:rPr>
        <w:t>Open (</w:t>
      </w:r>
      <w:r w:rsidR="0014664E">
        <w:rPr>
          <w:rFonts w:ascii="Times New Roman" w:hAnsi="Times New Roman" w:cs="Times New Roman"/>
          <w:b/>
          <w:bCs/>
          <w:sz w:val="24"/>
          <w:szCs w:val="24"/>
        </w:rPr>
        <w:t>Carl Huber</w:t>
      </w:r>
      <w:r w:rsidR="00B027AE">
        <w:rPr>
          <w:rFonts w:ascii="Times New Roman" w:hAnsi="Times New Roman" w:cs="Times New Roman"/>
          <w:b/>
          <w:bCs/>
          <w:sz w:val="24"/>
          <w:szCs w:val="24"/>
        </w:rPr>
        <w:t>)</w:t>
      </w:r>
    </w:p>
    <w:p w14:paraId="64D956AF" w14:textId="24215BE4" w:rsidR="004204CE" w:rsidRDefault="004204CE" w:rsidP="00F03521">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Standards……………………………………………………</w:t>
      </w:r>
      <w:r w:rsidR="0014664E">
        <w:rPr>
          <w:rFonts w:ascii="Times New Roman" w:hAnsi="Times New Roman" w:cs="Times New Roman"/>
          <w:b/>
          <w:bCs/>
          <w:sz w:val="24"/>
          <w:szCs w:val="24"/>
        </w:rPr>
        <w:t>Chandra Gollapudi</w:t>
      </w:r>
    </w:p>
    <w:p w14:paraId="2C116B66" w14:textId="79BD73C1" w:rsidR="004204CE" w:rsidRDefault="004204CE" w:rsidP="00F03521">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lastRenderedPageBreak/>
        <w:t>ALI…………………………………………………………</w:t>
      </w:r>
      <w:r w:rsidR="00DA4A74">
        <w:rPr>
          <w:rFonts w:ascii="Times New Roman" w:hAnsi="Times New Roman" w:cs="Times New Roman"/>
          <w:b/>
          <w:bCs/>
          <w:sz w:val="24"/>
          <w:szCs w:val="24"/>
        </w:rPr>
        <w:t>...</w:t>
      </w:r>
      <w:r w:rsidR="0014664E">
        <w:rPr>
          <w:rFonts w:ascii="Times New Roman" w:hAnsi="Times New Roman" w:cs="Times New Roman"/>
          <w:b/>
          <w:bCs/>
          <w:sz w:val="24"/>
          <w:szCs w:val="24"/>
        </w:rPr>
        <w:t xml:space="preserve">Brian </w:t>
      </w:r>
      <w:r w:rsidR="001A23D8">
        <w:rPr>
          <w:rFonts w:ascii="Times New Roman" w:hAnsi="Times New Roman" w:cs="Times New Roman"/>
          <w:b/>
          <w:bCs/>
          <w:sz w:val="24"/>
          <w:szCs w:val="24"/>
        </w:rPr>
        <w:t>Bogdan</w:t>
      </w:r>
    </w:p>
    <w:p w14:paraId="709E5B81" w14:textId="61326B99" w:rsidR="004204CE" w:rsidRDefault="004204CE" w:rsidP="00AD6052">
      <w:pPr>
        <w:pStyle w:val="ListParagraph"/>
        <w:numPr>
          <w:ilvl w:val="1"/>
          <w:numId w:val="1"/>
        </w:numPr>
        <w:tabs>
          <w:tab w:val="left" w:pos="846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Webmaster……………………………………………</w:t>
      </w:r>
      <w:r w:rsidR="00AD6052">
        <w:rPr>
          <w:rFonts w:ascii="Times New Roman" w:hAnsi="Times New Roman" w:cs="Times New Roman"/>
          <w:b/>
          <w:bCs/>
          <w:sz w:val="24"/>
          <w:szCs w:val="24"/>
        </w:rPr>
        <w:t>……</w:t>
      </w:r>
      <w:r w:rsidR="00DA4A74">
        <w:rPr>
          <w:rFonts w:ascii="Times New Roman" w:hAnsi="Times New Roman" w:cs="Times New Roman"/>
          <w:b/>
          <w:bCs/>
          <w:sz w:val="24"/>
          <w:szCs w:val="24"/>
        </w:rPr>
        <w:t>..</w:t>
      </w:r>
      <w:r w:rsidR="0014664E">
        <w:rPr>
          <w:rFonts w:ascii="Times New Roman" w:hAnsi="Times New Roman" w:cs="Times New Roman"/>
          <w:b/>
          <w:bCs/>
          <w:sz w:val="24"/>
          <w:szCs w:val="24"/>
        </w:rPr>
        <w:t>Victoria</w:t>
      </w:r>
      <w:r w:rsidR="00DA4A74">
        <w:rPr>
          <w:rFonts w:ascii="Times New Roman" w:hAnsi="Times New Roman" w:cs="Times New Roman"/>
          <w:b/>
          <w:bCs/>
          <w:sz w:val="24"/>
          <w:szCs w:val="24"/>
        </w:rPr>
        <w:t xml:space="preserve"> Massimo</w:t>
      </w:r>
    </w:p>
    <w:p w14:paraId="21109C0E" w14:textId="6444FF70" w:rsidR="004204CE" w:rsidRDefault="004204CE" w:rsidP="004204CE">
      <w:pPr>
        <w:pStyle w:val="ListParagraph"/>
        <w:numPr>
          <w:ilvl w:val="0"/>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Liaison Reports</w:t>
      </w:r>
    </w:p>
    <w:p w14:paraId="71C92E16" w14:textId="4CF8476A" w:rsidR="004204CE" w:rsidRDefault="004204CE" w:rsidP="004204CE">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Liaison to ASHRAE 90.1……………………………………</w:t>
      </w:r>
      <w:r w:rsidR="00DA4A74">
        <w:rPr>
          <w:rFonts w:ascii="Times New Roman" w:hAnsi="Times New Roman" w:cs="Times New Roman"/>
          <w:b/>
          <w:bCs/>
          <w:sz w:val="24"/>
          <w:szCs w:val="24"/>
        </w:rPr>
        <w:t>.John Cummings</w:t>
      </w:r>
    </w:p>
    <w:p w14:paraId="59446DD3" w14:textId="12FC3CC9" w:rsidR="004204CE" w:rsidRDefault="004204CE" w:rsidP="004204CE">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Liaison to ASHRAE 62.1……………………………………</w:t>
      </w:r>
      <w:r w:rsidR="00DA4A74">
        <w:rPr>
          <w:rFonts w:ascii="Times New Roman" w:hAnsi="Times New Roman" w:cs="Times New Roman"/>
          <w:b/>
          <w:bCs/>
          <w:sz w:val="24"/>
          <w:szCs w:val="24"/>
        </w:rPr>
        <w:t xml:space="preserve"> Open?</w:t>
      </w:r>
    </w:p>
    <w:p w14:paraId="7EED7158" w14:textId="4E2D6F29" w:rsidR="004204CE" w:rsidRDefault="004204CE" w:rsidP="004204CE">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Liaison to ASHRAE SPC 205P………………………………</w:t>
      </w:r>
      <w:r w:rsidR="00DA4A74">
        <w:rPr>
          <w:rFonts w:ascii="Times New Roman" w:hAnsi="Times New Roman" w:cs="Times New Roman"/>
          <w:b/>
          <w:bCs/>
          <w:sz w:val="24"/>
          <w:szCs w:val="24"/>
        </w:rPr>
        <w:t xml:space="preserve">Jeff </w:t>
      </w:r>
      <w:r w:rsidR="00A4526D">
        <w:rPr>
          <w:rFonts w:ascii="Times New Roman" w:hAnsi="Times New Roman" w:cs="Times New Roman"/>
          <w:b/>
          <w:bCs/>
          <w:sz w:val="24"/>
          <w:szCs w:val="24"/>
        </w:rPr>
        <w:t>Whitelaw</w:t>
      </w:r>
    </w:p>
    <w:p w14:paraId="6A59B068" w14:textId="149A853B" w:rsidR="006C6077" w:rsidRDefault="006C6077" w:rsidP="004204CE">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Liaison to ASHRAE SGPC-41………………………………</w:t>
      </w:r>
      <w:r w:rsidR="00B027AE">
        <w:rPr>
          <w:rFonts w:ascii="Times New Roman" w:hAnsi="Times New Roman" w:cs="Times New Roman"/>
          <w:b/>
          <w:bCs/>
          <w:sz w:val="24"/>
          <w:szCs w:val="24"/>
        </w:rPr>
        <w:t xml:space="preserve">Open? (Williams) </w:t>
      </w:r>
    </w:p>
    <w:p w14:paraId="36B0B9D9" w14:textId="424EA6D6" w:rsidR="006C6077" w:rsidRDefault="006C6077" w:rsidP="004204CE">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Liaison to ASHRAE 189.1……………………………………</w:t>
      </w:r>
      <w:r w:rsidR="00DA4A74">
        <w:rPr>
          <w:rFonts w:ascii="Times New Roman" w:hAnsi="Times New Roman" w:cs="Times New Roman"/>
          <w:b/>
          <w:bCs/>
          <w:sz w:val="24"/>
          <w:szCs w:val="24"/>
        </w:rPr>
        <w:t xml:space="preserve">Doug </w:t>
      </w:r>
      <w:r>
        <w:rPr>
          <w:rFonts w:ascii="Times New Roman" w:hAnsi="Times New Roman" w:cs="Times New Roman"/>
          <w:b/>
          <w:bCs/>
          <w:sz w:val="24"/>
          <w:szCs w:val="24"/>
        </w:rPr>
        <w:t>Tucker</w:t>
      </w:r>
    </w:p>
    <w:p w14:paraId="1FAAB969" w14:textId="4E035EF0" w:rsidR="006C6077" w:rsidRDefault="006C6077" w:rsidP="006C6077">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Liaison to ASHRAE 15….……………………………………</w:t>
      </w:r>
      <w:r w:rsidR="00B027AE">
        <w:rPr>
          <w:rFonts w:ascii="Times New Roman" w:hAnsi="Times New Roman" w:cs="Times New Roman"/>
          <w:b/>
          <w:bCs/>
          <w:sz w:val="24"/>
          <w:szCs w:val="24"/>
        </w:rPr>
        <w:t xml:space="preserve">Aaron McEwin </w:t>
      </w:r>
    </w:p>
    <w:p w14:paraId="7397A9DD" w14:textId="6A31726E" w:rsidR="006C6077" w:rsidRDefault="006C6077" w:rsidP="006C6077">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Liaison to MTG Low GWP Refrigerants……………………</w:t>
      </w:r>
      <w:r w:rsidR="00DA4A74">
        <w:rPr>
          <w:rFonts w:ascii="Times New Roman" w:hAnsi="Times New Roman" w:cs="Times New Roman"/>
          <w:b/>
          <w:bCs/>
          <w:sz w:val="24"/>
          <w:szCs w:val="24"/>
        </w:rPr>
        <w:t xml:space="preserve">Doug </w:t>
      </w:r>
      <w:r>
        <w:rPr>
          <w:rFonts w:ascii="Times New Roman" w:hAnsi="Times New Roman" w:cs="Times New Roman"/>
          <w:b/>
          <w:bCs/>
          <w:sz w:val="24"/>
          <w:szCs w:val="24"/>
        </w:rPr>
        <w:t>Tucker</w:t>
      </w:r>
    </w:p>
    <w:p w14:paraId="1CBFF9B5" w14:textId="49203354" w:rsidR="006C6077" w:rsidRDefault="006C6077" w:rsidP="006C6077">
      <w:pPr>
        <w:pStyle w:val="ListParagraph"/>
        <w:numPr>
          <w:ilvl w:val="0"/>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Old Business…………………………………………………………</w:t>
      </w:r>
      <w:r w:rsidR="00DA4A74">
        <w:rPr>
          <w:rFonts w:ascii="Times New Roman" w:hAnsi="Times New Roman" w:cs="Times New Roman"/>
          <w:b/>
          <w:bCs/>
          <w:sz w:val="24"/>
          <w:szCs w:val="24"/>
        </w:rPr>
        <w:t>…S. McGinnis</w:t>
      </w:r>
    </w:p>
    <w:p w14:paraId="0D1D0913" w14:textId="7D850DC2" w:rsidR="006C6077" w:rsidRDefault="006C6077" w:rsidP="006C6077">
      <w:pPr>
        <w:pStyle w:val="ListParagraph"/>
        <w:numPr>
          <w:ilvl w:val="0"/>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New Business…………………………………………………………</w:t>
      </w:r>
      <w:r w:rsidR="00DA4A74">
        <w:rPr>
          <w:rFonts w:ascii="Times New Roman" w:hAnsi="Times New Roman" w:cs="Times New Roman"/>
          <w:b/>
          <w:bCs/>
          <w:sz w:val="24"/>
          <w:szCs w:val="24"/>
        </w:rPr>
        <w:t>…S. McGinnis</w:t>
      </w:r>
    </w:p>
    <w:p w14:paraId="2513AC58" w14:textId="37F06A58" w:rsidR="00770CF1" w:rsidRDefault="00770CF1" w:rsidP="00DA4A74">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Discuss Winter Program Submission:  Feb 2-4, 2026: Las Vegas, NV</w:t>
      </w:r>
    </w:p>
    <w:p w14:paraId="71288F46" w14:textId="4779C308" w:rsidR="00770CF1" w:rsidRDefault="00770CF1" w:rsidP="00770CF1">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Update VRF Design Class to include design considerations for A2L and Codes</w:t>
      </w:r>
    </w:p>
    <w:p w14:paraId="13D22CEE" w14:textId="10A6FE95" w:rsidR="00B027AE" w:rsidRDefault="00B027AE" w:rsidP="00770CF1">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Update from VRF users and issues with lack of ASHRAE-15 clarify, updates.</w:t>
      </w:r>
    </w:p>
    <w:p w14:paraId="0945DC94" w14:textId="052CD268" w:rsidR="00B027AE" w:rsidRPr="00770CF1" w:rsidRDefault="00B027AE" w:rsidP="00770CF1">
      <w:pPr>
        <w:pStyle w:val="ListParagraph"/>
        <w:numPr>
          <w:ilvl w:val="1"/>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VRF Podcast: Badri</w:t>
      </w:r>
    </w:p>
    <w:p w14:paraId="38B1C15A" w14:textId="79E912D9" w:rsidR="006C6077" w:rsidRPr="004204CE" w:rsidRDefault="006C6077" w:rsidP="006C6077">
      <w:pPr>
        <w:pStyle w:val="ListParagraph"/>
        <w:numPr>
          <w:ilvl w:val="0"/>
          <w:numId w:val="1"/>
        </w:numPr>
        <w:tabs>
          <w:tab w:val="left" w:pos="8190"/>
          <w:tab w:val="right" w:pos="9360"/>
        </w:tabs>
        <w:spacing w:after="0"/>
        <w:rPr>
          <w:rFonts w:ascii="Times New Roman" w:hAnsi="Times New Roman" w:cs="Times New Roman"/>
          <w:b/>
          <w:bCs/>
          <w:sz w:val="24"/>
          <w:szCs w:val="24"/>
        </w:rPr>
      </w:pPr>
      <w:r>
        <w:rPr>
          <w:rFonts w:ascii="Times New Roman" w:hAnsi="Times New Roman" w:cs="Times New Roman"/>
          <w:b/>
          <w:bCs/>
          <w:sz w:val="24"/>
          <w:szCs w:val="24"/>
        </w:rPr>
        <w:t>Adjournment……………………………………………………………</w:t>
      </w:r>
      <w:r w:rsidR="00DA4A74">
        <w:rPr>
          <w:rFonts w:ascii="Times New Roman" w:hAnsi="Times New Roman" w:cs="Times New Roman"/>
          <w:b/>
          <w:bCs/>
          <w:sz w:val="24"/>
          <w:szCs w:val="24"/>
        </w:rPr>
        <w:t>S. McGinnis</w:t>
      </w:r>
    </w:p>
    <w:p w14:paraId="3D7637A7" w14:textId="243ED23F" w:rsidR="00886329" w:rsidRDefault="00886329" w:rsidP="00886329">
      <w:pPr>
        <w:spacing w:after="0"/>
        <w:rPr>
          <w:rFonts w:ascii="Times New Roman" w:hAnsi="Times New Roman" w:cs="Times New Roman"/>
          <w:b/>
          <w:bCs/>
          <w:sz w:val="24"/>
          <w:szCs w:val="24"/>
        </w:rPr>
      </w:pPr>
    </w:p>
    <w:p w14:paraId="7A0A0E22" w14:textId="77777777" w:rsidR="00E03797" w:rsidRDefault="00E03797" w:rsidP="00886329">
      <w:pPr>
        <w:spacing w:after="0"/>
        <w:rPr>
          <w:rFonts w:ascii="Times New Roman" w:hAnsi="Times New Roman" w:cs="Times New Roman"/>
          <w:b/>
          <w:bCs/>
          <w:sz w:val="24"/>
          <w:szCs w:val="24"/>
        </w:rPr>
      </w:pPr>
    </w:p>
    <w:p w14:paraId="4D6952D2" w14:textId="77777777" w:rsidR="00E03797" w:rsidRDefault="00E03797" w:rsidP="00886329">
      <w:pPr>
        <w:spacing w:after="0"/>
        <w:rPr>
          <w:rFonts w:ascii="Times New Roman" w:hAnsi="Times New Roman" w:cs="Times New Roman"/>
          <w:b/>
          <w:bCs/>
          <w:sz w:val="24"/>
          <w:szCs w:val="24"/>
        </w:rPr>
      </w:pPr>
    </w:p>
    <w:p w14:paraId="48A0CC7C" w14:textId="77777777" w:rsidR="00E03797" w:rsidRDefault="00E03797" w:rsidP="00886329">
      <w:pPr>
        <w:spacing w:after="0"/>
        <w:rPr>
          <w:rFonts w:ascii="Times New Roman" w:hAnsi="Times New Roman" w:cs="Times New Roman"/>
          <w:b/>
          <w:bCs/>
          <w:sz w:val="24"/>
          <w:szCs w:val="24"/>
        </w:rPr>
      </w:pPr>
    </w:p>
    <w:p w14:paraId="11CDD545" w14:textId="77777777" w:rsidR="00E03797" w:rsidRDefault="00E03797" w:rsidP="00886329">
      <w:pPr>
        <w:spacing w:after="0"/>
        <w:rPr>
          <w:rFonts w:ascii="Times New Roman" w:hAnsi="Times New Roman" w:cs="Times New Roman"/>
          <w:b/>
          <w:bCs/>
          <w:sz w:val="24"/>
          <w:szCs w:val="24"/>
        </w:rPr>
      </w:pPr>
    </w:p>
    <w:p w14:paraId="3AC25AB1" w14:textId="189154A8" w:rsidR="00E03797" w:rsidRDefault="00E31CEB" w:rsidP="00886329">
      <w:pPr>
        <w:spacing w:after="0"/>
        <w:rPr>
          <w:rFonts w:ascii="Times New Roman" w:hAnsi="Times New Roman" w:cs="Times New Roman"/>
          <w:b/>
          <w:bCs/>
          <w:sz w:val="24"/>
          <w:szCs w:val="24"/>
        </w:rPr>
      </w:pPr>
      <w:r>
        <w:rPr>
          <w:rFonts w:ascii="Times New Roman" w:hAnsi="Times New Roman" w:cs="Times New Roman"/>
          <w:b/>
          <w:bCs/>
          <w:sz w:val="24"/>
          <w:szCs w:val="24"/>
        </w:rPr>
        <w:t>Need 5 Voting Members Present for a Quorum</w:t>
      </w:r>
    </w:p>
    <w:p w14:paraId="2D8C33DD" w14:textId="207B719D" w:rsidR="00E03797" w:rsidRDefault="00E03797" w:rsidP="00886329">
      <w:pPr>
        <w:spacing w:after="0"/>
        <w:rPr>
          <w:rFonts w:ascii="Times New Roman" w:hAnsi="Times New Roman" w:cs="Times New Roman"/>
          <w:b/>
          <w:bCs/>
          <w:sz w:val="24"/>
          <w:szCs w:val="24"/>
        </w:rPr>
      </w:pPr>
      <w:r w:rsidRPr="00E03797">
        <w:rPr>
          <w:rFonts w:ascii="Times New Roman" w:hAnsi="Times New Roman" w:cs="Times New Roman"/>
          <w:b/>
          <w:bCs/>
          <w:noProof/>
          <w:sz w:val="24"/>
          <w:szCs w:val="24"/>
        </w:rPr>
        <w:drawing>
          <wp:inline distT="0" distB="0" distL="0" distR="0" wp14:anchorId="57ECF515" wp14:editId="6B1AD16B">
            <wp:extent cx="6520072" cy="1612900"/>
            <wp:effectExtent l="0" t="0" r="0" b="6350"/>
            <wp:docPr id="3158738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73813" name="Picture 1" descr="A screenshot of a computer&#10;&#10;Description automatically generated"/>
                    <pic:cNvPicPr/>
                  </pic:nvPicPr>
                  <pic:blipFill>
                    <a:blip r:embed="rId11"/>
                    <a:stretch>
                      <a:fillRect/>
                    </a:stretch>
                  </pic:blipFill>
                  <pic:spPr>
                    <a:xfrm>
                      <a:off x="0" y="0"/>
                      <a:ext cx="6525287" cy="1614190"/>
                    </a:xfrm>
                    <a:prstGeom prst="rect">
                      <a:avLst/>
                    </a:prstGeom>
                  </pic:spPr>
                </pic:pic>
              </a:graphicData>
            </a:graphic>
          </wp:inline>
        </w:drawing>
      </w:r>
    </w:p>
    <w:p w14:paraId="39241F7D" w14:textId="4C7121A8" w:rsidR="00E03797" w:rsidRDefault="00B027AE" w:rsidP="00886329">
      <w:pPr>
        <w:spacing w:after="0"/>
        <w:rPr>
          <w:rFonts w:ascii="Times New Roman" w:hAnsi="Times New Roman" w:cs="Times New Roman"/>
          <w:b/>
          <w:bCs/>
          <w:sz w:val="24"/>
          <w:szCs w:val="24"/>
        </w:rPr>
      </w:pPr>
      <w:r w:rsidRPr="00B027AE">
        <w:rPr>
          <w:rFonts w:ascii="Times New Roman" w:hAnsi="Times New Roman" w:cs="Times New Roman"/>
          <w:b/>
          <w:bCs/>
          <w:noProof/>
          <w:sz w:val="24"/>
          <w:szCs w:val="24"/>
        </w:rPr>
        <w:lastRenderedPageBreak/>
        <w:drawing>
          <wp:inline distT="0" distB="0" distL="0" distR="0" wp14:anchorId="2B250658" wp14:editId="133BCE3D">
            <wp:extent cx="5943600" cy="2722245"/>
            <wp:effectExtent l="0" t="0" r="0" b="1905"/>
            <wp:docPr id="607787414" name="Picture 1" descr="A screenshot of a voting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787414" name="Picture 1" descr="A screenshot of a voting form&#10;&#10;AI-generated content may be incorrect."/>
                    <pic:cNvPicPr/>
                  </pic:nvPicPr>
                  <pic:blipFill>
                    <a:blip r:embed="rId12"/>
                    <a:stretch>
                      <a:fillRect/>
                    </a:stretch>
                  </pic:blipFill>
                  <pic:spPr>
                    <a:xfrm>
                      <a:off x="0" y="0"/>
                      <a:ext cx="5943600" cy="2722245"/>
                    </a:xfrm>
                    <a:prstGeom prst="rect">
                      <a:avLst/>
                    </a:prstGeom>
                  </pic:spPr>
                </pic:pic>
              </a:graphicData>
            </a:graphic>
          </wp:inline>
        </w:drawing>
      </w:r>
    </w:p>
    <w:p w14:paraId="4FF55506" w14:textId="77777777" w:rsidR="00E03797" w:rsidRDefault="00E03797" w:rsidP="00886329">
      <w:pPr>
        <w:spacing w:after="0"/>
        <w:rPr>
          <w:rFonts w:ascii="Times New Roman" w:hAnsi="Times New Roman" w:cs="Times New Roman"/>
          <w:b/>
          <w:bCs/>
          <w:sz w:val="24"/>
          <w:szCs w:val="24"/>
        </w:rPr>
      </w:pPr>
    </w:p>
    <w:p w14:paraId="4C884781" w14:textId="232C00E6" w:rsidR="00E03797" w:rsidRDefault="00E03797" w:rsidP="00886329">
      <w:pPr>
        <w:spacing w:after="0"/>
        <w:rPr>
          <w:rFonts w:ascii="Times New Roman" w:hAnsi="Times New Roman" w:cs="Times New Roman"/>
          <w:b/>
          <w:bCs/>
          <w:sz w:val="24"/>
          <w:szCs w:val="24"/>
        </w:rPr>
      </w:pPr>
      <w:r w:rsidRPr="00E03797">
        <w:rPr>
          <w:rFonts w:ascii="Times New Roman" w:hAnsi="Times New Roman" w:cs="Times New Roman"/>
          <w:b/>
          <w:bCs/>
          <w:noProof/>
          <w:sz w:val="24"/>
          <w:szCs w:val="24"/>
        </w:rPr>
        <w:drawing>
          <wp:inline distT="0" distB="0" distL="0" distR="0" wp14:anchorId="6A2B33A5" wp14:editId="64BEF408">
            <wp:extent cx="5943600" cy="946879"/>
            <wp:effectExtent l="0" t="0" r="0" b="5715"/>
            <wp:docPr id="9417063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706323" name="Picture 1" descr="A screenshot of a computer&#10;&#10;Description automatically generated"/>
                    <pic:cNvPicPr/>
                  </pic:nvPicPr>
                  <pic:blipFill>
                    <a:blip r:embed="rId13"/>
                    <a:stretch>
                      <a:fillRect/>
                    </a:stretch>
                  </pic:blipFill>
                  <pic:spPr>
                    <a:xfrm>
                      <a:off x="0" y="0"/>
                      <a:ext cx="5943600" cy="946879"/>
                    </a:xfrm>
                    <a:prstGeom prst="rect">
                      <a:avLst/>
                    </a:prstGeom>
                  </pic:spPr>
                </pic:pic>
              </a:graphicData>
            </a:graphic>
          </wp:inline>
        </w:drawing>
      </w:r>
    </w:p>
    <w:sectPr w:rsidR="00E037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C7614" w14:textId="77777777" w:rsidR="003B2814" w:rsidRDefault="003B2814" w:rsidP="00AD6052">
      <w:pPr>
        <w:spacing w:after="0" w:line="240" w:lineRule="auto"/>
      </w:pPr>
      <w:r>
        <w:separator/>
      </w:r>
    </w:p>
  </w:endnote>
  <w:endnote w:type="continuationSeparator" w:id="0">
    <w:p w14:paraId="5CFFDF69" w14:textId="77777777" w:rsidR="003B2814" w:rsidRDefault="003B2814" w:rsidP="00AD6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8B0D3" w14:textId="77777777" w:rsidR="003B2814" w:rsidRDefault="003B2814" w:rsidP="00AD6052">
      <w:pPr>
        <w:spacing w:after="0" w:line="240" w:lineRule="auto"/>
      </w:pPr>
      <w:r>
        <w:separator/>
      </w:r>
    </w:p>
  </w:footnote>
  <w:footnote w:type="continuationSeparator" w:id="0">
    <w:p w14:paraId="76AC913A" w14:textId="77777777" w:rsidR="003B2814" w:rsidRDefault="003B2814" w:rsidP="00AD6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90B18"/>
    <w:multiLevelType w:val="hybridMultilevel"/>
    <w:tmpl w:val="42E018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346B4D"/>
    <w:multiLevelType w:val="hybridMultilevel"/>
    <w:tmpl w:val="0D72160C"/>
    <w:lvl w:ilvl="0" w:tplc="0A72FC92">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4744393">
    <w:abstractNumId w:val="0"/>
  </w:num>
  <w:num w:numId="2" w16cid:durableId="2122988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329"/>
    <w:rsid w:val="00024675"/>
    <w:rsid w:val="000324B4"/>
    <w:rsid w:val="00065156"/>
    <w:rsid w:val="00093E2C"/>
    <w:rsid w:val="000B3FF6"/>
    <w:rsid w:val="00106D99"/>
    <w:rsid w:val="00116C95"/>
    <w:rsid w:val="00142263"/>
    <w:rsid w:val="0014664E"/>
    <w:rsid w:val="0019710D"/>
    <w:rsid w:val="001A23D8"/>
    <w:rsid w:val="00243D66"/>
    <w:rsid w:val="00251E7D"/>
    <w:rsid w:val="002536FE"/>
    <w:rsid w:val="002640AF"/>
    <w:rsid w:val="002C4B48"/>
    <w:rsid w:val="002D3446"/>
    <w:rsid w:val="002F7714"/>
    <w:rsid w:val="00305FBB"/>
    <w:rsid w:val="00362061"/>
    <w:rsid w:val="00374E15"/>
    <w:rsid w:val="00390F5E"/>
    <w:rsid w:val="00392E65"/>
    <w:rsid w:val="003A0BB0"/>
    <w:rsid w:val="003B2814"/>
    <w:rsid w:val="004204CE"/>
    <w:rsid w:val="0044710B"/>
    <w:rsid w:val="00467125"/>
    <w:rsid w:val="0049159F"/>
    <w:rsid w:val="004A0DEF"/>
    <w:rsid w:val="004B514E"/>
    <w:rsid w:val="004E2C1D"/>
    <w:rsid w:val="004E3540"/>
    <w:rsid w:val="00501E28"/>
    <w:rsid w:val="00547313"/>
    <w:rsid w:val="0058411A"/>
    <w:rsid w:val="00587C1D"/>
    <w:rsid w:val="005D630F"/>
    <w:rsid w:val="005E1462"/>
    <w:rsid w:val="005F4475"/>
    <w:rsid w:val="006352AC"/>
    <w:rsid w:val="006B4095"/>
    <w:rsid w:val="006B67F8"/>
    <w:rsid w:val="006C6077"/>
    <w:rsid w:val="006F3601"/>
    <w:rsid w:val="00723A79"/>
    <w:rsid w:val="00770CF1"/>
    <w:rsid w:val="007A6B82"/>
    <w:rsid w:val="007D2846"/>
    <w:rsid w:val="007E6E0B"/>
    <w:rsid w:val="00880CB3"/>
    <w:rsid w:val="00886329"/>
    <w:rsid w:val="00897E9C"/>
    <w:rsid w:val="008F2B0D"/>
    <w:rsid w:val="009655D7"/>
    <w:rsid w:val="00965E42"/>
    <w:rsid w:val="009A47E8"/>
    <w:rsid w:val="009B0652"/>
    <w:rsid w:val="009C5306"/>
    <w:rsid w:val="00A008BE"/>
    <w:rsid w:val="00A20F6D"/>
    <w:rsid w:val="00A210FA"/>
    <w:rsid w:val="00A4526D"/>
    <w:rsid w:val="00A7091D"/>
    <w:rsid w:val="00AA62B1"/>
    <w:rsid w:val="00AC2754"/>
    <w:rsid w:val="00AC5943"/>
    <w:rsid w:val="00AD6052"/>
    <w:rsid w:val="00AF4687"/>
    <w:rsid w:val="00B027AE"/>
    <w:rsid w:val="00B04539"/>
    <w:rsid w:val="00B17259"/>
    <w:rsid w:val="00B766C4"/>
    <w:rsid w:val="00BA722A"/>
    <w:rsid w:val="00BF7953"/>
    <w:rsid w:val="00C3215A"/>
    <w:rsid w:val="00C36865"/>
    <w:rsid w:val="00C379D3"/>
    <w:rsid w:val="00C608C4"/>
    <w:rsid w:val="00CA5330"/>
    <w:rsid w:val="00CF5E7C"/>
    <w:rsid w:val="00D041B4"/>
    <w:rsid w:val="00D118BF"/>
    <w:rsid w:val="00D53F82"/>
    <w:rsid w:val="00D57300"/>
    <w:rsid w:val="00D843FE"/>
    <w:rsid w:val="00DA4A74"/>
    <w:rsid w:val="00E03797"/>
    <w:rsid w:val="00E31CEB"/>
    <w:rsid w:val="00E80EB3"/>
    <w:rsid w:val="00EB06BF"/>
    <w:rsid w:val="00EB1CAB"/>
    <w:rsid w:val="00EC7FB9"/>
    <w:rsid w:val="00ED5F12"/>
    <w:rsid w:val="00EE257D"/>
    <w:rsid w:val="00F00EFF"/>
    <w:rsid w:val="00F03521"/>
    <w:rsid w:val="00F23B11"/>
    <w:rsid w:val="00FB7E76"/>
    <w:rsid w:val="00FF1BDE"/>
    <w:rsid w:val="00FF3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BBA036"/>
  <w15:chartTrackingRefBased/>
  <w15:docId w15:val="{4E2F723F-5C38-4C54-982E-BEFA8FC6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6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6329"/>
    <w:rPr>
      <w:rFonts w:ascii="Segoe UI" w:hAnsi="Segoe UI" w:cs="Segoe UI"/>
      <w:sz w:val="18"/>
      <w:szCs w:val="18"/>
    </w:rPr>
  </w:style>
  <w:style w:type="paragraph" w:styleId="ListParagraph">
    <w:name w:val="List Paragraph"/>
    <w:basedOn w:val="Normal"/>
    <w:uiPriority w:val="34"/>
    <w:qFormat/>
    <w:rsid w:val="00886329"/>
    <w:pPr>
      <w:ind w:left="720"/>
      <w:contextualSpacing/>
    </w:pPr>
  </w:style>
  <w:style w:type="character" w:styleId="Hyperlink">
    <w:name w:val="Hyperlink"/>
    <w:basedOn w:val="DefaultParagraphFont"/>
    <w:uiPriority w:val="99"/>
    <w:unhideWhenUsed/>
    <w:rsid w:val="007A6B82"/>
    <w:rPr>
      <w:color w:val="0563C1"/>
      <w:u w:val="single"/>
    </w:rPr>
  </w:style>
  <w:style w:type="character" w:styleId="UnresolvedMention">
    <w:name w:val="Unresolved Mention"/>
    <w:basedOn w:val="DefaultParagraphFont"/>
    <w:uiPriority w:val="99"/>
    <w:semiHidden/>
    <w:unhideWhenUsed/>
    <w:rsid w:val="00106D99"/>
    <w:rPr>
      <w:color w:val="605E5C"/>
      <w:shd w:val="clear" w:color="auto" w:fill="E1DFDD"/>
    </w:rPr>
  </w:style>
  <w:style w:type="character" w:styleId="FollowedHyperlink">
    <w:name w:val="FollowedHyperlink"/>
    <w:basedOn w:val="DefaultParagraphFont"/>
    <w:uiPriority w:val="99"/>
    <w:semiHidden/>
    <w:unhideWhenUsed/>
    <w:rsid w:val="00D843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359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codeofethics"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shrae.org/technical-resources/standards-and-guidelines/project-committee-interim-meetings" TargetMode="External"/><Relationship Id="rId4" Type="http://schemas.openxmlformats.org/officeDocument/2006/relationships/webSettings" Target="webSettings.xml"/><Relationship Id="rId9" Type="http://schemas.openxmlformats.org/officeDocument/2006/relationships/hyperlink" Target="https://youtu.be/ykisOzjHyZ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Richie</dc:creator>
  <cp:keywords/>
  <dc:description/>
  <cp:lastModifiedBy>Scott McGinnis</cp:lastModifiedBy>
  <cp:revision>2</cp:revision>
  <dcterms:created xsi:type="dcterms:W3CDTF">2025-06-12T14:50:00Z</dcterms:created>
  <dcterms:modified xsi:type="dcterms:W3CDTF">2025-06-12T14:50:00Z</dcterms:modified>
</cp:coreProperties>
</file>