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AAE3BB" w14:textId="786FD014" w:rsidR="00F43F05" w:rsidRDefault="00F43F05" w:rsidP="00F43F05">
      <w:pPr>
        <w:spacing w:after="0" w:line="240" w:lineRule="auto"/>
        <w:jc w:val="center"/>
        <w:rPr>
          <w:sz w:val="28"/>
          <w:szCs w:val="28"/>
        </w:rPr>
      </w:pPr>
      <w:r w:rsidRPr="008D31A1">
        <w:rPr>
          <w:sz w:val="28"/>
          <w:szCs w:val="28"/>
        </w:rPr>
        <w:t xml:space="preserve">AGENDA ASHRAE </w:t>
      </w:r>
      <w:r w:rsidR="005968B5">
        <w:rPr>
          <w:sz w:val="28"/>
          <w:szCs w:val="28"/>
        </w:rPr>
        <w:t>TG 2 IAQMD</w:t>
      </w:r>
    </w:p>
    <w:p w14:paraId="1CA56788" w14:textId="3BF0DD36" w:rsidR="0013607B" w:rsidRPr="0013607B" w:rsidRDefault="005968B5" w:rsidP="00F43F05">
      <w:pPr>
        <w:spacing w:after="0" w:line="240" w:lineRule="auto"/>
        <w:jc w:val="center"/>
        <w:rPr>
          <w:i/>
          <w:iCs/>
          <w:sz w:val="28"/>
          <w:szCs w:val="28"/>
        </w:rPr>
      </w:pPr>
      <w:r>
        <w:rPr>
          <w:i/>
          <w:iCs/>
          <w:sz w:val="28"/>
          <w:szCs w:val="28"/>
        </w:rPr>
        <w:t>Indoor Air Quality Monitoring Devices</w:t>
      </w:r>
    </w:p>
    <w:p w14:paraId="3FEF3C66" w14:textId="67CC86A1" w:rsidR="00F43F05" w:rsidRPr="008D31A1" w:rsidRDefault="00D97444" w:rsidP="00F43F05">
      <w:pPr>
        <w:spacing w:after="0" w:line="240" w:lineRule="auto"/>
        <w:jc w:val="center"/>
        <w:rPr>
          <w:sz w:val="28"/>
          <w:szCs w:val="28"/>
        </w:rPr>
      </w:pPr>
      <w:r>
        <w:rPr>
          <w:sz w:val="28"/>
          <w:szCs w:val="28"/>
        </w:rPr>
        <w:t>Tuesday February 3</w:t>
      </w:r>
      <w:r w:rsidRPr="00D97444">
        <w:rPr>
          <w:sz w:val="28"/>
          <w:szCs w:val="28"/>
          <w:vertAlign w:val="superscript"/>
        </w:rPr>
        <w:t>rd</w:t>
      </w:r>
      <w:r w:rsidR="009E2138">
        <w:rPr>
          <w:sz w:val="28"/>
          <w:szCs w:val="28"/>
        </w:rPr>
        <w:t xml:space="preserve">, </w:t>
      </w:r>
      <w:r>
        <w:rPr>
          <w:sz w:val="28"/>
          <w:szCs w:val="28"/>
        </w:rPr>
        <w:t>10:00 – 12:00</w:t>
      </w:r>
      <w:r w:rsidR="002C5004">
        <w:rPr>
          <w:sz w:val="28"/>
          <w:szCs w:val="28"/>
        </w:rPr>
        <w:t xml:space="preserve"> </w:t>
      </w:r>
      <w:r w:rsidR="0036299D">
        <w:rPr>
          <w:sz w:val="28"/>
          <w:szCs w:val="28"/>
        </w:rPr>
        <w:t xml:space="preserve">PM </w:t>
      </w:r>
      <w:r>
        <w:rPr>
          <w:sz w:val="28"/>
          <w:szCs w:val="28"/>
        </w:rPr>
        <w:t>PST</w:t>
      </w:r>
    </w:p>
    <w:p w14:paraId="62BD8C1E" w14:textId="728808F5" w:rsidR="002C5004" w:rsidRDefault="00D97444" w:rsidP="00F43F05">
      <w:pPr>
        <w:spacing w:after="0" w:line="240" w:lineRule="auto"/>
        <w:contextualSpacing/>
        <w:jc w:val="center"/>
        <w:rPr>
          <w:sz w:val="28"/>
          <w:szCs w:val="28"/>
        </w:rPr>
      </w:pPr>
      <w:r>
        <w:rPr>
          <w:sz w:val="28"/>
          <w:szCs w:val="28"/>
        </w:rPr>
        <w:t>Caesars Palace</w:t>
      </w:r>
    </w:p>
    <w:p w14:paraId="57ECE920" w14:textId="6F90BB66" w:rsidR="00936CD9" w:rsidRDefault="00D97444" w:rsidP="00F43F05">
      <w:pPr>
        <w:spacing w:after="0" w:line="240" w:lineRule="auto"/>
        <w:contextualSpacing/>
        <w:jc w:val="center"/>
        <w:rPr>
          <w:sz w:val="28"/>
          <w:szCs w:val="28"/>
        </w:rPr>
      </w:pPr>
      <w:r>
        <w:rPr>
          <w:sz w:val="28"/>
          <w:szCs w:val="28"/>
        </w:rPr>
        <w:t>Anzio (P)</w:t>
      </w:r>
      <w:r w:rsidR="00582C71">
        <w:rPr>
          <w:sz w:val="28"/>
          <w:szCs w:val="28"/>
        </w:rPr>
        <w:t xml:space="preserve"> </w:t>
      </w:r>
    </w:p>
    <w:p w14:paraId="120A12F6" w14:textId="66A8A3EC" w:rsidR="002F3E4D" w:rsidRPr="002F3E4D" w:rsidRDefault="00E969A4" w:rsidP="00F43F05">
      <w:pPr>
        <w:spacing w:after="0" w:line="240" w:lineRule="auto"/>
        <w:contextualSpacing/>
        <w:jc w:val="center"/>
        <w:rPr>
          <w:sz w:val="24"/>
          <w:szCs w:val="24"/>
        </w:rPr>
      </w:pPr>
      <w:hyperlink r:id="rId6" w:history="1">
        <w:r w:rsidRPr="00E969A4">
          <w:rPr>
            <w:rStyle w:val="Hyperlink"/>
            <w:sz w:val="24"/>
            <w:szCs w:val="24"/>
          </w:rPr>
          <w:t>https://us02web.zoom.us/j/89158756035?pwd=kOmi5yaiCuo6FiC1fQBE7Mm59F5Hec.1</w:t>
        </w:r>
      </w:hyperlink>
    </w:p>
    <w:p w14:paraId="11BC6F7C" w14:textId="77777777" w:rsidR="009E2138" w:rsidRDefault="009E2138" w:rsidP="00F43F05">
      <w:pPr>
        <w:spacing w:after="0" w:line="240" w:lineRule="auto"/>
        <w:contextualSpacing/>
        <w:jc w:val="center"/>
        <w:rPr>
          <w:sz w:val="28"/>
          <w:szCs w:val="28"/>
        </w:rPr>
      </w:pPr>
    </w:p>
    <w:p w14:paraId="55E85618" w14:textId="6291FBC6" w:rsidR="00F43F05" w:rsidRPr="00404A4F" w:rsidRDefault="0036299D" w:rsidP="0036299D">
      <w:pPr>
        <w:spacing w:before="240" w:after="120" w:line="240" w:lineRule="auto"/>
        <w:ind w:left="360"/>
        <w:rPr>
          <w:rFonts w:asciiTheme="minorHAnsi" w:hAnsiTheme="minorHAnsi" w:cstheme="minorHAnsi"/>
          <w:sz w:val="24"/>
          <w:szCs w:val="24"/>
        </w:rPr>
      </w:pPr>
      <w:r w:rsidRPr="00404A4F">
        <w:rPr>
          <w:rFonts w:asciiTheme="minorHAnsi" w:hAnsiTheme="minorHAnsi" w:cstheme="minorHAnsi"/>
          <w:sz w:val="24"/>
          <w:szCs w:val="24"/>
        </w:rPr>
        <w:t xml:space="preserve">1) </w:t>
      </w:r>
      <w:r w:rsidR="00AB2CE9" w:rsidRPr="00404A4F">
        <w:rPr>
          <w:rFonts w:asciiTheme="minorHAnsi" w:hAnsiTheme="minorHAnsi" w:cstheme="minorHAnsi"/>
          <w:sz w:val="24"/>
          <w:szCs w:val="24"/>
        </w:rPr>
        <w:t>Call to Order</w:t>
      </w:r>
    </w:p>
    <w:p w14:paraId="4D3BAE76" w14:textId="77777777" w:rsidR="00F43F05" w:rsidRDefault="00F43F05" w:rsidP="00652C41">
      <w:pPr>
        <w:spacing w:before="240" w:after="120" w:line="240" w:lineRule="auto"/>
        <w:ind w:firstLine="360"/>
        <w:contextualSpacing/>
        <w:rPr>
          <w:rFonts w:asciiTheme="minorHAnsi" w:hAnsiTheme="minorHAnsi" w:cstheme="minorHAnsi"/>
          <w:sz w:val="24"/>
          <w:szCs w:val="24"/>
        </w:rPr>
      </w:pPr>
      <w:r w:rsidRPr="00404A4F">
        <w:rPr>
          <w:rFonts w:asciiTheme="minorHAnsi" w:hAnsiTheme="minorHAnsi" w:cstheme="minorHAnsi"/>
          <w:sz w:val="24"/>
          <w:szCs w:val="24"/>
        </w:rPr>
        <w:t>a) Introductions</w:t>
      </w:r>
    </w:p>
    <w:p w14:paraId="213F7068" w14:textId="77777777" w:rsidR="00582C71" w:rsidRPr="00404A4F" w:rsidRDefault="00582C71" w:rsidP="00652C41">
      <w:pPr>
        <w:spacing w:before="240" w:after="120" w:line="240" w:lineRule="auto"/>
        <w:ind w:firstLine="360"/>
        <w:contextualSpacing/>
        <w:rPr>
          <w:rFonts w:asciiTheme="minorHAnsi" w:hAnsiTheme="minorHAnsi" w:cstheme="minorHAnsi"/>
          <w:sz w:val="24"/>
          <w:szCs w:val="24"/>
        </w:rPr>
      </w:pPr>
    </w:p>
    <w:p w14:paraId="05A0B33F" w14:textId="4370584C" w:rsidR="0083219C" w:rsidRPr="00404A4F" w:rsidRDefault="00DE3C62" w:rsidP="00652C41">
      <w:pPr>
        <w:spacing w:before="240" w:after="120" w:line="360" w:lineRule="auto"/>
        <w:ind w:firstLine="360"/>
        <w:contextualSpacing/>
        <w:rPr>
          <w:rFonts w:asciiTheme="minorHAnsi" w:hAnsiTheme="minorHAnsi" w:cstheme="minorHAnsi"/>
          <w:sz w:val="24"/>
          <w:szCs w:val="24"/>
        </w:rPr>
      </w:pPr>
      <w:r w:rsidRPr="00404A4F">
        <w:rPr>
          <w:rFonts w:asciiTheme="minorHAnsi" w:hAnsiTheme="minorHAnsi" w:cstheme="minorHAnsi"/>
          <w:sz w:val="24"/>
          <w:szCs w:val="24"/>
        </w:rPr>
        <w:t>b</w:t>
      </w:r>
      <w:r w:rsidR="0083219C" w:rsidRPr="00404A4F">
        <w:rPr>
          <w:rFonts w:asciiTheme="minorHAnsi" w:hAnsiTheme="minorHAnsi" w:cstheme="minorHAnsi"/>
          <w:sz w:val="24"/>
          <w:szCs w:val="24"/>
        </w:rPr>
        <w:t xml:space="preserve">) ASHRAE </w:t>
      </w:r>
      <w:r w:rsidR="00A16495">
        <w:rPr>
          <w:rFonts w:asciiTheme="minorHAnsi" w:hAnsiTheme="minorHAnsi" w:cstheme="minorHAnsi"/>
          <w:sz w:val="24"/>
          <w:szCs w:val="24"/>
        </w:rPr>
        <w:t>Value Statement</w:t>
      </w:r>
    </w:p>
    <w:p w14:paraId="3BEE4F35" w14:textId="315D144C" w:rsidR="00652C41" w:rsidRPr="00404A4F" w:rsidRDefault="00A16495" w:rsidP="0061268D">
      <w:pPr>
        <w:pStyle w:val="NormalWeb"/>
        <w:shd w:val="clear" w:color="auto" w:fill="FFFFFF"/>
        <w:spacing w:before="0" w:beforeAutospacing="0"/>
        <w:rPr>
          <w:rFonts w:asciiTheme="minorHAnsi" w:hAnsiTheme="minorHAnsi" w:cstheme="minorHAnsi"/>
        </w:rPr>
      </w:pPr>
      <w:r w:rsidRPr="00A16495">
        <w:rPr>
          <w:rStyle w:val="Emphasis"/>
          <w:rFonts w:asciiTheme="minorHAnsi" w:hAnsiTheme="minorHAnsi" w:cstheme="minorHAnsi"/>
        </w:rPr>
        <w:t>In ASHRAE meetings, we will act with honesty, fairness, courtesy, competence, inclusiveness and respect for others, which exemplify our core values of excellence, commitment, integrity, collaboration, volunteerism and diversity, and shall avoid all real or perceived conflicts of interest. Our culture is one of inclusiveness, acknowledging the inherent value and dignity of each individual.  We celebrate diverse and inclusive communities, understanding that doing so fuels better, more creative and more thoughtful ideas, solutions and strategies for the Society and the communities our Society serves. We respect and welcome all.</w:t>
      </w:r>
    </w:p>
    <w:p w14:paraId="0F5ADD6D" w14:textId="77777777" w:rsidR="00652C41" w:rsidRPr="00404A4F" w:rsidRDefault="00652C41" w:rsidP="00652C41">
      <w:pPr>
        <w:pStyle w:val="Style3"/>
        <w:numPr>
          <w:ilvl w:val="0"/>
          <w:numId w:val="0"/>
        </w:numPr>
        <w:rPr>
          <w:rFonts w:asciiTheme="minorHAnsi" w:hAnsiTheme="minorHAnsi" w:cstheme="minorHAnsi"/>
        </w:rPr>
      </w:pPr>
    </w:p>
    <w:p w14:paraId="480BE0BE" w14:textId="583C8BF7" w:rsidR="00D97444" w:rsidRPr="00404A4F" w:rsidRDefault="00A16495" w:rsidP="00652C41">
      <w:pPr>
        <w:pStyle w:val="Style3"/>
        <w:numPr>
          <w:ilvl w:val="0"/>
          <w:numId w:val="0"/>
        </w:numPr>
        <w:rPr>
          <w:rFonts w:asciiTheme="minorHAnsi" w:hAnsiTheme="minorHAnsi" w:cstheme="minorHAnsi"/>
        </w:rPr>
      </w:pPr>
      <w:r>
        <w:rPr>
          <w:rFonts w:asciiTheme="minorHAnsi" w:hAnsiTheme="minorHAnsi" w:cstheme="minorHAnsi"/>
        </w:rPr>
        <w:t>Please use the below link to review the Value Statement, ASHRAE Diversity Commitment and Coode of Ethics</w:t>
      </w:r>
      <w:r w:rsidR="0083219C" w:rsidRPr="00404A4F">
        <w:rPr>
          <w:rFonts w:asciiTheme="minorHAnsi" w:hAnsiTheme="minorHAnsi" w:cstheme="minorHAnsi"/>
        </w:rPr>
        <w:t xml:space="preserve"> </w:t>
      </w:r>
    </w:p>
    <w:p w14:paraId="55D99BEA" w14:textId="183F3833" w:rsidR="007F24FD" w:rsidRDefault="007F24FD" w:rsidP="00652C41">
      <w:pPr>
        <w:pStyle w:val="Style3"/>
        <w:numPr>
          <w:ilvl w:val="0"/>
          <w:numId w:val="0"/>
        </w:numPr>
        <w:rPr>
          <w:rFonts w:asciiTheme="minorHAnsi" w:hAnsiTheme="minorHAnsi" w:cstheme="minorHAnsi"/>
        </w:rPr>
      </w:pPr>
    </w:p>
    <w:p w14:paraId="66EBDF97" w14:textId="24F1A6BF" w:rsidR="00A16495" w:rsidRDefault="002F3E4D" w:rsidP="00652C41">
      <w:pPr>
        <w:pStyle w:val="Style3"/>
        <w:numPr>
          <w:ilvl w:val="0"/>
          <w:numId w:val="0"/>
        </w:numPr>
        <w:rPr>
          <w:rFonts w:asciiTheme="minorHAnsi" w:hAnsiTheme="minorHAnsi" w:cstheme="minorHAnsi"/>
        </w:rPr>
      </w:pPr>
      <w:hyperlink r:id="rId7" w:history="1">
        <w:r w:rsidRPr="00E640B9">
          <w:rPr>
            <w:rStyle w:val="Hyperlink"/>
            <w:rFonts w:asciiTheme="minorHAnsi" w:hAnsiTheme="minorHAnsi" w:cstheme="minorHAnsi"/>
          </w:rPr>
          <w:t>https://www.ashrae.org/about/governance/code-of-ethics</w:t>
        </w:r>
      </w:hyperlink>
    </w:p>
    <w:p w14:paraId="6934DE78" w14:textId="77777777" w:rsidR="00A16495" w:rsidRPr="00404A4F" w:rsidRDefault="00A16495" w:rsidP="00652C41">
      <w:pPr>
        <w:pStyle w:val="Style3"/>
        <w:numPr>
          <w:ilvl w:val="0"/>
          <w:numId w:val="0"/>
        </w:numPr>
        <w:rPr>
          <w:rFonts w:asciiTheme="minorHAnsi" w:hAnsiTheme="minorHAnsi" w:cstheme="minorHAnsi"/>
        </w:rPr>
      </w:pPr>
    </w:p>
    <w:p w14:paraId="184A277A" w14:textId="60A6CD49" w:rsidR="00DE3C62" w:rsidRPr="00404A4F" w:rsidRDefault="00DE3C62" w:rsidP="00652C41">
      <w:pPr>
        <w:pStyle w:val="Style3"/>
        <w:numPr>
          <w:ilvl w:val="0"/>
          <w:numId w:val="0"/>
        </w:numPr>
        <w:rPr>
          <w:rFonts w:asciiTheme="minorHAnsi" w:hAnsiTheme="minorHAnsi" w:cstheme="minorHAnsi"/>
        </w:rPr>
      </w:pPr>
      <w:r w:rsidRPr="00404A4F">
        <w:rPr>
          <w:rFonts w:asciiTheme="minorHAnsi" w:hAnsiTheme="minorHAnsi" w:cstheme="minorHAnsi"/>
        </w:rPr>
        <w:t>c) Roll call &amp; confirmation of quorum</w:t>
      </w:r>
    </w:p>
    <w:p w14:paraId="3796AC97" w14:textId="75FC40E9" w:rsidR="00B84885" w:rsidRPr="00404A4F" w:rsidRDefault="005968B5" w:rsidP="00652C41">
      <w:pPr>
        <w:spacing w:before="240" w:after="120" w:line="360" w:lineRule="auto"/>
        <w:contextualSpacing/>
        <w:rPr>
          <w:rFonts w:asciiTheme="minorHAnsi" w:hAnsiTheme="minorHAnsi" w:cstheme="minorHAnsi"/>
          <w:sz w:val="24"/>
          <w:szCs w:val="24"/>
        </w:rPr>
      </w:pPr>
      <w:r>
        <w:rPr>
          <w:rFonts w:asciiTheme="minorHAnsi" w:hAnsiTheme="minorHAnsi" w:cstheme="minorHAnsi"/>
          <w:sz w:val="24"/>
          <w:szCs w:val="24"/>
        </w:rPr>
        <w:t>2</w:t>
      </w:r>
      <w:r w:rsidR="00B84885" w:rsidRPr="00404A4F">
        <w:rPr>
          <w:rFonts w:asciiTheme="minorHAnsi" w:hAnsiTheme="minorHAnsi" w:cstheme="minorHAnsi"/>
          <w:sz w:val="24"/>
          <w:szCs w:val="24"/>
        </w:rPr>
        <w:t xml:space="preserve">) </w:t>
      </w:r>
      <w:r w:rsidR="009A24ED" w:rsidRPr="00404A4F">
        <w:rPr>
          <w:rFonts w:asciiTheme="minorHAnsi" w:hAnsiTheme="minorHAnsi" w:cstheme="minorHAnsi"/>
          <w:sz w:val="24"/>
          <w:szCs w:val="24"/>
        </w:rPr>
        <w:t>Chairs Remarks</w:t>
      </w:r>
    </w:p>
    <w:p w14:paraId="2A67FCC4" w14:textId="66E9FB6B" w:rsidR="00A53796" w:rsidRPr="002F3E4D" w:rsidRDefault="00B136C0" w:rsidP="00652C41">
      <w:pPr>
        <w:spacing w:before="240" w:after="120" w:line="360" w:lineRule="auto"/>
        <w:contextualSpacing/>
        <w:rPr>
          <w:rFonts w:asciiTheme="minorHAnsi" w:hAnsiTheme="minorHAnsi" w:cstheme="minorHAnsi"/>
          <w:sz w:val="24"/>
          <w:szCs w:val="24"/>
        </w:rPr>
      </w:pPr>
      <w:r w:rsidRPr="00404A4F">
        <w:rPr>
          <w:rFonts w:asciiTheme="minorHAnsi" w:hAnsiTheme="minorHAnsi" w:cstheme="minorHAnsi"/>
          <w:sz w:val="24"/>
          <w:szCs w:val="24"/>
        </w:rPr>
        <w:t>5</w:t>
      </w:r>
      <w:r w:rsidR="00AB2CE9" w:rsidRPr="00404A4F">
        <w:rPr>
          <w:rFonts w:asciiTheme="minorHAnsi" w:hAnsiTheme="minorHAnsi" w:cstheme="minorHAnsi"/>
          <w:sz w:val="24"/>
          <w:szCs w:val="24"/>
        </w:rPr>
        <w:t xml:space="preserve">) </w:t>
      </w:r>
      <w:r w:rsidR="00C833F4" w:rsidRPr="00404A4F">
        <w:rPr>
          <w:rFonts w:asciiTheme="minorHAnsi" w:hAnsiTheme="minorHAnsi" w:cstheme="minorHAnsi"/>
          <w:sz w:val="24"/>
          <w:szCs w:val="24"/>
        </w:rPr>
        <w:t xml:space="preserve">Membership – </w:t>
      </w:r>
      <w:r w:rsidR="001D51C1">
        <w:rPr>
          <w:rFonts w:asciiTheme="minorHAnsi" w:hAnsiTheme="minorHAnsi" w:cstheme="minorHAnsi"/>
          <w:sz w:val="24"/>
          <w:szCs w:val="24"/>
        </w:rPr>
        <w:t>We’ve</w:t>
      </w:r>
      <w:r w:rsidR="00D97444">
        <w:rPr>
          <w:rFonts w:asciiTheme="minorHAnsi" w:hAnsiTheme="minorHAnsi" w:cstheme="minorHAnsi"/>
          <w:sz w:val="24"/>
          <w:szCs w:val="24"/>
        </w:rPr>
        <w:t xml:space="preserve"> gr</w:t>
      </w:r>
      <w:r w:rsidR="008E5131" w:rsidRPr="002F3E4D">
        <w:rPr>
          <w:rFonts w:asciiTheme="minorHAnsi" w:hAnsiTheme="minorHAnsi" w:cstheme="minorHAnsi"/>
          <w:sz w:val="24"/>
          <w:szCs w:val="24"/>
        </w:rPr>
        <w:t xml:space="preserve">own from </w:t>
      </w:r>
      <w:r w:rsidR="002F3E4D" w:rsidRPr="002F3E4D">
        <w:rPr>
          <w:rFonts w:asciiTheme="minorHAnsi" w:hAnsiTheme="minorHAnsi" w:cstheme="minorHAnsi"/>
          <w:sz w:val="24"/>
          <w:szCs w:val="24"/>
        </w:rPr>
        <w:t>41</w:t>
      </w:r>
      <w:r w:rsidR="008E5131" w:rsidRPr="002F3E4D">
        <w:rPr>
          <w:rFonts w:asciiTheme="minorHAnsi" w:hAnsiTheme="minorHAnsi" w:cstheme="minorHAnsi"/>
          <w:sz w:val="24"/>
          <w:szCs w:val="24"/>
        </w:rPr>
        <w:t xml:space="preserve"> </w:t>
      </w:r>
      <w:r w:rsidR="00D97444">
        <w:rPr>
          <w:rFonts w:asciiTheme="minorHAnsi" w:hAnsiTheme="minorHAnsi" w:cstheme="minorHAnsi"/>
          <w:sz w:val="24"/>
          <w:szCs w:val="24"/>
        </w:rPr>
        <w:t xml:space="preserve">to 45 </w:t>
      </w:r>
      <w:r w:rsidR="008E5131" w:rsidRPr="002F3E4D">
        <w:rPr>
          <w:rFonts w:asciiTheme="minorHAnsi" w:hAnsiTheme="minorHAnsi" w:cstheme="minorHAnsi"/>
          <w:sz w:val="24"/>
          <w:szCs w:val="24"/>
        </w:rPr>
        <w:t>members</w:t>
      </w:r>
      <w:r w:rsidR="002F3E4D">
        <w:rPr>
          <w:rFonts w:asciiTheme="minorHAnsi" w:hAnsiTheme="minorHAnsi" w:cstheme="minorHAnsi"/>
          <w:sz w:val="24"/>
          <w:szCs w:val="24"/>
        </w:rPr>
        <w:t>.</w:t>
      </w:r>
    </w:p>
    <w:p w14:paraId="0BFB357B" w14:textId="40FDA97F" w:rsidR="002F3E4D" w:rsidRPr="008E5131" w:rsidRDefault="002F3E4D" w:rsidP="00652C41">
      <w:pPr>
        <w:spacing w:before="240" w:after="120" w:line="360" w:lineRule="auto"/>
        <w:contextualSpacing/>
        <w:rPr>
          <w:rFonts w:asciiTheme="minorHAnsi" w:hAnsiTheme="minorHAnsi" w:cstheme="minorHAnsi"/>
          <w:color w:val="FF0000"/>
          <w:sz w:val="24"/>
          <w:szCs w:val="24"/>
        </w:rPr>
      </w:pPr>
      <w:proofErr w:type="gramStart"/>
      <w:r>
        <w:rPr>
          <w:rFonts w:asciiTheme="minorHAnsi" w:hAnsiTheme="minorHAnsi" w:cstheme="minorHAnsi"/>
          <w:color w:val="FF0000"/>
          <w:sz w:val="24"/>
          <w:szCs w:val="24"/>
        </w:rPr>
        <w:t>Would</w:t>
      </w:r>
      <w:proofErr w:type="gramEnd"/>
      <w:r>
        <w:rPr>
          <w:rFonts w:asciiTheme="minorHAnsi" w:hAnsiTheme="minorHAnsi" w:cstheme="minorHAnsi"/>
          <w:color w:val="FF0000"/>
          <w:sz w:val="24"/>
          <w:szCs w:val="24"/>
        </w:rPr>
        <w:t xml:space="preserve"> like to welcome </w:t>
      </w:r>
      <w:r w:rsidR="001D51C1">
        <w:rPr>
          <w:rFonts w:asciiTheme="minorHAnsi" w:hAnsiTheme="minorHAnsi" w:cstheme="minorHAnsi"/>
          <w:color w:val="FF0000"/>
          <w:sz w:val="24"/>
          <w:szCs w:val="24"/>
        </w:rPr>
        <w:t>Carl Bengtsson as a new</w:t>
      </w:r>
      <w:r>
        <w:rPr>
          <w:rFonts w:asciiTheme="minorHAnsi" w:hAnsiTheme="minorHAnsi" w:cstheme="minorHAnsi"/>
          <w:color w:val="FF0000"/>
          <w:sz w:val="24"/>
          <w:szCs w:val="24"/>
        </w:rPr>
        <w:t xml:space="preserve"> voting member</w:t>
      </w:r>
      <w:r w:rsidR="00543114">
        <w:rPr>
          <w:rFonts w:asciiTheme="minorHAnsi" w:hAnsiTheme="minorHAnsi" w:cstheme="minorHAnsi"/>
          <w:color w:val="FF0000"/>
          <w:sz w:val="24"/>
          <w:szCs w:val="24"/>
        </w:rPr>
        <w:t xml:space="preserve">. </w:t>
      </w:r>
    </w:p>
    <w:p w14:paraId="1F95FF8C" w14:textId="2C5150A0" w:rsidR="00E178F1" w:rsidRDefault="00C03829" w:rsidP="00652C41">
      <w:pPr>
        <w:spacing w:before="240" w:after="120" w:line="360" w:lineRule="auto"/>
        <w:contextualSpacing/>
        <w:rPr>
          <w:rFonts w:asciiTheme="minorHAnsi" w:hAnsiTheme="minorHAnsi" w:cstheme="minorHAnsi"/>
          <w:sz w:val="24"/>
          <w:szCs w:val="24"/>
        </w:rPr>
      </w:pPr>
      <w:r>
        <w:rPr>
          <w:rFonts w:asciiTheme="minorHAnsi" w:hAnsiTheme="minorHAnsi" w:cstheme="minorHAnsi"/>
          <w:sz w:val="24"/>
          <w:szCs w:val="24"/>
        </w:rPr>
        <w:t xml:space="preserve">6) Meeting Minutes </w:t>
      </w:r>
      <w:r w:rsidR="001D51C1">
        <w:rPr>
          <w:rFonts w:asciiTheme="minorHAnsi" w:hAnsiTheme="minorHAnsi" w:cstheme="minorHAnsi"/>
          <w:sz w:val="24"/>
          <w:szCs w:val="24"/>
        </w:rPr>
        <w:t xml:space="preserve">– Unfortunately I was not able to accurately capture the minutes of the Phoenix meeting. We are very much in need for someone that can take the minutes. </w:t>
      </w:r>
      <w:r w:rsidR="007B1F0F">
        <w:rPr>
          <w:rFonts w:asciiTheme="minorHAnsi" w:hAnsiTheme="minorHAnsi" w:cstheme="minorHAnsi"/>
          <w:sz w:val="24"/>
          <w:szCs w:val="24"/>
        </w:rPr>
        <w:t xml:space="preserve"> </w:t>
      </w:r>
    </w:p>
    <w:p w14:paraId="758CFADE" w14:textId="77777777" w:rsidR="002F3E4D" w:rsidRDefault="002F3E4D" w:rsidP="00652C41">
      <w:pPr>
        <w:spacing w:before="240" w:after="120" w:line="360" w:lineRule="auto"/>
        <w:contextualSpacing/>
        <w:rPr>
          <w:rFonts w:asciiTheme="minorHAnsi" w:hAnsiTheme="minorHAnsi" w:cstheme="minorHAnsi"/>
          <w:sz w:val="24"/>
          <w:szCs w:val="24"/>
        </w:rPr>
      </w:pPr>
    </w:p>
    <w:p w14:paraId="7258B1DC" w14:textId="6805F46C" w:rsidR="00EB5912" w:rsidRDefault="00C03829" w:rsidP="00652C41">
      <w:pPr>
        <w:spacing w:before="240" w:after="120" w:line="360" w:lineRule="auto"/>
        <w:contextualSpacing/>
        <w:rPr>
          <w:rFonts w:asciiTheme="minorHAnsi" w:hAnsiTheme="minorHAnsi" w:cstheme="minorHAnsi"/>
          <w:sz w:val="24"/>
          <w:szCs w:val="24"/>
        </w:rPr>
      </w:pPr>
      <w:r>
        <w:rPr>
          <w:rFonts w:asciiTheme="minorHAnsi" w:hAnsiTheme="minorHAnsi" w:cstheme="minorHAnsi"/>
          <w:sz w:val="24"/>
          <w:szCs w:val="24"/>
        </w:rPr>
        <w:t>7</w:t>
      </w:r>
      <w:r w:rsidR="00153ADD" w:rsidRPr="00404A4F">
        <w:rPr>
          <w:rFonts w:asciiTheme="minorHAnsi" w:hAnsiTheme="minorHAnsi" w:cstheme="minorHAnsi"/>
          <w:sz w:val="24"/>
          <w:szCs w:val="24"/>
        </w:rPr>
        <w:t xml:space="preserve">) </w:t>
      </w:r>
      <w:r w:rsidR="005968B5">
        <w:rPr>
          <w:rFonts w:asciiTheme="minorHAnsi" w:hAnsiTheme="minorHAnsi" w:cstheme="minorHAnsi"/>
          <w:sz w:val="24"/>
          <w:szCs w:val="24"/>
        </w:rPr>
        <w:t>Title</w:t>
      </w:r>
      <w:r w:rsidR="00B32018">
        <w:rPr>
          <w:rFonts w:asciiTheme="minorHAnsi" w:hAnsiTheme="minorHAnsi" w:cstheme="minorHAnsi"/>
          <w:sz w:val="24"/>
          <w:szCs w:val="24"/>
        </w:rPr>
        <w:t>, Purpose</w:t>
      </w:r>
      <w:r w:rsidR="005968B5">
        <w:rPr>
          <w:rFonts w:asciiTheme="minorHAnsi" w:hAnsiTheme="minorHAnsi" w:cstheme="minorHAnsi"/>
          <w:sz w:val="24"/>
          <w:szCs w:val="24"/>
        </w:rPr>
        <w:t xml:space="preserve"> and Scope</w:t>
      </w:r>
      <w:r w:rsidR="002F3E4D">
        <w:rPr>
          <w:rFonts w:asciiTheme="minorHAnsi" w:hAnsiTheme="minorHAnsi" w:cstheme="minorHAnsi"/>
          <w:sz w:val="24"/>
          <w:szCs w:val="24"/>
        </w:rPr>
        <w:t xml:space="preserve"> – Any discussion here? </w:t>
      </w:r>
    </w:p>
    <w:p w14:paraId="7AC75BB2" w14:textId="1201639D" w:rsidR="005968B5" w:rsidRDefault="005968B5" w:rsidP="005968B5">
      <w:pPr>
        <w:pStyle w:val="Heading2"/>
        <w:spacing w:line="360" w:lineRule="auto"/>
        <w:rPr>
          <w:rFonts w:asciiTheme="minorHAnsi" w:hAnsiTheme="minorHAnsi" w:cstheme="minorHAnsi"/>
          <w:color w:val="auto"/>
          <w:spacing w:val="-2"/>
          <w:sz w:val="24"/>
          <w:szCs w:val="24"/>
        </w:rPr>
      </w:pPr>
      <w:r>
        <w:rPr>
          <w:rFonts w:asciiTheme="minorHAnsi" w:hAnsiTheme="minorHAnsi" w:cstheme="minorHAnsi"/>
          <w:color w:val="auto"/>
          <w:spacing w:val="-2"/>
          <w:sz w:val="24"/>
          <w:szCs w:val="24"/>
        </w:rPr>
        <w:lastRenderedPageBreak/>
        <w:t xml:space="preserve">TG 2 IAQMD is concerned with IAQ monitors that present data in buildings relevant to </w:t>
      </w:r>
      <w:r w:rsidRPr="005968B5">
        <w:rPr>
          <w:rFonts w:asciiTheme="minorHAnsi" w:hAnsiTheme="minorHAnsi" w:cstheme="minorHAnsi"/>
          <w:color w:val="auto"/>
          <w:spacing w:val="-2"/>
          <w:sz w:val="24"/>
          <w:szCs w:val="24"/>
        </w:rPr>
        <w:t>IAQ performance. This TG will develop guidelines as to the proper design of an IAQ monitoring strategy. Also</w:t>
      </w:r>
      <w:r w:rsidR="00D552EC">
        <w:rPr>
          <w:rFonts w:asciiTheme="minorHAnsi" w:hAnsiTheme="minorHAnsi" w:cstheme="minorHAnsi"/>
          <w:color w:val="auto"/>
          <w:spacing w:val="-2"/>
          <w:sz w:val="24"/>
          <w:szCs w:val="24"/>
        </w:rPr>
        <w:t>,</w:t>
      </w:r>
      <w:r w:rsidRPr="005968B5">
        <w:rPr>
          <w:rFonts w:asciiTheme="minorHAnsi" w:hAnsiTheme="minorHAnsi" w:cstheme="minorHAnsi"/>
          <w:color w:val="auto"/>
          <w:spacing w:val="-2"/>
          <w:sz w:val="24"/>
          <w:szCs w:val="24"/>
        </w:rPr>
        <w:t xml:space="preserve"> performance characteristics among devices can vary. This TG will also determine </w:t>
      </w:r>
      <w:r w:rsidR="00543114" w:rsidRPr="005968B5">
        <w:rPr>
          <w:rFonts w:asciiTheme="minorHAnsi" w:hAnsiTheme="minorHAnsi" w:cstheme="minorHAnsi"/>
          <w:color w:val="auto"/>
          <w:spacing w:val="-2"/>
          <w:sz w:val="24"/>
          <w:szCs w:val="24"/>
        </w:rPr>
        <w:t>the required</w:t>
      </w:r>
      <w:r w:rsidRPr="005968B5">
        <w:rPr>
          <w:rFonts w:asciiTheme="minorHAnsi" w:hAnsiTheme="minorHAnsi" w:cstheme="minorHAnsi"/>
          <w:color w:val="auto"/>
          <w:spacing w:val="-2"/>
          <w:sz w:val="24"/>
          <w:szCs w:val="24"/>
        </w:rPr>
        <w:t xml:space="preserve"> performance characteristics for these devices to be used in buildings.  </w:t>
      </w:r>
    </w:p>
    <w:p w14:paraId="0A82CFCA" w14:textId="77777777" w:rsidR="00C03829" w:rsidRDefault="00C03829" w:rsidP="0061268D">
      <w:pPr>
        <w:rPr>
          <w:color w:val="FF0000"/>
          <w:sz w:val="24"/>
          <w:szCs w:val="24"/>
        </w:rPr>
      </w:pPr>
    </w:p>
    <w:p w14:paraId="10F5439E" w14:textId="77777777" w:rsidR="009A44F0" w:rsidRDefault="0036299D" w:rsidP="0036299D">
      <w:pPr>
        <w:spacing w:before="240" w:after="120" w:line="240" w:lineRule="auto"/>
        <w:rPr>
          <w:rFonts w:asciiTheme="minorHAnsi" w:hAnsiTheme="minorHAnsi" w:cstheme="minorHAnsi"/>
          <w:sz w:val="24"/>
          <w:szCs w:val="24"/>
        </w:rPr>
      </w:pPr>
      <w:r w:rsidRPr="00404A4F">
        <w:rPr>
          <w:rFonts w:asciiTheme="minorHAnsi" w:hAnsiTheme="minorHAnsi" w:cstheme="minorHAnsi"/>
          <w:sz w:val="24"/>
          <w:szCs w:val="24"/>
        </w:rPr>
        <w:t>7)</w:t>
      </w:r>
      <w:r w:rsidR="00CB2DB0" w:rsidRPr="00404A4F">
        <w:rPr>
          <w:rFonts w:asciiTheme="minorHAnsi" w:hAnsiTheme="minorHAnsi" w:cstheme="minorHAnsi"/>
          <w:sz w:val="24"/>
          <w:szCs w:val="24"/>
        </w:rPr>
        <w:t xml:space="preserve"> </w:t>
      </w:r>
      <w:r w:rsidR="009A44F0">
        <w:rPr>
          <w:rFonts w:asciiTheme="minorHAnsi" w:hAnsiTheme="minorHAnsi" w:cstheme="minorHAnsi"/>
          <w:sz w:val="24"/>
          <w:szCs w:val="24"/>
        </w:rPr>
        <w:t>Working Groups:</w:t>
      </w:r>
    </w:p>
    <w:p w14:paraId="0E1B49A6" w14:textId="2648FE5D" w:rsidR="009A44F0" w:rsidRDefault="00854587" w:rsidP="0036299D">
      <w:pPr>
        <w:spacing w:before="240" w:after="120" w:line="240" w:lineRule="auto"/>
        <w:rPr>
          <w:rFonts w:asciiTheme="minorHAnsi" w:hAnsiTheme="minorHAnsi" w:cstheme="minorHAnsi"/>
          <w:sz w:val="24"/>
          <w:szCs w:val="24"/>
        </w:rPr>
      </w:pPr>
      <w:r>
        <w:rPr>
          <w:rFonts w:asciiTheme="minorHAnsi" w:hAnsiTheme="minorHAnsi" w:cstheme="minorHAnsi"/>
          <w:sz w:val="24"/>
          <w:szCs w:val="24"/>
        </w:rPr>
        <w:t>Standards, Deployment</w:t>
      </w:r>
      <w:r w:rsidR="009A44F0">
        <w:rPr>
          <w:rFonts w:asciiTheme="minorHAnsi" w:hAnsiTheme="minorHAnsi" w:cstheme="minorHAnsi"/>
          <w:sz w:val="24"/>
          <w:szCs w:val="24"/>
        </w:rPr>
        <w:t xml:space="preserve"> – Nitin, Kevin, Phil and Sissi</w:t>
      </w:r>
      <w:r w:rsidR="001D51C1">
        <w:rPr>
          <w:rFonts w:asciiTheme="minorHAnsi" w:hAnsiTheme="minorHAnsi" w:cstheme="minorHAnsi"/>
          <w:sz w:val="24"/>
          <w:szCs w:val="24"/>
        </w:rPr>
        <w:t xml:space="preserve"> Any updates? </w:t>
      </w:r>
    </w:p>
    <w:p w14:paraId="57303E33" w14:textId="3BF37EF9" w:rsidR="001A5B9F" w:rsidRDefault="00854587" w:rsidP="0036299D">
      <w:pPr>
        <w:spacing w:before="240" w:after="120" w:line="240" w:lineRule="auto"/>
        <w:rPr>
          <w:rFonts w:asciiTheme="minorHAnsi" w:hAnsiTheme="minorHAnsi" w:cstheme="minorHAnsi"/>
          <w:sz w:val="24"/>
          <w:szCs w:val="24"/>
        </w:rPr>
      </w:pPr>
      <w:proofErr w:type="gramStart"/>
      <w:r>
        <w:rPr>
          <w:rFonts w:asciiTheme="minorHAnsi" w:hAnsiTheme="minorHAnsi" w:cstheme="minorHAnsi"/>
          <w:sz w:val="24"/>
          <w:szCs w:val="24"/>
        </w:rPr>
        <w:t xml:space="preserve">Calibration </w:t>
      </w:r>
      <w:r w:rsidR="001A5B9F">
        <w:rPr>
          <w:rFonts w:asciiTheme="minorHAnsi" w:hAnsiTheme="minorHAnsi" w:cstheme="minorHAnsi"/>
          <w:sz w:val="24"/>
          <w:szCs w:val="24"/>
        </w:rPr>
        <w:t xml:space="preserve"> –</w:t>
      </w:r>
      <w:proofErr w:type="gramEnd"/>
      <w:r w:rsidR="001A5B9F">
        <w:rPr>
          <w:rFonts w:asciiTheme="minorHAnsi" w:hAnsiTheme="minorHAnsi" w:cstheme="minorHAnsi"/>
          <w:sz w:val="24"/>
          <w:szCs w:val="24"/>
        </w:rPr>
        <w:t xml:space="preserve"> Carl</w:t>
      </w:r>
    </w:p>
    <w:p w14:paraId="3B14AFA4" w14:textId="732E605D" w:rsidR="0036299D" w:rsidRDefault="001A5B9F" w:rsidP="0036299D">
      <w:pPr>
        <w:spacing w:before="240" w:after="120" w:line="240" w:lineRule="auto"/>
        <w:rPr>
          <w:rFonts w:asciiTheme="minorHAnsi" w:hAnsiTheme="minorHAnsi" w:cstheme="minorHAnsi"/>
          <w:sz w:val="24"/>
          <w:szCs w:val="24"/>
        </w:rPr>
      </w:pPr>
      <w:r>
        <w:rPr>
          <w:rFonts w:asciiTheme="minorHAnsi" w:hAnsiTheme="minorHAnsi" w:cstheme="minorHAnsi"/>
          <w:sz w:val="24"/>
          <w:szCs w:val="24"/>
        </w:rPr>
        <w:t xml:space="preserve">System Performance – Sissi, Jim, Kevin and Chris. </w:t>
      </w:r>
      <w:r w:rsidR="00854587">
        <w:rPr>
          <w:rFonts w:asciiTheme="minorHAnsi" w:hAnsiTheme="minorHAnsi" w:cstheme="minorHAnsi"/>
          <w:sz w:val="24"/>
          <w:szCs w:val="24"/>
        </w:rPr>
        <w:t xml:space="preserve"> </w:t>
      </w:r>
      <w:r w:rsidR="001D51C1">
        <w:rPr>
          <w:rFonts w:asciiTheme="minorHAnsi" w:hAnsiTheme="minorHAnsi" w:cstheme="minorHAnsi"/>
          <w:sz w:val="24"/>
          <w:szCs w:val="24"/>
        </w:rPr>
        <w:t xml:space="preserve">There was a subcommittee meeting of this group. </w:t>
      </w:r>
      <w:r w:rsidR="00854587">
        <w:rPr>
          <w:rFonts w:asciiTheme="minorHAnsi" w:hAnsiTheme="minorHAnsi" w:cstheme="minorHAnsi"/>
          <w:sz w:val="24"/>
          <w:szCs w:val="24"/>
        </w:rPr>
        <w:t xml:space="preserve"> </w:t>
      </w:r>
    </w:p>
    <w:p w14:paraId="7D1E4600" w14:textId="107A563A" w:rsidR="00854587" w:rsidRDefault="00854587" w:rsidP="0036299D">
      <w:pPr>
        <w:spacing w:before="240" w:after="120" w:line="240" w:lineRule="auto"/>
        <w:rPr>
          <w:rFonts w:asciiTheme="minorHAnsi" w:hAnsiTheme="minorHAnsi" w:cstheme="minorHAnsi"/>
          <w:sz w:val="24"/>
          <w:szCs w:val="24"/>
        </w:rPr>
      </w:pPr>
      <w:r>
        <w:rPr>
          <w:rFonts w:asciiTheme="minorHAnsi" w:hAnsiTheme="minorHAnsi" w:cstheme="minorHAnsi"/>
          <w:sz w:val="24"/>
          <w:szCs w:val="24"/>
        </w:rPr>
        <w:t>8)</w:t>
      </w:r>
      <w:r w:rsidR="009A44F0">
        <w:rPr>
          <w:rFonts w:asciiTheme="minorHAnsi" w:hAnsiTheme="minorHAnsi" w:cstheme="minorHAnsi"/>
          <w:sz w:val="24"/>
          <w:szCs w:val="24"/>
        </w:rPr>
        <w:t xml:space="preserve">Kevin Kwong </w:t>
      </w:r>
      <w:r w:rsidR="001D51C1">
        <w:rPr>
          <w:rFonts w:asciiTheme="minorHAnsi" w:hAnsiTheme="minorHAnsi" w:cstheme="minorHAnsi"/>
          <w:sz w:val="24"/>
          <w:szCs w:val="24"/>
        </w:rPr>
        <w:t xml:space="preserve">Webpage update? </w:t>
      </w:r>
      <w:r w:rsidR="009A44F0">
        <w:rPr>
          <w:rFonts w:asciiTheme="minorHAnsi" w:hAnsiTheme="minorHAnsi" w:cstheme="minorHAnsi"/>
          <w:sz w:val="24"/>
          <w:szCs w:val="24"/>
        </w:rPr>
        <w:t xml:space="preserve"> </w:t>
      </w:r>
    </w:p>
    <w:p w14:paraId="4BCFF447" w14:textId="53C470DD" w:rsidR="00854587" w:rsidRDefault="00854587" w:rsidP="0036299D">
      <w:pPr>
        <w:spacing w:before="240" w:after="120" w:line="240" w:lineRule="auto"/>
        <w:rPr>
          <w:rFonts w:asciiTheme="minorHAnsi" w:hAnsiTheme="minorHAnsi" w:cstheme="minorHAnsi"/>
          <w:sz w:val="24"/>
          <w:szCs w:val="24"/>
        </w:rPr>
      </w:pPr>
      <w:r>
        <w:rPr>
          <w:rFonts w:asciiTheme="minorHAnsi" w:hAnsiTheme="minorHAnsi" w:cstheme="minorHAnsi"/>
          <w:sz w:val="24"/>
          <w:szCs w:val="24"/>
        </w:rPr>
        <w:t xml:space="preserve">9) </w:t>
      </w:r>
      <w:r w:rsidR="001A5B9F">
        <w:rPr>
          <w:rFonts w:asciiTheme="minorHAnsi" w:hAnsiTheme="minorHAnsi" w:cstheme="minorHAnsi"/>
          <w:sz w:val="24"/>
          <w:szCs w:val="24"/>
        </w:rPr>
        <w:t>Liaison</w:t>
      </w:r>
      <w:r w:rsidR="00543114">
        <w:rPr>
          <w:rFonts w:asciiTheme="minorHAnsi" w:hAnsiTheme="minorHAnsi" w:cstheme="minorHAnsi"/>
          <w:sz w:val="24"/>
          <w:szCs w:val="24"/>
        </w:rPr>
        <w:t xml:space="preserve"> Reports:</w:t>
      </w:r>
      <w:r>
        <w:rPr>
          <w:rFonts w:asciiTheme="minorHAnsi" w:hAnsiTheme="minorHAnsi" w:cstheme="minorHAnsi"/>
          <w:sz w:val="24"/>
          <w:szCs w:val="24"/>
        </w:rPr>
        <w:t xml:space="preserve"> </w:t>
      </w:r>
    </w:p>
    <w:p w14:paraId="15414C73" w14:textId="77777777" w:rsidR="001A5B9F" w:rsidRDefault="001A5B9F" w:rsidP="001A5B9F">
      <w:r>
        <w:t>• TC9.7 Liaison: Carl</w:t>
      </w:r>
    </w:p>
    <w:p w14:paraId="051E8244" w14:textId="77777777" w:rsidR="001A5B9F" w:rsidRDefault="001A5B9F" w:rsidP="001A5B9F">
      <w:r>
        <w:t>• 241 Liaison: Tony</w:t>
      </w:r>
    </w:p>
    <w:p w14:paraId="7E781DCD" w14:textId="77777777" w:rsidR="001A5B9F" w:rsidRDefault="001A5B9F" w:rsidP="001A5B9F">
      <w:r>
        <w:t>• 62.1 Committee: Carl, Nitin</w:t>
      </w:r>
    </w:p>
    <w:p w14:paraId="611C3D07" w14:textId="77777777" w:rsidR="001A5B9F" w:rsidRDefault="001A5B9F" w:rsidP="001A5B9F">
      <w:r>
        <w:t>• TC9.6 Liaison: Katja</w:t>
      </w:r>
    </w:p>
    <w:p w14:paraId="135E239E" w14:textId="77777777" w:rsidR="001A5B9F" w:rsidRDefault="001A5B9F" w:rsidP="001A5B9F">
      <w:r>
        <w:t>• SSPC 185?</w:t>
      </w:r>
    </w:p>
    <w:p w14:paraId="1D89115C" w14:textId="3A3B6D3C" w:rsidR="001A5B9F" w:rsidRDefault="001A5B9F" w:rsidP="001A5B9F">
      <w:r>
        <w:t>• ECH Liaison: John McKe</w:t>
      </w:r>
      <w:r w:rsidR="00B51355">
        <w:t>o</w:t>
      </w:r>
      <w:r>
        <w:t xml:space="preserve">n </w:t>
      </w:r>
    </w:p>
    <w:p w14:paraId="2E6BA94D" w14:textId="77777777" w:rsidR="001A5B9F" w:rsidRDefault="001A5B9F" w:rsidP="001A5B9F">
      <w:r>
        <w:t>• TC2.3 Liaison: Kevin Kwong</w:t>
      </w:r>
    </w:p>
    <w:p w14:paraId="74B9E3A6" w14:textId="61577E44" w:rsidR="001A5B9F" w:rsidRDefault="001A5B9F" w:rsidP="001D51C1">
      <w:pPr>
        <w:rPr>
          <w:rFonts w:asciiTheme="minorHAnsi" w:hAnsiTheme="minorHAnsi" w:cstheme="minorHAnsi"/>
          <w:sz w:val="24"/>
          <w:szCs w:val="24"/>
        </w:rPr>
      </w:pPr>
      <w:r>
        <w:t>• TC2.8 Liaison: Kevin Brown</w:t>
      </w:r>
    </w:p>
    <w:p w14:paraId="31B0032E" w14:textId="50E736B0" w:rsidR="008703FF" w:rsidRPr="00404A4F" w:rsidRDefault="008703FF" w:rsidP="0036299D">
      <w:pPr>
        <w:spacing w:before="240" w:after="120" w:line="240" w:lineRule="auto"/>
        <w:rPr>
          <w:rFonts w:asciiTheme="minorHAnsi" w:hAnsiTheme="minorHAnsi" w:cstheme="minorHAnsi"/>
          <w:sz w:val="24"/>
          <w:szCs w:val="24"/>
        </w:rPr>
      </w:pPr>
      <w:r>
        <w:rPr>
          <w:rFonts w:asciiTheme="minorHAnsi" w:hAnsiTheme="minorHAnsi" w:cstheme="minorHAnsi"/>
          <w:sz w:val="24"/>
          <w:szCs w:val="24"/>
        </w:rPr>
        <w:t xml:space="preserve">10) </w:t>
      </w:r>
      <w:r w:rsidR="001D51C1">
        <w:rPr>
          <w:rFonts w:asciiTheme="minorHAnsi" w:hAnsiTheme="minorHAnsi" w:cstheme="minorHAnsi"/>
          <w:sz w:val="24"/>
          <w:szCs w:val="24"/>
        </w:rPr>
        <w:t xml:space="preserve">Would like to discuss a schedule for interim meetings </w:t>
      </w:r>
    </w:p>
    <w:p w14:paraId="5446157E" w14:textId="1FB373FE" w:rsidR="006F6C6C" w:rsidRPr="00404A4F" w:rsidRDefault="006F6C6C" w:rsidP="00652C41">
      <w:pPr>
        <w:spacing w:before="240" w:after="120" w:line="240" w:lineRule="auto"/>
        <w:ind w:firstLine="360"/>
        <w:contextualSpacing/>
        <w:rPr>
          <w:rFonts w:asciiTheme="minorHAnsi" w:hAnsiTheme="minorHAnsi" w:cstheme="minorHAnsi"/>
          <w:sz w:val="24"/>
          <w:szCs w:val="24"/>
        </w:rPr>
      </w:pPr>
    </w:p>
    <w:p w14:paraId="1119E39F" w14:textId="77777777" w:rsidR="001D51C1" w:rsidRDefault="00D552EC" w:rsidP="00652C41">
      <w:pPr>
        <w:spacing w:before="240" w:after="0" w:line="240" w:lineRule="auto"/>
        <w:contextualSpacing/>
        <w:rPr>
          <w:rFonts w:asciiTheme="minorHAnsi" w:hAnsiTheme="minorHAnsi" w:cstheme="minorHAnsi"/>
          <w:sz w:val="24"/>
          <w:szCs w:val="24"/>
        </w:rPr>
      </w:pPr>
      <w:r>
        <w:rPr>
          <w:rFonts w:asciiTheme="minorHAnsi" w:hAnsiTheme="minorHAnsi" w:cstheme="minorHAnsi"/>
          <w:sz w:val="24"/>
          <w:szCs w:val="24"/>
        </w:rPr>
        <w:t>8</w:t>
      </w:r>
      <w:r w:rsidR="00D5194D" w:rsidRPr="00404A4F">
        <w:rPr>
          <w:rFonts w:asciiTheme="minorHAnsi" w:hAnsiTheme="minorHAnsi" w:cstheme="minorHAnsi"/>
          <w:sz w:val="24"/>
          <w:szCs w:val="24"/>
        </w:rPr>
        <w:t xml:space="preserve">) </w:t>
      </w:r>
      <w:r w:rsidR="001D51C1">
        <w:rPr>
          <w:rFonts w:asciiTheme="minorHAnsi" w:hAnsiTheme="minorHAnsi" w:cstheme="minorHAnsi"/>
          <w:sz w:val="24"/>
          <w:szCs w:val="24"/>
        </w:rPr>
        <w:t>Old</w:t>
      </w:r>
      <w:r w:rsidR="00BA3B27" w:rsidRPr="00404A4F">
        <w:rPr>
          <w:rFonts w:asciiTheme="minorHAnsi" w:hAnsiTheme="minorHAnsi" w:cstheme="minorHAnsi"/>
          <w:sz w:val="24"/>
          <w:szCs w:val="24"/>
        </w:rPr>
        <w:t xml:space="preserve"> Business</w:t>
      </w:r>
    </w:p>
    <w:p w14:paraId="3D0DA5BE" w14:textId="6490FE3C" w:rsidR="001A5B9F" w:rsidRDefault="001A5B9F" w:rsidP="00652C41">
      <w:pPr>
        <w:spacing w:before="240" w:after="0" w:line="240" w:lineRule="auto"/>
        <w:contextualSpacing/>
        <w:rPr>
          <w:rFonts w:asciiTheme="minorHAnsi" w:hAnsiTheme="minorHAnsi" w:cstheme="minorHAnsi"/>
          <w:sz w:val="24"/>
          <w:szCs w:val="24"/>
          <w:lang w:val="en"/>
        </w:rPr>
      </w:pPr>
      <w:r>
        <w:rPr>
          <w:rFonts w:asciiTheme="minorHAnsi" w:hAnsiTheme="minorHAnsi" w:cstheme="minorHAnsi"/>
          <w:sz w:val="24"/>
          <w:szCs w:val="24"/>
        </w:rPr>
        <w:t xml:space="preserve">We have </w:t>
      </w:r>
      <w:r w:rsidR="001D51C1">
        <w:rPr>
          <w:rFonts w:asciiTheme="minorHAnsi" w:hAnsiTheme="minorHAnsi" w:cstheme="minorHAnsi"/>
          <w:sz w:val="24"/>
          <w:szCs w:val="24"/>
        </w:rPr>
        <w:t>voted to co-sponsor, SSPC</w:t>
      </w:r>
      <w:r>
        <w:rPr>
          <w:rFonts w:asciiTheme="minorHAnsi" w:hAnsiTheme="minorHAnsi" w:cstheme="minorHAnsi"/>
          <w:sz w:val="24"/>
          <w:szCs w:val="24"/>
        </w:rPr>
        <w:t xml:space="preserve"> 145 to co-sponsor RTAR 1846 </w:t>
      </w:r>
      <w:r w:rsidRPr="001A5B9F">
        <w:rPr>
          <w:rFonts w:asciiTheme="minorHAnsi" w:hAnsiTheme="minorHAnsi" w:cstheme="minorHAnsi"/>
          <w:sz w:val="24"/>
          <w:szCs w:val="24"/>
          <w:lang w:val="en"/>
        </w:rPr>
        <w:t>"Evaluation of low-cost sensors for indoor air quality monitoring in smart building systems"</w:t>
      </w:r>
      <w:r>
        <w:rPr>
          <w:rFonts w:asciiTheme="minorHAnsi" w:hAnsiTheme="minorHAnsi" w:cstheme="minorHAnsi"/>
          <w:sz w:val="24"/>
          <w:szCs w:val="24"/>
          <w:lang w:val="en"/>
        </w:rPr>
        <w:t xml:space="preserve">. This will require a member of our group to work on the RTAR and be on the PMS. </w:t>
      </w:r>
    </w:p>
    <w:p w14:paraId="382730AA" w14:textId="77777777" w:rsidR="001D51C1" w:rsidRDefault="001D51C1" w:rsidP="00652C41">
      <w:pPr>
        <w:spacing w:before="240" w:after="0" w:line="240" w:lineRule="auto"/>
        <w:contextualSpacing/>
        <w:rPr>
          <w:rFonts w:asciiTheme="minorHAnsi" w:hAnsiTheme="minorHAnsi" w:cstheme="minorHAnsi"/>
          <w:sz w:val="24"/>
          <w:szCs w:val="24"/>
          <w:lang w:val="en"/>
        </w:rPr>
      </w:pPr>
    </w:p>
    <w:p w14:paraId="7E45EE5D" w14:textId="0244A3B3" w:rsidR="001D51C1" w:rsidRDefault="001D51C1" w:rsidP="00652C41">
      <w:pPr>
        <w:spacing w:before="240" w:after="0" w:line="240" w:lineRule="auto"/>
        <w:contextualSpacing/>
        <w:rPr>
          <w:rFonts w:asciiTheme="minorHAnsi" w:hAnsiTheme="minorHAnsi" w:cstheme="minorHAnsi"/>
          <w:sz w:val="24"/>
          <w:szCs w:val="24"/>
          <w:lang w:val="en"/>
        </w:rPr>
      </w:pPr>
      <w:r>
        <w:rPr>
          <w:rFonts w:asciiTheme="minorHAnsi" w:hAnsiTheme="minorHAnsi" w:cstheme="minorHAnsi"/>
          <w:sz w:val="24"/>
          <w:szCs w:val="24"/>
          <w:lang w:val="en"/>
        </w:rPr>
        <w:t>New Business</w:t>
      </w:r>
    </w:p>
    <w:p w14:paraId="659846AF" w14:textId="5FBFAD8A" w:rsidR="001D51C1" w:rsidRDefault="0081240A" w:rsidP="00652C41">
      <w:pPr>
        <w:spacing w:before="240" w:after="0" w:line="240" w:lineRule="auto"/>
        <w:contextualSpacing/>
        <w:rPr>
          <w:rFonts w:asciiTheme="minorHAnsi" w:hAnsiTheme="minorHAnsi" w:cstheme="minorHAnsi"/>
          <w:sz w:val="24"/>
          <w:szCs w:val="24"/>
          <w:lang w:val="en"/>
        </w:rPr>
      </w:pPr>
      <w:r>
        <w:rPr>
          <w:rFonts w:asciiTheme="minorHAnsi" w:hAnsiTheme="minorHAnsi" w:cstheme="minorHAnsi"/>
          <w:sz w:val="24"/>
          <w:szCs w:val="24"/>
          <w:lang w:val="en"/>
        </w:rPr>
        <w:t>Looking for volunteers who have experience writing standards language</w:t>
      </w:r>
    </w:p>
    <w:p w14:paraId="38C686E6" w14:textId="77777777" w:rsidR="0081240A" w:rsidRDefault="0081240A" w:rsidP="00652C41">
      <w:pPr>
        <w:spacing w:before="240" w:after="0" w:line="240" w:lineRule="auto"/>
        <w:contextualSpacing/>
        <w:rPr>
          <w:rFonts w:asciiTheme="minorHAnsi" w:hAnsiTheme="minorHAnsi" w:cstheme="minorHAnsi"/>
          <w:sz w:val="24"/>
          <w:szCs w:val="24"/>
          <w:lang w:val="en"/>
        </w:rPr>
      </w:pPr>
    </w:p>
    <w:p w14:paraId="02646A87" w14:textId="77777777" w:rsidR="001D51C1" w:rsidRDefault="00543114" w:rsidP="001D51C1">
      <w:pPr>
        <w:spacing w:before="240" w:after="0" w:line="240" w:lineRule="auto"/>
        <w:rPr>
          <w:rFonts w:asciiTheme="minorHAnsi" w:hAnsiTheme="minorHAnsi" w:cstheme="minorHAnsi"/>
          <w:sz w:val="24"/>
          <w:szCs w:val="24"/>
          <w:lang w:val="en"/>
        </w:rPr>
      </w:pPr>
      <w:r>
        <w:rPr>
          <w:rFonts w:asciiTheme="minorHAnsi" w:hAnsiTheme="minorHAnsi" w:cstheme="minorHAnsi"/>
          <w:sz w:val="24"/>
          <w:szCs w:val="24"/>
          <w:lang w:val="en"/>
        </w:rPr>
        <w:lastRenderedPageBreak/>
        <w:t xml:space="preserve">Discussion for possible panel discussion </w:t>
      </w:r>
      <w:r w:rsidR="001D51C1">
        <w:rPr>
          <w:rFonts w:asciiTheme="minorHAnsi" w:hAnsiTheme="minorHAnsi" w:cstheme="minorHAnsi"/>
          <w:sz w:val="24"/>
          <w:szCs w:val="24"/>
          <w:lang w:val="en"/>
        </w:rPr>
        <w:t xml:space="preserve">or seminar </w:t>
      </w:r>
      <w:r>
        <w:rPr>
          <w:rFonts w:asciiTheme="minorHAnsi" w:hAnsiTheme="minorHAnsi" w:cstheme="minorHAnsi"/>
          <w:sz w:val="24"/>
          <w:szCs w:val="24"/>
          <w:lang w:val="en"/>
        </w:rPr>
        <w:t xml:space="preserve">in </w:t>
      </w:r>
      <w:r w:rsidR="001D51C1">
        <w:rPr>
          <w:rFonts w:asciiTheme="minorHAnsi" w:hAnsiTheme="minorHAnsi" w:cstheme="minorHAnsi"/>
          <w:sz w:val="24"/>
          <w:szCs w:val="24"/>
          <w:lang w:val="en"/>
        </w:rPr>
        <w:t>Austin</w:t>
      </w:r>
      <w:r>
        <w:rPr>
          <w:rFonts w:asciiTheme="minorHAnsi" w:hAnsiTheme="minorHAnsi" w:cstheme="minorHAnsi"/>
          <w:sz w:val="24"/>
          <w:szCs w:val="24"/>
          <w:lang w:val="en"/>
        </w:rPr>
        <w:t>?</w:t>
      </w:r>
      <w:r w:rsidR="001D51C1">
        <w:rPr>
          <w:rFonts w:asciiTheme="minorHAnsi" w:hAnsiTheme="minorHAnsi" w:cstheme="minorHAnsi"/>
          <w:sz w:val="24"/>
          <w:szCs w:val="24"/>
          <w:lang w:val="en"/>
        </w:rPr>
        <w:t xml:space="preserve"> Sissi?</w:t>
      </w:r>
    </w:p>
    <w:p w14:paraId="6DC47554" w14:textId="12EF5389" w:rsidR="00AD5B56" w:rsidRPr="00404A4F" w:rsidRDefault="00D552EC" w:rsidP="001D51C1">
      <w:pPr>
        <w:spacing w:before="240" w:after="0" w:line="240" w:lineRule="auto"/>
        <w:rPr>
          <w:rFonts w:ascii="Arial" w:eastAsia="Times New Roman" w:hAnsi="Arial" w:cs="Arial"/>
          <w:sz w:val="24"/>
          <w:szCs w:val="24"/>
        </w:rPr>
      </w:pPr>
      <w:r>
        <w:rPr>
          <w:rFonts w:asciiTheme="minorHAnsi" w:hAnsiTheme="minorHAnsi" w:cstheme="minorHAnsi"/>
          <w:sz w:val="24"/>
          <w:szCs w:val="24"/>
        </w:rPr>
        <w:t>9</w:t>
      </w:r>
      <w:r w:rsidR="00F43F05" w:rsidRPr="00404A4F">
        <w:rPr>
          <w:rFonts w:asciiTheme="minorHAnsi" w:hAnsiTheme="minorHAnsi" w:cstheme="minorHAnsi"/>
          <w:sz w:val="24"/>
          <w:szCs w:val="24"/>
        </w:rPr>
        <w:t>) Adjourn</w:t>
      </w:r>
    </w:p>
    <w:sectPr w:rsidR="00AD5B56" w:rsidRPr="00404A4F" w:rsidSect="00F0148C">
      <w:pgSz w:w="12240" w:h="15840"/>
      <w:pgMar w:top="1440" w:right="1440" w:bottom="108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805195"/>
    <w:multiLevelType w:val="hybridMultilevel"/>
    <w:tmpl w:val="2EE2EBA2"/>
    <w:lvl w:ilvl="0" w:tplc="637E4AB4">
      <w:start w:val="1"/>
      <w:numFmt w:val="decimal"/>
      <w:lvlText w:val="%1)"/>
      <w:lvlJc w:val="left"/>
      <w:pPr>
        <w:ind w:left="720" w:hanging="360"/>
      </w:pPr>
      <w:rPr>
        <w:rFonts w:ascii="Calibri" w:eastAsia="Calibri" w:hAnsi="Calibri" w:cs="Times New Roman"/>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772171E"/>
    <w:multiLevelType w:val="hybridMultilevel"/>
    <w:tmpl w:val="1BBEBF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A8D46E5"/>
    <w:multiLevelType w:val="hybridMultilevel"/>
    <w:tmpl w:val="B33EF5D0"/>
    <w:lvl w:ilvl="0" w:tplc="04090017">
      <w:start w:val="1"/>
      <w:numFmt w:val="lowerLetter"/>
      <w:lvlText w:val="%1)"/>
      <w:lvlJc w:val="left"/>
      <w:pPr>
        <w:tabs>
          <w:tab w:val="num" w:pos="3240"/>
        </w:tabs>
        <w:ind w:left="3240" w:hanging="360"/>
      </w:p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3" w15:restartNumberingAfterBreak="0">
    <w:nsid w:val="271F1BBF"/>
    <w:multiLevelType w:val="multilevel"/>
    <w:tmpl w:val="4C96656C"/>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 w15:restartNumberingAfterBreak="0">
    <w:nsid w:val="299A234D"/>
    <w:multiLevelType w:val="hybridMultilevel"/>
    <w:tmpl w:val="EF508630"/>
    <w:lvl w:ilvl="0" w:tplc="0CE89604">
      <w:start w:val="1"/>
      <w:numFmt w:val="decimal"/>
      <w:pStyle w:val="Style1"/>
      <w:lvlText w:val="%1."/>
      <w:lvlJc w:val="left"/>
      <w:pPr>
        <w:tabs>
          <w:tab w:val="num" w:pos="720"/>
        </w:tabs>
        <w:ind w:left="720" w:hanging="360"/>
      </w:pPr>
      <w:rPr>
        <w:rFonts w:hint="default"/>
      </w:rPr>
    </w:lvl>
    <w:lvl w:ilvl="1" w:tplc="3C947AF4">
      <w:start w:val="1"/>
      <w:numFmt w:val="lowerLetter"/>
      <w:pStyle w:val="Style2"/>
      <w:lvlText w:val="%2."/>
      <w:lvlJc w:val="left"/>
      <w:pPr>
        <w:tabs>
          <w:tab w:val="num" w:pos="1080"/>
        </w:tabs>
        <w:ind w:left="1080" w:hanging="360"/>
      </w:pPr>
      <w:rPr>
        <w:rFonts w:hint="default"/>
      </w:rPr>
    </w:lvl>
    <w:lvl w:ilvl="2" w:tplc="B978C70C">
      <w:start w:val="1"/>
      <w:numFmt w:val="lowerRoman"/>
      <w:pStyle w:val="Style3"/>
      <w:lvlText w:val="%3."/>
      <w:lvlJc w:val="right"/>
      <w:pPr>
        <w:tabs>
          <w:tab w:val="num" w:pos="1800"/>
        </w:tabs>
        <w:ind w:left="1800" w:hanging="360"/>
      </w:pPr>
      <w:rPr>
        <w:rFonts w:hint="default"/>
      </w:rPr>
    </w:lvl>
    <w:lvl w:ilvl="3" w:tplc="5D18BF30">
      <w:start w:val="1"/>
      <w:numFmt w:val="decimal"/>
      <w:pStyle w:val="Style4"/>
      <w:lvlText w:val="%4."/>
      <w:lvlJc w:val="left"/>
      <w:pPr>
        <w:tabs>
          <w:tab w:val="num" w:pos="2160"/>
        </w:tabs>
        <w:ind w:left="2160" w:hanging="360"/>
      </w:pPr>
      <w:rPr>
        <w:rFonts w:hint="default"/>
      </w:rPr>
    </w:lvl>
    <w:lvl w:ilvl="4" w:tplc="F92C9C88">
      <w:start w:val="1"/>
      <w:numFmt w:val="lowerLetter"/>
      <w:pStyle w:val="Style5"/>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2A814A23"/>
    <w:multiLevelType w:val="hybridMultilevel"/>
    <w:tmpl w:val="ABC653C6"/>
    <w:lvl w:ilvl="0" w:tplc="E9C4BBEA">
      <w:start w:val="1"/>
      <w:numFmt w:val="decimal"/>
      <w:lvlText w:val="%1)"/>
      <w:lvlJc w:val="left"/>
      <w:pPr>
        <w:ind w:left="720" w:hanging="360"/>
      </w:pPr>
      <w:rPr>
        <w:rFonts w:ascii="Calibri" w:hAnsi="Calibri"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C334F0F"/>
    <w:multiLevelType w:val="hybridMultilevel"/>
    <w:tmpl w:val="1A102E56"/>
    <w:lvl w:ilvl="0" w:tplc="709C7406">
      <w:start w:val="8"/>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7" w15:restartNumberingAfterBreak="0">
    <w:nsid w:val="31C222FC"/>
    <w:multiLevelType w:val="hybridMultilevel"/>
    <w:tmpl w:val="B0E0EE7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15:restartNumberingAfterBreak="0">
    <w:nsid w:val="4AA0254A"/>
    <w:multiLevelType w:val="hybridMultilevel"/>
    <w:tmpl w:val="852ED302"/>
    <w:lvl w:ilvl="0" w:tplc="04090017">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9" w15:restartNumberingAfterBreak="0">
    <w:nsid w:val="536165BC"/>
    <w:multiLevelType w:val="hybridMultilevel"/>
    <w:tmpl w:val="26889C3A"/>
    <w:lvl w:ilvl="0" w:tplc="70723AD2">
      <w:start w:val="1"/>
      <w:numFmt w:val="upperRoman"/>
      <w:lvlText w:val="%1."/>
      <w:lvlJc w:val="left"/>
      <w:pPr>
        <w:tabs>
          <w:tab w:val="left" w:pos="360"/>
          <w:tab w:val="left" w:pos="720"/>
          <w:tab w:val="left" w:pos="1080"/>
          <w:tab w:val="left" w:pos="1440"/>
        </w:tabs>
        <w:ind w:left="327" w:hanging="327"/>
      </w:pPr>
      <w:rPr>
        <w:rFonts w:hAnsi="Arial Unicode MS"/>
        <w:b/>
        <w:bCs/>
        <w:caps w:val="0"/>
        <w:smallCaps w:val="0"/>
        <w:strike w:val="0"/>
        <w:dstrike w:val="0"/>
        <w:color w:val="000000"/>
        <w:spacing w:val="0"/>
        <w:w w:val="100"/>
        <w:kern w:val="0"/>
        <w:position w:val="0"/>
        <w:highlight w:val="none"/>
        <w:vertAlign w:val="baseline"/>
      </w:rPr>
    </w:lvl>
    <w:lvl w:ilvl="1" w:tplc="99B65F58">
      <w:start w:val="1"/>
      <w:numFmt w:val="upperLetter"/>
      <w:lvlText w:val="%2."/>
      <w:lvlJc w:val="left"/>
      <w:pPr>
        <w:tabs>
          <w:tab w:val="left" w:pos="360"/>
          <w:tab w:val="left" w:pos="720"/>
          <w:tab w:val="left" w:pos="1080"/>
          <w:tab w:val="left" w:pos="1440"/>
        </w:tabs>
        <w:ind w:left="687" w:hanging="327"/>
      </w:pPr>
      <w:rPr>
        <w:rFonts w:hAnsi="Arial Unicode MS"/>
        <w:b w:val="0"/>
        <w:caps w:val="0"/>
        <w:smallCaps w:val="0"/>
        <w:strike w:val="0"/>
        <w:dstrike w:val="0"/>
        <w:color w:val="000000"/>
        <w:spacing w:val="0"/>
        <w:w w:val="100"/>
        <w:kern w:val="0"/>
        <w:position w:val="0"/>
        <w:highlight w:val="none"/>
        <w:vertAlign w:val="baseline"/>
      </w:rPr>
    </w:lvl>
    <w:lvl w:ilvl="2" w:tplc="C4184B0C">
      <w:start w:val="1"/>
      <w:numFmt w:val="decimal"/>
      <w:lvlText w:val="%3."/>
      <w:lvlJc w:val="left"/>
      <w:pPr>
        <w:tabs>
          <w:tab w:val="left" w:pos="360"/>
          <w:tab w:val="left" w:pos="720"/>
          <w:tab w:val="left" w:pos="1080"/>
          <w:tab w:val="left" w:pos="1440"/>
        </w:tabs>
        <w:ind w:left="1047" w:hanging="327"/>
      </w:pPr>
      <w:rPr>
        <w:rFonts w:hAnsi="Arial Unicode MS"/>
        <w:b w:val="0"/>
        <w:caps w:val="0"/>
        <w:smallCaps w:val="0"/>
        <w:strike w:val="0"/>
        <w:dstrike w:val="0"/>
        <w:color w:val="000000"/>
        <w:spacing w:val="0"/>
        <w:w w:val="100"/>
        <w:kern w:val="0"/>
        <w:position w:val="0"/>
        <w:highlight w:val="none"/>
        <w:vertAlign w:val="baseline"/>
      </w:rPr>
    </w:lvl>
    <w:lvl w:ilvl="3" w:tplc="E3A85226">
      <w:start w:val="1"/>
      <w:numFmt w:val="lowerLetter"/>
      <w:lvlText w:val="%4)"/>
      <w:lvlJc w:val="left"/>
      <w:pPr>
        <w:tabs>
          <w:tab w:val="left" w:pos="360"/>
          <w:tab w:val="left" w:pos="720"/>
          <w:tab w:val="left" w:pos="1080"/>
          <w:tab w:val="left" w:pos="1440"/>
        </w:tabs>
        <w:ind w:left="1407" w:hanging="327"/>
      </w:pPr>
      <w:rPr>
        <w:rFonts w:hAnsi="Arial Unicode MS"/>
        <w:b w:val="0"/>
        <w:caps w:val="0"/>
        <w:smallCaps w:val="0"/>
        <w:strike w:val="0"/>
        <w:dstrike w:val="0"/>
        <w:color w:val="000000"/>
        <w:spacing w:val="0"/>
        <w:w w:val="100"/>
        <w:kern w:val="0"/>
        <w:position w:val="0"/>
        <w:highlight w:val="none"/>
        <w:vertAlign w:val="baseline"/>
      </w:rPr>
    </w:lvl>
    <w:lvl w:ilvl="4" w:tplc="0F12A0CC">
      <w:start w:val="1"/>
      <w:numFmt w:val="decimal"/>
      <w:lvlText w:val="(%5)"/>
      <w:lvlJc w:val="left"/>
      <w:pPr>
        <w:tabs>
          <w:tab w:val="left" w:pos="360"/>
          <w:tab w:val="left" w:pos="720"/>
          <w:tab w:val="left" w:pos="1080"/>
          <w:tab w:val="left" w:pos="1440"/>
        </w:tabs>
        <w:ind w:left="1767" w:hanging="327"/>
      </w:pPr>
      <w:rPr>
        <w:rFonts w:hAnsi="Arial Unicode MS"/>
        <w:b w:val="0"/>
        <w:caps w:val="0"/>
        <w:smallCaps w:val="0"/>
        <w:strike w:val="0"/>
        <w:dstrike w:val="0"/>
        <w:color w:val="000000"/>
        <w:spacing w:val="0"/>
        <w:w w:val="100"/>
        <w:kern w:val="0"/>
        <w:position w:val="0"/>
        <w:highlight w:val="none"/>
        <w:vertAlign w:val="baseline"/>
      </w:rPr>
    </w:lvl>
    <w:lvl w:ilvl="5" w:tplc="F0661A22">
      <w:start w:val="1"/>
      <w:numFmt w:val="lowerLetter"/>
      <w:lvlText w:val="(%6)"/>
      <w:lvlJc w:val="left"/>
      <w:pPr>
        <w:tabs>
          <w:tab w:val="left" w:pos="360"/>
          <w:tab w:val="left" w:pos="720"/>
          <w:tab w:val="left" w:pos="1080"/>
          <w:tab w:val="left" w:pos="1440"/>
        </w:tabs>
        <w:ind w:left="2127" w:hanging="327"/>
      </w:pPr>
      <w:rPr>
        <w:rFonts w:hAnsi="Arial Unicode MS"/>
        <w:b w:val="0"/>
        <w:caps w:val="0"/>
        <w:smallCaps w:val="0"/>
        <w:strike w:val="0"/>
        <w:dstrike w:val="0"/>
        <w:color w:val="000000"/>
        <w:spacing w:val="0"/>
        <w:w w:val="100"/>
        <w:kern w:val="0"/>
        <w:position w:val="0"/>
        <w:highlight w:val="none"/>
        <w:vertAlign w:val="baseline"/>
      </w:rPr>
    </w:lvl>
    <w:lvl w:ilvl="6" w:tplc="6278EE64">
      <w:start w:val="1"/>
      <w:numFmt w:val="lowerRoman"/>
      <w:lvlText w:val="%7)"/>
      <w:lvlJc w:val="left"/>
      <w:pPr>
        <w:tabs>
          <w:tab w:val="left" w:pos="360"/>
          <w:tab w:val="left" w:pos="720"/>
          <w:tab w:val="left" w:pos="1080"/>
          <w:tab w:val="left" w:pos="1440"/>
        </w:tabs>
        <w:ind w:left="2487" w:hanging="327"/>
      </w:pPr>
      <w:rPr>
        <w:rFonts w:hAnsi="Arial Unicode MS"/>
        <w:caps w:val="0"/>
        <w:smallCaps w:val="0"/>
        <w:strike w:val="0"/>
        <w:dstrike w:val="0"/>
        <w:color w:val="000000"/>
        <w:spacing w:val="0"/>
        <w:w w:val="100"/>
        <w:kern w:val="0"/>
        <w:position w:val="0"/>
        <w:highlight w:val="none"/>
        <w:vertAlign w:val="baseline"/>
      </w:rPr>
    </w:lvl>
    <w:lvl w:ilvl="7" w:tplc="3C2268B2">
      <w:start w:val="1"/>
      <w:numFmt w:val="decimal"/>
      <w:lvlText w:val="(%8)"/>
      <w:lvlJc w:val="left"/>
      <w:pPr>
        <w:tabs>
          <w:tab w:val="left" w:pos="360"/>
          <w:tab w:val="left" w:pos="720"/>
          <w:tab w:val="left" w:pos="1080"/>
          <w:tab w:val="left" w:pos="1440"/>
        </w:tabs>
        <w:ind w:left="2847" w:hanging="327"/>
      </w:pPr>
      <w:rPr>
        <w:rFonts w:hAnsi="Arial Unicode MS"/>
        <w:caps w:val="0"/>
        <w:smallCaps w:val="0"/>
        <w:strike w:val="0"/>
        <w:dstrike w:val="0"/>
        <w:color w:val="000000"/>
        <w:spacing w:val="0"/>
        <w:w w:val="100"/>
        <w:kern w:val="0"/>
        <w:position w:val="0"/>
        <w:highlight w:val="none"/>
        <w:vertAlign w:val="baseline"/>
      </w:rPr>
    </w:lvl>
    <w:lvl w:ilvl="8" w:tplc="05B8AB1A">
      <w:start w:val="1"/>
      <w:numFmt w:val="lowerLetter"/>
      <w:lvlText w:val="(%9)"/>
      <w:lvlJc w:val="left"/>
      <w:pPr>
        <w:tabs>
          <w:tab w:val="left" w:pos="360"/>
          <w:tab w:val="left" w:pos="720"/>
          <w:tab w:val="left" w:pos="1080"/>
          <w:tab w:val="left" w:pos="1440"/>
        </w:tabs>
        <w:ind w:left="3207" w:hanging="327"/>
      </w:pPr>
      <w:rPr>
        <w:rFonts w:hAnsi="Arial Unicode MS"/>
        <w:caps w:val="0"/>
        <w:smallCaps w:val="0"/>
        <w:strike w:val="0"/>
        <w:dstrike w:val="0"/>
        <w:color w:val="000000"/>
        <w:spacing w:val="0"/>
        <w:w w:val="100"/>
        <w:kern w:val="0"/>
        <w:position w:val="0"/>
        <w:highlight w:val="none"/>
        <w:vertAlign w:val="baseline"/>
      </w:rPr>
    </w:lvl>
  </w:abstractNum>
  <w:abstractNum w:abstractNumId="10" w15:restartNumberingAfterBreak="0">
    <w:nsid w:val="706E7626"/>
    <w:multiLevelType w:val="hybridMultilevel"/>
    <w:tmpl w:val="72B4E7E8"/>
    <w:lvl w:ilvl="0" w:tplc="3E3ABDE4">
      <w:start w:val="1"/>
      <w:numFmt w:val="low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num w:numId="1" w16cid:durableId="1748182813">
    <w:abstractNumId w:val="0"/>
  </w:num>
  <w:num w:numId="2" w16cid:durableId="1056271815">
    <w:abstractNumId w:val="2"/>
  </w:num>
  <w:num w:numId="3" w16cid:durableId="1961300000">
    <w:abstractNumId w:val="7"/>
  </w:num>
  <w:num w:numId="4" w16cid:durableId="1558708991">
    <w:abstractNumId w:val="8"/>
  </w:num>
  <w:num w:numId="5" w16cid:durableId="576482880">
    <w:abstractNumId w:val="10"/>
  </w:num>
  <w:num w:numId="6" w16cid:durableId="1631739679">
    <w:abstractNumId w:val="3"/>
  </w:num>
  <w:num w:numId="7" w16cid:durableId="1167817599">
    <w:abstractNumId w:val="4"/>
  </w:num>
  <w:num w:numId="8" w16cid:durableId="39716851">
    <w:abstractNumId w:val="9"/>
  </w:num>
  <w:num w:numId="9" w16cid:durableId="1225986116">
    <w:abstractNumId w:val="6"/>
  </w:num>
  <w:num w:numId="10" w16cid:durableId="1683555224">
    <w:abstractNumId w:val="1"/>
  </w:num>
  <w:num w:numId="11" w16cid:durableId="150497357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3F05"/>
    <w:rsid w:val="00005815"/>
    <w:rsid w:val="00015645"/>
    <w:rsid w:val="000221B7"/>
    <w:rsid w:val="00023488"/>
    <w:rsid w:val="00025F3D"/>
    <w:rsid w:val="0004018B"/>
    <w:rsid w:val="00044AEE"/>
    <w:rsid w:val="000455F4"/>
    <w:rsid w:val="000528D5"/>
    <w:rsid w:val="00067AE0"/>
    <w:rsid w:val="000F06EA"/>
    <w:rsid w:val="000F0CD8"/>
    <w:rsid w:val="000F10A7"/>
    <w:rsid w:val="000F3AE2"/>
    <w:rsid w:val="00122BAD"/>
    <w:rsid w:val="001257A1"/>
    <w:rsid w:val="00127E39"/>
    <w:rsid w:val="0013017F"/>
    <w:rsid w:val="0013607B"/>
    <w:rsid w:val="00140142"/>
    <w:rsid w:val="00143F22"/>
    <w:rsid w:val="00153ADD"/>
    <w:rsid w:val="0016038A"/>
    <w:rsid w:val="00163E41"/>
    <w:rsid w:val="001704E7"/>
    <w:rsid w:val="0017065D"/>
    <w:rsid w:val="0017646E"/>
    <w:rsid w:val="0018460E"/>
    <w:rsid w:val="00197BB4"/>
    <w:rsid w:val="00197EB3"/>
    <w:rsid w:val="001A5B9F"/>
    <w:rsid w:val="001D51C1"/>
    <w:rsid w:val="001D6B5C"/>
    <w:rsid w:val="00202F18"/>
    <w:rsid w:val="00225F58"/>
    <w:rsid w:val="00236F66"/>
    <w:rsid w:val="00252696"/>
    <w:rsid w:val="00253B45"/>
    <w:rsid w:val="00255357"/>
    <w:rsid w:val="00284C5B"/>
    <w:rsid w:val="00284DC2"/>
    <w:rsid w:val="002873EA"/>
    <w:rsid w:val="002A278C"/>
    <w:rsid w:val="002A5C80"/>
    <w:rsid w:val="002B1042"/>
    <w:rsid w:val="002C1924"/>
    <w:rsid w:val="002C5004"/>
    <w:rsid w:val="002D7B1D"/>
    <w:rsid w:val="002F3E4D"/>
    <w:rsid w:val="002F6D7E"/>
    <w:rsid w:val="0030035E"/>
    <w:rsid w:val="00312A81"/>
    <w:rsid w:val="00325D96"/>
    <w:rsid w:val="00351694"/>
    <w:rsid w:val="003537BA"/>
    <w:rsid w:val="003577A1"/>
    <w:rsid w:val="0036299D"/>
    <w:rsid w:val="00363191"/>
    <w:rsid w:val="003662AD"/>
    <w:rsid w:val="00373AAF"/>
    <w:rsid w:val="003756C7"/>
    <w:rsid w:val="00390244"/>
    <w:rsid w:val="003D50DC"/>
    <w:rsid w:val="003F22B6"/>
    <w:rsid w:val="00404A4F"/>
    <w:rsid w:val="004142EB"/>
    <w:rsid w:val="004158FA"/>
    <w:rsid w:val="00432C66"/>
    <w:rsid w:val="00442D2E"/>
    <w:rsid w:val="00473344"/>
    <w:rsid w:val="0048154D"/>
    <w:rsid w:val="004818DD"/>
    <w:rsid w:val="00495AA1"/>
    <w:rsid w:val="00496742"/>
    <w:rsid w:val="004A582E"/>
    <w:rsid w:val="004C6BC5"/>
    <w:rsid w:val="004F0724"/>
    <w:rsid w:val="004F3DA5"/>
    <w:rsid w:val="00502313"/>
    <w:rsid w:val="005034FA"/>
    <w:rsid w:val="005046B6"/>
    <w:rsid w:val="00505C25"/>
    <w:rsid w:val="00510DFA"/>
    <w:rsid w:val="00514E4D"/>
    <w:rsid w:val="00524BBE"/>
    <w:rsid w:val="0053501B"/>
    <w:rsid w:val="005367E4"/>
    <w:rsid w:val="00543114"/>
    <w:rsid w:val="0055492C"/>
    <w:rsid w:val="00562345"/>
    <w:rsid w:val="00581F36"/>
    <w:rsid w:val="00582C71"/>
    <w:rsid w:val="00590E46"/>
    <w:rsid w:val="0059388E"/>
    <w:rsid w:val="005968B5"/>
    <w:rsid w:val="005B37E7"/>
    <w:rsid w:val="005C601D"/>
    <w:rsid w:val="0061268D"/>
    <w:rsid w:val="00614E6F"/>
    <w:rsid w:val="00615366"/>
    <w:rsid w:val="00626934"/>
    <w:rsid w:val="00630813"/>
    <w:rsid w:val="00643021"/>
    <w:rsid w:val="00652C41"/>
    <w:rsid w:val="00652D47"/>
    <w:rsid w:val="006626B1"/>
    <w:rsid w:val="00662B81"/>
    <w:rsid w:val="006666BE"/>
    <w:rsid w:val="00681B1C"/>
    <w:rsid w:val="006929D1"/>
    <w:rsid w:val="00694132"/>
    <w:rsid w:val="006A4D2D"/>
    <w:rsid w:val="006D3BB0"/>
    <w:rsid w:val="006E0FB3"/>
    <w:rsid w:val="006E5E2C"/>
    <w:rsid w:val="006F4589"/>
    <w:rsid w:val="006F6C6C"/>
    <w:rsid w:val="0070059B"/>
    <w:rsid w:val="00701DAF"/>
    <w:rsid w:val="00716F0B"/>
    <w:rsid w:val="0072758D"/>
    <w:rsid w:val="00741578"/>
    <w:rsid w:val="00744D9E"/>
    <w:rsid w:val="00747AA4"/>
    <w:rsid w:val="00753555"/>
    <w:rsid w:val="0077062A"/>
    <w:rsid w:val="00773EA8"/>
    <w:rsid w:val="007949AC"/>
    <w:rsid w:val="00797202"/>
    <w:rsid w:val="007977BB"/>
    <w:rsid w:val="007A304D"/>
    <w:rsid w:val="007B12A8"/>
    <w:rsid w:val="007B1F0F"/>
    <w:rsid w:val="007C7E41"/>
    <w:rsid w:val="007D30D7"/>
    <w:rsid w:val="007E1D6A"/>
    <w:rsid w:val="007E447A"/>
    <w:rsid w:val="007F24FD"/>
    <w:rsid w:val="007F5AF2"/>
    <w:rsid w:val="00802E9D"/>
    <w:rsid w:val="00803129"/>
    <w:rsid w:val="0081240A"/>
    <w:rsid w:val="00814F40"/>
    <w:rsid w:val="00824BA8"/>
    <w:rsid w:val="0083219C"/>
    <w:rsid w:val="00836078"/>
    <w:rsid w:val="00850867"/>
    <w:rsid w:val="00854587"/>
    <w:rsid w:val="008559B3"/>
    <w:rsid w:val="00865BD2"/>
    <w:rsid w:val="008703FF"/>
    <w:rsid w:val="008721CB"/>
    <w:rsid w:val="00872476"/>
    <w:rsid w:val="008A643D"/>
    <w:rsid w:val="008B42E0"/>
    <w:rsid w:val="008C7D22"/>
    <w:rsid w:val="008D31A1"/>
    <w:rsid w:val="008D5132"/>
    <w:rsid w:val="008E5131"/>
    <w:rsid w:val="008F2F5C"/>
    <w:rsid w:val="008F7883"/>
    <w:rsid w:val="008F7EAB"/>
    <w:rsid w:val="00904ECD"/>
    <w:rsid w:val="009210F3"/>
    <w:rsid w:val="00921DD1"/>
    <w:rsid w:val="00924C50"/>
    <w:rsid w:val="009305DB"/>
    <w:rsid w:val="009356BA"/>
    <w:rsid w:val="00936CD9"/>
    <w:rsid w:val="00941E9A"/>
    <w:rsid w:val="00942BC9"/>
    <w:rsid w:val="00952F32"/>
    <w:rsid w:val="0096729E"/>
    <w:rsid w:val="009723EB"/>
    <w:rsid w:val="00974B6A"/>
    <w:rsid w:val="00982C63"/>
    <w:rsid w:val="00992EE7"/>
    <w:rsid w:val="009A24ED"/>
    <w:rsid w:val="009A3F95"/>
    <w:rsid w:val="009A44F0"/>
    <w:rsid w:val="009E2138"/>
    <w:rsid w:val="00A16495"/>
    <w:rsid w:val="00A266B4"/>
    <w:rsid w:val="00A2685D"/>
    <w:rsid w:val="00A5213D"/>
    <w:rsid w:val="00A53796"/>
    <w:rsid w:val="00A558FA"/>
    <w:rsid w:val="00A64CE0"/>
    <w:rsid w:val="00A879F7"/>
    <w:rsid w:val="00AB0A3F"/>
    <w:rsid w:val="00AB2CE9"/>
    <w:rsid w:val="00AB7BFD"/>
    <w:rsid w:val="00AC326E"/>
    <w:rsid w:val="00AD5B56"/>
    <w:rsid w:val="00AD5D54"/>
    <w:rsid w:val="00AF0CBF"/>
    <w:rsid w:val="00B03AA9"/>
    <w:rsid w:val="00B0669D"/>
    <w:rsid w:val="00B07720"/>
    <w:rsid w:val="00B136C0"/>
    <w:rsid w:val="00B13D05"/>
    <w:rsid w:val="00B13E65"/>
    <w:rsid w:val="00B30E52"/>
    <w:rsid w:val="00B3186F"/>
    <w:rsid w:val="00B32018"/>
    <w:rsid w:val="00B379DA"/>
    <w:rsid w:val="00B4586D"/>
    <w:rsid w:val="00B51355"/>
    <w:rsid w:val="00B60431"/>
    <w:rsid w:val="00B679C8"/>
    <w:rsid w:val="00B84885"/>
    <w:rsid w:val="00B8688E"/>
    <w:rsid w:val="00BA3B27"/>
    <w:rsid w:val="00BB3FBE"/>
    <w:rsid w:val="00BB6E85"/>
    <w:rsid w:val="00BC3107"/>
    <w:rsid w:val="00BC40BF"/>
    <w:rsid w:val="00BD7BE2"/>
    <w:rsid w:val="00BE1261"/>
    <w:rsid w:val="00BF1752"/>
    <w:rsid w:val="00BF6204"/>
    <w:rsid w:val="00C03829"/>
    <w:rsid w:val="00C15741"/>
    <w:rsid w:val="00C46A54"/>
    <w:rsid w:val="00C53CD0"/>
    <w:rsid w:val="00C74959"/>
    <w:rsid w:val="00C81392"/>
    <w:rsid w:val="00C833F4"/>
    <w:rsid w:val="00CB25E2"/>
    <w:rsid w:val="00CB2DB0"/>
    <w:rsid w:val="00CD2734"/>
    <w:rsid w:val="00CD412D"/>
    <w:rsid w:val="00CE578E"/>
    <w:rsid w:val="00D0714D"/>
    <w:rsid w:val="00D129BF"/>
    <w:rsid w:val="00D37324"/>
    <w:rsid w:val="00D37BA2"/>
    <w:rsid w:val="00D422BF"/>
    <w:rsid w:val="00D43B03"/>
    <w:rsid w:val="00D5194D"/>
    <w:rsid w:val="00D5317F"/>
    <w:rsid w:val="00D552EC"/>
    <w:rsid w:val="00D57EED"/>
    <w:rsid w:val="00D6282C"/>
    <w:rsid w:val="00D65A7B"/>
    <w:rsid w:val="00D67AF7"/>
    <w:rsid w:val="00D76423"/>
    <w:rsid w:val="00D82707"/>
    <w:rsid w:val="00D930B5"/>
    <w:rsid w:val="00D973BC"/>
    <w:rsid w:val="00D97444"/>
    <w:rsid w:val="00DA4EBC"/>
    <w:rsid w:val="00DD30E9"/>
    <w:rsid w:val="00DE3C62"/>
    <w:rsid w:val="00E057B1"/>
    <w:rsid w:val="00E10A49"/>
    <w:rsid w:val="00E1373F"/>
    <w:rsid w:val="00E178F1"/>
    <w:rsid w:val="00E264CA"/>
    <w:rsid w:val="00E342B1"/>
    <w:rsid w:val="00E63729"/>
    <w:rsid w:val="00E663BC"/>
    <w:rsid w:val="00E70FB1"/>
    <w:rsid w:val="00E721E9"/>
    <w:rsid w:val="00E829D5"/>
    <w:rsid w:val="00E93075"/>
    <w:rsid w:val="00E969A4"/>
    <w:rsid w:val="00E9737B"/>
    <w:rsid w:val="00EB5912"/>
    <w:rsid w:val="00ED25AE"/>
    <w:rsid w:val="00F0148C"/>
    <w:rsid w:val="00F05BF4"/>
    <w:rsid w:val="00F15609"/>
    <w:rsid w:val="00F16F5E"/>
    <w:rsid w:val="00F1742E"/>
    <w:rsid w:val="00F20D1A"/>
    <w:rsid w:val="00F31CAB"/>
    <w:rsid w:val="00F40D96"/>
    <w:rsid w:val="00F43F05"/>
    <w:rsid w:val="00F51EE8"/>
    <w:rsid w:val="00F60E51"/>
    <w:rsid w:val="00F81576"/>
    <w:rsid w:val="00F97C55"/>
    <w:rsid w:val="00FA68CD"/>
    <w:rsid w:val="00FA7314"/>
    <w:rsid w:val="00FC0277"/>
    <w:rsid w:val="00FC6581"/>
    <w:rsid w:val="00FD7F25"/>
    <w:rsid w:val="00FE357C"/>
    <w:rsid w:val="00FF0D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45CAEE"/>
  <w15:docId w15:val="{958C2B27-66C8-44DE-8618-735F46B133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7883"/>
    <w:pPr>
      <w:spacing w:after="200" w:line="276" w:lineRule="auto"/>
    </w:pPr>
    <w:rPr>
      <w:sz w:val="22"/>
      <w:szCs w:val="22"/>
    </w:rPr>
  </w:style>
  <w:style w:type="paragraph" w:styleId="Heading1">
    <w:name w:val="heading 1"/>
    <w:basedOn w:val="Normal"/>
    <w:next w:val="Normal"/>
    <w:link w:val="Heading1Char"/>
    <w:uiPriority w:val="9"/>
    <w:qFormat/>
    <w:rsid w:val="007D30D7"/>
    <w:pPr>
      <w:keepNext/>
      <w:spacing w:before="240" w:after="60"/>
      <w:outlineLvl w:val="0"/>
    </w:pPr>
    <w:rPr>
      <w:rFonts w:ascii="Cambria" w:eastAsia="Times New Roman" w:hAnsi="Cambria"/>
      <w:b/>
      <w:bCs/>
      <w:kern w:val="32"/>
      <w:sz w:val="32"/>
      <w:szCs w:val="32"/>
    </w:rPr>
  </w:style>
  <w:style w:type="paragraph" w:styleId="Heading2">
    <w:name w:val="heading 2"/>
    <w:basedOn w:val="Normal"/>
    <w:next w:val="Normal"/>
    <w:link w:val="Heading2Char"/>
    <w:uiPriority w:val="9"/>
    <w:semiHidden/>
    <w:unhideWhenUsed/>
    <w:qFormat/>
    <w:rsid w:val="005968B5"/>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936CD9"/>
    <w:pPr>
      <w:spacing w:after="0" w:line="240" w:lineRule="auto"/>
    </w:pPr>
    <w:rPr>
      <w:szCs w:val="21"/>
    </w:rPr>
  </w:style>
  <w:style w:type="character" w:customStyle="1" w:styleId="PlainTextChar">
    <w:name w:val="Plain Text Char"/>
    <w:link w:val="PlainText"/>
    <w:uiPriority w:val="99"/>
    <w:rsid w:val="00936CD9"/>
    <w:rPr>
      <w:sz w:val="22"/>
      <w:szCs w:val="21"/>
    </w:rPr>
  </w:style>
  <w:style w:type="character" w:customStyle="1" w:styleId="Heading1Char">
    <w:name w:val="Heading 1 Char"/>
    <w:link w:val="Heading1"/>
    <w:uiPriority w:val="9"/>
    <w:rsid w:val="007D30D7"/>
    <w:rPr>
      <w:rFonts w:ascii="Cambria" w:eastAsia="Times New Roman" w:hAnsi="Cambria" w:cs="Times New Roman"/>
      <w:b/>
      <w:bCs/>
      <w:kern w:val="32"/>
      <w:sz w:val="32"/>
      <w:szCs w:val="32"/>
    </w:rPr>
  </w:style>
  <w:style w:type="character" w:styleId="Hyperlink">
    <w:name w:val="Hyperlink"/>
    <w:rsid w:val="0083219C"/>
    <w:rPr>
      <w:color w:val="0000FF"/>
      <w:u w:val="single"/>
    </w:rPr>
  </w:style>
  <w:style w:type="paragraph" w:customStyle="1" w:styleId="Style1">
    <w:name w:val="Style1"/>
    <w:basedOn w:val="Normal"/>
    <w:qFormat/>
    <w:rsid w:val="0083219C"/>
    <w:pPr>
      <w:numPr>
        <w:numId w:val="7"/>
      </w:numPr>
      <w:autoSpaceDE w:val="0"/>
      <w:autoSpaceDN w:val="0"/>
      <w:adjustRightInd w:val="0"/>
      <w:spacing w:before="240" w:after="0" w:line="240" w:lineRule="auto"/>
    </w:pPr>
    <w:rPr>
      <w:rFonts w:eastAsia="Batang" w:cs="Arial"/>
      <w:b/>
      <w:color w:val="000000"/>
      <w:sz w:val="24"/>
      <w:szCs w:val="24"/>
      <w:lang w:eastAsia="ja-JP"/>
    </w:rPr>
  </w:style>
  <w:style w:type="paragraph" w:customStyle="1" w:styleId="Style2">
    <w:name w:val="Style2"/>
    <w:basedOn w:val="Normal"/>
    <w:link w:val="Style2Char"/>
    <w:qFormat/>
    <w:rsid w:val="0083219C"/>
    <w:pPr>
      <w:numPr>
        <w:ilvl w:val="1"/>
        <w:numId w:val="7"/>
      </w:numPr>
      <w:autoSpaceDE w:val="0"/>
      <w:autoSpaceDN w:val="0"/>
      <w:adjustRightInd w:val="0"/>
      <w:spacing w:after="0" w:line="240" w:lineRule="auto"/>
    </w:pPr>
    <w:rPr>
      <w:rFonts w:eastAsia="Batang" w:cs="Arial"/>
      <w:i/>
      <w:color w:val="000000"/>
      <w:sz w:val="24"/>
      <w:szCs w:val="24"/>
      <w:lang w:eastAsia="ja-JP"/>
    </w:rPr>
  </w:style>
  <w:style w:type="paragraph" w:customStyle="1" w:styleId="Style3">
    <w:name w:val="Style3"/>
    <w:basedOn w:val="Style2"/>
    <w:link w:val="Style3Char"/>
    <w:qFormat/>
    <w:rsid w:val="0083219C"/>
    <w:pPr>
      <w:numPr>
        <w:ilvl w:val="2"/>
      </w:numPr>
      <w:ind w:left="1080" w:hanging="216"/>
    </w:pPr>
    <w:rPr>
      <w:i w:val="0"/>
    </w:rPr>
  </w:style>
  <w:style w:type="character" w:customStyle="1" w:styleId="Style2Char">
    <w:name w:val="Style2 Char"/>
    <w:basedOn w:val="DefaultParagraphFont"/>
    <w:link w:val="Style2"/>
    <w:rsid w:val="0083219C"/>
    <w:rPr>
      <w:rFonts w:eastAsia="Batang" w:cs="Arial"/>
      <w:i/>
      <w:color w:val="000000"/>
      <w:sz w:val="24"/>
      <w:szCs w:val="24"/>
      <w:lang w:eastAsia="ja-JP"/>
    </w:rPr>
  </w:style>
  <w:style w:type="character" w:customStyle="1" w:styleId="Style3Char">
    <w:name w:val="Style3 Char"/>
    <w:basedOn w:val="Style2Char"/>
    <w:link w:val="Style3"/>
    <w:rsid w:val="0083219C"/>
    <w:rPr>
      <w:rFonts w:eastAsia="Batang" w:cs="Arial"/>
      <w:i/>
      <w:color w:val="000000"/>
      <w:sz w:val="24"/>
      <w:szCs w:val="24"/>
      <w:lang w:eastAsia="ja-JP"/>
    </w:rPr>
  </w:style>
  <w:style w:type="paragraph" w:customStyle="1" w:styleId="Style4">
    <w:name w:val="Style4"/>
    <w:basedOn w:val="Style3"/>
    <w:qFormat/>
    <w:rsid w:val="0083219C"/>
    <w:pPr>
      <w:numPr>
        <w:ilvl w:val="3"/>
      </w:numPr>
      <w:tabs>
        <w:tab w:val="clear" w:pos="2160"/>
        <w:tab w:val="num" w:pos="360"/>
      </w:tabs>
      <w:ind w:left="1440"/>
    </w:pPr>
  </w:style>
  <w:style w:type="paragraph" w:customStyle="1" w:styleId="Style5">
    <w:name w:val="Style5"/>
    <w:basedOn w:val="Style4"/>
    <w:qFormat/>
    <w:rsid w:val="0083219C"/>
    <w:pPr>
      <w:numPr>
        <w:ilvl w:val="4"/>
      </w:numPr>
      <w:tabs>
        <w:tab w:val="clear" w:pos="3600"/>
        <w:tab w:val="num" w:pos="360"/>
      </w:tabs>
      <w:ind w:left="1800"/>
    </w:pPr>
  </w:style>
  <w:style w:type="paragraph" w:customStyle="1" w:styleId="Body">
    <w:name w:val="Body"/>
    <w:rsid w:val="00694132"/>
    <w:pPr>
      <w:pBdr>
        <w:top w:val="nil"/>
        <w:left w:val="nil"/>
        <w:bottom w:val="nil"/>
        <w:right w:val="nil"/>
        <w:between w:val="nil"/>
        <w:bar w:val="nil"/>
      </w:pBdr>
    </w:pPr>
    <w:rPr>
      <w:rFonts w:ascii="Cambria" w:eastAsia="Cambria" w:hAnsi="Cambria" w:cs="Cambria"/>
      <w:color w:val="000000"/>
      <w:sz w:val="22"/>
      <w:szCs w:val="22"/>
      <w:u w:color="000000"/>
      <w:bdr w:val="nil"/>
    </w:rPr>
  </w:style>
  <w:style w:type="character" w:styleId="Emphasis">
    <w:name w:val="Emphasis"/>
    <w:uiPriority w:val="20"/>
    <w:qFormat/>
    <w:rsid w:val="007F24FD"/>
    <w:rPr>
      <w:i/>
      <w:iCs/>
    </w:rPr>
  </w:style>
  <w:style w:type="paragraph" w:styleId="ListParagraph">
    <w:name w:val="List Paragraph"/>
    <w:basedOn w:val="Normal"/>
    <w:uiPriority w:val="34"/>
    <w:qFormat/>
    <w:rsid w:val="00B03AA9"/>
    <w:pPr>
      <w:ind w:left="720"/>
      <w:contextualSpacing/>
    </w:pPr>
  </w:style>
  <w:style w:type="character" w:styleId="UnresolvedMention">
    <w:name w:val="Unresolved Mention"/>
    <w:basedOn w:val="DefaultParagraphFont"/>
    <w:uiPriority w:val="99"/>
    <w:semiHidden/>
    <w:unhideWhenUsed/>
    <w:rsid w:val="00496742"/>
    <w:rPr>
      <w:color w:val="605E5C"/>
      <w:shd w:val="clear" w:color="auto" w:fill="E1DFDD"/>
    </w:rPr>
  </w:style>
  <w:style w:type="paragraph" w:styleId="NormalWeb">
    <w:name w:val="Normal (Web)"/>
    <w:basedOn w:val="Normal"/>
    <w:uiPriority w:val="99"/>
    <w:unhideWhenUsed/>
    <w:rsid w:val="00A16495"/>
    <w:pPr>
      <w:spacing w:before="100" w:beforeAutospacing="1" w:after="100" w:afterAutospacing="1" w:line="240" w:lineRule="auto"/>
    </w:pPr>
    <w:rPr>
      <w:rFonts w:ascii="Times New Roman" w:eastAsia="Times New Roman" w:hAnsi="Times New Roman"/>
      <w:sz w:val="24"/>
      <w:szCs w:val="24"/>
    </w:rPr>
  </w:style>
  <w:style w:type="character" w:customStyle="1" w:styleId="Heading2Char">
    <w:name w:val="Heading 2 Char"/>
    <w:basedOn w:val="DefaultParagraphFont"/>
    <w:link w:val="Heading2"/>
    <w:uiPriority w:val="9"/>
    <w:semiHidden/>
    <w:rsid w:val="005968B5"/>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019176">
      <w:bodyDiv w:val="1"/>
      <w:marLeft w:val="0"/>
      <w:marRight w:val="0"/>
      <w:marTop w:val="0"/>
      <w:marBottom w:val="0"/>
      <w:divBdr>
        <w:top w:val="none" w:sz="0" w:space="0" w:color="auto"/>
        <w:left w:val="none" w:sz="0" w:space="0" w:color="auto"/>
        <w:bottom w:val="none" w:sz="0" w:space="0" w:color="auto"/>
        <w:right w:val="none" w:sz="0" w:space="0" w:color="auto"/>
      </w:divBdr>
    </w:div>
    <w:div w:id="682315786">
      <w:bodyDiv w:val="1"/>
      <w:marLeft w:val="0"/>
      <w:marRight w:val="0"/>
      <w:marTop w:val="0"/>
      <w:marBottom w:val="0"/>
      <w:divBdr>
        <w:top w:val="none" w:sz="0" w:space="0" w:color="auto"/>
        <w:left w:val="none" w:sz="0" w:space="0" w:color="auto"/>
        <w:bottom w:val="none" w:sz="0" w:space="0" w:color="auto"/>
        <w:right w:val="none" w:sz="0" w:space="0" w:color="auto"/>
      </w:divBdr>
      <w:divsChild>
        <w:div w:id="751663711">
          <w:marLeft w:val="0"/>
          <w:marRight w:val="0"/>
          <w:marTop w:val="0"/>
          <w:marBottom w:val="0"/>
          <w:divBdr>
            <w:top w:val="none" w:sz="0" w:space="0" w:color="auto"/>
            <w:left w:val="none" w:sz="0" w:space="0" w:color="auto"/>
            <w:bottom w:val="none" w:sz="0" w:space="0" w:color="auto"/>
            <w:right w:val="none" w:sz="0" w:space="0" w:color="auto"/>
          </w:divBdr>
          <w:divsChild>
            <w:div w:id="1747144374">
              <w:marLeft w:val="0"/>
              <w:marRight w:val="0"/>
              <w:marTop w:val="0"/>
              <w:marBottom w:val="0"/>
              <w:divBdr>
                <w:top w:val="none" w:sz="0" w:space="0" w:color="auto"/>
                <w:left w:val="none" w:sz="0" w:space="0" w:color="auto"/>
                <w:bottom w:val="none" w:sz="0" w:space="0" w:color="auto"/>
                <w:right w:val="none" w:sz="0" w:space="0" w:color="auto"/>
              </w:divBdr>
              <w:divsChild>
                <w:div w:id="232588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9815738">
      <w:bodyDiv w:val="1"/>
      <w:marLeft w:val="0"/>
      <w:marRight w:val="0"/>
      <w:marTop w:val="0"/>
      <w:marBottom w:val="0"/>
      <w:divBdr>
        <w:top w:val="none" w:sz="0" w:space="0" w:color="auto"/>
        <w:left w:val="none" w:sz="0" w:space="0" w:color="auto"/>
        <w:bottom w:val="none" w:sz="0" w:space="0" w:color="auto"/>
        <w:right w:val="none" w:sz="0" w:space="0" w:color="auto"/>
      </w:divBdr>
    </w:div>
    <w:div w:id="751665130">
      <w:bodyDiv w:val="1"/>
      <w:marLeft w:val="0"/>
      <w:marRight w:val="0"/>
      <w:marTop w:val="0"/>
      <w:marBottom w:val="0"/>
      <w:divBdr>
        <w:top w:val="none" w:sz="0" w:space="0" w:color="auto"/>
        <w:left w:val="none" w:sz="0" w:space="0" w:color="auto"/>
        <w:bottom w:val="none" w:sz="0" w:space="0" w:color="auto"/>
        <w:right w:val="none" w:sz="0" w:space="0" w:color="auto"/>
      </w:divBdr>
    </w:div>
    <w:div w:id="795410672">
      <w:bodyDiv w:val="1"/>
      <w:marLeft w:val="0"/>
      <w:marRight w:val="0"/>
      <w:marTop w:val="0"/>
      <w:marBottom w:val="0"/>
      <w:divBdr>
        <w:top w:val="none" w:sz="0" w:space="0" w:color="auto"/>
        <w:left w:val="none" w:sz="0" w:space="0" w:color="auto"/>
        <w:bottom w:val="none" w:sz="0" w:space="0" w:color="auto"/>
        <w:right w:val="none" w:sz="0" w:space="0" w:color="auto"/>
      </w:divBdr>
    </w:div>
    <w:div w:id="1040205181">
      <w:bodyDiv w:val="1"/>
      <w:marLeft w:val="0"/>
      <w:marRight w:val="0"/>
      <w:marTop w:val="0"/>
      <w:marBottom w:val="0"/>
      <w:divBdr>
        <w:top w:val="none" w:sz="0" w:space="0" w:color="auto"/>
        <w:left w:val="none" w:sz="0" w:space="0" w:color="auto"/>
        <w:bottom w:val="none" w:sz="0" w:space="0" w:color="auto"/>
        <w:right w:val="none" w:sz="0" w:space="0" w:color="auto"/>
      </w:divBdr>
    </w:div>
    <w:div w:id="1509438811">
      <w:bodyDiv w:val="1"/>
      <w:marLeft w:val="0"/>
      <w:marRight w:val="0"/>
      <w:marTop w:val="0"/>
      <w:marBottom w:val="0"/>
      <w:divBdr>
        <w:top w:val="none" w:sz="0" w:space="0" w:color="auto"/>
        <w:left w:val="none" w:sz="0" w:space="0" w:color="auto"/>
        <w:bottom w:val="none" w:sz="0" w:space="0" w:color="auto"/>
        <w:right w:val="none" w:sz="0" w:space="0" w:color="auto"/>
      </w:divBdr>
      <w:divsChild>
        <w:div w:id="554270544">
          <w:marLeft w:val="0"/>
          <w:marRight w:val="0"/>
          <w:marTop w:val="0"/>
          <w:marBottom w:val="0"/>
          <w:divBdr>
            <w:top w:val="none" w:sz="0" w:space="0" w:color="auto"/>
            <w:left w:val="none" w:sz="0" w:space="0" w:color="auto"/>
            <w:bottom w:val="none" w:sz="0" w:space="0" w:color="auto"/>
            <w:right w:val="none" w:sz="0" w:space="0" w:color="auto"/>
          </w:divBdr>
          <w:divsChild>
            <w:div w:id="197162730">
              <w:marLeft w:val="0"/>
              <w:marRight w:val="0"/>
              <w:marTop w:val="0"/>
              <w:marBottom w:val="0"/>
              <w:divBdr>
                <w:top w:val="none" w:sz="0" w:space="0" w:color="auto"/>
                <w:left w:val="none" w:sz="0" w:space="0" w:color="auto"/>
                <w:bottom w:val="none" w:sz="0" w:space="0" w:color="auto"/>
                <w:right w:val="none" w:sz="0" w:space="0" w:color="auto"/>
              </w:divBdr>
              <w:divsChild>
                <w:div w:id="1942059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9913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ashrae.org/about/governance/code-of-ethic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us02web.zoom.us/j/89158756035?pwd=kOmi5yaiCuo6FiC1fQBE7Mm59F5Hec.1"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CD2DB0-6636-4C84-B602-BCA7F91324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3</Pages>
  <Words>435</Words>
  <Characters>2480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RTI International</Company>
  <LinksUpToDate>false</LinksUpToDate>
  <CharactersWithSpaces>2910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Kathleen Owen</dc:creator>
  <cp:lastModifiedBy>Tony Abate</cp:lastModifiedBy>
  <cp:revision>4</cp:revision>
  <cp:lastPrinted>2025-01-28T17:47:00Z</cp:lastPrinted>
  <dcterms:created xsi:type="dcterms:W3CDTF">2026-01-29T17:00:00Z</dcterms:created>
  <dcterms:modified xsi:type="dcterms:W3CDTF">2026-01-29T17:30:00Z</dcterms:modified>
</cp:coreProperties>
</file>