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11DE5" w14:textId="77777777" w:rsidR="002615F6" w:rsidRDefault="002615F6" w:rsidP="002615F6">
      <w:pPr>
        <w:jc w:val="center"/>
        <w:rPr>
          <w:b/>
          <w:sz w:val="28"/>
          <w:szCs w:val="28"/>
        </w:rPr>
      </w:pPr>
      <w:r>
        <w:t>Monday, February 10, 2025</w:t>
      </w:r>
      <w:r>
        <w:tab/>
        <w:t xml:space="preserve"> 2:30 PM – 4:30PM EDT</w:t>
      </w:r>
    </w:p>
    <w:p w14:paraId="6374995B" w14:textId="77777777" w:rsidR="002615F6" w:rsidRDefault="002615F6" w:rsidP="002615F6">
      <w:pPr>
        <w:jc w:val="center"/>
        <w:rPr>
          <w:b/>
          <w:sz w:val="28"/>
          <w:szCs w:val="28"/>
        </w:rPr>
      </w:pPr>
      <w:r>
        <w:rPr>
          <w:b/>
          <w:sz w:val="28"/>
          <w:szCs w:val="28"/>
        </w:rPr>
        <w:t>TC 9.08 Specialized Building HVAC Applications</w:t>
      </w:r>
    </w:p>
    <w:p w14:paraId="0B2C169F" w14:textId="0F138FD6" w:rsidR="002615F6" w:rsidRDefault="002615F6" w:rsidP="002615F6">
      <w:pPr>
        <w:pStyle w:val="Subtitle"/>
        <w:spacing w:after="120"/>
        <w:jc w:val="center"/>
        <w:rPr>
          <w:sz w:val="28"/>
          <w:szCs w:val="28"/>
        </w:rPr>
      </w:pPr>
      <w:r>
        <w:rPr>
          <w:sz w:val="28"/>
          <w:szCs w:val="28"/>
        </w:rPr>
        <w:t>Agenda</w:t>
      </w:r>
    </w:p>
    <w:p w14:paraId="356C8E14" w14:textId="77777777" w:rsidR="002615F6" w:rsidRPr="00CC04C5" w:rsidRDefault="002615F6" w:rsidP="002615F6">
      <w:pPr>
        <w:jc w:val="center"/>
        <w:rPr>
          <w:b/>
          <w:bCs/>
          <w:color w:val="000000"/>
        </w:rPr>
      </w:pPr>
      <w:r>
        <w:rPr>
          <w:b/>
          <w:bCs/>
          <w:color w:val="000000"/>
        </w:rPr>
        <w:t>Hilton Orlando, Spring Lake</w:t>
      </w:r>
    </w:p>
    <w:p w14:paraId="20937793" w14:textId="77777777" w:rsidR="002615F6" w:rsidRDefault="002615F6" w:rsidP="002615F6">
      <w:pPr>
        <w:jc w:val="center"/>
        <w:rPr>
          <w:sz w:val="18"/>
          <w:szCs w:val="18"/>
        </w:rPr>
      </w:pPr>
      <w:r>
        <w:rPr>
          <w:sz w:val="18"/>
          <w:szCs w:val="18"/>
        </w:rPr>
        <w:t>Hybrid/in person meeting</w:t>
      </w:r>
    </w:p>
    <w:p w14:paraId="545F01DE" w14:textId="05B02B4F" w:rsidR="002615F6" w:rsidRDefault="002615F6" w:rsidP="002615F6">
      <w:pPr>
        <w:pBdr>
          <w:top w:val="nil"/>
          <w:left w:val="nil"/>
          <w:bottom w:val="nil"/>
          <w:right w:val="nil"/>
          <w:between w:val="nil"/>
        </w:pBdr>
        <w:tabs>
          <w:tab w:val="left" w:pos="540"/>
        </w:tabs>
        <w:spacing w:before="240"/>
        <w:ind w:left="1260" w:hanging="1800"/>
        <w:jc w:val="center"/>
        <w:rPr>
          <w:color w:val="000000"/>
          <w:sz w:val="16"/>
          <w:szCs w:val="16"/>
        </w:rPr>
      </w:pPr>
      <w:r>
        <w:rPr>
          <w:color w:val="000000"/>
          <w:sz w:val="16"/>
          <w:szCs w:val="16"/>
        </w:rPr>
        <w:t xml:space="preserve">(Establish Quorum: # of voting members present exceeds ½ of the # of total voting members of the committee </w:t>
      </w:r>
      <w:r w:rsidR="004507DF">
        <w:rPr>
          <w:color w:val="000000"/>
          <w:sz w:val="16"/>
          <w:szCs w:val="16"/>
        </w:rPr>
        <w:t>(7</w:t>
      </w:r>
      <w:r>
        <w:rPr>
          <w:color w:val="000000"/>
          <w:sz w:val="16"/>
          <w:szCs w:val="16"/>
        </w:rPr>
        <w:t xml:space="preserve"> VM))</w:t>
      </w:r>
    </w:p>
    <w:p w14:paraId="5BD775B7" w14:textId="77777777" w:rsidR="002615F6" w:rsidRDefault="002615F6" w:rsidP="002615F6">
      <w:pPr>
        <w:pBdr>
          <w:top w:val="nil"/>
          <w:left w:val="nil"/>
          <w:bottom w:val="nil"/>
          <w:right w:val="nil"/>
          <w:between w:val="nil"/>
        </w:pBdr>
        <w:tabs>
          <w:tab w:val="left" w:pos="540"/>
        </w:tabs>
        <w:spacing w:before="240"/>
        <w:ind w:left="1260" w:hanging="1800"/>
        <w:jc w:val="center"/>
        <w:rPr>
          <w:color w:val="000000"/>
          <w:sz w:val="16"/>
          <w:szCs w:val="16"/>
        </w:rPr>
      </w:pPr>
    </w:p>
    <w:p w14:paraId="73CBE60A" w14:textId="77777777" w:rsidR="002615F6" w:rsidRDefault="002615F6" w:rsidP="002615F6">
      <w:pPr>
        <w:pStyle w:val="ListParagraph"/>
        <w:spacing w:after="100" w:afterAutospacing="1"/>
        <w:ind w:left="360"/>
        <w:outlineLvl w:val="2"/>
        <w:rPr>
          <w:b/>
          <w:bCs/>
          <w:color w:val="000000"/>
        </w:rPr>
      </w:pPr>
      <w:r>
        <w:rPr>
          <w:b/>
          <w:bCs/>
          <w:color w:val="000000"/>
        </w:rPr>
        <w:t>Meeting Link:</w:t>
      </w:r>
    </w:p>
    <w:p w14:paraId="7044F16F" w14:textId="77777777" w:rsidR="002615F6" w:rsidRPr="009669FB" w:rsidRDefault="002615F6" w:rsidP="002615F6">
      <w:pPr>
        <w:pStyle w:val="ListParagraph"/>
        <w:spacing w:after="100" w:afterAutospacing="1"/>
        <w:ind w:left="360"/>
        <w:outlineLvl w:val="2"/>
        <w:rPr>
          <w:b/>
          <w:bCs/>
          <w:color w:val="000000"/>
        </w:rPr>
      </w:pPr>
      <w:r w:rsidRPr="009669FB">
        <w:rPr>
          <w:b/>
          <w:bCs/>
          <w:color w:val="000000"/>
        </w:rPr>
        <w:t xml:space="preserve">Microsoft Teams </w:t>
      </w:r>
      <w:hyperlink r:id="rId7" w:history="1">
        <w:r w:rsidRPr="009669FB">
          <w:rPr>
            <w:rStyle w:val="Hyperlink"/>
            <w:b/>
            <w:bCs/>
          </w:rPr>
          <w:t>Need help?</w:t>
        </w:r>
      </w:hyperlink>
      <w:r w:rsidRPr="009669FB">
        <w:rPr>
          <w:b/>
          <w:bCs/>
          <w:color w:val="000000"/>
        </w:rPr>
        <w:t xml:space="preserve"> </w:t>
      </w:r>
    </w:p>
    <w:p w14:paraId="1FEF2D6E" w14:textId="77777777" w:rsidR="002615F6" w:rsidRPr="009669FB" w:rsidRDefault="002615F6" w:rsidP="002615F6">
      <w:pPr>
        <w:pStyle w:val="ListParagraph"/>
        <w:spacing w:after="100" w:afterAutospacing="1"/>
        <w:ind w:left="360"/>
        <w:outlineLvl w:val="2"/>
        <w:rPr>
          <w:b/>
          <w:bCs/>
          <w:color w:val="000000"/>
        </w:rPr>
      </w:pPr>
      <w:hyperlink r:id="rId8" w:tgtFrame="_blank" w:tooltip="Meeting join link" w:history="1">
        <w:r w:rsidRPr="009669FB">
          <w:rPr>
            <w:rStyle w:val="Hyperlink"/>
            <w:b/>
            <w:bCs/>
          </w:rPr>
          <w:t>Join the meeting now</w:t>
        </w:r>
      </w:hyperlink>
      <w:r w:rsidRPr="009669FB">
        <w:rPr>
          <w:b/>
          <w:bCs/>
          <w:color w:val="000000"/>
        </w:rPr>
        <w:t xml:space="preserve"> </w:t>
      </w:r>
    </w:p>
    <w:p w14:paraId="35AEA369" w14:textId="77777777" w:rsidR="002615F6" w:rsidRPr="009669FB" w:rsidRDefault="002615F6" w:rsidP="002615F6">
      <w:pPr>
        <w:pStyle w:val="ListParagraph"/>
        <w:spacing w:after="100" w:afterAutospacing="1"/>
        <w:ind w:left="360"/>
        <w:outlineLvl w:val="2"/>
        <w:rPr>
          <w:b/>
          <w:bCs/>
          <w:color w:val="000000"/>
        </w:rPr>
      </w:pPr>
      <w:r w:rsidRPr="009669FB">
        <w:rPr>
          <w:b/>
          <w:bCs/>
          <w:color w:val="000000"/>
        </w:rPr>
        <w:t xml:space="preserve">Meeting ID: 278 347 884 088 </w:t>
      </w:r>
    </w:p>
    <w:p w14:paraId="07BFD3CE" w14:textId="77777777" w:rsidR="002615F6" w:rsidRPr="009669FB" w:rsidRDefault="002615F6" w:rsidP="002615F6">
      <w:pPr>
        <w:pStyle w:val="ListParagraph"/>
        <w:spacing w:after="100" w:afterAutospacing="1"/>
        <w:ind w:left="360"/>
        <w:outlineLvl w:val="2"/>
        <w:rPr>
          <w:b/>
          <w:bCs/>
          <w:color w:val="000000"/>
        </w:rPr>
      </w:pPr>
      <w:r w:rsidRPr="009669FB">
        <w:rPr>
          <w:b/>
          <w:bCs/>
          <w:color w:val="000000"/>
        </w:rPr>
        <w:t xml:space="preserve">Passcode: fc378ai2 </w:t>
      </w:r>
    </w:p>
    <w:p w14:paraId="652D4573" w14:textId="77777777" w:rsidR="002615F6" w:rsidRPr="009669FB" w:rsidRDefault="002615F6" w:rsidP="002615F6">
      <w:pPr>
        <w:pStyle w:val="ListParagraph"/>
        <w:spacing w:after="100" w:afterAutospacing="1"/>
        <w:ind w:left="360"/>
        <w:outlineLvl w:val="2"/>
        <w:rPr>
          <w:b/>
          <w:bCs/>
          <w:color w:val="000000"/>
        </w:rPr>
      </w:pPr>
      <w:r w:rsidRPr="009669FB">
        <w:rPr>
          <w:b/>
          <w:bCs/>
          <w:color w:val="000000"/>
        </w:rPr>
        <w:pict w14:anchorId="226BC0D3">
          <v:rect id="_x0000_i1025" style="width:468pt;height:.6pt" o:hralign="center" o:hrstd="t" o:hr="t" fillcolor="#a0a0a0" stroked="f"/>
        </w:pict>
      </w:r>
    </w:p>
    <w:p w14:paraId="14CE2EC9" w14:textId="77777777" w:rsidR="002615F6" w:rsidRPr="009669FB" w:rsidRDefault="002615F6" w:rsidP="002615F6">
      <w:pPr>
        <w:pStyle w:val="ListParagraph"/>
        <w:spacing w:after="100" w:afterAutospacing="1"/>
        <w:ind w:left="360"/>
        <w:outlineLvl w:val="2"/>
        <w:rPr>
          <w:b/>
          <w:bCs/>
          <w:color w:val="000000"/>
        </w:rPr>
      </w:pPr>
      <w:r w:rsidRPr="009669FB">
        <w:rPr>
          <w:b/>
          <w:bCs/>
          <w:color w:val="000000"/>
        </w:rPr>
        <w:t xml:space="preserve">Dial in by phone </w:t>
      </w:r>
    </w:p>
    <w:p w14:paraId="44E59EF9" w14:textId="77777777" w:rsidR="002615F6" w:rsidRPr="009669FB" w:rsidRDefault="002615F6" w:rsidP="002615F6">
      <w:pPr>
        <w:pStyle w:val="ListParagraph"/>
        <w:spacing w:after="100" w:afterAutospacing="1"/>
        <w:ind w:left="360"/>
        <w:outlineLvl w:val="2"/>
        <w:rPr>
          <w:b/>
          <w:bCs/>
          <w:color w:val="000000"/>
        </w:rPr>
      </w:pPr>
      <w:hyperlink r:id="rId9" w:history="1">
        <w:r w:rsidRPr="009669FB">
          <w:rPr>
            <w:rStyle w:val="Hyperlink"/>
            <w:b/>
            <w:bCs/>
          </w:rPr>
          <w:t>+1 845-481-3832,,10216820#</w:t>
        </w:r>
      </w:hyperlink>
      <w:r w:rsidRPr="009669FB">
        <w:rPr>
          <w:b/>
          <w:bCs/>
          <w:color w:val="000000"/>
        </w:rPr>
        <w:t xml:space="preserve"> United States, Kingston </w:t>
      </w:r>
    </w:p>
    <w:p w14:paraId="38109B03" w14:textId="77777777" w:rsidR="002615F6" w:rsidRPr="009669FB" w:rsidRDefault="002615F6" w:rsidP="002615F6">
      <w:pPr>
        <w:pStyle w:val="ListParagraph"/>
        <w:spacing w:after="100" w:afterAutospacing="1"/>
        <w:ind w:left="360"/>
        <w:outlineLvl w:val="2"/>
        <w:rPr>
          <w:b/>
          <w:bCs/>
          <w:color w:val="000000"/>
        </w:rPr>
      </w:pPr>
      <w:hyperlink r:id="rId10" w:history="1">
        <w:r w:rsidRPr="009669FB">
          <w:rPr>
            <w:rStyle w:val="Hyperlink"/>
            <w:b/>
            <w:bCs/>
          </w:rPr>
          <w:t>(866) 849-1533,,10216820#</w:t>
        </w:r>
      </w:hyperlink>
      <w:r w:rsidRPr="009669FB">
        <w:rPr>
          <w:b/>
          <w:bCs/>
          <w:color w:val="000000"/>
        </w:rPr>
        <w:t xml:space="preserve"> United States (Toll-free) </w:t>
      </w:r>
    </w:p>
    <w:p w14:paraId="701792C9" w14:textId="77777777" w:rsidR="002615F6" w:rsidRPr="009669FB" w:rsidRDefault="002615F6" w:rsidP="002615F6">
      <w:pPr>
        <w:pStyle w:val="ListParagraph"/>
        <w:spacing w:after="100" w:afterAutospacing="1"/>
        <w:ind w:left="360"/>
        <w:outlineLvl w:val="2"/>
        <w:rPr>
          <w:b/>
          <w:bCs/>
          <w:color w:val="000000"/>
        </w:rPr>
      </w:pPr>
      <w:hyperlink r:id="rId11" w:history="1">
        <w:r w:rsidRPr="009669FB">
          <w:rPr>
            <w:rStyle w:val="Hyperlink"/>
            <w:b/>
            <w:bCs/>
          </w:rPr>
          <w:t>Find a local number</w:t>
        </w:r>
      </w:hyperlink>
      <w:r w:rsidRPr="009669FB">
        <w:rPr>
          <w:b/>
          <w:bCs/>
          <w:color w:val="000000"/>
        </w:rPr>
        <w:t xml:space="preserve"> </w:t>
      </w:r>
    </w:p>
    <w:p w14:paraId="53671AE9" w14:textId="77777777" w:rsidR="002615F6" w:rsidRPr="009669FB" w:rsidRDefault="002615F6" w:rsidP="002615F6">
      <w:pPr>
        <w:pStyle w:val="ListParagraph"/>
        <w:spacing w:after="100" w:afterAutospacing="1"/>
        <w:ind w:left="360"/>
        <w:outlineLvl w:val="2"/>
        <w:rPr>
          <w:b/>
          <w:bCs/>
          <w:color w:val="000000"/>
        </w:rPr>
      </w:pPr>
      <w:r w:rsidRPr="009669FB">
        <w:rPr>
          <w:b/>
          <w:bCs/>
          <w:color w:val="000000"/>
        </w:rPr>
        <w:t xml:space="preserve">Phone conference ID: 102 168 20# </w:t>
      </w:r>
    </w:p>
    <w:p w14:paraId="35803A15" w14:textId="77777777" w:rsidR="002615F6" w:rsidRPr="009669FB" w:rsidRDefault="002615F6" w:rsidP="002615F6">
      <w:pPr>
        <w:pStyle w:val="ListParagraph"/>
        <w:spacing w:after="100" w:afterAutospacing="1"/>
        <w:ind w:left="360"/>
        <w:outlineLvl w:val="2"/>
        <w:rPr>
          <w:b/>
          <w:bCs/>
          <w:color w:val="000000"/>
        </w:rPr>
      </w:pPr>
      <w:r w:rsidRPr="009669FB">
        <w:rPr>
          <w:b/>
          <w:bCs/>
          <w:color w:val="000000"/>
        </w:rPr>
        <w:t xml:space="preserve">For organizers: </w:t>
      </w:r>
      <w:hyperlink r:id="rId12" w:tgtFrame="_blank" w:history="1">
        <w:r w:rsidRPr="009669FB">
          <w:rPr>
            <w:rStyle w:val="Hyperlink"/>
            <w:b/>
            <w:bCs/>
          </w:rPr>
          <w:t>Meeting options</w:t>
        </w:r>
      </w:hyperlink>
      <w:r w:rsidRPr="009669FB">
        <w:rPr>
          <w:b/>
          <w:bCs/>
          <w:color w:val="000000"/>
        </w:rPr>
        <w:t xml:space="preserve"> | </w:t>
      </w:r>
      <w:hyperlink r:id="rId13" w:tgtFrame="_blank" w:history="1">
        <w:r w:rsidRPr="009669FB">
          <w:rPr>
            <w:rStyle w:val="Hyperlink"/>
            <w:b/>
            <w:bCs/>
          </w:rPr>
          <w:t>Reset dial-in PIN</w:t>
        </w:r>
      </w:hyperlink>
      <w:r w:rsidRPr="009669FB">
        <w:rPr>
          <w:b/>
          <w:bCs/>
          <w:color w:val="000000"/>
        </w:rPr>
        <w:t xml:space="preserve"> </w:t>
      </w:r>
    </w:p>
    <w:p w14:paraId="1340FE84" w14:textId="77777777" w:rsidR="002615F6" w:rsidRDefault="002615F6" w:rsidP="002615F6">
      <w:pPr>
        <w:pStyle w:val="ListParagraph"/>
        <w:spacing w:after="100" w:afterAutospacing="1"/>
        <w:ind w:left="360"/>
        <w:outlineLvl w:val="2"/>
        <w:rPr>
          <w:b/>
          <w:bCs/>
          <w:color w:val="000000"/>
        </w:rPr>
      </w:pPr>
      <w:r w:rsidRPr="009669FB">
        <w:rPr>
          <w:b/>
          <w:bCs/>
          <w:color w:val="000000"/>
        </w:rPr>
        <w:t>________________________________________________________________________________</w:t>
      </w:r>
    </w:p>
    <w:p w14:paraId="3270C1B2" w14:textId="77777777" w:rsidR="004507DF" w:rsidRPr="009669FB" w:rsidRDefault="004507DF" w:rsidP="002615F6">
      <w:pPr>
        <w:pStyle w:val="ListParagraph"/>
        <w:spacing w:after="100" w:afterAutospacing="1"/>
        <w:ind w:left="360"/>
        <w:outlineLvl w:val="2"/>
        <w:rPr>
          <w:b/>
          <w:bCs/>
          <w:color w:val="000000"/>
        </w:rPr>
      </w:pPr>
    </w:p>
    <w:p w14:paraId="3F70BAFC" w14:textId="77777777" w:rsidR="002615F6" w:rsidRPr="00426A4C" w:rsidRDefault="002615F6" w:rsidP="002615F6">
      <w:pPr>
        <w:pStyle w:val="ListParagraph"/>
        <w:numPr>
          <w:ilvl w:val="0"/>
          <w:numId w:val="2"/>
        </w:numPr>
        <w:spacing w:after="100" w:afterAutospacing="1"/>
        <w:outlineLvl w:val="2"/>
        <w:rPr>
          <w:b/>
          <w:bCs/>
          <w:color w:val="000000"/>
        </w:rPr>
      </w:pPr>
      <w:r w:rsidRPr="00426A4C">
        <w:rPr>
          <w:b/>
          <w:bCs/>
          <w:color w:val="000000"/>
        </w:rPr>
        <w:lastRenderedPageBreak/>
        <w:t xml:space="preserve">ASHRAE Code </w:t>
      </w:r>
      <w:r>
        <w:rPr>
          <w:b/>
          <w:bCs/>
          <w:color w:val="000000"/>
        </w:rPr>
        <w:t>o</w:t>
      </w:r>
      <w:r w:rsidRPr="00426A4C">
        <w:rPr>
          <w:b/>
          <w:bCs/>
          <w:color w:val="000000"/>
        </w:rPr>
        <w:t>f Ethics </w:t>
      </w:r>
    </w:p>
    <w:p w14:paraId="62C235C1" w14:textId="77777777" w:rsidR="002615F6" w:rsidRDefault="002615F6" w:rsidP="002615F6">
      <w:pPr>
        <w:pBdr>
          <w:top w:val="nil"/>
          <w:left w:val="nil"/>
          <w:bottom w:val="nil"/>
          <w:right w:val="nil"/>
          <w:between w:val="nil"/>
        </w:pBdr>
        <w:tabs>
          <w:tab w:val="left" w:pos="720"/>
        </w:tabs>
        <w:spacing w:before="60"/>
        <w:ind w:left="810"/>
        <w:rPr>
          <w:i/>
          <w:iCs/>
          <w:color w:val="000000"/>
        </w:rPr>
      </w:pPr>
      <w:r w:rsidRPr="00426A4C">
        <w:rPr>
          <w:i/>
          <w:iCs/>
          <w:color w:val="000000"/>
        </w:rPr>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w:t>
      </w:r>
    </w:p>
    <w:p w14:paraId="4F950FA5" w14:textId="77777777" w:rsidR="002615F6" w:rsidRPr="00426A4C" w:rsidRDefault="002615F6" w:rsidP="002615F6">
      <w:pPr>
        <w:pBdr>
          <w:top w:val="nil"/>
          <w:left w:val="nil"/>
          <w:bottom w:val="nil"/>
          <w:right w:val="nil"/>
          <w:between w:val="nil"/>
        </w:pBdr>
        <w:tabs>
          <w:tab w:val="left" w:pos="720"/>
        </w:tabs>
        <w:spacing w:before="60"/>
        <w:ind w:left="810"/>
        <w:rPr>
          <w:color w:val="000000"/>
          <w:sz w:val="18"/>
          <w:szCs w:val="18"/>
        </w:rPr>
      </w:pPr>
      <w:hyperlink r:id="rId14" w:history="1">
        <w:r w:rsidRPr="00426A4C">
          <w:rPr>
            <w:rStyle w:val="Hyperlink"/>
            <w:sz w:val="18"/>
            <w:szCs w:val="18"/>
          </w:rPr>
          <w:t>https://www.ashrae.org/about/governance/code-of-ethics</w:t>
        </w:r>
      </w:hyperlink>
    </w:p>
    <w:p w14:paraId="43ED21C5" w14:textId="77777777" w:rsidR="002615F6" w:rsidRPr="001F79DB" w:rsidRDefault="002615F6" w:rsidP="002615F6">
      <w:pPr>
        <w:numPr>
          <w:ilvl w:val="0"/>
          <w:numId w:val="2"/>
        </w:numPr>
        <w:pBdr>
          <w:top w:val="nil"/>
          <w:left w:val="nil"/>
          <w:bottom w:val="nil"/>
          <w:right w:val="nil"/>
          <w:between w:val="nil"/>
        </w:pBdr>
        <w:tabs>
          <w:tab w:val="left" w:pos="720"/>
        </w:tabs>
        <w:spacing w:before="60" w:after="0" w:line="240" w:lineRule="auto"/>
        <w:rPr>
          <w:rFonts w:asciiTheme="minorHAnsi" w:hAnsiTheme="minorHAnsi" w:cstheme="minorHAnsi"/>
          <w:b/>
          <w:bCs/>
        </w:rPr>
      </w:pPr>
      <w:r w:rsidRPr="001F79DB">
        <w:rPr>
          <w:rFonts w:asciiTheme="minorHAnsi" w:hAnsiTheme="minorHAnsi" w:cstheme="minorHAnsi"/>
          <w:b/>
          <w:bCs/>
          <w:color w:val="000000"/>
        </w:rPr>
        <w:t>Introduction of Members and Guests</w:t>
      </w:r>
    </w:p>
    <w:p w14:paraId="7B3555E2" w14:textId="77777777" w:rsidR="002615F6" w:rsidRPr="001F79DB" w:rsidRDefault="002615F6" w:rsidP="002615F6">
      <w:pPr>
        <w:numPr>
          <w:ilvl w:val="1"/>
          <w:numId w:val="2"/>
        </w:numPr>
        <w:pBdr>
          <w:top w:val="nil"/>
          <w:left w:val="nil"/>
          <w:bottom w:val="nil"/>
          <w:right w:val="nil"/>
          <w:between w:val="nil"/>
        </w:pBdr>
        <w:tabs>
          <w:tab w:val="left" w:pos="720"/>
        </w:tabs>
        <w:spacing w:before="60" w:after="0" w:line="240" w:lineRule="auto"/>
        <w:rPr>
          <w:rFonts w:asciiTheme="minorHAnsi" w:hAnsiTheme="minorHAnsi" w:cstheme="minorHAnsi"/>
        </w:rPr>
      </w:pPr>
      <w:r w:rsidRPr="001F79DB">
        <w:rPr>
          <w:rFonts w:asciiTheme="minorHAnsi" w:hAnsiTheme="minorHAnsi" w:cstheme="minorHAnsi"/>
          <w:color w:val="000000"/>
        </w:rPr>
        <w:t>Establish Quorum – voting members</w:t>
      </w:r>
    </w:p>
    <w:p w14:paraId="482CBEB4" w14:textId="77777777" w:rsidR="002615F6" w:rsidRPr="001F79DB" w:rsidRDefault="002615F6" w:rsidP="002615F6">
      <w:pPr>
        <w:numPr>
          <w:ilvl w:val="1"/>
          <w:numId w:val="2"/>
        </w:numPr>
        <w:pBdr>
          <w:top w:val="nil"/>
          <w:left w:val="nil"/>
          <w:bottom w:val="nil"/>
          <w:right w:val="nil"/>
          <w:between w:val="nil"/>
        </w:pBdr>
        <w:tabs>
          <w:tab w:val="left" w:pos="720"/>
        </w:tabs>
        <w:spacing w:before="60" w:after="0" w:line="240" w:lineRule="auto"/>
        <w:rPr>
          <w:rFonts w:asciiTheme="minorHAnsi" w:hAnsiTheme="minorHAnsi" w:cstheme="minorHAnsi"/>
        </w:rPr>
      </w:pPr>
      <w:r w:rsidRPr="001F79DB">
        <w:rPr>
          <w:rFonts w:asciiTheme="minorHAnsi" w:hAnsiTheme="minorHAnsi" w:cstheme="minorHAnsi"/>
          <w:color w:val="000000"/>
        </w:rPr>
        <w:t>Remarks and update (Kasteny Knutson/Andrew Dubel/Frank Paradiso)</w:t>
      </w:r>
    </w:p>
    <w:p w14:paraId="6CEACA15" w14:textId="77777777" w:rsidR="00F67230" w:rsidRPr="001F79DB" w:rsidRDefault="002615F6" w:rsidP="002615F6">
      <w:pPr>
        <w:numPr>
          <w:ilvl w:val="0"/>
          <w:numId w:val="2"/>
        </w:numPr>
        <w:pBdr>
          <w:top w:val="nil"/>
          <w:left w:val="nil"/>
          <w:bottom w:val="nil"/>
          <w:right w:val="nil"/>
          <w:between w:val="nil"/>
        </w:pBdr>
        <w:tabs>
          <w:tab w:val="left" w:pos="720"/>
        </w:tabs>
        <w:spacing w:before="60" w:after="0" w:line="240" w:lineRule="auto"/>
        <w:rPr>
          <w:rFonts w:asciiTheme="minorHAnsi" w:hAnsiTheme="minorHAnsi" w:cstheme="minorHAnsi"/>
        </w:rPr>
      </w:pPr>
      <w:r w:rsidRPr="001F79DB">
        <w:rPr>
          <w:rFonts w:asciiTheme="minorHAnsi" w:hAnsiTheme="minorHAnsi" w:cstheme="minorHAnsi"/>
          <w:b/>
          <w:color w:val="000000"/>
        </w:rPr>
        <w:t>Review and vote on</w:t>
      </w:r>
      <w:r w:rsidR="00F67230" w:rsidRPr="001F79DB">
        <w:rPr>
          <w:rFonts w:asciiTheme="minorHAnsi" w:hAnsiTheme="minorHAnsi" w:cstheme="minorHAnsi"/>
          <w:b/>
          <w:color w:val="000000"/>
        </w:rPr>
        <w:t xml:space="preserve"> Meeting Minutes</w:t>
      </w:r>
    </w:p>
    <w:p w14:paraId="679281A8" w14:textId="335A4D8C" w:rsidR="00F67230" w:rsidRPr="001F79DB" w:rsidRDefault="00105202" w:rsidP="00F67230">
      <w:pPr>
        <w:numPr>
          <w:ilvl w:val="1"/>
          <w:numId w:val="2"/>
        </w:numPr>
        <w:pBdr>
          <w:top w:val="nil"/>
          <w:left w:val="nil"/>
          <w:bottom w:val="nil"/>
          <w:right w:val="nil"/>
          <w:between w:val="nil"/>
        </w:pBdr>
        <w:tabs>
          <w:tab w:val="left" w:pos="720"/>
        </w:tabs>
        <w:spacing w:before="60" w:after="0" w:line="240" w:lineRule="auto"/>
        <w:rPr>
          <w:rFonts w:asciiTheme="minorHAnsi" w:hAnsiTheme="minorHAnsi" w:cstheme="minorHAnsi"/>
          <w:color w:val="000000"/>
        </w:rPr>
      </w:pPr>
      <w:r w:rsidRPr="001F79DB">
        <w:rPr>
          <w:rFonts w:asciiTheme="minorHAnsi" w:hAnsiTheme="minorHAnsi" w:cstheme="minorHAnsi"/>
          <w:color w:val="000000"/>
        </w:rPr>
        <w:t>Chicago Meeting Minutes</w:t>
      </w:r>
    </w:p>
    <w:p w14:paraId="779CE61D" w14:textId="06578B95" w:rsidR="002615F6" w:rsidRPr="001F79DB" w:rsidRDefault="002615F6" w:rsidP="00F67230">
      <w:pPr>
        <w:numPr>
          <w:ilvl w:val="1"/>
          <w:numId w:val="2"/>
        </w:numPr>
        <w:pBdr>
          <w:top w:val="nil"/>
          <w:left w:val="nil"/>
          <w:bottom w:val="nil"/>
          <w:right w:val="nil"/>
          <w:between w:val="nil"/>
        </w:pBdr>
        <w:tabs>
          <w:tab w:val="left" w:pos="720"/>
        </w:tabs>
        <w:spacing w:before="60" w:after="0" w:line="240" w:lineRule="auto"/>
        <w:rPr>
          <w:rFonts w:asciiTheme="minorHAnsi" w:hAnsiTheme="minorHAnsi" w:cstheme="minorHAnsi"/>
          <w:color w:val="000000"/>
        </w:rPr>
      </w:pPr>
      <w:r w:rsidRPr="001F79DB">
        <w:rPr>
          <w:rFonts w:asciiTheme="minorHAnsi" w:hAnsiTheme="minorHAnsi" w:cstheme="minorHAnsi"/>
          <w:color w:val="000000"/>
        </w:rPr>
        <w:t xml:space="preserve"> Indianapolis Meeting Minutes </w:t>
      </w:r>
    </w:p>
    <w:p w14:paraId="5934E7DC" w14:textId="77777777" w:rsidR="002615F6" w:rsidRPr="001F79DB" w:rsidRDefault="002615F6" w:rsidP="002615F6">
      <w:pPr>
        <w:numPr>
          <w:ilvl w:val="0"/>
          <w:numId w:val="2"/>
        </w:numPr>
        <w:pBdr>
          <w:top w:val="nil"/>
          <w:left w:val="nil"/>
          <w:bottom w:val="nil"/>
          <w:right w:val="nil"/>
          <w:between w:val="nil"/>
        </w:pBdr>
        <w:tabs>
          <w:tab w:val="left" w:pos="720"/>
        </w:tabs>
        <w:spacing w:before="60" w:after="0" w:line="240" w:lineRule="auto"/>
        <w:rPr>
          <w:rFonts w:asciiTheme="minorHAnsi" w:hAnsiTheme="minorHAnsi" w:cstheme="minorHAnsi"/>
          <w:b/>
          <w:bCs/>
        </w:rPr>
      </w:pPr>
      <w:r w:rsidRPr="001F79DB">
        <w:rPr>
          <w:rFonts w:asciiTheme="minorHAnsi" w:hAnsiTheme="minorHAnsi" w:cstheme="minorHAnsi"/>
          <w:b/>
          <w:bCs/>
        </w:rPr>
        <w:t xml:space="preserve">Membership </w:t>
      </w:r>
    </w:p>
    <w:p w14:paraId="3CE0345F" w14:textId="20A4C70C" w:rsidR="002615F6" w:rsidRPr="001F79DB" w:rsidRDefault="002615F6" w:rsidP="004507DF">
      <w:pPr>
        <w:numPr>
          <w:ilvl w:val="1"/>
          <w:numId w:val="2"/>
        </w:numPr>
        <w:pBdr>
          <w:top w:val="nil"/>
          <w:left w:val="nil"/>
          <w:bottom w:val="nil"/>
          <w:right w:val="nil"/>
          <w:between w:val="nil"/>
        </w:pBdr>
        <w:tabs>
          <w:tab w:val="left" w:pos="720"/>
        </w:tabs>
        <w:spacing w:before="60" w:after="0" w:line="240" w:lineRule="auto"/>
        <w:rPr>
          <w:rFonts w:asciiTheme="minorHAnsi" w:hAnsiTheme="minorHAnsi" w:cstheme="minorHAnsi"/>
        </w:rPr>
      </w:pPr>
      <w:r w:rsidRPr="001F79DB">
        <w:rPr>
          <w:rFonts w:asciiTheme="minorHAnsi" w:hAnsiTheme="minorHAnsi" w:cstheme="minorHAnsi"/>
        </w:rPr>
        <w:t>Review and vote on new Voting Member Position</w:t>
      </w:r>
      <w:r w:rsidR="00651FEE" w:rsidRPr="001F79DB">
        <w:rPr>
          <w:rFonts w:asciiTheme="minorHAnsi" w:hAnsiTheme="minorHAnsi" w:cstheme="minorHAnsi"/>
        </w:rPr>
        <w:t>s (if any)</w:t>
      </w:r>
    </w:p>
    <w:p w14:paraId="0045EC1E" w14:textId="77777777" w:rsidR="002615F6" w:rsidRPr="001F79DB" w:rsidRDefault="002615F6" w:rsidP="002615F6">
      <w:pPr>
        <w:numPr>
          <w:ilvl w:val="0"/>
          <w:numId w:val="2"/>
        </w:numPr>
        <w:pBdr>
          <w:top w:val="nil"/>
          <w:left w:val="nil"/>
          <w:bottom w:val="nil"/>
          <w:right w:val="nil"/>
          <w:between w:val="nil"/>
        </w:pBdr>
        <w:tabs>
          <w:tab w:val="left" w:pos="720"/>
        </w:tabs>
        <w:spacing w:before="60" w:after="0" w:line="240" w:lineRule="auto"/>
        <w:rPr>
          <w:rFonts w:asciiTheme="minorHAnsi" w:hAnsiTheme="minorHAnsi" w:cstheme="minorHAnsi"/>
          <w:b/>
          <w:bCs/>
        </w:rPr>
      </w:pPr>
      <w:r w:rsidRPr="001F79DB">
        <w:rPr>
          <w:rFonts w:asciiTheme="minorHAnsi" w:hAnsiTheme="minorHAnsi" w:cstheme="minorHAnsi"/>
          <w:b/>
          <w:bCs/>
        </w:rPr>
        <w:t>TC Chair Breakfast Updates</w:t>
      </w:r>
    </w:p>
    <w:p w14:paraId="157FF8F1" w14:textId="77777777" w:rsidR="002615F6" w:rsidRPr="001F79DB" w:rsidRDefault="002615F6" w:rsidP="002615F6">
      <w:pPr>
        <w:pStyle w:val="ListParagraph"/>
        <w:numPr>
          <w:ilvl w:val="1"/>
          <w:numId w:val="2"/>
        </w:numPr>
        <w:spacing w:after="160" w:line="278" w:lineRule="auto"/>
        <w:contextualSpacing/>
        <w:rPr>
          <w:rFonts w:asciiTheme="minorHAnsi" w:hAnsiTheme="minorHAnsi" w:cstheme="minorHAnsi"/>
        </w:rPr>
      </w:pPr>
      <w:r w:rsidRPr="001F79DB">
        <w:rPr>
          <w:rFonts w:asciiTheme="minorHAnsi" w:hAnsiTheme="minorHAnsi" w:cstheme="minorHAnsi"/>
        </w:rPr>
        <w:t>YEA mentors program</w:t>
      </w:r>
    </w:p>
    <w:p w14:paraId="697DF850" w14:textId="77777777" w:rsidR="002615F6" w:rsidRPr="001F79DB" w:rsidRDefault="002615F6" w:rsidP="001D40D5">
      <w:pPr>
        <w:numPr>
          <w:ilvl w:val="4"/>
          <w:numId w:val="3"/>
        </w:numPr>
        <w:pBdr>
          <w:top w:val="nil"/>
          <w:left w:val="nil"/>
          <w:bottom w:val="nil"/>
          <w:right w:val="nil"/>
          <w:between w:val="nil"/>
        </w:pBdr>
        <w:tabs>
          <w:tab w:val="left" w:pos="720"/>
        </w:tabs>
        <w:spacing w:before="60" w:after="0" w:line="240" w:lineRule="auto"/>
        <w:rPr>
          <w:rFonts w:asciiTheme="minorHAnsi" w:hAnsiTheme="minorHAnsi" w:cstheme="minorHAnsi"/>
        </w:rPr>
      </w:pPr>
      <w:r w:rsidRPr="001F79DB">
        <w:rPr>
          <w:rFonts w:asciiTheme="minorHAnsi" w:hAnsiTheme="minorHAnsi" w:cstheme="minorHAnsi"/>
        </w:rPr>
        <w:t>If interested please register at yea-events-and-programs/ashraeconnect</w:t>
      </w:r>
    </w:p>
    <w:p w14:paraId="20ABF734" w14:textId="77777777" w:rsidR="002615F6" w:rsidRPr="001F79DB" w:rsidRDefault="002615F6" w:rsidP="002615F6">
      <w:pPr>
        <w:pStyle w:val="ListParagraph"/>
        <w:numPr>
          <w:ilvl w:val="1"/>
          <w:numId w:val="2"/>
        </w:numPr>
        <w:spacing w:after="160" w:line="278" w:lineRule="auto"/>
        <w:contextualSpacing/>
        <w:rPr>
          <w:rFonts w:asciiTheme="minorHAnsi" w:hAnsiTheme="minorHAnsi" w:cstheme="minorHAnsi"/>
        </w:rPr>
      </w:pPr>
      <w:r w:rsidRPr="001F79DB">
        <w:rPr>
          <w:rFonts w:asciiTheme="minorHAnsi" w:hAnsiTheme="minorHAnsi" w:cstheme="minorHAnsi"/>
        </w:rPr>
        <w:t xml:space="preserve">Center of Excellence for Building Decarbonization </w:t>
      </w:r>
    </w:p>
    <w:p w14:paraId="00373F4A" w14:textId="77777777" w:rsidR="002615F6" w:rsidRPr="001F79DB" w:rsidRDefault="002615F6" w:rsidP="001D40D5">
      <w:pPr>
        <w:numPr>
          <w:ilvl w:val="4"/>
          <w:numId w:val="3"/>
        </w:numPr>
        <w:pBdr>
          <w:top w:val="nil"/>
          <w:left w:val="nil"/>
          <w:bottom w:val="nil"/>
          <w:right w:val="nil"/>
          <w:between w:val="nil"/>
        </w:pBdr>
        <w:tabs>
          <w:tab w:val="left" w:pos="720"/>
        </w:tabs>
        <w:spacing w:before="60" w:after="0" w:line="240" w:lineRule="auto"/>
        <w:rPr>
          <w:rFonts w:asciiTheme="minorHAnsi" w:hAnsiTheme="minorHAnsi" w:cstheme="minorHAnsi"/>
        </w:rPr>
      </w:pPr>
      <w:r w:rsidRPr="001F79DB">
        <w:rPr>
          <w:rFonts w:asciiTheme="minorHAnsi" w:hAnsiTheme="minorHAnsi" w:cstheme="minorHAnsi"/>
        </w:rPr>
        <w:t>This team can be used as a resource for standards coordination, technical resources and technical review.</w:t>
      </w:r>
    </w:p>
    <w:p w14:paraId="6283B29A" w14:textId="77777777" w:rsidR="002615F6" w:rsidRPr="001F79DB" w:rsidRDefault="002615F6" w:rsidP="001D40D5">
      <w:pPr>
        <w:numPr>
          <w:ilvl w:val="4"/>
          <w:numId w:val="3"/>
        </w:numPr>
        <w:pBdr>
          <w:top w:val="nil"/>
          <w:left w:val="nil"/>
          <w:bottom w:val="nil"/>
          <w:right w:val="nil"/>
          <w:between w:val="nil"/>
        </w:pBdr>
        <w:tabs>
          <w:tab w:val="left" w:pos="720"/>
        </w:tabs>
        <w:spacing w:before="60" w:after="0" w:line="240" w:lineRule="auto"/>
        <w:rPr>
          <w:rFonts w:asciiTheme="minorHAnsi" w:hAnsiTheme="minorHAnsi" w:cstheme="minorHAnsi"/>
        </w:rPr>
      </w:pPr>
      <w:r w:rsidRPr="001F79DB">
        <w:rPr>
          <w:rFonts w:asciiTheme="minorHAnsi" w:hAnsiTheme="minorHAnsi" w:cstheme="minorHAnsi"/>
        </w:rPr>
        <w:t>Strategic partnerships – DOE, USGBC, CIBSE, AHRI…</w:t>
      </w:r>
    </w:p>
    <w:p w14:paraId="7167AB0A" w14:textId="77777777" w:rsidR="002615F6" w:rsidRPr="001F79DB" w:rsidRDefault="002615F6" w:rsidP="001D40D5">
      <w:pPr>
        <w:numPr>
          <w:ilvl w:val="4"/>
          <w:numId w:val="3"/>
        </w:numPr>
        <w:pBdr>
          <w:top w:val="nil"/>
          <w:left w:val="nil"/>
          <w:bottom w:val="nil"/>
          <w:right w:val="nil"/>
          <w:between w:val="nil"/>
        </w:pBdr>
        <w:tabs>
          <w:tab w:val="left" w:pos="720"/>
        </w:tabs>
        <w:spacing w:before="60" w:after="0" w:line="240" w:lineRule="auto"/>
        <w:rPr>
          <w:rFonts w:asciiTheme="minorHAnsi" w:hAnsiTheme="minorHAnsi" w:cstheme="minorHAnsi"/>
        </w:rPr>
      </w:pPr>
      <w:r w:rsidRPr="001F79DB">
        <w:rPr>
          <w:rFonts w:asciiTheme="minorHAnsi" w:hAnsiTheme="minorHAnsi" w:cstheme="minorHAnsi"/>
        </w:rPr>
        <w:t>New certification -Certified Decarbonization Professional CDP</w:t>
      </w:r>
    </w:p>
    <w:p w14:paraId="311998D8" w14:textId="77777777" w:rsidR="002615F6" w:rsidRPr="001F79DB" w:rsidRDefault="002615F6" w:rsidP="001D40D5">
      <w:pPr>
        <w:numPr>
          <w:ilvl w:val="4"/>
          <w:numId w:val="3"/>
        </w:numPr>
        <w:pBdr>
          <w:top w:val="nil"/>
          <w:left w:val="nil"/>
          <w:bottom w:val="nil"/>
          <w:right w:val="nil"/>
          <w:between w:val="nil"/>
        </w:pBdr>
        <w:tabs>
          <w:tab w:val="left" w:pos="720"/>
        </w:tabs>
        <w:spacing w:before="60" w:after="0" w:line="240" w:lineRule="auto"/>
        <w:rPr>
          <w:rFonts w:asciiTheme="minorHAnsi" w:hAnsiTheme="minorHAnsi" w:cstheme="minorHAnsi"/>
        </w:rPr>
      </w:pPr>
      <w:r w:rsidRPr="001F79DB">
        <w:rPr>
          <w:rFonts w:asciiTheme="minorHAnsi" w:hAnsiTheme="minorHAnsi" w:cstheme="minorHAnsi"/>
        </w:rPr>
        <w:t>Special Projects – review if any of these pertain to TC 9.8</w:t>
      </w:r>
    </w:p>
    <w:p w14:paraId="3E0953D6" w14:textId="77777777" w:rsidR="002615F6" w:rsidRPr="001F79DB" w:rsidRDefault="002615F6" w:rsidP="002615F6">
      <w:pPr>
        <w:numPr>
          <w:ilvl w:val="1"/>
          <w:numId w:val="2"/>
        </w:numPr>
        <w:pBdr>
          <w:top w:val="nil"/>
          <w:left w:val="nil"/>
          <w:bottom w:val="nil"/>
          <w:right w:val="nil"/>
          <w:between w:val="nil"/>
        </w:pBdr>
        <w:tabs>
          <w:tab w:val="left" w:pos="720"/>
        </w:tabs>
        <w:spacing w:before="60" w:after="0" w:line="240" w:lineRule="auto"/>
        <w:rPr>
          <w:rFonts w:asciiTheme="minorHAnsi" w:hAnsiTheme="minorHAnsi" w:cstheme="minorHAnsi"/>
        </w:rPr>
      </w:pPr>
      <w:r w:rsidRPr="001F79DB">
        <w:rPr>
          <w:rFonts w:asciiTheme="minorHAnsi" w:hAnsiTheme="minorHAnsi" w:cstheme="minorHAnsi"/>
        </w:rPr>
        <w:t>GTIC - Global technical interaction committee</w:t>
      </w:r>
    </w:p>
    <w:p w14:paraId="06E20985" w14:textId="77777777" w:rsidR="002615F6" w:rsidRPr="001F79DB" w:rsidRDefault="002615F6" w:rsidP="00651FEE">
      <w:pPr>
        <w:numPr>
          <w:ilvl w:val="2"/>
          <w:numId w:val="3"/>
        </w:numPr>
        <w:pBdr>
          <w:top w:val="nil"/>
          <w:left w:val="nil"/>
          <w:bottom w:val="nil"/>
          <w:right w:val="nil"/>
          <w:between w:val="nil"/>
        </w:pBdr>
        <w:tabs>
          <w:tab w:val="left" w:pos="720"/>
        </w:tabs>
        <w:spacing w:before="60" w:after="0" w:line="240" w:lineRule="auto"/>
        <w:rPr>
          <w:rFonts w:asciiTheme="minorHAnsi" w:hAnsiTheme="minorHAnsi" w:cstheme="minorHAnsi"/>
        </w:rPr>
      </w:pPr>
      <w:r w:rsidRPr="001F79DB">
        <w:rPr>
          <w:rFonts w:asciiTheme="minorHAnsi" w:hAnsiTheme="minorHAnsi" w:cstheme="minorHAnsi"/>
        </w:rPr>
        <w:t>ISO Standards are being updated globally</w:t>
      </w:r>
    </w:p>
    <w:p w14:paraId="2893DF73" w14:textId="77777777" w:rsidR="002615F6" w:rsidRPr="001F79DB" w:rsidRDefault="002615F6" w:rsidP="002615F6">
      <w:pPr>
        <w:numPr>
          <w:ilvl w:val="4"/>
          <w:numId w:val="3"/>
        </w:numPr>
        <w:pBdr>
          <w:top w:val="nil"/>
          <w:left w:val="nil"/>
          <w:bottom w:val="nil"/>
          <w:right w:val="nil"/>
          <w:between w:val="nil"/>
        </w:pBdr>
        <w:tabs>
          <w:tab w:val="left" w:pos="720"/>
        </w:tabs>
        <w:spacing w:before="60" w:after="0" w:line="240" w:lineRule="auto"/>
        <w:rPr>
          <w:rFonts w:asciiTheme="minorHAnsi" w:hAnsiTheme="minorHAnsi" w:cstheme="minorHAnsi"/>
        </w:rPr>
      </w:pPr>
      <w:r w:rsidRPr="001F79DB">
        <w:rPr>
          <w:rFonts w:asciiTheme="minorHAnsi" w:hAnsiTheme="minorHAnsi" w:cstheme="minorHAnsi"/>
        </w:rPr>
        <w:t>Looking for technical professionals to attend ISO meetings in the US as experts</w:t>
      </w:r>
    </w:p>
    <w:p w14:paraId="4BF01817" w14:textId="77777777" w:rsidR="002615F6" w:rsidRPr="001F79DB" w:rsidRDefault="002615F6" w:rsidP="002615F6">
      <w:pPr>
        <w:numPr>
          <w:ilvl w:val="4"/>
          <w:numId w:val="3"/>
        </w:numPr>
        <w:pBdr>
          <w:top w:val="nil"/>
          <w:left w:val="nil"/>
          <w:bottom w:val="nil"/>
          <w:right w:val="nil"/>
          <w:between w:val="nil"/>
        </w:pBdr>
        <w:tabs>
          <w:tab w:val="left" w:pos="720"/>
        </w:tabs>
        <w:spacing w:before="60" w:after="0" w:line="240" w:lineRule="auto"/>
        <w:rPr>
          <w:rFonts w:asciiTheme="minorHAnsi" w:hAnsiTheme="minorHAnsi" w:cstheme="minorHAnsi"/>
        </w:rPr>
      </w:pPr>
      <w:r w:rsidRPr="001F79DB">
        <w:rPr>
          <w:rFonts w:asciiTheme="minorHAnsi" w:hAnsiTheme="minorHAnsi" w:cstheme="minorHAnsi"/>
        </w:rPr>
        <w:t>Join a US TAG</w:t>
      </w:r>
    </w:p>
    <w:p w14:paraId="54D917FA" w14:textId="77777777" w:rsidR="002615F6" w:rsidRPr="001F79DB" w:rsidRDefault="002615F6" w:rsidP="002615F6">
      <w:pPr>
        <w:numPr>
          <w:ilvl w:val="4"/>
          <w:numId w:val="3"/>
        </w:numPr>
        <w:pBdr>
          <w:top w:val="nil"/>
          <w:left w:val="nil"/>
          <w:bottom w:val="nil"/>
          <w:right w:val="nil"/>
          <w:between w:val="nil"/>
        </w:pBdr>
        <w:tabs>
          <w:tab w:val="left" w:pos="720"/>
        </w:tabs>
        <w:spacing w:before="60" w:after="0" w:line="240" w:lineRule="auto"/>
        <w:rPr>
          <w:rFonts w:asciiTheme="minorHAnsi" w:hAnsiTheme="minorHAnsi" w:cstheme="minorHAnsi"/>
        </w:rPr>
      </w:pPr>
      <w:r w:rsidRPr="001F79DB">
        <w:rPr>
          <w:rFonts w:asciiTheme="minorHAnsi" w:hAnsiTheme="minorHAnsi" w:cstheme="minorHAnsi"/>
        </w:rPr>
        <w:t>Be a resource for document review</w:t>
      </w:r>
    </w:p>
    <w:p w14:paraId="2779A1B2" w14:textId="77777777" w:rsidR="002615F6" w:rsidRPr="001F79DB" w:rsidRDefault="002615F6" w:rsidP="00651FEE">
      <w:pPr>
        <w:numPr>
          <w:ilvl w:val="2"/>
          <w:numId w:val="3"/>
        </w:numPr>
        <w:pBdr>
          <w:top w:val="nil"/>
          <w:left w:val="nil"/>
          <w:bottom w:val="nil"/>
          <w:right w:val="nil"/>
          <w:between w:val="nil"/>
        </w:pBdr>
        <w:tabs>
          <w:tab w:val="left" w:pos="720"/>
        </w:tabs>
        <w:spacing w:before="60" w:after="0" w:line="240" w:lineRule="auto"/>
        <w:rPr>
          <w:rFonts w:asciiTheme="minorHAnsi" w:hAnsiTheme="minorHAnsi" w:cstheme="minorHAnsi"/>
        </w:rPr>
      </w:pPr>
      <w:r w:rsidRPr="001F79DB">
        <w:rPr>
          <w:rFonts w:asciiTheme="minorHAnsi" w:hAnsiTheme="minorHAnsi" w:cstheme="minorHAnsi"/>
        </w:rPr>
        <w:t>Contact Kai Nguyen@ashrae.org for more information</w:t>
      </w:r>
    </w:p>
    <w:p w14:paraId="003CF545" w14:textId="77777777" w:rsidR="002615F6" w:rsidRDefault="002615F6" w:rsidP="002615F6">
      <w:pPr>
        <w:numPr>
          <w:ilvl w:val="1"/>
          <w:numId w:val="2"/>
        </w:numPr>
        <w:pBdr>
          <w:top w:val="nil"/>
          <w:left w:val="nil"/>
          <w:bottom w:val="nil"/>
          <w:right w:val="nil"/>
          <w:between w:val="nil"/>
        </w:pBdr>
        <w:tabs>
          <w:tab w:val="left" w:pos="720"/>
        </w:tabs>
        <w:spacing w:before="60" w:after="0" w:line="240" w:lineRule="auto"/>
      </w:pPr>
      <w:r w:rsidRPr="00903047">
        <w:t>Review Submissions for</w:t>
      </w:r>
      <w:r>
        <w:t xml:space="preserve"> Conferences</w:t>
      </w:r>
      <w:r w:rsidRPr="00903047">
        <w:t xml:space="preserve"> </w:t>
      </w:r>
      <w:r>
        <w:t>(Pheonix June -2025)</w:t>
      </w:r>
    </w:p>
    <w:p w14:paraId="3D9A161C" w14:textId="77777777" w:rsidR="002615F6" w:rsidRPr="00903047" w:rsidRDefault="002615F6" w:rsidP="002615F6">
      <w:pPr>
        <w:numPr>
          <w:ilvl w:val="1"/>
          <w:numId w:val="2"/>
        </w:numPr>
        <w:pBdr>
          <w:top w:val="nil"/>
          <w:left w:val="nil"/>
          <w:bottom w:val="nil"/>
          <w:right w:val="nil"/>
          <w:between w:val="nil"/>
        </w:pBdr>
        <w:tabs>
          <w:tab w:val="left" w:pos="720"/>
        </w:tabs>
        <w:spacing w:before="60" w:after="0" w:line="240" w:lineRule="auto"/>
      </w:pPr>
      <w:r w:rsidRPr="00903047">
        <w:t>Research - RTAR</w:t>
      </w:r>
    </w:p>
    <w:p w14:paraId="5B4EF2EF" w14:textId="77777777" w:rsidR="002615F6" w:rsidRPr="008C43FE" w:rsidRDefault="002615F6" w:rsidP="002615F6">
      <w:pPr>
        <w:numPr>
          <w:ilvl w:val="0"/>
          <w:numId w:val="2"/>
        </w:numPr>
        <w:pBdr>
          <w:top w:val="nil"/>
          <w:left w:val="nil"/>
          <w:bottom w:val="nil"/>
          <w:right w:val="nil"/>
          <w:between w:val="nil"/>
        </w:pBdr>
        <w:tabs>
          <w:tab w:val="left" w:pos="720"/>
        </w:tabs>
        <w:spacing w:before="60" w:after="0" w:line="240" w:lineRule="auto"/>
        <w:rPr>
          <w:rFonts w:asciiTheme="minorHAnsi" w:hAnsiTheme="minorHAnsi" w:cstheme="minorHAnsi"/>
          <w:b/>
          <w:bCs/>
        </w:rPr>
      </w:pPr>
      <w:r w:rsidRPr="008C43FE">
        <w:rPr>
          <w:rFonts w:asciiTheme="minorHAnsi" w:hAnsiTheme="minorHAnsi" w:cstheme="minorHAnsi"/>
          <w:b/>
          <w:bCs/>
        </w:rPr>
        <w:lastRenderedPageBreak/>
        <w:t>TAC Update</w:t>
      </w:r>
    </w:p>
    <w:p w14:paraId="7ECA9CFA" w14:textId="77777777" w:rsidR="002615F6" w:rsidRPr="008C43FE" w:rsidRDefault="002615F6" w:rsidP="002615F6">
      <w:pPr>
        <w:numPr>
          <w:ilvl w:val="0"/>
          <w:numId w:val="2"/>
        </w:numPr>
        <w:pBdr>
          <w:top w:val="nil"/>
          <w:left w:val="nil"/>
          <w:bottom w:val="nil"/>
          <w:right w:val="nil"/>
          <w:between w:val="nil"/>
        </w:pBdr>
        <w:tabs>
          <w:tab w:val="left" w:pos="720"/>
        </w:tabs>
        <w:spacing w:before="60" w:after="0" w:line="240" w:lineRule="auto"/>
        <w:rPr>
          <w:rFonts w:asciiTheme="minorHAnsi" w:hAnsiTheme="minorHAnsi" w:cstheme="minorHAnsi"/>
          <w:b/>
          <w:bCs/>
        </w:rPr>
      </w:pPr>
      <w:r w:rsidRPr="008C43FE">
        <w:rPr>
          <w:rFonts w:asciiTheme="minorHAnsi" w:hAnsiTheme="minorHAnsi" w:cstheme="minorHAnsi"/>
          <w:b/>
          <w:bCs/>
        </w:rPr>
        <w:t xml:space="preserve">Review of FG Evaluation Workbook Highlights </w:t>
      </w:r>
    </w:p>
    <w:p w14:paraId="3DF52113" w14:textId="77777777" w:rsidR="002615F6" w:rsidRPr="008C43FE" w:rsidRDefault="002615F6" w:rsidP="002615F6">
      <w:pPr>
        <w:numPr>
          <w:ilvl w:val="0"/>
          <w:numId w:val="2"/>
        </w:numPr>
        <w:pBdr>
          <w:top w:val="nil"/>
          <w:left w:val="nil"/>
          <w:bottom w:val="nil"/>
          <w:right w:val="nil"/>
          <w:between w:val="nil"/>
        </w:pBdr>
        <w:tabs>
          <w:tab w:val="left" w:pos="720"/>
        </w:tabs>
        <w:spacing w:before="60" w:after="0" w:line="240" w:lineRule="auto"/>
        <w:rPr>
          <w:rFonts w:asciiTheme="minorHAnsi" w:hAnsiTheme="minorHAnsi" w:cstheme="minorHAnsi"/>
        </w:rPr>
      </w:pPr>
      <w:r w:rsidRPr="008C43FE">
        <w:rPr>
          <w:rFonts w:asciiTheme="minorHAnsi" w:hAnsiTheme="minorHAnsi" w:cstheme="minorHAnsi"/>
          <w:b/>
          <w:color w:val="000000"/>
        </w:rPr>
        <w:t xml:space="preserve">Plan for Handbook Chapters Update </w:t>
      </w:r>
      <w:r w:rsidRPr="008C43FE">
        <w:rPr>
          <w:rFonts w:asciiTheme="minorHAnsi" w:hAnsiTheme="minorHAnsi" w:cstheme="minorHAnsi"/>
          <w:color w:val="000000"/>
        </w:rPr>
        <w:t>– 2027</w:t>
      </w:r>
    </w:p>
    <w:p w14:paraId="0002B24B" w14:textId="77777777" w:rsidR="002615F6" w:rsidRPr="008C43FE" w:rsidRDefault="002615F6" w:rsidP="001D40D5">
      <w:pPr>
        <w:numPr>
          <w:ilvl w:val="4"/>
          <w:numId w:val="5"/>
        </w:numPr>
        <w:pBdr>
          <w:top w:val="nil"/>
          <w:left w:val="nil"/>
          <w:bottom w:val="nil"/>
          <w:right w:val="nil"/>
          <w:between w:val="nil"/>
        </w:pBdr>
        <w:tabs>
          <w:tab w:val="left" w:pos="720"/>
        </w:tabs>
        <w:spacing w:before="60" w:after="0" w:line="240" w:lineRule="auto"/>
        <w:rPr>
          <w:rFonts w:asciiTheme="minorHAnsi" w:eastAsia="Times New Roman" w:hAnsiTheme="minorHAnsi" w:cstheme="minorHAnsi"/>
        </w:rPr>
      </w:pPr>
      <w:r w:rsidRPr="008C43FE">
        <w:rPr>
          <w:rFonts w:asciiTheme="minorHAnsi" w:eastAsia="Times New Roman" w:hAnsiTheme="minorHAnsi" w:cstheme="minorHAnsi"/>
        </w:rPr>
        <w:t>Proposing 4 new chapters</w:t>
      </w:r>
    </w:p>
    <w:p w14:paraId="027E994D" w14:textId="77777777" w:rsidR="002615F6" w:rsidRPr="00F23DD6" w:rsidRDefault="002615F6" w:rsidP="001D40D5">
      <w:pPr>
        <w:numPr>
          <w:ilvl w:val="4"/>
          <w:numId w:val="5"/>
        </w:numPr>
        <w:pBdr>
          <w:top w:val="nil"/>
          <w:left w:val="nil"/>
          <w:bottom w:val="nil"/>
          <w:right w:val="nil"/>
          <w:between w:val="nil"/>
        </w:pBdr>
        <w:tabs>
          <w:tab w:val="left" w:pos="720"/>
        </w:tabs>
        <w:spacing w:before="60" w:after="0" w:line="240" w:lineRule="auto"/>
      </w:pPr>
      <w:r w:rsidRPr="008C43FE">
        <w:rPr>
          <w:rFonts w:asciiTheme="minorHAnsi" w:hAnsiTheme="minorHAnsi" w:cstheme="minorHAnsi"/>
        </w:rPr>
        <w:t>#2 Retail facilities, asking</w:t>
      </w:r>
      <w:r w:rsidRPr="001D40D5">
        <w:t xml:space="preserve"> for volunteers</w:t>
      </w:r>
    </w:p>
    <w:p w14:paraId="4DCBDF56" w14:textId="77777777" w:rsidR="002615F6" w:rsidRPr="001D40D5" w:rsidRDefault="002615F6" w:rsidP="001D40D5">
      <w:pPr>
        <w:numPr>
          <w:ilvl w:val="4"/>
          <w:numId w:val="5"/>
        </w:numPr>
        <w:pBdr>
          <w:top w:val="nil"/>
          <w:left w:val="nil"/>
          <w:bottom w:val="nil"/>
          <w:right w:val="nil"/>
          <w:between w:val="nil"/>
        </w:pBdr>
        <w:tabs>
          <w:tab w:val="left" w:pos="720"/>
        </w:tabs>
        <w:spacing w:before="60" w:after="0" w:line="240" w:lineRule="auto"/>
      </w:pPr>
      <w:r w:rsidRPr="001D40D5">
        <w:t>Commercial and public buildings (needs work done on it)</w:t>
      </w:r>
    </w:p>
    <w:p w14:paraId="2143CF0B" w14:textId="77777777" w:rsidR="002615F6" w:rsidRPr="001D40D5" w:rsidRDefault="002615F6" w:rsidP="001D40D5">
      <w:pPr>
        <w:numPr>
          <w:ilvl w:val="4"/>
          <w:numId w:val="5"/>
        </w:numPr>
        <w:pBdr>
          <w:top w:val="nil"/>
          <w:left w:val="nil"/>
          <w:bottom w:val="nil"/>
          <w:right w:val="nil"/>
          <w:between w:val="nil"/>
        </w:pBdr>
        <w:tabs>
          <w:tab w:val="left" w:pos="720"/>
        </w:tabs>
        <w:spacing w:before="60" w:after="0" w:line="240" w:lineRule="auto"/>
      </w:pPr>
      <w:r w:rsidRPr="001D40D5">
        <w:t>Places of assembly (Frank M and ralph worked on)</w:t>
      </w:r>
    </w:p>
    <w:p w14:paraId="416AA07A" w14:textId="77777777" w:rsidR="002615F6" w:rsidRPr="001D40D5" w:rsidRDefault="002615F6" w:rsidP="001D40D5">
      <w:pPr>
        <w:numPr>
          <w:ilvl w:val="4"/>
          <w:numId w:val="5"/>
        </w:numPr>
        <w:pBdr>
          <w:top w:val="nil"/>
          <w:left w:val="nil"/>
          <w:bottom w:val="nil"/>
          <w:right w:val="nil"/>
          <w:between w:val="nil"/>
        </w:pBdr>
        <w:tabs>
          <w:tab w:val="left" w:pos="720"/>
        </w:tabs>
        <w:spacing w:before="60" w:after="0" w:line="240" w:lineRule="auto"/>
      </w:pPr>
      <w:r w:rsidRPr="001D40D5">
        <w:t>Natatoriums (Assume that ralph is working on it)</w:t>
      </w:r>
    </w:p>
    <w:p w14:paraId="329B4D1A" w14:textId="77777777" w:rsidR="002615F6" w:rsidRPr="001D40D5" w:rsidRDefault="002615F6" w:rsidP="001D40D5">
      <w:pPr>
        <w:numPr>
          <w:ilvl w:val="4"/>
          <w:numId w:val="5"/>
        </w:numPr>
        <w:pBdr>
          <w:top w:val="nil"/>
          <w:left w:val="nil"/>
          <w:bottom w:val="nil"/>
          <w:right w:val="nil"/>
          <w:between w:val="nil"/>
        </w:pBdr>
        <w:tabs>
          <w:tab w:val="left" w:pos="720"/>
        </w:tabs>
        <w:spacing w:before="60" w:after="0" w:line="240" w:lineRule="auto"/>
      </w:pPr>
      <w:r w:rsidRPr="001D40D5">
        <w:t>Justice - Doug Fitts</w:t>
      </w:r>
    </w:p>
    <w:p w14:paraId="0AE99DB0" w14:textId="77777777" w:rsidR="002615F6" w:rsidRPr="001D40D5" w:rsidRDefault="002615F6" w:rsidP="001D40D5">
      <w:pPr>
        <w:numPr>
          <w:ilvl w:val="4"/>
          <w:numId w:val="5"/>
        </w:numPr>
        <w:pBdr>
          <w:top w:val="nil"/>
          <w:left w:val="nil"/>
          <w:bottom w:val="nil"/>
          <w:right w:val="nil"/>
          <w:between w:val="nil"/>
        </w:pBdr>
        <w:tabs>
          <w:tab w:val="left" w:pos="720"/>
        </w:tabs>
        <w:spacing w:before="60" w:after="0" w:line="240" w:lineRule="auto"/>
      </w:pPr>
      <w:r w:rsidRPr="001D40D5">
        <w:t>Atriums (have a first draft on that)</w:t>
      </w:r>
    </w:p>
    <w:p w14:paraId="3F53281A" w14:textId="77777777" w:rsidR="002615F6" w:rsidRPr="001D40D5" w:rsidRDefault="002615F6" w:rsidP="001D40D5">
      <w:pPr>
        <w:numPr>
          <w:ilvl w:val="4"/>
          <w:numId w:val="5"/>
        </w:numPr>
        <w:pBdr>
          <w:top w:val="nil"/>
          <w:left w:val="nil"/>
          <w:bottom w:val="nil"/>
          <w:right w:val="nil"/>
          <w:between w:val="nil"/>
        </w:pBdr>
        <w:tabs>
          <w:tab w:val="left" w:pos="720"/>
        </w:tabs>
        <w:spacing w:before="60" w:after="0" w:line="240" w:lineRule="auto"/>
      </w:pPr>
      <w:r w:rsidRPr="001D40D5">
        <w:t>Fire stations (Doug fits has an outline, has he made more progress?) Ask about progress</w:t>
      </w:r>
    </w:p>
    <w:p w14:paraId="620EA50B" w14:textId="77777777" w:rsidR="002615F6" w:rsidRPr="001D40D5" w:rsidRDefault="002615F6" w:rsidP="001D40D5">
      <w:pPr>
        <w:numPr>
          <w:ilvl w:val="4"/>
          <w:numId w:val="5"/>
        </w:numPr>
        <w:pBdr>
          <w:top w:val="nil"/>
          <w:left w:val="nil"/>
          <w:bottom w:val="nil"/>
          <w:right w:val="nil"/>
          <w:between w:val="nil"/>
        </w:pBdr>
        <w:tabs>
          <w:tab w:val="left" w:pos="720"/>
        </w:tabs>
        <w:spacing w:before="60" w:after="0" w:line="240" w:lineRule="auto"/>
      </w:pPr>
      <w:r w:rsidRPr="001D40D5">
        <w:t>Airport facilities (Anthony proposed this as a new chapter)</w:t>
      </w:r>
    </w:p>
    <w:p w14:paraId="66DE7960" w14:textId="129C14E9" w:rsidR="002615F6" w:rsidRDefault="002615F6" w:rsidP="001D40D5">
      <w:pPr>
        <w:numPr>
          <w:ilvl w:val="4"/>
          <w:numId w:val="5"/>
        </w:numPr>
        <w:pBdr>
          <w:top w:val="nil"/>
          <w:left w:val="nil"/>
          <w:bottom w:val="nil"/>
          <w:right w:val="nil"/>
          <w:between w:val="nil"/>
        </w:pBdr>
        <w:tabs>
          <w:tab w:val="left" w:pos="720"/>
        </w:tabs>
        <w:spacing w:before="60" w:after="0" w:line="240" w:lineRule="auto"/>
      </w:pPr>
      <w:r w:rsidRPr="001D40D5">
        <w:t xml:space="preserve">Indoor growing facilities (MTG CEA, no documents yet.) pushing forward to get progress. </w:t>
      </w:r>
    </w:p>
    <w:p w14:paraId="5329AE04" w14:textId="6B006D97" w:rsidR="00E82914" w:rsidRPr="001D40D5" w:rsidRDefault="00E82914" w:rsidP="00E82914">
      <w:pPr>
        <w:numPr>
          <w:ilvl w:val="5"/>
          <w:numId w:val="5"/>
        </w:numPr>
        <w:pBdr>
          <w:top w:val="nil"/>
          <w:left w:val="nil"/>
          <w:bottom w:val="nil"/>
          <w:right w:val="nil"/>
          <w:between w:val="nil"/>
        </w:pBdr>
        <w:tabs>
          <w:tab w:val="left" w:pos="720"/>
        </w:tabs>
        <w:spacing w:before="60" w:after="0" w:line="240" w:lineRule="auto"/>
      </w:pPr>
      <w:r w:rsidRPr="001D40D5">
        <w:t>MTG CEA</w:t>
      </w:r>
      <w:r>
        <w:t xml:space="preserve"> </w:t>
      </w:r>
      <w:r w:rsidR="008C43FE">
        <w:t>–</w:t>
      </w:r>
      <w:r>
        <w:t xml:space="preserve"> </w:t>
      </w:r>
      <w:r w:rsidR="008C43FE">
        <w:t>need a</w:t>
      </w:r>
      <w:r w:rsidR="001234A4">
        <w:t xml:space="preserve"> </w:t>
      </w:r>
      <w:r w:rsidR="00000E00">
        <w:t>liaison</w:t>
      </w:r>
      <w:r w:rsidR="008C43FE">
        <w:t xml:space="preserve"> for this MTG </w:t>
      </w:r>
    </w:p>
    <w:p w14:paraId="7FE344AB" w14:textId="77777777" w:rsidR="002615F6" w:rsidRPr="001D40D5" w:rsidRDefault="002615F6" w:rsidP="001D40D5">
      <w:pPr>
        <w:numPr>
          <w:ilvl w:val="4"/>
          <w:numId w:val="5"/>
        </w:numPr>
        <w:pBdr>
          <w:top w:val="nil"/>
          <w:left w:val="nil"/>
          <w:bottom w:val="nil"/>
          <w:right w:val="nil"/>
          <w:between w:val="nil"/>
        </w:pBdr>
        <w:tabs>
          <w:tab w:val="left" w:pos="720"/>
        </w:tabs>
        <w:spacing w:before="60" w:after="0" w:line="240" w:lineRule="auto"/>
      </w:pPr>
      <w:r w:rsidRPr="001D40D5">
        <w:t>By the early part of next year should be started to send drafts to the committee</w:t>
      </w:r>
    </w:p>
    <w:p w14:paraId="4CCE4A6F" w14:textId="77777777" w:rsidR="002615F6" w:rsidRPr="001D40D5" w:rsidRDefault="002615F6" w:rsidP="001D40D5">
      <w:pPr>
        <w:numPr>
          <w:ilvl w:val="4"/>
          <w:numId w:val="5"/>
        </w:numPr>
        <w:pBdr>
          <w:top w:val="nil"/>
          <w:left w:val="nil"/>
          <w:bottom w:val="nil"/>
          <w:right w:val="nil"/>
          <w:between w:val="nil"/>
        </w:pBdr>
        <w:tabs>
          <w:tab w:val="left" w:pos="720"/>
        </w:tabs>
        <w:spacing w:before="60" w:after="0" w:line="240" w:lineRule="auto"/>
      </w:pPr>
      <w:r w:rsidRPr="001D40D5">
        <w:t>Retail - Kiernon Nanan offered to read through and</w:t>
      </w:r>
    </w:p>
    <w:p w14:paraId="210A56F9" w14:textId="77777777" w:rsidR="002615F6" w:rsidRPr="001D40D5" w:rsidRDefault="002615F6" w:rsidP="001D40D5">
      <w:pPr>
        <w:numPr>
          <w:ilvl w:val="4"/>
          <w:numId w:val="5"/>
        </w:numPr>
        <w:pBdr>
          <w:top w:val="nil"/>
          <w:left w:val="nil"/>
          <w:bottom w:val="nil"/>
          <w:right w:val="nil"/>
          <w:between w:val="nil"/>
        </w:pBdr>
        <w:tabs>
          <w:tab w:val="left" w:pos="720"/>
        </w:tabs>
        <w:spacing w:before="60" w:after="0" w:line="240" w:lineRule="auto"/>
      </w:pPr>
      <w:r w:rsidRPr="001D40D5">
        <w:t>Chapter 3 Commercial and public buildings (Andrew Manos volunteers)</w:t>
      </w:r>
    </w:p>
    <w:p w14:paraId="24B74F59" w14:textId="77777777" w:rsidR="002615F6" w:rsidRPr="001D40D5" w:rsidRDefault="002615F6" w:rsidP="001D40D5">
      <w:pPr>
        <w:numPr>
          <w:ilvl w:val="4"/>
          <w:numId w:val="5"/>
        </w:numPr>
        <w:pBdr>
          <w:top w:val="nil"/>
          <w:left w:val="nil"/>
          <w:bottom w:val="nil"/>
          <w:right w:val="nil"/>
          <w:between w:val="nil"/>
        </w:pBdr>
        <w:tabs>
          <w:tab w:val="left" w:pos="720"/>
        </w:tabs>
        <w:spacing w:before="60" w:after="0" w:line="240" w:lineRule="auto"/>
      </w:pPr>
      <w:r w:rsidRPr="001D40D5">
        <w:t>Places of Assembly needs someone to read</w:t>
      </w:r>
    </w:p>
    <w:p w14:paraId="276BC859" w14:textId="77777777" w:rsidR="002615F6" w:rsidRPr="00493ABD" w:rsidRDefault="002615F6" w:rsidP="001D40D5">
      <w:pPr>
        <w:numPr>
          <w:ilvl w:val="4"/>
          <w:numId w:val="5"/>
        </w:numPr>
        <w:pBdr>
          <w:top w:val="nil"/>
          <w:left w:val="nil"/>
          <w:bottom w:val="nil"/>
          <w:right w:val="nil"/>
          <w:between w:val="nil"/>
        </w:pBdr>
        <w:tabs>
          <w:tab w:val="left" w:pos="720"/>
        </w:tabs>
        <w:spacing w:before="60" w:after="0" w:line="240" w:lineRule="auto"/>
      </w:pPr>
      <w:r w:rsidRPr="001D40D5">
        <w:t>Art Galleries (Andrew Dubel)</w:t>
      </w:r>
    </w:p>
    <w:p w14:paraId="6CF1CEF4" w14:textId="77777777" w:rsidR="002615F6" w:rsidRPr="00493ABD" w:rsidRDefault="002615F6" w:rsidP="001D40D5">
      <w:pPr>
        <w:numPr>
          <w:ilvl w:val="5"/>
          <w:numId w:val="5"/>
        </w:numPr>
        <w:pBdr>
          <w:top w:val="nil"/>
          <w:left w:val="nil"/>
          <w:bottom w:val="nil"/>
          <w:right w:val="nil"/>
          <w:between w:val="nil"/>
        </w:pBdr>
        <w:tabs>
          <w:tab w:val="left" w:pos="720"/>
        </w:tabs>
        <w:spacing w:before="60" w:after="0" w:line="240" w:lineRule="auto"/>
      </w:pPr>
      <w:r w:rsidRPr="00493ABD">
        <w:t>By January 26th all of the chapters are to be voted on and approved.</w:t>
      </w:r>
    </w:p>
    <w:p w14:paraId="139D5191" w14:textId="77777777" w:rsidR="002615F6" w:rsidRPr="00493ABD" w:rsidRDefault="002615F6" w:rsidP="001D40D5">
      <w:pPr>
        <w:numPr>
          <w:ilvl w:val="5"/>
          <w:numId w:val="5"/>
        </w:numPr>
        <w:pBdr>
          <w:top w:val="nil"/>
          <w:left w:val="nil"/>
          <w:bottom w:val="nil"/>
          <w:right w:val="nil"/>
          <w:between w:val="nil"/>
        </w:pBdr>
        <w:tabs>
          <w:tab w:val="left" w:pos="720"/>
        </w:tabs>
        <w:spacing w:before="60" w:after="0" w:line="240" w:lineRule="auto"/>
      </w:pPr>
      <w:r w:rsidRPr="00493ABD">
        <w:t>Any uploads should be on basecamp or emailed directly, not to be posted on any other shared cloud services.</w:t>
      </w:r>
    </w:p>
    <w:p w14:paraId="154EE2F2" w14:textId="77777777" w:rsidR="002615F6" w:rsidRPr="00217B7B" w:rsidRDefault="002615F6" w:rsidP="002615F6">
      <w:pPr>
        <w:numPr>
          <w:ilvl w:val="1"/>
          <w:numId w:val="2"/>
        </w:numPr>
        <w:pBdr>
          <w:top w:val="nil"/>
          <w:left w:val="nil"/>
          <w:bottom w:val="nil"/>
          <w:right w:val="nil"/>
          <w:between w:val="nil"/>
        </w:pBdr>
        <w:tabs>
          <w:tab w:val="left" w:pos="720"/>
        </w:tabs>
        <w:spacing w:before="60" w:after="0" w:line="240" w:lineRule="auto"/>
      </w:pPr>
      <w:r>
        <w:rPr>
          <w:color w:val="000000"/>
        </w:rPr>
        <w:t>Review of Handbook Assignments:</w:t>
      </w:r>
    </w:p>
    <w:tbl>
      <w:tblPr>
        <w:tblW w:w="8648" w:type="dxa"/>
        <w:tblInd w:w="1342" w:type="dxa"/>
        <w:shd w:val="clear" w:color="auto" w:fill="FFFFFF"/>
        <w:tblLayout w:type="fixed"/>
        <w:tblCellMar>
          <w:left w:w="0" w:type="dxa"/>
          <w:right w:w="0" w:type="dxa"/>
        </w:tblCellMar>
        <w:tblLook w:val="04A0" w:firstRow="1" w:lastRow="0" w:firstColumn="1" w:lastColumn="0" w:noHBand="0" w:noVBand="1"/>
      </w:tblPr>
      <w:tblGrid>
        <w:gridCol w:w="1062"/>
        <w:gridCol w:w="3716"/>
        <w:gridCol w:w="3870"/>
      </w:tblGrid>
      <w:tr w:rsidR="002615F6" w:rsidRPr="00217B7B" w14:paraId="119968EB" w14:textId="77777777" w:rsidTr="00872020">
        <w:trPr>
          <w:trHeight w:val="20"/>
        </w:trPr>
        <w:tc>
          <w:tcPr>
            <w:tcW w:w="1062" w:type="dxa"/>
            <w:tcBorders>
              <w:top w:val="nil"/>
              <w:left w:val="nil"/>
              <w:bottom w:val="single" w:sz="8" w:space="0" w:color="FFFFFF"/>
              <w:right w:val="single" w:sz="8" w:space="0" w:color="FFFFFF"/>
            </w:tcBorders>
            <w:shd w:val="clear" w:color="auto" w:fill="BDD6EE"/>
            <w:tcMar>
              <w:top w:w="0" w:type="dxa"/>
              <w:left w:w="108" w:type="dxa"/>
              <w:bottom w:w="0" w:type="dxa"/>
              <w:right w:w="108" w:type="dxa"/>
            </w:tcMar>
            <w:vAlign w:val="center"/>
            <w:hideMark/>
          </w:tcPr>
          <w:p w14:paraId="0E652B65" w14:textId="77777777" w:rsidR="002615F6" w:rsidRPr="00217B7B" w:rsidRDefault="002615F6" w:rsidP="00872020">
            <w:pPr>
              <w:rPr>
                <w:rFonts w:cs="Calibri"/>
                <w:color w:val="242424"/>
              </w:rPr>
            </w:pPr>
            <w:r w:rsidRPr="00217B7B">
              <w:rPr>
                <w:rFonts w:cs="Calibri"/>
                <w:b/>
                <w:bCs/>
                <w:color w:val="000000"/>
                <w:bdr w:val="none" w:sz="0" w:space="0" w:color="auto" w:frame="1"/>
              </w:rPr>
              <w:t>CHAPTER NO</w:t>
            </w:r>
          </w:p>
        </w:tc>
        <w:tc>
          <w:tcPr>
            <w:tcW w:w="3716" w:type="dxa"/>
            <w:tcBorders>
              <w:top w:val="nil"/>
              <w:left w:val="nil"/>
              <w:bottom w:val="single" w:sz="8" w:space="0" w:color="FFFFFF"/>
              <w:right w:val="single" w:sz="8" w:space="0" w:color="FFFFFF"/>
            </w:tcBorders>
            <w:shd w:val="clear" w:color="auto" w:fill="BDD6EE"/>
            <w:tcMar>
              <w:top w:w="0" w:type="dxa"/>
              <w:left w:w="108" w:type="dxa"/>
              <w:bottom w:w="0" w:type="dxa"/>
              <w:right w:w="108" w:type="dxa"/>
            </w:tcMar>
            <w:vAlign w:val="center"/>
            <w:hideMark/>
          </w:tcPr>
          <w:p w14:paraId="5A3E6E1F" w14:textId="77777777" w:rsidR="002615F6" w:rsidRPr="00217B7B" w:rsidRDefault="002615F6" w:rsidP="00872020">
            <w:pPr>
              <w:jc w:val="center"/>
              <w:rPr>
                <w:rFonts w:cs="Calibri"/>
                <w:color w:val="242424"/>
              </w:rPr>
            </w:pPr>
            <w:r w:rsidRPr="00217B7B">
              <w:rPr>
                <w:rFonts w:cs="Calibri"/>
                <w:b/>
                <w:bCs/>
                <w:color w:val="000000"/>
                <w:bdr w:val="none" w:sz="0" w:space="0" w:color="auto" w:frame="1"/>
              </w:rPr>
              <w:t>TITLE</w:t>
            </w:r>
          </w:p>
        </w:tc>
        <w:tc>
          <w:tcPr>
            <w:tcW w:w="3870" w:type="dxa"/>
            <w:tcBorders>
              <w:top w:val="nil"/>
              <w:left w:val="nil"/>
              <w:bottom w:val="single" w:sz="8" w:space="0" w:color="FFFFFF"/>
              <w:right w:val="single" w:sz="8" w:space="0" w:color="FFFFFF"/>
            </w:tcBorders>
            <w:shd w:val="clear" w:color="auto" w:fill="BDD6EE"/>
            <w:hideMark/>
          </w:tcPr>
          <w:p w14:paraId="28139074" w14:textId="77777777" w:rsidR="002615F6" w:rsidRPr="00217B7B" w:rsidRDefault="002615F6" w:rsidP="00872020">
            <w:pPr>
              <w:jc w:val="center"/>
              <w:rPr>
                <w:rFonts w:cs="Calibri"/>
                <w:color w:val="242424"/>
              </w:rPr>
            </w:pPr>
            <w:r>
              <w:rPr>
                <w:rFonts w:cs="Calibri"/>
                <w:b/>
                <w:bCs/>
                <w:color w:val="000000"/>
                <w:bdr w:val="none" w:sz="0" w:space="0" w:color="auto" w:frame="1"/>
              </w:rPr>
              <w:t>Lead Author</w:t>
            </w:r>
          </w:p>
        </w:tc>
      </w:tr>
      <w:tr w:rsidR="002615F6" w:rsidRPr="00217B7B" w14:paraId="2CD7DAED" w14:textId="77777777" w:rsidTr="00872020">
        <w:trPr>
          <w:trHeight w:val="20"/>
        </w:trPr>
        <w:tc>
          <w:tcPr>
            <w:tcW w:w="1062" w:type="dxa"/>
            <w:tcBorders>
              <w:top w:val="nil"/>
              <w:left w:val="nil"/>
              <w:bottom w:val="single" w:sz="8" w:space="0" w:color="FFFFFF"/>
              <w:right w:val="single" w:sz="8" w:space="0" w:color="FFFFFF"/>
            </w:tcBorders>
            <w:shd w:val="clear" w:color="auto" w:fill="BDD6EE"/>
            <w:tcMar>
              <w:top w:w="0" w:type="dxa"/>
              <w:left w:w="108" w:type="dxa"/>
              <w:bottom w:w="0" w:type="dxa"/>
              <w:right w:w="108" w:type="dxa"/>
            </w:tcMar>
            <w:vAlign w:val="center"/>
            <w:hideMark/>
          </w:tcPr>
          <w:p w14:paraId="455AAA61" w14:textId="77777777" w:rsidR="002615F6" w:rsidRPr="00217B7B" w:rsidRDefault="002615F6" w:rsidP="00872020">
            <w:pPr>
              <w:rPr>
                <w:rFonts w:cs="Calibri"/>
                <w:color w:val="242424"/>
              </w:rPr>
            </w:pPr>
            <w:r w:rsidRPr="00217B7B">
              <w:rPr>
                <w:rFonts w:cs="Calibri"/>
                <w:color w:val="000000"/>
                <w:bdr w:val="none" w:sz="0" w:space="0" w:color="auto" w:frame="1"/>
              </w:rPr>
              <w:t>2</w:t>
            </w:r>
          </w:p>
        </w:tc>
        <w:tc>
          <w:tcPr>
            <w:tcW w:w="3716" w:type="dxa"/>
            <w:tcBorders>
              <w:top w:val="nil"/>
              <w:left w:val="nil"/>
              <w:bottom w:val="single" w:sz="8" w:space="0" w:color="FFFFFF"/>
              <w:right w:val="single" w:sz="8" w:space="0" w:color="FFFFFF"/>
            </w:tcBorders>
            <w:shd w:val="clear" w:color="auto" w:fill="BDD6EE"/>
            <w:tcMar>
              <w:top w:w="0" w:type="dxa"/>
              <w:left w:w="108" w:type="dxa"/>
              <w:bottom w:w="0" w:type="dxa"/>
              <w:right w:w="108" w:type="dxa"/>
            </w:tcMar>
            <w:vAlign w:val="center"/>
            <w:hideMark/>
          </w:tcPr>
          <w:p w14:paraId="42472F1E" w14:textId="77777777" w:rsidR="002615F6" w:rsidRPr="00217B7B" w:rsidRDefault="002615F6" w:rsidP="00872020">
            <w:pPr>
              <w:rPr>
                <w:rFonts w:cs="Calibri"/>
                <w:color w:val="242424"/>
              </w:rPr>
            </w:pPr>
            <w:r w:rsidRPr="00217B7B">
              <w:rPr>
                <w:rFonts w:cs="Calibri"/>
                <w:color w:val="000000"/>
                <w:bdr w:val="none" w:sz="0" w:space="0" w:color="auto" w:frame="1"/>
              </w:rPr>
              <w:t>Retail Facilities</w:t>
            </w:r>
          </w:p>
        </w:tc>
        <w:tc>
          <w:tcPr>
            <w:tcW w:w="3870" w:type="dxa"/>
            <w:tcBorders>
              <w:top w:val="nil"/>
              <w:left w:val="nil"/>
              <w:bottom w:val="single" w:sz="8" w:space="0" w:color="FFFFFF"/>
              <w:right w:val="single" w:sz="8" w:space="0" w:color="FFFFFF"/>
            </w:tcBorders>
            <w:shd w:val="clear" w:color="auto" w:fill="BDD6EE"/>
          </w:tcPr>
          <w:p w14:paraId="3FE7709C" w14:textId="77777777" w:rsidR="002615F6" w:rsidRPr="00217B7B" w:rsidRDefault="002615F6" w:rsidP="00872020">
            <w:pPr>
              <w:rPr>
                <w:rFonts w:cs="Calibri"/>
                <w:color w:val="242424"/>
              </w:rPr>
            </w:pPr>
          </w:p>
        </w:tc>
      </w:tr>
      <w:tr w:rsidR="002615F6" w:rsidRPr="00217B7B" w14:paraId="13295BC5" w14:textId="77777777" w:rsidTr="00872020">
        <w:trPr>
          <w:trHeight w:val="20"/>
        </w:trPr>
        <w:tc>
          <w:tcPr>
            <w:tcW w:w="1062" w:type="dxa"/>
            <w:tcBorders>
              <w:top w:val="nil"/>
              <w:left w:val="nil"/>
              <w:bottom w:val="single" w:sz="8" w:space="0" w:color="FFFFFF"/>
              <w:right w:val="single" w:sz="8" w:space="0" w:color="FFFFFF"/>
            </w:tcBorders>
            <w:shd w:val="clear" w:color="auto" w:fill="BDD6EE"/>
            <w:tcMar>
              <w:top w:w="0" w:type="dxa"/>
              <w:left w:w="108" w:type="dxa"/>
              <w:bottom w:w="0" w:type="dxa"/>
              <w:right w:w="108" w:type="dxa"/>
            </w:tcMar>
            <w:vAlign w:val="center"/>
            <w:hideMark/>
          </w:tcPr>
          <w:p w14:paraId="6FF69029" w14:textId="77777777" w:rsidR="002615F6" w:rsidRPr="00217B7B" w:rsidRDefault="002615F6" w:rsidP="00872020">
            <w:pPr>
              <w:rPr>
                <w:rFonts w:cs="Calibri"/>
                <w:color w:val="242424"/>
              </w:rPr>
            </w:pPr>
            <w:r w:rsidRPr="00217B7B">
              <w:rPr>
                <w:rFonts w:cs="Calibri"/>
                <w:color w:val="000000"/>
                <w:bdr w:val="none" w:sz="0" w:space="0" w:color="auto" w:frame="1"/>
              </w:rPr>
              <w:t>3</w:t>
            </w:r>
          </w:p>
        </w:tc>
        <w:tc>
          <w:tcPr>
            <w:tcW w:w="3716" w:type="dxa"/>
            <w:tcBorders>
              <w:top w:val="nil"/>
              <w:left w:val="nil"/>
              <w:bottom w:val="single" w:sz="8" w:space="0" w:color="FFFFFF"/>
              <w:right w:val="single" w:sz="8" w:space="0" w:color="FFFFFF"/>
            </w:tcBorders>
            <w:shd w:val="clear" w:color="auto" w:fill="BDD6EE"/>
            <w:tcMar>
              <w:top w:w="0" w:type="dxa"/>
              <w:left w:w="108" w:type="dxa"/>
              <w:bottom w:w="0" w:type="dxa"/>
              <w:right w:w="108" w:type="dxa"/>
            </w:tcMar>
            <w:vAlign w:val="center"/>
            <w:hideMark/>
          </w:tcPr>
          <w:p w14:paraId="61055B78" w14:textId="77777777" w:rsidR="002615F6" w:rsidRPr="00217B7B" w:rsidRDefault="002615F6" w:rsidP="00872020">
            <w:pPr>
              <w:rPr>
                <w:rFonts w:cs="Calibri"/>
                <w:color w:val="242424"/>
              </w:rPr>
            </w:pPr>
            <w:r w:rsidRPr="00217B7B">
              <w:rPr>
                <w:rFonts w:cs="Calibri"/>
                <w:color w:val="000000"/>
                <w:bdr w:val="none" w:sz="0" w:space="0" w:color="auto" w:frame="1"/>
              </w:rPr>
              <w:t>Commercial and Public Buildings</w:t>
            </w:r>
          </w:p>
        </w:tc>
        <w:tc>
          <w:tcPr>
            <w:tcW w:w="3870" w:type="dxa"/>
            <w:tcBorders>
              <w:top w:val="nil"/>
              <w:left w:val="nil"/>
              <w:bottom w:val="single" w:sz="8" w:space="0" w:color="FFFFFF"/>
              <w:right w:val="single" w:sz="8" w:space="0" w:color="FFFFFF"/>
            </w:tcBorders>
            <w:shd w:val="clear" w:color="auto" w:fill="BDD6EE"/>
          </w:tcPr>
          <w:p w14:paraId="2592FE0F" w14:textId="77777777" w:rsidR="002615F6" w:rsidRPr="00217B7B" w:rsidRDefault="002615F6" w:rsidP="00872020">
            <w:pPr>
              <w:rPr>
                <w:rFonts w:cs="Calibri"/>
                <w:color w:val="242424"/>
              </w:rPr>
            </w:pPr>
          </w:p>
        </w:tc>
      </w:tr>
      <w:tr w:rsidR="002615F6" w:rsidRPr="00217B7B" w14:paraId="312A55C5" w14:textId="77777777" w:rsidTr="00872020">
        <w:trPr>
          <w:trHeight w:val="20"/>
        </w:trPr>
        <w:tc>
          <w:tcPr>
            <w:tcW w:w="1062" w:type="dxa"/>
            <w:tcBorders>
              <w:top w:val="nil"/>
              <w:left w:val="nil"/>
              <w:bottom w:val="single" w:sz="8" w:space="0" w:color="FFFFFF"/>
              <w:right w:val="single" w:sz="8" w:space="0" w:color="FFFFFF"/>
            </w:tcBorders>
            <w:shd w:val="clear" w:color="auto" w:fill="BDD6EE"/>
            <w:tcMar>
              <w:top w:w="0" w:type="dxa"/>
              <w:left w:w="108" w:type="dxa"/>
              <w:bottom w:w="0" w:type="dxa"/>
              <w:right w:w="108" w:type="dxa"/>
            </w:tcMar>
            <w:vAlign w:val="center"/>
            <w:hideMark/>
          </w:tcPr>
          <w:p w14:paraId="34B251A2" w14:textId="77777777" w:rsidR="002615F6" w:rsidRPr="00217B7B" w:rsidRDefault="002615F6" w:rsidP="00872020">
            <w:pPr>
              <w:rPr>
                <w:rFonts w:cs="Calibri"/>
                <w:color w:val="242424"/>
              </w:rPr>
            </w:pPr>
            <w:r w:rsidRPr="00217B7B">
              <w:rPr>
                <w:rFonts w:cs="Calibri"/>
                <w:color w:val="000000"/>
                <w:bdr w:val="none" w:sz="0" w:space="0" w:color="auto" w:frame="1"/>
              </w:rPr>
              <w:t>5</w:t>
            </w:r>
          </w:p>
        </w:tc>
        <w:tc>
          <w:tcPr>
            <w:tcW w:w="3716" w:type="dxa"/>
            <w:tcBorders>
              <w:top w:val="nil"/>
              <w:left w:val="nil"/>
              <w:bottom w:val="single" w:sz="8" w:space="0" w:color="FFFFFF"/>
              <w:right w:val="single" w:sz="8" w:space="0" w:color="FFFFFF"/>
            </w:tcBorders>
            <w:shd w:val="clear" w:color="auto" w:fill="BDD6EE"/>
            <w:tcMar>
              <w:top w:w="0" w:type="dxa"/>
              <w:left w:w="108" w:type="dxa"/>
              <w:bottom w:w="0" w:type="dxa"/>
              <w:right w:w="108" w:type="dxa"/>
            </w:tcMar>
            <w:vAlign w:val="center"/>
            <w:hideMark/>
          </w:tcPr>
          <w:p w14:paraId="37F28F1D" w14:textId="77777777" w:rsidR="002615F6" w:rsidRPr="00217B7B" w:rsidRDefault="002615F6" w:rsidP="00872020">
            <w:pPr>
              <w:rPr>
                <w:rFonts w:cs="Calibri"/>
                <w:color w:val="242424"/>
              </w:rPr>
            </w:pPr>
            <w:r w:rsidRPr="00217B7B">
              <w:rPr>
                <w:rFonts w:cs="Calibri"/>
                <w:color w:val="000000"/>
                <w:bdr w:val="none" w:sz="0" w:space="0" w:color="auto" w:frame="1"/>
              </w:rPr>
              <w:t>Places of Assembly</w:t>
            </w:r>
          </w:p>
        </w:tc>
        <w:tc>
          <w:tcPr>
            <w:tcW w:w="3870" w:type="dxa"/>
            <w:tcBorders>
              <w:top w:val="nil"/>
              <w:left w:val="nil"/>
              <w:bottom w:val="single" w:sz="8" w:space="0" w:color="FFFFFF"/>
              <w:right w:val="single" w:sz="8" w:space="0" w:color="FFFFFF"/>
            </w:tcBorders>
            <w:shd w:val="clear" w:color="auto" w:fill="BDD6EE"/>
          </w:tcPr>
          <w:p w14:paraId="6F692E83" w14:textId="77777777" w:rsidR="002615F6" w:rsidRPr="00217B7B" w:rsidRDefault="002615F6" w:rsidP="00872020">
            <w:pPr>
              <w:rPr>
                <w:rFonts w:cs="Calibri"/>
                <w:color w:val="242424"/>
              </w:rPr>
            </w:pPr>
          </w:p>
        </w:tc>
      </w:tr>
      <w:tr w:rsidR="002615F6" w:rsidRPr="00217B7B" w14:paraId="0121F178" w14:textId="77777777" w:rsidTr="00872020">
        <w:trPr>
          <w:trHeight w:val="20"/>
        </w:trPr>
        <w:tc>
          <w:tcPr>
            <w:tcW w:w="1062" w:type="dxa"/>
            <w:tcBorders>
              <w:top w:val="nil"/>
              <w:left w:val="nil"/>
              <w:bottom w:val="single" w:sz="8" w:space="0" w:color="FFFFFF"/>
              <w:right w:val="single" w:sz="8" w:space="0" w:color="FFFFFF"/>
            </w:tcBorders>
            <w:shd w:val="clear" w:color="auto" w:fill="BDD6EE"/>
            <w:tcMar>
              <w:top w:w="0" w:type="dxa"/>
              <w:left w:w="108" w:type="dxa"/>
              <w:bottom w:w="0" w:type="dxa"/>
              <w:right w:w="108" w:type="dxa"/>
            </w:tcMar>
            <w:vAlign w:val="center"/>
            <w:hideMark/>
          </w:tcPr>
          <w:p w14:paraId="40293BE9" w14:textId="77777777" w:rsidR="002615F6" w:rsidRPr="00217B7B" w:rsidRDefault="002615F6" w:rsidP="00872020">
            <w:pPr>
              <w:rPr>
                <w:rFonts w:cs="Calibri"/>
                <w:color w:val="242424"/>
              </w:rPr>
            </w:pPr>
            <w:r w:rsidRPr="00217B7B">
              <w:rPr>
                <w:rFonts w:cs="Calibri"/>
                <w:color w:val="000000"/>
                <w:bdr w:val="none" w:sz="0" w:space="0" w:color="auto" w:frame="1"/>
              </w:rPr>
              <w:lastRenderedPageBreak/>
              <w:t>6</w:t>
            </w:r>
          </w:p>
        </w:tc>
        <w:tc>
          <w:tcPr>
            <w:tcW w:w="3716" w:type="dxa"/>
            <w:tcBorders>
              <w:top w:val="nil"/>
              <w:left w:val="nil"/>
              <w:bottom w:val="single" w:sz="8" w:space="0" w:color="FFFFFF"/>
              <w:right w:val="single" w:sz="8" w:space="0" w:color="FFFFFF"/>
            </w:tcBorders>
            <w:shd w:val="clear" w:color="auto" w:fill="BDD6EE"/>
            <w:tcMar>
              <w:top w:w="0" w:type="dxa"/>
              <w:left w:w="108" w:type="dxa"/>
              <w:bottom w:w="0" w:type="dxa"/>
              <w:right w:w="108" w:type="dxa"/>
            </w:tcMar>
            <w:vAlign w:val="center"/>
            <w:hideMark/>
          </w:tcPr>
          <w:p w14:paraId="08EC2F37" w14:textId="77777777" w:rsidR="002615F6" w:rsidRPr="00217B7B" w:rsidRDefault="002615F6" w:rsidP="00872020">
            <w:pPr>
              <w:rPr>
                <w:rFonts w:cs="Calibri"/>
                <w:color w:val="242424"/>
              </w:rPr>
            </w:pPr>
            <w:r w:rsidRPr="00217B7B">
              <w:rPr>
                <w:rFonts w:cs="Calibri"/>
                <w:color w:val="000000"/>
                <w:bdr w:val="none" w:sz="0" w:space="0" w:color="auto" w:frame="1"/>
              </w:rPr>
              <w:t>Natatoriums</w:t>
            </w:r>
          </w:p>
        </w:tc>
        <w:tc>
          <w:tcPr>
            <w:tcW w:w="3870" w:type="dxa"/>
            <w:tcBorders>
              <w:top w:val="nil"/>
              <w:left w:val="nil"/>
              <w:bottom w:val="single" w:sz="8" w:space="0" w:color="FFFFFF"/>
              <w:right w:val="single" w:sz="8" w:space="0" w:color="FFFFFF"/>
            </w:tcBorders>
            <w:shd w:val="clear" w:color="auto" w:fill="BDD6EE"/>
          </w:tcPr>
          <w:p w14:paraId="67DC1517" w14:textId="77777777" w:rsidR="002615F6" w:rsidRPr="00217B7B" w:rsidRDefault="002615F6" w:rsidP="00872020">
            <w:pPr>
              <w:rPr>
                <w:rFonts w:cs="Calibri"/>
                <w:color w:val="242424"/>
              </w:rPr>
            </w:pPr>
          </w:p>
        </w:tc>
      </w:tr>
      <w:tr w:rsidR="002615F6" w:rsidRPr="00217B7B" w14:paraId="1E3F42BD" w14:textId="77777777" w:rsidTr="00872020">
        <w:trPr>
          <w:trHeight w:val="20"/>
        </w:trPr>
        <w:tc>
          <w:tcPr>
            <w:tcW w:w="1062" w:type="dxa"/>
            <w:tcBorders>
              <w:top w:val="nil"/>
              <w:left w:val="nil"/>
              <w:bottom w:val="single" w:sz="8" w:space="0" w:color="FFFFFF"/>
              <w:right w:val="single" w:sz="8" w:space="0" w:color="FFFFFF"/>
            </w:tcBorders>
            <w:shd w:val="clear" w:color="auto" w:fill="BDD6EE"/>
            <w:tcMar>
              <w:top w:w="0" w:type="dxa"/>
              <w:left w:w="108" w:type="dxa"/>
              <w:bottom w:w="0" w:type="dxa"/>
              <w:right w:w="108" w:type="dxa"/>
            </w:tcMar>
            <w:vAlign w:val="center"/>
            <w:hideMark/>
          </w:tcPr>
          <w:p w14:paraId="0E394178" w14:textId="77777777" w:rsidR="002615F6" w:rsidRPr="00217B7B" w:rsidRDefault="002615F6" w:rsidP="00872020">
            <w:pPr>
              <w:rPr>
                <w:rFonts w:cs="Calibri"/>
                <w:color w:val="242424"/>
              </w:rPr>
            </w:pPr>
            <w:r w:rsidRPr="00217B7B">
              <w:rPr>
                <w:rFonts w:cs="Calibri"/>
                <w:color w:val="000000"/>
                <w:bdr w:val="none" w:sz="0" w:space="0" w:color="auto" w:frame="1"/>
              </w:rPr>
              <w:t>7</w:t>
            </w:r>
          </w:p>
        </w:tc>
        <w:tc>
          <w:tcPr>
            <w:tcW w:w="3716" w:type="dxa"/>
            <w:tcBorders>
              <w:top w:val="nil"/>
              <w:left w:val="nil"/>
              <w:bottom w:val="single" w:sz="8" w:space="0" w:color="FFFFFF"/>
              <w:right w:val="single" w:sz="8" w:space="0" w:color="FFFFFF"/>
            </w:tcBorders>
            <w:shd w:val="clear" w:color="auto" w:fill="BDD6EE"/>
            <w:tcMar>
              <w:top w:w="0" w:type="dxa"/>
              <w:left w:w="108" w:type="dxa"/>
              <w:bottom w:w="0" w:type="dxa"/>
              <w:right w:w="108" w:type="dxa"/>
            </w:tcMar>
            <w:vAlign w:val="center"/>
            <w:hideMark/>
          </w:tcPr>
          <w:p w14:paraId="459146E7" w14:textId="77777777" w:rsidR="002615F6" w:rsidRPr="00217B7B" w:rsidRDefault="002615F6" w:rsidP="00872020">
            <w:pPr>
              <w:rPr>
                <w:rFonts w:cs="Calibri"/>
                <w:color w:val="242424"/>
              </w:rPr>
            </w:pPr>
            <w:r w:rsidRPr="00217B7B">
              <w:rPr>
                <w:rFonts w:cs="Calibri"/>
                <w:color w:val="000000"/>
                <w:bdr w:val="none" w:sz="0" w:space="0" w:color="auto" w:frame="1"/>
              </w:rPr>
              <w:t>Hotels, Motels, and Dormitories</w:t>
            </w:r>
          </w:p>
        </w:tc>
        <w:tc>
          <w:tcPr>
            <w:tcW w:w="3870" w:type="dxa"/>
            <w:tcBorders>
              <w:top w:val="nil"/>
              <w:left w:val="nil"/>
              <w:bottom w:val="single" w:sz="8" w:space="0" w:color="FFFFFF"/>
              <w:right w:val="single" w:sz="8" w:space="0" w:color="FFFFFF"/>
            </w:tcBorders>
            <w:shd w:val="clear" w:color="auto" w:fill="BDD6EE"/>
          </w:tcPr>
          <w:p w14:paraId="7159D4A2" w14:textId="77777777" w:rsidR="002615F6" w:rsidRPr="00217B7B" w:rsidRDefault="002615F6" w:rsidP="00872020">
            <w:pPr>
              <w:rPr>
                <w:rFonts w:cs="Calibri"/>
                <w:color w:val="242424"/>
              </w:rPr>
            </w:pPr>
          </w:p>
        </w:tc>
      </w:tr>
      <w:tr w:rsidR="002615F6" w:rsidRPr="00217B7B" w14:paraId="223B94EA" w14:textId="77777777" w:rsidTr="00872020">
        <w:trPr>
          <w:trHeight w:val="20"/>
        </w:trPr>
        <w:tc>
          <w:tcPr>
            <w:tcW w:w="1062" w:type="dxa"/>
            <w:tcBorders>
              <w:top w:val="nil"/>
              <w:left w:val="nil"/>
              <w:bottom w:val="single" w:sz="8" w:space="0" w:color="FFFFFF"/>
              <w:right w:val="single" w:sz="8" w:space="0" w:color="FFFFFF"/>
            </w:tcBorders>
            <w:shd w:val="clear" w:color="auto" w:fill="BDD6EE"/>
            <w:tcMar>
              <w:top w:w="0" w:type="dxa"/>
              <w:left w:w="108" w:type="dxa"/>
              <w:bottom w:w="0" w:type="dxa"/>
              <w:right w:w="108" w:type="dxa"/>
            </w:tcMar>
            <w:vAlign w:val="center"/>
            <w:hideMark/>
          </w:tcPr>
          <w:p w14:paraId="7BF0181C" w14:textId="77777777" w:rsidR="002615F6" w:rsidRPr="00217B7B" w:rsidRDefault="002615F6" w:rsidP="00872020">
            <w:pPr>
              <w:rPr>
                <w:rFonts w:cs="Calibri"/>
                <w:color w:val="242424"/>
              </w:rPr>
            </w:pPr>
            <w:r w:rsidRPr="00217B7B">
              <w:rPr>
                <w:rFonts w:cs="Calibri"/>
                <w:color w:val="000000"/>
                <w:bdr w:val="none" w:sz="0" w:space="0" w:color="auto" w:frame="1"/>
              </w:rPr>
              <w:t>10</w:t>
            </w:r>
          </w:p>
        </w:tc>
        <w:tc>
          <w:tcPr>
            <w:tcW w:w="3716" w:type="dxa"/>
            <w:tcBorders>
              <w:top w:val="nil"/>
              <w:left w:val="nil"/>
              <w:bottom w:val="single" w:sz="8" w:space="0" w:color="FFFFFF"/>
              <w:right w:val="single" w:sz="8" w:space="0" w:color="FFFFFF"/>
            </w:tcBorders>
            <w:shd w:val="clear" w:color="auto" w:fill="BDD6EE"/>
            <w:tcMar>
              <w:top w:w="0" w:type="dxa"/>
              <w:left w:w="108" w:type="dxa"/>
              <w:bottom w:w="0" w:type="dxa"/>
              <w:right w:w="108" w:type="dxa"/>
            </w:tcMar>
            <w:vAlign w:val="center"/>
            <w:hideMark/>
          </w:tcPr>
          <w:p w14:paraId="44D9E701" w14:textId="77777777" w:rsidR="002615F6" w:rsidRPr="00217B7B" w:rsidRDefault="002615F6" w:rsidP="00872020">
            <w:pPr>
              <w:rPr>
                <w:rFonts w:cs="Calibri"/>
                <w:color w:val="242424"/>
              </w:rPr>
            </w:pPr>
            <w:r w:rsidRPr="00217B7B">
              <w:rPr>
                <w:rFonts w:cs="Calibri"/>
                <w:color w:val="000000"/>
                <w:bdr w:val="none" w:sz="0" w:space="0" w:color="auto" w:frame="1"/>
              </w:rPr>
              <w:t>Justice</w:t>
            </w:r>
          </w:p>
        </w:tc>
        <w:tc>
          <w:tcPr>
            <w:tcW w:w="3870" w:type="dxa"/>
            <w:tcBorders>
              <w:top w:val="nil"/>
              <w:left w:val="nil"/>
              <w:bottom w:val="single" w:sz="8" w:space="0" w:color="FFFFFF"/>
              <w:right w:val="single" w:sz="8" w:space="0" w:color="FFFFFF"/>
            </w:tcBorders>
            <w:shd w:val="clear" w:color="auto" w:fill="BDD6EE"/>
          </w:tcPr>
          <w:p w14:paraId="767FDC83" w14:textId="77777777" w:rsidR="002615F6" w:rsidRPr="00217B7B" w:rsidRDefault="002615F6" w:rsidP="00872020">
            <w:pPr>
              <w:rPr>
                <w:rFonts w:cs="Calibri"/>
                <w:color w:val="242424"/>
              </w:rPr>
            </w:pPr>
          </w:p>
        </w:tc>
      </w:tr>
      <w:tr w:rsidR="002615F6" w:rsidRPr="00217B7B" w14:paraId="2C284AE4" w14:textId="77777777" w:rsidTr="00872020">
        <w:trPr>
          <w:trHeight w:val="20"/>
        </w:trPr>
        <w:tc>
          <w:tcPr>
            <w:tcW w:w="1062" w:type="dxa"/>
            <w:tcBorders>
              <w:top w:val="nil"/>
              <w:left w:val="nil"/>
              <w:bottom w:val="single" w:sz="8" w:space="0" w:color="FFFFFF"/>
              <w:right w:val="single" w:sz="8" w:space="0" w:color="FFFFFF"/>
            </w:tcBorders>
            <w:shd w:val="clear" w:color="auto" w:fill="BDD6EE"/>
            <w:tcMar>
              <w:top w:w="0" w:type="dxa"/>
              <w:left w:w="108" w:type="dxa"/>
              <w:bottom w:w="0" w:type="dxa"/>
              <w:right w:w="108" w:type="dxa"/>
            </w:tcMar>
            <w:vAlign w:val="center"/>
            <w:hideMark/>
          </w:tcPr>
          <w:p w14:paraId="62CC8A48" w14:textId="77777777" w:rsidR="002615F6" w:rsidRPr="00217B7B" w:rsidRDefault="002615F6" w:rsidP="00872020">
            <w:pPr>
              <w:rPr>
                <w:rFonts w:cs="Calibri"/>
                <w:color w:val="242424"/>
              </w:rPr>
            </w:pPr>
            <w:r w:rsidRPr="00217B7B">
              <w:rPr>
                <w:rFonts w:cs="Calibri"/>
                <w:color w:val="000000"/>
                <w:bdr w:val="none" w:sz="0" w:space="0" w:color="auto" w:frame="1"/>
              </w:rPr>
              <w:t>24</w:t>
            </w:r>
          </w:p>
        </w:tc>
        <w:tc>
          <w:tcPr>
            <w:tcW w:w="3716" w:type="dxa"/>
            <w:tcBorders>
              <w:top w:val="nil"/>
              <w:left w:val="nil"/>
              <w:bottom w:val="single" w:sz="8" w:space="0" w:color="FFFFFF"/>
              <w:right w:val="single" w:sz="8" w:space="0" w:color="FFFFFF"/>
            </w:tcBorders>
            <w:shd w:val="clear" w:color="auto" w:fill="BDD6EE"/>
            <w:tcMar>
              <w:top w:w="0" w:type="dxa"/>
              <w:left w:w="108" w:type="dxa"/>
              <w:bottom w:w="0" w:type="dxa"/>
              <w:right w:w="108" w:type="dxa"/>
            </w:tcMar>
            <w:vAlign w:val="center"/>
            <w:hideMark/>
          </w:tcPr>
          <w:p w14:paraId="5BE1CB9D" w14:textId="77777777" w:rsidR="002615F6" w:rsidRPr="00217B7B" w:rsidRDefault="002615F6" w:rsidP="00872020">
            <w:pPr>
              <w:rPr>
                <w:rFonts w:cs="Calibri"/>
                <w:color w:val="242424"/>
              </w:rPr>
            </w:pPr>
            <w:r w:rsidRPr="00217B7B">
              <w:rPr>
                <w:rFonts w:cs="Calibri"/>
                <w:color w:val="000000"/>
                <w:bdr w:val="none" w:sz="0" w:space="0" w:color="auto" w:frame="1"/>
              </w:rPr>
              <w:t>Galleries, Archives and Library</w:t>
            </w:r>
          </w:p>
        </w:tc>
        <w:tc>
          <w:tcPr>
            <w:tcW w:w="3870" w:type="dxa"/>
            <w:tcBorders>
              <w:top w:val="nil"/>
              <w:left w:val="nil"/>
              <w:bottom w:val="single" w:sz="8" w:space="0" w:color="FFFFFF"/>
              <w:right w:val="single" w:sz="8" w:space="0" w:color="FFFFFF"/>
            </w:tcBorders>
            <w:shd w:val="clear" w:color="auto" w:fill="BDD6EE"/>
          </w:tcPr>
          <w:p w14:paraId="004D2F9D" w14:textId="77777777" w:rsidR="002615F6" w:rsidRPr="00217B7B" w:rsidRDefault="002615F6" w:rsidP="00872020">
            <w:pPr>
              <w:rPr>
                <w:rFonts w:cs="Calibri"/>
                <w:color w:val="242424"/>
              </w:rPr>
            </w:pPr>
          </w:p>
        </w:tc>
      </w:tr>
      <w:tr w:rsidR="002615F6" w:rsidRPr="00217B7B" w14:paraId="6B1D44BD" w14:textId="77777777" w:rsidTr="00872020">
        <w:trPr>
          <w:trHeight w:val="20"/>
        </w:trPr>
        <w:tc>
          <w:tcPr>
            <w:tcW w:w="1062" w:type="dxa"/>
            <w:tcBorders>
              <w:top w:val="nil"/>
              <w:left w:val="nil"/>
              <w:bottom w:val="single" w:sz="8" w:space="0" w:color="FFFFFF"/>
              <w:right w:val="single" w:sz="8" w:space="0" w:color="FFFFFF"/>
            </w:tcBorders>
            <w:shd w:val="clear" w:color="auto" w:fill="BDD6EE"/>
            <w:tcMar>
              <w:top w:w="0" w:type="dxa"/>
              <w:left w:w="108" w:type="dxa"/>
              <w:bottom w:w="0" w:type="dxa"/>
              <w:right w:w="108" w:type="dxa"/>
            </w:tcMar>
            <w:vAlign w:val="center"/>
            <w:hideMark/>
          </w:tcPr>
          <w:p w14:paraId="20CDD0CB" w14:textId="77777777" w:rsidR="002615F6" w:rsidRPr="00217B7B" w:rsidRDefault="002615F6" w:rsidP="00872020">
            <w:pPr>
              <w:rPr>
                <w:rFonts w:cs="Calibri"/>
                <w:color w:val="242424"/>
              </w:rPr>
            </w:pPr>
            <w:r>
              <w:rPr>
                <w:rFonts w:cs="Calibri"/>
                <w:color w:val="242424"/>
              </w:rPr>
              <w:t>23</w:t>
            </w:r>
          </w:p>
        </w:tc>
        <w:tc>
          <w:tcPr>
            <w:tcW w:w="3716" w:type="dxa"/>
            <w:tcBorders>
              <w:top w:val="nil"/>
              <w:left w:val="nil"/>
              <w:bottom w:val="single" w:sz="8" w:space="0" w:color="FFFFFF"/>
              <w:right w:val="single" w:sz="8" w:space="0" w:color="FFFFFF"/>
            </w:tcBorders>
            <w:shd w:val="clear" w:color="auto" w:fill="BDD6EE"/>
            <w:tcMar>
              <w:top w:w="0" w:type="dxa"/>
              <w:left w:w="108" w:type="dxa"/>
              <w:bottom w:w="0" w:type="dxa"/>
              <w:right w:w="108" w:type="dxa"/>
            </w:tcMar>
            <w:vAlign w:val="center"/>
            <w:hideMark/>
          </w:tcPr>
          <w:p w14:paraId="12CFB3F2" w14:textId="77777777" w:rsidR="002615F6" w:rsidRPr="00217B7B" w:rsidRDefault="002615F6" w:rsidP="00872020">
            <w:pPr>
              <w:rPr>
                <w:rFonts w:cs="Calibri"/>
                <w:color w:val="242424"/>
              </w:rPr>
            </w:pPr>
            <w:r w:rsidRPr="00217B7B">
              <w:rPr>
                <w:rFonts w:cs="Calibri"/>
                <w:color w:val="000000"/>
                <w:bdr w:val="none" w:sz="0" w:space="0" w:color="auto" w:frame="1"/>
              </w:rPr>
              <w:t>Fire Stations</w:t>
            </w:r>
          </w:p>
        </w:tc>
        <w:tc>
          <w:tcPr>
            <w:tcW w:w="3870" w:type="dxa"/>
            <w:tcBorders>
              <w:top w:val="nil"/>
              <w:left w:val="nil"/>
              <w:bottom w:val="single" w:sz="8" w:space="0" w:color="FFFFFF"/>
              <w:right w:val="single" w:sz="8" w:space="0" w:color="FFFFFF"/>
            </w:tcBorders>
            <w:shd w:val="clear" w:color="auto" w:fill="BDD6EE"/>
          </w:tcPr>
          <w:p w14:paraId="4537073B" w14:textId="77777777" w:rsidR="002615F6" w:rsidRPr="00217B7B" w:rsidRDefault="002615F6" w:rsidP="00872020">
            <w:pPr>
              <w:rPr>
                <w:rFonts w:cs="Calibri"/>
                <w:color w:val="242424"/>
              </w:rPr>
            </w:pPr>
          </w:p>
        </w:tc>
      </w:tr>
      <w:tr w:rsidR="002615F6" w:rsidRPr="00217B7B" w14:paraId="6D78286E" w14:textId="77777777" w:rsidTr="00872020">
        <w:trPr>
          <w:trHeight w:val="20"/>
        </w:trPr>
        <w:tc>
          <w:tcPr>
            <w:tcW w:w="1062" w:type="dxa"/>
            <w:tcBorders>
              <w:top w:val="nil"/>
              <w:left w:val="nil"/>
              <w:bottom w:val="nil"/>
              <w:right w:val="single" w:sz="8" w:space="0" w:color="FFFFFF"/>
            </w:tcBorders>
            <w:shd w:val="clear" w:color="auto" w:fill="BDD6EE"/>
            <w:tcMar>
              <w:top w:w="0" w:type="dxa"/>
              <w:left w:w="108" w:type="dxa"/>
              <w:bottom w:w="0" w:type="dxa"/>
              <w:right w:w="108" w:type="dxa"/>
            </w:tcMar>
            <w:vAlign w:val="center"/>
            <w:hideMark/>
          </w:tcPr>
          <w:p w14:paraId="5CE2EC7C" w14:textId="77777777" w:rsidR="002615F6" w:rsidRPr="00217B7B" w:rsidRDefault="002615F6" w:rsidP="00872020">
            <w:pPr>
              <w:rPr>
                <w:rFonts w:cs="Calibri"/>
                <w:color w:val="242424"/>
              </w:rPr>
            </w:pPr>
            <w:r w:rsidRPr="00217B7B">
              <w:rPr>
                <w:rFonts w:cs="Calibri"/>
                <w:color w:val="000000"/>
                <w:bdr w:val="none" w:sz="0" w:space="0" w:color="auto" w:frame="1"/>
              </w:rPr>
              <w:t> </w:t>
            </w:r>
          </w:p>
        </w:tc>
        <w:tc>
          <w:tcPr>
            <w:tcW w:w="3716" w:type="dxa"/>
            <w:tcBorders>
              <w:top w:val="nil"/>
              <w:left w:val="nil"/>
              <w:bottom w:val="nil"/>
              <w:right w:val="single" w:sz="8" w:space="0" w:color="FFFFFF"/>
            </w:tcBorders>
            <w:shd w:val="clear" w:color="auto" w:fill="BDD6EE"/>
            <w:tcMar>
              <w:top w:w="0" w:type="dxa"/>
              <w:left w:w="108" w:type="dxa"/>
              <w:bottom w:w="0" w:type="dxa"/>
              <w:right w:w="108" w:type="dxa"/>
            </w:tcMar>
            <w:vAlign w:val="center"/>
            <w:hideMark/>
          </w:tcPr>
          <w:p w14:paraId="08974B8F" w14:textId="77777777" w:rsidR="002615F6" w:rsidRPr="00217B7B" w:rsidRDefault="002615F6" w:rsidP="00872020">
            <w:pPr>
              <w:rPr>
                <w:rFonts w:cs="Calibri"/>
                <w:color w:val="242424"/>
              </w:rPr>
            </w:pPr>
            <w:r>
              <w:rPr>
                <w:rFonts w:cs="Calibri"/>
                <w:color w:val="000000"/>
                <w:bdr w:val="none" w:sz="0" w:space="0" w:color="auto" w:frame="1"/>
              </w:rPr>
              <w:t>Airport Facilities</w:t>
            </w:r>
          </w:p>
        </w:tc>
        <w:tc>
          <w:tcPr>
            <w:tcW w:w="3870" w:type="dxa"/>
            <w:tcBorders>
              <w:top w:val="nil"/>
              <w:left w:val="nil"/>
              <w:bottom w:val="nil"/>
              <w:right w:val="single" w:sz="8" w:space="0" w:color="FFFFFF"/>
            </w:tcBorders>
            <w:shd w:val="clear" w:color="auto" w:fill="BDD6EE"/>
          </w:tcPr>
          <w:p w14:paraId="2F3A5FC1" w14:textId="77777777" w:rsidR="002615F6" w:rsidRPr="00217B7B" w:rsidRDefault="002615F6" w:rsidP="00872020">
            <w:pPr>
              <w:rPr>
                <w:rFonts w:cs="Calibri"/>
                <w:color w:val="242424"/>
              </w:rPr>
            </w:pPr>
          </w:p>
        </w:tc>
      </w:tr>
      <w:tr w:rsidR="002615F6" w:rsidRPr="00217B7B" w14:paraId="20B4EBC2" w14:textId="77777777" w:rsidTr="00872020">
        <w:trPr>
          <w:trHeight w:val="20"/>
        </w:trPr>
        <w:tc>
          <w:tcPr>
            <w:tcW w:w="1062" w:type="dxa"/>
            <w:tcBorders>
              <w:top w:val="nil"/>
              <w:left w:val="nil"/>
              <w:bottom w:val="nil"/>
              <w:right w:val="single" w:sz="8" w:space="0" w:color="FFFFFF"/>
            </w:tcBorders>
            <w:shd w:val="clear" w:color="auto" w:fill="BDD6EE"/>
            <w:tcMar>
              <w:top w:w="0" w:type="dxa"/>
              <w:left w:w="108" w:type="dxa"/>
              <w:bottom w:w="0" w:type="dxa"/>
              <w:right w:w="108" w:type="dxa"/>
            </w:tcMar>
            <w:vAlign w:val="center"/>
          </w:tcPr>
          <w:p w14:paraId="35B40271" w14:textId="77777777" w:rsidR="002615F6" w:rsidRPr="00217B7B" w:rsidRDefault="002615F6" w:rsidP="00872020">
            <w:pPr>
              <w:rPr>
                <w:rFonts w:cs="Calibri"/>
                <w:color w:val="000000"/>
                <w:bdr w:val="none" w:sz="0" w:space="0" w:color="auto" w:frame="1"/>
              </w:rPr>
            </w:pPr>
          </w:p>
        </w:tc>
        <w:tc>
          <w:tcPr>
            <w:tcW w:w="3716" w:type="dxa"/>
            <w:tcBorders>
              <w:top w:val="nil"/>
              <w:left w:val="nil"/>
              <w:bottom w:val="nil"/>
              <w:right w:val="single" w:sz="8" w:space="0" w:color="FFFFFF"/>
            </w:tcBorders>
            <w:shd w:val="clear" w:color="auto" w:fill="BDD6EE"/>
            <w:tcMar>
              <w:top w:w="0" w:type="dxa"/>
              <w:left w:w="108" w:type="dxa"/>
              <w:bottom w:w="0" w:type="dxa"/>
              <w:right w:w="108" w:type="dxa"/>
            </w:tcMar>
            <w:vAlign w:val="center"/>
          </w:tcPr>
          <w:p w14:paraId="55CE73E7" w14:textId="77777777" w:rsidR="002615F6" w:rsidRDefault="002615F6" w:rsidP="00872020">
            <w:pPr>
              <w:rPr>
                <w:rFonts w:cs="Calibri"/>
                <w:color w:val="000000"/>
                <w:bdr w:val="none" w:sz="0" w:space="0" w:color="auto" w:frame="1"/>
              </w:rPr>
            </w:pPr>
            <w:r>
              <w:rPr>
                <w:rFonts w:cs="Calibri"/>
                <w:color w:val="000000"/>
                <w:bdr w:val="none" w:sz="0" w:space="0" w:color="auto" w:frame="1"/>
              </w:rPr>
              <w:t>Indoor Growth Facilities</w:t>
            </w:r>
          </w:p>
        </w:tc>
        <w:tc>
          <w:tcPr>
            <w:tcW w:w="3870" w:type="dxa"/>
            <w:tcBorders>
              <w:top w:val="nil"/>
              <w:left w:val="nil"/>
              <w:bottom w:val="nil"/>
              <w:right w:val="single" w:sz="8" w:space="0" w:color="FFFFFF"/>
            </w:tcBorders>
            <w:shd w:val="clear" w:color="auto" w:fill="BDD6EE"/>
          </w:tcPr>
          <w:p w14:paraId="6C41505D" w14:textId="77777777" w:rsidR="002615F6" w:rsidRDefault="002615F6" w:rsidP="00872020">
            <w:pPr>
              <w:rPr>
                <w:rFonts w:cs="Calibri"/>
                <w:color w:val="000000"/>
                <w:bdr w:val="none" w:sz="0" w:space="0" w:color="auto" w:frame="1"/>
              </w:rPr>
            </w:pPr>
          </w:p>
        </w:tc>
      </w:tr>
      <w:tr w:rsidR="002615F6" w:rsidRPr="00217B7B" w14:paraId="62E141D2" w14:textId="77777777" w:rsidTr="00872020">
        <w:trPr>
          <w:trHeight w:val="20"/>
        </w:trPr>
        <w:tc>
          <w:tcPr>
            <w:tcW w:w="1062" w:type="dxa"/>
            <w:tcBorders>
              <w:top w:val="nil"/>
              <w:left w:val="nil"/>
              <w:bottom w:val="nil"/>
              <w:right w:val="single" w:sz="8" w:space="0" w:color="FFFFFF"/>
            </w:tcBorders>
            <w:shd w:val="clear" w:color="auto" w:fill="BDD6EE"/>
            <w:tcMar>
              <w:top w:w="0" w:type="dxa"/>
              <w:left w:w="108" w:type="dxa"/>
              <w:bottom w:w="0" w:type="dxa"/>
              <w:right w:w="108" w:type="dxa"/>
            </w:tcMar>
            <w:vAlign w:val="center"/>
          </w:tcPr>
          <w:p w14:paraId="57C54193" w14:textId="77777777" w:rsidR="002615F6" w:rsidRPr="00217B7B" w:rsidRDefault="002615F6" w:rsidP="00872020">
            <w:pPr>
              <w:rPr>
                <w:rFonts w:cs="Calibri"/>
                <w:color w:val="000000"/>
                <w:bdr w:val="none" w:sz="0" w:space="0" w:color="auto" w:frame="1"/>
              </w:rPr>
            </w:pPr>
          </w:p>
        </w:tc>
        <w:tc>
          <w:tcPr>
            <w:tcW w:w="3716" w:type="dxa"/>
            <w:tcBorders>
              <w:top w:val="nil"/>
              <w:left w:val="nil"/>
              <w:bottom w:val="nil"/>
              <w:right w:val="single" w:sz="8" w:space="0" w:color="FFFFFF"/>
            </w:tcBorders>
            <w:shd w:val="clear" w:color="auto" w:fill="BDD6EE"/>
            <w:tcMar>
              <w:top w:w="0" w:type="dxa"/>
              <w:left w:w="108" w:type="dxa"/>
              <w:bottom w:w="0" w:type="dxa"/>
              <w:right w:w="108" w:type="dxa"/>
            </w:tcMar>
            <w:vAlign w:val="center"/>
          </w:tcPr>
          <w:p w14:paraId="457184E9" w14:textId="77777777" w:rsidR="002615F6" w:rsidRDefault="002615F6" w:rsidP="00872020">
            <w:pPr>
              <w:rPr>
                <w:rFonts w:cs="Calibri"/>
                <w:color w:val="000000"/>
                <w:bdr w:val="none" w:sz="0" w:space="0" w:color="auto" w:frame="1"/>
              </w:rPr>
            </w:pPr>
            <w:r>
              <w:rPr>
                <w:rFonts w:cs="Calibri"/>
                <w:color w:val="000000"/>
                <w:bdr w:val="none" w:sz="0" w:space="0" w:color="auto" w:frame="1"/>
              </w:rPr>
              <w:t>Atriums</w:t>
            </w:r>
          </w:p>
        </w:tc>
        <w:tc>
          <w:tcPr>
            <w:tcW w:w="3870" w:type="dxa"/>
            <w:tcBorders>
              <w:top w:val="nil"/>
              <w:left w:val="nil"/>
              <w:bottom w:val="nil"/>
              <w:right w:val="single" w:sz="8" w:space="0" w:color="FFFFFF"/>
            </w:tcBorders>
            <w:shd w:val="clear" w:color="auto" w:fill="BDD6EE"/>
          </w:tcPr>
          <w:p w14:paraId="2F04B6B0" w14:textId="77777777" w:rsidR="002615F6" w:rsidRPr="00E93EA0" w:rsidRDefault="002615F6" w:rsidP="00872020">
            <w:pPr>
              <w:pStyle w:val="ListParagraph"/>
              <w:ind w:left="408"/>
              <w:rPr>
                <w:rFonts w:ascii="Calibri" w:hAnsi="Calibri" w:cs="Calibri"/>
                <w:color w:val="000000"/>
                <w:bdr w:val="none" w:sz="0" w:space="0" w:color="auto" w:frame="1"/>
              </w:rPr>
            </w:pPr>
          </w:p>
        </w:tc>
      </w:tr>
    </w:tbl>
    <w:p w14:paraId="76A704DB" w14:textId="77777777" w:rsidR="002615F6" w:rsidRDefault="002615F6" w:rsidP="002615F6">
      <w:pPr>
        <w:pStyle w:val="ListParagraph"/>
        <w:numPr>
          <w:ilvl w:val="1"/>
          <w:numId w:val="2"/>
        </w:numPr>
        <w:spacing w:after="160" w:line="259" w:lineRule="auto"/>
        <w:contextualSpacing/>
        <w:rPr>
          <w:sz w:val="24"/>
          <w:szCs w:val="24"/>
        </w:rPr>
      </w:pPr>
      <w:r w:rsidRPr="00ED75B7">
        <w:rPr>
          <w:sz w:val="24"/>
          <w:szCs w:val="24"/>
        </w:rPr>
        <w:t xml:space="preserve">Handbook training: </w:t>
      </w:r>
    </w:p>
    <w:p w14:paraId="00723129" w14:textId="77777777" w:rsidR="002615F6" w:rsidRPr="001D40D5" w:rsidRDefault="002615F6" w:rsidP="00184FC2">
      <w:pPr>
        <w:numPr>
          <w:ilvl w:val="4"/>
          <w:numId w:val="8"/>
        </w:numPr>
        <w:pBdr>
          <w:top w:val="nil"/>
          <w:left w:val="nil"/>
          <w:bottom w:val="nil"/>
          <w:right w:val="nil"/>
          <w:between w:val="nil"/>
        </w:pBdr>
        <w:tabs>
          <w:tab w:val="left" w:pos="720"/>
        </w:tabs>
        <w:spacing w:before="60" w:after="0" w:line="240" w:lineRule="auto"/>
      </w:pPr>
      <w:r w:rsidRPr="001D40D5">
        <w:t>Reminder to attend handbook training for those who will be working on the handbook chapters.</w:t>
      </w:r>
    </w:p>
    <w:p w14:paraId="37D49F14" w14:textId="77777777" w:rsidR="002615F6" w:rsidRPr="001D40D5" w:rsidRDefault="002615F6" w:rsidP="00184FC2">
      <w:pPr>
        <w:numPr>
          <w:ilvl w:val="4"/>
          <w:numId w:val="8"/>
        </w:numPr>
        <w:pBdr>
          <w:top w:val="nil"/>
          <w:left w:val="nil"/>
          <w:bottom w:val="nil"/>
          <w:right w:val="nil"/>
          <w:between w:val="nil"/>
        </w:pBdr>
        <w:tabs>
          <w:tab w:val="left" w:pos="720"/>
        </w:tabs>
        <w:spacing w:before="60" w:after="0" w:line="240" w:lineRule="auto"/>
      </w:pPr>
      <w:r w:rsidRPr="001D40D5">
        <w:t>Start of 4 year period of updating (June)</w:t>
      </w:r>
    </w:p>
    <w:p w14:paraId="72E78A0C" w14:textId="77777777" w:rsidR="002615F6" w:rsidRPr="001D40D5" w:rsidRDefault="002615F6" w:rsidP="00184FC2">
      <w:pPr>
        <w:numPr>
          <w:ilvl w:val="4"/>
          <w:numId w:val="8"/>
        </w:numPr>
        <w:pBdr>
          <w:top w:val="nil"/>
          <w:left w:val="nil"/>
          <w:bottom w:val="nil"/>
          <w:right w:val="nil"/>
          <w:between w:val="nil"/>
        </w:pBdr>
        <w:tabs>
          <w:tab w:val="left" w:pos="720"/>
        </w:tabs>
        <w:spacing w:before="60" w:after="0" w:line="240" w:lineRule="auto"/>
      </w:pPr>
      <w:r w:rsidRPr="001D40D5">
        <w:t>2027 next applications handbook</w:t>
      </w:r>
    </w:p>
    <w:p w14:paraId="37A7D41D" w14:textId="77777777" w:rsidR="002615F6" w:rsidRPr="001D40D5" w:rsidRDefault="002615F6" w:rsidP="00184FC2">
      <w:pPr>
        <w:numPr>
          <w:ilvl w:val="4"/>
          <w:numId w:val="8"/>
        </w:numPr>
        <w:pBdr>
          <w:top w:val="nil"/>
          <w:left w:val="nil"/>
          <w:bottom w:val="nil"/>
          <w:right w:val="nil"/>
          <w:between w:val="nil"/>
        </w:pBdr>
        <w:tabs>
          <w:tab w:val="left" w:pos="720"/>
        </w:tabs>
        <w:spacing w:before="60" w:after="0" w:line="240" w:lineRule="auto"/>
      </w:pPr>
      <w:r w:rsidRPr="001D40D5">
        <w:t>January 2026 chapters get voted on</w:t>
      </w:r>
    </w:p>
    <w:p w14:paraId="3C8129C9" w14:textId="77777777" w:rsidR="002615F6" w:rsidRDefault="002615F6" w:rsidP="002615F6">
      <w:pPr>
        <w:pStyle w:val="ListParagraph"/>
        <w:numPr>
          <w:ilvl w:val="1"/>
          <w:numId w:val="2"/>
        </w:numPr>
        <w:spacing w:before="60" w:after="160" w:line="360" w:lineRule="auto"/>
        <w:contextualSpacing/>
        <w:rPr>
          <w:rFonts w:cstheme="minorHAnsi"/>
          <w:sz w:val="24"/>
          <w:szCs w:val="24"/>
        </w:rPr>
      </w:pPr>
      <w:r w:rsidRPr="00885D2C">
        <w:rPr>
          <w:rFonts w:cstheme="minorHAnsi"/>
          <w:sz w:val="24"/>
          <w:szCs w:val="24"/>
        </w:rPr>
        <w:t>Next updates shall consider the following and other current interests:</w:t>
      </w:r>
    </w:p>
    <w:p w14:paraId="422CE846" w14:textId="77777777" w:rsidR="002615F6" w:rsidRPr="001D40D5" w:rsidRDefault="002615F6" w:rsidP="001D40D5">
      <w:pPr>
        <w:numPr>
          <w:ilvl w:val="4"/>
          <w:numId w:val="6"/>
        </w:numPr>
        <w:pBdr>
          <w:top w:val="nil"/>
          <w:left w:val="nil"/>
          <w:bottom w:val="nil"/>
          <w:right w:val="nil"/>
          <w:between w:val="nil"/>
        </w:pBdr>
        <w:tabs>
          <w:tab w:val="left" w:pos="720"/>
        </w:tabs>
        <w:spacing w:before="60" w:after="0" w:line="240" w:lineRule="auto"/>
      </w:pPr>
      <w:r w:rsidRPr="001D40D5">
        <w:t>Covid</w:t>
      </w:r>
    </w:p>
    <w:p w14:paraId="4FD7A09E" w14:textId="77777777" w:rsidR="002615F6" w:rsidRPr="001D40D5" w:rsidRDefault="002615F6" w:rsidP="001D40D5">
      <w:pPr>
        <w:numPr>
          <w:ilvl w:val="4"/>
          <w:numId w:val="6"/>
        </w:numPr>
        <w:pBdr>
          <w:top w:val="nil"/>
          <w:left w:val="nil"/>
          <w:bottom w:val="nil"/>
          <w:right w:val="nil"/>
          <w:between w:val="nil"/>
        </w:pBdr>
        <w:tabs>
          <w:tab w:val="left" w:pos="720"/>
        </w:tabs>
        <w:spacing w:before="60" w:after="0" w:line="240" w:lineRule="auto"/>
      </w:pPr>
      <w:r w:rsidRPr="001D40D5">
        <w:t>Resilience</w:t>
      </w:r>
    </w:p>
    <w:p w14:paraId="1E39A96A" w14:textId="77777777" w:rsidR="002615F6" w:rsidRPr="001D40D5" w:rsidRDefault="002615F6" w:rsidP="001D40D5">
      <w:pPr>
        <w:numPr>
          <w:ilvl w:val="4"/>
          <w:numId w:val="6"/>
        </w:numPr>
        <w:pBdr>
          <w:top w:val="nil"/>
          <w:left w:val="nil"/>
          <w:bottom w:val="nil"/>
          <w:right w:val="nil"/>
          <w:between w:val="nil"/>
        </w:pBdr>
        <w:tabs>
          <w:tab w:val="left" w:pos="720"/>
        </w:tabs>
        <w:spacing w:before="60" w:after="0" w:line="240" w:lineRule="auto"/>
      </w:pPr>
      <w:r w:rsidRPr="001D40D5">
        <w:t>Sustainability</w:t>
      </w:r>
    </w:p>
    <w:p w14:paraId="2524FD15" w14:textId="77777777" w:rsidR="002615F6" w:rsidRPr="001D40D5" w:rsidRDefault="002615F6" w:rsidP="001D40D5">
      <w:pPr>
        <w:numPr>
          <w:ilvl w:val="4"/>
          <w:numId w:val="6"/>
        </w:numPr>
        <w:pBdr>
          <w:top w:val="nil"/>
          <w:left w:val="nil"/>
          <w:bottom w:val="nil"/>
          <w:right w:val="nil"/>
          <w:between w:val="nil"/>
        </w:pBdr>
        <w:tabs>
          <w:tab w:val="left" w:pos="720"/>
        </w:tabs>
        <w:spacing w:before="60" w:after="0" w:line="240" w:lineRule="auto"/>
      </w:pPr>
      <w:r w:rsidRPr="001D40D5">
        <w:t>Climate change</w:t>
      </w:r>
    </w:p>
    <w:p w14:paraId="170DE39A" w14:textId="77777777" w:rsidR="002615F6" w:rsidRPr="001D40D5" w:rsidRDefault="002615F6" w:rsidP="001D40D5">
      <w:pPr>
        <w:numPr>
          <w:ilvl w:val="4"/>
          <w:numId w:val="6"/>
        </w:numPr>
        <w:pBdr>
          <w:top w:val="nil"/>
          <w:left w:val="nil"/>
          <w:bottom w:val="nil"/>
          <w:right w:val="nil"/>
          <w:between w:val="nil"/>
        </w:pBdr>
        <w:tabs>
          <w:tab w:val="left" w:pos="720"/>
        </w:tabs>
        <w:spacing w:before="60" w:after="0" w:line="240" w:lineRule="auto"/>
      </w:pPr>
      <w:r w:rsidRPr="001D40D5">
        <w:t>Decarbonization</w:t>
      </w:r>
    </w:p>
    <w:p w14:paraId="0AE13DAD" w14:textId="77777777" w:rsidR="002615F6" w:rsidRPr="001D40D5" w:rsidRDefault="002615F6" w:rsidP="001D40D5">
      <w:pPr>
        <w:numPr>
          <w:ilvl w:val="4"/>
          <w:numId w:val="6"/>
        </w:numPr>
        <w:pBdr>
          <w:top w:val="nil"/>
          <w:left w:val="nil"/>
          <w:bottom w:val="nil"/>
          <w:right w:val="nil"/>
          <w:between w:val="nil"/>
        </w:pBdr>
        <w:tabs>
          <w:tab w:val="left" w:pos="720"/>
        </w:tabs>
        <w:spacing w:before="60" w:after="0" w:line="240" w:lineRule="auto"/>
      </w:pPr>
      <w:r w:rsidRPr="001D40D5">
        <w:t>Operation excellence</w:t>
      </w:r>
    </w:p>
    <w:p w14:paraId="7E07C832" w14:textId="77777777" w:rsidR="002615F6" w:rsidRDefault="002615F6" w:rsidP="002615F6">
      <w:pPr>
        <w:pStyle w:val="ListParagraph"/>
        <w:numPr>
          <w:ilvl w:val="1"/>
          <w:numId w:val="2"/>
        </w:numPr>
        <w:spacing w:before="60" w:after="160" w:line="360" w:lineRule="auto"/>
        <w:contextualSpacing/>
        <w:rPr>
          <w:rFonts w:cstheme="minorHAnsi"/>
          <w:sz w:val="24"/>
          <w:szCs w:val="24"/>
        </w:rPr>
      </w:pPr>
      <w:r w:rsidRPr="00AE01A6">
        <w:rPr>
          <w:rFonts w:cstheme="minorHAnsi"/>
          <w:sz w:val="24"/>
          <w:szCs w:val="24"/>
        </w:rPr>
        <w:t xml:space="preserve">New Chapter Growing Facilities </w:t>
      </w:r>
    </w:p>
    <w:p w14:paraId="0B9828C5" w14:textId="77777777" w:rsidR="002615F6" w:rsidRPr="001D40D5" w:rsidRDefault="002615F6" w:rsidP="001D40D5">
      <w:pPr>
        <w:numPr>
          <w:ilvl w:val="4"/>
          <w:numId w:val="7"/>
        </w:numPr>
        <w:pBdr>
          <w:top w:val="nil"/>
          <w:left w:val="nil"/>
          <w:bottom w:val="nil"/>
          <w:right w:val="nil"/>
          <w:between w:val="nil"/>
        </w:pBdr>
        <w:tabs>
          <w:tab w:val="left" w:pos="720"/>
        </w:tabs>
        <w:spacing w:before="60" w:after="0" w:line="240" w:lineRule="auto"/>
      </w:pPr>
      <w:r w:rsidRPr="001D40D5">
        <w:t>The document from Chris Channing has been lost. Will follow up with MTG.CEA to see if they have anything they would like to include in a dedicated chapter.</w:t>
      </w:r>
    </w:p>
    <w:p w14:paraId="6760B1C1" w14:textId="77777777" w:rsidR="002615F6" w:rsidRPr="001D40D5" w:rsidRDefault="002615F6" w:rsidP="001D40D5">
      <w:pPr>
        <w:numPr>
          <w:ilvl w:val="4"/>
          <w:numId w:val="7"/>
        </w:numPr>
        <w:pBdr>
          <w:top w:val="nil"/>
          <w:left w:val="nil"/>
          <w:bottom w:val="nil"/>
          <w:right w:val="nil"/>
          <w:between w:val="nil"/>
        </w:pBdr>
        <w:tabs>
          <w:tab w:val="left" w:pos="720"/>
        </w:tabs>
        <w:spacing w:before="60" w:after="0" w:line="240" w:lineRule="auto"/>
      </w:pPr>
      <w:r w:rsidRPr="001D40D5">
        <w:t xml:space="preserve">ASHRAE would like to have 1 week advanced notice to put a meeting on the calendar and they will distribute a teams link. </w:t>
      </w:r>
    </w:p>
    <w:p w14:paraId="03902F0E" w14:textId="77777777" w:rsidR="002615F6" w:rsidRPr="00235358" w:rsidRDefault="002615F6" w:rsidP="002615F6">
      <w:pPr>
        <w:numPr>
          <w:ilvl w:val="0"/>
          <w:numId w:val="2"/>
        </w:numPr>
        <w:pBdr>
          <w:top w:val="nil"/>
          <w:left w:val="nil"/>
          <w:bottom w:val="nil"/>
          <w:right w:val="nil"/>
          <w:between w:val="nil"/>
        </w:pBdr>
        <w:tabs>
          <w:tab w:val="left" w:pos="720"/>
        </w:tabs>
        <w:spacing w:before="60" w:after="0" w:line="240" w:lineRule="auto"/>
        <w:rPr>
          <w:b/>
          <w:color w:val="000000"/>
        </w:rPr>
      </w:pPr>
      <w:r>
        <w:rPr>
          <w:b/>
          <w:color w:val="000000"/>
        </w:rPr>
        <w:t xml:space="preserve">Subcommittee Reports </w:t>
      </w:r>
    </w:p>
    <w:p w14:paraId="4D69DBD1" w14:textId="77777777" w:rsidR="002615F6" w:rsidRDefault="002615F6" w:rsidP="002615F6">
      <w:pPr>
        <w:numPr>
          <w:ilvl w:val="1"/>
          <w:numId w:val="2"/>
        </w:numPr>
        <w:pBdr>
          <w:top w:val="nil"/>
          <w:left w:val="nil"/>
          <w:bottom w:val="nil"/>
          <w:right w:val="nil"/>
          <w:between w:val="nil"/>
        </w:pBdr>
        <w:tabs>
          <w:tab w:val="left" w:pos="720"/>
        </w:tabs>
        <w:spacing w:before="60" w:after="0" w:line="240" w:lineRule="auto"/>
      </w:pPr>
      <w:r>
        <w:rPr>
          <w:color w:val="000000"/>
        </w:rPr>
        <w:lastRenderedPageBreak/>
        <w:t>Programs (Jim Liston)</w:t>
      </w:r>
    </w:p>
    <w:p w14:paraId="6D1018E4" w14:textId="77777777" w:rsidR="00184FC2" w:rsidRDefault="002615F6" w:rsidP="00184FC2">
      <w:pPr>
        <w:numPr>
          <w:ilvl w:val="4"/>
          <w:numId w:val="2"/>
        </w:numPr>
        <w:pBdr>
          <w:top w:val="nil"/>
          <w:left w:val="nil"/>
          <w:bottom w:val="nil"/>
          <w:right w:val="nil"/>
          <w:between w:val="nil"/>
        </w:pBdr>
        <w:tabs>
          <w:tab w:val="left" w:pos="720"/>
        </w:tabs>
        <w:spacing w:before="60" w:after="0" w:line="240" w:lineRule="auto"/>
      </w:pPr>
      <w:r w:rsidRPr="00184FC2">
        <w:t>Co-sponsoring Seminars</w:t>
      </w:r>
    </w:p>
    <w:p w14:paraId="155960CA" w14:textId="53BBF76E" w:rsidR="00184FC2" w:rsidRDefault="002615F6" w:rsidP="00184FC2">
      <w:pPr>
        <w:numPr>
          <w:ilvl w:val="4"/>
          <w:numId w:val="2"/>
        </w:numPr>
        <w:pBdr>
          <w:top w:val="nil"/>
          <w:left w:val="nil"/>
          <w:bottom w:val="nil"/>
          <w:right w:val="nil"/>
          <w:between w:val="nil"/>
        </w:pBdr>
        <w:tabs>
          <w:tab w:val="left" w:pos="720"/>
        </w:tabs>
        <w:spacing w:before="60" w:after="0" w:line="240" w:lineRule="auto"/>
      </w:pPr>
      <w:r w:rsidRPr="00184FC2">
        <w:t>Critical Dates for Phoenix</w:t>
      </w:r>
    </w:p>
    <w:p w14:paraId="3D4F1411" w14:textId="4B584B9B" w:rsidR="00184FC2" w:rsidRDefault="002615F6" w:rsidP="00184FC2">
      <w:pPr>
        <w:numPr>
          <w:ilvl w:val="4"/>
          <w:numId w:val="2"/>
        </w:numPr>
        <w:pBdr>
          <w:top w:val="nil"/>
          <w:left w:val="nil"/>
          <w:bottom w:val="nil"/>
          <w:right w:val="nil"/>
          <w:between w:val="nil"/>
        </w:pBdr>
        <w:tabs>
          <w:tab w:val="left" w:pos="720"/>
        </w:tabs>
        <w:spacing w:before="60" w:after="0" w:line="240" w:lineRule="auto"/>
      </w:pPr>
      <w:r w:rsidRPr="00184FC2">
        <w:t>February 26, 2025 | Debate, Panel, Seminar, Forum, Workshop, and Debate Proposals Due</w:t>
      </w:r>
    </w:p>
    <w:p w14:paraId="4B8D320B" w14:textId="55C68E54" w:rsidR="00184FC2" w:rsidRDefault="002615F6" w:rsidP="00184FC2">
      <w:pPr>
        <w:numPr>
          <w:ilvl w:val="4"/>
          <w:numId w:val="2"/>
        </w:numPr>
        <w:pBdr>
          <w:top w:val="nil"/>
          <w:left w:val="nil"/>
          <w:bottom w:val="nil"/>
          <w:right w:val="nil"/>
          <w:between w:val="nil"/>
        </w:pBdr>
        <w:tabs>
          <w:tab w:val="left" w:pos="720"/>
        </w:tabs>
        <w:spacing w:before="60" w:after="0" w:line="240" w:lineRule="auto"/>
      </w:pPr>
      <w:r w:rsidRPr="00184FC2">
        <w:t>Las Vegas – Winter 2026</w:t>
      </w:r>
    </w:p>
    <w:p w14:paraId="16BB060A" w14:textId="1188E385" w:rsidR="002615F6" w:rsidRDefault="002615F6" w:rsidP="00184FC2">
      <w:pPr>
        <w:numPr>
          <w:ilvl w:val="4"/>
          <w:numId w:val="2"/>
        </w:numPr>
        <w:pBdr>
          <w:top w:val="nil"/>
          <w:left w:val="nil"/>
          <w:bottom w:val="nil"/>
          <w:right w:val="nil"/>
          <w:between w:val="nil"/>
        </w:pBdr>
        <w:tabs>
          <w:tab w:val="left" w:pos="720"/>
        </w:tabs>
        <w:spacing w:before="60" w:after="0" w:line="240" w:lineRule="auto"/>
      </w:pPr>
      <w:r>
        <w:t>All members are encouraged to seek speakers and topics for future programs.</w:t>
      </w:r>
    </w:p>
    <w:p w14:paraId="1FE36588" w14:textId="77777777" w:rsidR="002615F6" w:rsidRDefault="002615F6" w:rsidP="002615F6">
      <w:pPr>
        <w:pStyle w:val="TC98Level2"/>
        <w:numPr>
          <w:ilvl w:val="1"/>
          <w:numId w:val="2"/>
        </w:numPr>
        <w:ind w:left="720"/>
      </w:pPr>
      <w:r w:rsidRPr="00235358">
        <w:rPr>
          <w:color w:val="000000"/>
        </w:rPr>
        <w:t>3 New Functioning committees:</w:t>
      </w:r>
    </w:p>
    <w:p w14:paraId="71BAD936" w14:textId="77777777" w:rsidR="002615F6" w:rsidRDefault="002615F6" w:rsidP="00184FC2">
      <w:pPr>
        <w:numPr>
          <w:ilvl w:val="4"/>
          <w:numId w:val="2"/>
        </w:numPr>
        <w:pBdr>
          <w:top w:val="nil"/>
          <w:left w:val="nil"/>
          <w:bottom w:val="nil"/>
          <w:right w:val="nil"/>
          <w:between w:val="nil"/>
        </w:pBdr>
        <w:tabs>
          <w:tab w:val="left" w:pos="720"/>
        </w:tabs>
        <w:spacing w:before="60" w:after="0" w:line="240" w:lineRule="auto"/>
      </w:pPr>
      <w:r w:rsidRPr="00184FC2">
        <w:t>MTG.RES – Building resilience</w:t>
      </w:r>
    </w:p>
    <w:p w14:paraId="282BDF69" w14:textId="77777777" w:rsidR="002615F6" w:rsidRDefault="002615F6" w:rsidP="00184FC2">
      <w:pPr>
        <w:numPr>
          <w:ilvl w:val="4"/>
          <w:numId w:val="2"/>
        </w:numPr>
        <w:pBdr>
          <w:top w:val="nil"/>
          <w:left w:val="nil"/>
          <w:bottom w:val="nil"/>
          <w:right w:val="nil"/>
          <w:between w:val="nil"/>
        </w:pBdr>
        <w:tabs>
          <w:tab w:val="left" w:pos="720"/>
        </w:tabs>
        <w:spacing w:before="60" w:after="0" w:line="240" w:lineRule="auto"/>
      </w:pPr>
      <w:r w:rsidRPr="00184FC2">
        <w:t>Task force on Building Decarbonization</w:t>
      </w:r>
    </w:p>
    <w:p w14:paraId="36267D1C" w14:textId="77777777" w:rsidR="002615F6" w:rsidRDefault="002615F6" w:rsidP="00184FC2">
      <w:pPr>
        <w:numPr>
          <w:ilvl w:val="4"/>
          <w:numId w:val="2"/>
        </w:numPr>
        <w:pBdr>
          <w:top w:val="nil"/>
          <w:left w:val="nil"/>
          <w:bottom w:val="nil"/>
          <w:right w:val="nil"/>
          <w:between w:val="nil"/>
        </w:pBdr>
        <w:tabs>
          <w:tab w:val="left" w:pos="720"/>
        </w:tabs>
        <w:spacing w:before="60" w:after="0" w:line="240" w:lineRule="auto"/>
      </w:pPr>
      <w:r w:rsidRPr="00184FC2">
        <w:t xml:space="preserve">TGREST – Reactive air and surface treatment – This was born out of the findings of the ETF. </w:t>
      </w:r>
    </w:p>
    <w:p w14:paraId="7D9A7D53" w14:textId="24DD72EE" w:rsidR="002615F6" w:rsidRDefault="002615F6" w:rsidP="002615F6">
      <w:pPr>
        <w:numPr>
          <w:ilvl w:val="5"/>
          <w:numId w:val="2"/>
        </w:numPr>
        <w:pBdr>
          <w:top w:val="nil"/>
          <w:left w:val="nil"/>
          <w:bottom w:val="nil"/>
          <w:right w:val="nil"/>
          <w:between w:val="nil"/>
        </w:pBdr>
        <w:tabs>
          <w:tab w:val="left" w:pos="720"/>
        </w:tabs>
        <w:spacing w:before="60" w:after="0" w:line="240" w:lineRule="auto"/>
      </w:pPr>
      <w:hyperlink r:id="rId15">
        <w:r>
          <w:rPr>
            <w:color w:val="0000FF"/>
            <w:u w:val="single"/>
          </w:rPr>
          <w:t>Asktac@ashrae.net</w:t>
        </w:r>
      </w:hyperlink>
      <w:r>
        <w:rPr>
          <w:color w:val="000000"/>
        </w:rPr>
        <w:t xml:space="preserve"> is one way to find information or </w:t>
      </w:r>
      <w:hyperlink r:id="rId16">
        <w:r>
          <w:rPr>
            <w:color w:val="0000FF"/>
            <w:u w:val="single"/>
          </w:rPr>
          <w:t>SH9@ashrae.net</w:t>
        </w:r>
      </w:hyperlink>
      <w:r>
        <w:rPr>
          <w:color w:val="000000"/>
        </w:rPr>
        <w:t xml:space="preserve"> and email will go straight to </w:t>
      </w:r>
      <w:r w:rsidR="009319D5">
        <w:rPr>
          <w:color w:val="000000"/>
        </w:rPr>
        <w:t>TAC</w:t>
      </w:r>
      <w:r>
        <w:rPr>
          <w:color w:val="000000"/>
        </w:rPr>
        <w:t>.</w:t>
      </w:r>
    </w:p>
    <w:p w14:paraId="2AC6D768" w14:textId="77777777" w:rsidR="002615F6" w:rsidRDefault="002615F6" w:rsidP="002615F6">
      <w:pPr>
        <w:numPr>
          <w:ilvl w:val="1"/>
          <w:numId w:val="2"/>
        </w:numPr>
        <w:pBdr>
          <w:top w:val="nil"/>
          <w:left w:val="nil"/>
          <w:bottom w:val="nil"/>
          <w:right w:val="nil"/>
          <w:between w:val="nil"/>
        </w:pBdr>
        <w:tabs>
          <w:tab w:val="left" w:pos="720"/>
        </w:tabs>
        <w:spacing w:before="60" w:after="0" w:line="240" w:lineRule="auto"/>
      </w:pPr>
      <w:r>
        <w:rPr>
          <w:color w:val="000000"/>
        </w:rPr>
        <w:t xml:space="preserve">Roster Chair (Kerion Nanan) – </w:t>
      </w:r>
    </w:p>
    <w:p w14:paraId="29428D2B" w14:textId="77777777" w:rsidR="002615F6" w:rsidRPr="0076241F" w:rsidRDefault="002615F6" w:rsidP="009319D5">
      <w:pPr>
        <w:numPr>
          <w:ilvl w:val="4"/>
          <w:numId w:val="2"/>
        </w:numPr>
        <w:pBdr>
          <w:top w:val="nil"/>
          <w:left w:val="nil"/>
          <w:bottom w:val="nil"/>
          <w:right w:val="nil"/>
          <w:between w:val="nil"/>
        </w:pBdr>
        <w:tabs>
          <w:tab w:val="left" w:pos="720"/>
        </w:tabs>
        <w:spacing w:before="60" w:after="0" w:line="240" w:lineRule="auto"/>
      </w:pPr>
      <w:r w:rsidRPr="009319D5">
        <w:t>Roster Updates go into effect July 1st, just after Summer Conference</w:t>
      </w:r>
    </w:p>
    <w:p w14:paraId="792E8309" w14:textId="77777777" w:rsidR="002615F6" w:rsidRDefault="002615F6" w:rsidP="009319D5">
      <w:pPr>
        <w:numPr>
          <w:ilvl w:val="4"/>
          <w:numId w:val="2"/>
        </w:numPr>
        <w:pBdr>
          <w:top w:val="nil"/>
          <w:left w:val="nil"/>
          <w:bottom w:val="nil"/>
          <w:right w:val="nil"/>
          <w:between w:val="nil"/>
        </w:pBdr>
        <w:tabs>
          <w:tab w:val="left" w:pos="720"/>
        </w:tabs>
        <w:spacing w:before="60" w:after="0" w:line="240" w:lineRule="auto"/>
      </w:pPr>
      <w:r>
        <w:t>Active Voting Members rolled off 6/30/23</w:t>
      </w:r>
    </w:p>
    <w:p w14:paraId="0865D700" w14:textId="77777777" w:rsidR="002615F6" w:rsidRPr="005A3CC6" w:rsidRDefault="002615F6" w:rsidP="002615F6">
      <w:pPr>
        <w:numPr>
          <w:ilvl w:val="1"/>
          <w:numId w:val="2"/>
        </w:numPr>
        <w:pBdr>
          <w:top w:val="nil"/>
          <w:left w:val="nil"/>
          <w:bottom w:val="nil"/>
          <w:right w:val="nil"/>
          <w:between w:val="nil"/>
        </w:pBdr>
        <w:tabs>
          <w:tab w:val="left" w:pos="720"/>
        </w:tabs>
        <w:spacing w:before="100" w:beforeAutospacing="1" w:after="100" w:afterAutospacing="1" w:line="360" w:lineRule="auto"/>
        <w:contextualSpacing/>
        <w:rPr>
          <w:rFonts w:cstheme="minorHAnsi"/>
          <w:sz w:val="24"/>
          <w:szCs w:val="24"/>
        </w:rPr>
      </w:pPr>
      <w:r w:rsidRPr="005A3CC6">
        <w:rPr>
          <w:color w:val="000000"/>
        </w:rPr>
        <w:t xml:space="preserve">Research (Andy Manos) – </w:t>
      </w:r>
    </w:p>
    <w:p w14:paraId="45F5CFAD" w14:textId="77777777" w:rsidR="002615F6" w:rsidRPr="009319D5" w:rsidRDefault="002615F6" w:rsidP="009319D5">
      <w:pPr>
        <w:numPr>
          <w:ilvl w:val="4"/>
          <w:numId w:val="2"/>
        </w:numPr>
        <w:pBdr>
          <w:top w:val="nil"/>
          <w:left w:val="nil"/>
          <w:bottom w:val="nil"/>
          <w:right w:val="nil"/>
          <w:between w:val="nil"/>
        </w:pBdr>
        <w:tabs>
          <w:tab w:val="left" w:pos="720"/>
        </w:tabs>
        <w:spacing w:before="60" w:after="0" w:line="240" w:lineRule="auto"/>
      </w:pPr>
      <w:r w:rsidRPr="009319D5">
        <w:t>Recent updates</w:t>
      </w:r>
    </w:p>
    <w:p w14:paraId="022CEDED" w14:textId="77777777" w:rsidR="002615F6" w:rsidRPr="009319D5" w:rsidRDefault="002615F6" w:rsidP="009319D5">
      <w:pPr>
        <w:numPr>
          <w:ilvl w:val="4"/>
          <w:numId w:val="2"/>
        </w:numPr>
        <w:pBdr>
          <w:top w:val="nil"/>
          <w:left w:val="nil"/>
          <w:bottom w:val="nil"/>
          <w:right w:val="nil"/>
          <w:between w:val="nil"/>
        </w:pBdr>
        <w:tabs>
          <w:tab w:val="left" w:pos="720"/>
        </w:tabs>
        <w:spacing w:before="60" w:after="0" w:line="240" w:lineRule="auto"/>
      </w:pPr>
      <w:r w:rsidRPr="009319D5">
        <w:t>Indoor grow room (Dessert Aire people interested)</w:t>
      </w:r>
    </w:p>
    <w:p w14:paraId="10B05AEB" w14:textId="77777777" w:rsidR="002615F6" w:rsidRPr="009319D5" w:rsidRDefault="002615F6" w:rsidP="009319D5">
      <w:pPr>
        <w:numPr>
          <w:ilvl w:val="4"/>
          <w:numId w:val="2"/>
        </w:numPr>
        <w:pBdr>
          <w:top w:val="nil"/>
          <w:left w:val="nil"/>
          <w:bottom w:val="nil"/>
          <w:right w:val="nil"/>
          <w:between w:val="nil"/>
        </w:pBdr>
        <w:tabs>
          <w:tab w:val="left" w:pos="720"/>
        </w:tabs>
        <w:spacing w:before="60" w:after="0" w:line="240" w:lineRule="auto"/>
      </w:pPr>
      <w:r w:rsidRPr="009319D5">
        <w:t>Research on pool evaporation had been approved. Need finalize proposal</w:t>
      </w:r>
    </w:p>
    <w:p w14:paraId="589C973A" w14:textId="77777777" w:rsidR="002615F6" w:rsidRPr="009319D5" w:rsidRDefault="002615F6" w:rsidP="009319D5">
      <w:pPr>
        <w:numPr>
          <w:ilvl w:val="4"/>
          <w:numId w:val="2"/>
        </w:numPr>
        <w:pBdr>
          <w:top w:val="nil"/>
          <w:left w:val="nil"/>
          <w:bottom w:val="nil"/>
          <w:right w:val="nil"/>
          <w:between w:val="nil"/>
        </w:pBdr>
        <w:tabs>
          <w:tab w:val="left" w:pos="720"/>
        </w:tabs>
        <w:spacing w:before="60" w:after="0" w:line="240" w:lineRule="auto"/>
      </w:pPr>
      <w:r w:rsidRPr="009319D5">
        <w:t>Create a group of a few members to track updates</w:t>
      </w:r>
    </w:p>
    <w:p w14:paraId="0A628336" w14:textId="77777777" w:rsidR="002615F6" w:rsidRDefault="002615F6" w:rsidP="002615F6">
      <w:pPr>
        <w:numPr>
          <w:ilvl w:val="1"/>
          <w:numId w:val="2"/>
        </w:numPr>
        <w:pBdr>
          <w:top w:val="nil"/>
          <w:left w:val="nil"/>
          <w:bottom w:val="nil"/>
          <w:right w:val="nil"/>
          <w:between w:val="nil"/>
        </w:pBdr>
        <w:tabs>
          <w:tab w:val="left" w:pos="720"/>
        </w:tabs>
        <w:spacing w:before="60" w:after="0" w:line="240" w:lineRule="auto"/>
      </w:pPr>
      <w:r>
        <w:rPr>
          <w:color w:val="000000"/>
        </w:rPr>
        <w:t xml:space="preserve">YEA (Frank Paradiso) – : </w:t>
      </w:r>
    </w:p>
    <w:p w14:paraId="00505AC1" w14:textId="77777777" w:rsidR="002615F6" w:rsidRDefault="002615F6" w:rsidP="002615F6">
      <w:pPr>
        <w:numPr>
          <w:ilvl w:val="1"/>
          <w:numId w:val="2"/>
        </w:numPr>
        <w:pBdr>
          <w:top w:val="nil"/>
          <w:left w:val="nil"/>
          <w:bottom w:val="nil"/>
          <w:right w:val="nil"/>
          <w:between w:val="nil"/>
        </w:pBdr>
        <w:tabs>
          <w:tab w:val="left" w:pos="720"/>
        </w:tabs>
        <w:spacing w:before="60" w:after="0" w:line="240" w:lineRule="auto"/>
      </w:pPr>
      <w:r>
        <w:rPr>
          <w:color w:val="000000"/>
        </w:rPr>
        <w:t>Standards () - :</w:t>
      </w:r>
    </w:p>
    <w:p w14:paraId="25B65111" w14:textId="77777777" w:rsidR="002615F6" w:rsidRDefault="002615F6" w:rsidP="002615F6">
      <w:pPr>
        <w:numPr>
          <w:ilvl w:val="1"/>
          <w:numId w:val="2"/>
        </w:numPr>
        <w:pBdr>
          <w:top w:val="nil"/>
          <w:left w:val="nil"/>
          <w:bottom w:val="nil"/>
          <w:right w:val="nil"/>
          <w:between w:val="nil"/>
        </w:pBdr>
        <w:tabs>
          <w:tab w:val="left" w:pos="720"/>
        </w:tabs>
        <w:spacing w:before="60" w:after="0" w:line="240" w:lineRule="auto"/>
      </w:pPr>
      <w:r>
        <w:rPr>
          <w:color w:val="000000"/>
        </w:rPr>
        <w:t>ASHRAE Strategy () - :</w:t>
      </w:r>
    </w:p>
    <w:p w14:paraId="5E50C06F" w14:textId="77777777" w:rsidR="002615F6" w:rsidRDefault="002615F6" w:rsidP="002615F6">
      <w:pPr>
        <w:numPr>
          <w:ilvl w:val="1"/>
          <w:numId w:val="2"/>
        </w:numPr>
        <w:pBdr>
          <w:top w:val="nil"/>
          <w:left w:val="nil"/>
          <w:bottom w:val="nil"/>
          <w:right w:val="nil"/>
          <w:between w:val="nil"/>
        </w:pBdr>
        <w:tabs>
          <w:tab w:val="left" w:pos="720"/>
        </w:tabs>
        <w:spacing w:before="60" w:after="0" w:line="240" w:lineRule="auto"/>
      </w:pPr>
      <w:r>
        <w:rPr>
          <w:color w:val="000000"/>
        </w:rPr>
        <w:t>Webmaster (Heather Anderson) - :</w:t>
      </w:r>
    </w:p>
    <w:p w14:paraId="5AF34095" w14:textId="77777777" w:rsidR="002615F6" w:rsidRPr="002553F2" w:rsidRDefault="002615F6" w:rsidP="002615F6">
      <w:pPr>
        <w:numPr>
          <w:ilvl w:val="1"/>
          <w:numId w:val="2"/>
        </w:numPr>
        <w:pBdr>
          <w:top w:val="nil"/>
          <w:left w:val="nil"/>
          <w:bottom w:val="nil"/>
          <w:right w:val="nil"/>
          <w:between w:val="nil"/>
        </w:pBdr>
        <w:tabs>
          <w:tab w:val="left" w:pos="720"/>
        </w:tabs>
        <w:spacing w:before="60" w:after="0" w:line="240" w:lineRule="auto"/>
      </w:pPr>
      <w:r>
        <w:rPr>
          <w:color w:val="000000"/>
        </w:rPr>
        <w:t>International Liaisons (Keiron Nanan,) - :</w:t>
      </w:r>
    </w:p>
    <w:p w14:paraId="61B81B4D" w14:textId="77777777" w:rsidR="002553F2" w:rsidRPr="002553F2" w:rsidRDefault="002553F2" w:rsidP="002553F2">
      <w:pPr>
        <w:numPr>
          <w:ilvl w:val="4"/>
          <w:numId w:val="2"/>
        </w:numPr>
        <w:pBdr>
          <w:top w:val="nil"/>
          <w:left w:val="nil"/>
          <w:bottom w:val="nil"/>
          <w:right w:val="nil"/>
          <w:between w:val="nil"/>
        </w:pBdr>
        <w:tabs>
          <w:tab w:val="left" w:pos="720"/>
        </w:tabs>
        <w:spacing w:before="60" w:after="0" w:line="240" w:lineRule="auto"/>
      </w:pPr>
      <w:r w:rsidRPr="002553F2">
        <w:t>Looking at and reevaluation of standards for adoption</w:t>
      </w:r>
    </w:p>
    <w:p w14:paraId="4101814D" w14:textId="77777777" w:rsidR="002615F6" w:rsidRDefault="002615F6" w:rsidP="002615F6">
      <w:pPr>
        <w:numPr>
          <w:ilvl w:val="1"/>
          <w:numId w:val="2"/>
        </w:numPr>
        <w:pBdr>
          <w:top w:val="nil"/>
          <w:left w:val="nil"/>
          <w:bottom w:val="nil"/>
          <w:right w:val="nil"/>
          <w:between w:val="nil"/>
        </w:pBdr>
        <w:tabs>
          <w:tab w:val="left" w:pos="720"/>
        </w:tabs>
        <w:spacing w:before="60" w:after="0" w:line="240" w:lineRule="auto"/>
      </w:pPr>
      <w:r>
        <w:rPr>
          <w:color w:val="000000"/>
        </w:rPr>
        <w:t>Justice facility subcommittee (Doug Fitts) - :</w:t>
      </w:r>
    </w:p>
    <w:p w14:paraId="71CA3366" w14:textId="77777777" w:rsidR="002615F6" w:rsidRPr="00FF2503" w:rsidRDefault="002615F6" w:rsidP="002615F6">
      <w:pPr>
        <w:numPr>
          <w:ilvl w:val="1"/>
          <w:numId w:val="2"/>
        </w:numPr>
        <w:pBdr>
          <w:top w:val="nil"/>
          <w:left w:val="nil"/>
          <w:bottom w:val="nil"/>
          <w:right w:val="nil"/>
          <w:between w:val="nil"/>
        </w:pBdr>
        <w:tabs>
          <w:tab w:val="left" w:pos="720"/>
        </w:tabs>
        <w:spacing w:before="60" w:after="0" w:line="240" w:lineRule="auto"/>
      </w:pPr>
      <w:r w:rsidRPr="00FF2503">
        <w:t>TC 9.7 Educational Committie</w:t>
      </w:r>
      <w:r w:rsidRPr="00FF2503">
        <w:rPr>
          <w:color w:val="000000"/>
        </w:rPr>
        <w:t xml:space="preserve"> (Mark Long) - : </w:t>
      </w:r>
    </w:p>
    <w:p w14:paraId="7522B461" w14:textId="77777777" w:rsidR="002615F6" w:rsidRPr="00FF2503" w:rsidRDefault="002615F6" w:rsidP="002615F6">
      <w:pPr>
        <w:numPr>
          <w:ilvl w:val="1"/>
          <w:numId w:val="2"/>
        </w:numPr>
        <w:pBdr>
          <w:top w:val="nil"/>
          <w:left w:val="nil"/>
          <w:bottom w:val="nil"/>
          <w:right w:val="nil"/>
          <w:between w:val="nil"/>
        </w:pBdr>
        <w:tabs>
          <w:tab w:val="left" w:pos="720"/>
        </w:tabs>
        <w:spacing w:before="60" w:after="0" w:line="240" w:lineRule="auto"/>
      </w:pPr>
      <w:r w:rsidRPr="00FF2503">
        <w:rPr>
          <w:color w:val="000000"/>
        </w:rPr>
        <w:t>SPC 90.1 (Richard Vehlow) -:</w:t>
      </w:r>
    </w:p>
    <w:p w14:paraId="4F6EF5D5" w14:textId="77777777" w:rsidR="002615F6" w:rsidRPr="00FF2503" w:rsidRDefault="002615F6" w:rsidP="002615F6">
      <w:pPr>
        <w:numPr>
          <w:ilvl w:val="1"/>
          <w:numId w:val="2"/>
        </w:numPr>
        <w:pBdr>
          <w:top w:val="nil"/>
          <w:left w:val="nil"/>
          <w:bottom w:val="nil"/>
          <w:right w:val="nil"/>
          <w:between w:val="nil"/>
        </w:pBdr>
        <w:tabs>
          <w:tab w:val="left" w:pos="720"/>
        </w:tabs>
        <w:spacing w:before="60" w:after="0" w:line="240" w:lineRule="auto"/>
      </w:pPr>
      <w:r w:rsidRPr="00FF2503">
        <w:rPr>
          <w:color w:val="000000"/>
        </w:rPr>
        <w:t xml:space="preserve">Standard 180 – Practice for Inspection and Maintenance of Commercial Building HVAC Systems - </w:t>
      </w:r>
    </w:p>
    <w:p w14:paraId="6ED9CB4F" w14:textId="77777777" w:rsidR="002615F6" w:rsidRPr="00FF2503" w:rsidRDefault="002615F6" w:rsidP="002615F6">
      <w:pPr>
        <w:numPr>
          <w:ilvl w:val="1"/>
          <w:numId w:val="2"/>
        </w:numPr>
        <w:pBdr>
          <w:top w:val="nil"/>
          <w:left w:val="nil"/>
          <w:bottom w:val="nil"/>
          <w:right w:val="nil"/>
          <w:between w:val="nil"/>
        </w:pBdr>
        <w:tabs>
          <w:tab w:val="left" w:pos="720"/>
        </w:tabs>
        <w:spacing w:before="60" w:after="0" w:line="240" w:lineRule="auto"/>
      </w:pPr>
      <w:r w:rsidRPr="00FF2503">
        <w:rPr>
          <w:color w:val="000000"/>
        </w:rPr>
        <w:t xml:space="preserve">TC 5.6 – (Bill Webb) - </w:t>
      </w:r>
    </w:p>
    <w:p w14:paraId="34599B39" w14:textId="77777777" w:rsidR="002615F6" w:rsidRPr="00FF2503" w:rsidRDefault="002615F6" w:rsidP="002615F6">
      <w:pPr>
        <w:numPr>
          <w:ilvl w:val="1"/>
          <w:numId w:val="2"/>
        </w:numPr>
        <w:pBdr>
          <w:top w:val="nil"/>
          <w:left w:val="nil"/>
          <w:bottom w:val="nil"/>
          <w:right w:val="nil"/>
          <w:between w:val="nil"/>
        </w:pBdr>
        <w:tabs>
          <w:tab w:val="left" w:pos="720"/>
        </w:tabs>
        <w:spacing w:before="60" w:after="0" w:line="240" w:lineRule="auto"/>
      </w:pPr>
      <w:r w:rsidRPr="00FF2503">
        <w:rPr>
          <w:color w:val="000000"/>
        </w:rPr>
        <w:lastRenderedPageBreak/>
        <w:t xml:space="preserve">TC 8.10 Mechanical Dehumidifiers and Heat Pipes (Ralph Kittler) - </w:t>
      </w:r>
    </w:p>
    <w:p w14:paraId="6CA4A78E" w14:textId="77777777" w:rsidR="002615F6" w:rsidRPr="00FF2503" w:rsidRDefault="002615F6" w:rsidP="002615F6">
      <w:pPr>
        <w:numPr>
          <w:ilvl w:val="1"/>
          <w:numId w:val="2"/>
        </w:numPr>
        <w:pBdr>
          <w:top w:val="nil"/>
          <w:left w:val="nil"/>
          <w:bottom w:val="nil"/>
          <w:right w:val="nil"/>
          <w:between w:val="nil"/>
        </w:pBdr>
        <w:tabs>
          <w:tab w:val="left" w:pos="720"/>
        </w:tabs>
        <w:spacing w:before="60" w:after="0" w:line="240" w:lineRule="auto"/>
      </w:pPr>
      <w:r w:rsidRPr="00FF2503">
        <w:rPr>
          <w:color w:val="000000"/>
        </w:rPr>
        <w:t xml:space="preserve">TC 9.12 Tall Buildings (William Webb)- </w:t>
      </w:r>
    </w:p>
    <w:p w14:paraId="03BCE83A" w14:textId="77777777" w:rsidR="002615F6" w:rsidRPr="00FF2503" w:rsidRDefault="002615F6" w:rsidP="002615F6">
      <w:pPr>
        <w:numPr>
          <w:ilvl w:val="1"/>
          <w:numId w:val="2"/>
        </w:numPr>
        <w:pBdr>
          <w:top w:val="nil"/>
          <w:left w:val="nil"/>
          <w:bottom w:val="nil"/>
          <w:right w:val="nil"/>
          <w:between w:val="nil"/>
        </w:pBdr>
        <w:tabs>
          <w:tab w:val="left" w:pos="720"/>
        </w:tabs>
        <w:spacing w:before="60" w:after="0" w:line="240" w:lineRule="auto"/>
      </w:pPr>
      <w:r w:rsidRPr="00FF2503">
        <w:t>MTG- Hot Climate Design Guide (Frank Mills)</w:t>
      </w:r>
    </w:p>
    <w:p w14:paraId="683FDB75" w14:textId="77777777" w:rsidR="00594FBF" w:rsidRDefault="002615F6" w:rsidP="002615F6">
      <w:pPr>
        <w:numPr>
          <w:ilvl w:val="1"/>
          <w:numId w:val="2"/>
        </w:numPr>
        <w:pBdr>
          <w:top w:val="nil"/>
          <w:left w:val="nil"/>
          <w:bottom w:val="nil"/>
          <w:right w:val="nil"/>
          <w:between w:val="nil"/>
        </w:pBdr>
        <w:tabs>
          <w:tab w:val="left" w:pos="720"/>
        </w:tabs>
        <w:spacing w:before="60" w:after="0" w:line="240" w:lineRule="auto"/>
        <w:ind w:left="720"/>
      </w:pPr>
      <w:r w:rsidRPr="00FF2503">
        <w:t>MTG-ELB (Heather Schopplein)</w:t>
      </w:r>
    </w:p>
    <w:p w14:paraId="1E61BCA3" w14:textId="5CCC1FC4" w:rsidR="002615F6" w:rsidRPr="00FF2503" w:rsidRDefault="002615F6" w:rsidP="002615F6">
      <w:pPr>
        <w:numPr>
          <w:ilvl w:val="1"/>
          <w:numId w:val="2"/>
        </w:numPr>
        <w:pBdr>
          <w:top w:val="nil"/>
          <w:left w:val="nil"/>
          <w:bottom w:val="nil"/>
          <w:right w:val="nil"/>
          <w:between w:val="nil"/>
        </w:pBdr>
        <w:tabs>
          <w:tab w:val="left" w:pos="720"/>
        </w:tabs>
        <w:spacing w:before="60" w:after="0" w:line="240" w:lineRule="auto"/>
        <w:ind w:left="720"/>
      </w:pPr>
      <w:r w:rsidRPr="00FF2503">
        <w:t>Awards Committee Nomination</w:t>
      </w:r>
      <w:r w:rsidR="00594FBF">
        <w:t>s</w:t>
      </w:r>
    </w:p>
    <w:p w14:paraId="268E70BD" w14:textId="77777777" w:rsidR="002615F6" w:rsidRPr="004070AB" w:rsidRDefault="002615F6" w:rsidP="002615F6">
      <w:pPr>
        <w:numPr>
          <w:ilvl w:val="0"/>
          <w:numId w:val="2"/>
        </w:numPr>
        <w:pBdr>
          <w:top w:val="nil"/>
          <w:left w:val="nil"/>
          <w:bottom w:val="nil"/>
          <w:right w:val="nil"/>
          <w:between w:val="nil"/>
        </w:pBdr>
        <w:tabs>
          <w:tab w:val="left" w:pos="720"/>
        </w:tabs>
        <w:spacing w:before="60" w:after="0" w:line="240" w:lineRule="auto"/>
      </w:pPr>
      <w:r>
        <w:rPr>
          <w:b/>
          <w:color w:val="000000"/>
        </w:rPr>
        <w:t>Design Guides</w:t>
      </w:r>
    </w:p>
    <w:p w14:paraId="4187D87E" w14:textId="77777777" w:rsidR="002615F6" w:rsidRPr="004070AB" w:rsidRDefault="002615F6" w:rsidP="002615F6">
      <w:pPr>
        <w:numPr>
          <w:ilvl w:val="1"/>
          <w:numId w:val="2"/>
        </w:numPr>
        <w:pBdr>
          <w:top w:val="nil"/>
          <w:left w:val="nil"/>
          <w:bottom w:val="nil"/>
          <w:right w:val="nil"/>
          <w:between w:val="nil"/>
        </w:pBdr>
        <w:tabs>
          <w:tab w:val="left" w:pos="720"/>
        </w:tabs>
        <w:spacing w:before="60" w:after="0" w:line="240" w:lineRule="auto"/>
        <w:rPr>
          <w:bCs/>
        </w:rPr>
      </w:pPr>
      <w:r w:rsidRPr="004070AB">
        <w:rPr>
          <w:bCs/>
          <w:color w:val="000000"/>
        </w:rPr>
        <w:t>Local Decarbonization Guides</w:t>
      </w:r>
    </w:p>
    <w:p w14:paraId="13892318" w14:textId="5CD7E9DB" w:rsidR="002615F6" w:rsidRPr="00BF3788" w:rsidRDefault="002615F6" w:rsidP="002615F6">
      <w:pPr>
        <w:numPr>
          <w:ilvl w:val="1"/>
          <w:numId w:val="2"/>
        </w:numPr>
        <w:pBdr>
          <w:top w:val="nil"/>
          <w:left w:val="nil"/>
          <w:bottom w:val="nil"/>
          <w:right w:val="nil"/>
          <w:between w:val="nil"/>
        </w:pBdr>
        <w:tabs>
          <w:tab w:val="left" w:pos="720"/>
        </w:tabs>
        <w:spacing w:before="60" w:after="0" w:line="240" w:lineRule="auto"/>
        <w:rPr>
          <w:bCs/>
          <w:color w:val="000000"/>
        </w:rPr>
      </w:pPr>
      <w:r>
        <w:rPr>
          <w:bCs/>
          <w:color w:val="000000"/>
        </w:rPr>
        <w:t xml:space="preserve">Regional Climate Region Guides </w:t>
      </w:r>
    </w:p>
    <w:p w14:paraId="5705A355" w14:textId="26D71C77" w:rsidR="004C28DE" w:rsidRDefault="004C28DE" w:rsidP="004C28DE">
      <w:pPr>
        <w:numPr>
          <w:ilvl w:val="2"/>
          <w:numId w:val="2"/>
        </w:numPr>
        <w:pBdr>
          <w:top w:val="nil"/>
          <w:left w:val="nil"/>
          <w:bottom w:val="nil"/>
          <w:right w:val="nil"/>
          <w:between w:val="nil"/>
        </w:pBdr>
        <w:tabs>
          <w:tab w:val="left" w:pos="720"/>
        </w:tabs>
        <w:spacing w:before="60" w:after="0" w:line="240" w:lineRule="auto"/>
        <w:rPr>
          <w:bCs/>
          <w:color w:val="000000"/>
        </w:rPr>
      </w:pPr>
      <w:r w:rsidRPr="00BF3788">
        <w:rPr>
          <w:bCs/>
          <w:color w:val="000000"/>
        </w:rPr>
        <w:t xml:space="preserve">Vote </w:t>
      </w:r>
      <w:r w:rsidR="008B4435" w:rsidRPr="00BF3788">
        <w:rPr>
          <w:bCs/>
          <w:color w:val="000000"/>
        </w:rPr>
        <w:t>to sponsor Cold Climate Design Guide</w:t>
      </w:r>
      <w:r w:rsidRPr="00BF3788">
        <w:rPr>
          <w:bCs/>
          <w:color w:val="000000"/>
        </w:rPr>
        <w:t xml:space="preserve"> </w:t>
      </w:r>
      <w:r w:rsidR="00BF3788">
        <w:rPr>
          <w:bCs/>
          <w:color w:val="000000"/>
        </w:rPr>
        <w:t>– Eric Binder</w:t>
      </w:r>
    </w:p>
    <w:p w14:paraId="28DD6FE9" w14:textId="77777777" w:rsidR="00BF3788" w:rsidRPr="00BF3788" w:rsidRDefault="00BF3788" w:rsidP="00BF3788">
      <w:pPr>
        <w:numPr>
          <w:ilvl w:val="4"/>
          <w:numId w:val="2"/>
        </w:numPr>
        <w:pBdr>
          <w:top w:val="nil"/>
          <w:left w:val="nil"/>
          <w:bottom w:val="nil"/>
          <w:right w:val="nil"/>
          <w:between w:val="nil"/>
        </w:pBdr>
        <w:tabs>
          <w:tab w:val="left" w:pos="720"/>
        </w:tabs>
        <w:spacing w:before="60" w:after="0" w:line="240" w:lineRule="auto"/>
      </w:pPr>
      <w:r w:rsidRPr="00BF3788">
        <w:t>Residential to Industrial (Calgary to Alaska)</w:t>
      </w:r>
    </w:p>
    <w:p w14:paraId="521AF730" w14:textId="77777777" w:rsidR="00BF3788" w:rsidRPr="00BF3788" w:rsidRDefault="00BF3788" w:rsidP="00BF3788">
      <w:pPr>
        <w:numPr>
          <w:ilvl w:val="4"/>
          <w:numId w:val="2"/>
        </w:numPr>
        <w:pBdr>
          <w:top w:val="nil"/>
          <w:left w:val="nil"/>
          <w:bottom w:val="nil"/>
          <w:right w:val="nil"/>
          <w:between w:val="nil"/>
        </w:pBdr>
        <w:tabs>
          <w:tab w:val="left" w:pos="720"/>
        </w:tabs>
        <w:spacing w:before="60" w:after="0" w:line="240" w:lineRule="auto"/>
      </w:pPr>
      <w:r w:rsidRPr="00BF3788">
        <w:t>Address remote cold climates (Alaska, northern Canada)</w:t>
      </w:r>
    </w:p>
    <w:p w14:paraId="6F89D975" w14:textId="77777777" w:rsidR="00BF3788" w:rsidRPr="00BF3788" w:rsidRDefault="00BF3788" w:rsidP="00BF3788">
      <w:pPr>
        <w:numPr>
          <w:ilvl w:val="4"/>
          <w:numId w:val="2"/>
        </w:numPr>
        <w:pBdr>
          <w:top w:val="nil"/>
          <w:left w:val="nil"/>
          <w:bottom w:val="nil"/>
          <w:right w:val="nil"/>
          <w:between w:val="nil"/>
        </w:pBdr>
        <w:tabs>
          <w:tab w:val="left" w:pos="720"/>
        </w:tabs>
        <w:spacing w:before="60" w:after="0" w:line="240" w:lineRule="auto"/>
      </w:pPr>
      <w:r w:rsidRPr="00BF3788">
        <w:t>Hours of Daylight</w:t>
      </w:r>
    </w:p>
    <w:p w14:paraId="1668425C" w14:textId="77777777" w:rsidR="00BF3788" w:rsidRPr="00BF3788" w:rsidRDefault="00BF3788" w:rsidP="00BF3788">
      <w:pPr>
        <w:numPr>
          <w:ilvl w:val="4"/>
          <w:numId w:val="2"/>
        </w:numPr>
        <w:pBdr>
          <w:top w:val="nil"/>
          <w:left w:val="nil"/>
          <w:bottom w:val="nil"/>
          <w:right w:val="nil"/>
          <w:between w:val="nil"/>
        </w:pBdr>
        <w:tabs>
          <w:tab w:val="left" w:pos="720"/>
        </w:tabs>
        <w:spacing w:before="60" w:after="0" w:line="240" w:lineRule="auto"/>
      </w:pPr>
      <w:r w:rsidRPr="00BF3788">
        <w:t>Severe temperature swings based on winds, severe indoor and outdoor temperature differences (100 deg swing)</w:t>
      </w:r>
    </w:p>
    <w:p w14:paraId="38C689C8" w14:textId="77777777" w:rsidR="00BF3788" w:rsidRPr="00BF3788" w:rsidRDefault="00BF3788" w:rsidP="00BF3788">
      <w:pPr>
        <w:numPr>
          <w:ilvl w:val="4"/>
          <w:numId w:val="2"/>
        </w:numPr>
        <w:pBdr>
          <w:top w:val="nil"/>
          <w:left w:val="nil"/>
          <w:bottom w:val="nil"/>
          <w:right w:val="nil"/>
          <w:between w:val="nil"/>
        </w:pBdr>
        <w:tabs>
          <w:tab w:val="left" w:pos="720"/>
        </w:tabs>
        <w:spacing w:before="60" w:after="0" w:line="240" w:lineRule="auto"/>
      </w:pPr>
      <w:r w:rsidRPr="00BF3788">
        <w:t>Try to do one every 3 years, take the data to update the manual</w:t>
      </w:r>
    </w:p>
    <w:p w14:paraId="4B3E1CA3" w14:textId="4CE722A2" w:rsidR="00BF3788" w:rsidRPr="00BF3788" w:rsidRDefault="00BF3788" w:rsidP="00BF3788">
      <w:pPr>
        <w:numPr>
          <w:ilvl w:val="4"/>
          <w:numId w:val="2"/>
        </w:numPr>
        <w:pBdr>
          <w:top w:val="nil"/>
          <w:left w:val="nil"/>
          <w:bottom w:val="nil"/>
          <w:right w:val="nil"/>
          <w:between w:val="nil"/>
        </w:pBdr>
        <w:tabs>
          <w:tab w:val="left" w:pos="720"/>
        </w:tabs>
        <w:spacing w:before="60" w:after="0" w:line="240" w:lineRule="auto"/>
      </w:pPr>
      <w:r w:rsidRPr="00BF3788">
        <w:t>Cold climate conference every 3 years</w:t>
      </w:r>
    </w:p>
    <w:p w14:paraId="0F140C44" w14:textId="77777777" w:rsidR="002615F6" w:rsidRDefault="002615F6" w:rsidP="002615F6">
      <w:pPr>
        <w:numPr>
          <w:ilvl w:val="0"/>
          <w:numId w:val="2"/>
        </w:numPr>
        <w:pBdr>
          <w:top w:val="nil"/>
          <w:left w:val="nil"/>
          <w:bottom w:val="nil"/>
          <w:right w:val="nil"/>
          <w:between w:val="nil"/>
        </w:pBdr>
        <w:tabs>
          <w:tab w:val="left" w:pos="540"/>
        </w:tabs>
        <w:spacing w:before="240" w:after="0" w:line="240" w:lineRule="auto"/>
      </w:pPr>
      <w:r>
        <w:rPr>
          <w:b/>
          <w:color w:val="000000"/>
        </w:rPr>
        <w:t>Unfinished Business</w:t>
      </w:r>
    </w:p>
    <w:p w14:paraId="0F273731" w14:textId="77777777" w:rsidR="002615F6" w:rsidRPr="009135FB" w:rsidRDefault="002615F6" w:rsidP="002615F6">
      <w:pPr>
        <w:numPr>
          <w:ilvl w:val="0"/>
          <w:numId w:val="2"/>
        </w:numPr>
        <w:pBdr>
          <w:top w:val="nil"/>
          <w:left w:val="nil"/>
          <w:bottom w:val="nil"/>
          <w:right w:val="nil"/>
          <w:between w:val="nil"/>
        </w:pBdr>
        <w:tabs>
          <w:tab w:val="left" w:pos="540"/>
        </w:tabs>
        <w:spacing w:before="240" w:after="0" w:line="240" w:lineRule="auto"/>
      </w:pPr>
      <w:r>
        <w:rPr>
          <w:b/>
          <w:color w:val="000000"/>
        </w:rPr>
        <w:t>New Business</w:t>
      </w:r>
    </w:p>
    <w:p w14:paraId="52B97C85" w14:textId="77777777" w:rsidR="002615F6" w:rsidRDefault="002615F6" w:rsidP="002615F6">
      <w:pPr>
        <w:numPr>
          <w:ilvl w:val="0"/>
          <w:numId w:val="4"/>
        </w:numPr>
        <w:pBdr>
          <w:top w:val="nil"/>
          <w:left w:val="nil"/>
          <w:bottom w:val="nil"/>
          <w:right w:val="nil"/>
          <w:between w:val="nil"/>
        </w:pBdr>
        <w:tabs>
          <w:tab w:val="left" w:pos="540"/>
        </w:tabs>
        <w:spacing w:before="240" w:after="0" w:line="240" w:lineRule="auto"/>
        <w:rPr>
          <w:b/>
          <w:i/>
          <w:color w:val="000000"/>
        </w:rPr>
      </w:pPr>
      <w:r>
        <w:rPr>
          <w:b/>
          <w:color w:val="000000"/>
        </w:rPr>
        <w:t>Adjournment</w:t>
      </w:r>
    </w:p>
    <w:p w14:paraId="714B3045" w14:textId="77777777" w:rsidR="00507A27" w:rsidRDefault="00507A27" w:rsidP="00271B24"/>
    <w:p w14:paraId="6C87CE16" w14:textId="77777777" w:rsidR="00507A27" w:rsidRDefault="00507A27" w:rsidP="00271B24"/>
    <w:p w14:paraId="30FA081F" w14:textId="77777777" w:rsidR="00507A27" w:rsidRDefault="00507A27" w:rsidP="00271B24"/>
    <w:p w14:paraId="031656EC" w14:textId="77777777" w:rsidR="00507A27" w:rsidRDefault="00507A27" w:rsidP="00271B24"/>
    <w:sectPr w:rsidR="00507A27" w:rsidSect="00507A27">
      <w:headerReference w:type="default" r:id="rId17"/>
      <w:pgSz w:w="12240" w:h="15840"/>
      <w:pgMar w:top="360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DB41A" w14:textId="77777777" w:rsidR="005627DB" w:rsidRDefault="005627DB" w:rsidP="00650C83">
      <w:pPr>
        <w:spacing w:after="0" w:line="240" w:lineRule="auto"/>
      </w:pPr>
      <w:r>
        <w:separator/>
      </w:r>
    </w:p>
  </w:endnote>
  <w:endnote w:type="continuationSeparator" w:id="0">
    <w:p w14:paraId="021CF6AA" w14:textId="77777777" w:rsidR="005627DB" w:rsidRDefault="005627DB" w:rsidP="00650C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kzidenz Grotesk BE Medium">
    <w:altName w:val="Calibri"/>
    <w:panose1 w:val="00000000000000000000"/>
    <w:charset w:val="00"/>
    <w:family w:val="modern"/>
    <w:notTrueType/>
    <w:pitch w:val="variable"/>
    <w:sig w:usb0="8000002F" w:usb1="4000004A" w:usb2="00000000" w:usb3="00000000" w:csb0="00000001"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BED64" w14:textId="77777777" w:rsidR="005627DB" w:rsidRDefault="005627DB" w:rsidP="00650C83">
      <w:pPr>
        <w:spacing w:after="0" w:line="240" w:lineRule="auto"/>
      </w:pPr>
      <w:r>
        <w:separator/>
      </w:r>
    </w:p>
  </w:footnote>
  <w:footnote w:type="continuationSeparator" w:id="0">
    <w:p w14:paraId="161C3352" w14:textId="77777777" w:rsidR="005627DB" w:rsidRDefault="005627DB" w:rsidP="00650C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47AA3" w14:textId="24F2D4F1" w:rsidR="00EF17B6" w:rsidRDefault="00BA4799">
    <w:pPr>
      <w:pStyle w:val="Header"/>
    </w:pPr>
    <w:r>
      <w:rPr>
        <w:noProof/>
      </w:rPr>
      <mc:AlternateContent>
        <mc:Choice Requires="wps">
          <w:drawing>
            <wp:anchor distT="0" distB="0" distL="114300" distR="114300" simplePos="0" relativeHeight="251658240" behindDoc="0" locked="0" layoutInCell="1" allowOverlap="1" wp14:anchorId="175C5755" wp14:editId="2F492A91">
              <wp:simplePos x="0" y="0"/>
              <wp:positionH relativeFrom="column">
                <wp:posOffset>-942975</wp:posOffset>
              </wp:positionH>
              <wp:positionV relativeFrom="paragraph">
                <wp:posOffset>-248285</wp:posOffset>
              </wp:positionV>
              <wp:extent cx="7800975" cy="1078230"/>
              <wp:effectExtent l="0" t="0" r="0" b="0"/>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00975" cy="10782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B10181" w14:textId="490A002C" w:rsidR="00EF17B6" w:rsidRDefault="00BA4799" w:rsidP="00507A27">
                          <w:pPr>
                            <w:jc w:val="center"/>
                          </w:pPr>
                          <w:r w:rsidRPr="00374C75">
                            <w:rPr>
                              <w:noProof/>
                            </w:rPr>
                            <w:drawing>
                              <wp:inline distT="0" distB="0" distL="0" distR="0" wp14:anchorId="16C57432" wp14:editId="6632E1B6">
                                <wp:extent cx="4382770" cy="835660"/>
                                <wp:effectExtent l="0" t="0" r="0"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82770" cy="835660"/>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175C5755" id="_x0000_t202" coordsize="21600,21600" o:spt="202" path="m,l,21600r21600,l21600,xe">
              <v:stroke joinstyle="miter"/>
              <v:path gradientshapeok="t" o:connecttype="rect"/>
            </v:shapetype>
            <v:shape id="Text Box 10" o:spid="_x0000_s1026" type="#_x0000_t202" style="position:absolute;margin-left:-74.25pt;margin-top:-19.55pt;width:614.25pt;height:84.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" stroked="f">
              <v:textbox style="mso-fit-shape-to-text:t">
                <w:txbxContent>
                  <w:p w14:paraId="6CB10181" w14:textId="490A002C" w:rsidR="00EF17B6" w:rsidRDefault="00BA4799" w:rsidP="00507A27">
                    <w:pPr>
                      <w:jc w:val="center"/>
                    </w:pPr>
                    <w:r w:rsidRPr="00374C75">
                      <w:rPr>
                        <w:noProof/>
                      </w:rPr>
                      <w:drawing>
                        <wp:inline distT="0" distB="0" distL="0" distR="0" wp14:anchorId="16C57432" wp14:editId="6632E1B6">
                          <wp:extent cx="4382770" cy="835660"/>
                          <wp:effectExtent l="0" t="0" r="0"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82770" cy="835660"/>
                                  </a:xfrm>
                                  <a:prstGeom prst="rect">
                                    <a:avLst/>
                                  </a:prstGeom>
                                  <a:noFill/>
                                  <a:ln>
                                    <a:noFill/>
                                  </a:ln>
                                </pic:spPr>
                              </pic:pic>
                            </a:graphicData>
                          </a:graphic>
                        </wp:inline>
                      </w:drawing>
                    </w:r>
                  </w:p>
                </w:txbxContent>
              </v:textbox>
            </v:shape>
          </w:pict>
        </mc:Fallback>
      </mc:AlternateContent>
    </w:r>
    <w:r w:rsidR="00EF17B6">
      <w:t>[Type text]</w:t>
    </w:r>
  </w:p>
  <w:p w14:paraId="396175B0" w14:textId="4A5C637F" w:rsidR="00EF17B6" w:rsidRDefault="00BA4799">
    <w:pPr>
      <w:pStyle w:val="Header"/>
    </w:pPr>
    <w:r>
      <w:rPr>
        <w:noProof/>
      </w:rPr>
      <mc:AlternateContent>
        <mc:Choice Requires="wps">
          <w:drawing>
            <wp:anchor distT="0" distB="0" distL="114300" distR="114300" simplePos="0" relativeHeight="251657216" behindDoc="0" locked="0" layoutInCell="1" allowOverlap="1" wp14:anchorId="4C8F1E63" wp14:editId="4BEFD21C">
              <wp:simplePos x="0" y="0"/>
              <wp:positionH relativeFrom="column">
                <wp:posOffset>-657225</wp:posOffset>
              </wp:positionH>
              <wp:positionV relativeFrom="paragraph">
                <wp:posOffset>608965</wp:posOffset>
              </wp:positionV>
              <wp:extent cx="7134225" cy="220345"/>
              <wp:effectExtent l="0" t="0" r="0" b="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4225" cy="2203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7CA673" w14:textId="7020829A" w:rsidR="00EF17B6" w:rsidRPr="00B27DA3" w:rsidRDefault="00EF17B6" w:rsidP="00625FC0">
                          <w:pPr>
                            <w:spacing w:after="0"/>
                            <w:rPr>
                              <w:rFonts w:ascii="Akzidenz Grotesk BE Medium" w:hAnsi="Akzidenz Grotesk BE Medium"/>
                              <w:color w:val="7F7F7F"/>
                              <w:sz w:val="20"/>
                              <w:szCs w:val="20"/>
                            </w:rPr>
                          </w:pPr>
                          <w:r w:rsidRPr="00B27DA3">
                            <w:rPr>
                              <w:rFonts w:ascii="Akzidenz Grotesk BE Medium" w:hAnsi="Akzidenz Grotesk BE Medium"/>
                              <w:color w:val="7F7F7F"/>
                              <w:sz w:val="20"/>
                              <w:szCs w:val="20"/>
                            </w:rPr>
                            <w:t xml:space="preserve">   </w:t>
                          </w:r>
                          <w:r w:rsidR="00FC796B" w:rsidRPr="00FC796B">
                            <w:rPr>
                              <w:rFonts w:ascii="Arial" w:hAnsi="Arial" w:cs="Arial"/>
                              <w:color w:val="7F7F7F"/>
                              <w:sz w:val="20"/>
                              <w:szCs w:val="20"/>
                            </w:rPr>
                            <w:t>180 Technology Parkway NW, Peachtree Corners, GA 30092</w:t>
                          </w:r>
                          <w:r w:rsidR="00FC796B">
                            <w:rPr>
                              <w:rFonts w:ascii="Arial" w:hAnsi="Arial" w:cs="Arial"/>
                              <w:color w:val="7F7F7F"/>
                              <w:sz w:val="20"/>
                              <w:szCs w:val="20"/>
                            </w:rPr>
                            <w:t xml:space="preserve"> </w:t>
                          </w:r>
                          <w:r>
                            <w:rPr>
                              <w:rFonts w:ascii="Agency FB" w:hAnsi="Agency FB"/>
                              <w:color w:val="7F7F7F"/>
                              <w:sz w:val="20"/>
                              <w:szCs w:val="20"/>
                            </w:rPr>
                            <w:t>•</w:t>
                          </w:r>
                          <w:r w:rsidRPr="00B27DA3">
                            <w:rPr>
                              <w:rFonts w:ascii="Akzidenz Grotesk BE Medium" w:hAnsi="Akzidenz Grotesk BE Medium"/>
                              <w:color w:val="7F7F7F"/>
                              <w:sz w:val="20"/>
                              <w:szCs w:val="20"/>
                            </w:rPr>
                            <w:t xml:space="preserve"> </w:t>
                          </w:r>
                          <w:r>
                            <w:rPr>
                              <w:rFonts w:ascii="Arial" w:hAnsi="Arial" w:cs="Arial"/>
                              <w:color w:val="7F7F7F"/>
                              <w:sz w:val="20"/>
                              <w:szCs w:val="20"/>
                            </w:rPr>
                            <w:t xml:space="preserve">Tel </w:t>
                          </w:r>
                          <w:r w:rsidR="00351D35">
                            <w:rPr>
                              <w:rFonts w:ascii="Arial" w:hAnsi="Arial" w:cs="Arial"/>
                              <w:color w:val="7F7F7F"/>
                              <w:sz w:val="20"/>
                              <w:szCs w:val="20"/>
                            </w:rPr>
                            <w:t>404-636-8400</w:t>
                          </w:r>
                          <w:r w:rsidRPr="00B27DA3">
                            <w:rPr>
                              <w:rFonts w:ascii="Akzidenz Grotesk BE Medium" w:hAnsi="Akzidenz Grotesk BE Medium"/>
                              <w:color w:val="7F7F7F"/>
                              <w:sz w:val="20"/>
                              <w:szCs w:val="20"/>
                            </w:rPr>
                            <w:t xml:space="preserve"> </w:t>
                          </w:r>
                          <w:r>
                            <w:rPr>
                              <w:rFonts w:ascii="Agency FB" w:hAnsi="Agency FB"/>
                              <w:color w:val="7F7F7F"/>
                              <w:sz w:val="20"/>
                              <w:szCs w:val="20"/>
                            </w:rPr>
                            <w:t>•</w:t>
                          </w:r>
                          <w:r>
                            <w:rPr>
                              <w:rFonts w:ascii="Akzidenz Grotesk BE Medium" w:hAnsi="Akzidenz Grotesk BE Medium"/>
                              <w:color w:val="7F7F7F"/>
                              <w:sz w:val="20"/>
                              <w:szCs w:val="20"/>
                            </w:rPr>
                            <w:t xml:space="preserve"> </w:t>
                          </w:r>
                          <w:r w:rsidRPr="0088245B">
                            <w:rPr>
                              <w:rFonts w:ascii="Arial" w:hAnsi="Arial" w:cs="Arial"/>
                              <w:color w:val="7F7F7F"/>
                              <w:sz w:val="20"/>
                              <w:szCs w:val="20"/>
                            </w:rPr>
                            <w:t xml:space="preserve">Fax </w:t>
                          </w:r>
                          <w:r w:rsidR="00351D35">
                            <w:rPr>
                              <w:rFonts w:ascii="Arial" w:hAnsi="Arial" w:cs="Arial"/>
                              <w:color w:val="7F7F7F"/>
                              <w:sz w:val="20"/>
                              <w:szCs w:val="20"/>
                            </w:rPr>
                            <w:t>404-321-5478</w:t>
                          </w:r>
                          <w:r w:rsidRPr="00B27DA3">
                            <w:rPr>
                              <w:rFonts w:ascii="Akzidenz Grotesk BE Medium" w:hAnsi="Akzidenz Grotesk BE Medium"/>
                              <w:color w:val="7F7F7F"/>
                              <w:sz w:val="20"/>
                              <w:szCs w:val="20"/>
                            </w:rPr>
                            <w:t xml:space="preserve"> </w:t>
                          </w:r>
                          <w:r>
                            <w:rPr>
                              <w:rFonts w:ascii="Agency FB" w:hAnsi="Agency FB"/>
                              <w:color w:val="7F7F7F"/>
                              <w:sz w:val="20"/>
                              <w:szCs w:val="20"/>
                            </w:rPr>
                            <w:t>•</w:t>
                          </w:r>
                          <w:r w:rsidRPr="00B27DA3">
                            <w:rPr>
                              <w:rFonts w:ascii="Akzidenz Grotesk BE Medium" w:hAnsi="Akzidenz Grotesk BE Medium"/>
                              <w:color w:val="7F7F7F"/>
                              <w:sz w:val="20"/>
                              <w:szCs w:val="20"/>
                            </w:rPr>
                            <w:t xml:space="preserve"> </w:t>
                          </w:r>
                          <w:hyperlink r:id="rId2" w:history="1">
                            <w:r w:rsidRPr="0088245B">
                              <w:rPr>
                                <w:rStyle w:val="Hyperlink"/>
                                <w:rFonts w:ascii="Arial" w:hAnsi="Arial" w:cs="Arial"/>
                                <w:color w:val="7F7F7F"/>
                                <w:sz w:val="20"/>
                                <w:szCs w:val="20"/>
                              </w:rPr>
                              <w:t>www.ashrae.org</w:t>
                            </w:r>
                          </w:hyperlink>
                          <w:r w:rsidRPr="00B27DA3">
                            <w:rPr>
                              <w:rFonts w:ascii="Akzidenz Grotesk BE Medium" w:hAnsi="Akzidenz Grotesk BE Medium"/>
                              <w:color w:val="7F7F7F"/>
                              <w:sz w:val="20"/>
                              <w:szCs w:val="20"/>
                            </w:rPr>
                            <w:t xml:space="preserve"> </w:t>
                          </w:r>
                        </w:p>
                      </w:txbxContent>
                    </wps:txbx>
                    <wps:bodyPr rot="0" vert="horz" wrap="square" lIns="91440" tIns="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4C8F1E63" id="Text Box 9" o:spid="_x0000_s1027" type="#_x0000_t202" style="position:absolute;margin-left:-51.75pt;margin-top:47.95pt;width:561.75pt;height:17.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" stroked="f">
              <v:textbox style="mso-fit-shape-to-text:t" inset=",0">
                <w:txbxContent>
                  <w:p w14:paraId="037CA673" w14:textId="7020829A" w:rsidR="00EF17B6" w:rsidRPr="00B27DA3" w:rsidRDefault="00EF17B6" w:rsidP="00625FC0">
                    <w:pPr>
                      <w:spacing w:after="0"/>
                      <w:rPr>
                        <w:rFonts w:ascii="Akzidenz Grotesk BE Medium" w:hAnsi="Akzidenz Grotesk BE Medium"/>
                        <w:color w:val="7F7F7F"/>
                        <w:sz w:val="20"/>
                        <w:szCs w:val="20"/>
                      </w:rPr>
                    </w:pPr>
                    <w:r w:rsidRPr="00B27DA3">
                      <w:rPr>
                        <w:rFonts w:ascii="Akzidenz Grotesk BE Medium" w:hAnsi="Akzidenz Grotesk BE Medium"/>
                        <w:color w:val="7F7F7F"/>
                        <w:sz w:val="20"/>
                        <w:szCs w:val="20"/>
                      </w:rPr>
                      <w:t xml:space="preserve">   </w:t>
                    </w:r>
                    <w:r w:rsidR="00FC796B" w:rsidRPr="00FC796B">
                      <w:rPr>
                        <w:rFonts w:ascii="Arial" w:hAnsi="Arial" w:cs="Arial"/>
                        <w:color w:val="7F7F7F"/>
                        <w:sz w:val="20"/>
                        <w:szCs w:val="20"/>
                      </w:rPr>
                      <w:t>180 Technology Parkway NW, Peachtree Corners, GA 30092</w:t>
                    </w:r>
                    <w:r w:rsidR="00FC796B">
                      <w:rPr>
                        <w:rFonts w:ascii="Arial" w:hAnsi="Arial" w:cs="Arial"/>
                        <w:color w:val="7F7F7F"/>
                        <w:sz w:val="20"/>
                        <w:szCs w:val="20"/>
                      </w:rPr>
                      <w:t xml:space="preserve"> </w:t>
                    </w:r>
                    <w:r>
                      <w:rPr>
                        <w:rFonts w:ascii="Agency FB" w:hAnsi="Agency FB"/>
                        <w:color w:val="7F7F7F"/>
                        <w:sz w:val="20"/>
                        <w:szCs w:val="20"/>
                      </w:rPr>
                      <w:t>•</w:t>
                    </w:r>
                    <w:r w:rsidRPr="00B27DA3">
                      <w:rPr>
                        <w:rFonts w:ascii="Akzidenz Grotesk BE Medium" w:hAnsi="Akzidenz Grotesk BE Medium"/>
                        <w:color w:val="7F7F7F"/>
                        <w:sz w:val="20"/>
                        <w:szCs w:val="20"/>
                      </w:rPr>
                      <w:t xml:space="preserve"> </w:t>
                    </w:r>
                    <w:r>
                      <w:rPr>
                        <w:rFonts w:ascii="Arial" w:hAnsi="Arial" w:cs="Arial"/>
                        <w:color w:val="7F7F7F"/>
                        <w:sz w:val="20"/>
                        <w:szCs w:val="20"/>
                      </w:rPr>
                      <w:t xml:space="preserve">Tel </w:t>
                    </w:r>
                    <w:r w:rsidR="00351D35">
                      <w:rPr>
                        <w:rFonts w:ascii="Arial" w:hAnsi="Arial" w:cs="Arial"/>
                        <w:color w:val="7F7F7F"/>
                        <w:sz w:val="20"/>
                        <w:szCs w:val="20"/>
                      </w:rPr>
                      <w:t>404-636-8400</w:t>
                    </w:r>
                    <w:r w:rsidRPr="00B27DA3">
                      <w:rPr>
                        <w:rFonts w:ascii="Akzidenz Grotesk BE Medium" w:hAnsi="Akzidenz Grotesk BE Medium"/>
                        <w:color w:val="7F7F7F"/>
                        <w:sz w:val="20"/>
                        <w:szCs w:val="20"/>
                      </w:rPr>
                      <w:t xml:space="preserve"> </w:t>
                    </w:r>
                    <w:r>
                      <w:rPr>
                        <w:rFonts w:ascii="Agency FB" w:hAnsi="Agency FB"/>
                        <w:color w:val="7F7F7F"/>
                        <w:sz w:val="20"/>
                        <w:szCs w:val="20"/>
                      </w:rPr>
                      <w:t>•</w:t>
                    </w:r>
                    <w:r>
                      <w:rPr>
                        <w:rFonts w:ascii="Akzidenz Grotesk BE Medium" w:hAnsi="Akzidenz Grotesk BE Medium"/>
                        <w:color w:val="7F7F7F"/>
                        <w:sz w:val="20"/>
                        <w:szCs w:val="20"/>
                      </w:rPr>
                      <w:t xml:space="preserve"> </w:t>
                    </w:r>
                    <w:r w:rsidRPr="0088245B">
                      <w:rPr>
                        <w:rFonts w:ascii="Arial" w:hAnsi="Arial" w:cs="Arial"/>
                        <w:color w:val="7F7F7F"/>
                        <w:sz w:val="20"/>
                        <w:szCs w:val="20"/>
                      </w:rPr>
                      <w:t xml:space="preserve">Fax </w:t>
                    </w:r>
                    <w:r w:rsidR="00351D35">
                      <w:rPr>
                        <w:rFonts w:ascii="Arial" w:hAnsi="Arial" w:cs="Arial"/>
                        <w:color w:val="7F7F7F"/>
                        <w:sz w:val="20"/>
                        <w:szCs w:val="20"/>
                      </w:rPr>
                      <w:t>404-321-5478</w:t>
                    </w:r>
                    <w:r w:rsidRPr="00B27DA3">
                      <w:rPr>
                        <w:rFonts w:ascii="Akzidenz Grotesk BE Medium" w:hAnsi="Akzidenz Grotesk BE Medium"/>
                        <w:color w:val="7F7F7F"/>
                        <w:sz w:val="20"/>
                        <w:szCs w:val="20"/>
                      </w:rPr>
                      <w:t xml:space="preserve"> </w:t>
                    </w:r>
                    <w:r>
                      <w:rPr>
                        <w:rFonts w:ascii="Agency FB" w:hAnsi="Agency FB"/>
                        <w:color w:val="7F7F7F"/>
                        <w:sz w:val="20"/>
                        <w:szCs w:val="20"/>
                      </w:rPr>
                      <w:t>•</w:t>
                    </w:r>
                    <w:r w:rsidRPr="00B27DA3">
                      <w:rPr>
                        <w:rFonts w:ascii="Akzidenz Grotesk BE Medium" w:hAnsi="Akzidenz Grotesk BE Medium"/>
                        <w:color w:val="7F7F7F"/>
                        <w:sz w:val="20"/>
                        <w:szCs w:val="20"/>
                      </w:rPr>
                      <w:t xml:space="preserve"> </w:t>
                    </w:r>
                    <w:hyperlink r:id="rId3" w:history="1">
                      <w:r w:rsidRPr="0088245B">
                        <w:rPr>
                          <w:rStyle w:val="Hyperlink"/>
                          <w:rFonts w:ascii="Arial" w:hAnsi="Arial" w:cs="Arial"/>
                          <w:color w:val="7F7F7F"/>
                          <w:sz w:val="20"/>
                          <w:szCs w:val="20"/>
                        </w:rPr>
                        <w:t>www.ashrae.org</w:t>
                      </w:r>
                    </w:hyperlink>
                    <w:r w:rsidRPr="00B27DA3">
                      <w:rPr>
                        <w:rFonts w:ascii="Akzidenz Grotesk BE Medium" w:hAnsi="Akzidenz Grotesk BE Medium"/>
                        <w:color w:val="7F7F7F"/>
                        <w:sz w:val="20"/>
                        <w:szCs w:val="20"/>
                      </w:rPr>
                      <w:t xml:space="preserve"> </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91CED"/>
    <w:multiLevelType w:val="multilevel"/>
    <w:tmpl w:val="29C27BC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bullet"/>
      <w:lvlText w:val="●"/>
      <w:lvlJc w:val="left"/>
      <w:pPr>
        <w:ind w:left="1440" w:hanging="360"/>
      </w:pPr>
      <w:rPr>
        <w:rFonts w:ascii="Noto Sans Symbols" w:eastAsia="Noto Sans Symbols" w:hAnsi="Noto Sans Symbols" w:cs="Noto Sans Symbols"/>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7846681"/>
    <w:multiLevelType w:val="multilevel"/>
    <w:tmpl w:val="29C27BC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bullet"/>
      <w:lvlText w:val="●"/>
      <w:lvlJc w:val="left"/>
      <w:pPr>
        <w:ind w:left="1440" w:hanging="360"/>
      </w:pPr>
      <w:rPr>
        <w:rFonts w:ascii="Noto Sans Symbols" w:eastAsia="Noto Sans Symbols" w:hAnsi="Noto Sans Symbols" w:cs="Noto Sans Symbols"/>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343F1B11"/>
    <w:multiLevelType w:val="multilevel"/>
    <w:tmpl w:val="29C27BC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bullet"/>
      <w:lvlText w:val="●"/>
      <w:lvlJc w:val="left"/>
      <w:pPr>
        <w:ind w:left="1440" w:hanging="360"/>
      </w:pPr>
      <w:rPr>
        <w:rFonts w:ascii="Noto Sans Symbols" w:eastAsia="Noto Sans Symbols" w:hAnsi="Noto Sans Symbols" w:cs="Noto Sans Symbols"/>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AC01A83"/>
    <w:multiLevelType w:val="multilevel"/>
    <w:tmpl w:val="29C27BC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bullet"/>
      <w:lvlText w:val="●"/>
      <w:lvlJc w:val="left"/>
      <w:pPr>
        <w:ind w:left="1440" w:hanging="360"/>
      </w:pPr>
      <w:rPr>
        <w:rFonts w:ascii="Noto Sans Symbols" w:eastAsia="Noto Sans Symbols" w:hAnsi="Noto Sans Symbols" w:cs="Noto Sans Symbols"/>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408C0622"/>
    <w:multiLevelType w:val="multilevel"/>
    <w:tmpl w:val="01543F26"/>
    <w:lvl w:ilvl="0">
      <w:start w:val="1"/>
      <w:numFmt w:val="decimal"/>
      <w:lvlText w:val="%1)"/>
      <w:lvlJc w:val="left"/>
      <w:pPr>
        <w:ind w:left="360" w:hanging="360"/>
      </w:pPr>
    </w:lvl>
    <w:lvl w:ilvl="1">
      <w:start w:val="1"/>
      <w:numFmt w:val="lowerLetter"/>
      <w:lvlText w:val="%2)"/>
      <w:lvlJc w:val="left"/>
      <w:pPr>
        <w:ind w:left="81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4D7D6B06"/>
    <w:multiLevelType w:val="multilevel"/>
    <w:tmpl w:val="0924E6B0"/>
    <w:lvl w:ilvl="0">
      <w:start w:val="1"/>
      <w:numFmt w:val="decimal"/>
      <w:lvlText w:val="%1)"/>
      <w:lvlJc w:val="left"/>
      <w:pPr>
        <w:ind w:left="360" w:hanging="360"/>
      </w:pPr>
      <w:rPr>
        <w:b/>
        <w:bCs/>
      </w:rPr>
    </w:lvl>
    <w:lvl w:ilvl="1">
      <w:start w:val="1"/>
      <w:numFmt w:val="lowerLetter"/>
      <w:lvlText w:val="%2)"/>
      <w:lvlJc w:val="left"/>
      <w:pPr>
        <w:ind w:left="81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52AF543D"/>
    <w:multiLevelType w:val="multilevel"/>
    <w:tmpl w:val="CB04F10E"/>
    <w:lvl w:ilvl="0">
      <w:start w:val="1"/>
      <w:numFmt w:val="decimal"/>
      <w:pStyle w:val="TC98Level1"/>
      <w:lvlText w:val="%1)"/>
      <w:lvlJc w:val="left"/>
      <w:pPr>
        <w:ind w:left="360" w:hanging="360"/>
      </w:pPr>
    </w:lvl>
    <w:lvl w:ilvl="1">
      <w:start w:val="1"/>
      <w:numFmt w:val="lowerLetter"/>
      <w:pStyle w:val="Heading2"/>
      <w:lvlText w:val="%2)"/>
      <w:lvlJc w:val="left"/>
      <w:pPr>
        <w:ind w:left="720" w:hanging="360"/>
      </w:pPr>
    </w:lvl>
    <w:lvl w:ilvl="2">
      <w:start w:val="1"/>
      <w:numFmt w:val="lowerRoman"/>
      <w:pStyle w:val="TC98Level3"/>
      <w:lvlText w:val="%3)"/>
      <w:lvlJc w:val="left"/>
      <w:pPr>
        <w:ind w:left="1080" w:hanging="360"/>
      </w:pPr>
    </w:lvl>
    <w:lvl w:ilvl="3">
      <w:start w:val="1"/>
      <w:numFmt w:val="bullet"/>
      <w:pStyle w:val="TC98Level4"/>
      <w:lvlText w:val="●"/>
      <w:lvlJc w:val="left"/>
      <w:pPr>
        <w:ind w:left="1440" w:hanging="360"/>
      </w:pPr>
      <w:rPr>
        <w:rFonts w:ascii="Noto Sans Symbols" w:eastAsia="Noto Sans Symbols" w:hAnsi="Noto Sans Symbols" w:cs="Noto Sans Symbols"/>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6D44097"/>
    <w:multiLevelType w:val="multilevel"/>
    <w:tmpl w:val="29C27BC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bullet"/>
      <w:lvlText w:val="●"/>
      <w:lvlJc w:val="left"/>
      <w:pPr>
        <w:ind w:left="1440" w:hanging="360"/>
      </w:pPr>
      <w:rPr>
        <w:rFonts w:ascii="Noto Sans Symbols" w:eastAsia="Noto Sans Symbols" w:hAnsi="Noto Sans Symbols" w:cs="Noto Sans Symbols"/>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571C1AED"/>
    <w:multiLevelType w:val="hybridMultilevel"/>
    <w:tmpl w:val="12FA3FD8"/>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8490351"/>
    <w:multiLevelType w:val="hybridMultilevel"/>
    <w:tmpl w:val="CFCAF6DA"/>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68513190"/>
    <w:multiLevelType w:val="multilevel"/>
    <w:tmpl w:val="29C27BC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bullet"/>
      <w:lvlText w:val="●"/>
      <w:lvlJc w:val="left"/>
      <w:pPr>
        <w:ind w:left="1440" w:hanging="360"/>
      </w:pPr>
      <w:rPr>
        <w:rFonts w:ascii="Noto Sans Symbols" w:eastAsia="Noto Sans Symbols" w:hAnsi="Noto Sans Symbols" w:cs="Noto Sans Symbols"/>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12560269">
    <w:abstractNumId w:val="6"/>
  </w:num>
  <w:num w:numId="2" w16cid:durableId="893929946">
    <w:abstractNumId w:val="5"/>
  </w:num>
  <w:num w:numId="3" w16cid:durableId="211575796">
    <w:abstractNumId w:val="2"/>
  </w:num>
  <w:num w:numId="4" w16cid:durableId="1927104111">
    <w:abstractNumId w:val="4"/>
  </w:num>
  <w:num w:numId="5" w16cid:durableId="581331443">
    <w:abstractNumId w:val="10"/>
  </w:num>
  <w:num w:numId="6" w16cid:durableId="1159884759">
    <w:abstractNumId w:val="3"/>
  </w:num>
  <w:num w:numId="7" w16cid:durableId="672028632">
    <w:abstractNumId w:val="1"/>
  </w:num>
  <w:num w:numId="8" w16cid:durableId="1545871004">
    <w:abstractNumId w:val="0"/>
  </w:num>
  <w:num w:numId="9" w16cid:durableId="271861831">
    <w:abstractNumId w:val="7"/>
  </w:num>
  <w:num w:numId="10" w16cid:durableId="655033764">
    <w:abstractNumId w:val="8"/>
  </w:num>
  <w:num w:numId="11" w16cid:durableId="17742834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1F8"/>
    <w:rsid w:val="00000E00"/>
    <w:rsid w:val="00033E57"/>
    <w:rsid w:val="00056547"/>
    <w:rsid w:val="00070BEE"/>
    <w:rsid w:val="00082010"/>
    <w:rsid w:val="00082043"/>
    <w:rsid w:val="00095D5C"/>
    <w:rsid w:val="000A1587"/>
    <w:rsid w:val="000A44CF"/>
    <w:rsid w:val="000A5950"/>
    <w:rsid w:val="000B30EE"/>
    <w:rsid w:val="000D500C"/>
    <w:rsid w:val="00104C9B"/>
    <w:rsid w:val="00105202"/>
    <w:rsid w:val="001234A4"/>
    <w:rsid w:val="00143618"/>
    <w:rsid w:val="00160F8B"/>
    <w:rsid w:val="00184FC2"/>
    <w:rsid w:val="001D40D5"/>
    <w:rsid w:val="001F42E1"/>
    <w:rsid w:val="001F79DB"/>
    <w:rsid w:val="00227AB0"/>
    <w:rsid w:val="002553F2"/>
    <w:rsid w:val="002615F6"/>
    <w:rsid w:val="00271B24"/>
    <w:rsid w:val="00274FE4"/>
    <w:rsid w:val="0027545F"/>
    <w:rsid w:val="002B1303"/>
    <w:rsid w:val="002B2541"/>
    <w:rsid w:val="002C7BEF"/>
    <w:rsid w:val="002D3350"/>
    <w:rsid w:val="002F50BB"/>
    <w:rsid w:val="00302F87"/>
    <w:rsid w:val="003034F3"/>
    <w:rsid w:val="003123AE"/>
    <w:rsid w:val="00351D35"/>
    <w:rsid w:val="00360594"/>
    <w:rsid w:val="00386C96"/>
    <w:rsid w:val="003A5F38"/>
    <w:rsid w:val="003B6035"/>
    <w:rsid w:val="003C3CC9"/>
    <w:rsid w:val="003D0EBC"/>
    <w:rsid w:val="00406A56"/>
    <w:rsid w:val="004205DB"/>
    <w:rsid w:val="00425CF6"/>
    <w:rsid w:val="0045013C"/>
    <w:rsid w:val="00450657"/>
    <w:rsid w:val="004507DF"/>
    <w:rsid w:val="004635AF"/>
    <w:rsid w:val="00482642"/>
    <w:rsid w:val="00483CC4"/>
    <w:rsid w:val="004861A4"/>
    <w:rsid w:val="004C28DE"/>
    <w:rsid w:val="00507A27"/>
    <w:rsid w:val="00511A26"/>
    <w:rsid w:val="0053310B"/>
    <w:rsid w:val="005627DB"/>
    <w:rsid w:val="00565AB6"/>
    <w:rsid w:val="00565ADE"/>
    <w:rsid w:val="0059190A"/>
    <w:rsid w:val="00594FBF"/>
    <w:rsid w:val="00625FC0"/>
    <w:rsid w:val="006260DD"/>
    <w:rsid w:val="0062743D"/>
    <w:rsid w:val="00650C83"/>
    <w:rsid w:val="00651FEE"/>
    <w:rsid w:val="00672F12"/>
    <w:rsid w:val="00677D1E"/>
    <w:rsid w:val="00693041"/>
    <w:rsid w:val="006A6FF6"/>
    <w:rsid w:val="006F03AF"/>
    <w:rsid w:val="006F203A"/>
    <w:rsid w:val="00751DB0"/>
    <w:rsid w:val="00771ED0"/>
    <w:rsid w:val="0077325A"/>
    <w:rsid w:val="007A13B2"/>
    <w:rsid w:val="007A60F3"/>
    <w:rsid w:val="007A7442"/>
    <w:rsid w:val="007C0685"/>
    <w:rsid w:val="00821CDE"/>
    <w:rsid w:val="00822ED8"/>
    <w:rsid w:val="008254FE"/>
    <w:rsid w:val="00846C2C"/>
    <w:rsid w:val="00861EF7"/>
    <w:rsid w:val="00880357"/>
    <w:rsid w:val="0088245B"/>
    <w:rsid w:val="0088453E"/>
    <w:rsid w:val="00891806"/>
    <w:rsid w:val="00891976"/>
    <w:rsid w:val="008A0F82"/>
    <w:rsid w:val="008A4A1F"/>
    <w:rsid w:val="008B4435"/>
    <w:rsid w:val="008C43FE"/>
    <w:rsid w:val="008F2C29"/>
    <w:rsid w:val="009135FB"/>
    <w:rsid w:val="009319D5"/>
    <w:rsid w:val="00941247"/>
    <w:rsid w:val="00957993"/>
    <w:rsid w:val="009911F8"/>
    <w:rsid w:val="009D3238"/>
    <w:rsid w:val="00A43024"/>
    <w:rsid w:val="00A6595D"/>
    <w:rsid w:val="00B14082"/>
    <w:rsid w:val="00B15DDB"/>
    <w:rsid w:val="00B27DA3"/>
    <w:rsid w:val="00B77223"/>
    <w:rsid w:val="00BA4799"/>
    <w:rsid w:val="00BA6982"/>
    <w:rsid w:val="00BB51AB"/>
    <w:rsid w:val="00BF3788"/>
    <w:rsid w:val="00C243B8"/>
    <w:rsid w:val="00C37196"/>
    <w:rsid w:val="00C47706"/>
    <w:rsid w:val="00C66C21"/>
    <w:rsid w:val="00C7145D"/>
    <w:rsid w:val="00C72A31"/>
    <w:rsid w:val="00CC681B"/>
    <w:rsid w:val="00CD674B"/>
    <w:rsid w:val="00CF1434"/>
    <w:rsid w:val="00D12483"/>
    <w:rsid w:val="00D1540B"/>
    <w:rsid w:val="00D70A50"/>
    <w:rsid w:val="00DD4407"/>
    <w:rsid w:val="00DF0DEE"/>
    <w:rsid w:val="00E0410A"/>
    <w:rsid w:val="00E10BE3"/>
    <w:rsid w:val="00E16C21"/>
    <w:rsid w:val="00E25740"/>
    <w:rsid w:val="00E41F95"/>
    <w:rsid w:val="00E82914"/>
    <w:rsid w:val="00E9287F"/>
    <w:rsid w:val="00EB1DC5"/>
    <w:rsid w:val="00EF17B6"/>
    <w:rsid w:val="00F043B6"/>
    <w:rsid w:val="00F241C0"/>
    <w:rsid w:val="00F428CE"/>
    <w:rsid w:val="00F51B2C"/>
    <w:rsid w:val="00F5247E"/>
    <w:rsid w:val="00F67230"/>
    <w:rsid w:val="00F74C9C"/>
    <w:rsid w:val="00F90648"/>
    <w:rsid w:val="00FA66C3"/>
    <w:rsid w:val="00FC796B"/>
    <w:rsid w:val="00FD3815"/>
    <w:rsid w:val="00FD62B5"/>
    <w:rsid w:val="00FD6D4D"/>
    <w:rsid w:val="00FD77B7"/>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DA2A51"/>
  <w15:chartTrackingRefBased/>
  <w15:docId w15:val="{22FECEAA-DC6E-43C5-8E1B-516917B42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D1E"/>
    <w:pPr>
      <w:spacing w:after="200" w:line="276" w:lineRule="auto"/>
    </w:pPr>
    <w:rPr>
      <w:sz w:val="22"/>
      <w:szCs w:val="22"/>
    </w:rPr>
  </w:style>
  <w:style w:type="paragraph" w:styleId="Heading2">
    <w:name w:val="heading 2"/>
    <w:basedOn w:val="Normal"/>
    <w:link w:val="Heading2Char"/>
    <w:unhideWhenUsed/>
    <w:qFormat/>
    <w:rsid w:val="002615F6"/>
    <w:pPr>
      <w:keepNext/>
      <w:numPr>
        <w:ilvl w:val="1"/>
        <w:numId w:val="1"/>
      </w:numPr>
      <w:tabs>
        <w:tab w:val="left" w:pos="720"/>
      </w:tabs>
      <w:spacing w:before="60" w:after="0" w:line="240" w:lineRule="auto"/>
      <w:outlineLvl w:val="1"/>
    </w:pPr>
    <w:rPr>
      <w:rFonts w:ascii="Times New Roman" w:eastAsia="Times New Roman" w:hAnsi="Times New Roman"/>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911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11F8"/>
    <w:rPr>
      <w:rFonts w:ascii="Tahoma" w:hAnsi="Tahoma" w:cs="Tahoma"/>
      <w:sz w:val="16"/>
      <w:szCs w:val="16"/>
    </w:rPr>
  </w:style>
  <w:style w:type="paragraph" w:styleId="Header">
    <w:name w:val="header"/>
    <w:basedOn w:val="Normal"/>
    <w:link w:val="HeaderChar"/>
    <w:uiPriority w:val="99"/>
    <w:unhideWhenUsed/>
    <w:rsid w:val="00650C83"/>
    <w:pPr>
      <w:tabs>
        <w:tab w:val="center" w:pos="4680"/>
        <w:tab w:val="right" w:pos="9360"/>
      </w:tabs>
    </w:pPr>
  </w:style>
  <w:style w:type="character" w:customStyle="1" w:styleId="HeaderChar">
    <w:name w:val="Header Char"/>
    <w:basedOn w:val="DefaultParagraphFont"/>
    <w:link w:val="Header"/>
    <w:uiPriority w:val="99"/>
    <w:rsid w:val="00650C83"/>
    <w:rPr>
      <w:sz w:val="22"/>
      <w:szCs w:val="22"/>
    </w:rPr>
  </w:style>
  <w:style w:type="paragraph" w:styleId="Footer">
    <w:name w:val="footer"/>
    <w:basedOn w:val="Normal"/>
    <w:link w:val="FooterChar"/>
    <w:uiPriority w:val="99"/>
    <w:unhideWhenUsed/>
    <w:rsid w:val="00650C83"/>
    <w:pPr>
      <w:tabs>
        <w:tab w:val="center" w:pos="4680"/>
        <w:tab w:val="right" w:pos="9360"/>
      </w:tabs>
    </w:pPr>
  </w:style>
  <w:style w:type="character" w:customStyle="1" w:styleId="FooterChar">
    <w:name w:val="Footer Char"/>
    <w:basedOn w:val="DefaultParagraphFont"/>
    <w:link w:val="Footer"/>
    <w:uiPriority w:val="99"/>
    <w:rsid w:val="00650C83"/>
    <w:rPr>
      <w:sz w:val="22"/>
      <w:szCs w:val="22"/>
    </w:rPr>
  </w:style>
  <w:style w:type="character" w:styleId="Hyperlink">
    <w:name w:val="Hyperlink"/>
    <w:basedOn w:val="DefaultParagraphFont"/>
    <w:uiPriority w:val="99"/>
    <w:unhideWhenUsed/>
    <w:rsid w:val="000A1587"/>
    <w:rPr>
      <w:color w:val="0000FF"/>
      <w:u w:val="single"/>
    </w:rPr>
  </w:style>
  <w:style w:type="character" w:customStyle="1" w:styleId="Heading2Char">
    <w:name w:val="Heading 2 Char"/>
    <w:basedOn w:val="DefaultParagraphFont"/>
    <w:link w:val="Heading2"/>
    <w:rsid w:val="002615F6"/>
    <w:rPr>
      <w:rFonts w:ascii="Times New Roman" w:eastAsia="Times New Roman" w:hAnsi="Times New Roman"/>
      <w:iCs/>
      <w:sz w:val="22"/>
      <w:szCs w:val="22"/>
    </w:rPr>
  </w:style>
  <w:style w:type="paragraph" w:styleId="ListParagraph">
    <w:name w:val="List Paragraph"/>
    <w:basedOn w:val="Normal"/>
    <w:uiPriority w:val="34"/>
    <w:qFormat/>
    <w:rsid w:val="002615F6"/>
    <w:pPr>
      <w:spacing w:after="0" w:line="240" w:lineRule="auto"/>
      <w:ind w:left="720"/>
    </w:pPr>
    <w:rPr>
      <w:rFonts w:ascii="Times New Roman" w:eastAsia="Times New Roman" w:hAnsi="Times New Roman"/>
    </w:rPr>
  </w:style>
  <w:style w:type="paragraph" w:customStyle="1" w:styleId="TC98Level1">
    <w:name w:val="TC98 Level 1"/>
    <w:basedOn w:val="Heading2"/>
    <w:next w:val="TC98Level2"/>
    <w:qFormat/>
    <w:rsid w:val="002615F6"/>
    <w:pPr>
      <w:keepNext w:val="0"/>
      <w:numPr>
        <w:ilvl w:val="0"/>
      </w:numPr>
      <w:tabs>
        <w:tab w:val="clear" w:pos="720"/>
        <w:tab w:val="left" w:pos="540"/>
      </w:tabs>
      <w:spacing w:before="240"/>
      <w:ind w:hanging="540"/>
    </w:pPr>
    <w:rPr>
      <w:b/>
    </w:rPr>
  </w:style>
  <w:style w:type="paragraph" w:customStyle="1" w:styleId="TC98Level3">
    <w:name w:val="TC98 Level 3"/>
    <w:basedOn w:val="Heading2"/>
    <w:qFormat/>
    <w:rsid w:val="002615F6"/>
    <w:pPr>
      <w:keepNext w:val="0"/>
      <w:numPr>
        <w:ilvl w:val="2"/>
      </w:numPr>
      <w:tabs>
        <w:tab w:val="clear" w:pos="720"/>
        <w:tab w:val="left" w:pos="1080"/>
      </w:tabs>
    </w:pPr>
  </w:style>
  <w:style w:type="paragraph" w:styleId="Subtitle">
    <w:name w:val="Subtitle"/>
    <w:basedOn w:val="Normal"/>
    <w:next w:val="Normal"/>
    <w:link w:val="SubtitleChar"/>
    <w:uiPriority w:val="11"/>
    <w:qFormat/>
    <w:rsid w:val="002615F6"/>
    <w:pPr>
      <w:spacing w:after="0" w:line="240" w:lineRule="auto"/>
    </w:pPr>
    <w:rPr>
      <w:rFonts w:ascii="Times New Roman" w:eastAsia="Times New Roman" w:hAnsi="Times New Roman"/>
      <w:b/>
      <w:sz w:val="24"/>
      <w:szCs w:val="24"/>
    </w:rPr>
  </w:style>
  <w:style w:type="character" w:customStyle="1" w:styleId="SubtitleChar">
    <w:name w:val="Subtitle Char"/>
    <w:basedOn w:val="DefaultParagraphFont"/>
    <w:link w:val="Subtitle"/>
    <w:uiPriority w:val="11"/>
    <w:rsid w:val="002615F6"/>
    <w:rPr>
      <w:rFonts w:ascii="Times New Roman" w:eastAsia="Times New Roman" w:hAnsi="Times New Roman"/>
      <w:b/>
      <w:sz w:val="24"/>
      <w:szCs w:val="24"/>
    </w:rPr>
  </w:style>
  <w:style w:type="paragraph" w:customStyle="1" w:styleId="TC98Level2">
    <w:name w:val="TC98 Level 2"/>
    <w:basedOn w:val="Heading2"/>
    <w:link w:val="TC98Level2Char"/>
    <w:qFormat/>
    <w:rsid w:val="002615F6"/>
    <w:pPr>
      <w:keepNext w:val="0"/>
    </w:pPr>
  </w:style>
  <w:style w:type="paragraph" w:customStyle="1" w:styleId="TC98Level4">
    <w:name w:val="TC98 Level 4"/>
    <w:basedOn w:val="TC98Level3"/>
    <w:qFormat/>
    <w:rsid w:val="002615F6"/>
    <w:pPr>
      <w:numPr>
        <w:ilvl w:val="3"/>
      </w:numPr>
      <w:tabs>
        <w:tab w:val="clear" w:pos="1080"/>
        <w:tab w:val="left" w:pos="1440"/>
      </w:tabs>
    </w:pPr>
  </w:style>
  <w:style w:type="character" w:customStyle="1" w:styleId="TC98Level2Char">
    <w:name w:val="TC98 Level 2 Char"/>
    <w:basedOn w:val="Heading2Char"/>
    <w:link w:val="TC98Level2"/>
    <w:rsid w:val="002615F6"/>
    <w:rPr>
      <w:rFonts w:ascii="Times New Roman" w:eastAsia="Times New Roman" w:hAnsi="Times New Roman"/>
      <w:iCs/>
      <w:sz w:val="22"/>
      <w:szCs w:val="22"/>
    </w:rPr>
  </w:style>
  <w:style w:type="character" w:styleId="FollowedHyperlink">
    <w:name w:val="FollowedHyperlink"/>
    <w:basedOn w:val="DefaultParagraphFont"/>
    <w:uiPriority w:val="99"/>
    <w:semiHidden/>
    <w:unhideWhenUsed/>
    <w:rsid w:val="002615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eams.microsoft.com/l/meetup-join/19%3ameeting_MDgwNDhiNTUtNWZiNy00NTYxLTgzZTUtODFiZWQ3ZTJhNDBk%40thread.v2/0?context=%7b%22Tid%22%3a%22d08884a8-45ad-4d32-a3bb-2cbf76b1dbf5%22%2c%22Oid%22%3a%22dc19a8b9-99c1-4232-8410-c9796396e288%22%7d" TargetMode="External"/><Relationship Id="rId13" Type="http://schemas.openxmlformats.org/officeDocument/2006/relationships/hyperlink" Target="https://dialin.teams.microsoft.com/usp/pstnconferencin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ka.ms/JoinTeamsMeeting?omkt=en-US" TargetMode="External"/><Relationship Id="rId12" Type="http://schemas.openxmlformats.org/officeDocument/2006/relationships/hyperlink" Target="https://teams.microsoft.com/meetingOptions/?organizerId=dc19a8b9-99c1-4232-8410-c9796396e288&amp;tenantId=d08884a8-45ad-4d32-a3bb-2cbf76b1dbf5&amp;threadId=19_meeting_MDgwNDhiNTUtNWZiNy00NTYxLTgzZTUtODFiZWQ3ZTJhNDBk@thread.v2&amp;messageId=0&amp;language=en-U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SH9@ashrae.ne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alin.teams.microsoft.com/d5331a84-a150-47b6-ae84-598991c4c1e9?id=10216820" TargetMode="External"/><Relationship Id="rId5" Type="http://schemas.openxmlformats.org/officeDocument/2006/relationships/footnotes" Target="footnotes.xml"/><Relationship Id="rId15" Type="http://schemas.openxmlformats.org/officeDocument/2006/relationships/hyperlink" Target="mailto:Asktac@ashrae.net" TargetMode="External"/><Relationship Id="rId10" Type="http://schemas.openxmlformats.org/officeDocument/2006/relationships/hyperlink" Target="tel:8668491533,,1021682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tel:+18454813832,,10216820" TargetMode="External"/><Relationship Id="rId14" Type="http://schemas.openxmlformats.org/officeDocument/2006/relationships/hyperlink" Target="https://www.ashrae.org/about/governance/code-of-ethics"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ashrae.org" TargetMode="External"/><Relationship Id="rId2" Type="http://schemas.openxmlformats.org/officeDocument/2006/relationships/hyperlink" Target="http://www.ashrae.or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6</Pages>
  <Words>1104</Words>
  <Characters>6297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7387</CharactersWithSpaces>
  <SharedDoc>false</SharedDoc>
  <HLinks>
    <vt:vector size="6" baseType="variant">
      <vt:variant>
        <vt:i4>3145788</vt:i4>
      </vt:variant>
      <vt:variant>
        <vt:i4>0</vt:i4>
      </vt:variant>
      <vt:variant>
        <vt:i4>0</vt:i4>
      </vt:variant>
      <vt:variant>
        <vt:i4>5</vt:i4>
      </vt:variant>
      <vt:variant>
        <vt:lpwstr>http://www.ashrae.org/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rjackson</dc:creator>
  <cp:keywords/>
  <cp:lastModifiedBy>Knutson, Kasteny</cp:lastModifiedBy>
  <cp:revision>9</cp:revision>
  <cp:lastPrinted>2011-12-09T15:13:00Z</cp:lastPrinted>
  <dcterms:created xsi:type="dcterms:W3CDTF">2025-02-09T17:57:00Z</dcterms:created>
  <dcterms:modified xsi:type="dcterms:W3CDTF">2025-02-09T18:31:00Z</dcterms:modified>
</cp:coreProperties>
</file>