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AE3BB" w14:textId="786FD014" w:rsidR="00F43F05" w:rsidRDefault="00F43F05" w:rsidP="003F20CD">
      <w:pPr>
        <w:spacing w:after="0" w:line="240" w:lineRule="auto"/>
        <w:contextualSpacing/>
        <w:jc w:val="center"/>
        <w:rPr>
          <w:sz w:val="28"/>
          <w:szCs w:val="28"/>
        </w:rPr>
      </w:pPr>
      <w:r w:rsidRPr="008D31A1">
        <w:rPr>
          <w:sz w:val="28"/>
          <w:szCs w:val="28"/>
        </w:rPr>
        <w:t xml:space="preserve">AGENDA ASHRAE </w:t>
      </w:r>
      <w:r w:rsidR="005968B5">
        <w:rPr>
          <w:sz w:val="28"/>
          <w:szCs w:val="28"/>
        </w:rPr>
        <w:t>TG 2 IAQMD</w:t>
      </w:r>
    </w:p>
    <w:p w14:paraId="1CA56788" w14:textId="3BF0DD36" w:rsidR="0013607B" w:rsidRPr="0013607B" w:rsidRDefault="005968B5" w:rsidP="003F20CD">
      <w:pPr>
        <w:spacing w:after="0" w:line="240" w:lineRule="auto"/>
        <w:contextualSpacing/>
        <w:jc w:val="center"/>
        <w:rPr>
          <w:i/>
          <w:iCs/>
          <w:sz w:val="28"/>
          <w:szCs w:val="28"/>
        </w:rPr>
      </w:pPr>
      <w:r>
        <w:rPr>
          <w:i/>
          <w:iCs/>
          <w:sz w:val="28"/>
          <w:szCs w:val="28"/>
        </w:rPr>
        <w:t>Indoor Air Quality Monitoring Devices</w:t>
      </w:r>
    </w:p>
    <w:p w14:paraId="3FEF3C66" w14:textId="01CC52CC" w:rsidR="00F43F05" w:rsidRPr="008D31A1" w:rsidRDefault="009F308A" w:rsidP="003F20CD">
      <w:pPr>
        <w:spacing w:after="0" w:line="240" w:lineRule="auto"/>
        <w:contextualSpacing/>
        <w:jc w:val="center"/>
        <w:rPr>
          <w:sz w:val="28"/>
          <w:szCs w:val="28"/>
        </w:rPr>
      </w:pPr>
      <w:r>
        <w:rPr>
          <w:sz w:val="28"/>
          <w:szCs w:val="28"/>
        </w:rPr>
        <w:t xml:space="preserve">Monday June 29, </w:t>
      </w:r>
      <w:r w:rsidR="008D1104">
        <w:rPr>
          <w:sz w:val="28"/>
          <w:szCs w:val="28"/>
        </w:rPr>
        <w:t>2026,</w:t>
      </w:r>
      <w:r>
        <w:rPr>
          <w:sz w:val="28"/>
          <w:szCs w:val="28"/>
        </w:rPr>
        <w:t xml:space="preserve"> 5pm – 7pm CDT</w:t>
      </w:r>
    </w:p>
    <w:p w14:paraId="62BD8C1E" w14:textId="0066007B" w:rsidR="002C5004" w:rsidRDefault="009F308A" w:rsidP="003F20CD">
      <w:pPr>
        <w:spacing w:after="0" w:line="240" w:lineRule="auto"/>
        <w:contextualSpacing/>
        <w:jc w:val="center"/>
        <w:rPr>
          <w:sz w:val="28"/>
          <w:szCs w:val="28"/>
        </w:rPr>
      </w:pPr>
      <w:r>
        <w:rPr>
          <w:sz w:val="28"/>
          <w:szCs w:val="28"/>
        </w:rPr>
        <w:t>JW Marriott Austin JW-213-L2</w:t>
      </w:r>
    </w:p>
    <w:p w14:paraId="370D88EA" w14:textId="43305227" w:rsidR="009F308A" w:rsidRPr="009F308A" w:rsidRDefault="009F308A" w:rsidP="003F20CD">
      <w:pPr>
        <w:spacing w:after="0" w:line="240" w:lineRule="auto"/>
        <w:contextualSpacing/>
        <w:jc w:val="center"/>
        <w:rPr>
          <w:sz w:val="24"/>
          <w:szCs w:val="24"/>
        </w:rPr>
      </w:pPr>
      <w:hyperlink r:id="rId6" w:history="1">
        <w:r w:rsidRPr="009F308A">
          <w:rPr>
            <w:rStyle w:val="Hyperlink"/>
            <w:sz w:val="24"/>
            <w:szCs w:val="24"/>
          </w:rPr>
          <w:t>https://us02web.zoom.us/j/85498602523?pwd=WbIEc310j2Z5iuIEHKNLke9MyIeDBd.1</w:t>
        </w:r>
      </w:hyperlink>
    </w:p>
    <w:p w14:paraId="2853228C" w14:textId="77777777" w:rsidR="003F20CD" w:rsidRDefault="003F20CD" w:rsidP="003F20CD">
      <w:pPr>
        <w:spacing w:before="240" w:after="120" w:line="240" w:lineRule="auto"/>
        <w:ind w:left="360"/>
        <w:contextualSpacing/>
        <w:rPr>
          <w:rFonts w:asciiTheme="minorHAnsi" w:hAnsiTheme="minorHAnsi" w:cstheme="minorHAnsi"/>
          <w:sz w:val="24"/>
          <w:szCs w:val="24"/>
        </w:rPr>
      </w:pPr>
    </w:p>
    <w:p w14:paraId="55E85618" w14:textId="59EB0607" w:rsidR="00F43F05" w:rsidRPr="00404A4F" w:rsidRDefault="0036299D" w:rsidP="003F20CD">
      <w:pPr>
        <w:spacing w:before="240" w:after="120" w:line="240" w:lineRule="auto"/>
        <w:ind w:left="360"/>
        <w:contextualSpacing/>
        <w:rPr>
          <w:rFonts w:asciiTheme="minorHAnsi" w:hAnsiTheme="minorHAnsi" w:cstheme="minorHAnsi"/>
          <w:sz w:val="24"/>
          <w:szCs w:val="24"/>
        </w:rPr>
      </w:pPr>
      <w:r w:rsidRPr="00404A4F">
        <w:rPr>
          <w:rFonts w:asciiTheme="minorHAnsi" w:hAnsiTheme="minorHAnsi" w:cstheme="minorHAnsi"/>
          <w:sz w:val="24"/>
          <w:szCs w:val="24"/>
        </w:rPr>
        <w:t xml:space="preserve">1) </w:t>
      </w:r>
      <w:r w:rsidR="00AB2CE9" w:rsidRPr="00404A4F">
        <w:rPr>
          <w:rFonts w:asciiTheme="minorHAnsi" w:hAnsiTheme="minorHAnsi" w:cstheme="minorHAnsi"/>
          <w:sz w:val="24"/>
          <w:szCs w:val="24"/>
        </w:rPr>
        <w:t>Call to Order</w:t>
      </w:r>
    </w:p>
    <w:p w14:paraId="213F7068" w14:textId="4BC8301F" w:rsidR="00582C71" w:rsidRPr="00404A4F" w:rsidRDefault="00F43F05" w:rsidP="003F20CD">
      <w:pPr>
        <w:spacing w:before="240" w:after="120" w:line="240" w:lineRule="auto"/>
        <w:ind w:firstLine="360"/>
        <w:contextualSpacing/>
        <w:rPr>
          <w:rFonts w:asciiTheme="minorHAnsi" w:hAnsiTheme="minorHAnsi" w:cstheme="minorHAnsi"/>
          <w:sz w:val="24"/>
          <w:szCs w:val="24"/>
        </w:rPr>
      </w:pPr>
      <w:r w:rsidRPr="00404A4F">
        <w:rPr>
          <w:rFonts w:asciiTheme="minorHAnsi" w:hAnsiTheme="minorHAnsi" w:cstheme="minorHAnsi"/>
          <w:sz w:val="24"/>
          <w:szCs w:val="24"/>
        </w:rPr>
        <w:t>a) Introductions</w:t>
      </w:r>
    </w:p>
    <w:p w14:paraId="05A0B33F" w14:textId="4370584C" w:rsidR="0083219C" w:rsidRPr="00404A4F" w:rsidRDefault="00DE3C62" w:rsidP="003F20CD">
      <w:pPr>
        <w:spacing w:before="240" w:after="120" w:line="360" w:lineRule="auto"/>
        <w:ind w:firstLine="360"/>
        <w:contextualSpacing/>
        <w:rPr>
          <w:rFonts w:asciiTheme="minorHAnsi" w:hAnsiTheme="minorHAnsi" w:cstheme="minorHAnsi"/>
          <w:sz w:val="24"/>
          <w:szCs w:val="24"/>
        </w:rPr>
      </w:pPr>
      <w:r w:rsidRPr="00404A4F">
        <w:rPr>
          <w:rFonts w:asciiTheme="minorHAnsi" w:hAnsiTheme="minorHAnsi" w:cstheme="minorHAnsi"/>
          <w:sz w:val="24"/>
          <w:szCs w:val="24"/>
        </w:rPr>
        <w:t>b</w:t>
      </w:r>
      <w:r w:rsidR="0083219C" w:rsidRPr="00404A4F">
        <w:rPr>
          <w:rFonts w:asciiTheme="minorHAnsi" w:hAnsiTheme="minorHAnsi" w:cstheme="minorHAnsi"/>
          <w:sz w:val="24"/>
          <w:szCs w:val="24"/>
        </w:rPr>
        <w:t xml:space="preserve">) ASHRAE </w:t>
      </w:r>
      <w:r w:rsidR="00A16495">
        <w:rPr>
          <w:rFonts w:asciiTheme="minorHAnsi" w:hAnsiTheme="minorHAnsi" w:cstheme="minorHAnsi"/>
          <w:sz w:val="24"/>
          <w:szCs w:val="24"/>
        </w:rPr>
        <w:t>Value Statement</w:t>
      </w:r>
    </w:p>
    <w:p w14:paraId="3BEE4F35" w14:textId="315D144C" w:rsidR="00652C41" w:rsidRPr="00404A4F" w:rsidRDefault="00A16495" w:rsidP="003F20CD">
      <w:pPr>
        <w:pStyle w:val="NormalWeb"/>
        <w:shd w:val="clear" w:color="auto" w:fill="FFFFFF"/>
        <w:spacing w:before="0" w:beforeAutospacing="0"/>
        <w:contextualSpacing/>
        <w:rPr>
          <w:rFonts w:asciiTheme="minorHAnsi" w:hAnsiTheme="minorHAnsi" w:cstheme="minorHAnsi"/>
        </w:rPr>
      </w:pPr>
      <w:r w:rsidRPr="00A16495">
        <w:rPr>
          <w:rStyle w:val="Emphasis"/>
          <w:rFonts w:asciiTheme="minorHAnsi" w:hAnsiTheme="minorHAnsi" w:cstheme="minorHAnsi"/>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0F5ADD6D" w14:textId="77777777" w:rsidR="00652C41" w:rsidRPr="00404A4F" w:rsidRDefault="00652C41" w:rsidP="003F20CD">
      <w:pPr>
        <w:pStyle w:val="Style3"/>
        <w:numPr>
          <w:ilvl w:val="0"/>
          <w:numId w:val="0"/>
        </w:numPr>
        <w:contextualSpacing/>
        <w:rPr>
          <w:rFonts w:asciiTheme="minorHAnsi" w:hAnsiTheme="minorHAnsi" w:cstheme="minorHAnsi"/>
        </w:rPr>
      </w:pPr>
    </w:p>
    <w:p w14:paraId="480BE0BE" w14:textId="583C8BF7" w:rsidR="00D97444" w:rsidRPr="00404A4F" w:rsidRDefault="00A16495" w:rsidP="003F20CD">
      <w:pPr>
        <w:pStyle w:val="Style3"/>
        <w:numPr>
          <w:ilvl w:val="0"/>
          <w:numId w:val="0"/>
        </w:numPr>
        <w:contextualSpacing/>
        <w:rPr>
          <w:rFonts w:asciiTheme="minorHAnsi" w:hAnsiTheme="minorHAnsi" w:cstheme="minorHAnsi"/>
        </w:rPr>
      </w:pPr>
      <w:r>
        <w:rPr>
          <w:rFonts w:asciiTheme="minorHAnsi" w:hAnsiTheme="minorHAnsi" w:cstheme="minorHAnsi"/>
        </w:rPr>
        <w:t>Please use the below link to review the Value Statement, ASHRAE Diversity Commitment and Coode of Ethics</w:t>
      </w:r>
      <w:r w:rsidR="0083219C" w:rsidRPr="00404A4F">
        <w:rPr>
          <w:rFonts w:asciiTheme="minorHAnsi" w:hAnsiTheme="minorHAnsi" w:cstheme="minorHAnsi"/>
        </w:rPr>
        <w:t xml:space="preserve"> </w:t>
      </w:r>
    </w:p>
    <w:p w14:paraId="55D99BEA" w14:textId="183F3833" w:rsidR="007F24FD" w:rsidRDefault="007F24FD" w:rsidP="003F20CD">
      <w:pPr>
        <w:pStyle w:val="Style3"/>
        <w:numPr>
          <w:ilvl w:val="0"/>
          <w:numId w:val="0"/>
        </w:numPr>
        <w:contextualSpacing/>
        <w:rPr>
          <w:rFonts w:asciiTheme="minorHAnsi" w:hAnsiTheme="minorHAnsi" w:cstheme="minorHAnsi"/>
        </w:rPr>
      </w:pPr>
    </w:p>
    <w:p w14:paraId="66EBDF97" w14:textId="24F1A6BF" w:rsidR="00A16495" w:rsidRDefault="002F3E4D" w:rsidP="003F20CD">
      <w:pPr>
        <w:pStyle w:val="Style3"/>
        <w:numPr>
          <w:ilvl w:val="0"/>
          <w:numId w:val="0"/>
        </w:numPr>
        <w:contextualSpacing/>
        <w:rPr>
          <w:rFonts w:asciiTheme="minorHAnsi" w:hAnsiTheme="minorHAnsi" w:cstheme="minorHAnsi"/>
        </w:rPr>
      </w:pPr>
      <w:hyperlink r:id="rId7" w:history="1">
        <w:r w:rsidRPr="00E640B9">
          <w:rPr>
            <w:rStyle w:val="Hyperlink"/>
            <w:rFonts w:asciiTheme="minorHAnsi" w:hAnsiTheme="minorHAnsi" w:cstheme="minorHAnsi"/>
          </w:rPr>
          <w:t>https://www.ashrae.org/about/governance/code-of-ethics</w:t>
        </w:r>
      </w:hyperlink>
    </w:p>
    <w:p w14:paraId="6934DE78" w14:textId="77777777" w:rsidR="00A16495" w:rsidRPr="00404A4F" w:rsidRDefault="00A16495" w:rsidP="003F20CD">
      <w:pPr>
        <w:pStyle w:val="Style3"/>
        <w:numPr>
          <w:ilvl w:val="0"/>
          <w:numId w:val="0"/>
        </w:numPr>
        <w:contextualSpacing/>
        <w:rPr>
          <w:rFonts w:asciiTheme="minorHAnsi" w:hAnsiTheme="minorHAnsi" w:cstheme="minorHAnsi"/>
        </w:rPr>
      </w:pPr>
    </w:p>
    <w:p w14:paraId="184A277A" w14:textId="60A6CD49" w:rsidR="00DE3C62" w:rsidRPr="00404A4F" w:rsidRDefault="00DE3C62" w:rsidP="003F20CD">
      <w:pPr>
        <w:pStyle w:val="Style3"/>
        <w:numPr>
          <w:ilvl w:val="0"/>
          <w:numId w:val="0"/>
        </w:numPr>
        <w:contextualSpacing/>
        <w:rPr>
          <w:rFonts w:asciiTheme="minorHAnsi" w:hAnsiTheme="minorHAnsi" w:cstheme="minorHAnsi"/>
        </w:rPr>
      </w:pPr>
      <w:r w:rsidRPr="00404A4F">
        <w:rPr>
          <w:rFonts w:asciiTheme="minorHAnsi" w:hAnsiTheme="minorHAnsi" w:cstheme="minorHAnsi"/>
        </w:rPr>
        <w:t>c) Roll call &amp; confirmation of quorum</w:t>
      </w:r>
    </w:p>
    <w:p w14:paraId="3796AC97" w14:textId="75FC40E9" w:rsidR="00B84885" w:rsidRPr="00404A4F" w:rsidRDefault="005968B5" w:rsidP="003F20CD">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2</w:t>
      </w:r>
      <w:r w:rsidR="00B84885" w:rsidRPr="00404A4F">
        <w:rPr>
          <w:rFonts w:asciiTheme="minorHAnsi" w:hAnsiTheme="minorHAnsi" w:cstheme="minorHAnsi"/>
          <w:sz w:val="24"/>
          <w:szCs w:val="24"/>
        </w:rPr>
        <w:t xml:space="preserve">) </w:t>
      </w:r>
      <w:r w:rsidR="009A24ED" w:rsidRPr="00404A4F">
        <w:rPr>
          <w:rFonts w:asciiTheme="minorHAnsi" w:hAnsiTheme="minorHAnsi" w:cstheme="minorHAnsi"/>
          <w:sz w:val="24"/>
          <w:szCs w:val="24"/>
        </w:rPr>
        <w:t>Chairs Remarks</w:t>
      </w:r>
    </w:p>
    <w:p w14:paraId="2A67FCC4" w14:textId="3D70F866" w:rsidR="00A53796" w:rsidRPr="002F3E4D" w:rsidRDefault="00B136C0" w:rsidP="003F20CD">
      <w:pPr>
        <w:spacing w:before="240" w:after="120" w:line="360" w:lineRule="auto"/>
        <w:contextualSpacing/>
        <w:rPr>
          <w:rFonts w:asciiTheme="minorHAnsi" w:hAnsiTheme="minorHAnsi" w:cstheme="minorHAnsi"/>
          <w:sz w:val="24"/>
          <w:szCs w:val="24"/>
        </w:rPr>
      </w:pPr>
      <w:r w:rsidRPr="00404A4F">
        <w:rPr>
          <w:rFonts w:asciiTheme="minorHAnsi" w:hAnsiTheme="minorHAnsi" w:cstheme="minorHAnsi"/>
          <w:sz w:val="24"/>
          <w:szCs w:val="24"/>
        </w:rPr>
        <w:t>5</w:t>
      </w:r>
      <w:r w:rsidR="00AB2CE9" w:rsidRPr="00404A4F">
        <w:rPr>
          <w:rFonts w:asciiTheme="minorHAnsi" w:hAnsiTheme="minorHAnsi" w:cstheme="minorHAnsi"/>
          <w:sz w:val="24"/>
          <w:szCs w:val="24"/>
        </w:rPr>
        <w:t xml:space="preserve">) </w:t>
      </w:r>
      <w:r w:rsidR="00C833F4" w:rsidRPr="00404A4F">
        <w:rPr>
          <w:rFonts w:asciiTheme="minorHAnsi" w:hAnsiTheme="minorHAnsi" w:cstheme="minorHAnsi"/>
          <w:sz w:val="24"/>
          <w:szCs w:val="24"/>
        </w:rPr>
        <w:t xml:space="preserve">Membership – </w:t>
      </w:r>
      <w:r w:rsidR="001D51C1">
        <w:rPr>
          <w:rFonts w:asciiTheme="minorHAnsi" w:hAnsiTheme="minorHAnsi" w:cstheme="minorHAnsi"/>
          <w:sz w:val="24"/>
          <w:szCs w:val="24"/>
        </w:rPr>
        <w:t>We’ve</w:t>
      </w:r>
      <w:r w:rsidR="00D97444">
        <w:rPr>
          <w:rFonts w:asciiTheme="minorHAnsi" w:hAnsiTheme="minorHAnsi" w:cstheme="minorHAnsi"/>
          <w:sz w:val="24"/>
          <w:szCs w:val="24"/>
        </w:rPr>
        <w:t xml:space="preserve"> gr</w:t>
      </w:r>
      <w:r w:rsidR="008E5131" w:rsidRPr="002F3E4D">
        <w:rPr>
          <w:rFonts w:asciiTheme="minorHAnsi" w:hAnsiTheme="minorHAnsi" w:cstheme="minorHAnsi"/>
          <w:sz w:val="24"/>
          <w:szCs w:val="24"/>
        </w:rPr>
        <w:t xml:space="preserve">own from </w:t>
      </w:r>
      <w:r w:rsidR="002F3E4D" w:rsidRPr="002F3E4D">
        <w:rPr>
          <w:rFonts w:asciiTheme="minorHAnsi" w:hAnsiTheme="minorHAnsi" w:cstheme="minorHAnsi"/>
          <w:sz w:val="24"/>
          <w:szCs w:val="24"/>
        </w:rPr>
        <w:t>4</w:t>
      </w:r>
      <w:r w:rsidR="0086671B">
        <w:rPr>
          <w:rFonts w:asciiTheme="minorHAnsi" w:hAnsiTheme="minorHAnsi" w:cstheme="minorHAnsi"/>
          <w:sz w:val="24"/>
          <w:szCs w:val="24"/>
        </w:rPr>
        <w:t>5</w:t>
      </w:r>
      <w:r w:rsidR="008E5131" w:rsidRPr="002F3E4D">
        <w:rPr>
          <w:rFonts w:asciiTheme="minorHAnsi" w:hAnsiTheme="minorHAnsi" w:cstheme="minorHAnsi"/>
          <w:sz w:val="24"/>
          <w:szCs w:val="24"/>
        </w:rPr>
        <w:t xml:space="preserve"> </w:t>
      </w:r>
      <w:r w:rsidR="00D97444">
        <w:rPr>
          <w:rFonts w:asciiTheme="minorHAnsi" w:hAnsiTheme="minorHAnsi" w:cstheme="minorHAnsi"/>
          <w:sz w:val="24"/>
          <w:szCs w:val="24"/>
        </w:rPr>
        <w:t xml:space="preserve">to </w:t>
      </w:r>
      <w:r w:rsidR="0086671B">
        <w:rPr>
          <w:rFonts w:asciiTheme="minorHAnsi" w:hAnsiTheme="minorHAnsi" w:cstheme="minorHAnsi"/>
          <w:sz w:val="24"/>
          <w:szCs w:val="24"/>
        </w:rPr>
        <w:t>54</w:t>
      </w:r>
      <w:r w:rsidR="00D97444">
        <w:rPr>
          <w:rFonts w:asciiTheme="minorHAnsi" w:hAnsiTheme="minorHAnsi" w:cstheme="minorHAnsi"/>
          <w:sz w:val="24"/>
          <w:szCs w:val="24"/>
        </w:rPr>
        <w:t xml:space="preserve"> </w:t>
      </w:r>
      <w:r w:rsidR="008E5131" w:rsidRPr="002F3E4D">
        <w:rPr>
          <w:rFonts w:asciiTheme="minorHAnsi" w:hAnsiTheme="minorHAnsi" w:cstheme="minorHAnsi"/>
          <w:sz w:val="24"/>
          <w:szCs w:val="24"/>
        </w:rPr>
        <w:t>members</w:t>
      </w:r>
      <w:r w:rsidR="002F3E4D">
        <w:rPr>
          <w:rFonts w:asciiTheme="minorHAnsi" w:hAnsiTheme="minorHAnsi" w:cstheme="minorHAnsi"/>
          <w:sz w:val="24"/>
          <w:szCs w:val="24"/>
        </w:rPr>
        <w:t>.</w:t>
      </w:r>
    </w:p>
    <w:p w14:paraId="758CFADE" w14:textId="3E6D1BFB" w:rsidR="002F3E4D" w:rsidRDefault="00C03829" w:rsidP="003F20CD">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 xml:space="preserve">6) Meeting Minutes </w:t>
      </w:r>
      <w:r w:rsidR="001D51C1">
        <w:rPr>
          <w:rFonts w:asciiTheme="minorHAnsi" w:hAnsiTheme="minorHAnsi" w:cstheme="minorHAnsi"/>
          <w:sz w:val="24"/>
          <w:szCs w:val="24"/>
        </w:rPr>
        <w:t xml:space="preserve">– </w:t>
      </w:r>
      <w:r w:rsidR="0086671B">
        <w:rPr>
          <w:rFonts w:asciiTheme="minorHAnsi" w:hAnsiTheme="minorHAnsi" w:cstheme="minorHAnsi"/>
          <w:sz w:val="24"/>
          <w:szCs w:val="24"/>
        </w:rPr>
        <w:t>Minutes from the Las Vegas winter meeting were sent to all roster members</w:t>
      </w:r>
    </w:p>
    <w:p w14:paraId="7258B1DC" w14:textId="3F2CD8E3" w:rsidR="00EB5912" w:rsidRDefault="00C03829" w:rsidP="003F20CD">
      <w:pPr>
        <w:spacing w:before="240" w:after="120" w:line="360" w:lineRule="auto"/>
        <w:contextualSpacing/>
        <w:rPr>
          <w:rFonts w:asciiTheme="minorHAnsi" w:hAnsiTheme="minorHAnsi" w:cstheme="minorHAnsi"/>
          <w:sz w:val="24"/>
          <w:szCs w:val="24"/>
        </w:rPr>
      </w:pPr>
      <w:r>
        <w:rPr>
          <w:rFonts w:asciiTheme="minorHAnsi" w:hAnsiTheme="minorHAnsi" w:cstheme="minorHAnsi"/>
          <w:sz w:val="24"/>
          <w:szCs w:val="24"/>
        </w:rPr>
        <w:t>7</w:t>
      </w:r>
      <w:r w:rsidR="00153ADD" w:rsidRPr="00404A4F">
        <w:rPr>
          <w:rFonts w:asciiTheme="minorHAnsi" w:hAnsiTheme="minorHAnsi" w:cstheme="minorHAnsi"/>
          <w:sz w:val="24"/>
          <w:szCs w:val="24"/>
        </w:rPr>
        <w:t xml:space="preserve">) </w:t>
      </w:r>
      <w:r w:rsidR="005968B5">
        <w:rPr>
          <w:rFonts w:asciiTheme="minorHAnsi" w:hAnsiTheme="minorHAnsi" w:cstheme="minorHAnsi"/>
          <w:sz w:val="24"/>
          <w:szCs w:val="24"/>
        </w:rPr>
        <w:t>Title</w:t>
      </w:r>
      <w:r w:rsidR="00B32018">
        <w:rPr>
          <w:rFonts w:asciiTheme="minorHAnsi" w:hAnsiTheme="minorHAnsi" w:cstheme="minorHAnsi"/>
          <w:sz w:val="24"/>
          <w:szCs w:val="24"/>
        </w:rPr>
        <w:t>, Purpose</w:t>
      </w:r>
      <w:r w:rsidR="005968B5">
        <w:rPr>
          <w:rFonts w:asciiTheme="minorHAnsi" w:hAnsiTheme="minorHAnsi" w:cstheme="minorHAnsi"/>
          <w:sz w:val="24"/>
          <w:szCs w:val="24"/>
        </w:rPr>
        <w:t xml:space="preserve"> and Scope</w:t>
      </w:r>
      <w:r w:rsidR="002F3E4D">
        <w:rPr>
          <w:rFonts w:asciiTheme="minorHAnsi" w:hAnsiTheme="minorHAnsi" w:cstheme="minorHAnsi"/>
          <w:sz w:val="24"/>
          <w:szCs w:val="24"/>
        </w:rPr>
        <w:t xml:space="preserve"> –  </w:t>
      </w:r>
    </w:p>
    <w:p w14:paraId="7AC75BB2" w14:textId="1201639D" w:rsidR="005968B5" w:rsidRDefault="005968B5" w:rsidP="003F20CD">
      <w:pPr>
        <w:pStyle w:val="Heading2"/>
        <w:spacing w:line="360" w:lineRule="auto"/>
        <w:contextualSpacing/>
        <w:rPr>
          <w:rFonts w:asciiTheme="minorHAnsi" w:hAnsiTheme="minorHAnsi" w:cstheme="minorHAnsi"/>
          <w:color w:val="auto"/>
          <w:spacing w:val="-2"/>
          <w:sz w:val="24"/>
          <w:szCs w:val="24"/>
        </w:rPr>
      </w:pPr>
      <w:r>
        <w:rPr>
          <w:rFonts w:asciiTheme="minorHAnsi" w:hAnsiTheme="minorHAnsi" w:cstheme="minorHAnsi"/>
          <w:color w:val="auto"/>
          <w:spacing w:val="-2"/>
          <w:sz w:val="24"/>
          <w:szCs w:val="24"/>
        </w:rPr>
        <w:t xml:space="preserve">TG 2 IAQMD is concerned with IAQ monitors that present data in buildings relevant to </w:t>
      </w:r>
      <w:r w:rsidRPr="005968B5">
        <w:rPr>
          <w:rFonts w:asciiTheme="minorHAnsi" w:hAnsiTheme="minorHAnsi" w:cstheme="minorHAnsi"/>
          <w:color w:val="auto"/>
          <w:spacing w:val="-2"/>
          <w:sz w:val="24"/>
          <w:szCs w:val="24"/>
        </w:rPr>
        <w:t>IAQ performance. This TG will develop guidelines as to the proper design of an IAQ monitoring strategy. Also</w:t>
      </w:r>
      <w:r w:rsidR="00D552EC">
        <w:rPr>
          <w:rFonts w:asciiTheme="minorHAnsi" w:hAnsiTheme="minorHAnsi" w:cstheme="minorHAnsi"/>
          <w:color w:val="auto"/>
          <w:spacing w:val="-2"/>
          <w:sz w:val="24"/>
          <w:szCs w:val="24"/>
        </w:rPr>
        <w:t>,</w:t>
      </w:r>
      <w:r w:rsidRPr="005968B5">
        <w:rPr>
          <w:rFonts w:asciiTheme="minorHAnsi" w:hAnsiTheme="minorHAnsi" w:cstheme="minorHAnsi"/>
          <w:color w:val="auto"/>
          <w:spacing w:val="-2"/>
          <w:sz w:val="24"/>
          <w:szCs w:val="24"/>
        </w:rPr>
        <w:t xml:space="preserve"> performance characteristics among devices can vary. This TG will also determine </w:t>
      </w:r>
      <w:r w:rsidR="00543114" w:rsidRPr="005968B5">
        <w:rPr>
          <w:rFonts w:asciiTheme="minorHAnsi" w:hAnsiTheme="minorHAnsi" w:cstheme="minorHAnsi"/>
          <w:color w:val="auto"/>
          <w:spacing w:val="-2"/>
          <w:sz w:val="24"/>
          <w:szCs w:val="24"/>
        </w:rPr>
        <w:t>the required</w:t>
      </w:r>
      <w:r w:rsidRPr="005968B5">
        <w:rPr>
          <w:rFonts w:asciiTheme="minorHAnsi" w:hAnsiTheme="minorHAnsi" w:cstheme="minorHAnsi"/>
          <w:color w:val="auto"/>
          <w:spacing w:val="-2"/>
          <w:sz w:val="24"/>
          <w:szCs w:val="24"/>
        </w:rPr>
        <w:t xml:space="preserve"> performance characteristics for these devices to be used in buildings.  </w:t>
      </w:r>
    </w:p>
    <w:p w14:paraId="0A82CFCA" w14:textId="77777777" w:rsidR="00C03829" w:rsidRDefault="00C03829" w:rsidP="003F20CD">
      <w:pPr>
        <w:contextualSpacing/>
        <w:rPr>
          <w:color w:val="FF0000"/>
          <w:sz w:val="24"/>
          <w:szCs w:val="24"/>
        </w:rPr>
      </w:pPr>
    </w:p>
    <w:p w14:paraId="030BF2DC" w14:textId="77777777" w:rsidR="008D1104" w:rsidRDefault="008D1104" w:rsidP="003F20CD">
      <w:pPr>
        <w:spacing w:before="240" w:after="120" w:line="240" w:lineRule="auto"/>
        <w:contextualSpacing/>
        <w:rPr>
          <w:rFonts w:asciiTheme="minorHAnsi" w:hAnsiTheme="minorHAnsi" w:cstheme="minorHAnsi"/>
          <w:sz w:val="24"/>
          <w:szCs w:val="24"/>
        </w:rPr>
      </w:pPr>
    </w:p>
    <w:p w14:paraId="5E361527" w14:textId="77777777" w:rsidR="003F20CD" w:rsidRDefault="003F20CD" w:rsidP="003F20CD">
      <w:pPr>
        <w:spacing w:before="240" w:after="120" w:line="240" w:lineRule="auto"/>
        <w:contextualSpacing/>
        <w:rPr>
          <w:rFonts w:asciiTheme="minorHAnsi" w:hAnsiTheme="minorHAnsi" w:cstheme="minorHAnsi"/>
          <w:sz w:val="24"/>
          <w:szCs w:val="24"/>
        </w:rPr>
      </w:pPr>
    </w:p>
    <w:p w14:paraId="4B5A6172" w14:textId="77777777" w:rsidR="003F20CD" w:rsidRDefault="003F20CD" w:rsidP="003F20CD">
      <w:pPr>
        <w:spacing w:before="240" w:after="120" w:line="240" w:lineRule="auto"/>
        <w:contextualSpacing/>
        <w:rPr>
          <w:rFonts w:asciiTheme="minorHAnsi" w:hAnsiTheme="minorHAnsi" w:cstheme="minorHAnsi"/>
          <w:sz w:val="24"/>
          <w:szCs w:val="24"/>
        </w:rPr>
      </w:pPr>
    </w:p>
    <w:p w14:paraId="29BB8303" w14:textId="77777777" w:rsidR="003F20CD" w:rsidRDefault="003F20CD" w:rsidP="003F20CD">
      <w:pPr>
        <w:spacing w:before="240" w:after="120" w:line="240" w:lineRule="auto"/>
        <w:contextualSpacing/>
        <w:rPr>
          <w:rFonts w:asciiTheme="minorHAnsi" w:hAnsiTheme="minorHAnsi" w:cstheme="minorHAnsi"/>
          <w:sz w:val="24"/>
          <w:szCs w:val="24"/>
        </w:rPr>
      </w:pPr>
    </w:p>
    <w:p w14:paraId="10F5439E" w14:textId="6559310C" w:rsidR="009A44F0" w:rsidRDefault="0086671B"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lastRenderedPageBreak/>
        <w:t>8</w:t>
      </w:r>
      <w:r w:rsidR="0036299D" w:rsidRPr="00404A4F">
        <w:rPr>
          <w:rFonts w:asciiTheme="minorHAnsi" w:hAnsiTheme="minorHAnsi" w:cstheme="minorHAnsi"/>
          <w:sz w:val="24"/>
          <w:szCs w:val="24"/>
        </w:rPr>
        <w:t>)</w:t>
      </w:r>
      <w:r w:rsidR="00CB2DB0" w:rsidRPr="00404A4F">
        <w:rPr>
          <w:rFonts w:asciiTheme="minorHAnsi" w:hAnsiTheme="minorHAnsi" w:cstheme="minorHAnsi"/>
          <w:sz w:val="24"/>
          <w:szCs w:val="24"/>
        </w:rPr>
        <w:t xml:space="preserve"> </w:t>
      </w:r>
      <w:r w:rsidR="009A44F0">
        <w:rPr>
          <w:rFonts w:asciiTheme="minorHAnsi" w:hAnsiTheme="minorHAnsi" w:cstheme="minorHAnsi"/>
          <w:sz w:val="24"/>
          <w:szCs w:val="24"/>
        </w:rPr>
        <w:t>Working Groups:</w:t>
      </w:r>
    </w:p>
    <w:p w14:paraId="5424EDD9" w14:textId="77777777" w:rsidR="003F20CD" w:rsidRDefault="003F20CD" w:rsidP="003F20CD">
      <w:pPr>
        <w:spacing w:before="240" w:after="120" w:line="240" w:lineRule="auto"/>
        <w:contextualSpacing/>
        <w:rPr>
          <w:rFonts w:asciiTheme="minorHAnsi" w:hAnsiTheme="minorHAnsi" w:cstheme="minorHAnsi"/>
          <w:sz w:val="24"/>
          <w:szCs w:val="24"/>
        </w:rPr>
      </w:pPr>
    </w:p>
    <w:p w14:paraId="0E1B49A6" w14:textId="3548EADC" w:rsidR="009A44F0" w:rsidRDefault="00854587"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Standards, Deployment</w:t>
      </w:r>
      <w:r w:rsidR="009A44F0">
        <w:rPr>
          <w:rFonts w:asciiTheme="minorHAnsi" w:hAnsiTheme="minorHAnsi" w:cstheme="minorHAnsi"/>
          <w:sz w:val="24"/>
          <w:szCs w:val="24"/>
        </w:rPr>
        <w:t xml:space="preserve"> – Nitin, Kevin, Phil and Sissi</w:t>
      </w:r>
      <w:r w:rsidR="001D51C1">
        <w:rPr>
          <w:rFonts w:asciiTheme="minorHAnsi" w:hAnsiTheme="minorHAnsi" w:cstheme="minorHAnsi"/>
          <w:sz w:val="24"/>
          <w:szCs w:val="24"/>
        </w:rPr>
        <w:t xml:space="preserve">  </w:t>
      </w:r>
    </w:p>
    <w:p w14:paraId="57303E33" w14:textId="56C4D96E" w:rsidR="001A5B9F" w:rsidRDefault="0086671B"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Calibration –</w:t>
      </w:r>
      <w:r w:rsidR="001A5B9F">
        <w:rPr>
          <w:rFonts w:asciiTheme="minorHAnsi" w:hAnsiTheme="minorHAnsi" w:cstheme="minorHAnsi"/>
          <w:sz w:val="24"/>
          <w:szCs w:val="24"/>
        </w:rPr>
        <w:t xml:space="preserve"> Carl</w:t>
      </w:r>
    </w:p>
    <w:p w14:paraId="5C286331" w14:textId="77777777" w:rsidR="003F20CD" w:rsidRDefault="001A5B9F"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 xml:space="preserve">System Performance – Sissi, Jim, Kevin and Chris. </w:t>
      </w:r>
      <w:r w:rsidR="00854587">
        <w:rPr>
          <w:rFonts w:asciiTheme="minorHAnsi" w:hAnsiTheme="minorHAnsi" w:cstheme="minorHAnsi"/>
          <w:sz w:val="24"/>
          <w:szCs w:val="24"/>
        </w:rPr>
        <w:t xml:space="preserve"> </w:t>
      </w:r>
    </w:p>
    <w:p w14:paraId="3B14AFA4" w14:textId="27C56E62" w:rsidR="0036299D" w:rsidRDefault="001D51C1"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 xml:space="preserve"> </w:t>
      </w:r>
      <w:r w:rsidR="00854587">
        <w:rPr>
          <w:rFonts w:asciiTheme="minorHAnsi" w:hAnsiTheme="minorHAnsi" w:cstheme="minorHAnsi"/>
          <w:sz w:val="24"/>
          <w:szCs w:val="24"/>
        </w:rPr>
        <w:t xml:space="preserve"> </w:t>
      </w:r>
    </w:p>
    <w:p w14:paraId="7D1E4600" w14:textId="084B02C6" w:rsidR="00854587" w:rsidRDefault="008D1104"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9</w:t>
      </w:r>
      <w:proofErr w:type="gramStart"/>
      <w:r w:rsidR="00854587">
        <w:rPr>
          <w:rFonts w:asciiTheme="minorHAnsi" w:hAnsiTheme="minorHAnsi" w:cstheme="minorHAnsi"/>
          <w:sz w:val="24"/>
          <w:szCs w:val="24"/>
        </w:rPr>
        <w:t>)</w:t>
      </w:r>
      <w:r w:rsidR="009A44F0">
        <w:rPr>
          <w:rFonts w:asciiTheme="minorHAnsi" w:hAnsiTheme="minorHAnsi" w:cstheme="minorHAnsi"/>
          <w:sz w:val="24"/>
          <w:szCs w:val="24"/>
        </w:rPr>
        <w:t>Kevin</w:t>
      </w:r>
      <w:proofErr w:type="gramEnd"/>
      <w:r w:rsidR="009A44F0">
        <w:rPr>
          <w:rFonts w:asciiTheme="minorHAnsi" w:hAnsiTheme="minorHAnsi" w:cstheme="minorHAnsi"/>
          <w:sz w:val="24"/>
          <w:szCs w:val="24"/>
        </w:rPr>
        <w:t xml:space="preserve"> Kwong </w:t>
      </w:r>
      <w:r w:rsidR="001D51C1">
        <w:rPr>
          <w:rFonts w:asciiTheme="minorHAnsi" w:hAnsiTheme="minorHAnsi" w:cstheme="minorHAnsi"/>
          <w:sz w:val="24"/>
          <w:szCs w:val="24"/>
        </w:rPr>
        <w:t xml:space="preserve">Webpage </w:t>
      </w:r>
      <w:r w:rsidR="0086671B">
        <w:rPr>
          <w:rFonts w:asciiTheme="minorHAnsi" w:hAnsiTheme="minorHAnsi" w:cstheme="minorHAnsi"/>
          <w:sz w:val="24"/>
          <w:szCs w:val="24"/>
        </w:rPr>
        <w:t>Up and running</w:t>
      </w:r>
      <w:r w:rsidR="001D51C1">
        <w:rPr>
          <w:rFonts w:asciiTheme="minorHAnsi" w:hAnsiTheme="minorHAnsi" w:cstheme="minorHAnsi"/>
          <w:sz w:val="24"/>
          <w:szCs w:val="24"/>
        </w:rPr>
        <w:t xml:space="preserve"> </w:t>
      </w:r>
      <w:r w:rsidR="009A44F0">
        <w:rPr>
          <w:rFonts w:asciiTheme="minorHAnsi" w:hAnsiTheme="minorHAnsi" w:cstheme="minorHAnsi"/>
          <w:sz w:val="24"/>
          <w:szCs w:val="24"/>
        </w:rPr>
        <w:t xml:space="preserve"> </w:t>
      </w:r>
    </w:p>
    <w:p w14:paraId="7C5418D0" w14:textId="77777777" w:rsidR="003F20CD" w:rsidRDefault="003F20CD" w:rsidP="003F20CD">
      <w:pPr>
        <w:spacing w:before="240" w:after="120" w:line="240" w:lineRule="auto"/>
        <w:contextualSpacing/>
        <w:rPr>
          <w:rFonts w:asciiTheme="minorHAnsi" w:hAnsiTheme="minorHAnsi" w:cstheme="minorHAnsi"/>
          <w:sz w:val="24"/>
          <w:szCs w:val="24"/>
        </w:rPr>
      </w:pPr>
    </w:p>
    <w:p w14:paraId="4BCFF447" w14:textId="31CDAB9F" w:rsidR="00854587" w:rsidRDefault="008D1104" w:rsidP="003F20CD">
      <w:pPr>
        <w:spacing w:before="240" w:after="120" w:line="240" w:lineRule="auto"/>
        <w:contextualSpacing/>
        <w:rPr>
          <w:rFonts w:asciiTheme="minorHAnsi" w:hAnsiTheme="minorHAnsi" w:cstheme="minorHAnsi"/>
          <w:sz w:val="24"/>
          <w:szCs w:val="24"/>
        </w:rPr>
      </w:pPr>
      <w:r>
        <w:rPr>
          <w:rFonts w:asciiTheme="minorHAnsi" w:hAnsiTheme="minorHAnsi" w:cstheme="minorHAnsi"/>
          <w:sz w:val="24"/>
          <w:szCs w:val="24"/>
        </w:rPr>
        <w:t>10</w:t>
      </w:r>
      <w:r w:rsidR="00854587">
        <w:rPr>
          <w:rFonts w:asciiTheme="minorHAnsi" w:hAnsiTheme="minorHAnsi" w:cstheme="minorHAnsi"/>
          <w:sz w:val="24"/>
          <w:szCs w:val="24"/>
        </w:rPr>
        <w:t xml:space="preserve">) </w:t>
      </w:r>
      <w:r w:rsidR="001A5B9F">
        <w:rPr>
          <w:rFonts w:asciiTheme="minorHAnsi" w:hAnsiTheme="minorHAnsi" w:cstheme="minorHAnsi"/>
          <w:sz w:val="24"/>
          <w:szCs w:val="24"/>
        </w:rPr>
        <w:t>Liaison</w:t>
      </w:r>
      <w:r w:rsidR="00543114">
        <w:rPr>
          <w:rFonts w:asciiTheme="minorHAnsi" w:hAnsiTheme="minorHAnsi" w:cstheme="minorHAnsi"/>
          <w:sz w:val="24"/>
          <w:szCs w:val="24"/>
        </w:rPr>
        <w:t xml:space="preserve"> Reports:</w:t>
      </w:r>
      <w:r w:rsidR="00854587">
        <w:rPr>
          <w:rFonts w:asciiTheme="minorHAnsi" w:hAnsiTheme="minorHAnsi" w:cstheme="minorHAnsi"/>
          <w:sz w:val="24"/>
          <w:szCs w:val="24"/>
        </w:rPr>
        <w:t xml:space="preserve"> </w:t>
      </w:r>
    </w:p>
    <w:p w14:paraId="15414C73" w14:textId="77777777" w:rsidR="001A5B9F" w:rsidRDefault="001A5B9F" w:rsidP="003F20CD">
      <w:pPr>
        <w:contextualSpacing/>
      </w:pPr>
      <w:r>
        <w:t>• TC9.7 Liaison: Carl</w:t>
      </w:r>
    </w:p>
    <w:p w14:paraId="051E8244" w14:textId="77777777" w:rsidR="001A5B9F" w:rsidRDefault="001A5B9F" w:rsidP="003F20CD">
      <w:pPr>
        <w:contextualSpacing/>
      </w:pPr>
      <w:r>
        <w:t>• 241 Liaison: Tony</w:t>
      </w:r>
    </w:p>
    <w:p w14:paraId="7E781DCD" w14:textId="77777777" w:rsidR="001A5B9F" w:rsidRDefault="001A5B9F" w:rsidP="003F20CD">
      <w:pPr>
        <w:contextualSpacing/>
      </w:pPr>
      <w:r>
        <w:t>• 62.1 Committee: Carl, Nitin</w:t>
      </w:r>
    </w:p>
    <w:p w14:paraId="611C3D07" w14:textId="77777777" w:rsidR="001A5B9F" w:rsidRDefault="001A5B9F" w:rsidP="003F20CD">
      <w:pPr>
        <w:contextualSpacing/>
      </w:pPr>
      <w:r>
        <w:t>• TC9.6 Liaison: Katja</w:t>
      </w:r>
    </w:p>
    <w:p w14:paraId="135E239E" w14:textId="77777777" w:rsidR="001A5B9F" w:rsidRDefault="001A5B9F" w:rsidP="003F20CD">
      <w:pPr>
        <w:contextualSpacing/>
      </w:pPr>
      <w:r>
        <w:t>• SSPC 185?</w:t>
      </w:r>
    </w:p>
    <w:p w14:paraId="1D89115C" w14:textId="3A3B6D3C" w:rsidR="001A5B9F" w:rsidRDefault="001A5B9F" w:rsidP="003F20CD">
      <w:pPr>
        <w:contextualSpacing/>
      </w:pPr>
      <w:r>
        <w:t>• ECH Liaison: John McKe</w:t>
      </w:r>
      <w:r w:rsidR="00B51355">
        <w:t>o</w:t>
      </w:r>
      <w:r>
        <w:t xml:space="preserve">n </w:t>
      </w:r>
    </w:p>
    <w:p w14:paraId="2E6BA94D" w14:textId="77777777" w:rsidR="001A5B9F" w:rsidRDefault="001A5B9F" w:rsidP="003F20CD">
      <w:pPr>
        <w:contextualSpacing/>
      </w:pPr>
      <w:r>
        <w:t>• TC2.3 Liaison: Kevin Kwong</w:t>
      </w:r>
    </w:p>
    <w:p w14:paraId="74B9E3A6" w14:textId="61577E44" w:rsidR="001A5B9F" w:rsidRDefault="001A5B9F" w:rsidP="003F20CD">
      <w:pPr>
        <w:contextualSpacing/>
      </w:pPr>
      <w:r>
        <w:t>• TC2.8 Liaison: Kevin Brown</w:t>
      </w:r>
    </w:p>
    <w:p w14:paraId="246DA6EB" w14:textId="77777777" w:rsidR="003F20CD" w:rsidRDefault="003F20CD" w:rsidP="003F20CD">
      <w:pPr>
        <w:contextualSpacing/>
        <w:rPr>
          <w:rFonts w:asciiTheme="minorHAnsi" w:hAnsiTheme="minorHAnsi" w:cstheme="minorHAnsi"/>
          <w:sz w:val="24"/>
          <w:szCs w:val="24"/>
        </w:rPr>
      </w:pPr>
    </w:p>
    <w:p w14:paraId="1119E39F" w14:textId="6FB9A34C" w:rsidR="001D51C1" w:rsidRDefault="0086671B" w:rsidP="003F20CD">
      <w:pPr>
        <w:spacing w:before="240" w:after="0" w:line="240" w:lineRule="auto"/>
        <w:contextualSpacing/>
        <w:rPr>
          <w:rFonts w:asciiTheme="minorHAnsi" w:hAnsiTheme="minorHAnsi" w:cstheme="minorHAnsi"/>
          <w:sz w:val="24"/>
          <w:szCs w:val="24"/>
        </w:rPr>
      </w:pPr>
      <w:r>
        <w:rPr>
          <w:rFonts w:asciiTheme="minorHAnsi" w:hAnsiTheme="minorHAnsi" w:cstheme="minorHAnsi"/>
          <w:sz w:val="24"/>
          <w:szCs w:val="24"/>
        </w:rPr>
        <w:t>1</w:t>
      </w:r>
      <w:r w:rsidR="008D1104">
        <w:rPr>
          <w:rFonts w:asciiTheme="minorHAnsi" w:hAnsiTheme="minorHAnsi" w:cstheme="minorHAnsi"/>
          <w:sz w:val="24"/>
          <w:szCs w:val="24"/>
        </w:rPr>
        <w:t>1</w:t>
      </w:r>
      <w:r w:rsidR="00D5194D" w:rsidRPr="00404A4F">
        <w:rPr>
          <w:rFonts w:asciiTheme="minorHAnsi" w:hAnsiTheme="minorHAnsi" w:cstheme="minorHAnsi"/>
          <w:sz w:val="24"/>
          <w:szCs w:val="24"/>
        </w:rPr>
        <w:t xml:space="preserve">) </w:t>
      </w:r>
      <w:r w:rsidR="001D51C1">
        <w:rPr>
          <w:rFonts w:asciiTheme="minorHAnsi" w:hAnsiTheme="minorHAnsi" w:cstheme="minorHAnsi"/>
          <w:sz w:val="24"/>
          <w:szCs w:val="24"/>
        </w:rPr>
        <w:t>Old</w:t>
      </w:r>
      <w:r w:rsidR="00BA3B27" w:rsidRPr="00404A4F">
        <w:rPr>
          <w:rFonts w:asciiTheme="minorHAnsi" w:hAnsiTheme="minorHAnsi" w:cstheme="minorHAnsi"/>
          <w:sz w:val="24"/>
          <w:szCs w:val="24"/>
        </w:rPr>
        <w:t xml:space="preserve"> Business</w:t>
      </w:r>
    </w:p>
    <w:p w14:paraId="3D0DA5BE" w14:textId="5AC31963" w:rsidR="001A5B9F" w:rsidRDefault="001A5B9F" w:rsidP="003F20CD">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rPr>
        <w:t xml:space="preserve">RTAR 1846 </w:t>
      </w:r>
      <w:r w:rsidRPr="001A5B9F">
        <w:rPr>
          <w:rFonts w:asciiTheme="minorHAnsi" w:hAnsiTheme="minorHAnsi" w:cstheme="minorHAnsi"/>
          <w:sz w:val="24"/>
          <w:szCs w:val="24"/>
          <w:lang w:val="en"/>
        </w:rPr>
        <w:t>"Evaluation of low-cost sensors for indoor air quality monitoring in smart building systems"</w:t>
      </w:r>
      <w:r>
        <w:rPr>
          <w:rFonts w:asciiTheme="minorHAnsi" w:hAnsiTheme="minorHAnsi" w:cstheme="minorHAnsi"/>
          <w:sz w:val="24"/>
          <w:szCs w:val="24"/>
          <w:lang w:val="en"/>
        </w:rPr>
        <w:t xml:space="preserve">. </w:t>
      </w:r>
      <w:r w:rsidR="0086671B">
        <w:rPr>
          <w:rFonts w:asciiTheme="minorHAnsi" w:hAnsiTheme="minorHAnsi" w:cstheme="minorHAnsi"/>
          <w:sz w:val="24"/>
          <w:szCs w:val="24"/>
          <w:lang w:val="en"/>
        </w:rPr>
        <w:t xml:space="preserve">TG2 IAQMD is co-sponsor. That PMS needs help for anyone who would like to volunteer. </w:t>
      </w:r>
      <w:r>
        <w:rPr>
          <w:rFonts w:asciiTheme="minorHAnsi" w:hAnsiTheme="minorHAnsi" w:cstheme="minorHAnsi"/>
          <w:sz w:val="24"/>
          <w:szCs w:val="24"/>
          <w:lang w:val="en"/>
        </w:rPr>
        <w:t xml:space="preserve"> </w:t>
      </w:r>
    </w:p>
    <w:p w14:paraId="382730AA" w14:textId="77777777" w:rsidR="001D51C1" w:rsidRDefault="001D51C1" w:rsidP="003F20CD">
      <w:pPr>
        <w:spacing w:before="240" w:after="0" w:line="240" w:lineRule="auto"/>
        <w:contextualSpacing/>
        <w:rPr>
          <w:rFonts w:asciiTheme="minorHAnsi" w:hAnsiTheme="minorHAnsi" w:cstheme="minorHAnsi"/>
          <w:sz w:val="24"/>
          <w:szCs w:val="24"/>
          <w:lang w:val="en"/>
        </w:rPr>
      </w:pPr>
    </w:p>
    <w:p w14:paraId="7327E4C9" w14:textId="284E11F1" w:rsidR="0086671B" w:rsidRDefault="008D1104" w:rsidP="003F20CD">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lang w:val="en"/>
        </w:rPr>
        <w:t xml:space="preserve">12) </w:t>
      </w:r>
      <w:r w:rsidR="001D51C1">
        <w:rPr>
          <w:rFonts w:asciiTheme="minorHAnsi" w:hAnsiTheme="minorHAnsi" w:cstheme="minorHAnsi"/>
          <w:sz w:val="24"/>
          <w:szCs w:val="24"/>
          <w:lang w:val="en"/>
        </w:rPr>
        <w:t>New Business</w:t>
      </w:r>
    </w:p>
    <w:p w14:paraId="02646A87" w14:textId="47094B10" w:rsidR="001D51C1" w:rsidRDefault="0086671B" w:rsidP="003F20CD">
      <w:pPr>
        <w:spacing w:before="240" w:after="0" w:line="240" w:lineRule="auto"/>
        <w:contextualSpacing/>
        <w:rPr>
          <w:rFonts w:asciiTheme="minorHAnsi" w:hAnsiTheme="minorHAnsi" w:cstheme="minorHAnsi"/>
          <w:sz w:val="24"/>
          <w:szCs w:val="24"/>
          <w:lang w:val="en"/>
        </w:rPr>
      </w:pPr>
      <w:r>
        <w:rPr>
          <w:rFonts w:asciiTheme="minorHAnsi" w:hAnsiTheme="minorHAnsi" w:cstheme="minorHAnsi"/>
          <w:sz w:val="24"/>
          <w:szCs w:val="24"/>
          <w:lang w:val="en"/>
        </w:rPr>
        <w:t>D</w:t>
      </w:r>
      <w:r w:rsidR="00543114">
        <w:rPr>
          <w:rFonts w:asciiTheme="minorHAnsi" w:hAnsiTheme="minorHAnsi" w:cstheme="minorHAnsi"/>
          <w:sz w:val="24"/>
          <w:szCs w:val="24"/>
          <w:lang w:val="en"/>
        </w:rPr>
        <w:t xml:space="preserve">iscussion for possible panel discussion </w:t>
      </w:r>
      <w:r w:rsidR="001D51C1">
        <w:rPr>
          <w:rFonts w:asciiTheme="minorHAnsi" w:hAnsiTheme="minorHAnsi" w:cstheme="minorHAnsi"/>
          <w:sz w:val="24"/>
          <w:szCs w:val="24"/>
          <w:lang w:val="en"/>
        </w:rPr>
        <w:t xml:space="preserve">or seminar </w:t>
      </w:r>
      <w:r w:rsidR="00543114">
        <w:rPr>
          <w:rFonts w:asciiTheme="minorHAnsi" w:hAnsiTheme="minorHAnsi" w:cstheme="minorHAnsi"/>
          <w:sz w:val="24"/>
          <w:szCs w:val="24"/>
          <w:lang w:val="en"/>
        </w:rPr>
        <w:t xml:space="preserve">in </w:t>
      </w:r>
      <w:r>
        <w:rPr>
          <w:rFonts w:asciiTheme="minorHAnsi" w:hAnsiTheme="minorHAnsi" w:cstheme="minorHAnsi"/>
          <w:sz w:val="24"/>
          <w:szCs w:val="24"/>
          <w:lang w:val="en"/>
        </w:rPr>
        <w:t>Chicago</w:t>
      </w:r>
      <w:r w:rsidR="001D51C1">
        <w:rPr>
          <w:rFonts w:asciiTheme="minorHAnsi" w:hAnsiTheme="minorHAnsi" w:cstheme="minorHAnsi"/>
          <w:sz w:val="24"/>
          <w:szCs w:val="24"/>
          <w:lang w:val="en"/>
        </w:rPr>
        <w:t xml:space="preserve"> Sissi?</w:t>
      </w:r>
    </w:p>
    <w:p w14:paraId="01BFB9F2" w14:textId="77777777" w:rsidR="003F20CD" w:rsidRDefault="003F20CD" w:rsidP="003F20CD">
      <w:pPr>
        <w:spacing w:before="240" w:after="0" w:line="240" w:lineRule="auto"/>
        <w:contextualSpacing/>
        <w:rPr>
          <w:rFonts w:asciiTheme="minorHAnsi" w:hAnsiTheme="minorHAnsi" w:cstheme="minorHAnsi"/>
          <w:sz w:val="24"/>
          <w:szCs w:val="24"/>
          <w:lang w:val="en"/>
        </w:rPr>
      </w:pPr>
    </w:p>
    <w:p w14:paraId="6DC47554" w14:textId="44F5564F" w:rsidR="00AD5B56" w:rsidRPr="00404A4F" w:rsidRDefault="008D1104" w:rsidP="003F20CD">
      <w:pPr>
        <w:spacing w:before="240" w:after="0" w:line="240" w:lineRule="auto"/>
        <w:contextualSpacing/>
        <w:rPr>
          <w:rFonts w:ascii="Arial" w:eastAsia="Times New Roman" w:hAnsi="Arial" w:cs="Arial"/>
          <w:sz w:val="24"/>
          <w:szCs w:val="24"/>
        </w:rPr>
      </w:pPr>
      <w:r>
        <w:rPr>
          <w:rFonts w:asciiTheme="minorHAnsi" w:hAnsiTheme="minorHAnsi" w:cstheme="minorHAnsi"/>
          <w:sz w:val="24"/>
          <w:szCs w:val="24"/>
        </w:rPr>
        <w:t>13</w:t>
      </w:r>
      <w:r w:rsidR="00F43F05" w:rsidRPr="00404A4F">
        <w:rPr>
          <w:rFonts w:asciiTheme="minorHAnsi" w:hAnsiTheme="minorHAnsi" w:cstheme="minorHAnsi"/>
          <w:sz w:val="24"/>
          <w:szCs w:val="24"/>
        </w:rPr>
        <w:t>) Adjourn</w:t>
      </w:r>
    </w:p>
    <w:sectPr w:rsidR="00AD5B56" w:rsidRPr="00404A4F" w:rsidSect="00F0148C">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05195"/>
    <w:multiLevelType w:val="hybridMultilevel"/>
    <w:tmpl w:val="2EE2EBA2"/>
    <w:lvl w:ilvl="0" w:tplc="637E4AB4">
      <w:start w:val="1"/>
      <w:numFmt w:val="decimal"/>
      <w:lvlText w:val="%1)"/>
      <w:lvlJc w:val="left"/>
      <w:pPr>
        <w:ind w:left="720" w:hanging="360"/>
      </w:pPr>
      <w:rPr>
        <w:rFonts w:ascii="Calibri" w:eastAsia="Calibri" w:hAnsi="Calibri"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2171E"/>
    <w:multiLevelType w:val="hybridMultilevel"/>
    <w:tmpl w:val="1BBEB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D46E5"/>
    <w:multiLevelType w:val="hybridMultilevel"/>
    <w:tmpl w:val="B33EF5D0"/>
    <w:lvl w:ilvl="0" w:tplc="04090017">
      <w:start w:val="1"/>
      <w:numFmt w:val="lowerLetter"/>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15:restartNumberingAfterBreak="0">
    <w:nsid w:val="271F1BBF"/>
    <w:multiLevelType w:val="multilevel"/>
    <w:tmpl w:val="4C9665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99A234D"/>
    <w:multiLevelType w:val="hybridMultilevel"/>
    <w:tmpl w:val="EF508630"/>
    <w:lvl w:ilvl="0" w:tplc="0CE89604">
      <w:start w:val="1"/>
      <w:numFmt w:val="decimal"/>
      <w:pStyle w:val="Style1"/>
      <w:lvlText w:val="%1."/>
      <w:lvlJc w:val="left"/>
      <w:pPr>
        <w:tabs>
          <w:tab w:val="num" w:pos="720"/>
        </w:tabs>
        <w:ind w:left="720" w:hanging="360"/>
      </w:pPr>
      <w:rPr>
        <w:rFonts w:hint="default"/>
      </w:rPr>
    </w:lvl>
    <w:lvl w:ilvl="1" w:tplc="3C947AF4">
      <w:start w:val="1"/>
      <w:numFmt w:val="lowerLetter"/>
      <w:pStyle w:val="Style2"/>
      <w:lvlText w:val="%2."/>
      <w:lvlJc w:val="left"/>
      <w:pPr>
        <w:tabs>
          <w:tab w:val="num" w:pos="1080"/>
        </w:tabs>
        <w:ind w:left="1080" w:hanging="360"/>
      </w:pPr>
      <w:rPr>
        <w:rFonts w:hint="default"/>
      </w:rPr>
    </w:lvl>
    <w:lvl w:ilvl="2" w:tplc="B978C70C">
      <w:start w:val="1"/>
      <w:numFmt w:val="lowerRoman"/>
      <w:pStyle w:val="Style3"/>
      <w:lvlText w:val="%3."/>
      <w:lvlJc w:val="right"/>
      <w:pPr>
        <w:tabs>
          <w:tab w:val="num" w:pos="1800"/>
        </w:tabs>
        <w:ind w:left="1800" w:hanging="360"/>
      </w:pPr>
      <w:rPr>
        <w:rFonts w:hint="default"/>
      </w:rPr>
    </w:lvl>
    <w:lvl w:ilvl="3" w:tplc="5D18BF30">
      <w:start w:val="1"/>
      <w:numFmt w:val="decimal"/>
      <w:pStyle w:val="Style4"/>
      <w:lvlText w:val="%4."/>
      <w:lvlJc w:val="left"/>
      <w:pPr>
        <w:tabs>
          <w:tab w:val="num" w:pos="2160"/>
        </w:tabs>
        <w:ind w:left="2160" w:hanging="360"/>
      </w:pPr>
      <w:rPr>
        <w:rFonts w:hint="default"/>
      </w:rPr>
    </w:lvl>
    <w:lvl w:ilvl="4" w:tplc="F92C9C88">
      <w:start w:val="1"/>
      <w:numFmt w:val="lowerLetter"/>
      <w:pStyle w:val="Style5"/>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814A23"/>
    <w:multiLevelType w:val="hybridMultilevel"/>
    <w:tmpl w:val="ABC653C6"/>
    <w:lvl w:ilvl="0" w:tplc="E9C4BBEA">
      <w:start w:val="1"/>
      <w:numFmt w:val="decimal"/>
      <w:lvlText w:val="%1)"/>
      <w:lvlJc w:val="left"/>
      <w:pPr>
        <w:ind w:left="720" w:hanging="360"/>
      </w:pPr>
      <w:rPr>
        <w:rFonts w:ascii="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334F0F"/>
    <w:multiLevelType w:val="hybridMultilevel"/>
    <w:tmpl w:val="1A102E56"/>
    <w:lvl w:ilvl="0" w:tplc="709C7406">
      <w:start w:val="8"/>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1C222FC"/>
    <w:multiLevelType w:val="hybridMultilevel"/>
    <w:tmpl w:val="B0E0EE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AA0254A"/>
    <w:multiLevelType w:val="hybridMultilevel"/>
    <w:tmpl w:val="852ED302"/>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536165BC"/>
    <w:multiLevelType w:val="hybridMultilevel"/>
    <w:tmpl w:val="26889C3A"/>
    <w:lvl w:ilvl="0" w:tplc="70723AD2">
      <w:start w:val="1"/>
      <w:numFmt w:val="upperRoman"/>
      <w:lvlText w:val="%1."/>
      <w:lvlJc w:val="left"/>
      <w:pPr>
        <w:tabs>
          <w:tab w:val="left" w:pos="360"/>
          <w:tab w:val="left" w:pos="720"/>
          <w:tab w:val="left" w:pos="1080"/>
          <w:tab w:val="left" w:pos="1440"/>
        </w:tabs>
        <w:ind w:left="327" w:hanging="327"/>
      </w:pPr>
      <w:rPr>
        <w:rFonts w:hAnsi="Arial Unicode MS"/>
        <w:b/>
        <w:bCs/>
        <w:caps w:val="0"/>
        <w:smallCaps w:val="0"/>
        <w:strike w:val="0"/>
        <w:dstrike w:val="0"/>
        <w:color w:val="000000"/>
        <w:spacing w:val="0"/>
        <w:w w:val="100"/>
        <w:kern w:val="0"/>
        <w:position w:val="0"/>
        <w:highlight w:val="none"/>
        <w:vertAlign w:val="baseline"/>
      </w:rPr>
    </w:lvl>
    <w:lvl w:ilvl="1" w:tplc="99B65F58">
      <w:start w:val="1"/>
      <w:numFmt w:val="upperLetter"/>
      <w:lvlText w:val="%2."/>
      <w:lvlJc w:val="left"/>
      <w:pPr>
        <w:tabs>
          <w:tab w:val="left" w:pos="360"/>
          <w:tab w:val="left" w:pos="720"/>
          <w:tab w:val="left" w:pos="1080"/>
          <w:tab w:val="left" w:pos="1440"/>
        </w:tabs>
        <w:ind w:left="687" w:hanging="327"/>
      </w:pPr>
      <w:rPr>
        <w:rFonts w:hAnsi="Arial Unicode MS"/>
        <w:b w:val="0"/>
        <w:caps w:val="0"/>
        <w:smallCaps w:val="0"/>
        <w:strike w:val="0"/>
        <w:dstrike w:val="0"/>
        <w:color w:val="000000"/>
        <w:spacing w:val="0"/>
        <w:w w:val="100"/>
        <w:kern w:val="0"/>
        <w:position w:val="0"/>
        <w:highlight w:val="none"/>
        <w:vertAlign w:val="baseline"/>
      </w:rPr>
    </w:lvl>
    <w:lvl w:ilvl="2" w:tplc="C4184B0C">
      <w:start w:val="1"/>
      <w:numFmt w:val="decimal"/>
      <w:lvlText w:val="%3."/>
      <w:lvlJc w:val="left"/>
      <w:pPr>
        <w:tabs>
          <w:tab w:val="left" w:pos="360"/>
          <w:tab w:val="left" w:pos="720"/>
          <w:tab w:val="left" w:pos="1080"/>
          <w:tab w:val="left" w:pos="1440"/>
        </w:tabs>
        <w:ind w:left="1047" w:hanging="327"/>
      </w:pPr>
      <w:rPr>
        <w:rFonts w:hAnsi="Arial Unicode MS"/>
        <w:b w:val="0"/>
        <w:caps w:val="0"/>
        <w:smallCaps w:val="0"/>
        <w:strike w:val="0"/>
        <w:dstrike w:val="0"/>
        <w:color w:val="000000"/>
        <w:spacing w:val="0"/>
        <w:w w:val="100"/>
        <w:kern w:val="0"/>
        <w:position w:val="0"/>
        <w:highlight w:val="none"/>
        <w:vertAlign w:val="baseline"/>
      </w:rPr>
    </w:lvl>
    <w:lvl w:ilvl="3" w:tplc="E3A85226">
      <w:start w:val="1"/>
      <w:numFmt w:val="lowerLetter"/>
      <w:lvlText w:val="%4)"/>
      <w:lvlJc w:val="left"/>
      <w:pPr>
        <w:tabs>
          <w:tab w:val="left" w:pos="360"/>
          <w:tab w:val="left" w:pos="720"/>
          <w:tab w:val="left" w:pos="1080"/>
          <w:tab w:val="left" w:pos="1440"/>
        </w:tabs>
        <w:ind w:left="1407" w:hanging="327"/>
      </w:pPr>
      <w:rPr>
        <w:rFonts w:hAnsi="Arial Unicode MS"/>
        <w:b w:val="0"/>
        <w:caps w:val="0"/>
        <w:smallCaps w:val="0"/>
        <w:strike w:val="0"/>
        <w:dstrike w:val="0"/>
        <w:color w:val="000000"/>
        <w:spacing w:val="0"/>
        <w:w w:val="100"/>
        <w:kern w:val="0"/>
        <w:position w:val="0"/>
        <w:highlight w:val="none"/>
        <w:vertAlign w:val="baseline"/>
      </w:rPr>
    </w:lvl>
    <w:lvl w:ilvl="4" w:tplc="0F12A0CC">
      <w:start w:val="1"/>
      <w:numFmt w:val="decimal"/>
      <w:lvlText w:val="(%5)"/>
      <w:lvlJc w:val="left"/>
      <w:pPr>
        <w:tabs>
          <w:tab w:val="left" w:pos="360"/>
          <w:tab w:val="left" w:pos="720"/>
          <w:tab w:val="left" w:pos="1080"/>
          <w:tab w:val="left" w:pos="1440"/>
        </w:tabs>
        <w:ind w:left="1767" w:hanging="327"/>
      </w:pPr>
      <w:rPr>
        <w:rFonts w:hAnsi="Arial Unicode MS"/>
        <w:b w:val="0"/>
        <w:caps w:val="0"/>
        <w:smallCaps w:val="0"/>
        <w:strike w:val="0"/>
        <w:dstrike w:val="0"/>
        <w:color w:val="000000"/>
        <w:spacing w:val="0"/>
        <w:w w:val="100"/>
        <w:kern w:val="0"/>
        <w:position w:val="0"/>
        <w:highlight w:val="none"/>
        <w:vertAlign w:val="baseline"/>
      </w:rPr>
    </w:lvl>
    <w:lvl w:ilvl="5" w:tplc="F0661A22">
      <w:start w:val="1"/>
      <w:numFmt w:val="lowerLetter"/>
      <w:lvlText w:val="(%6)"/>
      <w:lvlJc w:val="left"/>
      <w:pPr>
        <w:tabs>
          <w:tab w:val="left" w:pos="360"/>
          <w:tab w:val="left" w:pos="720"/>
          <w:tab w:val="left" w:pos="1080"/>
          <w:tab w:val="left" w:pos="1440"/>
        </w:tabs>
        <w:ind w:left="2127" w:hanging="327"/>
      </w:pPr>
      <w:rPr>
        <w:rFonts w:hAnsi="Arial Unicode MS"/>
        <w:b w:val="0"/>
        <w:caps w:val="0"/>
        <w:smallCaps w:val="0"/>
        <w:strike w:val="0"/>
        <w:dstrike w:val="0"/>
        <w:color w:val="000000"/>
        <w:spacing w:val="0"/>
        <w:w w:val="100"/>
        <w:kern w:val="0"/>
        <w:position w:val="0"/>
        <w:highlight w:val="none"/>
        <w:vertAlign w:val="baseline"/>
      </w:rPr>
    </w:lvl>
    <w:lvl w:ilvl="6" w:tplc="6278EE64">
      <w:start w:val="1"/>
      <w:numFmt w:val="lowerRoman"/>
      <w:lvlText w:val="%7)"/>
      <w:lvlJc w:val="left"/>
      <w:pPr>
        <w:tabs>
          <w:tab w:val="left" w:pos="360"/>
          <w:tab w:val="left" w:pos="720"/>
          <w:tab w:val="left" w:pos="1080"/>
          <w:tab w:val="left" w:pos="1440"/>
        </w:tabs>
        <w:ind w:left="2487" w:hanging="327"/>
      </w:pPr>
      <w:rPr>
        <w:rFonts w:hAnsi="Arial Unicode MS"/>
        <w:caps w:val="0"/>
        <w:smallCaps w:val="0"/>
        <w:strike w:val="0"/>
        <w:dstrike w:val="0"/>
        <w:color w:val="000000"/>
        <w:spacing w:val="0"/>
        <w:w w:val="100"/>
        <w:kern w:val="0"/>
        <w:position w:val="0"/>
        <w:highlight w:val="none"/>
        <w:vertAlign w:val="baseline"/>
      </w:rPr>
    </w:lvl>
    <w:lvl w:ilvl="7" w:tplc="3C2268B2">
      <w:start w:val="1"/>
      <w:numFmt w:val="decimal"/>
      <w:lvlText w:val="(%8)"/>
      <w:lvlJc w:val="left"/>
      <w:pPr>
        <w:tabs>
          <w:tab w:val="left" w:pos="360"/>
          <w:tab w:val="left" w:pos="720"/>
          <w:tab w:val="left" w:pos="1080"/>
          <w:tab w:val="left" w:pos="1440"/>
        </w:tabs>
        <w:ind w:left="2847" w:hanging="327"/>
      </w:pPr>
      <w:rPr>
        <w:rFonts w:hAnsi="Arial Unicode MS"/>
        <w:caps w:val="0"/>
        <w:smallCaps w:val="0"/>
        <w:strike w:val="0"/>
        <w:dstrike w:val="0"/>
        <w:color w:val="000000"/>
        <w:spacing w:val="0"/>
        <w:w w:val="100"/>
        <w:kern w:val="0"/>
        <w:position w:val="0"/>
        <w:highlight w:val="none"/>
        <w:vertAlign w:val="baseline"/>
      </w:rPr>
    </w:lvl>
    <w:lvl w:ilvl="8" w:tplc="05B8AB1A">
      <w:start w:val="1"/>
      <w:numFmt w:val="lowerLetter"/>
      <w:lvlText w:val="(%9)"/>
      <w:lvlJc w:val="left"/>
      <w:pPr>
        <w:tabs>
          <w:tab w:val="left" w:pos="360"/>
          <w:tab w:val="left" w:pos="720"/>
          <w:tab w:val="left" w:pos="1080"/>
          <w:tab w:val="left" w:pos="1440"/>
        </w:tabs>
        <w:ind w:left="3207" w:hanging="327"/>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06E7626"/>
    <w:multiLevelType w:val="hybridMultilevel"/>
    <w:tmpl w:val="72B4E7E8"/>
    <w:lvl w:ilvl="0" w:tplc="3E3ABDE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748182813">
    <w:abstractNumId w:val="0"/>
  </w:num>
  <w:num w:numId="2" w16cid:durableId="1056271815">
    <w:abstractNumId w:val="2"/>
  </w:num>
  <w:num w:numId="3" w16cid:durableId="1961300000">
    <w:abstractNumId w:val="7"/>
  </w:num>
  <w:num w:numId="4" w16cid:durableId="1558708991">
    <w:abstractNumId w:val="8"/>
  </w:num>
  <w:num w:numId="5" w16cid:durableId="576482880">
    <w:abstractNumId w:val="10"/>
  </w:num>
  <w:num w:numId="6" w16cid:durableId="1631739679">
    <w:abstractNumId w:val="3"/>
  </w:num>
  <w:num w:numId="7" w16cid:durableId="1167817599">
    <w:abstractNumId w:val="4"/>
  </w:num>
  <w:num w:numId="8" w16cid:durableId="39716851">
    <w:abstractNumId w:val="9"/>
  </w:num>
  <w:num w:numId="9" w16cid:durableId="1225986116">
    <w:abstractNumId w:val="6"/>
  </w:num>
  <w:num w:numId="10" w16cid:durableId="1683555224">
    <w:abstractNumId w:val="1"/>
  </w:num>
  <w:num w:numId="11" w16cid:durableId="1504973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05"/>
    <w:rsid w:val="00005815"/>
    <w:rsid w:val="00015645"/>
    <w:rsid w:val="000221B7"/>
    <w:rsid w:val="00023488"/>
    <w:rsid w:val="00025F3D"/>
    <w:rsid w:val="0004018B"/>
    <w:rsid w:val="00044AEE"/>
    <w:rsid w:val="000455F4"/>
    <w:rsid w:val="000528D5"/>
    <w:rsid w:val="00067AE0"/>
    <w:rsid w:val="000F06EA"/>
    <w:rsid w:val="000F0CD8"/>
    <w:rsid w:val="000F10A7"/>
    <w:rsid w:val="000F3AE2"/>
    <w:rsid w:val="00122BAD"/>
    <w:rsid w:val="001257A1"/>
    <w:rsid w:val="00127E39"/>
    <w:rsid w:val="0013017F"/>
    <w:rsid w:val="0013607B"/>
    <w:rsid w:val="00140142"/>
    <w:rsid w:val="00143F22"/>
    <w:rsid w:val="00153ADD"/>
    <w:rsid w:val="0016038A"/>
    <w:rsid w:val="00163E41"/>
    <w:rsid w:val="001704E7"/>
    <w:rsid w:val="0017065D"/>
    <w:rsid w:val="0017646E"/>
    <w:rsid w:val="0018460E"/>
    <w:rsid w:val="00197BB4"/>
    <w:rsid w:val="00197EB3"/>
    <w:rsid w:val="001A5B9F"/>
    <w:rsid w:val="001D51C1"/>
    <w:rsid w:val="001D6B5C"/>
    <w:rsid w:val="00202F18"/>
    <w:rsid w:val="00225F58"/>
    <w:rsid w:val="00236F66"/>
    <w:rsid w:val="00252696"/>
    <w:rsid w:val="00253B45"/>
    <w:rsid w:val="00255357"/>
    <w:rsid w:val="00284C5B"/>
    <w:rsid w:val="00284DC2"/>
    <w:rsid w:val="002873EA"/>
    <w:rsid w:val="002A278C"/>
    <w:rsid w:val="002A5C80"/>
    <w:rsid w:val="002B1042"/>
    <w:rsid w:val="002C1924"/>
    <w:rsid w:val="002C5004"/>
    <w:rsid w:val="002D7B1D"/>
    <w:rsid w:val="002F3E4D"/>
    <w:rsid w:val="002F6D7E"/>
    <w:rsid w:val="0030035E"/>
    <w:rsid w:val="00312A81"/>
    <w:rsid w:val="00325D96"/>
    <w:rsid w:val="00351694"/>
    <w:rsid w:val="003537BA"/>
    <w:rsid w:val="003577A1"/>
    <w:rsid w:val="0036299D"/>
    <w:rsid w:val="00363191"/>
    <w:rsid w:val="003662AD"/>
    <w:rsid w:val="00373AAF"/>
    <w:rsid w:val="003756C7"/>
    <w:rsid w:val="00390244"/>
    <w:rsid w:val="003D50DC"/>
    <w:rsid w:val="003F20CD"/>
    <w:rsid w:val="003F22B6"/>
    <w:rsid w:val="00404A4F"/>
    <w:rsid w:val="004142EB"/>
    <w:rsid w:val="004158FA"/>
    <w:rsid w:val="00432C66"/>
    <w:rsid w:val="00442D2E"/>
    <w:rsid w:val="00473344"/>
    <w:rsid w:val="0048154D"/>
    <w:rsid w:val="004818DD"/>
    <w:rsid w:val="00495AA1"/>
    <w:rsid w:val="00496742"/>
    <w:rsid w:val="004A582E"/>
    <w:rsid w:val="004C6BC5"/>
    <w:rsid w:val="004F0724"/>
    <w:rsid w:val="004F3DA5"/>
    <w:rsid w:val="00502313"/>
    <w:rsid w:val="005034FA"/>
    <w:rsid w:val="005046B6"/>
    <w:rsid w:val="00505C25"/>
    <w:rsid w:val="00510DFA"/>
    <w:rsid w:val="00514E4D"/>
    <w:rsid w:val="00524BBE"/>
    <w:rsid w:val="0053501B"/>
    <w:rsid w:val="005367E4"/>
    <w:rsid w:val="00543114"/>
    <w:rsid w:val="0055492C"/>
    <w:rsid w:val="00562345"/>
    <w:rsid w:val="00581F36"/>
    <w:rsid w:val="00582C71"/>
    <w:rsid w:val="00590E46"/>
    <w:rsid w:val="0059388E"/>
    <w:rsid w:val="005968B5"/>
    <w:rsid w:val="005B37E7"/>
    <w:rsid w:val="005C601D"/>
    <w:rsid w:val="0061268D"/>
    <w:rsid w:val="00614E6F"/>
    <w:rsid w:val="00615366"/>
    <w:rsid w:val="00626934"/>
    <w:rsid w:val="00630813"/>
    <w:rsid w:val="00643021"/>
    <w:rsid w:val="00652C41"/>
    <w:rsid w:val="00652D47"/>
    <w:rsid w:val="006626B1"/>
    <w:rsid w:val="00662B81"/>
    <w:rsid w:val="006666BE"/>
    <w:rsid w:val="00681B1C"/>
    <w:rsid w:val="006929D1"/>
    <w:rsid w:val="00694132"/>
    <w:rsid w:val="006A4D2D"/>
    <w:rsid w:val="006D3BB0"/>
    <w:rsid w:val="006E0FB3"/>
    <w:rsid w:val="006E5E2C"/>
    <w:rsid w:val="006F4589"/>
    <w:rsid w:val="006F6C6C"/>
    <w:rsid w:val="0070059B"/>
    <w:rsid w:val="00701DAF"/>
    <w:rsid w:val="00716F0B"/>
    <w:rsid w:val="0072758D"/>
    <w:rsid w:val="00741578"/>
    <w:rsid w:val="00744D9E"/>
    <w:rsid w:val="00747AA4"/>
    <w:rsid w:val="00753555"/>
    <w:rsid w:val="0077062A"/>
    <w:rsid w:val="00773EA8"/>
    <w:rsid w:val="007949AC"/>
    <w:rsid w:val="00797202"/>
    <w:rsid w:val="007977BB"/>
    <w:rsid w:val="007A304D"/>
    <w:rsid w:val="007B12A8"/>
    <w:rsid w:val="007B1F0F"/>
    <w:rsid w:val="007C7E41"/>
    <w:rsid w:val="007D30D7"/>
    <w:rsid w:val="007E1D6A"/>
    <w:rsid w:val="007E447A"/>
    <w:rsid w:val="007F24FD"/>
    <w:rsid w:val="007F5AF2"/>
    <w:rsid w:val="00802E9D"/>
    <w:rsid w:val="00803129"/>
    <w:rsid w:val="0081240A"/>
    <w:rsid w:val="00814F40"/>
    <w:rsid w:val="00824BA8"/>
    <w:rsid w:val="0083219C"/>
    <w:rsid w:val="00836078"/>
    <w:rsid w:val="00850867"/>
    <w:rsid w:val="00854587"/>
    <w:rsid w:val="008559B3"/>
    <w:rsid w:val="00865BD2"/>
    <w:rsid w:val="0086671B"/>
    <w:rsid w:val="008703FF"/>
    <w:rsid w:val="008721CB"/>
    <w:rsid w:val="00872476"/>
    <w:rsid w:val="008A643D"/>
    <w:rsid w:val="008B42E0"/>
    <w:rsid w:val="008C7D22"/>
    <w:rsid w:val="008D1104"/>
    <w:rsid w:val="008D31A1"/>
    <w:rsid w:val="008D5132"/>
    <w:rsid w:val="008E5131"/>
    <w:rsid w:val="008F2F5C"/>
    <w:rsid w:val="008F7883"/>
    <w:rsid w:val="008F7EAB"/>
    <w:rsid w:val="00904ECD"/>
    <w:rsid w:val="009210F3"/>
    <w:rsid w:val="00921DD1"/>
    <w:rsid w:val="00924C50"/>
    <w:rsid w:val="009305DB"/>
    <w:rsid w:val="009356BA"/>
    <w:rsid w:val="00936CD9"/>
    <w:rsid w:val="00941E9A"/>
    <w:rsid w:val="00942BC9"/>
    <w:rsid w:val="00952F32"/>
    <w:rsid w:val="0096729E"/>
    <w:rsid w:val="009723EB"/>
    <w:rsid w:val="00974B6A"/>
    <w:rsid w:val="00982C63"/>
    <w:rsid w:val="00992EE7"/>
    <w:rsid w:val="009A24ED"/>
    <w:rsid w:val="009A3F95"/>
    <w:rsid w:val="009A44F0"/>
    <w:rsid w:val="009E2138"/>
    <w:rsid w:val="009F308A"/>
    <w:rsid w:val="00A16495"/>
    <w:rsid w:val="00A266B4"/>
    <w:rsid w:val="00A2685D"/>
    <w:rsid w:val="00A5213D"/>
    <w:rsid w:val="00A53796"/>
    <w:rsid w:val="00A558FA"/>
    <w:rsid w:val="00A64CE0"/>
    <w:rsid w:val="00A879F7"/>
    <w:rsid w:val="00AB0A3F"/>
    <w:rsid w:val="00AB2CE9"/>
    <w:rsid w:val="00AB7BFD"/>
    <w:rsid w:val="00AC326E"/>
    <w:rsid w:val="00AD5B56"/>
    <w:rsid w:val="00AD5D54"/>
    <w:rsid w:val="00AF0CBF"/>
    <w:rsid w:val="00B03AA9"/>
    <w:rsid w:val="00B0669D"/>
    <w:rsid w:val="00B07720"/>
    <w:rsid w:val="00B136C0"/>
    <w:rsid w:val="00B13D05"/>
    <w:rsid w:val="00B13E65"/>
    <w:rsid w:val="00B30E52"/>
    <w:rsid w:val="00B3186F"/>
    <w:rsid w:val="00B32018"/>
    <w:rsid w:val="00B379DA"/>
    <w:rsid w:val="00B4586D"/>
    <w:rsid w:val="00B51355"/>
    <w:rsid w:val="00B60431"/>
    <w:rsid w:val="00B679C8"/>
    <w:rsid w:val="00B84885"/>
    <w:rsid w:val="00B8688E"/>
    <w:rsid w:val="00BA3B27"/>
    <w:rsid w:val="00BB3FBE"/>
    <w:rsid w:val="00BB6E85"/>
    <w:rsid w:val="00BC3107"/>
    <w:rsid w:val="00BC40BF"/>
    <w:rsid w:val="00BD7BE2"/>
    <w:rsid w:val="00BE1261"/>
    <w:rsid w:val="00BF1752"/>
    <w:rsid w:val="00BF6204"/>
    <w:rsid w:val="00C03829"/>
    <w:rsid w:val="00C15741"/>
    <w:rsid w:val="00C46A54"/>
    <w:rsid w:val="00C53CD0"/>
    <w:rsid w:val="00C74959"/>
    <w:rsid w:val="00C81392"/>
    <w:rsid w:val="00C833F4"/>
    <w:rsid w:val="00CB25E2"/>
    <w:rsid w:val="00CB2DB0"/>
    <w:rsid w:val="00CD2734"/>
    <w:rsid w:val="00CD412D"/>
    <w:rsid w:val="00CE578E"/>
    <w:rsid w:val="00D0714D"/>
    <w:rsid w:val="00D129BF"/>
    <w:rsid w:val="00D37324"/>
    <w:rsid w:val="00D37BA2"/>
    <w:rsid w:val="00D422BF"/>
    <w:rsid w:val="00D43B03"/>
    <w:rsid w:val="00D5194D"/>
    <w:rsid w:val="00D5317F"/>
    <w:rsid w:val="00D552EC"/>
    <w:rsid w:val="00D57EED"/>
    <w:rsid w:val="00D6282C"/>
    <w:rsid w:val="00D65A7B"/>
    <w:rsid w:val="00D67AF7"/>
    <w:rsid w:val="00D76423"/>
    <w:rsid w:val="00D82707"/>
    <w:rsid w:val="00D930B5"/>
    <w:rsid w:val="00D973BC"/>
    <w:rsid w:val="00D97444"/>
    <w:rsid w:val="00DA4EBC"/>
    <w:rsid w:val="00DD30E9"/>
    <w:rsid w:val="00DE3C62"/>
    <w:rsid w:val="00E057B1"/>
    <w:rsid w:val="00E10A49"/>
    <w:rsid w:val="00E1373F"/>
    <w:rsid w:val="00E178F1"/>
    <w:rsid w:val="00E264CA"/>
    <w:rsid w:val="00E342B1"/>
    <w:rsid w:val="00E56CFB"/>
    <w:rsid w:val="00E63729"/>
    <w:rsid w:val="00E663BC"/>
    <w:rsid w:val="00E70FB1"/>
    <w:rsid w:val="00E721E9"/>
    <w:rsid w:val="00E829D5"/>
    <w:rsid w:val="00E93075"/>
    <w:rsid w:val="00E969A4"/>
    <w:rsid w:val="00E9737B"/>
    <w:rsid w:val="00EB5912"/>
    <w:rsid w:val="00ED25AE"/>
    <w:rsid w:val="00F0148C"/>
    <w:rsid w:val="00F05BF4"/>
    <w:rsid w:val="00F15609"/>
    <w:rsid w:val="00F16F5E"/>
    <w:rsid w:val="00F1742E"/>
    <w:rsid w:val="00F20D1A"/>
    <w:rsid w:val="00F31CAB"/>
    <w:rsid w:val="00F40D96"/>
    <w:rsid w:val="00F43F05"/>
    <w:rsid w:val="00F51EE8"/>
    <w:rsid w:val="00F60E51"/>
    <w:rsid w:val="00F66626"/>
    <w:rsid w:val="00F81576"/>
    <w:rsid w:val="00F97C55"/>
    <w:rsid w:val="00FA68CD"/>
    <w:rsid w:val="00FA7314"/>
    <w:rsid w:val="00FC0277"/>
    <w:rsid w:val="00FC6581"/>
    <w:rsid w:val="00FD7F25"/>
    <w:rsid w:val="00FE357C"/>
    <w:rsid w:val="00FF0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5CAEE"/>
  <w15:docId w15:val="{958C2B27-66C8-44DE-8618-735F46B1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883"/>
    <w:pPr>
      <w:spacing w:after="200" w:line="276" w:lineRule="auto"/>
    </w:pPr>
    <w:rPr>
      <w:sz w:val="22"/>
      <w:szCs w:val="22"/>
    </w:rPr>
  </w:style>
  <w:style w:type="paragraph" w:styleId="Heading1">
    <w:name w:val="heading 1"/>
    <w:basedOn w:val="Normal"/>
    <w:next w:val="Normal"/>
    <w:link w:val="Heading1Char"/>
    <w:uiPriority w:val="9"/>
    <w:qFormat/>
    <w:rsid w:val="007D30D7"/>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5968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6CD9"/>
    <w:pPr>
      <w:spacing w:after="0" w:line="240" w:lineRule="auto"/>
    </w:pPr>
    <w:rPr>
      <w:szCs w:val="21"/>
    </w:rPr>
  </w:style>
  <w:style w:type="character" w:customStyle="1" w:styleId="PlainTextChar">
    <w:name w:val="Plain Text Char"/>
    <w:link w:val="PlainText"/>
    <w:uiPriority w:val="99"/>
    <w:rsid w:val="00936CD9"/>
    <w:rPr>
      <w:sz w:val="22"/>
      <w:szCs w:val="21"/>
    </w:rPr>
  </w:style>
  <w:style w:type="character" w:customStyle="1" w:styleId="Heading1Char">
    <w:name w:val="Heading 1 Char"/>
    <w:link w:val="Heading1"/>
    <w:uiPriority w:val="9"/>
    <w:rsid w:val="007D30D7"/>
    <w:rPr>
      <w:rFonts w:ascii="Cambria" w:eastAsia="Times New Roman" w:hAnsi="Cambria" w:cs="Times New Roman"/>
      <w:b/>
      <w:bCs/>
      <w:kern w:val="32"/>
      <w:sz w:val="32"/>
      <w:szCs w:val="32"/>
    </w:rPr>
  </w:style>
  <w:style w:type="character" w:styleId="Hyperlink">
    <w:name w:val="Hyperlink"/>
    <w:rsid w:val="0083219C"/>
    <w:rPr>
      <w:color w:val="0000FF"/>
      <w:u w:val="single"/>
    </w:rPr>
  </w:style>
  <w:style w:type="paragraph" w:customStyle="1" w:styleId="Style1">
    <w:name w:val="Style1"/>
    <w:basedOn w:val="Normal"/>
    <w:qFormat/>
    <w:rsid w:val="0083219C"/>
    <w:pPr>
      <w:numPr>
        <w:numId w:val="7"/>
      </w:numPr>
      <w:autoSpaceDE w:val="0"/>
      <w:autoSpaceDN w:val="0"/>
      <w:adjustRightInd w:val="0"/>
      <w:spacing w:before="240" w:after="0" w:line="240" w:lineRule="auto"/>
    </w:pPr>
    <w:rPr>
      <w:rFonts w:eastAsia="Batang" w:cs="Arial"/>
      <w:b/>
      <w:color w:val="000000"/>
      <w:sz w:val="24"/>
      <w:szCs w:val="24"/>
      <w:lang w:eastAsia="ja-JP"/>
    </w:rPr>
  </w:style>
  <w:style w:type="paragraph" w:customStyle="1" w:styleId="Style2">
    <w:name w:val="Style2"/>
    <w:basedOn w:val="Normal"/>
    <w:link w:val="Style2Char"/>
    <w:qFormat/>
    <w:rsid w:val="0083219C"/>
    <w:pPr>
      <w:numPr>
        <w:ilvl w:val="1"/>
        <w:numId w:val="7"/>
      </w:numPr>
      <w:autoSpaceDE w:val="0"/>
      <w:autoSpaceDN w:val="0"/>
      <w:adjustRightInd w:val="0"/>
      <w:spacing w:after="0" w:line="240" w:lineRule="auto"/>
    </w:pPr>
    <w:rPr>
      <w:rFonts w:eastAsia="Batang" w:cs="Arial"/>
      <w:i/>
      <w:color w:val="000000"/>
      <w:sz w:val="24"/>
      <w:szCs w:val="24"/>
      <w:lang w:eastAsia="ja-JP"/>
    </w:rPr>
  </w:style>
  <w:style w:type="paragraph" w:customStyle="1" w:styleId="Style3">
    <w:name w:val="Style3"/>
    <w:basedOn w:val="Style2"/>
    <w:link w:val="Style3Char"/>
    <w:qFormat/>
    <w:rsid w:val="0083219C"/>
    <w:pPr>
      <w:numPr>
        <w:ilvl w:val="2"/>
      </w:numPr>
      <w:ind w:left="1080" w:hanging="216"/>
    </w:pPr>
    <w:rPr>
      <w:i w:val="0"/>
    </w:rPr>
  </w:style>
  <w:style w:type="character" w:customStyle="1" w:styleId="Style2Char">
    <w:name w:val="Style2 Char"/>
    <w:basedOn w:val="DefaultParagraphFont"/>
    <w:link w:val="Style2"/>
    <w:rsid w:val="0083219C"/>
    <w:rPr>
      <w:rFonts w:eastAsia="Batang" w:cs="Arial"/>
      <w:i/>
      <w:color w:val="000000"/>
      <w:sz w:val="24"/>
      <w:szCs w:val="24"/>
      <w:lang w:eastAsia="ja-JP"/>
    </w:rPr>
  </w:style>
  <w:style w:type="character" w:customStyle="1" w:styleId="Style3Char">
    <w:name w:val="Style3 Char"/>
    <w:basedOn w:val="Style2Char"/>
    <w:link w:val="Style3"/>
    <w:rsid w:val="0083219C"/>
    <w:rPr>
      <w:rFonts w:eastAsia="Batang" w:cs="Arial"/>
      <w:i/>
      <w:color w:val="000000"/>
      <w:sz w:val="24"/>
      <w:szCs w:val="24"/>
      <w:lang w:eastAsia="ja-JP"/>
    </w:rPr>
  </w:style>
  <w:style w:type="paragraph" w:customStyle="1" w:styleId="Style4">
    <w:name w:val="Style4"/>
    <w:basedOn w:val="Style3"/>
    <w:qFormat/>
    <w:rsid w:val="0083219C"/>
    <w:pPr>
      <w:numPr>
        <w:ilvl w:val="3"/>
      </w:numPr>
      <w:tabs>
        <w:tab w:val="clear" w:pos="2160"/>
        <w:tab w:val="num" w:pos="360"/>
      </w:tabs>
      <w:ind w:left="1440"/>
    </w:pPr>
  </w:style>
  <w:style w:type="paragraph" w:customStyle="1" w:styleId="Style5">
    <w:name w:val="Style5"/>
    <w:basedOn w:val="Style4"/>
    <w:qFormat/>
    <w:rsid w:val="0083219C"/>
    <w:pPr>
      <w:numPr>
        <w:ilvl w:val="4"/>
      </w:numPr>
      <w:tabs>
        <w:tab w:val="clear" w:pos="3600"/>
        <w:tab w:val="num" w:pos="360"/>
      </w:tabs>
      <w:ind w:left="1800"/>
    </w:pPr>
  </w:style>
  <w:style w:type="paragraph" w:customStyle="1" w:styleId="Body">
    <w:name w:val="Body"/>
    <w:rsid w:val="00694132"/>
    <w:pPr>
      <w:pBdr>
        <w:top w:val="nil"/>
        <w:left w:val="nil"/>
        <w:bottom w:val="nil"/>
        <w:right w:val="nil"/>
        <w:between w:val="nil"/>
        <w:bar w:val="nil"/>
      </w:pBdr>
    </w:pPr>
    <w:rPr>
      <w:rFonts w:ascii="Cambria" w:eastAsia="Cambria" w:hAnsi="Cambria" w:cs="Cambria"/>
      <w:color w:val="000000"/>
      <w:sz w:val="22"/>
      <w:szCs w:val="22"/>
      <w:u w:color="000000"/>
      <w:bdr w:val="nil"/>
    </w:rPr>
  </w:style>
  <w:style w:type="character" w:styleId="Emphasis">
    <w:name w:val="Emphasis"/>
    <w:uiPriority w:val="20"/>
    <w:qFormat/>
    <w:rsid w:val="007F24FD"/>
    <w:rPr>
      <w:i/>
      <w:iCs/>
    </w:rPr>
  </w:style>
  <w:style w:type="paragraph" w:styleId="ListParagraph">
    <w:name w:val="List Paragraph"/>
    <w:basedOn w:val="Normal"/>
    <w:uiPriority w:val="34"/>
    <w:qFormat/>
    <w:rsid w:val="00B03AA9"/>
    <w:pPr>
      <w:ind w:left="720"/>
      <w:contextualSpacing/>
    </w:pPr>
  </w:style>
  <w:style w:type="character" w:styleId="UnresolvedMention">
    <w:name w:val="Unresolved Mention"/>
    <w:basedOn w:val="DefaultParagraphFont"/>
    <w:uiPriority w:val="99"/>
    <w:semiHidden/>
    <w:unhideWhenUsed/>
    <w:rsid w:val="00496742"/>
    <w:rPr>
      <w:color w:val="605E5C"/>
      <w:shd w:val="clear" w:color="auto" w:fill="E1DFDD"/>
    </w:rPr>
  </w:style>
  <w:style w:type="paragraph" w:styleId="NormalWeb">
    <w:name w:val="Normal (Web)"/>
    <w:basedOn w:val="Normal"/>
    <w:uiPriority w:val="99"/>
    <w:unhideWhenUsed/>
    <w:rsid w:val="00A16495"/>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semiHidden/>
    <w:rsid w:val="005968B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19176">
      <w:bodyDiv w:val="1"/>
      <w:marLeft w:val="0"/>
      <w:marRight w:val="0"/>
      <w:marTop w:val="0"/>
      <w:marBottom w:val="0"/>
      <w:divBdr>
        <w:top w:val="none" w:sz="0" w:space="0" w:color="auto"/>
        <w:left w:val="none" w:sz="0" w:space="0" w:color="auto"/>
        <w:bottom w:val="none" w:sz="0" w:space="0" w:color="auto"/>
        <w:right w:val="none" w:sz="0" w:space="0" w:color="auto"/>
      </w:divBdr>
    </w:div>
    <w:div w:id="682315786">
      <w:bodyDiv w:val="1"/>
      <w:marLeft w:val="0"/>
      <w:marRight w:val="0"/>
      <w:marTop w:val="0"/>
      <w:marBottom w:val="0"/>
      <w:divBdr>
        <w:top w:val="none" w:sz="0" w:space="0" w:color="auto"/>
        <w:left w:val="none" w:sz="0" w:space="0" w:color="auto"/>
        <w:bottom w:val="none" w:sz="0" w:space="0" w:color="auto"/>
        <w:right w:val="none" w:sz="0" w:space="0" w:color="auto"/>
      </w:divBdr>
      <w:divsChild>
        <w:div w:id="751663711">
          <w:marLeft w:val="0"/>
          <w:marRight w:val="0"/>
          <w:marTop w:val="0"/>
          <w:marBottom w:val="0"/>
          <w:divBdr>
            <w:top w:val="none" w:sz="0" w:space="0" w:color="auto"/>
            <w:left w:val="none" w:sz="0" w:space="0" w:color="auto"/>
            <w:bottom w:val="none" w:sz="0" w:space="0" w:color="auto"/>
            <w:right w:val="none" w:sz="0" w:space="0" w:color="auto"/>
          </w:divBdr>
          <w:divsChild>
            <w:div w:id="1747144374">
              <w:marLeft w:val="0"/>
              <w:marRight w:val="0"/>
              <w:marTop w:val="0"/>
              <w:marBottom w:val="0"/>
              <w:divBdr>
                <w:top w:val="none" w:sz="0" w:space="0" w:color="auto"/>
                <w:left w:val="none" w:sz="0" w:space="0" w:color="auto"/>
                <w:bottom w:val="none" w:sz="0" w:space="0" w:color="auto"/>
                <w:right w:val="none" w:sz="0" w:space="0" w:color="auto"/>
              </w:divBdr>
              <w:divsChild>
                <w:div w:id="23258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15738">
      <w:bodyDiv w:val="1"/>
      <w:marLeft w:val="0"/>
      <w:marRight w:val="0"/>
      <w:marTop w:val="0"/>
      <w:marBottom w:val="0"/>
      <w:divBdr>
        <w:top w:val="none" w:sz="0" w:space="0" w:color="auto"/>
        <w:left w:val="none" w:sz="0" w:space="0" w:color="auto"/>
        <w:bottom w:val="none" w:sz="0" w:space="0" w:color="auto"/>
        <w:right w:val="none" w:sz="0" w:space="0" w:color="auto"/>
      </w:divBdr>
    </w:div>
    <w:div w:id="751665130">
      <w:bodyDiv w:val="1"/>
      <w:marLeft w:val="0"/>
      <w:marRight w:val="0"/>
      <w:marTop w:val="0"/>
      <w:marBottom w:val="0"/>
      <w:divBdr>
        <w:top w:val="none" w:sz="0" w:space="0" w:color="auto"/>
        <w:left w:val="none" w:sz="0" w:space="0" w:color="auto"/>
        <w:bottom w:val="none" w:sz="0" w:space="0" w:color="auto"/>
        <w:right w:val="none" w:sz="0" w:space="0" w:color="auto"/>
      </w:divBdr>
    </w:div>
    <w:div w:id="795410672">
      <w:bodyDiv w:val="1"/>
      <w:marLeft w:val="0"/>
      <w:marRight w:val="0"/>
      <w:marTop w:val="0"/>
      <w:marBottom w:val="0"/>
      <w:divBdr>
        <w:top w:val="none" w:sz="0" w:space="0" w:color="auto"/>
        <w:left w:val="none" w:sz="0" w:space="0" w:color="auto"/>
        <w:bottom w:val="none" w:sz="0" w:space="0" w:color="auto"/>
        <w:right w:val="none" w:sz="0" w:space="0" w:color="auto"/>
      </w:divBdr>
    </w:div>
    <w:div w:id="1040205181">
      <w:bodyDiv w:val="1"/>
      <w:marLeft w:val="0"/>
      <w:marRight w:val="0"/>
      <w:marTop w:val="0"/>
      <w:marBottom w:val="0"/>
      <w:divBdr>
        <w:top w:val="none" w:sz="0" w:space="0" w:color="auto"/>
        <w:left w:val="none" w:sz="0" w:space="0" w:color="auto"/>
        <w:bottom w:val="none" w:sz="0" w:space="0" w:color="auto"/>
        <w:right w:val="none" w:sz="0" w:space="0" w:color="auto"/>
      </w:divBdr>
    </w:div>
    <w:div w:id="1509438811">
      <w:bodyDiv w:val="1"/>
      <w:marLeft w:val="0"/>
      <w:marRight w:val="0"/>
      <w:marTop w:val="0"/>
      <w:marBottom w:val="0"/>
      <w:divBdr>
        <w:top w:val="none" w:sz="0" w:space="0" w:color="auto"/>
        <w:left w:val="none" w:sz="0" w:space="0" w:color="auto"/>
        <w:bottom w:val="none" w:sz="0" w:space="0" w:color="auto"/>
        <w:right w:val="none" w:sz="0" w:space="0" w:color="auto"/>
      </w:divBdr>
      <w:divsChild>
        <w:div w:id="554270544">
          <w:marLeft w:val="0"/>
          <w:marRight w:val="0"/>
          <w:marTop w:val="0"/>
          <w:marBottom w:val="0"/>
          <w:divBdr>
            <w:top w:val="none" w:sz="0" w:space="0" w:color="auto"/>
            <w:left w:val="none" w:sz="0" w:space="0" w:color="auto"/>
            <w:bottom w:val="none" w:sz="0" w:space="0" w:color="auto"/>
            <w:right w:val="none" w:sz="0" w:space="0" w:color="auto"/>
          </w:divBdr>
          <w:divsChild>
            <w:div w:id="197162730">
              <w:marLeft w:val="0"/>
              <w:marRight w:val="0"/>
              <w:marTop w:val="0"/>
              <w:marBottom w:val="0"/>
              <w:divBdr>
                <w:top w:val="none" w:sz="0" w:space="0" w:color="auto"/>
                <w:left w:val="none" w:sz="0" w:space="0" w:color="auto"/>
                <w:bottom w:val="none" w:sz="0" w:space="0" w:color="auto"/>
                <w:right w:val="none" w:sz="0" w:space="0" w:color="auto"/>
              </w:divBdr>
              <w:divsChild>
                <w:div w:id="19420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1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shrae.org/about/governance/code-of-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2web.zoom.us/j/85498602523?pwd=WbIEc310j2Z5iuIEHKNLke9MyIeDBd.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D2DB0-6636-4C84-B602-BCA7F9132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RTI International</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Owen</dc:creator>
  <cp:lastModifiedBy>Tony Abate</cp:lastModifiedBy>
  <cp:revision>4</cp:revision>
  <cp:lastPrinted>2025-01-28T17:47:00Z</cp:lastPrinted>
  <dcterms:created xsi:type="dcterms:W3CDTF">2026-06-24T13:36:00Z</dcterms:created>
  <dcterms:modified xsi:type="dcterms:W3CDTF">2026-06-24T14:01:00Z</dcterms:modified>
</cp:coreProperties>
</file>