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6B47B" w14:textId="4ED42C54" w:rsidR="00223866" w:rsidRPr="00223866" w:rsidRDefault="00EB3343" w:rsidP="00173AB0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Style w:val="alert-description"/>
          <w:rFonts w:ascii="Segoe UI" w:hAnsi="Segoe UI" w:cs="Segoe UI"/>
          <w:color w:val="FFFFFF"/>
          <w:sz w:val="21"/>
          <w:szCs w:val="21"/>
          <w:shd w:val="clear" w:color="auto" w:fill="313860"/>
        </w:rPr>
        <w:t>.</w:t>
      </w:r>
      <w:r w:rsidR="00223866" w:rsidRPr="00223866">
        <w:rPr>
          <w:rFonts w:asciiTheme="majorHAnsi" w:hAnsiTheme="majorHAnsi" w:cstheme="majorHAnsi"/>
          <w:b/>
          <w:sz w:val="28"/>
          <w:szCs w:val="28"/>
        </w:rPr>
        <w:t>A</w:t>
      </w:r>
      <w:r w:rsidR="00223866">
        <w:rPr>
          <w:rFonts w:asciiTheme="majorHAnsi" w:hAnsiTheme="majorHAnsi" w:cstheme="majorHAnsi"/>
          <w:b/>
          <w:sz w:val="28"/>
          <w:szCs w:val="28"/>
        </w:rPr>
        <w:t>GENDA</w:t>
      </w:r>
    </w:p>
    <w:p w14:paraId="1946918D" w14:textId="77777777" w:rsidR="00B157D3" w:rsidRPr="00223866" w:rsidRDefault="00B157D3" w:rsidP="00173AB0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223866">
        <w:rPr>
          <w:rFonts w:asciiTheme="majorHAnsi" w:hAnsiTheme="majorHAnsi" w:cstheme="majorHAnsi"/>
          <w:b/>
          <w:sz w:val="28"/>
          <w:szCs w:val="28"/>
        </w:rPr>
        <w:t>TC 5.10 Kitchen Ventilation</w:t>
      </w:r>
      <w:r w:rsidR="00223866" w:rsidRPr="00223866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Pr="00223866">
        <w:rPr>
          <w:rFonts w:asciiTheme="majorHAnsi" w:hAnsiTheme="majorHAnsi" w:cstheme="majorHAnsi"/>
          <w:b/>
          <w:sz w:val="28"/>
          <w:szCs w:val="28"/>
        </w:rPr>
        <w:t>Main Committee Meeting</w:t>
      </w:r>
    </w:p>
    <w:p w14:paraId="434A90E9" w14:textId="760591F3" w:rsidR="00B157D3" w:rsidRPr="00F05B06" w:rsidRDefault="00B13960" w:rsidP="00173AB0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Wednesday</w:t>
      </w:r>
      <w:r w:rsidR="00D123D0">
        <w:rPr>
          <w:rFonts w:asciiTheme="majorHAnsi" w:hAnsiTheme="majorHAnsi" w:cstheme="majorHAnsi"/>
          <w:b/>
          <w:sz w:val="22"/>
          <w:szCs w:val="22"/>
        </w:rPr>
        <w:t>, Jan</w:t>
      </w:r>
      <w:r w:rsidR="00D861D4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D123D0">
        <w:rPr>
          <w:rFonts w:asciiTheme="majorHAnsi" w:hAnsiTheme="majorHAnsi" w:cstheme="majorHAnsi"/>
          <w:b/>
          <w:sz w:val="22"/>
          <w:szCs w:val="22"/>
        </w:rPr>
        <w:t>2</w:t>
      </w:r>
      <w:r>
        <w:rPr>
          <w:rFonts w:asciiTheme="majorHAnsi" w:hAnsiTheme="majorHAnsi" w:cstheme="majorHAnsi"/>
          <w:b/>
          <w:sz w:val="22"/>
          <w:szCs w:val="22"/>
        </w:rPr>
        <w:t>7</w:t>
      </w:r>
      <w:r w:rsidR="002B58DC">
        <w:rPr>
          <w:rFonts w:asciiTheme="majorHAnsi" w:hAnsiTheme="majorHAnsi" w:cstheme="majorHAnsi"/>
          <w:b/>
          <w:sz w:val="22"/>
          <w:szCs w:val="22"/>
        </w:rPr>
        <w:t>th</w:t>
      </w:r>
      <w:r w:rsidR="00690941" w:rsidRPr="00A63EC4">
        <w:rPr>
          <w:rFonts w:asciiTheme="majorHAnsi" w:hAnsiTheme="majorHAnsi" w:cstheme="majorHAnsi"/>
          <w:b/>
          <w:sz w:val="22"/>
          <w:szCs w:val="22"/>
        </w:rPr>
        <w:t>, 20</w:t>
      </w:r>
      <w:r w:rsidR="00F05B06">
        <w:rPr>
          <w:rFonts w:asciiTheme="majorHAnsi" w:hAnsiTheme="majorHAnsi" w:cstheme="majorHAnsi"/>
          <w:b/>
          <w:sz w:val="22"/>
          <w:szCs w:val="22"/>
        </w:rPr>
        <w:t>2</w:t>
      </w:r>
      <w:r w:rsidR="008456B5">
        <w:rPr>
          <w:rFonts w:asciiTheme="majorHAnsi" w:hAnsiTheme="majorHAnsi" w:cstheme="majorHAnsi"/>
          <w:b/>
          <w:sz w:val="22"/>
          <w:szCs w:val="22"/>
        </w:rPr>
        <w:t>1</w:t>
      </w:r>
      <w:r w:rsidR="00223866" w:rsidRPr="00A63EC4">
        <w:rPr>
          <w:rFonts w:asciiTheme="majorHAnsi" w:hAnsiTheme="majorHAnsi" w:cstheme="majorHAnsi"/>
          <w:b/>
          <w:sz w:val="22"/>
          <w:szCs w:val="22"/>
        </w:rPr>
        <w:t>,</w:t>
      </w:r>
      <w:r w:rsidR="009B3B65">
        <w:rPr>
          <w:rFonts w:asciiTheme="majorHAnsi" w:hAnsiTheme="majorHAnsi" w:cstheme="majorHAnsi"/>
          <w:b/>
          <w:sz w:val="22"/>
          <w:szCs w:val="22"/>
        </w:rPr>
        <w:t>1</w:t>
      </w:r>
      <w:r w:rsidR="00E735E9" w:rsidRPr="00F05B06">
        <w:rPr>
          <w:rFonts w:asciiTheme="majorHAnsi" w:hAnsiTheme="majorHAnsi" w:cstheme="majorHAnsi"/>
          <w:b/>
          <w:sz w:val="22"/>
          <w:szCs w:val="22"/>
        </w:rPr>
        <w:t>:</w:t>
      </w:r>
      <w:r w:rsidR="00F05B06">
        <w:rPr>
          <w:rFonts w:asciiTheme="majorHAnsi" w:hAnsiTheme="majorHAnsi" w:cstheme="majorHAnsi"/>
          <w:b/>
          <w:sz w:val="22"/>
          <w:szCs w:val="22"/>
        </w:rPr>
        <w:t>0</w:t>
      </w:r>
      <w:r w:rsidR="00B70CCF" w:rsidRPr="00F05B06">
        <w:rPr>
          <w:rFonts w:asciiTheme="majorHAnsi" w:hAnsiTheme="majorHAnsi" w:cstheme="majorHAnsi"/>
          <w:b/>
          <w:sz w:val="22"/>
          <w:szCs w:val="22"/>
        </w:rPr>
        <w:t>0</w:t>
      </w:r>
      <w:r w:rsidR="00E735E9" w:rsidRPr="00F05B06">
        <w:rPr>
          <w:rFonts w:asciiTheme="majorHAnsi" w:hAnsiTheme="majorHAnsi" w:cstheme="majorHAnsi"/>
          <w:b/>
          <w:sz w:val="22"/>
          <w:szCs w:val="22"/>
        </w:rPr>
        <w:t>PM</w:t>
      </w:r>
      <w:r w:rsidR="00223866" w:rsidRPr="00F05B06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245454" w:rsidRPr="00F05B06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="009B3B65">
        <w:rPr>
          <w:rFonts w:asciiTheme="majorHAnsi" w:hAnsiTheme="majorHAnsi" w:cstheme="majorHAnsi"/>
          <w:b/>
          <w:sz w:val="22"/>
          <w:szCs w:val="22"/>
        </w:rPr>
        <w:t>4</w:t>
      </w:r>
      <w:r w:rsidR="00245454" w:rsidRPr="00F05B06">
        <w:rPr>
          <w:rFonts w:asciiTheme="majorHAnsi" w:hAnsiTheme="majorHAnsi" w:cstheme="majorHAnsi"/>
          <w:b/>
          <w:sz w:val="22"/>
          <w:szCs w:val="22"/>
        </w:rPr>
        <w:t>:</w:t>
      </w:r>
      <w:r w:rsidR="009B3B65">
        <w:rPr>
          <w:rFonts w:asciiTheme="majorHAnsi" w:hAnsiTheme="majorHAnsi" w:cstheme="majorHAnsi"/>
          <w:b/>
          <w:sz w:val="22"/>
          <w:szCs w:val="22"/>
        </w:rPr>
        <w:t>30</w:t>
      </w:r>
      <w:r w:rsidR="00245454" w:rsidRPr="00F05B06">
        <w:rPr>
          <w:rFonts w:asciiTheme="majorHAnsi" w:hAnsiTheme="majorHAnsi" w:cstheme="majorHAnsi"/>
          <w:b/>
          <w:sz w:val="22"/>
          <w:szCs w:val="22"/>
        </w:rPr>
        <w:t>PM</w:t>
      </w:r>
      <w:r w:rsidR="002B58DC">
        <w:rPr>
          <w:rFonts w:asciiTheme="majorHAnsi" w:hAnsiTheme="majorHAnsi" w:cstheme="majorHAnsi"/>
          <w:b/>
          <w:sz w:val="22"/>
          <w:szCs w:val="22"/>
        </w:rPr>
        <w:t xml:space="preserve"> EDT, (1</w:t>
      </w:r>
      <w:r w:rsidR="009B3B65">
        <w:rPr>
          <w:rFonts w:asciiTheme="majorHAnsi" w:hAnsiTheme="majorHAnsi" w:cstheme="majorHAnsi"/>
          <w:b/>
          <w:sz w:val="22"/>
          <w:szCs w:val="22"/>
        </w:rPr>
        <w:t>1</w:t>
      </w:r>
      <w:r w:rsidR="002B58DC">
        <w:rPr>
          <w:rFonts w:asciiTheme="majorHAnsi" w:hAnsiTheme="majorHAnsi" w:cstheme="majorHAnsi"/>
          <w:b/>
          <w:sz w:val="22"/>
          <w:szCs w:val="22"/>
        </w:rPr>
        <w:t>AM-2</w:t>
      </w:r>
      <w:r w:rsidR="009B3B65">
        <w:rPr>
          <w:rFonts w:asciiTheme="majorHAnsi" w:hAnsiTheme="majorHAnsi" w:cstheme="majorHAnsi"/>
          <w:b/>
          <w:sz w:val="22"/>
          <w:szCs w:val="22"/>
        </w:rPr>
        <w:t>:30</w:t>
      </w:r>
      <w:r w:rsidR="00D123D0">
        <w:rPr>
          <w:rFonts w:asciiTheme="majorHAnsi" w:hAnsiTheme="majorHAnsi" w:cstheme="majorHAnsi"/>
          <w:b/>
          <w:sz w:val="22"/>
          <w:szCs w:val="22"/>
        </w:rPr>
        <w:t>P</w:t>
      </w:r>
      <w:r w:rsidR="002B58DC">
        <w:rPr>
          <w:rFonts w:asciiTheme="majorHAnsi" w:hAnsiTheme="majorHAnsi" w:cstheme="majorHAnsi"/>
          <w:b/>
          <w:sz w:val="22"/>
          <w:szCs w:val="22"/>
        </w:rPr>
        <w:t>M PDT)</w:t>
      </w:r>
    </w:p>
    <w:p w14:paraId="1EA60773" w14:textId="2FE99590" w:rsidR="00B157D3" w:rsidRPr="00F05B06" w:rsidRDefault="002B58DC" w:rsidP="00173AB0">
      <w:pPr>
        <w:pBdr>
          <w:bottom w:val="single" w:sz="12" w:space="1" w:color="auto"/>
        </w:pBdr>
        <w:jc w:val="center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Teams Web Meeting – </w:t>
      </w:r>
      <w:r w:rsidRPr="00667EE0">
        <w:rPr>
          <w:rFonts w:ascii="Calibri" w:hAnsi="Calibri"/>
          <w:i/>
          <w:iCs/>
          <w:sz w:val="22"/>
          <w:szCs w:val="22"/>
        </w:rPr>
        <w:t>Join info. available on TC5.10 Basecamp or 5.10 Website</w:t>
      </w:r>
    </w:p>
    <w:p w14:paraId="44023542" w14:textId="77777777" w:rsidR="00B157D3" w:rsidRPr="002E0143" w:rsidRDefault="00B157D3" w:rsidP="00173AB0">
      <w:pPr>
        <w:rPr>
          <w:rFonts w:asciiTheme="majorHAnsi" w:hAnsiTheme="majorHAnsi" w:cstheme="majorHAnsi"/>
          <w:sz w:val="22"/>
          <w:szCs w:val="22"/>
        </w:rPr>
      </w:pPr>
    </w:p>
    <w:p w14:paraId="23C1FEBE" w14:textId="51CD8D88" w:rsidR="00B11F08" w:rsidRDefault="00B157D3" w:rsidP="0048370A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 w:rsidRPr="001570CC">
        <w:rPr>
          <w:rFonts w:asciiTheme="majorHAnsi" w:hAnsiTheme="majorHAnsi" w:cstheme="majorHAnsi"/>
          <w:b/>
          <w:bCs/>
          <w:sz w:val="22"/>
          <w:szCs w:val="22"/>
        </w:rPr>
        <w:t>Call to Order and Introductions</w:t>
      </w:r>
      <w:r w:rsidR="00E31330">
        <w:rPr>
          <w:rFonts w:asciiTheme="majorHAnsi" w:hAnsiTheme="majorHAnsi" w:cstheme="majorHAnsi"/>
          <w:sz w:val="22"/>
          <w:szCs w:val="22"/>
        </w:rPr>
        <w:t xml:space="preserve"> – </w:t>
      </w:r>
    </w:p>
    <w:p w14:paraId="2CBC41F2" w14:textId="77777777" w:rsidR="007A4378" w:rsidRDefault="007A4378" w:rsidP="007A4378">
      <w:pPr>
        <w:pStyle w:val="ListParagraph"/>
      </w:pPr>
    </w:p>
    <w:p w14:paraId="30002ABF" w14:textId="76A058FC" w:rsidR="007A4378" w:rsidRDefault="007A4378" w:rsidP="007A4378">
      <w:pPr>
        <w:pStyle w:val="ListParagraph"/>
        <w:numPr>
          <w:ilvl w:val="0"/>
          <w:numId w:val="1"/>
        </w:numPr>
      </w:pPr>
      <w:r>
        <w:t>1:00 PM –Introduction overview of meeting by Andre</w:t>
      </w:r>
    </w:p>
    <w:p w14:paraId="2F6FC8D8" w14:textId="77777777" w:rsidR="007A4378" w:rsidRDefault="007A4378" w:rsidP="007A4378">
      <w:pPr>
        <w:pStyle w:val="ListParagraph"/>
      </w:pPr>
    </w:p>
    <w:p w14:paraId="0082A7E6" w14:textId="66DDDDBF" w:rsidR="007A4378" w:rsidRDefault="007A4378" w:rsidP="007A4378">
      <w:pPr>
        <w:pStyle w:val="ListParagraph"/>
        <w:numPr>
          <w:ilvl w:val="0"/>
          <w:numId w:val="1"/>
        </w:numPr>
      </w:pPr>
      <w:r>
        <w:t>Schedule for today</w:t>
      </w:r>
    </w:p>
    <w:p w14:paraId="73F04B11" w14:textId="18032392" w:rsidR="007A4378" w:rsidRDefault="007A4378" w:rsidP="007A4378"/>
    <w:p w14:paraId="647CC4EF" w14:textId="77777777" w:rsidR="007A4378" w:rsidRDefault="007A4378" w:rsidP="007A4378">
      <w:pPr>
        <w:pStyle w:val="ListParagraph"/>
        <w:numPr>
          <w:ilvl w:val="1"/>
          <w:numId w:val="1"/>
        </w:numPr>
      </w:pPr>
      <w:r>
        <w:t>1:10 Program (20 mins)</w:t>
      </w:r>
    </w:p>
    <w:p w14:paraId="219BE51C" w14:textId="77777777" w:rsidR="007A4378" w:rsidRDefault="007A4378" w:rsidP="007A4378">
      <w:pPr>
        <w:pStyle w:val="ListParagraph"/>
        <w:numPr>
          <w:ilvl w:val="1"/>
          <w:numId w:val="1"/>
        </w:numPr>
      </w:pPr>
      <w:r>
        <w:t>1:30 Handbook (30 mins)</w:t>
      </w:r>
    </w:p>
    <w:p w14:paraId="74B1264E" w14:textId="77777777" w:rsidR="007A4378" w:rsidRDefault="007A4378" w:rsidP="007A4378">
      <w:pPr>
        <w:pStyle w:val="ListParagraph"/>
        <w:numPr>
          <w:ilvl w:val="1"/>
          <w:numId w:val="1"/>
        </w:numPr>
      </w:pPr>
      <w:r>
        <w:t>2:00 Break (10 mins)</w:t>
      </w:r>
    </w:p>
    <w:p w14:paraId="4B1774F2" w14:textId="77777777" w:rsidR="007A4378" w:rsidRDefault="007A4378" w:rsidP="007A4378">
      <w:pPr>
        <w:pStyle w:val="ListParagraph"/>
        <w:numPr>
          <w:ilvl w:val="1"/>
          <w:numId w:val="1"/>
        </w:numPr>
      </w:pPr>
      <w:r>
        <w:t>2:10 Handbook (30 mins)</w:t>
      </w:r>
    </w:p>
    <w:p w14:paraId="5DEE566F" w14:textId="77777777" w:rsidR="007A4378" w:rsidRDefault="007A4378" w:rsidP="007A4378">
      <w:pPr>
        <w:pStyle w:val="ListParagraph"/>
        <w:numPr>
          <w:ilvl w:val="1"/>
          <w:numId w:val="1"/>
        </w:numPr>
      </w:pPr>
      <w:r>
        <w:t>2:40 Research (20 mins)</w:t>
      </w:r>
    </w:p>
    <w:p w14:paraId="1B76B718" w14:textId="77777777" w:rsidR="007A4378" w:rsidRDefault="007A4378" w:rsidP="007A4378">
      <w:pPr>
        <w:pStyle w:val="ListParagraph"/>
        <w:numPr>
          <w:ilvl w:val="1"/>
          <w:numId w:val="1"/>
        </w:numPr>
      </w:pPr>
      <w:r>
        <w:t>3:00 Break (10mins)</w:t>
      </w:r>
    </w:p>
    <w:p w14:paraId="345AD43C" w14:textId="77777777" w:rsidR="007A4378" w:rsidRDefault="007A4378" w:rsidP="007A4378">
      <w:pPr>
        <w:pStyle w:val="ListParagraph"/>
        <w:numPr>
          <w:ilvl w:val="1"/>
          <w:numId w:val="1"/>
        </w:numPr>
      </w:pPr>
      <w:r>
        <w:t>3:10 Main (60 mins)</w:t>
      </w:r>
    </w:p>
    <w:p w14:paraId="1A48F9C1" w14:textId="77777777" w:rsidR="007A4378" w:rsidRDefault="007A4378" w:rsidP="007A4378">
      <w:pPr>
        <w:pStyle w:val="ListParagraph"/>
      </w:pPr>
    </w:p>
    <w:p w14:paraId="6890E909" w14:textId="77777777" w:rsidR="007A4378" w:rsidRDefault="007A4378" w:rsidP="007A4378">
      <w:pPr>
        <w:pStyle w:val="ListParagraph"/>
      </w:pPr>
    </w:p>
    <w:p w14:paraId="1174B708" w14:textId="77777777" w:rsidR="007A4378" w:rsidRDefault="007A4378" w:rsidP="007A4378">
      <w:pPr>
        <w:pStyle w:val="ListParagraph"/>
      </w:pPr>
    </w:p>
    <w:p w14:paraId="645689BA" w14:textId="64F58AB7" w:rsidR="00B157D3" w:rsidRDefault="00B157D3" w:rsidP="0048370A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 w:rsidRPr="001570CC">
        <w:rPr>
          <w:rFonts w:asciiTheme="majorHAnsi" w:hAnsiTheme="majorHAnsi" w:cstheme="majorHAnsi"/>
          <w:b/>
          <w:bCs/>
          <w:sz w:val="22"/>
          <w:szCs w:val="22"/>
        </w:rPr>
        <w:t>Quorum Call</w:t>
      </w:r>
      <w:r w:rsidR="00E31330">
        <w:rPr>
          <w:rFonts w:asciiTheme="majorHAnsi" w:hAnsiTheme="majorHAnsi" w:cstheme="majorHAnsi"/>
          <w:sz w:val="22"/>
          <w:szCs w:val="22"/>
        </w:rPr>
        <w:t xml:space="preserve"> – </w:t>
      </w:r>
    </w:p>
    <w:p w14:paraId="66EE8214" w14:textId="2216A3CF" w:rsidR="00E735E9" w:rsidRPr="00BA0638" w:rsidRDefault="00E735E9" w:rsidP="0048370A">
      <w:pPr>
        <w:spacing w:before="60" w:after="60"/>
        <w:ind w:left="72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BA0638">
        <w:rPr>
          <w:rFonts w:asciiTheme="majorHAnsi" w:hAnsiTheme="majorHAnsi" w:cstheme="majorHAnsi"/>
          <w:b/>
          <w:bCs/>
          <w:color w:val="FF0000"/>
          <w:sz w:val="22"/>
          <w:szCs w:val="22"/>
        </w:rPr>
        <w:t>Voting Members</w:t>
      </w:r>
      <w:r w:rsidR="00BA0638" w:rsidRPr="00BA0638"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 6-0-1 </w:t>
      </w:r>
    </w:p>
    <w:tbl>
      <w:tblPr>
        <w:tblStyle w:val="TableGrid"/>
        <w:tblW w:w="7709" w:type="dxa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4"/>
        <w:gridCol w:w="3855"/>
      </w:tblGrid>
      <w:tr w:rsidR="00E735E9" w14:paraId="69BE1596" w14:textId="77777777" w:rsidTr="00EC2DA2">
        <w:trPr>
          <w:trHeight w:val="351"/>
        </w:trPr>
        <w:tc>
          <w:tcPr>
            <w:tcW w:w="3854" w:type="dxa"/>
          </w:tcPr>
          <w:p w14:paraId="67012D7A" w14:textId="6B46EB30" w:rsidR="00E735E9" w:rsidRPr="002B58DC" w:rsidRDefault="00EC2DA2" w:rsidP="0087663E">
            <w:pPr>
              <w:spacing w:before="60" w:after="6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Mr. Jason Greenberg, PE</w:t>
            </w:r>
            <w:r w:rsidR="0087663E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 xml:space="preserve"> </w:t>
            </w:r>
            <w:r w:rsidR="007E1280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(20</w:t>
            </w:r>
            <w:r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23</w:t>
            </w:r>
            <w:r w:rsidR="007E1280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)</w:t>
            </w:r>
          </w:p>
        </w:tc>
        <w:tc>
          <w:tcPr>
            <w:tcW w:w="3855" w:type="dxa"/>
          </w:tcPr>
          <w:p w14:paraId="333A96F5" w14:textId="7BC11EB3" w:rsidR="00E735E9" w:rsidRPr="002B58DC" w:rsidRDefault="00EC2DA2" w:rsidP="0087663E">
            <w:pPr>
              <w:spacing w:before="60" w:after="6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Mr. Derek Schrock (2022)</w:t>
            </w:r>
          </w:p>
        </w:tc>
      </w:tr>
      <w:tr w:rsidR="007E1280" w14:paraId="67587811" w14:textId="77777777" w:rsidTr="00EC2DA2">
        <w:trPr>
          <w:trHeight w:val="338"/>
        </w:trPr>
        <w:tc>
          <w:tcPr>
            <w:tcW w:w="3854" w:type="dxa"/>
          </w:tcPr>
          <w:p w14:paraId="3C4EFA80" w14:textId="0400EDEE" w:rsidR="007E1280" w:rsidRPr="00BA0638" w:rsidRDefault="00EC2DA2" w:rsidP="007E1280">
            <w:pPr>
              <w:spacing w:before="60" w:after="60"/>
              <w:jc w:val="both"/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</w:pPr>
            <w:r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 xml:space="preserve">Mr. </w:t>
            </w:r>
            <w:r w:rsidR="00313026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Andre Saldivar</w:t>
            </w:r>
            <w:r w:rsidR="007E1280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 xml:space="preserve"> (202</w:t>
            </w:r>
            <w:r w:rsidR="00313026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2</w:t>
            </w:r>
            <w:r w:rsidR="007E1280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)</w:t>
            </w:r>
            <w:r w:rsidR="008662A3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3855" w:type="dxa"/>
          </w:tcPr>
          <w:p w14:paraId="3CECE6A1" w14:textId="09D8CD35" w:rsidR="007E1280" w:rsidRPr="00BA0638" w:rsidRDefault="00EC2DA2" w:rsidP="007E1280">
            <w:pPr>
              <w:spacing w:before="60" w:after="60"/>
              <w:jc w:val="both"/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</w:pPr>
            <w:r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Mrs. Cherish Samuels, PE</w:t>
            </w:r>
            <w:r w:rsidR="007E1280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 xml:space="preserve"> (20</w:t>
            </w:r>
            <w:r w:rsidR="00B73F0F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23</w:t>
            </w:r>
            <w:r w:rsidR="007E1280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)</w:t>
            </w:r>
          </w:p>
        </w:tc>
      </w:tr>
      <w:tr w:rsidR="007E1280" w14:paraId="06F5893F" w14:textId="77777777" w:rsidTr="00EC2DA2">
        <w:trPr>
          <w:trHeight w:val="351"/>
        </w:trPr>
        <w:tc>
          <w:tcPr>
            <w:tcW w:w="3854" w:type="dxa"/>
          </w:tcPr>
          <w:p w14:paraId="48030C40" w14:textId="4A587F2B" w:rsidR="007E1280" w:rsidRPr="002B58DC" w:rsidRDefault="00EC2DA2" w:rsidP="007E1280">
            <w:pPr>
              <w:spacing w:before="60" w:after="6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Mr. Jason Brown</w:t>
            </w:r>
            <w:r w:rsidR="007E1280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 xml:space="preserve"> (20</w:t>
            </w:r>
            <w:r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23</w:t>
            </w:r>
            <w:r w:rsidR="007E1280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)</w:t>
            </w:r>
          </w:p>
        </w:tc>
        <w:tc>
          <w:tcPr>
            <w:tcW w:w="3855" w:type="dxa"/>
          </w:tcPr>
          <w:p w14:paraId="37F9D88E" w14:textId="24798A93" w:rsidR="007E1280" w:rsidRPr="00BA0638" w:rsidRDefault="00EC2DA2" w:rsidP="007E1280">
            <w:pPr>
              <w:spacing w:before="60" w:after="60"/>
              <w:jc w:val="both"/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</w:pPr>
            <w:r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Mr. Keith Page</w:t>
            </w:r>
            <w:r w:rsidR="007E1280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 xml:space="preserve"> (20</w:t>
            </w:r>
            <w:r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23</w:t>
            </w:r>
            <w:r w:rsidR="007E1280" w:rsidRPr="00BA0638"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  <w:t>)</w:t>
            </w:r>
          </w:p>
        </w:tc>
      </w:tr>
      <w:tr w:rsidR="007E1280" w14:paraId="2149B6EF" w14:textId="77777777" w:rsidTr="00EC2DA2">
        <w:trPr>
          <w:trHeight w:val="338"/>
        </w:trPr>
        <w:tc>
          <w:tcPr>
            <w:tcW w:w="3854" w:type="dxa"/>
          </w:tcPr>
          <w:p w14:paraId="149ED835" w14:textId="672E7C70" w:rsidR="007E1280" w:rsidRPr="002B58DC" w:rsidRDefault="00EC2DA2" w:rsidP="007E1280">
            <w:pPr>
              <w:spacing w:before="60" w:after="6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2B58DC">
              <w:rPr>
                <w:rFonts w:asciiTheme="majorHAnsi" w:hAnsiTheme="majorHAnsi" w:cstheme="majorHAnsi"/>
                <w:sz w:val="22"/>
                <w:szCs w:val="22"/>
              </w:rPr>
              <w:t>Mr. Mark Skierkiewicz, PE</w:t>
            </w:r>
            <w:r w:rsidR="007E1280" w:rsidRPr="002B58DC">
              <w:rPr>
                <w:rFonts w:asciiTheme="majorHAnsi" w:hAnsiTheme="majorHAnsi" w:cstheme="majorHAnsi"/>
                <w:sz w:val="22"/>
                <w:szCs w:val="22"/>
              </w:rPr>
              <w:t xml:space="preserve"> (20</w:t>
            </w:r>
            <w:r w:rsidRPr="002B58DC">
              <w:rPr>
                <w:rFonts w:asciiTheme="majorHAnsi" w:hAnsiTheme="majorHAnsi" w:cstheme="majorHAnsi"/>
                <w:sz w:val="22"/>
                <w:szCs w:val="22"/>
              </w:rPr>
              <w:t>23</w:t>
            </w:r>
            <w:r w:rsidR="007E1280" w:rsidRPr="002B58DC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3855" w:type="dxa"/>
          </w:tcPr>
          <w:p w14:paraId="2CD92413" w14:textId="35898155" w:rsidR="007E1280" w:rsidRPr="002B58DC" w:rsidRDefault="007E1280" w:rsidP="007E1280">
            <w:pPr>
              <w:spacing w:before="60" w:after="6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0CB47EF6" w14:textId="77777777" w:rsidR="00333AD5" w:rsidRDefault="00333AD5" w:rsidP="0048370A">
      <w:pPr>
        <w:pStyle w:val="ListParagraph"/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037755A6" w14:textId="77777777" w:rsidR="00444680" w:rsidRDefault="00444680" w:rsidP="0044468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2"/>
          <w:szCs w:val="22"/>
        </w:rPr>
      </w:pPr>
      <w:r w:rsidRPr="001570CC">
        <w:rPr>
          <w:rFonts w:asciiTheme="majorHAnsi" w:hAnsiTheme="majorHAnsi" w:cstheme="majorHAnsi"/>
          <w:b/>
          <w:bCs/>
          <w:sz w:val="22"/>
          <w:szCs w:val="22"/>
        </w:rPr>
        <w:t>Commitment to the ASHRAE Code of Ethics</w:t>
      </w:r>
      <w:r w:rsidRPr="00444680">
        <w:rPr>
          <w:rFonts w:asciiTheme="majorHAnsi" w:hAnsiTheme="majorHAnsi" w:cstheme="majorHAnsi"/>
          <w:sz w:val="22"/>
          <w:szCs w:val="22"/>
        </w:rPr>
        <w:t xml:space="preserve"> – In this and all other ASHRAE meetings, we will act with honesty, fairness, courtesy, competence, integrity and respect for others, and we shall avoid all real or perceived conflicts of interests. </w:t>
      </w:r>
    </w:p>
    <w:p w14:paraId="141D7036" w14:textId="77777777" w:rsidR="00444680" w:rsidRPr="00444680" w:rsidRDefault="00444680" w:rsidP="00444680">
      <w:pPr>
        <w:pStyle w:val="ListParagraph"/>
        <w:rPr>
          <w:rFonts w:asciiTheme="majorHAnsi" w:hAnsiTheme="majorHAnsi" w:cstheme="majorHAnsi"/>
          <w:sz w:val="22"/>
          <w:szCs w:val="22"/>
        </w:rPr>
      </w:pPr>
      <w:r w:rsidRPr="00444680">
        <w:rPr>
          <w:rFonts w:asciiTheme="majorHAnsi" w:hAnsiTheme="majorHAnsi" w:cstheme="majorHAnsi"/>
          <w:sz w:val="22"/>
          <w:szCs w:val="22"/>
        </w:rPr>
        <w:t xml:space="preserve">See full Code of Ethics: </w:t>
      </w:r>
      <w:hyperlink r:id="rId6" w:history="1">
        <w:r w:rsidRPr="009831E7">
          <w:rPr>
            <w:rStyle w:val="Hyperlink"/>
            <w:rFonts w:asciiTheme="majorHAnsi" w:hAnsiTheme="majorHAnsi" w:cstheme="majorHAnsi"/>
            <w:sz w:val="22"/>
            <w:szCs w:val="22"/>
          </w:rPr>
          <w:t>https://www.ashrae.org/about-ashrae/ashrae-code-of-ethics</w:t>
        </w:r>
      </w:hyperlink>
      <w:r>
        <w:rPr>
          <w:rFonts w:asciiTheme="majorHAnsi" w:hAnsiTheme="majorHAnsi" w:cstheme="majorHAnsi"/>
          <w:sz w:val="22"/>
          <w:szCs w:val="22"/>
        </w:rPr>
        <w:t xml:space="preserve"> </w:t>
      </w:r>
    </w:p>
    <w:p w14:paraId="48669637" w14:textId="77777777" w:rsidR="00333AD5" w:rsidRPr="00333AD5" w:rsidRDefault="00333AD5" w:rsidP="0048370A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229DAA94" w14:textId="6F3B3A58" w:rsidR="00333AD5" w:rsidRDefault="00D32F2A" w:rsidP="0048370A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 w:rsidRPr="001570CC">
        <w:rPr>
          <w:rFonts w:asciiTheme="majorHAnsi" w:hAnsiTheme="majorHAnsi" w:cstheme="majorHAnsi"/>
          <w:b/>
          <w:bCs/>
          <w:sz w:val="22"/>
          <w:szCs w:val="22"/>
        </w:rPr>
        <w:t>TC</w:t>
      </w:r>
      <w:r w:rsidR="00333AD5" w:rsidRPr="001570CC">
        <w:rPr>
          <w:rFonts w:asciiTheme="majorHAnsi" w:hAnsiTheme="majorHAnsi" w:cstheme="majorHAnsi"/>
          <w:b/>
          <w:bCs/>
          <w:sz w:val="22"/>
          <w:szCs w:val="22"/>
        </w:rPr>
        <w:t xml:space="preserve"> Membership</w:t>
      </w:r>
      <w:r w:rsidR="00486EE1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15A5A724" w14:textId="77777777" w:rsidR="00333AD5" w:rsidRDefault="00AC3D35" w:rsidP="0048370A">
      <w:pPr>
        <w:pStyle w:val="ListParagraph"/>
        <w:spacing w:before="60" w:after="60"/>
        <w:jc w:val="both"/>
        <w:rPr>
          <w:rFonts w:asciiTheme="majorHAnsi" w:hAnsiTheme="majorHAnsi" w:cstheme="majorHAnsi"/>
          <w:color w:val="000000"/>
          <w:sz w:val="22"/>
        </w:rPr>
      </w:pPr>
      <w:hyperlink r:id="rId7" w:history="1">
        <w:r w:rsidR="002E0143" w:rsidRPr="00555E0C">
          <w:rPr>
            <w:rStyle w:val="Hyperlink"/>
            <w:rFonts w:asciiTheme="majorHAnsi" w:hAnsiTheme="majorHAnsi" w:cstheme="majorHAnsi"/>
            <w:sz w:val="22"/>
          </w:rPr>
          <w:t>www.ashrae.org/joinatc</w:t>
        </w:r>
      </w:hyperlink>
    </w:p>
    <w:p w14:paraId="0F09CC79" w14:textId="77777777" w:rsidR="002E0143" w:rsidRPr="002E0143" w:rsidRDefault="002E0143" w:rsidP="0048370A">
      <w:pPr>
        <w:pStyle w:val="ListParagraph"/>
        <w:spacing w:before="60" w:after="60"/>
        <w:jc w:val="both"/>
        <w:rPr>
          <w:rFonts w:asciiTheme="majorHAnsi" w:hAnsiTheme="majorHAnsi" w:cstheme="majorHAnsi"/>
          <w:sz w:val="20"/>
          <w:szCs w:val="22"/>
        </w:rPr>
      </w:pPr>
    </w:p>
    <w:p w14:paraId="05F600DF" w14:textId="77777777" w:rsidR="00333AD5" w:rsidRDefault="00333AD5" w:rsidP="0048370A">
      <w:pPr>
        <w:pStyle w:val="ListParagraph"/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Levels of Membership:</w:t>
      </w:r>
    </w:p>
    <w:p w14:paraId="498C265B" w14:textId="77777777" w:rsidR="00333AD5" w:rsidRDefault="00333AD5" w:rsidP="0048370A">
      <w:pPr>
        <w:pStyle w:val="ListParagraph"/>
        <w:numPr>
          <w:ilvl w:val="0"/>
          <w:numId w:val="5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Provisional Corresponding Member</w:t>
      </w:r>
      <w:r w:rsidR="007A2A21">
        <w:rPr>
          <w:rFonts w:asciiTheme="majorHAnsi" w:hAnsiTheme="majorHAnsi" w:cstheme="majorHAnsi"/>
          <w:sz w:val="22"/>
          <w:szCs w:val="22"/>
        </w:rPr>
        <w:t xml:space="preserve"> – Automatic roll-off after 2 years</w:t>
      </w:r>
    </w:p>
    <w:p w14:paraId="20A84581" w14:textId="77777777" w:rsidR="00333AD5" w:rsidRDefault="00333AD5" w:rsidP="0048370A">
      <w:pPr>
        <w:pStyle w:val="ListParagraph"/>
        <w:numPr>
          <w:ilvl w:val="0"/>
          <w:numId w:val="5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Corresponding Member</w:t>
      </w:r>
    </w:p>
    <w:p w14:paraId="727F3489" w14:textId="77777777" w:rsidR="00665AB7" w:rsidRDefault="00665AB7" w:rsidP="0048370A">
      <w:pPr>
        <w:pStyle w:val="ListParagraph"/>
        <w:numPr>
          <w:ilvl w:val="0"/>
          <w:numId w:val="5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Voting Member – Non-quorum</w:t>
      </w:r>
    </w:p>
    <w:p w14:paraId="150F6156" w14:textId="77777777" w:rsidR="00333AD5" w:rsidRDefault="0072568A" w:rsidP="0048370A">
      <w:pPr>
        <w:pStyle w:val="ListParagraph"/>
        <w:numPr>
          <w:ilvl w:val="0"/>
          <w:numId w:val="5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Member – </w:t>
      </w:r>
      <w:r w:rsidR="00333AD5">
        <w:rPr>
          <w:rFonts w:asciiTheme="majorHAnsi" w:hAnsiTheme="majorHAnsi" w:cstheme="majorHAnsi"/>
          <w:sz w:val="22"/>
          <w:szCs w:val="22"/>
        </w:rPr>
        <w:t>Non-voting</w:t>
      </w:r>
    </w:p>
    <w:p w14:paraId="2CBE78CD" w14:textId="6A696753" w:rsidR="005F7723" w:rsidRPr="003B7EA1" w:rsidRDefault="0072568A" w:rsidP="003B7EA1">
      <w:pPr>
        <w:pStyle w:val="ListParagraph"/>
        <w:numPr>
          <w:ilvl w:val="0"/>
          <w:numId w:val="5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Member – Voting</w:t>
      </w:r>
    </w:p>
    <w:p w14:paraId="55CF0F01" w14:textId="06952972" w:rsidR="001570CC" w:rsidRDefault="001570CC" w:rsidP="001570CC">
      <w:pPr>
        <w:pStyle w:val="ListParagraph"/>
        <w:spacing w:before="60" w:after="60"/>
        <w:ind w:left="1440"/>
        <w:jc w:val="both"/>
        <w:rPr>
          <w:rFonts w:asciiTheme="majorHAnsi" w:hAnsiTheme="majorHAnsi" w:cstheme="majorHAnsi"/>
          <w:sz w:val="22"/>
          <w:szCs w:val="22"/>
        </w:rPr>
      </w:pPr>
    </w:p>
    <w:p w14:paraId="28E65E62" w14:textId="2CAF7F3B" w:rsidR="001570CC" w:rsidRDefault="001570CC" w:rsidP="001570CC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 w:rsidRPr="001570CC">
        <w:rPr>
          <w:rFonts w:asciiTheme="majorHAnsi" w:hAnsiTheme="majorHAnsi" w:cstheme="majorHAnsi"/>
          <w:b/>
          <w:bCs/>
          <w:sz w:val="22"/>
          <w:szCs w:val="22"/>
        </w:rPr>
        <w:t>TC 5.10 Roster Update</w:t>
      </w:r>
      <w:r w:rsidRPr="001570CC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 xml:space="preserve">– </w:t>
      </w:r>
    </w:p>
    <w:p w14:paraId="02624BC7" w14:textId="5CB87D65" w:rsidR="00683897" w:rsidRPr="00683897" w:rsidRDefault="009B3B65" w:rsidP="009B3B65">
      <w:pPr>
        <w:spacing w:before="60" w:after="60"/>
        <w:ind w:left="144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New Officers took place Aug 1, 2020</w:t>
      </w:r>
    </w:p>
    <w:p w14:paraId="1001CC91" w14:textId="77777777" w:rsidR="00683897" w:rsidRPr="001570CC" w:rsidRDefault="00683897" w:rsidP="0048370A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1570CC">
        <w:rPr>
          <w:rFonts w:asciiTheme="majorHAnsi" w:hAnsiTheme="majorHAnsi" w:cstheme="majorHAnsi"/>
          <w:b/>
          <w:bCs/>
          <w:sz w:val="22"/>
          <w:szCs w:val="22"/>
        </w:rPr>
        <w:t>E-mail Aliases</w:t>
      </w:r>
    </w:p>
    <w:p w14:paraId="30117DCB" w14:textId="77777777" w:rsidR="00683897" w:rsidRDefault="00683897" w:rsidP="0048370A">
      <w:pPr>
        <w:pStyle w:val="ListParagraph"/>
        <w:numPr>
          <w:ilvl w:val="1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Chair:  </w:t>
      </w:r>
      <w:hyperlink r:id="rId8" w:history="1">
        <w:r w:rsidRPr="003A5CF5">
          <w:rPr>
            <w:rStyle w:val="Hyperlink"/>
            <w:rFonts w:asciiTheme="majorHAnsi" w:hAnsiTheme="majorHAnsi" w:cstheme="majorHAnsi"/>
            <w:sz w:val="22"/>
            <w:szCs w:val="22"/>
          </w:rPr>
          <w:t>tc0510@ashrae.net</w:t>
        </w:r>
      </w:hyperlink>
    </w:p>
    <w:p w14:paraId="2A13982F" w14:textId="77777777" w:rsidR="00683897" w:rsidRDefault="00683897" w:rsidP="0048370A">
      <w:pPr>
        <w:pStyle w:val="ListParagraph"/>
        <w:numPr>
          <w:ilvl w:val="1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Vice Chair: </w:t>
      </w:r>
      <w:hyperlink r:id="rId9" w:history="1">
        <w:r w:rsidRPr="003A5CF5">
          <w:rPr>
            <w:rStyle w:val="Hyperlink"/>
            <w:rFonts w:asciiTheme="majorHAnsi" w:hAnsiTheme="majorHAnsi" w:cstheme="majorHAnsi"/>
            <w:sz w:val="22"/>
            <w:szCs w:val="22"/>
          </w:rPr>
          <w:t>tc0510.vch@ashrae.net</w:t>
        </w:r>
      </w:hyperlink>
    </w:p>
    <w:p w14:paraId="4CC208D5" w14:textId="77777777" w:rsidR="00683897" w:rsidRDefault="00683897" w:rsidP="0048370A">
      <w:pPr>
        <w:pStyle w:val="ListParagraph"/>
        <w:numPr>
          <w:ilvl w:val="1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Secretary: </w:t>
      </w:r>
      <w:hyperlink r:id="rId10" w:history="1">
        <w:r w:rsidRPr="003A5CF5">
          <w:rPr>
            <w:rStyle w:val="Hyperlink"/>
            <w:rFonts w:asciiTheme="majorHAnsi" w:hAnsiTheme="majorHAnsi" w:cstheme="majorHAnsi"/>
            <w:sz w:val="22"/>
            <w:szCs w:val="22"/>
          </w:rPr>
          <w:t>tc0510.sec@ashrae.net</w:t>
        </w:r>
      </w:hyperlink>
    </w:p>
    <w:p w14:paraId="4AD9B157" w14:textId="77777777" w:rsidR="00683897" w:rsidRDefault="00683897" w:rsidP="0048370A">
      <w:pPr>
        <w:pStyle w:val="ListParagraph"/>
        <w:numPr>
          <w:ilvl w:val="1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Handbook: </w:t>
      </w:r>
      <w:hyperlink r:id="rId11" w:history="1">
        <w:r w:rsidRPr="003A5CF5">
          <w:rPr>
            <w:rStyle w:val="Hyperlink"/>
            <w:rFonts w:asciiTheme="majorHAnsi" w:hAnsiTheme="majorHAnsi" w:cstheme="majorHAnsi"/>
            <w:sz w:val="22"/>
            <w:szCs w:val="22"/>
          </w:rPr>
          <w:t>tc0510.hbk@ashrae.net</w:t>
        </w:r>
      </w:hyperlink>
    </w:p>
    <w:p w14:paraId="1C7527E8" w14:textId="77777777" w:rsidR="00683897" w:rsidRDefault="00683897" w:rsidP="0048370A">
      <w:pPr>
        <w:pStyle w:val="ListParagraph"/>
        <w:numPr>
          <w:ilvl w:val="1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Program: </w:t>
      </w:r>
      <w:hyperlink r:id="rId12" w:history="1">
        <w:r w:rsidRPr="003A5CF5">
          <w:rPr>
            <w:rStyle w:val="Hyperlink"/>
            <w:rFonts w:asciiTheme="majorHAnsi" w:hAnsiTheme="majorHAnsi" w:cstheme="majorHAnsi"/>
            <w:sz w:val="22"/>
            <w:szCs w:val="22"/>
          </w:rPr>
          <w:t>tc0510.pro@ashrae.net</w:t>
        </w:r>
      </w:hyperlink>
    </w:p>
    <w:p w14:paraId="5588A5D4" w14:textId="77777777" w:rsidR="00683897" w:rsidRDefault="00683897" w:rsidP="0048370A">
      <w:pPr>
        <w:pStyle w:val="ListParagraph"/>
        <w:numPr>
          <w:ilvl w:val="1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Research: </w:t>
      </w:r>
      <w:hyperlink r:id="rId13" w:history="1">
        <w:r w:rsidRPr="003A5CF5">
          <w:rPr>
            <w:rStyle w:val="Hyperlink"/>
            <w:rFonts w:asciiTheme="majorHAnsi" w:hAnsiTheme="majorHAnsi" w:cstheme="majorHAnsi"/>
            <w:sz w:val="22"/>
            <w:szCs w:val="22"/>
          </w:rPr>
          <w:t>tc0510.res@ashrae.net</w:t>
        </w:r>
      </w:hyperlink>
    </w:p>
    <w:p w14:paraId="764E98D8" w14:textId="77777777" w:rsidR="00683897" w:rsidRDefault="00683897" w:rsidP="0048370A">
      <w:pPr>
        <w:pStyle w:val="ListParagraph"/>
        <w:numPr>
          <w:ilvl w:val="1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Standards: </w:t>
      </w:r>
      <w:hyperlink r:id="rId14" w:history="1">
        <w:r w:rsidRPr="003A5CF5">
          <w:rPr>
            <w:rStyle w:val="Hyperlink"/>
            <w:rFonts w:asciiTheme="majorHAnsi" w:hAnsiTheme="majorHAnsi" w:cstheme="majorHAnsi"/>
            <w:sz w:val="22"/>
            <w:szCs w:val="22"/>
          </w:rPr>
          <w:t>tc0510.std@ashrae.net</w:t>
        </w:r>
      </w:hyperlink>
    </w:p>
    <w:p w14:paraId="404A86B6" w14:textId="77777777" w:rsidR="00683897" w:rsidRPr="00683897" w:rsidRDefault="00683897" w:rsidP="0048370A">
      <w:pPr>
        <w:pStyle w:val="ListParagraph"/>
        <w:numPr>
          <w:ilvl w:val="1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Webmaster: </w:t>
      </w:r>
      <w:hyperlink r:id="rId15" w:history="1">
        <w:r w:rsidRPr="003A5CF5">
          <w:rPr>
            <w:rStyle w:val="Hyperlink"/>
            <w:rFonts w:asciiTheme="majorHAnsi" w:hAnsiTheme="majorHAnsi" w:cstheme="majorHAnsi"/>
            <w:sz w:val="22"/>
            <w:szCs w:val="22"/>
          </w:rPr>
          <w:t>tc0510.web@ashrae.net</w:t>
        </w:r>
      </w:hyperlink>
    </w:p>
    <w:p w14:paraId="061ED1DB" w14:textId="77777777" w:rsidR="00683897" w:rsidRDefault="00683897" w:rsidP="0048370A">
      <w:pPr>
        <w:pStyle w:val="ListParagraph"/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40FB3765" w14:textId="4027B8B8" w:rsidR="0048370A" w:rsidRDefault="00B157D3" w:rsidP="007A4378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 w:rsidRPr="001570CC">
        <w:rPr>
          <w:rFonts w:asciiTheme="majorHAnsi" w:hAnsiTheme="majorHAnsi" w:cstheme="majorHAnsi"/>
          <w:b/>
          <w:bCs/>
          <w:sz w:val="22"/>
          <w:szCs w:val="22"/>
        </w:rPr>
        <w:t>Approval of Minutes</w:t>
      </w:r>
      <w:r w:rsidRPr="00173AB0">
        <w:rPr>
          <w:rFonts w:asciiTheme="majorHAnsi" w:hAnsiTheme="majorHAnsi" w:cstheme="majorHAnsi"/>
          <w:sz w:val="22"/>
          <w:szCs w:val="22"/>
        </w:rPr>
        <w:t xml:space="preserve"> from </w:t>
      </w:r>
      <w:r w:rsidR="00B13960">
        <w:rPr>
          <w:rFonts w:asciiTheme="majorHAnsi" w:hAnsiTheme="majorHAnsi" w:cstheme="majorHAnsi"/>
          <w:sz w:val="22"/>
          <w:szCs w:val="22"/>
        </w:rPr>
        <w:t>Summer Meeting-Virtual June 2020</w:t>
      </w:r>
    </w:p>
    <w:p w14:paraId="4EE6431C" w14:textId="5B08CC61" w:rsidR="00F74164" w:rsidRDefault="00F74164" w:rsidP="00F74164">
      <w:pPr>
        <w:pStyle w:val="ListParagraph"/>
        <w:spacing w:before="60" w:after="6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Derek motion to approve</w:t>
      </w:r>
    </w:p>
    <w:p w14:paraId="7B957BED" w14:textId="22949F91" w:rsidR="00F74164" w:rsidRDefault="00F74164" w:rsidP="00F74164">
      <w:pPr>
        <w:pStyle w:val="ListParagraph"/>
        <w:spacing w:before="60" w:after="6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Jason 2</w:t>
      </w:r>
      <w:r w:rsidRPr="00F74164">
        <w:rPr>
          <w:rFonts w:asciiTheme="majorHAnsi" w:hAnsiTheme="majorHAnsi" w:cstheme="majorHAnsi"/>
          <w:b/>
          <w:bCs/>
          <w:sz w:val="22"/>
          <w:szCs w:val="22"/>
          <w:vertAlign w:val="superscript"/>
        </w:rPr>
        <w:t>nd</w:t>
      </w:r>
    </w:p>
    <w:p w14:paraId="3ABA3652" w14:textId="3AA1292F" w:rsidR="00F74164" w:rsidRPr="007A4378" w:rsidRDefault="00F74164" w:rsidP="00F74164">
      <w:pPr>
        <w:pStyle w:val="ListParagraph"/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Vote: 5-0-0-1</w:t>
      </w:r>
    </w:p>
    <w:p w14:paraId="1BBAF0F0" w14:textId="6DB9E573" w:rsidR="007A4378" w:rsidRDefault="007A4378" w:rsidP="0048370A">
      <w:pPr>
        <w:pStyle w:val="ListParagraph"/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0FA46ACF" w14:textId="1EBF4F61" w:rsidR="007A4378" w:rsidRDefault="007A4378" w:rsidP="007A4378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Subcommittee meetings</w:t>
      </w:r>
    </w:p>
    <w:p w14:paraId="54EC4E2F" w14:textId="0DC6E4FC" w:rsidR="007A4378" w:rsidRDefault="007A4378" w:rsidP="007A4378">
      <w:pPr>
        <w:pStyle w:val="ListParagraph"/>
        <w:numPr>
          <w:ilvl w:val="1"/>
          <w:numId w:val="1"/>
        </w:numPr>
      </w:pPr>
      <w:r>
        <w:t>1:10Program (20 mins)</w:t>
      </w:r>
      <w:r w:rsidR="00BA0638">
        <w:t xml:space="preserve"> </w:t>
      </w:r>
      <w:r w:rsidR="00BA0638" w:rsidRPr="00F74164">
        <w:rPr>
          <w:b/>
          <w:bCs/>
          <w:color w:val="FF0000"/>
        </w:rPr>
        <w:t>Jimmy Sandus</w:t>
      </w:r>
      <w:r w:rsidR="00F74164" w:rsidRPr="00F74164">
        <w:rPr>
          <w:b/>
          <w:bCs/>
          <w:color w:val="FF0000"/>
        </w:rPr>
        <w:t>ky</w:t>
      </w:r>
    </w:p>
    <w:p w14:paraId="0880481B" w14:textId="1BE5682D" w:rsidR="007A4378" w:rsidRPr="00F74164" w:rsidRDefault="007A4378" w:rsidP="007A4378">
      <w:pPr>
        <w:pStyle w:val="ListParagraph"/>
        <w:numPr>
          <w:ilvl w:val="1"/>
          <w:numId w:val="1"/>
        </w:numPr>
        <w:rPr>
          <w:b/>
          <w:bCs/>
          <w:color w:val="FF0000"/>
        </w:rPr>
      </w:pPr>
      <w:r>
        <w:t>1:30 Handbook (30 mins)</w:t>
      </w:r>
      <w:r w:rsidR="00F74164">
        <w:t xml:space="preserve"> </w:t>
      </w:r>
      <w:r w:rsidR="00F74164" w:rsidRPr="00F74164">
        <w:rPr>
          <w:b/>
          <w:bCs/>
          <w:color w:val="FF0000"/>
        </w:rPr>
        <w:t xml:space="preserve">Greg </w:t>
      </w:r>
      <w:proofErr w:type="spellStart"/>
      <w:r w:rsidR="00F74164" w:rsidRPr="00F74164">
        <w:rPr>
          <w:b/>
          <w:bCs/>
          <w:color w:val="FF0000"/>
        </w:rPr>
        <w:t>DuChane</w:t>
      </w:r>
      <w:proofErr w:type="spellEnd"/>
    </w:p>
    <w:p w14:paraId="3C5ADDEB" w14:textId="77777777" w:rsidR="007A4378" w:rsidRDefault="007A4378" w:rsidP="007A4378">
      <w:pPr>
        <w:pStyle w:val="ListParagraph"/>
        <w:numPr>
          <w:ilvl w:val="1"/>
          <w:numId w:val="1"/>
        </w:numPr>
      </w:pPr>
      <w:r>
        <w:t>2:00 Break (10 mins)</w:t>
      </w:r>
    </w:p>
    <w:p w14:paraId="05005D5C" w14:textId="38B4D7A8" w:rsidR="007A4378" w:rsidRPr="00F74164" w:rsidRDefault="007A4378" w:rsidP="007A4378">
      <w:pPr>
        <w:pStyle w:val="ListParagraph"/>
        <w:numPr>
          <w:ilvl w:val="1"/>
          <w:numId w:val="1"/>
        </w:numPr>
        <w:rPr>
          <w:b/>
          <w:bCs/>
          <w:color w:val="FF0000"/>
        </w:rPr>
      </w:pPr>
      <w:r>
        <w:t>2:10 Handbook (30 mins)</w:t>
      </w:r>
      <w:r w:rsidR="00F74164">
        <w:t xml:space="preserve"> </w:t>
      </w:r>
      <w:r w:rsidR="00F74164" w:rsidRPr="00F74164">
        <w:rPr>
          <w:b/>
          <w:bCs/>
          <w:color w:val="FF0000"/>
        </w:rPr>
        <w:t xml:space="preserve">Greg </w:t>
      </w:r>
      <w:proofErr w:type="spellStart"/>
      <w:r w:rsidR="00F74164" w:rsidRPr="00F74164">
        <w:rPr>
          <w:b/>
          <w:bCs/>
          <w:color w:val="FF0000"/>
        </w:rPr>
        <w:t>DuChane</w:t>
      </w:r>
      <w:proofErr w:type="spellEnd"/>
    </w:p>
    <w:p w14:paraId="7A0A55DB" w14:textId="0552A461" w:rsidR="007A4378" w:rsidRPr="00F74164" w:rsidRDefault="007A4378" w:rsidP="007A4378">
      <w:pPr>
        <w:pStyle w:val="ListParagraph"/>
        <w:numPr>
          <w:ilvl w:val="1"/>
          <w:numId w:val="1"/>
        </w:numPr>
        <w:rPr>
          <w:b/>
          <w:bCs/>
          <w:color w:val="FF0000"/>
        </w:rPr>
      </w:pPr>
      <w:r>
        <w:t>2:40 Research (20 mins)</w:t>
      </w:r>
      <w:r w:rsidR="00F74164">
        <w:t xml:space="preserve"> </w:t>
      </w:r>
      <w:r w:rsidR="00F74164" w:rsidRPr="00F74164">
        <w:rPr>
          <w:b/>
          <w:bCs/>
          <w:color w:val="FF0000"/>
        </w:rPr>
        <w:t>Derek Schrock</w:t>
      </w:r>
    </w:p>
    <w:p w14:paraId="798C9EAD" w14:textId="77777777" w:rsidR="007A4378" w:rsidRDefault="007A4378" w:rsidP="007A4378">
      <w:pPr>
        <w:pStyle w:val="ListParagraph"/>
        <w:numPr>
          <w:ilvl w:val="1"/>
          <w:numId w:val="1"/>
        </w:numPr>
      </w:pPr>
      <w:r>
        <w:t>3:00 Break (10mins)</w:t>
      </w:r>
    </w:p>
    <w:p w14:paraId="724DD2D2" w14:textId="77777777" w:rsidR="007A4378" w:rsidRDefault="007A4378" w:rsidP="007A4378">
      <w:pPr>
        <w:pStyle w:val="ListParagraph"/>
        <w:ind w:left="1440"/>
      </w:pPr>
    </w:p>
    <w:p w14:paraId="22B05740" w14:textId="5F726ECA" w:rsidR="007A4378" w:rsidRPr="007A4378" w:rsidRDefault="007A4378" w:rsidP="007A4378">
      <w:pPr>
        <w:rPr>
          <w:u w:val="single"/>
        </w:rPr>
      </w:pPr>
      <w:r w:rsidRPr="007A4378">
        <w:rPr>
          <w:u w:val="single"/>
        </w:rPr>
        <w:t>Main Committee agenda</w:t>
      </w:r>
    </w:p>
    <w:p w14:paraId="2C54F1D0" w14:textId="77777777" w:rsidR="007A4378" w:rsidRPr="007A4378" w:rsidRDefault="007A4378" w:rsidP="007A4378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00890133" w14:textId="77777777" w:rsidR="0070672A" w:rsidRPr="001570CC" w:rsidRDefault="0070672A" w:rsidP="0070672A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1570CC">
        <w:rPr>
          <w:rFonts w:asciiTheme="majorHAnsi" w:hAnsiTheme="majorHAnsi" w:cstheme="majorHAnsi"/>
          <w:b/>
          <w:bCs/>
          <w:sz w:val="22"/>
          <w:szCs w:val="22"/>
        </w:rPr>
        <w:t>Announcements</w:t>
      </w:r>
    </w:p>
    <w:p w14:paraId="4811AA8D" w14:textId="4E78DE47" w:rsidR="0070672A" w:rsidRDefault="0070672A" w:rsidP="007A4378">
      <w:pPr>
        <w:pStyle w:val="ListParagraph"/>
        <w:numPr>
          <w:ilvl w:val="1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 w:rsidRPr="00B2752F">
        <w:rPr>
          <w:rFonts w:asciiTheme="majorHAnsi" w:hAnsiTheme="majorHAnsi" w:cstheme="majorHAnsi"/>
          <w:sz w:val="22"/>
          <w:szCs w:val="22"/>
        </w:rPr>
        <w:t>TC/TG Chair Breakfast Announcements</w:t>
      </w:r>
      <w:r w:rsidR="002B58DC">
        <w:rPr>
          <w:rFonts w:asciiTheme="majorHAnsi" w:hAnsiTheme="majorHAnsi" w:cstheme="majorHAnsi"/>
          <w:sz w:val="22"/>
          <w:szCs w:val="22"/>
        </w:rPr>
        <w:t xml:space="preserve"> </w:t>
      </w:r>
      <w:r w:rsidR="00B71BBA">
        <w:rPr>
          <w:rFonts w:asciiTheme="majorHAnsi" w:hAnsiTheme="majorHAnsi" w:cstheme="majorHAnsi"/>
          <w:sz w:val="22"/>
          <w:szCs w:val="22"/>
        </w:rPr>
        <w:t>–</w:t>
      </w:r>
      <w:r w:rsidR="002B58DC">
        <w:rPr>
          <w:rFonts w:asciiTheme="majorHAnsi" w:hAnsiTheme="majorHAnsi" w:cstheme="majorHAnsi"/>
          <w:sz w:val="22"/>
          <w:szCs w:val="22"/>
        </w:rPr>
        <w:t xml:space="preserve"> Derek</w:t>
      </w:r>
    </w:p>
    <w:p w14:paraId="0DF416BF" w14:textId="4FC75F92" w:rsidR="00F74164" w:rsidRPr="00F74164" w:rsidRDefault="00F74164" w:rsidP="00F74164">
      <w:pPr>
        <w:pStyle w:val="ListParagraph"/>
        <w:spacing w:before="60" w:after="60"/>
        <w:ind w:left="144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F74164">
        <w:rPr>
          <w:rFonts w:asciiTheme="majorHAnsi" w:hAnsiTheme="majorHAnsi" w:cstheme="majorHAnsi"/>
          <w:b/>
          <w:bCs/>
          <w:color w:val="FF0000"/>
          <w:sz w:val="22"/>
          <w:szCs w:val="22"/>
        </w:rPr>
        <w:t>Mention there will be impact on future research</w:t>
      </w:r>
    </w:p>
    <w:p w14:paraId="24EDD232" w14:textId="2EAA375C" w:rsidR="00B71BBA" w:rsidRDefault="00B71BBA" w:rsidP="007A4378">
      <w:pPr>
        <w:pStyle w:val="ListParagraph"/>
        <w:numPr>
          <w:ilvl w:val="1"/>
          <w:numId w:val="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Seminars/Panels for current </w:t>
      </w:r>
      <w:r w:rsidR="00CE0E28">
        <w:rPr>
          <w:rFonts w:asciiTheme="majorHAnsi" w:hAnsiTheme="majorHAnsi" w:cstheme="majorHAnsi"/>
          <w:sz w:val="22"/>
          <w:szCs w:val="22"/>
        </w:rPr>
        <w:t>meeting:</w:t>
      </w:r>
    </w:p>
    <w:p w14:paraId="531A9DA9" w14:textId="5EB18A17" w:rsidR="00F74164" w:rsidRDefault="00F74164" w:rsidP="00F74164">
      <w:pPr>
        <w:pStyle w:val="ListParagraph"/>
        <w:numPr>
          <w:ilvl w:val="0"/>
          <w:numId w:val="12"/>
        </w:numPr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F74164">
        <w:rPr>
          <w:rFonts w:asciiTheme="majorHAnsi" w:hAnsiTheme="majorHAnsi" w:cstheme="majorHAnsi"/>
          <w:b/>
          <w:bCs/>
          <w:color w:val="FF0000"/>
          <w:sz w:val="22"/>
          <w:szCs w:val="22"/>
        </w:rPr>
        <w:t>Chair thanked everyone that participated</w:t>
      </w:r>
    </w:p>
    <w:p w14:paraId="5C0B6C2C" w14:textId="504E50FE" w:rsidR="00F74164" w:rsidRDefault="00F74164" w:rsidP="00F74164">
      <w:pPr>
        <w:pStyle w:val="ListParagraph"/>
        <w:numPr>
          <w:ilvl w:val="0"/>
          <w:numId w:val="12"/>
        </w:numPr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>Want to find out if there are any comments/summary from presentations</w:t>
      </w:r>
    </w:p>
    <w:p w14:paraId="6785FCCF" w14:textId="3A83B226" w:rsidR="00F74164" w:rsidRPr="00F74164" w:rsidRDefault="00F74164" w:rsidP="00F74164">
      <w:pPr>
        <w:pStyle w:val="ListParagraph"/>
        <w:numPr>
          <w:ilvl w:val="0"/>
          <w:numId w:val="12"/>
        </w:numPr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>Find out how seminars will be posted</w:t>
      </w:r>
    </w:p>
    <w:p w14:paraId="6345EBA3" w14:textId="7E962CAC" w:rsidR="00B71BBA" w:rsidRPr="00B71BBA" w:rsidRDefault="00B71BBA" w:rsidP="00B71BBA">
      <w:pPr>
        <w:pStyle w:val="ListParagraph"/>
        <w:numPr>
          <w:ilvl w:val="2"/>
          <w:numId w:val="1"/>
        </w:numPr>
        <w:spacing w:before="60" w:after="60"/>
        <w:jc w:val="both"/>
        <w:rPr>
          <w:rFonts w:asciiTheme="majorHAnsi" w:hAnsiTheme="majorHAnsi" w:cstheme="majorHAnsi"/>
          <w:sz w:val="20"/>
          <w:szCs w:val="20"/>
        </w:rPr>
      </w:pPr>
      <w:r w:rsidRPr="00B71BBA">
        <w:rPr>
          <w:sz w:val="20"/>
          <w:szCs w:val="20"/>
        </w:rPr>
        <w:t xml:space="preserve">Design Fundamentals of Commercial Kitchens, Part 1 </w:t>
      </w:r>
      <w:r>
        <w:rPr>
          <w:sz w:val="20"/>
          <w:szCs w:val="20"/>
        </w:rPr>
        <w:t>(Derek, Kimmy, Jason G, Cherish)</w:t>
      </w:r>
    </w:p>
    <w:p w14:paraId="43668CB0" w14:textId="5053B70C" w:rsidR="00B71BBA" w:rsidRPr="00B71BBA" w:rsidRDefault="00B71BBA" w:rsidP="00B71BBA">
      <w:pPr>
        <w:pStyle w:val="ListParagraph"/>
        <w:numPr>
          <w:ilvl w:val="2"/>
          <w:numId w:val="1"/>
        </w:numPr>
        <w:spacing w:before="60" w:after="60"/>
        <w:jc w:val="both"/>
        <w:rPr>
          <w:rFonts w:asciiTheme="majorHAnsi" w:hAnsiTheme="majorHAnsi" w:cstheme="majorHAnsi"/>
          <w:sz w:val="20"/>
          <w:szCs w:val="20"/>
        </w:rPr>
      </w:pPr>
      <w:r w:rsidRPr="00B71BBA">
        <w:rPr>
          <w:sz w:val="20"/>
          <w:szCs w:val="20"/>
        </w:rPr>
        <w:t xml:space="preserve">Design Fundamentals of Commercial Kitchens, Part </w:t>
      </w:r>
      <w:r>
        <w:rPr>
          <w:sz w:val="20"/>
          <w:szCs w:val="20"/>
        </w:rPr>
        <w:t>2</w:t>
      </w:r>
      <w:r w:rsidRPr="00B71BBA">
        <w:rPr>
          <w:sz w:val="20"/>
          <w:szCs w:val="20"/>
        </w:rPr>
        <w:t xml:space="preserve"> </w:t>
      </w:r>
      <w:r>
        <w:rPr>
          <w:sz w:val="20"/>
          <w:szCs w:val="20"/>
        </w:rPr>
        <w:t>(Greg, Keith, Jessica, Jason B, Cherish)</w:t>
      </w:r>
    </w:p>
    <w:p w14:paraId="36A21C7B" w14:textId="089BE0DE" w:rsidR="00B71BBA" w:rsidRPr="00B71BBA" w:rsidRDefault="00B71BBA" w:rsidP="00B71BBA">
      <w:pPr>
        <w:pStyle w:val="ListParagraph"/>
        <w:numPr>
          <w:ilvl w:val="2"/>
          <w:numId w:val="1"/>
        </w:numPr>
        <w:spacing w:before="60" w:after="60"/>
        <w:jc w:val="both"/>
        <w:rPr>
          <w:rFonts w:asciiTheme="majorHAnsi" w:hAnsiTheme="majorHAnsi" w:cstheme="majorHAnsi"/>
          <w:sz w:val="20"/>
          <w:szCs w:val="20"/>
        </w:rPr>
      </w:pPr>
      <w:r w:rsidRPr="00B71BBA">
        <w:rPr>
          <w:sz w:val="20"/>
          <w:szCs w:val="20"/>
        </w:rPr>
        <w:t xml:space="preserve">ASHRAE Seminar </w:t>
      </w:r>
      <w:r>
        <w:rPr>
          <w:sz w:val="20"/>
          <w:szCs w:val="20"/>
        </w:rPr>
        <w:t>66</w:t>
      </w:r>
      <w:r w:rsidRPr="00B71BBA">
        <w:rPr>
          <w:sz w:val="20"/>
          <w:szCs w:val="20"/>
        </w:rPr>
        <w:t>: Lessons Learned from COVID-19 and what Engineering Measures can be Adopted to Reduce Infection Risks in Restaurants</w:t>
      </w:r>
      <w:r>
        <w:rPr>
          <w:sz w:val="20"/>
          <w:szCs w:val="20"/>
        </w:rPr>
        <w:t xml:space="preserve"> (Stephanie, Andrey, Greg, Jessica, Russ)</w:t>
      </w:r>
    </w:p>
    <w:p w14:paraId="43468195" w14:textId="77777777" w:rsidR="00B71BBA" w:rsidRPr="00B71BBA" w:rsidRDefault="00B71BBA" w:rsidP="00B71BBA">
      <w:pPr>
        <w:pStyle w:val="ListParagraph"/>
        <w:numPr>
          <w:ilvl w:val="2"/>
          <w:numId w:val="1"/>
        </w:numPr>
        <w:spacing w:before="60" w:after="60"/>
        <w:jc w:val="both"/>
        <w:rPr>
          <w:rFonts w:asciiTheme="majorHAnsi" w:hAnsiTheme="majorHAnsi" w:cstheme="majorHAnsi"/>
          <w:sz w:val="20"/>
          <w:szCs w:val="20"/>
        </w:rPr>
      </w:pPr>
      <w:r w:rsidRPr="00B71BBA">
        <w:rPr>
          <w:sz w:val="20"/>
          <w:szCs w:val="20"/>
        </w:rPr>
        <w:t>ASHRAE Seminar 85: Unique and Necessary Approaches and Considerations when Commissioning Commercial Kitchen Ventilation System</w:t>
      </w:r>
      <w:r>
        <w:rPr>
          <w:sz w:val="20"/>
          <w:szCs w:val="20"/>
        </w:rPr>
        <w:t xml:space="preserve"> (Frank, Greg, Andy, Jimmy)</w:t>
      </w:r>
    </w:p>
    <w:p w14:paraId="5F0E5101" w14:textId="77777777" w:rsidR="00B71BBA" w:rsidRPr="00B71BBA" w:rsidRDefault="00B71BBA" w:rsidP="00B71BBA">
      <w:pPr>
        <w:pStyle w:val="ListParagraph"/>
        <w:spacing w:before="60" w:after="60"/>
        <w:ind w:left="2160"/>
        <w:jc w:val="both"/>
        <w:rPr>
          <w:rFonts w:asciiTheme="majorHAnsi" w:hAnsiTheme="majorHAnsi" w:cstheme="majorHAnsi"/>
          <w:sz w:val="20"/>
          <w:szCs w:val="20"/>
        </w:rPr>
      </w:pPr>
    </w:p>
    <w:p w14:paraId="57A55FCC" w14:textId="77777777" w:rsidR="00E31330" w:rsidRDefault="00E31330" w:rsidP="0070672A">
      <w:pPr>
        <w:pStyle w:val="ListParagraph"/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72D3D498" w14:textId="69247D67" w:rsidR="00B11F08" w:rsidRPr="00306296" w:rsidRDefault="00B157D3" w:rsidP="0048370A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306296">
        <w:rPr>
          <w:rFonts w:asciiTheme="majorHAnsi" w:hAnsiTheme="majorHAnsi" w:cstheme="majorHAnsi"/>
          <w:b/>
          <w:bCs/>
          <w:sz w:val="22"/>
          <w:szCs w:val="22"/>
        </w:rPr>
        <w:t>Reports</w:t>
      </w:r>
      <w:r w:rsidR="00486EE1" w:rsidRPr="00306296">
        <w:rPr>
          <w:rFonts w:asciiTheme="majorHAnsi" w:hAnsiTheme="majorHAnsi" w:cstheme="majorHAnsi"/>
          <w:b/>
          <w:bCs/>
          <w:sz w:val="22"/>
          <w:szCs w:val="22"/>
        </w:rPr>
        <w:t xml:space="preserve"> – </w:t>
      </w:r>
    </w:p>
    <w:p w14:paraId="5C679F6A" w14:textId="06808998" w:rsidR="00AF371D" w:rsidRDefault="00333AD5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ASHRAE Liaisons</w:t>
      </w:r>
      <w:r w:rsidR="00063E0F">
        <w:rPr>
          <w:rFonts w:asciiTheme="majorHAnsi" w:hAnsiTheme="majorHAnsi" w:cstheme="majorHAnsi"/>
          <w:sz w:val="22"/>
          <w:szCs w:val="22"/>
        </w:rPr>
        <w:t xml:space="preserve"> - </w:t>
      </w:r>
      <w:r w:rsidR="00731B6B" w:rsidRPr="00063E0F">
        <w:rPr>
          <w:rFonts w:asciiTheme="majorHAnsi" w:hAnsiTheme="majorHAnsi" w:cstheme="majorHAnsi"/>
          <w:sz w:val="22"/>
          <w:szCs w:val="22"/>
        </w:rPr>
        <w:t xml:space="preserve">TC 5 Section Head </w:t>
      </w:r>
      <w:r w:rsidR="00731B6B" w:rsidRPr="00FB3B4D">
        <w:rPr>
          <w:rFonts w:asciiTheme="majorHAnsi" w:hAnsiTheme="majorHAnsi" w:cstheme="majorHAnsi"/>
          <w:sz w:val="22"/>
          <w:szCs w:val="22"/>
          <w:highlight w:val="yellow"/>
        </w:rPr>
        <w:t>(</w:t>
      </w:r>
      <w:r w:rsidR="00FB3B4D" w:rsidRPr="00211C01">
        <w:rPr>
          <w:rFonts w:asciiTheme="majorHAnsi" w:hAnsiTheme="majorHAnsi" w:cstheme="majorHAnsi"/>
          <w:i/>
          <w:iCs/>
          <w:sz w:val="22"/>
          <w:szCs w:val="22"/>
          <w:highlight w:val="yellow"/>
        </w:rPr>
        <w:t>Kevin Marple</w:t>
      </w:r>
      <w:r w:rsidR="00731B6B" w:rsidRPr="00FB3B4D">
        <w:rPr>
          <w:rFonts w:asciiTheme="majorHAnsi" w:hAnsiTheme="majorHAnsi" w:cstheme="majorHAnsi"/>
          <w:sz w:val="22"/>
          <w:szCs w:val="22"/>
          <w:highlight w:val="yellow"/>
        </w:rPr>
        <w:t>)</w:t>
      </w:r>
      <w:r w:rsidR="00731B6B" w:rsidRPr="00063E0F">
        <w:rPr>
          <w:rFonts w:asciiTheme="majorHAnsi" w:hAnsiTheme="majorHAnsi" w:cstheme="majorHAnsi"/>
          <w:sz w:val="22"/>
          <w:szCs w:val="22"/>
        </w:rPr>
        <w:t xml:space="preserve"> </w:t>
      </w:r>
      <w:r w:rsidR="00AF36E8">
        <w:rPr>
          <w:rFonts w:asciiTheme="majorHAnsi" w:hAnsiTheme="majorHAnsi" w:cstheme="majorHAnsi"/>
          <w:sz w:val="22"/>
          <w:szCs w:val="22"/>
        </w:rPr>
        <w:t>NEW</w:t>
      </w:r>
    </w:p>
    <w:p w14:paraId="0C2B5115" w14:textId="1959CB02" w:rsidR="00F74164" w:rsidRDefault="00F74164" w:rsidP="00F74164">
      <w:pPr>
        <w:pStyle w:val="ListParagraph"/>
        <w:ind w:left="144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F74164"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Kevin was unable to attend.  </w:t>
      </w:r>
      <w:r w:rsidR="000207B8">
        <w:rPr>
          <w:rFonts w:asciiTheme="majorHAnsi" w:hAnsiTheme="majorHAnsi" w:cstheme="majorHAnsi"/>
          <w:b/>
          <w:bCs/>
          <w:color w:val="FF0000"/>
          <w:sz w:val="22"/>
          <w:szCs w:val="22"/>
        </w:rPr>
        <w:t>Andre said Kevin can improve the rate we can get programs approved.</w:t>
      </w:r>
    </w:p>
    <w:p w14:paraId="30F978ED" w14:textId="77777777" w:rsidR="000207B8" w:rsidRPr="00F74164" w:rsidRDefault="000207B8" w:rsidP="00F74164">
      <w:pPr>
        <w:pStyle w:val="ListParagraph"/>
        <w:ind w:left="144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</w:p>
    <w:p w14:paraId="26C077B5" w14:textId="151CB575" w:rsidR="00896DD3" w:rsidRPr="000207B8" w:rsidRDefault="0072568A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173AB0">
        <w:rPr>
          <w:rFonts w:asciiTheme="majorHAnsi" w:hAnsiTheme="majorHAnsi" w:cstheme="majorHAnsi"/>
          <w:sz w:val="22"/>
          <w:szCs w:val="22"/>
        </w:rPr>
        <w:t xml:space="preserve">Handbook – </w:t>
      </w:r>
      <w:r w:rsidR="0087663E" w:rsidRPr="00683FE1">
        <w:rPr>
          <w:rFonts w:asciiTheme="majorHAnsi" w:hAnsiTheme="majorHAnsi" w:cstheme="majorHAnsi"/>
          <w:i/>
          <w:iCs/>
          <w:sz w:val="22"/>
          <w:szCs w:val="22"/>
        </w:rPr>
        <w:t xml:space="preserve">Greg </w:t>
      </w:r>
      <w:proofErr w:type="spellStart"/>
      <w:r w:rsidR="0087663E" w:rsidRPr="00683FE1">
        <w:rPr>
          <w:rFonts w:asciiTheme="majorHAnsi" w:hAnsiTheme="majorHAnsi" w:cstheme="majorHAnsi"/>
          <w:i/>
          <w:iCs/>
          <w:sz w:val="22"/>
          <w:szCs w:val="22"/>
        </w:rPr>
        <w:t>DuChane</w:t>
      </w:r>
      <w:proofErr w:type="spellEnd"/>
      <w:r w:rsidR="000207B8">
        <w:rPr>
          <w:rFonts w:asciiTheme="majorHAnsi" w:hAnsiTheme="majorHAnsi" w:cstheme="majorHAnsi"/>
          <w:i/>
          <w:iCs/>
          <w:sz w:val="22"/>
          <w:szCs w:val="22"/>
        </w:rPr>
        <w:t xml:space="preserve">: </w:t>
      </w:r>
      <w:r w:rsidR="000207B8" w:rsidRPr="000207B8">
        <w:rPr>
          <w:rFonts w:asciiTheme="majorHAnsi" w:hAnsiTheme="majorHAnsi" w:cstheme="majorHAnsi"/>
          <w:b/>
          <w:bCs/>
          <w:i/>
          <w:iCs/>
          <w:color w:val="FF0000"/>
          <w:sz w:val="22"/>
          <w:szCs w:val="22"/>
        </w:rPr>
        <w:t xml:space="preserve">Greg will post minutes on basecamp.  </w:t>
      </w:r>
    </w:p>
    <w:p w14:paraId="7FA581C5" w14:textId="1DDA9BAB" w:rsidR="00896DD3" w:rsidRPr="000207B8" w:rsidRDefault="0072568A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173AB0">
        <w:rPr>
          <w:rFonts w:asciiTheme="majorHAnsi" w:hAnsiTheme="majorHAnsi" w:cstheme="majorHAnsi"/>
          <w:sz w:val="22"/>
          <w:szCs w:val="22"/>
        </w:rPr>
        <w:t>Research –</w:t>
      </w:r>
      <w:r w:rsidR="007E01C6">
        <w:rPr>
          <w:rFonts w:asciiTheme="majorHAnsi" w:hAnsiTheme="majorHAnsi" w:cstheme="majorHAnsi"/>
          <w:sz w:val="22"/>
          <w:szCs w:val="22"/>
        </w:rPr>
        <w:t xml:space="preserve"> </w:t>
      </w:r>
      <w:r w:rsidRPr="00683FE1">
        <w:rPr>
          <w:rFonts w:asciiTheme="majorHAnsi" w:hAnsiTheme="majorHAnsi" w:cstheme="majorHAnsi"/>
          <w:i/>
          <w:iCs/>
          <w:sz w:val="22"/>
          <w:szCs w:val="22"/>
        </w:rPr>
        <w:t>Derek Schrock</w:t>
      </w:r>
      <w:r w:rsidR="000207B8">
        <w:rPr>
          <w:rFonts w:asciiTheme="majorHAnsi" w:hAnsiTheme="majorHAnsi" w:cstheme="majorHAnsi"/>
          <w:i/>
          <w:iCs/>
          <w:sz w:val="22"/>
          <w:szCs w:val="22"/>
        </w:rPr>
        <w:t xml:space="preserve">: </w:t>
      </w:r>
      <w:r w:rsidR="000207B8" w:rsidRPr="000207B8">
        <w:rPr>
          <w:rFonts w:asciiTheme="majorHAnsi" w:hAnsiTheme="majorHAnsi" w:cstheme="majorHAnsi"/>
          <w:b/>
          <w:bCs/>
          <w:i/>
          <w:iCs/>
          <w:color w:val="FF0000"/>
          <w:sz w:val="22"/>
          <w:szCs w:val="22"/>
        </w:rPr>
        <w:t>Has posted minutes on research meeting basecamp</w:t>
      </w:r>
    </w:p>
    <w:p w14:paraId="1AEF4B7D" w14:textId="53CE9B6D" w:rsidR="00E91135" w:rsidRPr="000207B8" w:rsidRDefault="0072568A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173AB0">
        <w:rPr>
          <w:rFonts w:asciiTheme="majorHAnsi" w:hAnsiTheme="majorHAnsi" w:cstheme="majorHAnsi"/>
          <w:sz w:val="22"/>
          <w:szCs w:val="22"/>
        </w:rPr>
        <w:t>Program –</w:t>
      </w:r>
      <w:r w:rsidR="0055259D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0207B8">
        <w:rPr>
          <w:rFonts w:asciiTheme="majorHAnsi" w:hAnsiTheme="majorHAnsi" w:cstheme="majorHAnsi"/>
          <w:i/>
          <w:iCs/>
          <w:sz w:val="22"/>
          <w:szCs w:val="22"/>
        </w:rPr>
        <w:t xml:space="preserve">Jimmy: </w:t>
      </w:r>
      <w:r w:rsidR="000207B8" w:rsidRPr="000207B8">
        <w:rPr>
          <w:rFonts w:asciiTheme="majorHAnsi" w:hAnsiTheme="majorHAnsi" w:cstheme="majorHAnsi"/>
          <w:b/>
          <w:bCs/>
          <w:i/>
          <w:iCs/>
          <w:color w:val="FF0000"/>
          <w:sz w:val="22"/>
          <w:szCs w:val="22"/>
        </w:rPr>
        <w:t>Successful with 4 programs</w:t>
      </w:r>
      <w:r w:rsidR="000207B8">
        <w:rPr>
          <w:rFonts w:asciiTheme="majorHAnsi" w:hAnsiTheme="majorHAnsi" w:cstheme="majorHAnsi"/>
          <w:b/>
          <w:bCs/>
          <w:i/>
          <w:iCs/>
          <w:color w:val="FF0000"/>
          <w:sz w:val="22"/>
          <w:szCs w:val="22"/>
        </w:rPr>
        <w:t xml:space="preserve"> at this meeting</w:t>
      </w:r>
      <w:r w:rsidR="000207B8" w:rsidRPr="000207B8">
        <w:rPr>
          <w:rFonts w:asciiTheme="majorHAnsi" w:hAnsiTheme="majorHAnsi" w:cstheme="majorHAnsi"/>
          <w:b/>
          <w:bCs/>
          <w:i/>
          <w:iCs/>
          <w:color w:val="FF0000"/>
          <w:sz w:val="22"/>
          <w:szCs w:val="22"/>
        </w:rPr>
        <w:t>.  Has 2 presentation for next meeting.  Will post all program info on basecamp.</w:t>
      </w:r>
    </w:p>
    <w:p w14:paraId="540ADCDF" w14:textId="683C1012" w:rsidR="00E24C79" w:rsidRPr="007A4378" w:rsidRDefault="00E24C79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E24C79">
        <w:rPr>
          <w:rFonts w:asciiTheme="majorHAnsi" w:hAnsiTheme="majorHAnsi" w:cstheme="majorHAnsi"/>
          <w:sz w:val="22"/>
          <w:szCs w:val="22"/>
        </w:rPr>
        <w:t>Standards</w:t>
      </w:r>
      <w:r>
        <w:rPr>
          <w:rFonts w:asciiTheme="majorHAnsi" w:hAnsiTheme="majorHAnsi" w:cstheme="majorHAnsi"/>
          <w:i/>
          <w:iCs/>
          <w:sz w:val="22"/>
          <w:szCs w:val="22"/>
        </w:rPr>
        <w:t xml:space="preserve"> - Jason Greenburg</w:t>
      </w:r>
    </w:p>
    <w:p w14:paraId="79EF7AE4" w14:textId="42BB3F16" w:rsidR="00896DD3" w:rsidRPr="007A4378" w:rsidRDefault="00E91135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EnergyStar/</w:t>
      </w:r>
      <w:r w:rsidRPr="00211C01">
        <w:rPr>
          <w:rFonts w:asciiTheme="majorHAnsi" w:hAnsiTheme="majorHAnsi" w:cstheme="majorHAnsi"/>
          <w:sz w:val="22"/>
          <w:szCs w:val="22"/>
        </w:rPr>
        <w:t xml:space="preserve">DCKV transition from Emerging Technology </w:t>
      </w:r>
      <w:r>
        <w:rPr>
          <w:rFonts w:asciiTheme="majorHAnsi" w:hAnsiTheme="majorHAnsi" w:cstheme="majorHAnsi"/>
          <w:sz w:val="22"/>
          <w:szCs w:val="22"/>
        </w:rPr>
        <w:t xml:space="preserve">- </w:t>
      </w:r>
      <w:r w:rsidRPr="00E91135">
        <w:rPr>
          <w:rFonts w:asciiTheme="majorHAnsi" w:hAnsiTheme="majorHAnsi" w:cstheme="majorHAnsi"/>
          <w:i/>
          <w:iCs/>
          <w:sz w:val="22"/>
          <w:szCs w:val="22"/>
        </w:rPr>
        <w:t>Tanja</w:t>
      </w:r>
    </w:p>
    <w:p w14:paraId="4D072FF5" w14:textId="3A5E69A1" w:rsidR="00C05A82" w:rsidRPr="000207B8" w:rsidRDefault="0072568A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173AB0">
        <w:rPr>
          <w:rFonts w:asciiTheme="majorHAnsi" w:hAnsiTheme="majorHAnsi" w:cstheme="majorHAnsi"/>
          <w:sz w:val="22"/>
          <w:szCs w:val="22"/>
        </w:rPr>
        <w:t xml:space="preserve">Webmaster Report – </w:t>
      </w:r>
      <w:r w:rsidR="00AF36E8" w:rsidRPr="000207B8">
        <w:rPr>
          <w:rFonts w:asciiTheme="majorHAnsi" w:hAnsiTheme="majorHAnsi" w:cstheme="majorHAnsi"/>
          <w:b/>
          <w:bCs/>
          <w:i/>
          <w:iCs/>
          <w:color w:val="FF0000"/>
          <w:sz w:val="22"/>
          <w:szCs w:val="22"/>
        </w:rPr>
        <w:t>Keith Page</w:t>
      </w:r>
      <w:r w:rsidR="000207B8" w:rsidRPr="000207B8">
        <w:rPr>
          <w:rFonts w:asciiTheme="majorHAnsi" w:hAnsiTheme="majorHAnsi" w:cstheme="majorHAnsi"/>
          <w:b/>
          <w:bCs/>
          <w:i/>
          <w:iCs/>
          <w:color w:val="FF0000"/>
          <w:sz w:val="22"/>
          <w:szCs w:val="22"/>
        </w:rPr>
        <w:t xml:space="preserve"> Will update the rooster</w:t>
      </w:r>
      <w:r w:rsidR="000207B8">
        <w:rPr>
          <w:rFonts w:asciiTheme="majorHAnsi" w:hAnsiTheme="majorHAnsi" w:cstheme="majorHAnsi"/>
          <w:b/>
          <w:bCs/>
          <w:i/>
          <w:iCs/>
          <w:color w:val="FF0000"/>
          <w:sz w:val="22"/>
          <w:szCs w:val="22"/>
        </w:rPr>
        <w:t>.  Will post the meeting minutes on the website.</w:t>
      </w:r>
    </w:p>
    <w:p w14:paraId="23EA9EEE" w14:textId="0252C313" w:rsidR="00A53D37" w:rsidRPr="000207B8" w:rsidRDefault="00A474BF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173AB0">
        <w:rPr>
          <w:rFonts w:asciiTheme="majorHAnsi" w:hAnsiTheme="majorHAnsi" w:cstheme="majorHAnsi"/>
          <w:sz w:val="22"/>
          <w:szCs w:val="22"/>
        </w:rPr>
        <w:t xml:space="preserve">SSPC 154 </w:t>
      </w:r>
      <w:r w:rsidRPr="00211C01">
        <w:rPr>
          <w:rFonts w:asciiTheme="majorHAnsi" w:hAnsiTheme="majorHAnsi" w:cstheme="majorHAnsi"/>
          <w:sz w:val="22"/>
          <w:szCs w:val="22"/>
        </w:rPr>
        <w:t xml:space="preserve">Ventilation for Commercial Cooking Operations </w:t>
      </w:r>
      <w:r>
        <w:rPr>
          <w:rFonts w:asciiTheme="majorHAnsi" w:hAnsiTheme="majorHAnsi" w:cstheme="majorHAnsi"/>
          <w:sz w:val="22"/>
          <w:szCs w:val="22"/>
        </w:rPr>
        <w:t xml:space="preserve">– </w:t>
      </w:r>
      <w:proofErr w:type="spellStart"/>
      <w:r w:rsidR="00C05A82" w:rsidRPr="00211C01">
        <w:rPr>
          <w:rFonts w:asciiTheme="majorHAnsi" w:hAnsiTheme="majorHAnsi" w:cstheme="majorHAnsi"/>
          <w:i/>
          <w:iCs/>
          <w:sz w:val="22"/>
          <w:szCs w:val="22"/>
        </w:rPr>
        <w:t>Fuoad</w:t>
      </w:r>
      <w:proofErr w:type="spellEnd"/>
      <w:r w:rsidR="00C05A82" w:rsidRPr="00211C01">
        <w:rPr>
          <w:rFonts w:asciiTheme="majorHAnsi" w:hAnsiTheme="majorHAnsi" w:cstheme="majorHAnsi"/>
          <w:i/>
          <w:iCs/>
          <w:sz w:val="22"/>
          <w:szCs w:val="22"/>
        </w:rPr>
        <w:t xml:space="preserve"> Parvin</w:t>
      </w:r>
      <w:r w:rsidR="000207B8">
        <w:rPr>
          <w:rFonts w:asciiTheme="majorHAnsi" w:hAnsiTheme="majorHAnsi" w:cstheme="majorHAnsi"/>
          <w:i/>
          <w:iCs/>
          <w:sz w:val="22"/>
          <w:szCs w:val="22"/>
        </w:rPr>
        <w:t xml:space="preserve">  </w:t>
      </w:r>
      <w:r w:rsidR="000207B8" w:rsidRPr="000207B8">
        <w:rPr>
          <w:rFonts w:asciiTheme="majorHAnsi" w:hAnsiTheme="majorHAnsi" w:cstheme="majorHAnsi"/>
          <w:b/>
          <w:bCs/>
          <w:i/>
          <w:iCs/>
          <w:color w:val="FF0000"/>
          <w:sz w:val="22"/>
          <w:szCs w:val="22"/>
        </w:rPr>
        <w:t xml:space="preserve">Met on Monday of this week and has posted the minutes on Basecamp.  </w:t>
      </w:r>
    </w:p>
    <w:p w14:paraId="5279F377" w14:textId="49F130AA" w:rsidR="00C833E9" w:rsidRDefault="00665AB7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UL</w:t>
      </w:r>
      <w:r w:rsidR="00FC7F1F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 xml:space="preserve">– </w:t>
      </w:r>
      <w:r w:rsidR="00C833E9" w:rsidRPr="00683FE1">
        <w:rPr>
          <w:rFonts w:asciiTheme="majorHAnsi" w:hAnsiTheme="majorHAnsi" w:cstheme="majorHAnsi"/>
          <w:i/>
          <w:iCs/>
          <w:sz w:val="22"/>
          <w:szCs w:val="22"/>
        </w:rPr>
        <w:t>Mark Skierkiewicz</w:t>
      </w:r>
    </w:p>
    <w:p w14:paraId="7BBE2B69" w14:textId="3C5AEBE5" w:rsidR="00A53D37" w:rsidRPr="007A4378" w:rsidRDefault="00A53D37" w:rsidP="007A4378">
      <w:pPr>
        <w:pStyle w:val="ListParagraph"/>
        <w:ind w:left="144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Interest in Canada in using NFPA-96 – the next edition will also reference the appropriate Canadian standards.</w:t>
      </w:r>
    </w:p>
    <w:p w14:paraId="3C511E20" w14:textId="6336CB45" w:rsidR="00553238" w:rsidRPr="007A4378" w:rsidRDefault="006E4CA6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SSPC 189.1 – </w:t>
      </w:r>
      <w:r w:rsidR="00683FE1" w:rsidRPr="00683FE1">
        <w:rPr>
          <w:rFonts w:asciiTheme="majorHAnsi" w:hAnsiTheme="majorHAnsi" w:cstheme="majorHAnsi"/>
          <w:i/>
          <w:iCs/>
          <w:sz w:val="22"/>
          <w:szCs w:val="22"/>
        </w:rPr>
        <w:t>Looking for liaison options</w:t>
      </w:r>
      <w:r w:rsidR="00B83E0A">
        <w:rPr>
          <w:rFonts w:asciiTheme="majorHAnsi" w:hAnsiTheme="majorHAnsi" w:cstheme="majorHAnsi"/>
          <w:i/>
          <w:iCs/>
          <w:sz w:val="22"/>
          <w:szCs w:val="22"/>
        </w:rPr>
        <w:t xml:space="preserve"> (Gregg </w:t>
      </w:r>
      <w:proofErr w:type="spellStart"/>
      <w:r w:rsidR="00B83E0A">
        <w:rPr>
          <w:rFonts w:asciiTheme="majorHAnsi" w:hAnsiTheme="majorHAnsi" w:cstheme="majorHAnsi"/>
          <w:i/>
          <w:iCs/>
          <w:sz w:val="22"/>
          <w:szCs w:val="22"/>
        </w:rPr>
        <w:t>Gress</w:t>
      </w:r>
      <w:proofErr w:type="spellEnd"/>
      <w:r w:rsidR="00B83E0A">
        <w:rPr>
          <w:rFonts w:asciiTheme="majorHAnsi" w:hAnsiTheme="majorHAnsi" w:cstheme="majorHAnsi"/>
          <w:i/>
          <w:iCs/>
          <w:sz w:val="22"/>
          <w:szCs w:val="22"/>
        </w:rPr>
        <w:t>)</w:t>
      </w:r>
    </w:p>
    <w:p w14:paraId="4A576112" w14:textId="4C6D717E" w:rsidR="00683FE1" w:rsidRPr="007A4378" w:rsidRDefault="00FC7F1F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90.1 – </w:t>
      </w:r>
      <w:r w:rsidR="00683FE1" w:rsidRPr="00683FE1">
        <w:rPr>
          <w:rFonts w:asciiTheme="majorHAnsi" w:hAnsiTheme="majorHAnsi" w:cstheme="majorHAnsi"/>
          <w:i/>
          <w:iCs/>
          <w:sz w:val="22"/>
          <w:szCs w:val="22"/>
        </w:rPr>
        <w:t>Looking for liaison options</w:t>
      </w:r>
    </w:p>
    <w:p w14:paraId="28BC391D" w14:textId="51C995CD" w:rsidR="00683FE1" w:rsidRDefault="00683FE1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62.2 </w:t>
      </w:r>
      <w:r w:rsidR="00B83E0A">
        <w:rPr>
          <w:rFonts w:asciiTheme="majorHAnsi" w:hAnsiTheme="majorHAnsi" w:cstheme="majorHAnsi"/>
          <w:sz w:val="22"/>
          <w:szCs w:val="22"/>
        </w:rPr>
        <w:t>-</w:t>
      </w:r>
      <w:r>
        <w:rPr>
          <w:rFonts w:asciiTheme="majorHAnsi" w:hAnsiTheme="majorHAnsi" w:cstheme="majorHAnsi"/>
          <w:sz w:val="22"/>
          <w:szCs w:val="22"/>
        </w:rPr>
        <w:t xml:space="preserve"> Residential kitchens -</w:t>
      </w:r>
      <w:proofErr w:type="spellStart"/>
      <w:r w:rsidR="00B83E0A" w:rsidRPr="00B83E0A">
        <w:rPr>
          <w:rFonts w:asciiTheme="majorHAnsi" w:hAnsiTheme="majorHAnsi" w:cstheme="majorHAnsi"/>
          <w:i/>
          <w:iCs/>
          <w:sz w:val="22"/>
          <w:szCs w:val="22"/>
        </w:rPr>
        <w:t>Nissun</w:t>
      </w:r>
      <w:proofErr w:type="spellEnd"/>
      <w:r w:rsidR="00B83E0A" w:rsidRPr="00B83E0A">
        <w:rPr>
          <w:rFonts w:asciiTheme="majorHAnsi" w:hAnsiTheme="majorHAnsi" w:cstheme="majorHAnsi"/>
          <w:i/>
          <w:iCs/>
          <w:sz w:val="22"/>
          <w:szCs w:val="22"/>
        </w:rPr>
        <w:t xml:space="preserve"> Feiner</w:t>
      </w:r>
    </w:p>
    <w:p w14:paraId="32A09953" w14:textId="37BFE92F" w:rsidR="00B83E0A" w:rsidRPr="007A4378" w:rsidRDefault="00B83E0A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2.9 – </w:t>
      </w:r>
      <w:r w:rsidRPr="00B83E0A">
        <w:rPr>
          <w:rFonts w:asciiTheme="majorHAnsi" w:hAnsiTheme="majorHAnsi" w:cstheme="majorHAnsi"/>
          <w:i/>
          <w:iCs/>
          <w:sz w:val="22"/>
          <w:szCs w:val="22"/>
        </w:rPr>
        <w:t>Scott Sherwood</w:t>
      </w:r>
    </w:p>
    <w:p w14:paraId="18AD9228" w14:textId="4D6A5D31" w:rsidR="00B11F08" w:rsidRPr="002C00A4" w:rsidRDefault="00683FE1" w:rsidP="007A4378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ASHRAE Design Guide – </w:t>
      </w:r>
      <w:r w:rsidRPr="00683FE1">
        <w:rPr>
          <w:rFonts w:asciiTheme="majorHAnsi" w:hAnsiTheme="majorHAnsi" w:cstheme="majorHAnsi"/>
          <w:i/>
          <w:iCs/>
          <w:sz w:val="22"/>
          <w:szCs w:val="22"/>
        </w:rPr>
        <w:t>David John</w:t>
      </w:r>
      <w:r w:rsidR="002C00A4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2C00A4" w:rsidRPr="002C00A4">
        <w:rPr>
          <w:rFonts w:asciiTheme="majorHAnsi" w:hAnsiTheme="majorHAnsi" w:cstheme="majorHAnsi"/>
          <w:b/>
          <w:bCs/>
          <w:i/>
          <w:iCs/>
          <w:color w:val="FF0000"/>
          <w:sz w:val="22"/>
          <w:szCs w:val="22"/>
        </w:rPr>
        <w:t>Revised schedule by mid-February – Final draft to ASHRAE by end of year</w:t>
      </w:r>
    </w:p>
    <w:p w14:paraId="7A7A5E9C" w14:textId="77777777" w:rsidR="00306296" w:rsidRPr="00173AB0" w:rsidRDefault="00306296" w:rsidP="0048370A">
      <w:pPr>
        <w:pStyle w:val="ListParagraph"/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55CCB929" w14:textId="60DE3FE0" w:rsidR="00B11F08" w:rsidRDefault="00B11F08" w:rsidP="0048370A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306296">
        <w:rPr>
          <w:rFonts w:asciiTheme="majorHAnsi" w:hAnsiTheme="majorHAnsi" w:cstheme="majorHAnsi"/>
          <w:b/>
          <w:bCs/>
          <w:sz w:val="22"/>
          <w:szCs w:val="22"/>
        </w:rPr>
        <w:t>Old Business</w:t>
      </w:r>
    </w:p>
    <w:p w14:paraId="49456657" w14:textId="46B14B25" w:rsidR="00306296" w:rsidRDefault="00306296" w:rsidP="00306296">
      <w:pPr>
        <w:pStyle w:val="ListParagraph"/>
        <w:spacing w:before="60" w:after="60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76CF7426" w14:textId="7C67D040" w:rsidR="00370618" w:rsidRPr="00455E27" w:rsidRDefault="00683FE1" w:rsidP="00455E27">
      <w:pPr>
        <w:pStyle w:val="ListParagraph"/>
        <w:numPr>
          <w:ilvl w:val="0"/>
          <w:numId w:val="11"/>
        </w:numPr>
        <w:spacing w:before="60" w:after="60"/>
        <w:jc w:val="both"/>
        <w:rPr>
          <w:rFonts w:asciiTheme="majorHAnsi" w:hAnsiTheme="majorHAnsi" w:cstheme="majorHAnsi"/>
          <w:i/>
          <w:iCs/>
          <w:sz w:val="22"/>
          <w:szCs w:val="22"/>
        </w:rPr>
      </w:pPr>
      <w:r w:rsidRPr="00455E27">
        <w:rPr>
          <w:rFonts w:asciiTheme="majorHAnsi" w:hAnsiTheme="majorHAnsi" w:cstheme="majorHAnsi"/>
          <w:sz w:val="22"/>
          <w:szCs w:val="22"/>
        </w:rPr>
        <w:t xml:space="preserve">Revision of TC 5.10 Title and Scope – </w:t>
      </w:r>
    </w:p>
    <w:p w14:paraId="2BA05010" w14:textId="2F6D754C" w:rsidR="00E73FC0" w:rsidRPr="00455E27" w:rsidRDefault="00E73FC0" w:rsidP="00455E27">
      <w:pPr>
        <w:pStyle w:val="ListParagraph"/>
        <w:spacing w:before="60" w:after="60"/>
        <w:ind w:left="1440"/>
        <w:jc w:val="both"/>
        <w:rPr>
          <w:rFonts w:asciiTheme="majorHAnsi" w:hAnsiTheme="majorHAnsi" w:cstheme="majorHAnsi"/>
          <w:sz w:val="22"/>
          <w:szCs w:val="22"/>
        </w:rPr>
      </w:pPr>
      <w:r w:rsidRPr="00455E27">
        <w:rPr>
          <w:rFonts w:asciiTheme="majorHAnsi" w:hAnsiTheme="majorHAnsi" w:cstheme="majorHAnsi"/>
          <w:sz w:val="22"/>
          <w:szCs w:val="22"/>
          <w:u w:val="single"/>
        </w:rPr>
        <w:t>Working Group</w:t>
      </w:r>
      <w:r w:rsidRPr="00455E27">
        <w:rPr>
          <w:rFonts w:asciiTheme="majorHAnsi" w:hAnsiTheme="majorHAnsi" w:cstheme="majorHAnsi"/>
          <w:sz w:val="22"/>
          <w:szCs w:val="22"/>
        </w:rPr>
        <w:t xml:space="preserve">: Curt, Niss, Derek, Rich, Jason B., Mark S (leader), Russ R., </w:t>
      </w:r>
      <w:proofErr w:type="spellStart"/>
      <w:r w:rsidRPr="00455E27">
        <w:rPr>
          <w:rFonts w:asciiTheme="majorHAnsi" w:hAnsiTheme="majorHAnsi" w:cstheme="majorHAnsi"/>
          <w:sz w:val="22"/>
          <w:szCs w:val="22"/>
        </w:rPr>
        <w:t>Behrang</w:t>
      </w:r>
      <w:proofErr w:type="spellEnd"/>
      <w:r w:rsidRPr="00455E27">
        <w:rPr>
          <w:rFonts w:asciiTheme="majorHAnsi" w:hAnsiTheme="majorHAnsi" w:cstheme="majorHAnsi"/>
          <w:sz w:val="22"/>
          <w:szCs w:val="22"/>
        </w:rPr>
        <w:t>.</w:t>
      </w:r>
    </w:p>
    <w:p w14:paraId="11596C37" w14:textId="77777777" w:rsidR="00E73FC0" w:rsidRPr="00600678" w:rsidRDefault="00E73FC0" w:rsidP="00455E27">
      <w:pPr>
        <w:pStyle w:val="ListParagraph"/>
        <w:ind w:left="1440"/>
        <w:contextualSpacing w:val="0"/>
        <w:rPr>
          <w:rFonts w:asciiTheme="majorHAnsi" w:hAnsiTheme="majorHAnsi" w:cstheme="majorHAnsi"/>
          <w:b/>
          <w:bCs/>
          <w:sz w:val="22"/>
          <w:szCs w:val="22"/>
        </w:rPr>
      </w:pPr>
      <w:r w:rsidRPr="00600678">
        <w:rPr>
          <w:rFonts w:asciiTheme="majorHAnsi" w:hAnsiTheme="majorHAnsi" w:cstheme="majorHAnsi"/>
          <w:b/>
          <w:bCs/>
          <w:sz w:val="22"/>
          <w:szCs w:val="22"/>
        </w:rPr>
        <w:t>Current Scope, as confirmed by ASHRAE</w:t>
      </w:r>
    </w:p>
    <w:p w14:paraId="2E993015" w14:textId="77777777" w:rsidR="00E73FC0" w:rsidRPr="00600678" w:rsidRDefault="00E73FC0" w:rsidP="00455E27">
      <w:pPr>
        <w:pStyle w:val="ListParagraph"/>
        <w:numPr>
          <w:ilvl w:val="3"/>
          <w:numId w:val="11"/>
        </w:numPr>
        <w:rPr>
          <w:rFonts w:asciiTheme="majorHAnsi" w:hAnsiTheme="majorHAnsi" w:cstheme="majorHAnsi"/>
          <w:color w:val="943634" w:themeColor="accent2" w:themeShade="BF"/>
          <w:sz w:val="22"/>
          <w:szCs w:val="22"/>
        </w:rPr>
      </w:pPr>
      <w:r w:rsidRPr="00600678">
        <w:rPr>
          <w:rFonts w:asciiTheme="majorHAnsi" w:hAnsiTheme="majorHAnsi" w:cstheme="majorHAnsi"/>
          <w:b/>
          <w:bCs/>
          <w:color w:val="943634" w:themeColor="accent2" w:themeShade="BF"/>
          <w:sz w:val="22"/>
          <w:szCs w:val="22"/>
        </w:rPr>
        <w:t>Kitchen Ventilation</w:t>
      </w:r>
    </w:p>
    <w:p w14:paraId="45D64EA6" w14:textId="77777777" w:rsidR="00E73FC0" w:rsidRPr="00600678" w:rsidRDefault="00E73FC0" w:rsidP="00455E27">
      <w:pPr>
        <w:pStyle w:val="ListParagraph"/>
        <w:numPr>
          <w:ilvl w:val="3"/>
          <w:numId w:val="11"/>
        </w:numPr>
        <w:rPr>
          <w:rFonts w:asciiTheme="majorHAnsi" w:hAnsiTheme="majorHAnsi" w:cstheme="majorHAnsi"/>
          <w:color w:val="943634" w:themeColor="accent2" w:themeShade="BF"/>
          <w:sz w:val="22"/>
          <w:szCs w:val="22"/>
        </w:rPr>
      </w:pPr>
      <w:r w:rsidRPr="00600678">
        <w:rPr>
          <w:rFonts w:asciiTheme="majorHAnsi" w:hAnsiTheme="majorHAnsi" w:cstheme="majorHAnsi"/>
          <w:i/>
          <w:iCs/>
          <w:color w:val="943634" w:themeColor="accent2" w:themeShade="BF"/>
          <w:sz w:val="22"/>
          <w:szCs w:val="22"/>
        </w:rPr>
        <w:t xml:space="preserve">TC 5.10 is concerned with the design, construction installation, commissioning and sustainable operation of code-compliant </w:t>
      </w:r>
      <w:r w:rsidRPr="00C97A07">
        <w:rPr>
          <w:rFonts w:asciiTheme="majorHAnsi" w:hAnsiTheme="majorHAnsi" w:cstheme="majorHAnsi"/>
          <w:i/>
          <w:iCs/>
          <w:color w:val="943634" w:themeColor="accent2" w:themeShade="BF"/>
          <w:sz w:val="22"/>
          <w:szCs w:val="22"/>
          <w:highlight w:val="yellow"/>
        </w:rPr>
        <w:t>commercial</w:t>
      </w:r>
      <w:r w:rsidRPr="00600678">
        <w:rPr>
          <w:rFonts w:asciiTheme="majorHAnsi" w:hAnsiTheme="majorHAnsi" w:cstheme="majorHAnsi"/>
          <w:i/>
          <w:iCs/>
          <w:color w:val="943634" w:themeColor="accent2" w:themeShade="BF"/>
          <w:sz w:val="22"/>
          <w:szCs w:val="22"/>
        </w:rPr>
        <w:t xml:space="preserve"> kitchens</w:t>
      </w:r>
    </w:p>
    <w:p w14:paraId="499418E9" w14:textId="0874EB42" w:rsidR="00E73FC0" w:rsidRPr="00600678" w:rsidRDefault="005466C9" w:rsidP="00455E27">
      <w:pPr>
        <w:pStyle w:val="ListParagraph"/>
        <w:ind w:left="1440"/>
        <w:contextualSpacing w:val="0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 xml:space="preserve">APPROVED- New </w:t>
      </w:r>
      <w:r w:rsidR="00C26950">
        <w:rPr>
          <w:rFonts w:asciiTheme="majorHAnsi" w:hAnsiTheme="majorHAnsi" w:cstheme="majorHAnsi"/>
          <w:b/>
          <w:bCs/>
          <w:sz w:val="22"/>
          <w:szCs w:val="22"/>
        </w:rPr>
        <w:t>(</w:t>
      </w:r>
      <w:r>
        <w:rPr>
          <w:rFonts w:asciiTheme="majorHAnsi" w:hAnsiTheme="majorHAnsi" w:cstheme="majorHAnsi"/>
          <w:b/>
          <w:bCs/>
          <w:sz w:val="22"/>
          <w:szCs w:val="22"/>
        </w:rPr>
        <w:t>July 22, 2020</w:t>
      </w:r>
      <w:r w:rsidR="00C26950">
        <w:rPr>
          <w:rFonts w:asciiTheme="majorHAnsi" w:hAnsiTheme="majorHAnsi" w:cstheme="majorHAnsi"/>
          <w:b/>
          <w:bCs/>
          <w:sz w:val="22"/>
          <w:szCs w:val="22"/>
        </w:rPr>
        <w:t>)</w:t>
      </w:r>
    </w:p>
    <w:p w14:paraId="518C7DFB" w14:textId="77777777" w:rsidR="00E73FC0" w:rsidRPr="00600678" w:rsidRDefault="00E73FC0" w:rsidP="00455E27">
      <w:pPr>
        <w:pStyle w:val="ListParagraph"/>
        <w:numPr>
          <w:ilvl w:val="3"/>
          <w:numId w:val="11"/>
        </w:numPr>
        <w:rPr>
          <w:rFonts w:asciiTheme="majorHAnsi" w:hAnsiTheme="majorHAnsi" w:cstheme="majorHAnsi"/>
          <w:b/>
          <w:bCs/>
          <w:color w:val="943634" w:themeColor="accent2" w:themeShade="BF"/>
          <w:sz w:val="22"/>
          <w:szCs w:val="22"/>
        </w:rPr>
      </w:pPr>
      <w:r w:rsidRPr="00600678">
        <w:rPr>
          <w:rFonts w:asciiTheme="majorHAnsi" w:hAnsiTheme="majorHAnsi" w:cstheme="majorHAnsi"/>
          <w:b/>
          <w:bCs/>
          <w:color w:val="943634" w:themeColor="accent2" w:themeShade="BF"/>
          <w:sz w:val="22"/>
          <w:szCs w:val="22"/>
        </w:rPr>
        <w:t>Kitchen Ventilation</w:t>
      </w:r>
    </w:p>
    <w:p w14:paraId="33D2C046" w14:textId="0BFB5CBE" w:rsidR="00455E27" w:rsidRPr="007A4378" w:rsidRDefault="00E73FC0" w:rsidP="00455E27">
      <w:pPr>
        <w:pStyle w:val="ListParagraph"/>
        <w:numPr>
          <w:ilvl w:val="3"/>
          <w:numId w:val="11"/>
        </w:numPr>
        <w:rPr>
          <w:rFonts w:asciiTheme="majorHAnsi" w:hAnsiTheme="majorHAnsi" w:cstheme="majorHAnsi"/>
          <w:color w:val="943634" w:themeColor="accent2" w:themeShade="BF"/>
          <w:sz w:val="22"/>
          <w:szCs w:val="22"/>
        </w:rPr>
      </w:pPr>
      <w:r w:rsidRPr="00600678">
        <w:rPr>
          <w:rFonts w:asciiTheme="majorHAnsi" w:hAnsiTheme="majorHAnsi" w:cstheme="majorHAnsi"/>
          <w:i/>
          <w:iCs/>
          <w:color w:val="943634" w:themeColor="accent2" w:themeShade="BF"/>
          <w:sz w:val="22"/>
          <w:szCs w:val="22"/>
        </w:rPr>
        <w:t>TC 5.10 is concerned with the design, construction installation, commissioning and sustainable operation of code-compliant kitchens</w:t>
      </w:r>
    </w:p>
    <w:p w14:paraId="019D0F0F" w14:textId="711CF11C" w:rsidR="00455E27" w:rsidRDefault="00455E27" w:rsidP="00455E27">
      <w:pPr>
        <w:pStyle w:val="ListParagraph"/>
        <w:numPr>
          <w:ilvl w:val="0"/>
          <w:numId w:val="11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 w:rsidRPr="00455E27">
        <w:rPr>
          <w:rFonts w:asciiTheme="majorHAnsi" w:hAnsiTheme="majorHAnsi" w:cstheme="majorHAnsi"/>
          <w:sz w:val="22"/>
          <w:szCs w:val="22"/>
        </w:rPr>
        <w:t xml:space="preserve">“Reach out to Joseph </w:t>
      </w:r>
      <w:proofErr w:type="spellStart"/>
      <w:r w:rsidRPr="00455E27">
        <w:rPr>
          <w:rFonts w:asciiTheme="majorHAnsi" w:hAnsiTheme="majorHAnsi" w:cstheme="majorHAnsi"/>
          <w:sz w:val="22"/>
          <w:szCs w:val="22"/>
        </w:rPr>
        <w:t>Lstburek</w:t>
      </w:r>
      <w:proofErr w:type="spellEnd"/>
      <w:r w:rsidRPr="00455E27">
        <w:rPr>
          <w:rFonts w:asciiTheme="majorHAnsi" w:hAnsiTheme="majorHAnsi" w:cstheme="majorHAnsi"/>
          <w:sz w:val="22"/>
          <w:szCs w:val="22"/>
        </w:rPr>
        <w:t xml:space="preserve"> on residential IAQ issues.” – Updates?  Rich.</w:t>
      </w:r>
      <w:r w:rsidR="002C00A4">
        <w:rPr>
          <w:rFonts w:asciiTheme="majorHAnsi" w:hAnsiTheme="majorHAnsi" w:cstheme="majorHAnsi"/>
          <w:sz w:val="22"/>
          <w:szCs w:val="22"/>
        </w:rPr>
        <w:t xml:space="preserve"> </w:t>
      </w:r>
      <w:r w:rsidR="002C00A4" w:rsidRPr="002C00A4">
        <w:rPr>
          <w:rFonts w:asciiTheme="majorHAnsi" w:hAnsiTheme="majorHAnsi" w:cstheme="majorHAnsi"/>
          <w:b/>
          <w:bCs/>
          <w:color w:val="FF0000"/>
          <w:sz w:val="22"/>
          <w:szCs w:val="22"/>
        </w:rPr>
        <w:t>No update</w:t>
      </w:r>
    </w:p>
    <w:p w14:paraId="3912BE35" w14:textId="78F82A74" w:rsidR="00455E27" w:rsidRPr="002C00A4" w:rsidRDefault="00455E27" w:rsidP="007A4378">
      <w:pPr>
        <w:pStyle w:val="ListParagraph"/>
        <w:numPr>
          <w:ilvl w:val="0"/>
          <w:numId w:val="11"/>
        </w:numPr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“</w:t>
      </w:r>
      <w:r w:rsidRPr="00455E27">
        <w:rPr>
          <w:rFonts w:asciiTheme="majorHAnsi" w:hAnsiTheme="majorHAnsi" w:cstheme="majorHAnsi"/>
          <w:sz w:val="22"/>
          <w:szCs w:val="22"/>
        </w:rPr>
        <w:t>Do some more research on the TC 5.10 TPS</w:t>
      </w:r>
      <w:r>
        <w:rPr>
          <w:rFonts w:asciiTheme="majorHAnsi" w:hAnsiTheme="majorHAnsi" w:cstheme="majorHAnsi"/>
          <w:sz w:val="22"/>
          <w:szCs w:val="22"/>
        </w:rPr>
        <w:t>”</w:t>
      </w:r>
      <w:r w:rsidRPr="00455E27">
        <w:rPr>
          <w:rFonts w:asciiTheme="majorHAnsi" w:hAnsiTheme="majorHAnsi" w:cstheme="majorHAnsi"/>
          <w:sz w:val="22"/>
          <w:szCs w:val="22"/>
        </w:rPr>
        <w:t xml:space="preserve"> </w:t>
      </w:r>
      <w:r w:rsidR="00052B71">
        <w:rPr>
          <w:rFonts w:asciiTheme="majorHAnsi" w:hAnsiTheme="majorHAnsi" w:cstheme="majorHAnsi"/>
          <w:sz w:val="22"/>
          <w:szCs w:val="22"/>
        </w:rPr>
        <w:t xml:space="preserve">Residential </w:t>
      </w:r>
      <w:r>
        <w:rPr>
          <w:rFonts w:asciiTheme="majorHAnsi" w:hAnsiTheme="majorHAnsi" w:cstheme="majorHAnsi"/>
          <w:sz w:val="22"/>
          <w:szCs w:val="22"/>
        </w:rPr>
        <w:t xml:space="preserve">– Update?  </w:t>
      </w:r>
      <w:r w:rsidR="00E24C79">
        <w:rPr>
          <w:rFonts w:asciiTheme="majorHAnsi" w:hAnsiTheme="majorHAnsi" w:cstheme="majorHAnsi"/>
          <w:sz w:val="22"/>
          <w:szCs w:val="22"/>
        </w:rPr>
        <w:t>Rich/</w:t>
      </w:r>
      <w:r>
        <w:rPr>
          <w:rFonts w:asciiTheme="majorHAnsi" w:hAnsiTheme="majorHAnsi" w:cstheme="majorHAnsi"/>
          <w:sz w:val="22"/>
          <w:szCs w:val="22"/>
        </w:rPr>
        <w:t>Derek</w:t>
      </w:r>
      <w:r w:rsidR="002C00A4">
        <w:rPr>
          <w:rFonts w:asciiTheme="majorHAnsi" w:hAnsiTheme="majorHAnsi" w:cstheme="majorHAnsi"/>
          <w:sz w:val="22"/>
          <w:szCs w:val="22"/>
        </w:rPr>
        <w:t xml:space="preserve"> </w:t>
      </w:r>
      <w:r w:rsidR="002C00A4" w:rsidRPr="002C00A4">
        <w:rPr>
          <w:rFonts w:asciiTheme="majorHAnsi" w:hAnsiTheme="majorHAnsi" w:cstheme="majorHAnsi"/>
          <w:b/>
          <w:bCs/>
          <w:color w:val="FF0000"/>
          <w:sz w:val="22"/>
          <w:szCs w:val="22"/>
        </w:rPr>
        <w:t>Move to new business</w:t>
      </w:r>
      <w:r w:rsidR="002C00A4">
        <w:rPr>
          <w:rFonts w:asciiTheme="majorHAnsi" w:hAnsiTheme="majorHAnsi" w:cstheme="majorHAnsi"/>
          <w:b/>
          <w:bCs/>
          <w:color w:val="FF0000"/>
          <w:sz w:val="22"/>
          <w:szCs w:val="22"/>
        </w:rPr>
        <w:t>.  Need to find someone with residential experience.</w:t>
      </w:r>
    </w:p>
    <w:p w14:paraId="7536195C" w14:textId="2AC01671" w:rsidR="00683FE1" w:rsidRDefault="00683FE1" w:rsidP="00455E27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2629A94C" w14:textId="27507D96" w:rsidR="003136D9" w:rsidRDefault="003136D9" w:rsidP="00455E27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55EEA714" w14:textId="3F8C7DF6" w:rsidR="003136D9" w:rsidRDefault="003136D9" w:rsidP="00455E27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0BC91C17" w14:textId="3D474A0A" w:rsidR="003136D9" w:rsidRDefault="003136D9" w:rsidP="00455E27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72F0377F" w14:textId="048E097D" w:rsidR="003136D9" w:rsidRDefault="003136D9" w:rsidP="00455E27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580EA7BF" w14:textId="45463216" w:rsidR="003136D9" w:rsidRDefault="003136D9" w:rsidP="00455E27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30FC5ED1" w14:textId="5CCE562F" w:rsidR="003136D9" w:rsidRDefault="003136D9" w:rsidP="00455E27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72CD363E" w14:textId="45A6DB50" w:rsidR="003136D9" w:rsidRDefault="003136D9" w:rsidP="00455E27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2D387065" w14:textId="693C8E7B" w:rsidR="003136D9" w:rsidRDefault="003136D9" w:rsidP="00455E27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533302F0" w14:textId="1E110AFD" w:rsidR="003136D9" w:rsidRPr="00455E27" w:rsidRDefault="003136D9" w:rsidP="00455E27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A</w:t>
      </w:r>
    </w:p>
    <w:p w14:paraId="3342C225" w14:textId="649D4856" w:rsidR="00B85FC9" w:rsidRPr="007A4378" w:rsidRDefault="00B11F08" w:rsidP="007A4378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306296">
        <w:rPr>
          <w:rFonts w:asciiTheme="majorHAnsi" w:hAnsiTheme="majorHAnsi" w:cstheme="majorHAnsi"/>
          <w:b/>
          <w:bCs/>
          <w:sz w:val="22"/>
          <w:szCs w:val="22"/>
        </w:rPr>
        <w:t>New Business</w:t>
      </w:r>
    </w:p>
    <w:p w14:paraId="050F9364" w14:textId="1F50B9B2" w:rsidR="00683FE1" w:rsidRPr="00E333B3" w:rsidRDefault="00683FE1" w:rsidP="00FA6324">
      <w:pPr>
        <w:pStyle w:val="ListParagraph"/>
        <w:numPr>
          <w:ilvl w:val="0"/>
          <w:numId w:val="8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 w:rsidRPr="00683FE1">
        <w:rPr>
          <w:rFonts w:asciiTheme="majorHAnsi" w:hAnsiTheme="majorHAnsi" w:cstheme="majorHAnsi"/>
          <w:sz w:val="22"/>
          <w:szCs w:val="22"/>
        </w:rPr>
        <w:t>(15 minutes) Vision statement options.  Open the floor to comments</w:t>
      </w:r>
      <w:r>
        <w:rPr>
          <w:rFonts w:asciiTheme="majorHAnsi" w:hAnsiTheme="majorHAnsi" w:cstheme="majorHAnsi"/>
          <w:i/>
          <w:iCs/>
          <w:sz w:val="22"/>
          <w:szCs w:val="22"/>
        </w:rPr>
        <w:t>.  Vote possible?</w:t>
      </w:r>
      <w:r w:rsidR="00C26950" w:rsidRPr="00C26950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C26950" w:rsidRPr="00C26950">
        <w:rPr>
          <w:rFonts w:ascii="Graphik" w:hAnsi="Graphik" w:cs="Arial"/>
          <w:color w:val="283C46"/>
          <w:sz w:val="22"/>
          <w:szCs w:val="22"/>
          <w:lang w:val="en"/>
        </w:rPr>
        <w:t>"Safe, Sustainable, Efficient Kitchen Ventilation</w:t>
      </w:r>
      <w:r w:rsidR="00C26950">
        <w:rPr>
          <w:rFonts w:ascii="Graphik" w:hAnsi="Graphik" w:cs="Arial"/>
          <w:color w:val="283C46"/>
          <w:sz w:val="22"/>
          <w:szCs w:val="22"/>
          <w:lang w:val="en"/>
        </w:rPr>
        <w:t>” – Jason Brown</w:t>
      </w:r>
      <w:r w:rsidR="00C26950" w:rsidRPr="00FA6324">
        <w:rPr>
          <w:rFonts w:ascii="Graphik" w:hAnsi="Graphik" w:cs="Arial"/>
          <w:color w:val="283C46"/>
          <w:sz w:val="22"/>
          <w:szCs w:val="22"/>
          <w:lang w:val="en"/>
        </w:rPr>
        <w:t xml:space="preserve"> </w:t>
      </w:r>
    </w:p>
    <w:p w14:paraId="76F0964C" w14:textId="796561D2" w:rsidR="00E333B3" w:rsidRPr="00E333B3" w:rsidRDefault="00E333B3" w:rsidP="00E333B3">
      <w:pPr>
        <w:pStyle w:val="ListParagraph"/>
        <w:numPr>
          <w:ilvl w:val="0"/>
          <w:numId w:val="13"/>
        </w:numPr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E333B3">
        <w:rPr>
          <w:rFonts w:asciiTheme="majorHAnsi" w:hAnsiTheme="majorHAnsi" w:cstheme="majorHAnsi"/>
          <w:b/>
          <w:bCs/>
          <w:color w:val="FF0000"/>
          <w:sz w:val="22"/>
          <w:szCs w:val="22"/>
        </w:rPr>
        <w:t>Was suggested to add effective</w:t>
      </w:r>
    </w:p>
    <w:p w14:paraId="1699B85A" w14:textId="7D5FEFDB" w:rsidR="00E333B3" w:rsidRPr="00E333B3" w:rsidRDefault="00E333B3" w:rsidP="00E333B3">
      <w:pPr>
        <w:pStyle w:val="ListParagraph"/>
        <w:numPr>
          <w:ilvl w:val="0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E333B3">
        <w:rPr>
          <w:rFonts w:asciiTheme="majorHAnsi" w:hAnsiTheme="majorHAnsi" w:cstheme="majorHAnsi"/>
          <w:b/>
          <w:bCs/>
          <w:color w:val="FF0000"/>
          <w:sz w:val="22"/>
          <w:szCs w:val="22"/>
        </w:rPr>
        <w:t>Discussed to make it more aggressive Russ</w:t>
      </w:r>
    </w:p>
    <w:p w14:paraId="5F509804" w14:textId="210F9406" w:rsidR="00E333B3" w:rsidRPr="00E333B3" w:rsidRDefault="00E333B3" w:rsidP="00E333B3">
      <w:pPr>
        <w:pStyle w:val="ListParagraph"/>
        <w:numPr>
          <w:ilvl w:val="0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E333B3"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Jason </w:t>
      </w:r>
      <w:r w:rsidR="00AF6E71"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Greenberg </w:t>
      </w:r>
      <w:r w:rsidRPr="00E333B3"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suggested we relate to water, IAQ issues more than just ventilation.  </w:t>
      </w:r>
    </w:p>
    <w:p w14:paraId="72ABED00" w14:textId="6481A73B" w:rsidR="00E333B3" w:rsidRPr="00E333B3" w:rsidRDefault="00E333B3" w:rsidP="00E333B3">
      <w:pPr>
        <w:pStyle w:val="ListParagraph"/>
        <w:numPr>
          <w:ilvl w:val="0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E333B3">
        <w:rPr>
          <w:rFonts w:asciiTheme="majorHAnsi" w:hAnsiTheme="majorHAnsi" w:cstheme="majorHAnsi"/>
          <w:b/>
          <w:bCs/>
          <w:color w:val="FF0000"/>
          <w:sz w:val="22"/>
          <w:szCs w:val="22"/>
        </w:rPr>
        <w:t>Energy, more on sustainable design.</w:t>
      </w:r>
    </w:p>
    <w:p w14:paraId="5CF97A3E" w14:textId="53CFEEAD" w:rsidR="00E333B3" w:rsidRPr="00E333B3" w:rsidRDefault="00E333B3" w:rsidP="00E333B3">
      <w:pPr>
        <w:pStyle w:val="ListParagraph"/>
        <w:numPr>
          <w:ilvl w:val="0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E333B3">
        <w:rPr>
          <w:rFonts w:asciiTheme="majorHAnsi" w:hAnsiTheme="majorHAnsi" w:cstheme="majorHAnsi"/>
          <w:b/>
          <w:bCs/>
          <w:color w:val="FF0000"/>
          <w:sz w:val="22"/>
          <w:szCs w:val="22"/>
        </w:rPr>
        <w:t>Ventilation is too narrow…</w:t>
      </w:r>
    </w:p>
    <w:p w14:paraId="6B043A96" w14:textId="51A72809" w:rsidR="00E333B3" w:rsidRDefault="00E333B3" w:rsidP="00E333B3">
      <w:pPr>
        <w:pStyle w:val="ListParagraph"/>
        <w:numPr>
          <w:ilvl w:val="0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 w:rsidRPr="00E333B3"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Do you want to keep kitchen?  Cooking operations? Food Service? </w:t>
      </w:r>
    </w:p>
    <w:p w14:paraId="14B7C3CE" w14:textId="70C3999D" w:rsidR="00E333B3" w:rsidRDefault="00E333B3" w:rsidP="00E333B3">
      <w:pPr>
        <w:pStyle w:val="ListParagraph"/>
        <w:numPr>
          <w:ilvl w:val="0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Chair suggested any comments are posted in Basecamp </w:t>
      </w:r>
    </w:p>
    <w:p w14:paraId="1AE91CFD" w14:textId="411AA872" w:rsidR="003136D9" w:rsidRDefault="003136D9" w:rsidP="00E333B3">
      <w:pPr>
        <w:pStyle w:val="ListParagraph"/>
        <w:numPr>
          <w:ilvl w:val="0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Jason </w:t>
      </w:r>
      <w:r w:rsidR="00AF6E71"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Greenberg </w:t>
      </w: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>suggested forming a small working group MTG focus on design more efficient restaurants or food service application look at energy and water</w:t>
      </w:r>
    </w:p>
    <w:p w14:paraId="096A65A2" w14:textId="5012FC43" w:rsidR="003136D9" w:rsidRDefault="003136D9" w:rsidP="003136D9">
      <w:pPr>
        <w:pStyle w:val="ListParagraph"/>
        <w:numPr>
          <w:ilvl w:val="1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>Keith Page</w:t>
      </w:r>
    </w:p>
    <w:p w14:paraId="6F9068C3" w14:textId="4D0911F0" w:rsidR="003136D9" w:rsidRDefault="003136D9" w:rsidP="003136D9">
      <w:pPr>
        <w:pStyle w:val="ListParagraph"/>
        <w:numPr>
          <w:ilvl w:val="1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>Jimmy Sandusky</w:t>
      </w:r>
    </w:p>
    <w:p w14:paraId="7B7D4BCB" w14:textId="23B5DD45" w:rsidR="003136D9" w:rsidRDefault="003136D9" w:rsidP="003136D9">
      <w:pPr>
        <w:pStyle w:val="ListParagraph"/>
        <w:numPr>
          <w:ilvl w:val="1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>Andre Saldivar</w:t>
      </w:r>
    </w:p>
    <w:p w14:paraId="4DE3250C" w14:textId="16C26163" w:rsidR="003136D9" w:rsidRDefault="003136D9" w:rsidP="00E333B3">
      <w:pPr>
        <w:pStyle w:val="ListParagraph"/>
        <w:numPr>
          <w:ilvl w:val="0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>Andre will work on heading the vision statement</w:t>
      </w:r>
    </w:p>
    <w:p w14:paraId="3A1EC76A" w14:textId="639D6D15" w:rsidR="003136D9" w:rsidRDefault="003136D9" w:rsidP="003136D9">
      <w:pPr>
        <w:pStyle w:val="ListParagraph"/>
        <w:numPr>
          <w:ilvl w:val="1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Jason </w:t>
      </w:r>
      <w:r w:rsidR="004210CC">
        <w:rPr>
          <w:rFonts w:asciiTheme="majorHAnsi" w:hAnsiTheme="majorHAnsi" w:cstheme="majorHAnsi"/>
          <w:b/>
          <w:bCs/>
          <w:color w:val="FF0000"/>
          <w:sz w:val="22"/>
          <w:szCs w:val="22"/>
        </w:rPr>
        <w:t>Brown</w:t>
      </w:r>
    </w:p>
    <w:p w14:paraId="64900D76" w14:textId="19FC847B" w:rsidR="003136D9" w:rsidRDefault="003136D9" w:rsidP="003136D9">
      <w:pPr>
        <w:pStyle w:val="ListParagraph"/>
        <w:numPr>
          <w:ilvl w:val="1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>Derek</w:t>
      </w:r>
    </w:p>
    <w:p w14:paraId="077325F9" w14:textId="77F0B38C" w:rsidR="003136D9" w:rsidRDefault="003136D9" w:rsidP="003136D9">
      <w:pPr>
        <w:pStyle w:val="ListParagraph"/>
        <w:numPr>
          <w:ilvl w:val="1"/>
          <w:numId w:val="13"/>
        </w:numPr>
        <w:tabs>
          <w:tab w:val="left" w:pos="6004"/>
        </w:tabs>
        <w:spacing w:before="60" w:after="6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>Curt</w:t>
      </w:r>
    </w:p>
    <w:p w14:paraId="2A58C667" w14:textId="77777777" w:rsidR="003136D9" w:rsidRPr="00E333B3" w:rsidRDefault="003136D9" w:rsidP="004210CC">
      <w:pPr>
        <w:pStyle w:val="ListParagraph"/>
        <w:tabs>
          <w:tab w:val="left" w:pos="6004"/>
        </w:tabs>
        <w:spacing w:before="60" w:after="60"/>
        <w:ind w:left="180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</w:p>
    <w:p w14:paraId="4166AF6C" w14:textId="551AE9E7" w:rsidR="00E333B3" w:rsidRDefault="00E333B3" w:rsidP="00E333B3">
      <w:pPr>
        <w:tabs>
          <w:tab w:val="left" w:pos="6004"/>
        </w:tabs>
        <w:spacing w:before="60" w:after="60"/>
        <w:ind w:left="108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 </w:t>
      </w:r>
    </w:p>
    <w:p w14:paraId="043AFE47" w14:textId="58FAA64E" w:rsidR="00E333B3" w:rsidRPr="00E333B3" w:rsidRDefault="00E333B3" w:rsidP="00E333B3">
      <w:pPr>
        <w:tabs>
          <w:tab w:val="left" w:pos="6004"/>
        </w:tabs>
        <w:spacing w:before="60" w:after="60"/>
        <w:ind w:left="1080"/>
        <w:jc w:val="both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  <w:r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    </w:t>
      </w:r>
    </w:p>
    <w:p w14:paraId="6C70A036" w14:textId="119F839F" w:rsidR="00455E27" w:rsidRPr="00FB3B4D" w:rsidRDefault="00FB3B4D" w:rsidP="00455E27">
      <w:pPr>
        <w:pStyle w:val="ListParagraph"/>
        <w:numPr>
          <w:ilvl w:val="0"/>
          <w:numId w:val="8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  <w:highlight w:val="yellow"/>
        </w:rPr>
      </w:pPr>
      <w:r w:rsidRPr="00FB3B4D">
        <w:rPr>
          <w:rFonts w:asciiTheme="majorHAnsi" w:hAnsiTheme="majorHAnsi" w:cstheme="majorHAnsi"/>
          <w:sz w:val="22"/>
          <w:szCs w:val="22"/>
          <w:highlight w:val="yellow"/>
        </w:rPr>
        <w:t>FG form (20 mins)</w:t>
      </w:r>
      <w:r w:rsidR="0055259D">
        <w:rPr>
          <w:rFonts w:asciiTheme="majorHAnsi" w:hAnsiTheme="majorHAnsi" w:cstheme="majorHAnsi"/>
          <w:sz w:val="22"/>
          <w:szCs w:val="22"/>
          <w:highlight w:val="yellow"/>
        </w:rPr>
        <w:t xml:space="preserve"> -Andre </w:t>
      </w:r>
    </w:p>
    <w:p w14:paraId="5D5FD8A4" w14:textId="4C29F245" w:rsidR="00C257BB" w:rsidRDefault="00C257BB" w:rsidP="00455E27">
      <w:pPr>
        <w:pStyle w:val="ListParagraph"/>
        <w:numPr>
          <w:ilvl w:val="0"/>
          <w:numId w:val="8"/>
        </w:num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  <w:r w:rsidRPr="00455E27">
        <w:rPr>
          <w:rFonts w:asciiTheme="majorHAnsi" w:hAnsiTheme="majorHAnsi" w:cstheme="majorHAnsi"/>
          <w:sz w:val="22"/>
          <w:szCs w:val="22"/>
        </w:rPr>
        <w:t xml:space="preserve">Do some more research on the TC 5.10 TPS. </w:t>
      </w:r>
      <w:r w:rsidR="004210CC">
        <w:rPr>
          <w:rFonts w:asciiTheme="majorHAnsi" w:hAnsiTheme="majorHAnsi" w:cstheme="majorHAnsi"/>
          <w:sz w:val="22"/>
          <w:szCs w:val="22"/>
        </w:rPr>
        <w:t>Delete…covered above</w:t>
      </w:r>
    </w:p>
    <w:p w14:paraId="3A218A37" w14:textId="77777777" w:rsidR="00455E27" w:rsidRPr="00455E27" w:rsidRDefault="00455E27" w:rsidP="00455E27">
      <w:pPr>
        <w:pStyle w:val="ListParagraph"/>
        <w:spacing w:before="60" w:after="60"/>
        <w:ind w:left="1440"/>
        <w:jc w:val="both"/>
        <w:rPr>
          <w:rFonts w:asciiTheme="majorHAnsi" w:hAnsiTheme="majorHAnsi" w:cstheme="majorHAnsi"/>
          <w:sz w:val="22"/>
          <w:szCs w:val="22"/>
        </w:rPr>
      </w:pPr>
    </w:p>
    <w:p w14:paraId="0BB76D20" w14:textId="2B9EBEB4" w:rsidR="00E30D3F" w:rsidRPr="00455E27" w:rsidRDefault="00455E27" w:rsidP="00455E27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455E27">
        <w:rPr>
          <w:rFonts w:asciiTheme="majorHAnsi" w:hAnsiTheme="majorHAnsi" w:cstheme="majorHAnsi"/>
          <w:b/>
          <w:bCs/>
          <w:sz w:val="22"/>
          <w:szCs w:val="22"/>
        </w:rPr>
        <w:t>Announcements:</w:t>
      </w:r>
    </w:p>
    <w:p w14:paraId="2A97C1DA" w14:textId="77777777" w:rsidR="00306296" w:rsidRPr="00306296" w:rsidRDefault="00306296" w:rsidP="00306296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0F90265E" w14:textId="77777777" w:rsidR="00FA5CB8" w:rsidRPr="0070672A" w:rsidRDefault="00FA5CB8" w:rsidP="0070672A">
      <w:pPr>
        <w:spacing w:before="60" w:after="60"/>
        <w:jc w:val="both"/>
        <w:rPr>
          <w:rFonts w:asciiTheme="majorHAnsi" w:hAnsiTheme="majorHAnsi" w:cstheme="majorHAnsi"/>
          <w:sz w:val="22"/>
          <w:szCs w:val="22"/>
        </w:rPr>
      </w:pPr>
    </w:p>
    <w:p w14:paraId="32258C6A" w14:textId="45B18AAA" w:rsidR="00173AB0" w:rsidRPr="00306296" w:rsidRDefault="007D1E0B" w:rsidP="0048370A">
      <w:pPr>
        <w:pStyle w:val="ListParagraph"/>
        <w:numPr>
          <w:ilvl w:val="0"/>
          <w:numId w:val="1"/>
        </w:numPr>
        <w:spacing w:before="60" w:after="6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306296">
        <w:rPr>
          <w:rFonts w:asciiTheme="majorHAnsi" w:hAnsiTheme="majorHAnsi" w:cstheme="majorHAnsi"/>
          <w:b/>
          <w:bCs/>
          <w:sz w:val="22"/>
          <w:szCs w:val="22"/>
        </w:rPr>
        <w:t>Adjourn</w:t>
      </w:r>
    </w:p>
    <w:p w14:paraId="784F2974" w14:textId="125B5DB8" w:rsidR="00FA5CB8" w:rsidRDefault="00FA5CB8" w:rsidP="00317979">
      <w:pPr>
        <w:spacing w:before="60" w:after="60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14:paraId="56272592" w14:textId="33C0339A" w:rsidR="00E30D3F" w:rsidRDefault="00E30D3F" w:rsidP="00E30D3F">
      <w:pPr>
        <w:spacing w:before="60" w:after="60"/>
        <w:ind w:left="72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br/>
      </w:r>
    </w:p>
    <w:p w14:paraId="406A17B9" w14:textId="77777777" w:rsidR="00E30D3F" w:rsidRPr="00317979" w:rsidRDefault="00E30D3F" w:rsidP="00317979">
      <w:pPr>
        <w:spacing w:before="60" w:after="60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sectPr w:rsidR="00E30D3F" w:rsidRPr="00317979" w:rsidSect="00690941">
      <w:pgSz w:w="12240" w:h="15840"/>
      <w:pgMar w:top="1008" w:right="1800" w:bottom="1296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ap">
    <w:altName w:val="Times New Roman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raphik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B0ADE"/>
    <w:multiLevelType w:val="hybridMultilevel"/>
    <w:tmpl w:val="760074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245CE6">
      <w:start w:val="1"/>
      <w:numFmt w:val="upperLetter"/>
      <w:lvlText w:val="%2."/>
      <w:lvlJc w:val="left"/>
      <w:pPr>
        <w:ind w:left="1440" w:hanging="360"/>
      </w:pPr>
      <w:rPr>
        <w:rFonts w:hint="default"/>
        <w:i w:val="0"/>
      </w:rPr>
    </w:lvl>
    <w:lvl w:ilvl="2" w:tplc="1BA62AFE">
      <w:start w:val="1"/>
      <w:numFmt w:val="decimal"/>
      <w:lvlText w:val="%3."/>
      <w:lvlJc w:val="left"/>
      <w:pPr>
        <w:ind w:left="2160" w:hanging="360"/>
      </w:pPr>
      <w:rPr>
        <w:rFonts w:hint="default"/>
        <w:i w:val="0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45B0B"/>
    <w:multiLevelType w:val="hybridMultilevel"/>
    <w:tmpl w:val="1B5AB18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90485F"/>
    <w:multiLevelType w:val="hybridMultilevel"/>
    <w:tmpl w:val="47501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065A3"/>
    <w:multiLevelType w:val="hybridMultilevel"/>
    <w:tmpl w:val="B0705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324016"/>
    <w:multiLevelType w:val="hybridMultilevel"/>
    <w:tmpl w:val="9426E5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3A308C"/>
    <w:multiLevelType w:val="hybridMultilevel"/>
    <w:tmpl w:val="591850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E3348C6"/>
    <w:multiLevelType w:val="hybridMultilevel"/>
    <w:tmpl w:val="472251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163ED"/>
    <w:multiLevelType w:val="hybridMultilevel"/>
    <w:tmpl w:val="7FEAC5A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6AF23EC"/>
    <w:multiLevelType w:val="hybridMultilevel"/>
    <w:tmpl w:val="F5FA26D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341213"/>
    <w:multiLevelType w:val="hybridMultilevel"/>
    <w:tmpl w:val="2EC20FB0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69552838"/>
    <w:multiLevelType w:val="hybridMultilevel"/>
    <w:tmpl w:val="3A12406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73DB5AC4"/>
    <w:multiLevelType w:val="hybridMultilevel"/>
    <w:tmpl w:val="2ACAFD96"/>
    <w:lvl w:ilvl="0" w:tplc="AE80E056">
      <w:start w:val="1"/>
      <w:numFmt w:val="bullet"/>
      <w:lvlText w:val="B"/>
      <w:lvlJc w:val="left"/>
      <w:pPr>
        <w:ind w:left="1440" w:hanging="360"/>
      </w:pPr>
      <w:rPr>
        <w:rFonts w:ascii="Symap" w:hAnsi="Symap" w:hint="default"/>
      </w:rPr>
    </w:lvl>
    <w:lvl w:ilvl="1" w:tplc="3A80AC7A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D80C04"/>
    <w:multiLevelType w:val="hybridMultilevel"/>
    <w:tmpl w:val="3774AC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11"/>
  </w:num>
  <w:num w:numId="5">
    <w:abstractNumId w:val="3"/>
  </w:num>
  <w:num w:numId="6">
    <w:abstractNumId w:val="2"/>
  </w:num>
  <w:num w:numId="7">
    <w:abstractNumId w:val="1"/>
  </w:num>
  <w:num w:numId="8">
    <w:abstractNumId w:val="7"/>
  </w:num>
  <w:num w:numId="9">
    <w:abstractNumId w:val="4"/>
  </w:num>
  <w:num w:numId="10">
    <w:abstractNumId w:val="6"/>
  </w:num>
  <w:num w:numId="11">
    <w:abstractNumId w:val="8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7D3"/>
    <w:rsid w:val="00017A5A"/>
    <w:rsid w:val="000207B8"/>
    <w:rsid w:val="00032853"/>
    <w:rsid w:val="00052B71"/>
    <w:rsid w:val="00055857"/>
    <w:rsid w:val="00063E0F"/>
    <w:rsid w:val="000651D0"/>
    <w:rsid w:val="00080B3D"/>
    <w:rsid w:val="0009660C"/>
    <w:rsid w:val="00097D7C"/>
    <w:rsid w:val="000C781E"/>
    <w:rsid w:val="000D6875"/>
    <w:rsid w:val="0010090E"/>
    <w:rsid w:val="001570CC"/>
    <w:rsid w:val="00173AB0"/>
    <w:rsid w:val="00175FAD"/>
    <w:rsid w:val="00186883"/>
    <w:rsid w:val="001A1B29"/>
    <w:rsid w:val="001C3F4D"/>
    <w:rsid w:val="001F1E9B"/>
    <w:rsid w:val="002026EB"/>
    <w:rsid w:val="00211C01"/>
    <w:rsid w:val="00223866"/>
    <w:rsid w:val="00225F4D"/>
    <w:rsid w:val="00245454"/>
    <w:rsid w:val="002504B9"/>
    <w:rsid w:val="00250F02"/>
    <w:rsid w:val="002704C6"/>
    <w:rsid w:val="002722C3"/>
    <w:rsid w:val="00291848"/>
    <w:rsid w:val="00296476"/>
    <w:rsid w:val="002B58DC"/>
    <w:rsid w:val="002C00A4"/>
    <w:rsid w:val="002E0143"/>
    <w:rsid w:val="002F5616"/>
    <w:rsid w:val="00306296"/>
    <w:rsid w:val="00313026"/>
    <w:rsid w:val="003136D9"/>
    <w:rsid w:val="00317979"/>
    <w:rsid w:val="00333AD5"/>
    <w:rsid w:val="00356C69"/>
    <w:rsid w:val="00370618"/>
    <w:rsid w:val="00370978"/>
    <w:rsid w:val="00396F7D"/>
    <w:rsid w:val="003B7EA1"/>
    <w:rsid w:val="003C7BAB"/>
    <w:rsid w:val="003D5EC4"/>
    <w:rsid w:val="003F6CC0"/>
    <w:rsid w:val="00401921"/>
    <w:rsid w:val="004210CC"/>
    <w:rsid w:val="00444680"/>
    <w:rsid w:val="00455E27"/>
    <w:rsid w:val="004569BB"/>
    <w:rsid w:val="0048370A"/>
    <w:rsid w:val="00486EE1"/>
    <w:rsid w:val="004A4AB0"/>
    <w:rsid w:val="004D6DE4"/>
    <w:rsid w:val="00517A2C"/>
    <w:rsid w:val="00545D6F"/>
    <w:rsid w:val="005466C9"/>
    <w:rsid w:val="005503C5"/>
    <w:rsid w:val="0055259D"/>
    <w:rsid w:val="00553238"/>
    <w:rsid w:val="0058465B"/>
    <w:rsid w:val="005856D3"/>
    <w:rsid w:val="005A21BF"/>
    <w:rsid w:val="005B48B4"/>
    <w:rsid w:val="005E3410"/>
    <w:rsid w:val="005E37B7"/>
    <w:rsid w:val="005F7723"/>
    <w:rsid w:val="00600678"/>
    <w:rsid w:val="00611690"/>
    <w:rsid w:val="00624203"/>
    <w:rsid w:val="00635385"/>
    <w:rsid w:val="006517CA"/>
    <w:rsid w:val="00665AB7"/>
    <w:rsid w:val="00667EE0"/>
    <w:rsid w:val="00683897"/>
    <w:rsid w:val="00683FE1"/>
    <w:rsid w:val="00690941"/>
    <w:rsid w:val="006A0E04"/>
    <w:rsid w:val="006E4CA6"/>
    <w:rsid w:val="0070672A"/>
    <w:rsid w:val="0072568A"/>
    <w:rsid w:val="00726BE8"/>
    <w:rsid w:val="00731B6B"/>
    <w:rsid w:val="00744C02"/>
    <w:rsid w:val="00744F54"/>
    <w:rsid w:val="00784BAE"/>
    <w:rsid w:val="00785CB9"/>
    <w:rsid w:val="007A2A21"/>
    <w:rsid w:val="007A4378"/>
    <w:rsid w:val="007B0F3C"/>
    <w:rsid w:val="007C0CB1"/>
    <w:rsid w:val="007C50F7"/>
    <w:rsid w:val="007D1E0B"/>
    <w:rsid w:val="007E01C6"/>
    <w:rsid w:val="007E1280"/>
    <w:rsid w:val="00813EFE"/>
    <w:rsid w:val="0084166C"/>
    <w:rsid w:val="008456B5"/>
    <w:rsid w:val="00846385"/>
    <w:rsid w:val="008662A3"/>
    <w:rsid w:val="0087663E"/>
    <w:rsid w:val="00896DD3"/>
    <w:rsid w:val="00897462"/>
    <w:rsid w:val="00897D06"/>
    <w:rsid w:val="008F15A1"/>
    <w:rsid w:val="009247F6"/>
    <w:rsid w:val="00945070"/>
    <w:rsid w:val="00951FF2"/>
    <w:rsid w:val="009869ED"/>
    <w:rsid w:val="009906CA"/>
    <w:rsid w:val="00996988"/>
    <w:rsid w:val="00997AA1"/>
    <w:rsid w:val="009B3B65"/>
    <w:rsid w:val="009C62FF"/>
    <w:rsid w:val="009E2A18"/>
    <w:rsid w:val="009E5025"/>
    <w:rsid w:val="00A25BAC"/>
    <w:rsid w:val="00A474BF"/>
    <w:rsid w:val="00A53D37"/>
    <w:rsid w:val="00A63EC4"/>
    <w:rsid w:val="00AB4013"/>
    <w:rsid w:val="00AB7E6D"/>
    <w:rsid w:val="00AF36E8"/>
    <w:rsid w:val="00AF371D"/>
    <w:rsid w:val="00AF6E71"/>
    <w:rsid w:val="00B1106D"/>
    <w:rsid w:val="00B11F08"/>
    <w:rsid w:val="00B13009"/>
    <w:rsid w:val="00B13960"/>
    <w:rsid w:val="00B157D3"/>
    <w:rsid w:val="00B2752F"/>
    <w:rsid w:val="00B364A1"/>
    <w:rsid w:val="00B40646"/>
    <w:rsid w:val="00B56BBC"/>
    <w:rsid w:val="00B625EE"/>
    <w:rsid w:val="00B70CCF"/>
    <w:rsid w:val="00B71BBA"/>
    <w:rsid w:val="00B73F0F"/>
    <w:rsid w:val="00B83E0A"/>
    <w:rsid w:val="00B85FC9"/>
    <w:rsid w:val="00BA0638"/>
    <w:rsid w:val="00BA206C"/>
    <w:rsid w:val="00BA27CF"/>
    <w:rsid w:val="00BC017F"/>
    <w:rsid w:val="00BD6D4C"/>
    <w:rsid w:val="00BF2489"/>
    <w:rsid w:val="00C021F5"/>
    <w:rsid w:val="00C05A82"/>
    <w:rsid w:val="00C1655B"/>
    <w:rsid w:val="00C257BB"/>
    <w:rsid w:val="00C26950"/>
    <w:rsid w:val="00C55650"/>
    <w:rsid w:val="00C567E8"/>
    <w:rsid w:val="00C833E9"/>
    <w:rsid w:val="00C97A07"/>
    <w:rsid w:val="00CA24CE"/>
    <w:rsid w:val="00CB7DCD"/>
    <w:rsid w:val="00CD6190"/>
    <w:rsid w:val="00CE0E28"/>
    <w:rsid w:val="00D123D0"/>
    <w:rsid w:val="00D32F2A"/>
    <w:rsid w:val="00D42F64"/>
    <w:rsid w:val="00D52866"/>
    <w:rsid w:val="00D81AF0"/>
    <w:rsid w:val="00D861D4"/>
    <w:rsid w:val="00DC0E8D"/>
    <w:rsid w:val="00DF7BA7"/>
    <w:rsid w:val="00E24C79"/>
    <w:rsid w:val="00E30D3F"/>
    <w:rsid w:val="00E31330"/>
    <w:rsid w:val="00E333B3"/>
    <w:rsid w:val="00E64CFD"/>
    <w:rsid w:val="00E735E9"/>
    <w:rsid w:val="00E73FC0"/>
    <w:rsid w:val="00E85B6F"/>
    <w:rsid w:val="00E91135"/>
    <w:rsid w:val="00EA2D09"/>
    <w:rsid w:val="00EB3343"/>
    <w:rsid w:val="00EC2DA2"/>
    <w:rsid w:val="00ED1DBB"/>
    <w:rsid w:val="00F005F2"/>
    <w:rsid w:val="00F05B06"/>
    <w:rsid w:val="00F35C18"/>
    <w:rsid w:val="00F36C49"/>
    <w:rsid w:val="00F5494F"/>
    <w:rsid w:val="00F74164"/>
    <w:rsid w:val="00F826A3"/>
    <w:rsid w:val="00F92CC0"/>
    <w:rsid w:val="00FA5CB8"/>
    <w:rsid w:val="00FA6324"/>
    <w:rsid w:val="00FB3B4D"/>
    <w:rsid w:val="00FC7F1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C8C7E"/>
  <w15:docId w15:val="{BC14F43F-2A56-4A40-A59C-7D08A6DB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7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57D3"/>
    <w:pPr>
      <w:ind w:left="720"/>
      <w:contextualSpacing/>
    </w:pPr>
  </w:style>
  <w:style w:type="table" w:styleId="TableGrid">
    <w:name w:val="Table Grid"/>
    <w:basedOn w:val="TableNormal"/>
    <w:uiPriority w:val="59"/>
    <w:rsid w:val="00B157D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333AD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7A5A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B40646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032853"/>
    <w:rPr>
      <w:b/>
      <w:bCs/>
    </w:rPr>
  </w:style>
  <w:style w:type="character" w:customStyle="1" w:styleId="alert-title">
    <w:name w:val="alert-title"/>
    <w:basedOn w:val="DefaultParagraphFont"/>
    <w:rsid w:val="00EB3343"/>
  </w:style>
  <w:style w:type="character" w:customStyle="1" w:styleId="alert-description">
    <w:name w:val="alert-description"/>
    <w:basedOn w:val="DefaultParagraphFont"/>
    <w:rsid w:val="00EB3343"/>
  </w:style>
  <w:style w:type="paragraph" w:styleId="BalloonText">
    <w:name w:val="Balloon Text"/>
    <w:basedOn w:val="Normal"/>
    <w:link w:val="BalloonTextChar"/>
    <w:uiPriority w:val="99"/>
    <w:semiHidden/>
    <w:unhideWhenUsed/>
    <w:rsid w:val="00C021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1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03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c0510@ashrae.net" TargetMode="External"/><Relationship Id="rId13" Type="http://schemas.openxmlformats.org/officeDocument/2006/relationships/hyperlink" Target="mailto:tc0510.res@ashrae.net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shrae.org/joinatc" TargetMode="External"/><Relationship Id="rId12" Type="http://schemas.openxmlformats.org/officeDocument/2006/relationships/hyperlink" Target="mailto:tc0510.pro@ashrae.ne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ashrae.org/about-ashrae/ashrae-code-of-ethics" TargetMode="External"/><Relationship Id="rId11" Type="http://schemas.openxmlformats.org/officeDocument/2006/relationships/hyperlink" Target="mailto:tc0510.hbk@ashrae.ne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tc0510.web@ashrae.net" TargetMode="External"/><Relationship Id="rId10" Type="http://schemas.openxmlformats.org/officeDocument/2006/relationships/hyperlink" Target="mailto:tc0510.sec@ashrae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c0510.vch@ashrae.net" TargetMode="External"/><Relationship Id="rId14" Type="http://schemas.openxmlformats.org/officeDocument/2006/relationships/hyperlink" Target="mailto:tc0510.std@ashra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0A2C9-E7F1-415E-A3A3-45AB609CD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Captive-Aire Systems</Company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jimmy.sandusky@halton.com</dc:creator>
  <cp:lastModifiedBy>David John</cp:lastModifiedBy>
  <cp:revision>2</cp:revision>
  <cp:lastPrinted>2020-01-03T16:49:00Z</cp:lastPrinted>
  <dcterms:created xsi:type="dcterms:W3CDTF">2021-01-27T21:33:00Z</dcterms:created>
  <dcterms:modified xsi:type="dcterms:W3CDTF">2021-01-27T21:33:00Z</dcterms:modified>
</cp:coreProperties>
</file>