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171073" w14:textId="77777777" w:rsidR="00F72622" w:rsidRDefault="00321862" w:rsidP="009A134F">
      <w:pPr>
        <w:pStyle w:val="Body"/>
      </w:pPr>
      <w:r>
        <w:rPr>
          <w:noProof/>
        </w:rPr>
        <mc:AlternateContent>
          <mc:Choice Requires="wps">
            <w:drawing>
              <wp:anchor distT="0" distB="0" distL="0" distR="0" simplePos="0" relativeHeight="251658240" behindDoc="0" locked="0" layoutInCell="1" allowOverlap="1" wp14:anchorId="63095087" wp14:editId="7763488B">
                <wp:simplePos x="0" y="0"/>
                <wp:positionH relativeFrom="page">
                  <wp:posOffset>5518150</wp:posOffset>
                </wp:positionH>
                <wp:positionV relativeFrom="page">
                  <wp:posOffset>808143</wp:posOffset>
                </wp:positionV>
                <wp:extent cx="1583056" cy="659766"/>
                <wp:effectExtent l="0" t="0" r="0" b="0"/>
                <wp:wrapNone/>
                <wp:docPr id="1073741826" name="officeArt object" descr="Text Box 217"/>
                <wp:cNvGraphicFramePr/>
                <a:graphic xmlns:a="http://schemas.openxmlformats.org/drawingml/2006/main">
                  <a:graphicData uri="http://schemas.microsoft.com/office/word/2010/wordprocessingShape">
                    <wps:wsp>
                      <wps:cNvSpPr txBox="1"/>
                      <wps:spPr>
                        <a:xfrm>
                          <a:off x="0" y="0"/>
                          <a:ext cx="1583056" cy="659766"/>
                        </a:xfrm>
                        <a:prstGeom prst="rect">
                          <a:avLst/>
                        </a:prstGeom>
                        <a:solidFill>
                          <a:srgbClr val="FFFFFF"/>
                        </a:solidFill>
                        <a:ln w="9525">
                          <a:solidFill>
                            <a:srgbClr val="000000"/>
                          </a:solidFill>
                          <a:prstDash val="solid"/>
                          <a:miter lim="800000"/>
                        </a:ln>
                        <a:effectLst/>
                      </wps:spPr>
                      <wps:txbx>
                        <w:txbxContent>
                          <w:p w14:paraId="2313D4F6" w14:textId="77777777" w:rsidR="00F72622" w:rsidRDefault="00321862">
                            <w:pPr>
                              <w:pStyle w:val="Body"/>
                              <w:spacing w:after="0" w:line="240" w:lineRule="auto"/>
                              <w:jc w:val="center"/>
                            </w:pPr>
                            <w:r>
                              <w:rPr>
                                <w:shd w:val="clear" w:color="auto" w:fill="FFFF00"/>
                                <w:lang w:val="de-DE"/>
                              </w:rPr>
                              <w:t>SIGN IN SHEET</w:t>
                            </w:r>
                          </w:p>
                          <w:p w14:paraId="4ADD99DD" w14:textId="77777777" w:rsidR="00F72622" w:rsidRDefault="00F72622">
                            <w:pPr>
                              <w:pStyle w:val="Body"/>
                              <w:spacing w:after="0" w:line="240" w:lineRule="auto"/>
                              <w:jc w:val="center"/>
                              <w:rPr>
                                <w:b/>
                                <w:bCs/>
                                <w:sz w:val="16"/>
                                <w:szCs w:val="16"/>
                              </w:rPr>
                            </w:pPr>
                          </w:p>
                          <w:p w14:paraId="32648B7A" w14:textId="2DF4FA2D" w:rsidR="00F72622" w:rsidRDefault="00165791" w:rsidP="00165791">
                            <w:pPr>
                              <w:pStyle w:val="Body"/>
                              <w:spacing w:after="0" w:line="240" w:lineRule="auto"/>
                              <w:jc w:val="center"/>
                            </w:pPr>
                            <w:hyperlink r:id="rId8" w:history="1">
                              <w:r w:rsidRPr="008531B8">
                                <w:rPr>
                                  <w:rStyle w:val="Hyperlink"/>
                                </w:rPr>
                                <w:t>https://tinyurl.com/tc403</w:t>
                              </w:r>
                            </w:hyperlink>
                            <w:r>
                              <w:t xml:space="preserve"> </w:t>
                            </w:r>
                          </w:p>
                        </w:txbxContent>
                      </wps:txbx>
                      <wps:bodyPr wrap="square" lIns="45719" tIns="45719" rIns="45719" bIns="45719" numCol="1" anchor="t"/>
                    </wps:wsp>
                  </a:graphicData>
                </a:graphic>
              </wp:anchor>
            </w:drawing>
          </mc:Choice>
          <mc:Fallback>
            <w:pict>
              <v:shapetype w14:anchorId="63095087" id="_x0000_t202" coordsize="21600,21600" o:spt="202" path="m,l,21600r21600,l21600,xe">
                <v:stroke joinstyle="miter"/>
                <v:path gradientshapeok="t" o:connecttype="rect"/>
              </v:shapetype>
              <v:shape id="officeArt object" o:spid="_x0000_s1026" type="#_x0000_t202" alt="Text Box 217" style="position:absolute;margin-left:434.5pt;margin-top:63.65pt;width:124.65pt;height:51.95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">
                <v:textbox inset="1.27mm,1.27mm,1.27mm,1.27mm">
                  <w:txbxContent>
                    <w:p w14:paraId="2313D4F6" w14:textId="77777777" w:rsidR="00F72622" w:rsidRDefault="00321862">
                      <w:pPr>
                        <w:pStyle w:val="Body"/>
                        <w:spacing w:after="0" w:line="240" w:lineRule="auto"/>
                        <w:jc w:val="center"/>
                      </w:pPr>
                      <w:r>
                        <w:rPr>
                          <w:shd w:val="clear" w:color="auto" w:fill="FFFF00"/>
                          <w:lang w:val="de-DE"/>
                        </w:rPr>
                        <w:t>SIGN IN SHEET</w:t>
                      </w:r>
                    </w:p>
                    <w:p w14:paraId="4ADD99DD" w14:textId="77777777" w:rsidR="00F72622" w:rsidRDefault="00F72622">
                      <w:pPr>
                        <w:pStyle w:val="Body"/>
                        <w:spacing w:after="0" w:line="240" w:lineRule="auto"/>
                        <w:jc w:val="center"/>
                        <w:rPr>
                          <w:b/>
                          <w:bCs/>
                          <w:sz w:val="16"/>
                          <w:szCs w:val="16"/>
                        </w:rPr>
                      </w:pPr>
                    </w:p>
                    <w:p w14:paraId="32648B7A" w14:textId="2DF4FA2D" w:rsidR="00F72622" w:rsidRDefault="00165791" w:rsidP="00165791">
                      <w:pPr>
                        <w:pStyle w:val="Body"/>
                        <w:spacing w:after="0" w:line="240" w:lineRule="auto"/>
                        <w:jc w:val="center"/>
                      </w:pPr>
                      <w:hyperlink r:id="rId9" w:history="1">
                        <w:r w:rsidRPr="008531B8">
                          <w:rPr>
                            <w:rStyle w:val="Hyperlink"/>
                          </w:rPr>
                          <w:t>https://tinyurl.com/tc403</w:t>
                        </w:r>
                      </w:hyperlink>
                      <w:r>
                        <w:t xml:space="preserve"> </w:t>
                      </w:r>
                    </w:p>
                  </w:txbxContent>
                </v:textbox>
                <w10:wrap anchorx="page" anchory="page"/>
              </v:shape>
            </w:pict>
          </mc:Fallback>
        </mc:AlternateContent>
      </w:r>
    </w:p>
    <w:p w14:paraId="4BDEF726" w14:textId="77777777" w:rsidR="00F72622" w:rsidRPr="00850D22" w:rsidRDefault="00321862" w:rsidP="009A134F">
      <w:pPr>
        <w:pStyle w:val="Body"/>
        <w:spacing w:after="120" w:line="240" w:lineRule="auto"/>
        <w:jc w:val="center"/>
        <w:rPr>
          <w:b/>
          <w:bCs/>
          <w:i/>
          <w:iCs/>
          <w:sz w:val="24"/>
          <w:szCs w:val="24"/>
          <w:lang w:val="fr-CA"/>
        </w:rPr>
      </w:pPr>
      <w:r w:rsidRPr="00850D22">
        <w:rPr>
          <w:b/>
          <w:bCs/>
          <w:i/>
          <w:iCs/>
          <w:sz w:val="24"/>
          <w:szCs w:val="24"/>
          <w:lang w:val="fr-CA"/>
        </w:rPr>
        <w:t xml:space="preserve">ASHRAE TC 4.3 </w:t>
      </w:r>
    </w:p>
    <w:p w14:paraId="43BC51E2" w14:textId="77777777" w:rsidR="00F72622" w:rsidRPr="00850D22" w:rsidRDefault="00321862" w:rsidP="009A134F">
      <w:pPr>
        <w:pStyle w:val="Body"/>
        <w:spacing w:after="120" w:line="240" w:lineRule="auto"/>
        <w:jc w:val="center"/>
        <w:rPr>
          <w:b/>
          <w:bCs/>
          <w:lang w:val="fr-CA"/>
        </w:rPr>
      </w:pPr>
      <w:r w:rsidRPr="00980E91">
        <w:rPr>
          <w:b/>
          <w:bCs/>
          <w:noProof/>
        </w:rPr>
        <mc:AlternateContent>
          <mc:Choice Requires="wps">
            <w:drawing>
              <wp:anchor distT="0" distB="0" distL="0" distR="0" simplePos="0" relativeHeight="251660288" behindDoc="0" locked="0" layoutInCell="1" allowOverlap="1" wp14:anchorId="36E30637" wp14:editId="3E724046">
                <wp:simplePos x="0" y="0"/>
                <wp:positionH relativeFrom="margin">
                  <wp:posOffset>4605867</wp:posOffset>
                </wp:positionH>
                <wp:positionV relativeFrom="paragraph">
                  <wp:posOffset>157268</wp:posOffset>
                </wp:positionV>
                <wp:extent cx="1581785" cy="1150620"/>
                <wp:effectExtent l="0" t="0" r="18415" b="17780"/>
                <wp:wrapNone/>
                <wp:docPr id="1073741825" name="officeArt object" descr="Text Box 867539949"/>
                <wp:cNvGraphicFramePr/>
                <a:graphic xmlns:a="http://schemas.openxmlformats.org/drawingml/2006/main">
                  <a:graphicData uri="http://schemas.microsoft.com/office/word/2010/wordprocessingShape">
                    <wps:wsp>
                      <wps:cNvSpPr txBox="1"/>
                      <wps:spPr>
                        <a:xfrm>
                          <a:off x="0" y="0"/>
                          <a:ext cx="1581785" cy="1150620"/>
                        </a:xfrm>
                        <a:prstGeom prst="rect">
                          <a:avLst/>
                        </a:prstGeom>
                        <a:solidFill>
                          <a:srgbClr val="FFFFFF"/>
                        </a:solidFill>
                        <a:ln w="9525">
                          <a:solidFill>
                            <a:srgbClr val="000000"/>
                          </a:solidFill>
                          <a:prstDash val="solid"/>
                          <a:miter lim="800000"/>
                        </a:ln>
                        <a:effectLst/>
                      </wps:spPr>
                      <wps:txbx>
                        <w:txbxContent>
                          <w:p w14:paraId="13CAE168" w14:textId="77777777" w:rsidR="00595F42" w:rsidRPr="004F70B6" w:rsidRDefault="00321862" w:rsidP="00595F42">
                            <w:pPr>
                              <w:pStyle w:val="Body"/>
                              <w:rPr>
                                <w:lang w:val="pt-BR"/>
                              </w:rPr>
                            </w:pPr>
                            <w:r>
                              <w:rPr>
                                <w:lang w:val="nl-NL"/>
                              </w:rPr>
                              <w:t xml:space="preserve">Zoom Link: </w:t>
                            </w:r>
                            <w:hyperlink r:id="rId10" w:history="1">
                              <w:r w:rsidR="00595F42" w:rsidRPr="00A1429B">
                                <w:rPr>
                                  <w:rStyle w:val="Hyperlink0"/>
                                  <w:lang w:val="pt-BR"/>
                                </w:rPr>
                                <w:t>https://dmgn.zoom.us/j/81100473995?pwd=k5lvlrTJ5Ghuvqbyyetr4g1bcQa8kp.1</w:t>
                              </w:r>
                            </w:hyperlink>
                          </w:p>
                          <w:p w14:paraId="693618C3" w14:textId="77777777" w:rsidR="00595F42" w:rsidRDefault="00321862" w:rsidP="00595F42">
                            <w:pPr>
                              <w:pStyle w:val="Body"/>
                            </w:pPr>
                            <w:r>
                              <w:rPr>
                                <w:sz w:val="18"/>
                                <w:szCs w:val="18"/>
                              </w:rPr>
                              <w:t xml:space="preserve">Meeting ID: 811 0047 3995 </w:t>
                            </w:r>
                            <w:r>
                              <w:rPr>
                                <w:sz w:val="18"/>
                                <w:szCs w:val="18"/>
                              </w:rPr>
                              <w:tab/>
                            </w:r>
                            <w:r>
                              <w:rPr>
                                <w:sz w:val="18"/>
                                <w:szCs w:val="18"/>
                                <w:lang w:val="nl-NL"/>
                              </w:rPr>
                              <w:t>Passcode: 640972</w:t>
                            </w:r>
                          </w:p>
                        </w:txbxContent>
                      </wps:txbx>
                      <wps:bodyPr wrap="square" lIns="45719" tIns="45719" rIns="45719" bIns="45719" numCol="1" anchor="t"/>
                    </wps:wsp>
                  </a:graphicData>
                </a:graphic>
                <wp14:sizeRelH relativeFrom="margin">
                  <wp14:pctWidth>0</wp14:pctWidth>
                </wp14:sizeRelH>
                <wp14:sizeRelV relativeFrom="margin">
                  <wp14:pctHeight>0</wp14:pctHeight>
                </wp14:sizeRelV>
              </wp:anchor>
            </w:drawing>
          </mc:Choice>
          <mc:Fallback>
            <w:pict>
              <v:shape w14:anchorId="36E30637" id="_x0000_s1027" type="#_x0000_t202" alt="Text Box 867539949" style="position:absolute;left:0;text-align:left;margin-left:362.65pt;margin-top:12.4pt;width:124.55pt;height:90.6pt;z-index:251660288;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">
                <v:textbox inset="1.27mm,1.27mm,1.27mm,1.27mm">
                  <w:txbxContent>
                    <w:p w14:paraId="13CAE168" w14:textId="77777777" w:rsidR="00595F42" w:rsidRPr="004F70B6" w:rsidRDefault="00321862" w:rsidP="00595F42">
                      <w:pPr>
                        <w:pStyle w:val="Body"/>
                        <w:rPr>
                          <w:lang w:val="pt-BR"/>
                        </w:rPr>
                      </w:pPr>
                      <w:r>
                        <w:rPr>
                          <w:lang w:val="nl-NL"/>
                        </w:rPr>
                        <w:t xml:space="preserve">Zoom Link: </w:t>
                      </w:r>
                      <w:hyperlink r:id="rId11" w:history="1">
                        <w:r w:rsidR="00595F42" w:rsidRPr="00A1429B">
                          <w:rPr>
                            <w:rStyle w:val="Hyperlink0"/>
                            <w:lang w:val="pt-BR"/>
                          </w:rPr>
                          <w:t>https://dmgn.zoom.us/j/81100473995?pwd=k5lvlrTJ5Ghuvqbyyetr4g1bcQa8kp.1</w:t>
                        </w:r>
                      </w:hyperlink>
                    </w:p>
                    <w:p w14:paraId="693618C3" w14:textId="77777777" w:rsidR="00595F42" w:rsidRDefault="00321862" w:rsidP="00595F42">
                      <w:pPr>
                        <w:pStyle w:val="Body"/>
                      </w:pPr>
                      <w:r>
                        <w:rPr>
                          <w:sz w:val="18"/>
                          <w:szCs w:val="18"/>
                        </w:rPr>
                        <w:t xml:space="preserve">Meeting ID: 811 0047 3995 </w:t>
                      </w:r>
                      <w:r>
                        <w:rPr>
                          <w:sz w:val="18"/>
                          <w:szCs w:val="18"/>
                        </w:rPr>
                        <w:tab/>
                      </w:r>
                      <w:r>
                        <w:rPr>
                          <w:sz w:val="18"/>
                          <w:szCs w:val="18"/>
                          <w:lang w:val="nl-NL"/>
                        </w:rPr>
                        <w:t>Passcode: 640972</w:t>
                      </w:r>
                    </w:p>
                  </w:txbxContent>
                </v:textbox>
                <w10:wrap anchorx="margin"/>
              </v:shape>
            </w:pict>
          </mc:Fallback>
        </mc:AlternateContent>
      </w:r>
      <w:r w:rsidR="00187EBC" w:rsidRPr="00850D22">
        <w:rPr>
          <w:b/>
          <w:bCs/>
          <w:i/>
          <w:iCs/>
          <w:sz w:val="24"/>
          <w:szCs w:val="24"/>
          <w:lang w:val="fr-CA"/>
        </w:rPr>
        <w:t xml:space="preserve">Ventilation </w:t>
      </w:r>
      <w:proofErr w:type="spellStart"/>
      <w:r w:rsidR="00187EBC" w:rsidRPr="00850D22">
        <w:rPr>
          <w:b/>
          <w:bCs/>
          <w:i/>
          <w:iCs/>
          <w:sz w:val="24"/>
          <w:szCs w:val="24"/>
          <w:lang w:val="fr-CA"/>
        </w:rPr>
        <w:t>Requirements</w:t>
      </w:r>
      <w:proofErr w:type="spellEnd"/>
      <w:r w:rsidR="00187EBC" w:rsidRPr="00850D22">
        <w:rPr>
          <w:b/>
          <w:bCs/>
          <w:i/>
          <w:iCs/>
          <w:sz w:val="24"/>
          <w:szCs w:val="24"/>
          <w:lang w:val="fr-CA"/>
        </w:rPr>
        <w:t xml:space="preserve"> &amp; Infiltration</w:t>
      </w:r>
    </w:p>
    <w:p w14:paraId="2A9E2637" w14:textId="5D2F67CE" w:rsidR="00F72622" w:rsidRPr="00850D22" w:rsidRDefault="00100769" w:rsidP="009A134F">
      <w:pPr>
        <w:pStyle w:val="Body"/>
        <w:spacing w:after="120" w:line="240" w:lineRule="auto"/>
        <w:jc w:val="center"/>
        <w:rPr>
          <w:b/>
          <w:bCs/>
          <w:i/>
          <w:iCs/>
          <w:sz w:val="24"/>
          <w:szCs w:val="24"/>
          <w:lang w:val="fr-CA"/>
        </w:rPr>
      </w:pPr>
      <w:r>
        <w:rPr>
          <w:b/>
          <w:bCs/>
          <w:i/>
          <w:iCs/>
          <w:sz w:val="24"/>
          <w:szCs w:val="24"/>
          <w:lang w:val="de-DE"/>
        </w:rPr>
        <w:t xml:space="preserve">Agenda </w:t>
      </w:r>
    </w:p>
    <w:p w14:paraId="102CE107" w14:textId="52A6CBB3" w:rsidR="00F72622" w:rsidRDefault="00321862" w:rsidP="009A134F">
      <w:pPr>
        <w:pStyle w:val="Body"/>
        <w:spacing w:after="120" w:line="240" w:lineRule="auto"/>
        <w:jc w:val="center"/>
        <w:rPr>
          <w:b/>
          <w:bCs/>
        </w:rPr>
      </w:pPr>
      <w:r>
        <w:rPr>
          <w:b/>
          <w:bCs/>
        </w:rPr>
        <w:t xml:space="preserve">2025 </w:t>
      </w:r>
      <w:r w:rsidR="00100769">
        <w:rPr>
          <w:b/>
          <w:bCs/>
        </w:rPr>
        <w:t>Annual</w:t>
      </w:r>
      <w:r w:rsidR="00C27BFD">
        <w:rPr>
          <w:b/>
          <w:bCs/>
        </w:rPr>
        <w:t xml:space="preserve"> </w:t>
      </w:r>
      <w:r>
        <w:rPr>
          <w:b/>
          <w:bCs/>
        </w:rPr>
        <w:t>Meeting</w:t>
      </w:r>
      <w:r w:rsidR="00244EBD">
        <w:rPr>
          <w:b/>
          <w:bCs/>
        </w:rPr>
        <w:t xml:space="preserve"> – </w:t>
      </w:r>
      <w:r w:rsidR="00100769">
        <w:rPr>
          <w:b/>
          <w:bCs/>
        </w:rPr>
        <w:t>Hybrid</w:t>
      </w:r>
      <w:r w:rsidR="00C27BFD">
        <w:rPr>
          <w:b/>
          <w:bCs/>
        </w:rPr>
        <w:t xml:space="preserve"> </w:t>
      </w:r>
    </w:p>
    <w:p w14:paraId="24C1833D" w14:textId="769E2EA1" w:rsidR="003B0E22" w:rsidRPr="00980E91" w:rsidRDefault="00100769" w:rsidP="009A134F">
      <w:pPr>
        <w:pStyle w:val="Body"/>
        <w:tabs>
          <w:tab w:val="left" w:pos="360"/>
          <w:tab w:val="right" w:pos="9340"/>
        </w:tabs>
        <w:spacing w:before="240" w:after="0" w:line="240" w:lineRule="auto"/>
        <w:rPr>
          <w:b/>
          <w:bCs/>
        </w:rPr>
      </w:pPr>
      <w:r>
        <w:rPr>
          <w:b/>
          <w:bCs/>
        </w:rPr>
        <w:t xml:space="preserve">June </w:t>
      </w:r>
      <w:r w:rsidR="00580317">
        <w:rPr>
          <w:b/>
          <w:bCs/>
        </w:rPr>
        <w:t>23</w:t>
      </w:r>
      <w:r>
        <w:rPr>
          <w:b/>
          <w:bCs/>
        </w:rPr>
        <w:t>, 2025</w:t>
      </w:r>
      <w:r w:rsidR="00601338">
        <w:rPr>
          <w:b/>
          <w:bCs/>
        </w:rPr>
        <w:t xml:space="preserve">, </w:t>
      </w:r>
      <w:r>
        <w:rPr>
          <w:b/>
          <w:bCs/>
        </w:rPr>
        <w:t>5:30pm</w:t>
      </w:r>
      <w:r w:rsidR="00263CAE">
        <w:rPr>
          <w:b/>
          <w:bCs/>
        </w:rPr>
        <w:t xml:space="preserve"> – </w:t>
      </w:r>
      <w:r>
        <w:rPr>
          <w:b/>
          <w:bCs/>
        </w:rPr>
        <w:t>7</w:t>
      </w:r>
      <w:r w:rsidR="00263CAE">
        <w:rPr>
          <w:b/>
          <w:bCs/>
        </w:rPr>
        <w:t>:</w:t>
      </w:r>
      <w:r>
        <w:rPr>
          <w:b/>
          <w:bCs/>
        </w:rPr>
        <w:t>3</w:t>
      </w:r>
      <w:r w:rsidR="00263CAE">
        <w:rPr>
          <w:b/>
          <w:bCs/>
        </w:rPr>
        <w:t>0pm</w:t>
      </w:r>
      <w:r>
        <w:rPr>
          <w:b/>
          <w:bCs/>
        </w:rPr>
        <w:t xml:space="preserve"> </w:t>
      </w:r>
      <w:r w:rsidR="00C06CA1">
        <w:rPr>
          <w:b/>
          <w:bCs/>
        </w:rPr>
        <w:t>M</w:t>
      </w:r>
      <w:r w:rsidR="000F5F31">
        <w:rPr>
          <w:b/>
          <w:bCs/>
        </w:rPr>
        <w:t>S</w:t>
      </w:r>
      <w:r>
        <w:rPr>
          <w:b/>
          <w:bCs/>
        </w:rPr>
        <w:t>T</w:t>
      </w:r>
    </w:p>
    <w:p w14:paraId="2ED48FC1" w14:textId="77777777" w:rsidR="00DF0D3E" w:rsidRDefault="00DF0D3E" w:rsidP="009A134F">
      <w:pPr>
        <w:pStyle w:val="Body"/>
        <w:spacing w:after="120" w:line="240" w:lineRule="auto"/>
      </w:pPr>
    </w:p>
    <w:p w14:paraId="2B9BBBBA" w14:textId="77777777" w:rsidR="00F72622" w:rsidRDefault="00321862" w:rsidP="00F931E3">
      <w:pPr>
        <w:pStyle w:val="ListParagraph"/>
        <w:numPr>
          <w:ilvl w:val="0"/>
          <w:numId w:val="2"/>
        </w:numPr>
        <w:spacing w:before="240" w:after="0" w:line="240" w:lineRule="auto"/>
        <w:rPr>
          <w:b/>
          <w:bCs/>
        </w:rPr>
      </w:pPr>
      <w:r>
        <w:rPr>
          <w:b/>
          <w:bCs/>
        </w:rPr>
        <w:t>Call to order</w:t>
      </w:r>
      <w:r>
        <w:rPr>
          <w:b/>
          <w:bCs/>
        </w:rPr>
        <w:tab/>
      </w:r>
      <w:r w:rsidR="00244EBD">
        <w:rPr>
          <w:b/>
          <w:bCs/>
        </w:rPr>
        <w:t>Simpson</w:t>
      </w:r>
    </w:p>
    <w:p w14:paraId="107D9588" w14:textId="77777777" w:rsidR="00F72622" w:rsidRDefault="00321862" w:rsidP="00F931E3">
      <w:pPr>
        <w:pStyle w:val="ListParagraph"/>
        <w:numPr>
          <w:ilvl w:val="0"/>
          <w:numId w:val="2"/>
        </w:numPr>
        <w:spacing w:before="240" w:after="0" w:line="240" w:lineRule="auto"/>
        <w:rPr>
          <w:b/>
          <w:bCs/>
        </w:rPr>
      </w:pPr>
      <w:r>
        <w:rPr>
          <w:b/>
          <w:bCs/>
        </w:rPr>
        <w:t xml:space="preserve">Review Scope </w:t>
      </w:r>
    </w:p>
    <w:p w14:paraId="3CDE3668" w14:textId="77777777" w:rsidR="00F72622" w:rsidRDefault="00321862" w:rsidP="00F931E3">
      <w:pPr>
        <w:pStyle w:val="ListParagraph"/>
        <w:tabs>
          <w:tab w:val="left" w:pos="360"/>
          <w:tab w:val="right" w:pos="9340"/>
        </w:tabs>
        <w:jc w:val="both"/>
      </w:pPr>
      <w:r>
        <w:rPr>
          <w:i/>
          <w:iCs/>
        </w:rPr>
        <w:t xml:space="preserve">TC 4.3 is concerned with ventilation requirements and the analysis of infiltration, airflow around buildings, exhaust, and the re-entry of exhaust, including their interactions with indoor air quality and energy calculations for buildings and HVAC system design and operation performance and energy consumption. </w:t>
      </w:r>
      <w:hyperlink r:id="rId12" w:history="1">
        <w:r w:rsidR="00F72622">
          <w:rPr>
            <w:rStyle w:val="Hyperlink2"/>
          </w:rPr>
          <w:t>https://tc0403.ashraetcs.org/</w:t>
        </w:r>
      </w:hyperlink>
      <w:r>
        <w:rPr>
          <w:i/>
          <w:iCs/>
        </w:rPr>
        <w:t xml:space="preserve"> </w:t>
      </w:r>
    </w:p>
    <w:p w14:paraId="33DA0FDF" w14:textId="77777777" w:rsidR="00F72622" w:rsidRDefault="00321862" w:rsidP="00F931E3">
      <w:pPr>
        <w:pStyle w:val="ListParagraph"/>
        <w:numPr>
          <w:ilvl w:val="0"/>
          <w:numId w:val="2"/>
        </w:numPr>
        <w:spacing w:before="240" w:after="0" w:line="240" w:lineRule="auto"/>
        <w:rPr>
          <w:b/>
          <w:bCs/>
        </w:rPr>
      </w:pPr>
      <w:r w:rsidRPr="00187EBC">
        <w:rPr>
          <w:b/>
          <w:bCs/>
        </w:rPr>
        <w:t xml:space="preserve">ASHRAE </w:t>
      </w:r>
      <w:r w:rsidR="00B21BC7">
        <w:rPr>
          <w:b/>
          <w:bCs/>
        </w:rPr>
        <w:t>Values Statement</w:t>
      </w:r>
      <w:r>
        <w:rPr>
          <w:b/>
          <w:bCs/>
        </w:rPr>
        <w:t xml:space="preserve"> </w:t>
      </w:r>
      <w:r>
        <w:rPr>
          <w:b/>
          <w:bCs/>
        </w:rPr>
        <w:tab/>
      </w:r>
      <w:r w:rsidR="00244EBD">
        <w:rPr>
          <w:b/>
          <w:bCs/>
        </w:rPr>
        <w:t>Simpson</w:t>
      </w:r>
    </w:p>
    <w:p w14:paraId="4F9F9A8E" w14:textId="77777777" w:rsidR="00187EBC" w:rsidRDefault="00321862" w:rsidP="00F931E3">
      <w:pPr>
        <w:pStyle w:val="Body"/>
        <w:spacing w:after="0"/>
        <w:ind w:left="360"/>
        <w:rPr>
          <w:i/>
          <w:iCs/>
          <w:sz w:val="20"/>
          <w:szCs w:val="20"/>
          <w14:textOutline w14:w="0" w14:cap="rnd" w14:cmpd="sng" w14:algn="ctr">
            <w14:noFill/>
            <w14:prstDash w14:val="solid"/>
            <w14:bevel/>
          </w14:textOutline>
        </w:rPr>
      </w:pPr>
      <w:r w:rsidRPr="00B21BC7">
        <w:rPr>
          <w:i/>
          <w:iCs/>
          <w:sz w:val="20"/>
          <w:szCs w:val="20"/>
          <w14:textOutline w14:w="0" w14:cap="rnd" w14:cmpd="sng" w14:algn="ctr">
            <w14:noFill/>
            <w14:prstDash w14:val="solid"/>
            <w14:bevel/>
          </w14:textOutline>
        </w:rPr>
        <w:t xml:space="preserve">In ASHRAE meetings, we will act with honesty, fairness, courtesy, competence, inclusiveness and respect for others, which exemplify our core values of excellence, commitment, integrity, collaboration, volunteerism and diversity, and shall avoid all real or perceived conflicts of interest. </w:t>
      </w:r>
    </w:p>
    <w:p w14:paraId="38F90A6F" w14:textId="77777777" w:rsidR="00B21BC7" w:rsidRPr="00B21BC7" w:rsidRDefault="00321862" w:rsidP="00F931E3">
      <w:pPr>
        <w:pStyle w:val="Body"/>
        <w:spacing w:after="0"/>
        <w:ind w:left="360"/>
        <w:rPr>
          <w:i/>
          <w:iCs/>
          <w:sz w:val="20"/>
          <w:szCs w:val="20"/>
          <w14:textOutline w14:w="0" w14:cap="rnd" w14:cmpd="sng" w14:algn="ctr">
            <w14:noFill/>
            <w14:prstDash w14:val="solid"/>
            <w14:bevel/>
          </w14:textOutline>
        </w:rPr>
      </w:pPr>
      <w:r w:rsidRPr="00B21BC7">
        <w:rPr>
          <w:i/>
          <w:iCs/>
          <w:sz w:val="20"/>
          <w:szCs w:val="20"/>
          <w14:textOutline w14:w="0" w14:cap="rnd" w14:cmpd="sng" w14:algn="ctr">
            <w14:noFill/>
            <w14:prstDash w14:val="solid"/>
            <w14:bevel/>
          </w14:textOutline>
        </w:rPr>
        <w:t xml:space="preserve">Our culture is one of inclusiveness, acknowledging the inherent value and dignity of each individual.  </w:t>
      </w:r>
      <w:r w:rsidR="005655AA">
        <w:rPr>
          <w:i/>
          <w:iCs/>
          <w:sz w:val="20"/>
          <w:szCs w:val="20"/>
          <w14:textOutline w14:w="0" w14:cap="rnd" w14:cmpd="sng" w14:algn="ctr">
            <w14:noFill/>
            <w14:prstDash w14:val="solid"/>
            <w14:bevel/>
          </w14:textOutline>
        </w:rPr>
        <w:br/>
      </w:r>
      <w:r w:rsidRPr="00B21BC7">
        <w:rPr>
          <w:i/>
          <w:iCs/>
          <w:sz w:val="20"/>
          <w:szCs w:val="20"/>
          <w14:textOutline w14:w="0" w14:cap="rnd" w14:cmpd="sng" w14:algn="ctr">
            <w14:noFill/>
            <w14:prstDash w14:val="solid"/>
            <w14:bevel/>
          </w14:textOutline>
        </w:rPr>
        <w:t xml:space="preserve">We celebrate diverse and inclusive communities, understanding that doing so fuels better, more creative and more thoughtful ideas, solutions and strategies for the Society and the communities our Society serves. </w:t>
      </w:r>
      <w:r w:rsidR="005655AA">
        <w:rPr>
          <w:i/>
          <w:iCs/>
          <w:sz w:val="20"/>
          <w:szCs w:val="20"/>
          <w14:textOutline w14:w="0" w14:cap="rnd" w14:cmpd="sng" w14:algn="ctr">
            <w14:noFill/>
            <w14:prstDash w14:val="solid"/>
            <w14:bevel/>
          </w14:textOutline>
        </w:rPr>
        <w:br/>
      </w:r>
      <w:r w:rsidRPr="00B21BC7">
        <w:rPr>
          <w:i/>
          <w:iCs/>
          <w:sz w:val="20"/>
          <w:szCs w:val="20"/>
          <w14:textOutline w14:w="0" w14:cap="rnd" w14:cmpd="sng" w14:algn="ctr">
            <w14:noFill/>
            <w14:prstDash w14:val="solid"/>
            <w14:bevel/>
          </w14:textOutline>
        </w:rPr>
        <w:t>We respect and welcome all.</w:t>
      </w:r>
    </w:p>
    <w:p w14:paraId="45121DCA" w14:textId="77777777" w:rsidR="00B21BC7" w:rsidRPr="00B21BC7" w:rsidRDefault="00321862" w:rsidP="00F931E3">
      <w:pPr>
        <w:pStyle w:val="Body"/>
        <w:spacing w:after="0" w:line="240" w:lineRule="auto"/>
        <w:ind w:left="360"/>
        <w:rPr>
          <w:b/>
          <w:bCs/>
          <w:i/>
          <w:iCs/>
          <w:sz w:val="20"/>
          <w:szCs w:val="20"/>
          <w14:textOutline w14:w="0" w14:cap="rnd" w14:cmpd="sng" w14:algn="ctr">
            <w14:noFill/>
            <w14:prstDash w14:val="solid"/>
            <w14:bevel/>
          </w14:textOutline>
        </w:rPr>
      </w:pPr>
      <w:r w:rsidRPr="00B21BC7">
        <w:rPr>
          <w:b/>
          <w:bCs/>
          <w:i/>
          <w:iCs/>
          <w:sz w:val="20"/>
          <w:szCs w:val="20"/>
          <w14:textOutline w14:w="0" w14:cap="rnd" w14:cmpd="sng" w14:algn="ctr">
            <w14:noFill/>
            <w14:prstDash w14:val="solid"/>
            <w14:bevel/>
          </w14:textOutline>
        </w:rPr>
        <w:t xml:space="preserve">Code of Ethics - </w:t>
      </w:r>
      <w:hyperlink r:id="rId13" w:history="1">
        <w:r w:rsidR="00EC7B10" w:rsidRPr="000367EA">
          <w:rPr>
            <w:rStyle w:val="Hyperlink"/>
            <w:b/>
            <w:bCs/>
            <w:i/>
            <w:iCs/>
            <w:sz w:val="20"/>
            <w:szCs w:val="20"/>
            <w14:textOutline w14:w="0" w14:cap="rnd" w14:cmpd="sng" w14:algn="ctr">
              <w14:noFill/>
              <w14:prstDash w14:val="solid"/>
              <w14:bevel/>
            </w14:textOutline>
          </w:rPr>
          <w:t>https://www.ashrae.org/about/governance/code-of-ethics</w:t>
        </w:r>
      </w:hyperlink>
      <w:r w:rsidR="00EC7B10">
        <w:rPr>
          <w:b/>
          <w:bCs/>
          <w:i/>
          <w:iCs/>
          <w:sz w:val="20"/>
          <w:szCs w:val="20"/>
          <w14:textOutline w14:w="0" w14:cap="rnd" w14:cmpd="sng" w14:algn="ctr">
            <w14:noFill/>
            <w14:prstDash w14:val="solid"/>
            <w14:bevel/>
          </w14:textOutline>
        </w:rPr>
        <w:t xml:space="preserve"> </w:t>
      </w:r>
    </w:p>
    <w:p w14:paraId="630DA393" w14:textId="77777777" w:rsidR="00B21BC7" w:rsidRPr="00601338" w:rsidRDefault="00321862" w:rsidP="00F931E3">
      <w:pPr>
        <w:pStyle w:val="Body"/>
        <w:spacing w:after="0" w:line="240" w:lineRule="auto"/>
        <w:ind w:left="360"/>
        <w:rPr>
          <w:b/>
          <w:bCs/>
          <w:i/>
          <w:iCs/>
          <w:sz w:val="20"/>
          <w:szCs w:val="20"/>
          <w:lang w:val="fr-CA"/>
          <w14:textOutline w14:w="0" w14:cap="rnd" w14:cmpd="sng" w14:algn="ctr">
            <w14:noFill/>
            <w14:prstDash w14:val="solid"/>
            <w14:bevel/>
          </w14:textOutline>
        </w:rPr>
      </w:pPr>
      <w:proofErr w:type="spellStart"/>
      <w:r w:rsidRPr="00601338">
        <w:rPr>
          <w:b/>
          <w:bCs/>
          <w:i/>
          <w:iCs/>
          <w:sz w:val="20"/>
          <w:szCs w:val="20"/>
          <w:lang w:val="fr-CA"/>
          <w14:textOutline w14:w="0" w14:cap="rnd" w14:cmpd="sng" w14:algn="ctr">
            <w14:noFill/>
            <w14:prstDash w14:val="solid"/>
            <w14:bevel/>
          </w14:textOutline>
        </w:rPr>
        <w:t>Core</w:t>
      </w:r>
      <w:proofErr w:type="spellEnd"/>
      <w:r w:rsidRPr="00601338">
        <w:rPr>
          <w:b/>
          <w:bCs/>
          <w:i/>
          <w:iCs/>
          <w:sz w:val="20"/>
          <w:szCs w:val="20"/>
          <w:lang w:val="fr-CA"/>
          <w14:textOutline w14:w="0" w14:cap="rnd" w14:cmpd="sng" w14:algn="ctr">
            <w14:noFill/>
            <w14:prstDash w14:val="solid"/>
            <w14:bevel/>
          </w14:textOutline>
        </w:rPr>
        <w:t xml:space="preserve"> Values - </w:t>
      </w:r>
      <w:hyperlink r:id="rId14" w:history="1">
        <w:r w:rsidR="00EC7B10" w:rsidRPr="00601338">
          <w:rPr>
            <w:rStyle w:val="Hyperlink"/>
            <w:b/>
            <w:bCs/>
            <w:i/>
            <w:iCs/>
            <w:sz w:val="20"/>
            <w:szCs w:val="20"/>
            <w:lang w:val="fr-CA"/>
            <w14:textOutline w14:w="0" w14:cap="rnd" w14:cmpd="sng" w14:algn="ctr">
              <w14:noFill/>
              <w14:prstDash w14:val="solid"/>
              <w14:bevel/>
            </w14:textOutline>
          </w:rPr>
          <w:t>https://www.ashrae.org/about/ashrae-s-core-values</w:t>
        </w:r>
      </w:hyperlink>
      <w:r w:rsidR="00EC7B10" w:rsidRPr="00601338">
        <w:rPr>
          <w:b/>
          <w:bCs/>
          <w:i/>
          <w:iCs/>
          <w:sz w:val="20"/>
          <w:szCs w:val="20"/>
          <w:lang w:val="fr-CA"/>
          <w14:textOutline w14:w="0" w14:cap="rnd" w14:cmpd="sng" w14:algn="ctr">
            <w14:noFill/>
            <w14:prstDash w14:val="solid"/>
            <w14:bevel/>
          </w14:textOutline>
        </w:rPr>
        <w:t xml:space="preserve"> </w:t>
      </w:r>
    </w:p>
    <w:p w14:paraId="1D492C66" w14:textId="77777777" w:rsidR="00EC7B10" w:rsidRDefault="00321862" w:rsidP="00F931E3">
      <w:pPr>
        <w:pStyle w:val="Body"/>
        <w:tabs>
          <w:tab w:val="right" w:pos="9340"/>
        </w:tabs>
        <w:spacing w:after="0" w:line="240" w:lineRule="auto"/>
        <w:ind w:left="360"/>
      </w:pPr>
      <w:r w:rsidRPr="00B21BC7">
        <w:rPr>
          <w:b/>
          <w:bCs/>
          <w:i/>
          <w:iCs/>
          <w:sz w:val="20"/>
          <w:szCs w:val="20"/>
          <w14:textOutline w14:w="0" w14:cap="rnd" w14:cmpd="sng" w14:algn="ctr">
            <w14:noFill/>
            <w14:prstDash w14:val="solid"/>
            <w14:bevel/>
          </w14:textOutline>
        </w:rPr>
        <w:t xml:space="preserve">Diversity Statement - </w:t>
      </w:r>
      <w:hyperlink r:id="rId15" w:history="1">
        <w:r w:rsidR="00EC7B10" w:rsidRPr="000367EA">
          <w:rPr>
            <w:rStyle w:val="Hyperlink"/>
            <w:b/>
            <w:bCs/>
            <w:i/>
            <w:iCs/>
            <w:sz w:val="20"/>
            <w:szCs w:val="20"/>
            <w14:textOutline w14:w="0" w14:cap="rnd" w14:cmpd="sng" w14:algn="ctr">
              <w14:noFill/>
              <w14:prstDash w14:val="solid"/>
              <w14:bevel/>
            </w14:textOutline>
          </w:rPr>
          <w:t>https://www.ashrae.org/about/diversity-equity-and-inclusion-dei</w:t>
        </w:r>
      </w:hyperlink>
    </w:p>
    <w:p w14:paraId="6FCDA0F1" w14:textId="3311A1F2" w:rsidR="00725798" w:rsidRPr="00850D22" w:rsidRDefault="00725798" w:rsidP="00F931E3">
      <w:pPr>
        <w:pStyle w:val="Body"/>
        <w:tabs>
          <w:tab w:val="right" w:pos="9340"/>
        </w:tabs>
        <w:spacing w:after="0" w:line="240" w:lineRule="auto"/>
        <w:ind w:left="360"/>
        <w:rPr>
          <w:b/>
          <w:bCs/>
          <w:i/>
          <w:iCs/>
          <w:lang w:val="en-CA"/>
        </w:rPr>
      </w:pPr>
      <w:r w:rsidRPr="007C413D">
        <w:rPr>
          <w:b/>
          <w:bCs/>
          <w:i/>
          <w:iCs/>
          <w:sz w:val="20"/>
          <w:szCs w:val="20"/>
          <w14:textOutline w14:w="0" w14:cap="rnd" w14:cmpd="sng" w14:algn="ctr">
            <w14:noFill/>
            <w14:prstDash w14:val="solid"/>
            <w14:bevel/>
          </w14:textOutline>
        </w:rPr>
        <w:t>AI Policy -</w:t>
      </w:r>
      <w:r w:rsidRPr="00850D22">
        <w:rPr>
          <w:b/>
          <w:bCs/>
          <w:i/>
          <w:iCs/>
          <w:lang w:val="en-CA"/>
        </w:rPr>
        <w:t xml:space="preserve"> </w:t>
      </w:r>
      <w:hyperlink r:id="rId16" w:history="1">
        <w:r w:rsidRPr="00850D22">
          <w:rPr>
            <w:rStyle w:val="Hyperlink"/>
            <w:b/>
            <w:bCs/>
            <w:i/>
            <w:iCs/>
          </w:rPr>
          <w:t>ashrae-ai-policy-feb-2025.pdf</w:t>
        </w:r>
      </w:hyperlink>
    </w:p>
    <w:p w14:paraId="1B391169" w14:textId="77777777" w:rsidR="00F72622" w:rsidRDefault="00321862" w:rsidP="00F931E3">
      <w:pPr>
        <w:pStyle w:val="Body"/>
        <w:numPr>
          <w:ilvl w:val="0"/>
          <w:numId w:val="2"/>
        </w:numPr>
        <w:spacing w:before="240" w:after="0" w:line="240" w:lineRule="auto"/>
        <w:rPr>
          <w:b/>
          <w:bCs/>
          <w:lang w:val="fr-FR"/>
        </w:rPr>
      </w:pPr>
      <w:r>
        <w:rPr>
          <w:b/>
          <w:bCs/>
          <w:lang w:val="fr-FR"/>
        </w:rPr>
        <w:t>Introductions (10</w:t>
      </w:r>
      <w:r>
        <w:rPr>
          <w:b/>
          <w:bCs/>
          <w:rtl/>
        </w:rPr>
        <w:t>’</w:t>
      </w:r>
      <w:r>
        <w:rPr>
          <w:b/>
          <w:bCs/>
          <w:lang w:val="de-DE"/>
        </w:rPr>
        <w:t>)</w:t>
      </w:r>
      <w:r>
        <w:rPr>
          <w:b/>
          <w:bCs/>
          <w:lang w:val="de-DE"/>
        </w:rPr>
        <w:tab/>
        <w:t>All</w:t>
      </w:r>
    </w:p>
    <w:p w14:paraId="775DA024" w14:textId="77777777" w:rsidR="00F72622" w:rsidRDefault="00321862" w:rsidP="00F931E3">
      <w:pPr>
        <w:pStyle w:val="Body"/>
        <w:numPr>
          <w:ilvl w:val="1"/>
          <w:numId w:val="2"/>
        </w:numPr>
        <w:spacing w:after="0" w:line="240" w:lineRule="auto"/>
      </w:pPr>
      <w:r>
        <w:rPr>
          <w:lang w:val="da-DK"/>
        </w:rPr>
        <w:t>Determination of a quorum</w:t>
      </w:r>
      <w:r>
        <w:rPr>
          <w:lang w:val="da-DK"/>
        </w:rPr>
        <w:tab/>
      </w:r>
      <w:r w:rsidR="00893671">
        <w:rPr>
          <w:lang w:val="da-DK"/>
        </w:rPr>
        <w:t>Lozinsky</w:t>
      </w:r>
    </w:p>
    <w:p w14:paraId="5DD56B5B" w14:textId="77777777" w:rsidR="00F72622" w:rsidRDefault="00321862" w:rsidP="00F931E3">
      <w:pPr>
        <w:pStyle w:val="Body"/>
        <w:spacing w:after="60"/>
        <w:jc w:val="center"/>
        <w:rPr>
          <w:i/>
          <w:iCs/>
        </w:rPr>
      </w:pPr>
      <w:r>
        <w:rPr>
          <w:i/>
          <w:iCs/>
        </w:rPr>
        <w:t>VOTING MEMBERS FOR THIS MEETING (Need (4) or ½+1  for a Quorum)</w:t>
      </w:r>
    </w:p>
    <w:tbl>
      <w:tblPr>
        <w:tblW w:w="7918"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252"/>
        <w:gridCol w:w="1865"/>
        <w:gridCol w:w="1390"/>
        <w:gridCol w:w="2340"/>
        <w:gridCol w:w="901"/>
        <w:gridCol w:w="1170"/>
      </w:tblGrid>
      <w:tr w:rsidR="00BB6007" w14:paraId="27C6AD47" w14:textId="77777777" w:rsidTr="00893671">
        <w:trPr>
          <w:trHeight w:val="1052"/>
          <w:jc w:val="center"/>
        </w:trPr>
        <w:tc>
          <w:tcPr>
            <w:tcW w:w="252" w:type="dxa"/>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5F8459A6" w14:textId="77777777" w:rsidR="00F72622" w:rsidRDefault="00321862" w:rsidP="00F931E3">
            <w:pPr>
              <w:pStyle w:val="Body"/>
              <w:spacing w:line="259" w:lineRule="auto"/>
              <w:ind w:left="1"/>
            </w:pPr>
            <w:r>
              <w:rPr>
                <w:rFonts w:ascii="Calibri Light" w:hAnsi="Calibri Light"/>
                <w:sz w:val="20"/>
                <w:szCs w:val="20"/>
              </w:rPr>
              <w:t xml:space="preserve"> </w:t>
            </w:r>
          </w:p>
        </w:tc>
        <w:tc>
          <w:tcPr>
            <w:tcW w:w="186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73701C1A" w14:textId="77777777" w:rsidR="00F72622" w:rsidRDefault="00321862" w:rsidP="00F931E3">
            <w:pPr>
              <w:pStyle w:val="Body"/>
              <w:spacing w:after="0" w:line="259" w:lineRule="auto"/>
            </w:pPr>
            <w:r>
              <w:rPr>
                <w:rFonts w:ascii="Carlito" w:hAnsi="Carlito"/>
                <w:b/>
                <w:bCs/>
                <w:sz w:val="20"/>
                <w:szCs w:val="20"/>
              </w:rPr>
              <w:t xml:space="preserve">Name </w:t>
            </w:r>
          </w:p>
        </w:tc>
        <w:tc>
          <w:tcPr>
            <w:tcW w:w="139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2EF319BE" w14:textId="77777777" w:rsidR="00F72622" w:rsidRDefault="00321862" w:rsidP="00F931E3">
            <w:pPr>
              <w:pStyle w:val="Body"/>
              <w:spacing w:after="0" w:line="259" w:lineRule="auto"/>
            </w:pPr>
            <w:r>
              <w:rPr>
                <w:rFonts w:ascii="Carlito" w:hAnsi="Carlito"/>
                <w:b/>
                <w:bCs/>
                <w:sz w:val="20"/>
                <w:szCs w:val="20"/>
              </w:rPr>
              <w:t xml:space="preserve">Position </w:t>
            </w:r>
          </w:p>
        </w:tc>
        <w:tc>
          <w:tcPr>
            <w:tcW w:w="2340" w:type="dxa"/>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vAlign w:val="center"/>
          </w:tcPr>
          <w:p w14:paraId="3F2F5116" w14:textId="77777777" w:rsidR="00F72622" w:rsidRDefault="00321862" w:rsidP="00F931E3">
            <w:pPr>
              <w:pStyle w:val="Body"/>
              <w:spacing w:after="0" w:line="259" w:lineRule="auto"/>
              <w:ind w:left="1"/>
            </w:pPr>
            <w:r>
              <w:rPr>
                <w:rFonts w:ascii="Carlito" w:hAnsi="Carlito"/>
                <w:b/>
                <w:bCs/>
                <w:sz w:val="20"/>
                <w:szCs w:val="20"/>
              </w:rPr>
              <w:t xml:space="preserve">Company </w:t>
            </w:r>
          </w:p>
        </w:tc>
        <w:tc>
          <w:tcPr>
            <w:tcW w:w="90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5468246" w14:textId="77777777" w:rsidR="00F72622" w:rsidRDefault="00321862" w:rsidP="00F931E3">
            <w:pPr>
              <w:pStyle w:val="Body"/>
              <w:spacing w:after="0" w:line="259" w:lineRule="auto"/>
              <w:jc w:val="center"/>
            </w:pPr>
            <w:r>
              <w:rPr>
                <w:rFonts w:ascii="Carlito" w:hAnsi="Carlito"/>
                <w:b/>
                <w:bCs/>
                <w:sz w:val="20"/>
                <w:szCs w:val="20"/>
              </w:rPr>
              <w:t xml:space="preserve">Roll Off (June 30) </w:t>
            </w:r>
          </w:p>
        </w:tc>
        <w:tc>
          <w:tcPr>
            <w:tcW w:w="117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120" w:type="dxa"/>
            </w:tcMar>
            <w:vAlign w:val="center"/>
          </w:tcPr>
          <w:p w14:paraId="4D0083A2" w14:textId="77777777" w:rsidR="00F72622" w:rsidRDefault="00321862" w:rsidP="00F931E3">
            <w:pPr>
              <w:pStyle w:val="Body"/>
              <w:spacing w:after="0" w:line="259" w:lineRule="auto"/>
              <w:ind w:right="40"/>
              <w:jc w:val="center"/>
            </w:pPr>
            <w:r>
              <w:rPr>
                <w:rFonts w:ascii="Carlito" w:hAnsi="Carlito"/>
                <w:b/>
                <w:bCs/>
                <w:sz w:val="20"/>
                <w:szCs w:val="20"/>
              </w:rPr>
              <w:t xml:space="preserve">Present? </w:t>
            </w:r>
          </w:p>
        </w:tc>
      </w:tr>
      <w:tr w:rsidR="00BB6007" w14:paraId="5FE9F99D" w14:textId="77777777" w:rsidTr="00893671">
        <w:trPr>
          <w:trHeight w:val="221"/>
          <w:jc w:val="center"/>
        </w:trPr>
        <w:tc>
          <w:tcPr>
            <w:tcW w:w="252" w:type="dxa"/>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0BF244F4" w14:textId="77777777" w:rsidR="00E5268B" w:rsidRPr="00EE6E74" w:rsidRDefault="00321862" w:rsidP="00F931E3">
            <w:pPr>
              <w:pStyle w:val="Body"/>
              <w:spacing w:after="0" w:line="259" w:lineRule="auto"/>
              <w:ind w:left="1"/>
              <w:rPr>
                <w:rFonts w:ascii="Calibri Light" w:hAnsi="Calibri Light"/>
                <w:sz w:val="20"/>
                <w:szCs w:val="20"/>
              </w:rPr>
            </w:pPr>
            <w:r w:rsidRPr="00EE6E74">
              <w:rPr>
                <w:rFonts w:ascii="Calibri Light" w:hAnsi="Calibri Light"/>
                <w:sz w:val="20"/>
                <w:szCs w:val="20"/>
              </w:rPr>
              <w:t>1</w:t>
            </w:r>
          </w:p>
        </w:tc>
        <w:tc>
          <w:tcPr>
            <w:tcW w:w="186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84BF50B" w14:textId="77777777" w:rsidR="00E5268B" w:rsidRPr="00EE6E74" w:rsidRDefault="00321862" w:rsidP="00F931E3">
            <w:pPr>
              <w:pStyle w:val="Body"/>
              <w:spacing w:after="0" w:line="259" w:lineRule="auto"/>
              <w:rPr>
                <w:rFonts w:ascii="Calibri Light" w:hAnsi="Calibri Light"/>
                <w:sz w:val="20"/>
                <w:szCs w:val="20"/>
              </w:rPr>
            </w:pPr>
            <w:r>
              <w:rPr>
                <w:rFonts w:ascii="Calibri Light" w:hAnsi="Calibri Light"/>
                <w:sz w:val="20"/>
                <w:szCs w:val="20"/>
              </w:rPr>
              <w:t xml:space="preserve">Isaac Simpson </w:t>
            </w:r>
          </w:p>
        </w:tc>
        <w:tc>
          <w:tcPr>
            <w:tcW w:w="139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5048DDF" w14:textId="77777777" w:rsidR="00E5268B" w:rsidRDefault="00321862" w:rsidP="00F931E3">
            <w:pPr>
              <w:pStyle w:val="Body"/>
              <w:spacing w:after="0" w:line="259" w:lineRule="auto"/>
            </w:pPr>
            <w:r>
              <w:rPr>
                <w:rFonts w:ascii="Calibri Light" w:hAnsi="Calibri Light"/>
                <w:sz w:val="20"/>
                <w:szCs w:val="20"/>
              </w:rPr>
              <w:t>Chair</w:t>
            </w:r>
          </w:p>
        </w:tc>
        <w:tc>
          <w:tcPr>
            <w:tcW w:w="2340" w:type="dxa"/>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5AC38CE9" w14:textId="77777777" w:rsidR="00E5268B" w:rsidRDefault="00321862" w:rsidP="00F931E3">
            <w:pPr>
              <w:pStyle w:val="Body"/>
              <w:spacing w:after="0" w:line="259" w:lineRule="auto"/>
              <w:ind w:left="1"/>
            </w:pPr>
            <w:r>
              <w:rPr>
                <w:rFonts w:ascii="Calibri Light" w:hAnsi="Calibri Light"/>
                <w:sz w:val="20"/>
                <w:szCs w:val="20"/>
              </w:rPr>
              <w:t>DMG</w:t>
            </w:r>
          </w:p>
        </w:tc>
        <w:tc>
          <w:tcPr>
            <w:tcW w:w="90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120" w:type="dxa"/>
            </w:tcMar>
          </w:tcPr>
          <w:p w14:paraId="1B01ABE0" w14:textId="77777777" w:rsidR="00E5268B" w:rsidRDefault="00321862" w:rsidP="00F931E3">
            <w:pPr>
              <w:pStyle w:val="Body"/>
              <w:spacing w:after="0" w:line="259" w:lineRule="auto"/>
              <w:ind w:right="40"/>
              <w:jc w:val="center"/>
            </w:pPr>
            <w:r>
              <w:rPr>
                <w:rFonts w:ascii="Calibri Light" w:hAnsi="Calibri Light"/>
                <w:sz w:val="20"/>
                <w:szCs w:val="20"/>
              </w:rPr>
              <w:t>2026</w:t>
            </w:r>
          </w:p>
        </w:tc>
        <w:tc>
          <w:tcPr>
            <w:tcW w:w="117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2" w:type="dxa"/>
            </w:tcMar>
          </w:tcPr>
          <w:p w14:paraId="2A2B7310" w14:textId="3A30DE09" w:rsidR="00E5268B" w:rsidRPr="00601338" w:rsidRDefault="00725798" w:rsidP="00F931E3">
            <w:pPr>
              <w:pStyle w:val="Body"/>
              <w:spacing w:after="0" w:line="259" w:lineRule="auto"/>
              <w:rPr>
                <w:rFonts w:ascii="Calibri Light" w:hAnsi="Calibri Light"/>
                <w:sz w:val="20"/>
                <w:szCs w:val="20"/>
              </w:rPr>
            </w:pPr>
            <w:r>
              <w:rPr>
                <w:rFonts w:ascii="Calibri Light" w:hAnsi="Calibri Light"/>
                <w:sz w:val="20"/>
                <w:szCs w:val="20"/>
              </w:rPr>
              <w:t>X</w:t>
            </w:r>
          </w:p>
        </w:tc>
      </w:tr>
      <w:tr w:rsidR="00BB6007" w14:paraId="7E08B97B" w14:textId="77777777" w:rsidTr="00893671">
        <w:trPr>
          <w:trHeight w:val="221"/>
          <w:jc w:val="center"/>
        </w:trPr>
        <w:tc>
          <w:tcPr>
            <w:tcW w:w="252" w:type="dxa"/>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2E19DCD8" w14:textId="77777777" w:rsidR="00E5268B" w:rsidRPr="00EE6E74" w:rsidRDefault="00321862" w:rsidP="00F931E3">
            <w:pPr>
              <w:pStyle w:val="Body"/>
              <w:spacing w:after="0" w:line="259" w:lineRule="auto"/>
              <w:ind w:left="1"/>
              <w:rPr>
                <w:rFonts w:ascii="Calibri Light" w:hAnsi="Calibri Light"/>
                <w:sz w:val="20"/>
                <w:szCs w:val="20"/>
              </w:rPr>
            </w:pPr>
            <w:r>
              <w:rPr>
                <w:rFonts w:ascii="Calibri Light" w:hAnsi="Calibri Light"/>
                <w:sz w:val="20"/>
                <w:szCs w:val="20"/>
              </w:rPr>
              <w:t>2</w:t>
            </w:r>
          </w:p>
        </w:tc>
        <w:tc>
          <w:tcPr>
            <w:tcW w:w="186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13A1805" w14:textId="77777777" w:rsidR="00E5268B" w:rsidRPr="00EE6E74" w:rsidRDefault="00321862" w:rsidP="00F931E3">
            <w:pPr>
              <w:pStyle w:val="Body"/>
              <w:spacing w:after="0" w:line="259" w:lineRule="auto"/>
              <w:rPr>
                <w:rFonts w:ascii="Calibri Light" w:hAnsi="Calibri Light"/>
                <w:sz w:val="20"/>
                <w:szCs w:val="20"/>
              </w:rPr>
            </w:pPr>
            <w:r>
              <w:rPr>
                <w:rFonts w:ascii="Calibri Light" w:hAnsi="Calibri Light"/>
                <w:sz w:val="20"/>
                <w:szCs w:val="20"/>
              </w:rPr>
              <w:t xml:space="preserve">Anthony Abate </w:t>
            </w:r>
          </w:p>
        </w:tc>
        <w:tc>
          <w:tcPr>
            <w:tcW w:w="139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CB85195" w14:textId="77777777" w:rsidR="00E5268B" w:rsidRDefault="00321862" w:rsidP="00F931E3">
            <w:pPr>
              <w:pStyle w:val="Body"/>
              <w:spacing w:after="0" w:line="259" w:lineRule="auto"/>
            </w:pPr>
            <w:r>
              <w:rPr>
                <w:rFonts w:ascii="Calibri Light" w:hAnsi="Calibri Light"/>
                <w:sz w:val="20"/>
                <w:szCs w:val="20"/>
              </w:rPr>
              <w:t xml:space="preserve">Member </w:t>
            </w:r>
          </w:p>
        </w:tc>
        <w:tc>
          <w:tcPr>
            <w:tcW w:w="2340" w:type="dxa"/>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661E8BD5" w14:textId="77777777" w:rsidR="00E5268B" w:rsidRDefault="00321862" w:rsidP="00F931E3">
            <w:pPr>
              <w:pStyle w:val="Body"/>
              <w:spacing w:after="0" w:line="259" w:lineRule="auto"/>
              <w:ind w:left="1"/>
            </w:pPr>
            <w:r>
              <w:rPr>
                <w:rFonts w:ascii="Calibri Light" w:hAnsi="Calibri Light"/>
                <w:sz w:val="20"/>
                <w:szCs w:val="20"/>
              </w:rPr>
              <w:t xml:space="preserve">Clean Air Group </w:t>
            </w:r>
          </w:p>
        </w:tc>
        <w:tc>
          <w:tcPr>
            <w:tcW w:w="90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120" w:type="dxa"/>
            </w:tcMar>
          </w:tcPr>
          <w:p w14:paraId="3CE747E4" w14:textId="77777777" w:rsidR="00E5268B" w:rsidRDefault="00321862" w:rsidP="00F931E3">
            <w:pPr>
              <w:pStyle w:val="Body"/>
              <w:spacing w:after="0" w:line="259" w:lineRule="auto"/>
              <w:ind w:right="40"/>
              <w:jc w:val="center"/>
            </w:pPr>
            <w:r>
              <w:rPr>
                <w:rFonts w:ascii="Calibri Light" w:hAnsi="Calibri Light"/>
                <w:sz w:val="20"/>
                <w:szCs w:val="20"/>
              </w:rPr>
              <w:t xml:space="preserve">2025 </w:t>
            </w:r>
          </w:p>
        </w:tc>
        <w:tc>
          <w:tcPr>
            <w:tcW w:w="117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2" w:type="dxa"/>
            </w:tcMar>
          </w:tcPr>
          <w:p w14:paraId="0FBDC3AF" w14:textId="7642F392" w:rsidR="00E5268B" w:rsidRPr="00601338" w:rsidRDefault="00E5268B" w:rsidP="00F931E3">
            <w:pPr>
              <w:pStyle w:val="Body"/>
              <w:spacing w:after="0" w:line="259" w:lineRule="auto"/>
              <w:rPr>
                <w:rFonts w:ascii="Calibri Light" w:hAnsi="Calibri Light"/>
                <w:sz w:val="20"/>
                <w:szCs w:val="20"/>
              </w:rPr>
            </w:pPr>
          </w:p>
        </w:tc>
      </w:tr>
      <w:tr w:rsidR="00BB6007" w14:paraId="716C4A38" w14:textId="77777777" w:rsidTr="00893671">
        <w:trPr>
          <w:trHeight w:val="221"/>
          <w:jc w:val="center"/>
        </w:trPr>
        <w:tc>
          <w:tcPr>
            <w:tcW w:w="252" w:type="dxa"/>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2FC0AAA1" w14:textId="77777777" w:rsidR="00E5268B" w:rsidRDefault="00321862" w:rsidP="00F931E3">
            <w:pPr>
              <w:pStyle w:val="Body"/>
              <w:spacing w:after="0" w:line="259" w:lineRule="auto"/>
              <w:ind w:left="1"/>
              <w:rPr>
                <w:rFonts w:ascii="Calibri Light" w:hAnsi="Calibri Light"/>
                <w:sz w:val="20"/>
                <w:szCs w:val="20"/>
              </w:rPr>
            </w:pPr>
            <w:r>
              <w:rPr>
                <w:rFonts w:ascii="Calibri Light" w:hAnsi="Calibri Light"/>
                <w:sz w:val="20"/>
                <w:szCs w:val="20"/>
              </w:rPr>
              <w:t>3</w:t>
            </w:r>
          </w:p>
        </w:tc>
        <w:tc>
          <w:tcPr>
            <w:tcW w:w="186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D5EC193" w14:textId="77777777" w:rsidR="00E5268B" w:rsidRDefault="00321862" w:rsidP="00F931E3">
            <w:pPr>
              <w:pStyle w:val="Body"/>
              <w:spacing w:after="0" w:line="259" w:lineRule="auto"/>
              <w:rPr>
                <w:rFonts w:ascii="Calibri Light" w:hAnsi="Calibri Light"/>
                <w:sz w:val="20"/>
                <w:szCs w:val="20"/>
              </w:rPr>
            </w:pPr>
            <w:r>
              <w:rPr>
                <w:rFonts w:ascii="Calibri Light" w:hAnsi="Calibri Light"/>
                <w:sz w:val="20"/>
                <w:szCs w:val="20"/>
              </w:rPr>
              <w:t>Duncan Phillips</w:t>
            </w:r>
          </w:p>
        </w:tc>
        <w:tc>
          <w:tcPr>
            <w:tcW w:w="139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734EB23" w14:textId="77777777" w:rsidR="00E5268B" w:rsidRDefault="00321862" w:rsidP="00F931E3">
            <w:pPr>
              <w:pStyle w:val="Body"/>
              <w:spacing w:after="0" w:line="259" w:lineRule="auto"/>
              <w:rPr>
                <w:rFonts w:ascii="Calibri Light" w:hAnsi="Calibri Light"/>
                <w:sz w:val="20"/>
                <w:szCs w:val="20"/>
              </w:rPr>
            </w:pPr>
            <w:r>
              <w:rPr>
                <w:rFonts w:ascii="Calibri Light" w:hAnsi="Calibri Light"/>
                <w:sz w:val="20"/>
                <w:szCs w:val="20"/>
              </w:rPr>
              <w:t>Member</w:t>
            </w:r>
          </w:p>
        </w:tc>
        <w:tc>
          <w:tcPr>
            <w:tcW w:w="2340" w:type="dxa"/>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142D632D" w14:textId="77777777" w:rsidR="00E5268B" w:rsidRDefault="00321862" w:rsidP="00F931E3">
            <w:pPr>
              <w:pStyle w:val="Body"/>
              <w:spacing w:after="0" w:line="259" w:lineRule="auto"/>
              <w:ind w:left="1"/>
              <w:rPr>
                <w:rFonts w:ascii="Calibri Light" w:hAnsi="Calibri Light"/>
                <w:sz w:val="20"/>
                <w:szCs w:val="20"/>
              </w:rPr>
            </w:pPr>
            <w:r>
              <w:rPr>
                <w:rFonts w:ascii="Calibri Light" w:hAnsi="Calibri Light"/>
                <w:sz w:val="20"/>
                <w:szCs w:val="20"/>
              </w:rPr>
              <w:t>RWDI</w:t>
            </w:r>
          </w:p>
        </w:tc>
        <w:tc>
          <w:tcPr>
            <w:tcW w:w="90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120" w:type="dxa"/>
            </w:tcMar>
          </w:tcPr>
          <w:p w14:paraId="2C427770" w14:textId="77777777" w:rsidR="00E5268B" w:rsidRDefault="00321862" w:rsidP="00F931E3">
            <w:pPr>
              <w:pStyle w:val="Body"/>
              <w:spacing w:after="0" w:line="259" w:lineRule="auto"/>
              <w:ind w:right="40"/>
              <w:jc w:val="center"/>
              <w:rPr>
                <w:rFonts w:ascii="Calibri Light" w:hAnsi="Calibri Light"/>
                <w:sz w:val="20"/>
                <w:szCs w:val="20"/>
              </w:rPr>
            </w:pPr>
            <w:r>
              <w:rPr>
                <w:rFonts w:ascii="Calibri Light" w:hAnsi="Calibri Light"/>
                <w:sz w:val="20"/>
                <w:szCs w:val="20"/>
              </w:rPr>
              <w:t>2025</w:t>
            </w:r>
          </w:p>
        </w:tc>
        <w:tc>
          <w:tcPr>
            <w:tcW w:w="117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2" w:type="dxa"/>
            </w:tcMar>
          </w:tcPr>
          <w:p w14:paraId="0CECBF1C" w14:textId="0FA7A873" w:rsidR="00E5268B" w:rsidRPr="00601338" w:rsidRDefault="00725798" w:rsidP="00F931E3">
            <w:pPr>
              <w:pStyle w:val="Body"/>
              <w:spacing w:after="0" w:line="259" w:lineRule="auto"/>
              <w:rPr>
                <w:rFonts w:ascii="Calibri Light" w:hAnsi="Calibri Light"/>
                <w:sz w:val="20"/>
                <w:szCs w:val="20"/>
              </w:rPr>
            </w:pPr>
            <w:r>
              <w:rPr>
                <w:rFonts w:ascii="Calibri Light" w:hAnsi="Calibri Light"/>
                <w:sz w:val="20"/>
                <w:szCs w:val="20"/>
              </w:rPr>
              <w:t>X</w:t>
            </w:r>
          </w:p>
        </w:tc>
      </w:tr>
      <w:tr w:rsidR="00BB6007" w14:paraId="6BECCF50" w14:textId="77777777" w:rsidTr="00893671">
        <w:trPr>
          <w:trHeight w:val="221"/>
          <w:jc w:val="center"/>
        </w:trPr>
        <w:tc>
          <w:tcPr>
            <w:tcW w:w="252" w:type="dxa"/>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62683742" w14:textId="77777777" w:rsidR="00E5268B" w:rsidRDefault="00321862" w:rsidP="00F931E3">
            <w:pPr>
              <w:pStyle w:val="Body"/>
              <w:spacing w:after="0" w:line="259" w:lineRule="auto"/>
              <w:ind w:left="1"/>
              <w:rPr>
                <w:rFonts w:ascii="Calibri Light" w:hAnsi="Calibri Light"/>
                <w:sz w:val="20"/>
                <w:szCs w:val="20"/>
              </w:rPr>
            </w:pPr>
            <w:r>
              <w:rPr>
                <w:rFonts w:ascii="Calibri Light" w:hAnsi="Calibri Light"/>
                <w:sz w:val="20"/>
                <w:szCs w:val="20"/>
              </w:rPr>
              <w:t>4</w:t>
            </w:r>
          </w:p>
        </w:tc>
        <w:tc>
          <w:tcPr>
            <w:tcW w:w="186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31CD4FD" w14:textId="77777777" w:rsidR="00E5268B" w:rsidRDefault="00321862" w:rsidP="00F931E3">
            <w:pPr>
              <w:pStyle w:val="Body"/>
              <w:spacing w:after="0" w:line="259" w:lineRule="auto"/>
              <w:rPr>
                <w:rFonts w:ascii="Calibri Light" w:hAnsi="Calibri Light"/>
                <w:sz w:val="20"/>
                <w:szCs w:val="20"/>
              </w:rPr>
            </w:pPr>
            <w:r w:rsidRPr="00EE6E74">
              <w:rPr>
                <w:rFonts w:ascii="Calibri Light" w:hAnsi="Calibri Light"/>
                <w:sz w:val="20"/>
                <w:szCs w:val="20"/>
              </w:rPr>
              <w:t xml:space="preserve">Nuria </w:t>
            </w:r>
            <w:proofErr w:type="spellStart"/>
            <w:r w:rsidRPr="00EE6E74">
              <w:rPr>
                <w:rFonts w:ascii="Calibri Light" w:hAnsi="Calibri Light"/>
                <w:sz w:val="20"/>
                <w:szCs w:val="20"/>
              </w:rPr>
              <w:t>Casquero-Modrego</w:t>
            </w:r>
            <w:proofErr w:type="spellEnd"/>
          </w:p>
        </w:tc>
        <w:tc>
          <w:tcPr>
            <w:tcW w:w="139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423CAF9" w14:textId="77777777" w:rsidR="00E5268B" w:rsidRDefault="00321862" w:rsidP="00F931E3">
            <w:pPr>
              <w:pStyle w:val="Body"/>
              <w:spacing w:after="0" w:line="259" w:lineRule="auto"/>
              <w:rPr>
                <w:rFonts w:ascii="Calibri Light" w:hAnsi="Calibri Light"/>
                <w:sz w:val="20"/>
                <w:szCs w:val="20"/>
              </w:rPr>
            </w:pPr>
            <w:r>
              <w:rPr>
                <w:rFonts w:ascii="Calibri Light" w:hAnsi="Calibri Light"/>
                <w:sz w:val="20"/>
                <w:szCs w:val="20"/>
              </w:rPr>
              <w:t>Webmaster</w:t>
            </w:r>
          </w:p>
        </w:tc>
        <w:tc>
          <w:tcPr>
            <w:tcW w:w="2340" w:type="dxa"/>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3C2E7CDD" w14:textId="77777777" w:rsidR="00E5268B" w:rsidRDefault="00321862" w:rsidP="00F931E3">
            <w:pPr>
              <w:pStyle w:val="Body"/>
              <w:spacing w:after="0" w:line="259" w:lineRule="auto"/>
              <w:ind w:left="1"/>
              <w:rPr>
                <w:rFonts w:ascii="Calibri Light" w:hAnsi="Calibri Light"/>
                <w:sz w:val="20"/>
                <w:szCs w:val="20"/>
              </w:rPr>
            </w:pPr>
            <w:r>
              <w:rPr>
                <w:rFonts w:ascii="Calibri Light" w:hAnsi="Calibri Light"/>
                <w:sz w:val="20"/>
                <w:szCs w:val="20"/>
              </w:rPr>
              <w:t>LBL</w:t>
            </w:r>
          </w:p>
        </w:tc>
        <w:tc>
          <w:tcPr>
            <w:tcW w:w="90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120" w:type="dxa"/>
            </w:tcMar>
          </w:tcPr>
          <w:p w14:paraId="5E78EBEC" w14:textId="77777777" w:rsidR="00E5268B" w:rsidRDefault="00321862" w:rsidP="00F931E3">
            <w:pPr>
              <w:pStyle w:val="Body"/>
              <w:spacing w:after="0" w:line="259" w:lineRule="auto"/>
              <w:ind w:right="40"/>
              <w:jc w:val="center"/>
              <w:rPr>
                <w:rFonts w:ascii="Calibri Light" w:hAnsi="Calibri Light"/>
                <w:sz w:val="20"/>
                <w:szCs w:val="20"/>
              </w:rPr>
            </w:pPr>
            <w:r>
              <w:rPr>
                <w:rFonts w:ascii="Calibri Light" w:hAnsi="Calibri Light"/>
                <w:sz w:val="20"/>
                <w:szCs w:val="20"/>
              </w:rPr>
              <w:t>2028</w:t>
            </w:r>
          </w:p>
        </w:tc>
        <w:tc>
          <w:tcPr>
            <w:tcW w:w="117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2" w:type="dxa"/>
            </w:tcMar>
          </w:tcPr>
          <w:p w14:paraId="5FFF9B11" w14:textId="5C1EB130" w:rsidR="00E5268B" w:rsidRPr="00601338" w:rsidRDefault="00725798" w:rsidP="00F931E3">
            <w:pPr>
              <w:pStyle w:val="Body"/>
              <w:spacing w:after="0" w:line="259" w:lineRule="auto"/>
              <w:rPr>
                <w:rFonts w:ascii="Calibri Light" w:hAnsi="Calibri Light"/>
                <w:sz w:val="20"/>
                <w:szCs w:val="20"/>
              </w:rPr>
            </w:pPr>
            <w:r>
              <w:rPr>
                <w:rFonts w:ascii="Calibri Light" w:hAnsi="Calibri Light"/>
                <w:sz w:val="20"/>
                <w:szCs w:val="20"/>
              </w:rPr>
              <w:t>X</w:t>
            </w:r>
          </w:p>
        </w:tc>
      </w:tr>
      <w:tr w:rsidR="00BB6007" w14:paraId="1FBC807C" w14:textId="77777777" w:rsidTr="00893671">
        <w:trPr>
          <w:trHeight w:val="221"/>
          <w:jc w:val="center"/>
        </w:trPr>
        <w:tc>
          <w:tcPr>
            <w:tcW w:w="252" w:type="dxa"/>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76DA1EBB" w14:textId="77777777" w:rsidR="00E5268B" w:rsidRDefault="00321862" w:rsidP="00F931E3">
            <w:pPr>
              <w:pStyle w:val="Body"/>
              <w:spacing w:after="0" w:line="259" w:lineRule="auto"/>
              <w:ind w:left="1"/>
            </w:pPr>
            <w:r>
              <w:rPr>
                <w:rFonts w:ascii="Calibri Light" w:hAnsi="Calibri Light"/>
                <w:sz w:val="20"/>
                <w:szCs w:val="20"/>
              </w:rPr>
              <w:lastRenderedPageBreak/>
              <w:t>5</w:t>
            </w:r>
          </w:p>
        </w:tc>
        <w:tc>
          <w:tcPr>
            <w:tcW w:w="186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8D9D0B7" w14:textId="77777777" w:rsidR="00E5268B" w:rsidRDefault="00321862" w:rsidP="00F931E3">
            <w:pPr>
              <w:pStyle w:val="Body"/>
              <w:spacing w:after="0" w:line="259" w:lineRule="auto"/>
            </w:pPr>
            <w:r>
              <w:rPr>
                <w:rFonts w:ascii="Calibri Light" w:hAnsi="Calibri Light"/>
                <w:sz w:val="20"/>
                <w:szCs w:val="20"/>
              </w:rPr>
              <w:t>Marianne Touchie</w:t>
            </w:r>
          </w:p>
        </w:tc>
        <w:tc>
          <w:tcPr>
            <w:tcW w:w="139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728BBCB" w14:textId="77777777" w:rsidR="00E5268B" w:rsidRDefault="00321862" w:rsidP="00F931E3">
            <w:pPr>
              <w:pStyle w:val="Body"/>
              <w:spacing w:after="0" w:line="259" w:lineRule="auto"/>
            </w:pPr>
            <w:r>
              <w:rPr>
                <w:rFonts w:ascii="Calibri Light" w:hAnsi="Calibri Light"/>
                <w:sz w:val="20"/>
                <w:szCs w:val="20"/>
              </w:rPr>
              <w:t>Member</w:t>
            </w:r>
          </w:p>
        </w:tc>
        <w:tc>
          <w:tcPr>
            <w:tcW w:w="2340" w:type="dxa"/>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00B9473F" w14:textId="77777777" w:rsidR="00E5268B" w:rsidRDefault="00321862" w:rsidP="00F931E3">
            <w:pPr>
              <w:pStyle w:val="Body"/>
              <w:spacing w:after="0" w:line="259" w:lineRule="auto"/>
              <w:ind w:left="1"/>
            </w:pPr>
            <w:r>
              <w:rPr>
                <w:rFonts w:ascii="Calibri Light" w:hAnsi="Calibri Light"/>
                <w:sz w:val="20"/>
                <w:szCs w:val="20"/>
              </w:rPr>
              <w:t>University of Toronto</w:t>
            </w:r>
          </w:p>
        </w:tc>
        <w:tc>
          <w:tcPr>
            <w:tcW w:w="90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120" w:type="dxa"/>
            </w:tcMar>
          </w:tcPr>
          <w:p w14:paraId="5EEEEFF6" w14:textId="77777777" w:rsidR="00E5268B" w:rsidRDefault="00321862" w:rsidP="00F931E3">
            <w:pPr>
              <w:pStyle w:val="Body"/>
              <w:spacing w:after="0" w:line="259" w:lineRule="auto"/>
              <w:ind w:right="40"/>
              <w:jc w:val="center"/>
            </w:pPr>
            <w:r>
              <w:rPr>
                <w:rFonts w:ascii="Calibri Light" w:hAnsi="Calibri Light"/>
                <w:sz w:val="20"/>
                <w:szCs w:val="20"/>
              </w:rPr>
              <w:t>2025</w:t>
            </w:r>
          </w:p>
        </w:tc>
        <w:tc>
          <w:tcPr>
            <w:tcW w:w="117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2" w:type="dxa"/>
            </w:tcMar>
          </w:tcPr>
          <w:p w14:paraId="0F78936D" w14:textId="77777777" w:rsidR="00E5268B" w:rsidRPr="00601338" w:rsidRDefault="00E5268B" w:rsidP="00F931E3">
            <w:pPr>
              <w:pStyle w:val="Body"/>
              <w:spacing w:after="0" w:line="259" w:lineRule="auto"/>
              <w:rPr>
                <w:rFonts w:ascii="Calibri Light" w:hAnsi="Calibri Light"/>
                <w:sz w:val="20"/>
                <w:szCs w:val="20"/>
              </w:rPr>
            </w:pPr>
          </w:p>
        </w:tc>
      </w:tr>
      <w:tr w:rsidR="00BB6007" w14:paraId="65E42A1F" w14:textId="77777777" w:rsidTr="00893671">
        <w:trPr>
          <w:trHeight w:val="221"/>
          <w:jc w:val="center"/>
        </w:trPr>
        <w:tc>
          <w:tcPr>
            <w:tcW w:w="252" w:type="dxa"/>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1D99DE41" w14:textId="77777777" w:rsidR="00E5268B" w:rsidRDefault="00321862" w:rsidP="00F931E3">
            <w:pPr>
              <w:pStyle w:val="Body"/>
              <w:spacing w:after="0" w:line="259" w:lineRule="auto"/>
              <w:ind w:left="1"/>
              <w:rPr>
                <w:rFonts w:ascii="Calibri Light" w:hAnsi="Calibri Light"/>
                <w:sz w:val="20"/>
                <w:szCs w:val="20"/>
              </w:rPr>
            </w:pPr>
            <w:r>
              <w:rPr>
                <w:rFonts w:ascii="Calibri Light" w:hAnsi="Calibri Light"/>
                <w:sz w:val="20"/>
                <w:szCs w:val="20"/>
              </w:rPr>
              <w:t>6</w:t>
            </w:r>
          </w:p>
        </w:tc>
        <w:tc>
          <w:tcPr>
            <w:tcW w:w="186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2F028D9" w14:textId="77777777" w:rsidR="00E5268B" w:rsidRDefault="00321862" w:rsidP="00F931E3">
            <w:pPr>
              <w:pStyle w:val="Body"/>
              <w:spacing w:after="0" w:line="259" w:lineRule="auto"/>
              <w:rPr>
                <w:rFonts w:ascii="Calibri Light" w:hAnsi="Calibri Light"/>
                <w:sz w:val="20"/>
                <w:szCs w:val="20"/>
              </w:rPr>
            </w:pPr>
            <w:r>
              <w:rPr>
                <w:rFonts w:ascii="Calibri Light" w:hAnsi="Calibri Light"/>
                <w:sz w:val="20"/>
                <w:szCs w:val="20"/>
              </w:rPr>
              <w:t>Meghan McNulty</w:t>
            </w:r>
          </w:p>
        </w:tc>
        <w:tc>
          <w:tcPr>
            <w:tcW w:w="139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25BE061" w14:textId="77777777" w:rsidR="00E5268B" w:rsidRDefault="00321862" w:rsidP="00F931E3">
            <w:pPr>
              <w:pStyle w:val="Body"/>
              <w:spacing w:after="0" w:line="259" w:lineRule="auto"/>
              <w:rPr>
                <w:rFonts w:ascii="Calibri Light" w:hAnsi="Calibri Light"/>
                <w:sz w:val="20"/>
                <w:szCs w:val="20"/>
              </w:rPr>
            </w:pPr>
            <w:r>
              <w:rPr>
                <w:rFonts w:ascii="Calibri Light" w:hAnsi="Calibri Light"/>
                <w:sz w:val="20"/>
                <w:szCs w:val="20"/>
              </w:rPr>
              <w:t>Member</w:t>
            </w:r>
          </w:p>
        </w:tc>
        <w:tc>
          <w:tcPr>
            <w:tcW w:w="2340" w:type="dxa"/>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59BBB105" w14:textId="77777777" w:rsidR="00E5268B" w:rsidRDefault="00321862" w:rsidP="00F931E3">
            <w:pPr>
              <w:pStyle w:val="Body"/>
              <w:spacing w:after="0" w:line="259" w:lineRule="auto"/>
              <w:ind w:left="1"/>
              <w:rPr>
                <w:rFonts w:ascii="Calibri Light" w:hAnsi="Calibri Light"/>
                <w:sz w:val="20"/>
                <w:szCs w:val="20"/>
              </w:rPr>
            </w:pPr>
            <w:r>
              <w:rPr>
                <w:rFonts w:ascii="Calibri Light" w:hAnsi="Calibri Light"/>
                <w:sz w:val="20"/>
                <w:szCs w:val="20"/>
              </w:rPr>
              <w:t>PNNL</w:t>
            </w:r>
          </w:p>
        </w:tc>
        <w:tc>
          <w:tcPr>
            <w:tcW w:w="90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120" w:type="dxa"/>
            </w:tcMar>
          </w:tcPr>
          <w:p w14:paraId="1082E71C" w14:textId="77777777" w:rsidR="00E5268B" w:rsidRDefault="00321862" w:rsidP="00F931E3">
            <w:pPr>
              <w:pStyle w:val="Body"/>
              <w:spacing w:after="0" w:line="259" w:lineRule="auto"/>
              <w:ind w:right="40"/>
              <w:jc w:val="center"/>
              <w:rPr>
                <w:rFonts w:ascii="Calibri Light" w:hAnsi="Calibri Light"/>
                <w:sz w:val="20"/>
                <w:szCs w:val="20"/>
              </w:rPr>
            </w:pPr>
            <w:r>
              <w:rPr>
                <w:rFonts w:ascii="Calibri Light" w:hAnsi="Calibri Light"/>
                <w:sz w:val="20"/>
                <w:szCs w:val="20"/>
              </w:rPr>
              <w:t>2028</w:t>
            </w:r>
          </w:p>
        </w:tc>
        <w:tc>
          <w:tcPr>
            <w:tcW w:w="117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2" w:type="dxa"/>
            </w:tcMar>
          </w:tcPr>
          <w:p w14:paraId="08E8CBEE" w14:textId="77EFD47B" w:rsidR="00E5268B" w:rsidRPr="00601338" w:rsidRDefault="00725798" w:rsidP="00F931E3">
            <w:pPr>
              <w:pStyle w:val="Body"/>
              <w:spacing w:after="0" w:line="259" w:lineRule="auto"/>
              <w:rPr>
                <w:rFonts w:ascii="Calibri Light" w:hAnsi="Calibri Light"/>
                <w:sz w:val="20"/>
                <w:szCs w:val="20"/>
              </w:rPr>
            </w:pPr>
            <w:r>
              <w:rPr>
                <w:rFonts w:ascii="Calibri Light" w:hAnsi="Calibri Light"/>
                <w:sz w:val="20"/>
                <w:szCs w:val="20"/>
              </w:rPr>
              <w:t>X</w:t>
            </w:r>
          </w:p>
        </w:tc>
      </w:tr>
      <w:tr w:rsidR="00BB6007" w14:paraId="23FC56EE" w14:textId="77777777" w:rsidTr="00893671">
        <w:trPr>
          <w:trHeight w:val="221"/>
          <w:jc w:val="center"/>
        </w:trPr>
        <w:tc>
          <w:tcPr>
            <w:tcW w:w="252" w:type="dxa"/>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7D30DE18" w14:textId="77777777" w:rsidR="00E5268B" w:rsidRDefault="00321862" w:rsidP="00F931E3">
            <w:pPr>
              <w:pStyle w:val="Body"/>
              <w:spacing w:after="0" w:line="259" w:lineRule="auto"/>
              <w:ind w:left="1"/>
              <w:rPr>
                <w:rFonts w:ascii="Calibri Light" w:hAnsi="Calibri Light"/>
                <w:sz w:val="20"/>
                <w:szCs w:val="20"/>
              </w:rPr>
            </w:pPr>
            <w:r>
              <w:rPr>
                <w:rFonts w:ascii="Calibri Light" w:hAnsi="Calibri Light"/>
                <w:sz w:val="20"/>
                <w:szCs w:val="20"/>
              </w:rPr>
              <w:t>7</w:t>
            </w:r>
          </w:p>
        </w:tc>
        <w:tc>
          <w:tcPr>
            <w:tcW w:w="186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6C54211" w14:textId="77777777" w:rsidR="00E5268B" w:rsidRDefault="00321862" w:rsidP="00F931E3">
            <w:pPr>
              <w:pStyle w:val="Body"/>
              <w:spacing w:after="0" w:line="259" w:lineRule="auto"/>
              <w:rPr>
                <w:rFonts w:ascii="Calibri Light" w:hAnsi="Calibri Light"/>
                <w:sz w:val="20"/>
                <w:szCs w:val="20"/>
              </w:rPr>
            </w:pPr>
            <w:r>
              <w:rPr>
                <w:rFonts w:ascii="Calibri Light" w:hAnsi="Calibri Light"/>
                <w:sz w:val="20"/>
                <w:szCs w:val="20"/>
              </w:rPr>
              <w:t>Frank Godbout</w:t>
            </w:r>
          </w:p>
        </w:tc>
        <w:tc>
          <w:tcPr>
            <w:tcW w:w="139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884700C" w14:textId="77777777" w:rsidR="00E5268B" w:rsidRDefault="00321862" w:rsidP="00F931E3">
            <w:pPr>
              <w:pStyle w:val="Body"/>
              <w:spacing w:after="0" w:line="259" w:lineRule="auto"/>
              <w:rPr>
                <w:rFonts w:ascii="Calibri Light" w:hAnsi="Calibri Light"/>
                <w:sz w:val="20"/>
                <w:szCs w:val="20"/>
              </w:rPr>
            </w:pPr>
            <w:r>
              <w:rPr>
                <w:rFonts w:ascii="Calibri Light" w:hAnsi="Calibri Light"/>
                <w:sz w:val="20"/>
                <w:szCs w:val="20"/>
              </w:rPr>
              <w:t>Member</w:t>
            </w:r>
          </w:p>
        </w:tc>
        <w:tc>
          <w:tcPr>
            <w:tcW w:w="2340" w:type="dxa"/>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3BCB6F73" w14:textId="77777777" w:rsidR="00E5268B" w:rsidRDefault="00321862" w:rsidP="00F931E3">
            <w:pPr>
              <w:pStyle w:val="Body"/>
              <w:spacing w:after="0" w:line="259" w:lineRule="auto"/>
              <w:ind w:left="1"/>
              <w:rPr>
                <w:rFonts w:ascii="Calibri Light" w:hAnsi="Calibri Light"/>
                <w:sz w:val="20"/>
                <w:szCs w:val="20"/>
              </w:rPr>
            </w:pPr>
            <w:proofErr w:type="spellStart"/>
            <w:r>
              <w:rPr>
                <w:rFonts w:ascii="Calibri Light" w:hAnsi="Calibri Light"/>
                <w:sz w:val="20"/>
                <w:szCs w:val="20"/>
              </w:rPr>
              <w:t>EffectivHVAC</w:t>
            </w:r>
            <w:proofErr w:type="spellEnd"/>
          </w:p>
        </w:tc>
        <w:tc>
          <w:tcPr>
            <w:tcW w:w="90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120" w:type="dxa"/>
            </w:tcMar>
          </w:tcPr>
          <w:p w14:paraId="067F689F" w14:textId="77777777" w:rsidR="00E5268B" w:rsidRDefault="00321862" w:rsidP="00F931E3">
            <w:pPr>
              <w:pStyle w:val="Body"/>
              <w:spacing w:after="0" w:line="259" w:lineRule="auto"/>
              <w:ind w:right="40"/>
              <w:jc w:val="center"/>
              <w:rPr>
                <w:rFonts w:ascii="Calibri Light" w:hAnsi="Calibri Light"/>
                <w:sz w:val="20"/>
                <w:szCs w:val="20"/>
              </w:rPr>
            </w:pPr>
            <w:r>
              <w:rPr>
                <w:rFonts w:ascii="Calibri Light" w:hAnsi="Calibri Light"/>
                <w:sz w:val="20"/>
                <w:szCs w:val="20"/>
              </w:rPr>
              <w:t>2028</w:t>
            </w:r>
          </w:p>
        </w:tc>
        <w:tc>
          <w:tcPr>
            <w:tcW w:w="117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2" w:type="dxa"/>
            </w:tcMar>
          </w:tcPr>
          <w:p w14:paraId="60DD4712" w14:textId="6B27C921" w:rsidR="00E5268B" w:rsidRPr="00601338" w:rsidRDefault="00725798" w:rsidP="00F931E3">
            <w:pPr>
              <w:pStyle w:val="Body"/>
              <w:spacing w:after="0" w:line="259" w:lineRule="auto"/>
              <w:rPr>
                <w:rFonts w:ascii="Calibri Light" w:hAnsi="Calibri Light"/>
                <w:sz w:val="20"/>
                <w:szCs w:val="20"/>
              </w:rPr>
            </w:pPr>
            <w:r>
              <w:rPr>
                <w:rFonts w:ascii="Calibri Light" w:hAnsi="Calibri Light"/>
                <w:sz w:val="20"/>
                <w:szCs w:val="20"/>
              </w:rPr>
              <w:t>X</w:t>
            </w:r>
          </w:p>
        </w:tc>
      </w:tr>
      <w:tr w:rsidR="00BB6007" w14:paraId="055EDFCC" w14:textId="77777777" w:rsidTr="00893671">
        <w:trPr>
          <w:trHeight w:val="221"/>
          <w:jc w:val="center"/>
        </w:trPr>
        <w:tc>
          <w:tcPr>
            <w:tcW w:w="2117" w:type="dxa"/>
            <w:gridSpan w:val="2"/>
            <w:tcBorders>
              <w:top w:val="single" w:sz="2" w:space="0" w:color="000000"/>
              <w:left w:val="single" w:sz="2" w:space="0" w:color="000000"/>
              <w:bottom w:val="single" w:sz="2" w:space="0" w:color="000000"/>
              <w:right w:val="nil"/>
            </w:tcBorders>
            <w:shd w:val="clear" w:color="auto" w:fill="auto"/>
            <w:tcMar>
              <w:top w:w="80" w:type="dxa"/>
              <w:left w:w="81" w:type="dxa"/>
              <w:bottom w:w="80" w:type="dxa"/>
              <w:right w:w="80" w:type="dxa"/>
            </w:tcMar>
          </w:tcPr>
          <w:p w14:paraId="229FB6B0" w14:textId="77777777" w:rsidR="00E5268B" w:rsidRDefault="00321862" w:rsidP="00F931E3">
            <w:pPr>
              <w:pStyle w:val="Body"/>
              <w:spacing w:after="0" w:line="259" w:lineRule="auto"/>
              <w:ind w:left="1"/>
            </w:pPr>
            <w:r>
              <w:rPr>
                <w:rFonts w:ascii="Carlito" w:hAnsi="Carlito"/>
                <w:b/>
                <w:bCs/>
                <w:sz w:val="20"/>
                <w:szCs w:val="20"/>
              </w:rPr>
              <w:t xml:space="preserve">Non-Voting Officers </w:t>
            </w:r>
          </w:p>
        </w:tc>
        <w:tc>
          <w:tcPr>
            <w:tcW w:w="1390" w:type="dxa"/>
            <w:tcBorders>
              <w:top w:val="single" w:sz="2" w:space="0" w:color="000000"/>
              <w:left w:val="nil"/>
              <w:bottom w:val="single" w:sz="2" w:space="0" w:color="000000"/>
              <w:right w:val="nil"/>
            </w:tcBorders>
            <w:shd w:val="clear" w:color="auto" w:fill="auto"/>
            <w:tcMar>
              <w:top w:w="80" w:type="dxa"/>
              <w:left w:w="80" w:type="dxa"/>
              <w:bottom w:w="80" w:type="dxa"/>
              <w:right w:w="80" w:type="dxa"/>
            </w:tcMar>
          </w:tcPr>
          <w:p w14:paraId="643049B0" w14:textId="77777777" w:rsidR="00E5268B" w:rsidRDefault="00E5268B" w:rsidP="00F931E3"/>
        </w:tc>
        <w:tc>
          <w:tcPr>
            <w:tcW w:w="2340" w:type="dxa"/>
            <w:tcBorders>
              <w:top w:val="single" w:sz="2" w:space="0" w:color="000000"/>
              <w:left w:val="nil"/>
              <w:bottom w:val="single" w:sz="2" w:space="0" w:color="000000"/>
              <w:right w:val="nil"/>
            </w:tcBorders>
            <w:shd w:val="clear" w:color="auto" w:fill="auto"/>
            <w:tcMar>
              <w:top w:w="80" w:type="dxa"/>
              <w:left w:w="80" w:type="dxa"/>
              <w:bottom w:w="80" w:type="dxa"/>
              <w:right w:w="80" w:type="dxa"/>
            </w:tcMar>
          </w:tcPr>
          <w:p w14:paraId="2B87D748" w14:textId="77777777" w:rsidR="00E5268B" w:rsidRDefault="00E5268B" w:rsidP="00F931E3"/>
        </w:tc>
        <w:tc>
          <w:tcPr>
            <w:tcW w:w="901" w:type="dxa"/>
            <w:tcBorders>
              <w:top w:val="single" w:sz="2" w:space="0" w:color="000000"/>
              <w:left w:val="nil"/>
              <w:bottom w:val="single" w:sz="2" w:space="0" w:color="000000"/>
              <w:right w:val="nil"/>
            </w:tcBorders>
            <w:shd w:val="clear" w:color="auto" w:fill="auto"/>
            <w:tcMar>
              <w:top w:w="80" w:type="dxa"/>
              <w:left w:w="80" w:type="dxa"/>
              <w:bottom w:w="80" w:type="dxa"/>
              <w:right w:w="80" w:type="dxa"/>
            </w:tcMar>
          </w:tcPr>
          <w:p w14:paraId="155A9FAE" w14:textId="77777777" w:rsidR="00E5268B" w:rsidRDefault="00E5268B" w:rsidP="00F931E3"/>
        </w:tc>
        <w:tc>
          <w:tcPr>
            <w:tcW w:w="1170" w:type="dxa"/>
            <w:tcBorders>
              <w:top w:val="single" w:sz="2" w:space="0" w:color="000000"/>
              <w:left w:val="nil"/>
              <w:bottom w:val="single" w:sz="2" w:space="0" w:color="000000"/>
              <w:right w:val="single" w:sz="2" w:space="0" w:color="000000"/>
            </w:tcBorders>
            <w:shd w:val="clear" w:color="auto" w:fill="auto"/>
            <w:tcMar>
              <w:top w:w="80" w:type="dxa"/>
              <w:left w:w="80" w:type="dxa"/>
              <w:bottom w:w="80" w:type="dxa"/>
              <w:right w:w="80" w:type="dxa"/>
            </w:tcMar>
          </w:tcPr>
          <w:p w14:paraId="50AC845E" w14:textId="77777777" w:rsidR="00E5268B" w:rsidRDefault="00E5268B" w:rsidP="00F931E3"/>
        </w:tc>
      </w:tr>
      <w:tr w:rsidR="00BB6007" w14:paraId="6D3BD34D" w14:textId="77777777" w:rsidTr="00893671">
        <w:trPr>
          <w:trHeight w:val="221"/>
          <w:jc w:val="center"/>
        </w:trPr>
        <w:tc>
          <w:tcPr>
            <w:tcW w:w="2117" w:type="dxa"/>
            <w:gridSpan w:val="2"/>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23BC39D4" w14:textId="77777777" w:rsidR="00E5268B" w:rsidRDefault="00321862" w:rsidP="00F931E3">
            <w:pPr>
              <w:pStyle w:val="Body"/>
              <w:spacing w:after="0" w:line="259" w:lineRule="auto"/>
              <w:ind w:left="1"/>
              <w:rPr>
                <w:rFonts w:ascii="Calibri Light" w:hAnsi="Calibri Light"/>
                <w:sz w:val="20"/>
                <w:szCs w:val="20"/>
              </w:rPr>
            </w:pPr>
            <w:r>
              <w:rPr>
                <w:rFonts w:ascii="Calibri Light" w:hAnsi="Calibri Light"/>
                <w:sz w:val="20"/>
                <w:szCs w:val="20"/>
              </w:rPr>
              <w:t>Ryan Parker</w:t>
            </w:r>
          </w:p>
        </w:tc>
        <w:tc>
          <w:tcPr>
            <w:tcW w:w="139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7032DA5" w14:textId="77777777" w:rsidR="00E5268B" w:rsidRDefault="00321862" w:rsidP="00F931E3">
            <w:pPr>
              <w:pStyle w:val="Body"/>
              <w:spacing w:after="0" w:line="259" w:lineRule="auto"/>
              <w:rPr>
                <w:rFonts w:ascii="Calibri Light" w:hAnsi="Calibri Light"/>
                <w:sz w:val="20"/>
                <w:szCs w:val="20"/>
              </w:rPr>
            </w:pPr>
            <w:r>
              <w:rPr>
                <w:rFonts w:ascii="Calibri Light" w:hAnsi="Calibri Light"/>
                <w:sz w:val="20"/>
                <w:szCs w:val="20"/>
              </w:rPr>
              <w:t>Vice Chair</w:t>
            </w:r>
          </w:p>
        </w:tc>
        <w:tc>
          <w:tcPr>
            <w:tcW w:w="2340" w:type="dxa"/>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1FFACC30" w14:textId="77777777" w:rsidR="00E5268B" w:rsidRDefault="00321862" w:rsidP="00F931E3">
            <w:pPr>
              <w:pStyle w:val="Body"/>
              <w:spacing w:after="0" w:line="259" w:lineRule="auto"/>
              <w:ind w:left="1"/>
              <w:rPr>
                <w:rFonts w:ascii="Calibri Light" w:hAnsi="Calibri Light"/>
                <w:sz w:val="20"/>
                <w:szCs w:val="20"/>
              </w:rPr>
            </w:pPr>
            <w:r>
              <w:rPr>
                <w:rFonts w:ascii="Calibri Light" w:hAnsi="Calibri Light"/>
                <w:sz w:val="20"/>
                <w:szCs w:val="20"/>
              </w:rPr>
              <w:t>RWDI</w:t>
            </w:r>
          </w:p>
        </w:tc>
        <w:tc>
          <w:tcPr>
            <w:tcW w:w="90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115" w:type="dxa"/>
            </w:tcMar>
          </w:tcPr>
          <w:p w14:paraId="73781E95" w14:textId="77777777" w:rsidR="00E5268B" w:rsidRDefault="00E5268B" w:rsidP="00F931E3"/>
        </w:tc>
        <w:tc>
          <w:tcPr>
            <w:tcW w:w="117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2" w:type="dxa"/>
            </w:tcMar>
          </w:tcPr>
          <w:p w14:paraId="623A2F77" w14:textId="472E4697" w:rsidR="00E5268B" w:rsidRPr="00601338" w:rsidRDefault="00725798" w:rsidP="00F931E3">
            <w:pPr>
              <w:pStyle w:val="Body"/>
              <w:spacing w:after="0" w:line="259" w:lineRule="auto"/>
              <w:rPr>
                <w:rFonts w:ascii="Calibri Light" w:hAnsi="Calibri Light"/>
                <w:sz w:val="20"/>
                <w:szCs w:val="20"/>
              </w:rPr>
            </w:pPr>
            <w:r>
              <w:rPr>
                <w:rFonts w:ascii="Calibri Light" w:hAnsi="Calibri Light"/>
                <w:sz w:val="20"/>
                <w:szCs w:val="20"/>
              </w:rPr>
              <w:t>X</w:t>
            </w:r>
          </w:p>
        </w:tc>
      </w:tr>
      <w:tr w:rsidR="00BB6007" w14:paraId="24591F67" w14:textId="77777777" w:rsidTr="00893671">
        <w:trPr>
          <w:trHeight w:val="221"/>
          <w:jc w:val="center"/>
        </w:trPr>
        <w:tc>
          <w:tcPr>
            <w:tcW w:w="2117" w:type="dxa"/>
            <w:gridSpan w:val="2"/>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2B262078" w14:textId="77777777" w:rsidR="00E5268B" w:rsidRDefault="00321862" w:rsidP="00F931E3">
            <w:pPr>
              <w:pStyle w:val="Body"/>
              <w:spacing w:after="0" w:line="259" w:lineRule="auto"/>
              <w:ind w:left="1"/>
              <w:rPr>
                <w:rFonts w:ascii="Calibri Light" w:hAnsi="Calibri Light"/>
                <w:sz w:val="20"/>
                <w:szCs w:val="20"/>
              </w:rPr>
            </w:pPr>
            <w:r>
              <w:rPr>
                <w:rFonts w:ascii="Calibri Light" w:hAnsi="Calibri Light"/>
                <w:sz w:val="20"/>
                <w:szCs w:val="20"/>
              </w:rPr>
              <w:t xml:space="preserve">Cara Lozinsky </w:t>
            </w:r>
          </w:p>
        </w:tc>
        <w:tc>
          <w:tcPr>
            <w:tcW w:w="139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0B859DB" w14:textId="77777777" w:rsidR="00E5268B" w:rsidRDefault="00321862" w:rsidP="00F931E3">
            <w:pPr>
              <w:pStyle w:val="Body"/>
              <w:spacing w:after="0" w:line="259" w:lineRule="auto"/>
              <w:rPr>
                <w:rFonts w:ascii="Calibri Light" w:hAnsi="Calibri Light"/>
                <w:sz w:val="20"/>
                <w:szCs w:val="20"/>
              </w:rPr>
            </w:pPr>
            <w:r w:rsidRPr="00893671">
              <w:rPr>
                <w:rFonts w:ascii="Calibri Light" w:hAnsi="Calibri Light" w:cs="Calibri Light"/>
                <w:sz w:val="20"/>
                <w:szCs w:val="20"/>
              </w:rPr>
              <w:t>Secretary</w:t>
            </w:r>
          </w:p>
        </w:tc>
        <w:tc>
          <w:tcPr>
            <w:tcW w:w="2340" w:type="dxa"/>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6B5C2496" w14:textId="77777777" w:rsidR="00E5268B" w:rsidRDefault="00321862" w:rsidP="00F931E3">
            <w:pPr>
              <w:pStyle w:val="Body"/>
              <w:spacing w:after="0" w:line="259" w:lineRule="auto"/>
              <w:ind w:left="1"/>
              <w:rPr>
                <w:rFonts w:ascii="Calibri Light" w:hAnsi="Calibri Light"/>
                <w:sz w:val="20"/>
                <w:szCs w:val="20"/>
              </w:rPr>
            </w:pPr>
            <w:r>
              <w:rPr>
                <w:rFonts w:ascii="Calibri Light" w:hAnsi="Calibri Light" w:cs="Calibri Light"/>
                <w:sz w:val="20"/>
                <w:szCs w:val="20"/>
              </w:rPr>
              <w:t>Carleton University</w:t>
            </w:r>
          </w:p>
        </w:tc>
        <w:tc>
          <w:tcPr>
            <w:tcW w:w="90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115" w:type="dxa"/>
            </w:tcMar>
          </w:tcPr>
          <w:p w14:paraId="48F47C43" w14:textId="77777777" w:rsidR="00E5268B" w:rsidRDefault="00E5268B" w:rsidP="00F931E3"/>
        </w:tc>
        <w:tc>
          <w:tcPr>
            <w:tcW w:w="117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2" w:type="dxa"/>
            </w:tcMar>
          </w:tcPr>
          <w:p w14:paraId="664FF439" w14:textId="3C282D0B" w:rsidR="00E5268B" w:rsidRPr="00601338" w:rsidRDefault="00725798" w:rsidP="00F931E3">
            <w:pPr>
              <w:pStyle w:val="Body"/>
              <w:spacing w:after="0" w:line="259" w:lineRule="auto"/>
              <w:rPr>
                <w:rFonts w:ascii="Calibri Light" w:hAnsi="Calibri Light"/>
                <w:sz w:val="20"/>
                <w:szCs w:val="20"/>
              </w:rPr>
            </w:pPr>
            <w:r>
              <w:rPr>
                <w:rFonts w:ascii="Calibri Light" w:hAnsi="Calibri Light"/>
                <w:sz w:val="20"/>
                <w:szCs w:val="20"/>
              </w:rPr>
              <w:t>X</w:t>
            </w:r>
          </w:p>
        </w:tc>
      </w:tr>
      <w:tr w:rsidR="00BB6007" w14:paraId="33EB8D1A" w14:textId="77777777" w:rsidTr="00893671">
        <w:trPr>
          <w:trHeight w:val="221"/>
          <w:jc w:val="center"/>
        </w:trPr>
        <w:tc>
          <w:tcPr>
            <w:tcW w:w="2117" w:type="dxa"/>
            <w:gridSpan w:val="2"/>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0A166D17" w14:textId="77777777" w:rsidR="00E5268B" w:rsidRDefault="00321862" w:rsidP="00F931E3">
            <w:pPr>
              <w:pStyle w:val="Body"/>
              <w:spacing w:after="0" w:line="259" w:lineRule="auto"/>
              <w:ind w:left="1"/>
            </w:pPr>
            <w:r>
              <w:rPr>
                <w:rFonts w:ascii="Calibri Light" w:hAnsi="Calibri Light"/>
                <w:sz w:val="20"/>
                <w:szCs w:val="20"/>
              </w:rPr>
              <w:t>Nitin Naik</w:t>
            </w:r>
          </w:p>
        </w:tc>
        <w:tc>
          <w:tcPr>
            <w:tcW w:w="139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963C773" w14:textId="77777777" w:rsidR="00E5268B" w:rsidRDefault="00321862" w:rsidP="00F931E3">
            <w:pPr>
              <w:pStyle w:val="Body"/>
              <w:spacing w:after="0" w:line="259" w:lineRule="auto"/>
            </w:pPr>
            <w:r>
              <w:rPr>
                <w:rFonts w:ascii="Calibri Light" w:hAnsi="Calibri Light"/>
                <w:sz w:val="20"/>
                <w:szCs w:val="20"/>
              </w:rPr>
              <w:t xml:space="preserve">Programs </w:t>
            </w:r>
          </w:p>
        </w:tc>
        <w:tc>
          <w:tcPr>
            <w:tcW w:w="2340" w:type="dxa"/>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23E7542E" w14:textId="77777777" w:rsidR="00E5268B" w:rsidRDefault="00321862" w:rsidP="00F931E3">
            <w:pPr>
              <w:pStyle w:val="Body"/>
              <w:spacing w:after="0" w:line="259" w:lineRule="auto"/>
              <w:ind w:left="1"/>
            </w:pPr>
            <w:r>
              <w:rPr>
                <w:rFonts w:ascii="Calibri Light" w:hAnsi="Calibri Light"/>
                <w:sz w:val="20"/>
                <w:szCs w:val="20"/>
              </w:rPr>
              <w:t>Dewpoint</w:t>
            </w:r>
          </w:p>
        </w:tc>
        <w:tc>
          <w:tcPr>
            <w:tcW w:w="90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115" w:type="dxa"/>
            </w:tcMar>
          </w:tcPr>
          <w:p w14:paraId="7C953489" w14:textId="77777777" w:rsidR="00E5268B" w:rsidRDefault="00E5268B" w:rsidP="00F931E3"/>
        </w:tc>
        <w:tc>
          <w:tcPr>
            <w:tcW w:w="117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2" w:type="dxa"/>
            </w:tcMar>
          </w:tcPr>
          <w:p w14:paraId="030D6515" w14:textId="5755BCFE" w:rsidR="00E5268B" w:rsidRPr="00601338" w:rsidRDefault="00725798" w:rsidP="00F931E3">
            <w:pPr>
              <w:pStyle w:val="Body"/>
              <w:spacing w:after="0" w:line="259" w:lineRule="auto"/>
              <w:rPr>
                <w:rFonts w:ascii="Calibri Light" w:hAnsi="Calibri Light"/>
                <w:sz w:val="20"/>
                <w:szCs w:val="20"/>
              </w:rPr>
            </w:pPr>
            <w:r>
              <w:rPr>
                <w:rFonts w:ascii="Calibri Light" w:hAnsi="Calibri Light"/>
                <w:sz w:val="20"/>
                <w:szCs w:val="20"/>
              </w:rPr>
              <w:t>X</w:t>
            </w:r>
          </w:p>
        </w:tc>
      </w:tr>
      <w:tr w:rsidR="00BB6007" w14:paraId="1030C158" w14:textId="77777777" w:rsidTr="00893671">
        <w:trPr>
          <w:trHeight w:val="221"/>
          <w:jc w:val="center"/>
        </w:trPr>
        <w:tc>
          <w:tcPr>
            <w:tcW w:w="2117" w:type="dxa"/>
            <w:gridSpan w:val="2"/>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6E90FA4F" w14:textId="77777777" w:rsidR="00E5268B" w:rsidRDefault="00321862" w:rsidP="00F931E3">
            <w:pPr>
              <w:pStyle w:val="Body"/>
              <w:spacing w:after="0" w:line="259" w:lineRule="auto"/>
              <w:ind w:left="1"/>
            </w:pPr>
            <w:r>
              <w:rPr>
                <w:rFonts w:ascii="Calibri Light" w:hAnsi="Calibri Light"/>
                <w:sz w:val="20"/>
                <w:szCs w:val="20"/>
              </w:rPr>
              <w:t>Neetha Vasan</w:t>
            </w:r>
          </w:p>
        </w:tc>
        <w:tc>
          <w:tcPr>
            <w:tcW w:w="139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ADF8DB4" w14:textId="77777777" w:rsidR="00E5268B" w:rsidRDefault="00321862" w:rsidP="00F931E3">
            <w:pPr>
              <w:pStyle w:val="Body"/>
              <w:spacing w:after="0" w:line="259" w:lineRule="auto"/>
            </w:pPr>
            <w:r>
              <w:rPr>
                <w:rFonts w:ascii="Calibri Light" w:hAnsi="Calibri Light"/>
                <w:sz w:val="20"/>
                <w:szCs w:val="20"/>
              </w:rPr>
              <w:t>Handbook</w:t>
            </w:r>
          </w:p>
        </w:tc>
        <w:tc>
          <w:tcPr>
            <w:tcW w:w="2340" w:type="dxa"/>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7D4C0688" w14:textId="77777777" w:rsidR="00E5268B" w:rsidRDefault="00321862" w:rsidP="00F931E3">
            <w:pPr>
              <w:pStyle w:val="Body"/>
              <w:spacing w:after="0" w:line="259" w:lineRule="auto"/>
              <w:ind w:left="1"/>
            </w:pPr>
            <w:r>
              <w:rPr>
                <w:rFonts w:ascii="Calibri Light" w:hAnsi="Calibri Light"/>
                <w:sz w:val="20"/>
                <w:szCs w:val="20"/>
              </w:rPr>
              <w:t>RWDI</w:t>
            </w:r>
          </w:p>
        </w:tc>
        <w:tc>
          <w:tcPr>
            <w:tcW w:w="90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115" w:type="dxa"/>
            </w:tcMar>
          </w:tcPr>
          <w:p w14:paraId="68A38EEF" w14:textId="77777777" w:rsidR="00E5268B" w:rsidRDefault="00E5268B" w:rsidP="00F931E3"/>
        </w:tc>
        <w:tc>
          <w:tcPr>
            <w:tcW w:w="117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2" w:type="dxa"/>
            </w:tcMar>
          </w:tcPr>
          <w:p w14:paraId="65AF4681" w14:textId="5B1A3CD2" w:rsidR="00E5268B" w:rsidRPr="00601338" w:rsidRDefault="00725798" w:rsidP="00F931E3">
            <w:pPr>
              <w:pStyle w:val="Body"/>
              <w:spacing w:after="0" w:line="259" w:lineRule="auto"/>
              <w:rPr>
                <w:rFonts w:ascii="Calibri Light" w:hAnsi="Calibri Light"/>
                <w:sz w:val="20"/>
                <w:szCs w:val="20"/>
              </w:rPr>
            </w:pPr>
            <w:r>
              <w:rPr>
                <w:rFonts w:ascii="Calibri Light" w:hAnsi="Calibri Light"/>
                <w:sz w:val="20"/>
                <w:szCs w:val="20"/>
              </w:rPr>
              <w:t>X</w:t>
            </w:r>
          </w:p>
        </w:tc>
      </w:tr>
      <w:tr w:rsidR="00BB6007" w14:paraId="377DBDA4" w14:textId="77777777" w:rsidTr="00893671">
        <w:trPr>
          <w:trHeight w:val="221"/>
          <w:jc w:val="center"/>
        </w:trPr>
        <w:tc>
          <w:tcPr>
            <w:tcW w:w="2117" w:type="dxa"/>
            <w:gridSpan w:val="2"/>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397617D3" w14:textId="77777777" w:rsidR="00E5268B" w:rsidRDefault="00321862" w:rsidP="00F931E3">
            <w:pPr>
              <w:pStyle w:val="Body"/>
              <w:spacing w:after="0" w:line="259" w:lineRule="auto"/>
              <w:ind w:left="1"/>
            </w:pPr>
            <w:r>
              <w:rPr>
                <w:rFonts w:ascii="Calibri Light" w:hAnsi="Calibri Light"/>
                <w:sz w:val="20"/>
                <w:szCs w:val="20"/>
              </w:rPr>
              <w:t>Jordan Clark</w:t>
            </w:r>
          </w:p>
        </w:tc>
        <w:tc>
          <w:tcPr>
            <w:tcW w:w="139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27CBEBE" w14:textId="77777777" w:rsidR="00E5268B" w:rsidRDefault="00321862" w:rsidP="00F931E3">
            <w:pPr>
              <w:pStyle w:val="Body"/>
              <w:spacing w:after="0" w:line="259" w:lineRule="auto"/>
            </w:pPr>
            <w:r>
              <w:rPr>
                <w:rFonts w:ascii="Calibri Light" w:hAnsi="Calibri Light"/>
                <w:sz w:val="20"/>
                <w:szCs w:val="20"/>
              </w:rPr>
              <w:t>Research</w:t>
            </w:r>
          </w:p>
        </w:tc>
        <w:tc>
          <w:tcPr>
            <w:tcW w:w="2340" w:type="dxa"/>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06AE1E46" w14:textId="77777777" w:rsidR="00E5268B" w:rsidRDefault="00321862" w:rsidP="00F931E3">
            <w:pPr>
              <w:pStyle w:val="Body"/>
              <w:spacing w:after="0" w:line="259" w:lineRule="auto"/>
              <w:ind w:left="1"/>
            </w:pPr>
            <w:r>
              <w:rPr>
                <w:rFonts w:ascii="Calibri Light" w:hAnsi="Calibri Light"/>
                <w:sz w:val="20"/>
                <w:szCs w:val="20"/>
              </w:rPr>
              <w:t>Ohio State University</w:t>
            </w:r>
          </w:p>
        </w:tc>
        <w:tc>
          <w:tcPr>
            <w:tcW w:w="90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115" w:type="dxa"/>
            </w:tcMar>
          </w:tcPr>
          <w:p w14:paraId="60CC0D17" w14:textId="77777777" w:rsidR="00E5268B" w:rsidRDefault="00E5268B" w:rsidP="00F931E3"/>
        </w:tc>
        <w:tc>
          <w:tcPr>
            <w:tcW w:w="117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2" w:type="dxa"/>
            </w:tcMar>
          </w:tcPr>
          <w:p w14:paraId="0F1F1BE4" w14:textId="641F83CD" w:rsidR="00E5268B" w:rsidRPr="00601338" w:rsidRDefault="00725798" w:rsidP="00F931E3">
            <w:pPr>
              <w:pStyle w:val="Body"/>
              <w:spacing w:after="0" w:line="259" w:lineRule="auto"/>
              <w:rPr>
                <w:rFonts w:ascii="Calibri Light" w:hAnsi="Calibri Light"/>
                <w:sz w:val="20"/>
                <w:szCs w:val="20"/>
              </w:rPr>
            </w:pPr>
            <w:r>
              <w:rPr>
                <w:rFonts w:ascii="Calibri Light" w:hAnsi="Calibri Light"/>
                <w:sz w:val="20"/>
                <w:szCs w:val="20"/>
              </w:rPr>
              <w:t>X</w:t>
            </w:r>
          </w:p>
        </w:tc>
      </w:tr>
      <w:tr w:rsidR="00BB6007" w14:paraId="26ACB0A1" w14:textId="77777777" w:rsidTr="00893671">
        <w:trPr>
          <w:trHeight w:val="221"/>
          <w:jc w:val="center"/>
        </w:trPr>
        <w:tc>
          <w:tcPr>
            <w:tcW w:w="2117" w:type="dxa"/>
            <w:gridSpan w:val="2"/>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6DE0FED0" w14:textId="77777777" w:rsidR="00E5268B" w:rsidRDefault="00321862" w:rsidP="00F931E3">
            <w:pPr>
              <w:pStyle w:val="Body"/>
              <w:spacing w:after="0" w:line="259" w:lineRule="auto"/>
              <w:ind w:left="1"/>
            </w:pPr>
            <w:r>
              <w:rPr>
                <w:rFonts w:ascii="Calibri Light" w:hAnsi="Calibri Light"/>
                <w:sz w:val="20"/>
                <w:szCs w:val="20"/>
              </w:rPr>
              <w:t>Steven Emmerich</w:t>
            </w:r>
          </w:p>
        </w:tc>
        <w:tc>
          <w:tcPr>
            <w:tcW w:w="139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B9C6147" w14:textId="77777777" w:rsidR="00E5268B" w:rsidRDefault="00321862" w:rsidP="00F931E3">
            <w:pPr>
              <w:pStyle w:val="Body"/>
              <w:spacing w:after="0" w:line="259" w:lineRule="auto"/>
            </w:pPr>
            <w:r>
              <w:rPr>
                <w:rFonts w:ascii="Calibri Light" w:hAnsi="Calibri Light"/>
                <w:sz w:val="20"/>
                <w:szCs w:val="20"/>
              </w:rPr>
              <w:t>Standards</w:t>
            </w:r>
          </w:p>
        </w:tc>
        <w:tc>
          <w:tcPr>
            <w:tcW w:w="2340" w:type="dxa"/>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694CDA66" w14:textId="77777777" w:rsidR="00E5268B" w:rsidRDefault="00321862" w:rsidP="00F931E3">
            <w:pPr>
              <w:pStyle w:val="Body"/>
              <w:spacing w:after="0" w:line="259" w:lineRule="auto"/>
              <w:ind w:left="1"/>
            </w:pPr>
            <w:r>
              <w:rPr>
                <w:rFonts w:ascii="Calibri Light" w:hAnsi="Calibri Light"/>
                <w:sz w:val="20"/>
                <w:szCs w:val="20"/>
              </w:rPr>
              <w:t>NIST</w:t>
            </w:r>
          </w:p>
        </w:tc>
        <w:tc>
          <w:tcPr>
            <w:tcW w:w="90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115" w:type="dxa"/>
            </w:tcMar>
          </w:tcPr>
          <w:p w14:paraId="446373C4" w14:textId="77777777" w:rsidR="00E5268B" w:rsidRDefault="00E5268B" w:rsidP="00F931E3"/>
        </w:tc>
        <w:tc>
          <w:tcPr>
            <w:tcW w:w="117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2" w:type="dxa"/>
            </w:tcMar>
          </w:tcPr>
          <w:p w14:paraId="365CF195" w14:textId="2F893C57" w:rsidR="00E5268B" w:rsidRPr="00601338" w:rsidRDefault="00725798" w:rsidP="00F931E3">
            <w:pPr>
              <w:pStyle w:val="Body"/>
              <w:spacing w:after="0" w:line="259" w:lineRule="auto"/>
              <w:rPr>
                <w:rFonts w:ascii="Calibri Light" w:hAnsi="Calibri Light"/>
                <w:sz w:val="20"/>
                <w:szCs w:val="20"/>
              </w:rPr>
            </w:pPr>
            <w:r>
              <w:rPr>
                <w:rFonts w:ascii="Calibri Light" w:hAnsi="Calibri Light"/>
                <w:sz w:val="20"/>
                <w:szCs w:val="20"/>
              </w:rPr>
              <w:t>X</w:t>
            </w:r>
          </w:p>
        </w:tc>
      </w:tr>
      <w:tr w:rsidR="00BB6007" w14:paraId="34461505" w14:textId="77777777" w:rsidTr="00893671">
        <w:trPr>
          <w:trHeight w:val="498"/>
          <w:jc w:val="center"/>
        </w:trPr>
        <w:tc>
          <w:tcPr>
            <w:tcW w:w="2117" w:type="dxa"/>
            <w:gridSpan w:val="2"/>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4A00DF9D" w14:textId="77777777" w:rsidR="00E5268B" w:rsidRDefault="00321862" w:rsidP="00F931E3">
            <w:pPr>
              <w:pStyle w:val="Body"/>
              <w:spacing w:after="0" w:line="259" w:lineRule="auto"/>
              <w:ind w:left="1"/>
            </w:pPr>
            <w:r>
              <w:rPr>
                <w:rFonts w:ascii="Calibri Light" w:hAnsi="Calibri Light"/>
                <w:sz w:val="20"/>
                <w:szCs w:val="20"/>
              </w:rPr>
              <w:t>Hossam Abdelkader</w:t>
            </w:r>
          </w:p>
        </w:tc>
        <w:tc>
          <w:tcPr>
            <w:tcW w:w="139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E8F5CAF" w14:textId="77777777" w:rsidR="00E5268B" w:rsidRDefault="00321862" w:rsidP="00F931E3">
            <w:pPr>
              <w:pStyle w:val="Body"/>
              <w:spacing w:after="0" w:line="259" w:lineRule="auto"/>
            </w:pPr>
            <w:r>
              <w:rPr>
                <w:rFonts w:ascii="Calibri Light" w:hAnsi="Calibri Light"/>
                <w:sz w:val="20"/>
                <w:szCs w:val="20"/>
              </w:rPr>
              <w:t>Honors &amp; Awards</w:t>
            </w:r>
          </w:p>
        </w:tc>
        <w:tc>
          <w:tcPr>
            <w:tcW w:w="2340" w:type="dxa"/>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7CE36675" w14:textId="77777777" w:rsidR="00E5268B" w:rsidRDefault="00321862" w:rsidP="00F931E3">
            <w:pPr>
              <w:pStyle w:val="Body"/>
              <w:spacing w:after="0" w:line="259" w:lineRule="auto"/>
              <w:ind w:left="1"/>
            </w:pPr>
            <w:r>
              <w:rPr>
                <w:rFonts w:ascii="Calibri Light" w:hAnsi="Calibri Light"/>
                <w:sz w:val="20"/>
                <w:szCs w:val="20"/>
              </w:rPr>
              <w:t>Delta for Construction and Manufacturing (DCM)</w:t>
            </w:r>
          </w:p>
        </w:tc>
        <w:tc>
          <w:tcPr>
            <w:tcW w:w="90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115" w:type="dxa"/>
            </w:tcMar>
          </w:tcPr>
          <w:p w14:paraId="3ADEA23F" w14:textId="77777777" w:rsidR="00E5268B" w:rsidRDefault="00E5268B" w:rsidP="00F931E3"/>
        </w:tc>
        <w:tc>
          <w:tcPr>
            <w:tcW w:w="117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2" w:type="dxa"/>
            </w:tcMar>
          </w:tcPr>
          <w:p w14:paraId="0A031B97" w14:textId="77777777" w:rsidR="00E5268B" w:rsidRPr="00601338" w:rsidRDefault="00E5268B" w:rsidP="00F931E3">
            <w:pPr>
              <w:pStyle w:val="Body"/>
              <w:spacing w:after="0" w:line="259" w:lineRule="auto"/>
              <w:rPr>
                <w:rFonts w:ascii="Calibri Light" w:hAnsi="Calibri Light"/>
                <w:sz w:val="20"/>
                <w:szCs w:val="20"/>
              </w:rPr>
            </w:pPr>
          </w:p>
        </w:tc>
      </w:tr>
      <w:tr w:rsidR="00BB6007" w14:paraId="060F2E0D" w14:textId="77777777" w:rsidTr="00893671">
        <w:trPr>
          <w:trHeight w:val="498"/>
          <w:jc w:val="center"/>
        </w:trPr>
        <w:tc>
          <w:tcPr>
            <w:tcW w:w="2117" w:type="dxa"/>
            <w:gridSpan w:val="2"/>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7FA13E40" w14:textId="77777777" w:rsidR="00076662" w:rsidRDefault="00321862" w:rsidP="00F931E3">
            <w:pPr>
              <w:pStyle w:val="Body"/>
              <w:spacing w:after="0" w:line="259" w:lineRule="auto"/>
              <w:ind w:left="1"/>
              <w:rPr>
                <w:rFonts w:ascii="Calibri Light" w:hAnsi="Calibri Light"/>
                <w:sz w:val="20"/>
                <w:szCs w:val="20"/>
              </w:rPr>
            </w:pPr>
            <w:r>
              <w:rPr>
                <w:rFonts w:ascii="Calibri Light" w:hAnsi="Calibri Light"/>
                <w:sz w:val="20"/>
                <w:szCs w:val="20"/>
              </w:rPr>
              <w:t xml:space="preserve">Jason </w:t>
            </w:r>
            <w:proofErr w:type="spellStart"/>
            <w:r>
              <w:rPr>
                <w:rFonts w:ascii="Calibri Light" w:hAnsi="Calibri Light"/>
                <w:sz w:val="20"/>
                <w:szCs w:val="20"/>
              </w:rPr>
              <w:t>Degraw</w:t>
            </w:r>
            <w:proofErr w:type="spellEnd"/>
          </w:p>
        </w:tc>
        <w:tc>
          <w:tcPr>
            <w:tcW w:w="139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7DE0A7E" w14:textId="77777777" w:rsidR="00076662" w:rsidRDefault="00321862" w:rsidP="00F931E3">
            <w:pPr>
              <w:pStyle w:val="Body"/>
              <w:spacing w:after="0" w:line="259" w:lineRule="auto"/>
              <w:rPr>
                <w:rFonts w:ascii="Calibri Light" w:hAnsi="Calibri Light"/>
                <w:sz w:val="20"/>
                <w:szCs w:val="20"/>
              </w:rPr>
            </w:pPr>
            <w:r>
              <w:rPr>
                <w:rFonts w:ascii="Calibri Light" w:hAnsi="Calibri Light"/>
                <w:sz w:val="20"/>
                <w:szCs w:val="20"/>
              </w:rPr>
              <w:t>Membership</w:t>
            </w:r>
          </w:p>
        </w:tc>
        <w:tc>
          <w:tcPr>
            <w:tcW w:w="2340" w:type="dxa"/>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4C457D88" w14:textId="77777777" w:rsidR="00076662" w:rsidRDefault="00321862" w:rsidP="00F931E3">
            <w:pPr>
              <w:pStyle w:val="Body"/>
              <w:spacing w:after="0" w:line="259" w:lineRule="auto"/>
              <w:ind w:left="1"/>
              <w:rPr>
                <w:rFonts w:ascii="Calibri Light" w:hAnsi="Calibri Light"/>
                <w:sz w:val="20"/>
                <w:szCs w:val="20"/>
              </w:rPr>
            </w:pPr>
            <w:r>
              <w:rPr>
                <w:rFonts w:ascii="Calibri Light" w:hAnsi="Calibri Light"/>
                <w:sz w:val="20"/>
                <w:szCs w:val="20"/>
              </w:rPr>
              <w:t>ORNL</w:t>
            </w:r>
          </w:p>
        </w:tc>
        <w:tc>
          <w:tcPr>
            <w:tcW w:w="90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115" w:type="dxa"/>
            </w:tcMar>
          </w:tcPr>
          <w:p w14:paraId="20EDAA9E" w14:textId="77777777" w:rsidR="00076662" w:rsidRDefault="00076662" w:rsidP="00F931E3"/>
        </w:tc>
        <w:tc>
          <w:tcPr>
            <w:tcW w:w="117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2" w:type="dxa"/>
            </w:tcMar>
          </w:tcPr>
          <w:p w14:paraId="58B72B91" w14:textId="769BCA01" w:rsidR="00076662" w:rsidRPr="00601338" w:rsidRDefault="00725798" w:rsidP="00F931E3">
            <w:pPr>
              <w:pStyle w:val="Body"/>
              <w:spacing w:after="0" w:line="259" w:lineRule="auto"/>
              <w:rPr>
                <w:rFonts w:ascii="Calibri Light" w:hAnsi="Calibri Light"/>
                <w:sz w:val="20"/>
                <w:szCs w:val="20"/>
              </w:rPr>
            </w:pPr>
            <w:r>
              <w:rPr>
                <w:rFonts w:ascii="Calibri Light" w:hAnsi="Calibri Light"/>
                <w:sz w:val="20"/>
                <w:szCs w:val="20"/>
              </w:rPr>
              <w:t>X</w:t>
            </w:r>
          </w:p>
        </w:tc>
      </w:tr>
    </w:tbl>
    <w:p w14:paraId="6234417F" w14:textId="77777777" w:rsidR="00F72622" w:rsidRDefault="00F72622" w:rsidP="00F931E3">
      <w:pPr>
        <w:pStyle w:val="Body"/>
        <w:tabs>
          <w:tab w:val="left" w:pos="360"/>
          <w:tab w:val="right" w:pos="9340"/>
        </w:tabs>
        <w:spacing w:after="0" w:line="240" w:lineRule="auto"/>
        <w:ind w:left="1440"/>
      </w:pPr>
    </w:p>
    <w:p w14:paraId="129CAF76" w14:textId="0B0A6123" w:rsidR="00D96B42" w:rsidRPr="00D96B42" w:rsidRDefault="00D96B42" w:rsidP="00F931E3">
      <w:pPr>
        <w:pStyle w:val="Body"/>
        <w:numPr>
          <w:ilvl w:val="0"/>
          <w:numId w:val="5"/>
        </w:numPr>
        <w:spacing w:after="0" w:line="240" w:lineRule="auto"/>
      </w:pPr>
      <w:r>
        <w:t>Invitation to TC Dinner</w:t>
      </w:r>
      <w:r>
        <w:tab/>
        <w:t>Simpson/Parker</w:t>
      </w:r>
    </w:p>
    <w:p w14:paraId="09C17E61" w14:textId="4B54E331" w:rsidR="00F72622" w:rsidRDefault="00321862" w:rsidP="00F931E3">
      <w:pPr>
        <w:pStyle w:val="Body"/>
        <w:numPr>
          <w:ilvl w:val="0"/>
          <w:numId w:val="5"/>
        </w:numPr>
        <w:spacing w:after="0" w:line="240" w:lineRule="auto"/>
      </w:pPr>
      <w:r>
        <w:rPr>
          <w:lang w:val="de-DE"/>
        </w:rPr>
        <w:t>R</w:t>
      </w:r>
      <w:r w:rsidRPr="00D96B42">
        <w:rPr>
          <w:lang w:val="de-DE"/>
        </w:rPr>
        <w:t>ound of introductions</w:t>
      </w:r>
      <w:r w:rsidR="00330C9E" w:rsidRPr="00D96B42">
        <w:rPr>
          <w:lang w:val="de-DE"/>
        </w:rPr>
        <w:t xml:space="preserve"> </w:t>
      </w:r>
      <w:r w:rsidRPr="00D96B42">
        <w:rPr>
          <w:lang w:val="de-DE"/>
        </w:rPr>
        <w:tab/>
        <w:t>All</w:t>
      </w:r>
    </w:p>
    <w:p w14:paraId="5F1A0F86" w14:textId="77777777" w:rsidR="00F72622" w:rsidRDefault="00F72622" w:rsidP="00F931E3">
      <w:pPr>
        <w:pStyle w:val="Body"/>
        <w:tabs>
          <w:tab w:val="left" w:pos="360"/>
          <w:tab w:val="right" w:pos="9340"/>
        </w:tabs>
      </w:pPr>
    </w:p>
    <w:p w14:paraId="05D2820B" w14:textId="5CEF09D0" w:rsidR="00E75A84" w:rsidRPr="00D96B42" w:rsidRDefault="00321862" w:rsidP="00F931E3">
      <w:pPr>
        <w:pStyle w:val="Body"/>
        <w:numPr>
          <w:ilvl w:val="0"/>
          <w:numId w:val="6"/>
        </w:numPr>
        <w:spacing w:after="0" w:line="240" w:lineRule="auto"/>
        <w:rPr>
          <w:b/>
          <w:bCs/>
        </w:rPr>
      </w:pPr>
      <w:r>
        <w:rPr>
          <w:b/>
          <w:bCs/>
          <w:lang w:val="de-DE"/>
        </w:rPr>
        <w:t xml:space="preserve">Welcome </w:t>
      </w:r>
      <w:r w:rsidR="00D96B42">
        <w:rPr>
          <w:b/>
          <w:bCs/>
          <w:lang w:val="de-DE"/>
        </w:rPr>
        <w:t>to all</w:t>
      </w:r>
      <w:r>
        <w:rPr>
          <w:b/>
          <w:bCs/>
          <w:lang w:val="de-DE"/>
        </w:rPr>
        <w:t xml:space="preserve"> (2‘)</w:t>
      </w:r>
      <w:r>
        <w:rPr>
          <w:b/>
          <w:bCs/>
          <w:lang w:val="de-DE"/>
        </w:rPr>
        <w:tab/>
        <w:t>Simpson</w:t>
      </w:r>
    </w:p>
    <w:p w14:paraId="77D384DC" w14:textId="77777777" w:rsidR="00E75A84" w:rsidRPr="00893671" w:rsidRDefault="00E75A84" w:rsidP="00F931E3">
      <w:pPr>
        <w:pStyle w:val="Body"/>
        <w:tabs>
          <w:tab w:val="left" w:pos="720"/>
          <w:tab w:val="right" w:pos="9340"/>
        </w:tabs>
        <w:spacing w:after="0" w:line="240" w:lineRule="auto"/>
        <w:ind w:left="360"/>
        <w:rPr>
          <w:b/>
          <w:bCs/>
        </w:rPr>
      </w:pPr>
    </w:p>
    <w:p w14:paraId="089CD3DA" w14:textId="77777777" w:rsidR="00F72622" w:rsidRPr="00675712" w:rsidRDefault="00321862" w:rsidP="00F931E3">
      <w:pPr>
        <w:pStyle w:val="Body"/>
        <w:numPr>
          <w:ilvl w:val="0"/>
          <w:numId w:val="6"/>
        </w:numPr>
        <w:spacing w:after="0" w:line="240" w:lineRule="auto"/>
        <w:rPr>
          <w:b/>
          <w:bCs/>
        </w:rPr>
      </w:pPr>
      <w:r>
        <w:rPr>
          <w:b/>
          <w:bCs/>
          <w:lang w:val="de-DE"/>
        </w:rPr>
        <w:t>Agenda additions</w:t>
      </w:r>
      <w:r>
        <w:rPr>
          <w:b/>
          <w:bCs/>
          <w:lang w:val="de-DE"/>
        </w:rPr>
        <w:tab/>
        <w:t>All</w:t>
      </w:r>
    </w:p>
    <w:p w14:paraId="03780347" w14:textId="77777777" w:rsidR="00675712" w:rsidRPr="00CF7A87" w:rsidRDefault="00675712" w:rsidP="00F931E3">
      <w:pPr>
        <w:rPr>
          <w:b/>
          <w:bCs/>
        </w:rPr>
      </w:pPr>
    </w:p>
    <w:p w14:paraId="2E226D4C" w14:textId="77777777" w:rsidR="00675712" w:rsidRPr="00675712" w:rsidRDefault="00321862" w:rsidP="00F931E3">
      <w:pPr>
        <w:pStyle w:val="Body"/>
        <w:tabs>
          <w:tab w:val="left" w:pos="720"/>
          <w:tab w:val="right" w:pos="9340"/>
        </w:tabs>
        <w:spacing w:after="0" w:line="240" w:lineRule="auto"/>
      </w:pPr>
      <w:r w:rsidRPr="00675712">
        <w:t>Nothing to add</w:t>
      </w:r>
    </w:p>
    <w:p w14:paraId="79C7C06B" w14:textId="5F01689A" w:rsidR="00F72622" w:rsidRDefault="00321862" w:rsidP="00F931E3">
      <w:pPr>
        <w:pStyle w:val="Body"/>
        <w:numPr>
          <w:ilvl w:val="0"/>
          <w:numId w:val="2"/>
        </w:numPr>
        <w:spacing w:before="240" w:after="0" w:line="240" w:lineRule="auto"/>
        <w:rPr>
          <w:b/>
          <w:bCs/>
        </w:rPr>
      </w:pPr>
      <w:r>
        <w:rPr>
          <w:b/>
          <w:bCs/>
        </w:rPr>
        <w:t>Approval of minutes</w:t>
      </w:r>
      <w:r w:rsidR="00100769">
        <w:rPr>
          <w:b/>
          <w:bCs/>
        </w:rPr>
        <w:t>; Winter 2025 and Spring 2025.</w:t>
      </w:r>
      <w:r>
        <w:rPr>
          <w:b/>
          <w:bCs/>
        </w:rPr>
        <w:tab/>
      </w:r>
      <w:r w:rsidR="00244EBD">
        <w:rPr>
          <w:b/>
          <w:bCs/>
        </w:rPr>
        <w:t>Simpson</w:t>
      </w:r>
    </w:p>
    <w:p w14:paraId="7F2DB178" w14:textId="615EC145" w:rsidR="00C27BFD" w:rsidRDefault="00321862" w:rsidP="00F931E3">
      <w:pPr>
        <w:pStyle w:val="Body"/>
        <w:tabs>
          <w:tab w:val="right" w:pos="9340"/>
        </w:tabs>
        <w:spacing w:before="240" w:after="0" w:line="240" w:lineRule="auto"/>
      </w:pPr>
      <w:r>
        <w:t>The minutes</w:t>
      </w:r>
      <w:r w:rsidR="00100769">
        <w:t xml:space="preserve"> </w:t>
      </w:r>
      <w:r w:rsidR="007C413D">
        <w:t xml:space="preserve">of </w:t>
      </w:r>
      <w:r w:rsidR="00100769">
        <w:t xml:space="preserve">the Winter </w:t>
      </w:r>
      <w:r w:rsidR="00E5484F">
        <w:t xml:space="preserve">meeting were not issued prior to the </w:t>
      </w:r>
      <w:r w:rsidR="00100769">
        <w:t xml:space="preserve">Spring Interim </w:t>
      </w:r>
      <w:r w:rsidR="00E5484F">
        <w:t>meeting. A</w:t>
      </w:r>
      <w:r w:rsidR="00100769">
        <w:t xml:space="preserve"> vote to approve</w:t>
      </w:r>
      <w:r w:rsidR="00E5484F">
        <w:t xml:space="preserve"> the minutes </w:t>
      </w:r>
      <w:r w:rsidR="00100769">
        <w:t xml:space="preserve">was moved to this meeting.  </w:t>
      </w:r>
      <w:r w:rsidR="00E5484F">
        <w:t xml:space="preserve"> </w:t>
      </w:r>
      <w:r w:rsidR="00100769">
        <w:t xml:space="preserve"> </w:t>
      </w:r>
    </w:p>
    <w:p w14:paraId="4847C41D" w14:textId="5A847A85" w:rsidR="00100769" w:rsidRDefault="00100769" w:rsidP="00F931E3">
      <w:pPr>
        <w:pStyle w:val="Body"/>
        <w:tabs>
          <w:tab w:val="right" w:pos="9340"/>
        </w:tabs>
        <w:spacing w:before="240" w:after="0" w:line="240" w:lineRule="auto"/>
      </w:pPr>
      <w:r>
        <w:t xml:space="preserve">The minutes for the Spring interim meeting were posted to Basecamp and the website prior to this meeting.  </w:t>
      </w:r>
    </w:p>
    <w:p w14:paraId="56A91297" w14:textId="7681A984" w:rsidR="00EA1013" w:rsidRDefault="00CF09CC" w:rsidP="00F931E3">
      <w:pPr>
        <w:pStyle w:val="Body"/>
        <w:tabs>
          <w:tab w:val="right" w:pos="9340"/>
        </w:tabs>
        <w:spacing w:before="240" w:after="0" w:line="240" w:lineRule="auto"/>
      </w:pPr>
      <w:r>
        <w:t xml:space="preserve">Motion to accept the Winter 2025 and Spring Interim 2025 </w:t>
      </w:r>
      <w:r w:rsidR="006B6DC2">
        <w:t>meeting minutes</w:t>
      </w:r>
      <w:r>
        <w:t>: 1</w:t>
      </w:r>
      <w:r w:rsidRPr="007C413D">
        <w:rPr>
          <w:vertAlign w:val="superscript"/>
        </w:rPr>
        <w:t>st</w:t>
      </w:r>
      <w:r>
        <w:t xml:space="preserve"> (Meghan M</w:t>
      </w:r>
      <w:r w:rsidR="00C35BC4">
        <w:t>cNulty</w:t>
      </w:r>
      <w:r>
        <w:t>)</w:t>
      </w:r>
      <w:r w:rsidR="007C413D">
        <w:t>, 2</w:t>
      </w:r>
      <w:r w:rsidR="007C413D" w:rsidRPr="007C413D">
        <w:rPr>
          <w:vertAlign w:val="superscript"/>
        </w:rPr>
        <w:t>nd</w:t>
      </w:r>
      <w:r w:rsidR="007C413D">
        <w:t xml:space="preserve"> (Nuria </w:t>
      </w:r>
      <w:proofErr w:type="spellStart"/>
      <w:r w:rsidR="007C413D">
        <w:t>Casquero-Modrego</w:t>
      </w:r>
      <w:proofErr w:type="spellEnd"/>
      <w:r w:rsidR="007C413D">
        <w:t>). Vote: 5-0-0</w:t>
      </w:r>
      <w:r>
        <w:t>.</w:t>
      </w:r>
    </w:p>
    <w:p w14:paraId="16FE3851" w14:textId="77777777" w:rsidR="00F72622" w:rsidRDefault="00321862" w:rsidP="00F931E3">
      <w:pPr>
        <w:pStyle w:val="Body"/>
        <w:numPr>
          <w:ilvl w:val="0"/>
          <w:numId w:val="2"/>
        </w:numPr>
        <w:spacing w:before="240" w:after="0" w:line="240" w:lineRule="auto"/>
        <w:rPr>
          <w:b/>
          <w:bCs/>
        </w:rPr>
      </w:pPr>
      <w:r>
        <w:rPr>
          <w:b/>
          <w:bCs/>
        </w:rPr>
        <w:t>Chair</w:t>
      </w:r>
      <w:r>
        <w:rPr>
          <w:b/>
          <w:bCs/>
          <w:rtl/>
        </w:rPr>
        <w:t>’</w:t>
      </w:r>
      <w:r>
        <w:rPr>
          <w:b/>
          <w:bCs/>
          <w:lang w:val="fr-FR"/>
        </w:rPr>
        <w:t>s Report (5</w:t>
      </w:r>
      <w:r>
        <w:rPr>
          <w:b/>
          <w:bCs/>
          <w:rtl/>
        </w:rPr>
        <w:t>’</w:t>
      </w:r>
      <w:r>
        <w:rPr>
          <w:b/>
          <w:bCs/>
        </w:rPr>
        <w:t>)</w:t>
      </w:r>
      <w:r>
        <w:rPr>
          <w:b/>
          <w:bCs/>
        </w:rPr>
        <w:tab/>
      </w:r>
      <w:r w:rsidR="00244EBD">
        <w:rPr>
          <w:b/>
          <w:bCs/>
        </w:rPr>
        <w:t>Simpson</w:t>
      </w:r>
    </w:p>
    <w:p w14:paraId="31C3284F" w14:textId="77777777" w:rsidR="00F72622" w:rsidRDefault="00321862" w:rsidP="00850D22">
      <w:pPr>
        <w:pStyle w:val="Body"/>
        <w:numPr>
          <w:ilvl w:val="1"/>
          <w:numId w:val="6"/>
        </w:numPr>
        <w:spacing w:before="120" w:after="0" w:line="240" w:lineRule="auto"/>
      </w:pPr>
      <w:r>
        <w:t>Chair</w:t>
      </w:r>
      <w:r>
        <w:rPr>
          <w:rtl/>
        </w:rPr>
        <w:t>’</w:t>
      </w:r>
      <w:r>
        <w:rPr>
          <w:lang w:val="nl-NL"/>
        </w:rPr>
        <w:t>s Goals</w:t>
      </w:r>
    </w:p>
    <w:p w14:paraId="26EE30F9" w14:textId="77777777" w:rsidR="00F72622" w:rsidRDefault="00321862" w:rsidP="00850D22">
      <w:pPr>
        <w:pStyle w:val="Body"/>
        <w:numPr>
          <w:ilvl w:val="2"/>
          <w:numId w:val="6"/>
        </w:numPr>
        <w:spacing w:before="120" w:after="0" w:line="240" w:lineRule="auto"/>
        <w:ind w:left="1418"/>
      </w:pPr>
      <w:r>
        <w:t xml:space="preserve">Welcome! </w:t>
      </w:r>
    </w:p>
    <w:p w14:paraId="1AD984DF" w14:textId="77777777" w:rsidR="00F72622" w:rsidRDefault="00321862" w:rsidP="00F931E3">
      <w:pPr>
        <w:pStyle w:val="Body"/>
        <w:numPr>
          <w:ilvl w:val="1"/>
          <w:numId w:val="2"/>
        </w:numPr>
        <w:spacing w:before="120" w:after="0" w:line="240" w:lineRule="auto"/>
      </w:pPr>
      <w:r>
        <w:t>Announcements</w:t>
      </w:r>
    </w:p>
    <w:p w14:paraId="25CB0C45" w14:textId="77777777" w:rsidR="00F72622" w:rsidRPr="00DF0D3E" w:rsidRDefault="00F72622" w:rsidP="00850D22">
      <w:pPr>
        <w:pStyle w:val="Body"/>
        <w:numPr>
          <w:ilvl w:val="2"/>
          <w:numId w:val="6"/>
        </w:numPr>
        <w:spacing w:before="120" w:after="0" w:line="240" w:lineRule="auto"/>
        <w:ind w:left="1418"/>
        <w:rPr>
          <w:rStyle w:val="Link"/>
          <w:color w:val="000000"/>
          <w:u w:val="none" w:color="000000"/>
        </w:rPr>
      </w:pPr>
      <w:hyperlink r:id="rId17" w:history="1">
        <w:r>
          <w:rPr>
            <w:rStyle w:val="Link"/>
          </w:rPr>
          <w:t>ASHRAE Simplified Rules of Order</w:t>
        </w:r>
      </w:hyperlink>
    </w:p>
    <w:p w14:paraId="79A281D0" w14:textId="77777777" w:rsidR="00DF0D3E" w:rsidRPr="00A97D3B" w:rsidRDefault="00321862" w:rsidP="00850D22">
      <w:pPr>
        <w:pStyle w:val="Body"/>
        <w:numPr>
          <w:ilvl w:val="2"/>
          <w:numId w:val="6"/>
        </w:numPr>
        <w:spacing w:before="120" w:after="0" w:line="240" w:lineRule="auto"/>
        <w:ind w:left="1418"/>
        <w:rPr>
          <w:rStyle w:val="Link"/>
          <w:color w:val="000000"/>
          <w:u w:val="none" w:color="000000"/>
        </w:rPr>
      </w:pPr>
      <w:r w:rsidRPr="00492F73">
        <w:rPr>
          <w:rStyle w:val="Link"/>
          <w:color w:val="auto"/>
          <w:u w:val="none"/>
        </w:rPr>
        <w:t>*</w:t>
      </w:r>
      <w:r w:rsidRPr="00DF0D3E">
        <w:rPr>
          <w:rStyle w:val="Link"/>
          <w:color w:val="auto"/>
          <w:u w:val="none"/>
        </w:rPr>
        <w:t xml:space="preserve">ASHRAE Government Affairs Committee – Subject Matter Expert Pilot Program </w:t>
      </w:r>
      <w:hyperlink r:id="rId18" w:history="1">
        <w:r w:rsidR="00A97D3B" w:rsidRPr="00417B16">
          <w:rPr>
            <w:rStyle w:val="Hyperlink"/>
          </w:rPr>
          <w:t>https://www.ashrae.org/about/government-affairs/grassroots-advocacy/accomplishments/ashrae-smes-for-goes-pilot-program-application</w:t>
        </w:r>
      </w:hyperlink>
    </w:p>
    <w:p w14:paraId="6A5B0517" w14:textId="77777777" w:rsidR="00893671" w:rsidRDefault="00321862" w:rsidP="00850D22">
      <w:pPr>
        <w:pStyle w:val="Body"/>
        <w:numPr>
          <w:ilvl w:val="2"/>
          <w:numId w:val="6"/>
        </w:numPr>
        <w:spacing w:before="120" w:after="0" w:line="240" w:lineRule="auto"/>
        <w:ind w:left="1418"/>
      </w:pPr>
      <w:r w:rsidRPr="00850D22">
        <w:rPr>
          <w:rStyle w:val="Link"/>
          <w:color w:val="auto"/>
          <w:u w:val="none"/>
        </w:rPr>
        <w:t>Access</w:t>
      </w:r>
      <w:r>
        <w:t xml:space="preserve"> to Basecamp – request to be added: email </w:t>
      </w:r>
      <w:r w:rsidR="006624CF">
        <w:t>caralozinsky@cunet.carleton.ca</w:t>
      </w:r>
    </w:p>
    <w:p w14:paraId="40DF3F36" w14:textId="77777777" w:rsidR="00F72622" w:rsidRPr="00682BE2" w:rsidRDefault="00321862" w:rsidP="00F931E3">
      <w:pPr>
        <w:pStyle w:val="Body"/>
        <w:keepNext/>
        <w:numPr>
          <w:ilvl w:val="0"/>
          <w:numId w:val="2"/>
        </w:numPr>
        <w:tabs>
          <w:tab w:val="left" w:pos="360"/>
        </w:tabs>
        <w:spacing w:before="240" w:after="0" w:line="240" w:lineRule="auto"/>
        <w:rPr>
          <w:b/>
          <w:bCs/>
        </w:rPr>
      </w:pPr>
      <w:r w:rsidRPr="00682BE2">
        <w:rPr>
          <w:b/>
          <w:bCs/>
        </w:rPr>
        <w:t>Membership/Roster (5</w:t>
      </w:r>
      <w:r w:rsidRPr="00682BE2">
        <w:rPr>
          <w:b/>
          <w:bCs/>
          <w:rtl/>
        </w:rPr>
        <w:t>’</w:t>
      </w:r>
      <w:r w:rsidRPr="00682BE2">
        <w:rPr>
          <w:b/>
          <w:bCs/>
        </w:rPr>
        <w:t>)</w:t>
      </w:r>
      <w:r w:rsidRPr="00682BE2">
        <w:rPr>
          <w:b/>
          <w:bCs/>
        </w:rPr>
        <w:tab/>
      </w:r>
      <w:r w:rsidR="00893671" w:rsidRPr="00682BE2">
        <w:rPr>
          <w:b/>
          <w:bCs/>
        </w:rPr>
        <w:t>Simpson</w:t>
      </w:r>
    </w:p>
    <w:p w14:paraId="4F88DE1F" w14:textId="77777777" w:rsidR="00F72622" w:rsidRPr="00850D22" w:rsidRDefault="00321862" w:rsidP="00850D22">
      <w:pPr>
        <w:pStyle w:val="Body"/>
        <w:numPr>
          <w:ilvl w:val="1"/>
          <w:numId w:val="6"/>
        </w:numPr>
        <w:spacing w:before="120" w:after="0" w:line="240" w:lineRule="auto"/>
      </w:pPr>
      <w:r w:rsidRPr="00850D22">
        <w:t>Regular attendance is expected, active participation encouraged.</w:t>
      </w:r>
    </w:p>
    <w:p w14:paraId="50BE2D7E" w14:textId="77777777" w:rsidR="00330C9E" w:rsidRPr="00850D22" w:rsidRDefault="00321862" w:rsidP="00850D22">
      <w:pPr>
        <w:pStyle w:val="Body"/>
        <w:numPr>
          <w:ilvl w:val="1"/>
          <w:numId w:val="6"/>
        </w:numPr>
        <w:spacing w:before="120" w:after="0" w:line="240" w:lineRule="auto"/>
      </w:pPr>
      <w:r w:rsidRPr="00850D22">
        <w:t>Digital sign-in sheet</w:t>
      </w:r>
      <w:r w:rsidR="008530A9" w:rsidRPr="00850D22">
        <w:t xml:space="preserve">: </w:t>
      </w:r>
      <w:r w:rsidR="007460D9" w:rsidRPr="00850D22">
        <w:t>tinyurl.com/</w:t>
      </w:r>
      <w:r w:rsidR="002F662A" w:rsidRPr="00850D22">
        <w:t>tc403</w:t>
      </w:r>
    </w:p>
    <w:p w14:paraId="2AE419A2" w14:textId="77777777" w:rsidR="00F72622" w:rsidRPr="007E5573" w:rsidRDefault="00321862" w:rsidP="00850D22">
      <w:pPr>
        <w:pStyle w:val="Body"/>
        <w:numPr>
          <w:ilvl w:val="1"/>
          <w:numId w:val="6"/>
        </w:numPr>
        <w:spacing w:before="120" w:after="0" w:line="240" w:lineRule="auto"/>
      </w:pPr>
      <w:r w:rsidRPr="007E5573">
        <w:t xml:space="preserve">Guests, consider joining as a Provisional Corresponding Member (PCM). This is the only way to officially join TC 4.3: </w:t>
      </w:r>
      <w:hyperlink r:id="rId19" w:history="1">
        <w:r w:rsidR="00F72622" w:rsidRPr="00850D22">
          <w:t>https://eweb.ashrae.org/eweb/TS_ProvisionalSignup.html</w:t>
        </w:r>
      </w:hyperlink>
      <w:r w:rsidRPr="00850D22">
        <w:t xml:space="preserve">  </w:t>
      </w:r>
    </w:p>
    <w:p w14:paraId="2CDF4D81" w14:textId="56D3037C" w:rsidR="00E059FD" w:rsidRPr="007E5573" w:rsidRDefault="00321862" w:rsidP="00850D22">
      <w:pPr>
        <w:pStyle w:val="Body"/>
        <w:numPr>
          <w:ilvl w:val="1"/>
          <w:numId w:val="6"/>
        </w:numPr>
        <w:spacing w:before="120" w:after="0" w:line="240" w:lineRule="auto"/>
      </w:pPr>
      <w:r w:rsidRPr="007E5573">
        <w:t xml:space="preserve">SY24-25 </w:t>
      </w:r>
      <w:r w:rsidR="00C153D0" w:rsidRPr="007E5573">
        <w:t xml:space="preserve">roster was </w:t>
      </w:r>
      <w:r w:rsidR="00647157" w:rsidRPr="007E5573">
        <w:t xml:space="preserve">updated July 1, 2024. </w:t>
      </w:r>
      <w:r w:rsidR="003C7347" w:rsidRPr="007E5573">
        <w:t>Jason DeGraw provided</w:t>
      </w:r>
      <w:r w:rsidRPr="007E5573">
        <w:t xml:space="preserve"> the following roster update: TC4.3 currently consists of 2</w:t>
      </w:r>
      <w:r w:rsidR="00E059FD" w:rsidRPr="007E5573">
        <w:t>34</w:t>
      </w:r>
      <w:r w:rsidRPr="007E5573">
        <w:t xml:space="preserve"> members (189 corresponding members</w:t>
      </w:r>
      <w:r w:rsidR="00453F55" w:rsidRPr="007E5573">
        <w:t xml:space="preserve">, </w:t>
      </w:r>
      <w:r w:rsidR="00E059FD" w:rsidRPr="007E5573">
        <w:t>30</w:t>
      </w:r>
      <w:r w:rsidR="00453F55" w:rsidRPr="007E5573">
        <w:t xml:space="preserve"> provisional corresponding members, and seven voting members (voting terms noted in the attendance table)</w:t>
      </w:r>
      <w:r w:rsidR="000A18AF" w:rsidRPr="007E5573">
        <w:t>)</w:t>
      </w:r>
      <w:r w:rsidR="00453F55" w:rsidRPr="007E5573">
        <w:t xml:space="preserve">. There are currently </w:t>
      </w:r>
      <w:r w:rsidR="00E059FD" w:rsidRPr="007E5573">
        <w:t>63</w:t>
      </w:r>
      <w:r w:rsidR="00453F55" w:rsidRPr="007E5573">
        <w:t xml:space="preserve"> </w:t>
      </w:r>
      <w:r w:rsidR="008C6154" w:rsidRPr="007E5573">
        <w:t>YEA members.</w:t>
      </w:r>
    </w:p>
    <w:p w14:paraId="34B15BD2" w14:textId="77777777" w:rsidR="000C6892" w:rsidRPr="007E5573" w:rsidRDefault="00321862" w:rsidP="00850D22">
      <w:pPr>
        <w:pStyle w:val="Body"/>
        <w:numPr>
          <w:ilvl w:val="1"/>
          <w:numId w:val="6"/>
        </w:numPr>
        <w:spacing w:before="120" w:after="0" w:line="240" w:lineRule="auto"/>
      </w:pPr>
      <w:r w:rsidRPr="007E5573">
        <w:t xml:space="preserve">If members are interested in becoming </w:t>
      </w:r>
      <w:r w:rsidR="00FA3CBA" w:rsidRPr="007E5573">
        <w:t xml:space="preserve">more involved in the committee, </w:t>
      </w:r>
      <w:r w:rsidR="00762005" w:rsidRPr="007E5573">
        <w:t xml:space="preserve">members can make note of this in the digital sign-in sheet. The committee welcomes involvement from all members. </w:t>
      </w:r>
    </w:p>
    <w:p w14:paraId="131C4841" w14:textId="79DBB3DD" w:rsidR="00F72622" w:rsidRPr="00682BE2" w:rsidRDefault="006B6DC2" w:rsidP="00850D22">
      <w:pPr>
        <w:pStyle w:val="Body"/>
        <w:keepNext/>
        <w:numPr>
          <w:ilvl w:val="0"/>
          <w:numId w:val="2"/>
        </w:numPr>
        <w:tabs>
          <w:tab w:val="left" w:pos="360"/>
        </w:tabs>
        <w:spacing w:before="240" w:after="0" w:line="240" w:lineRule="auto"/>
        <w:rPr>
          <w:b/>
          <w:bCs/>
        </w:rPr>
      </w:pPr>
      <w:r>
        <w:rPr>
          <w:b/>
          <w:bCs/>
        </w:rPr>
        <w:t>S</w:t>
      </w:r>
      <w:r w:rsidR="00321862" w:rsidRPr="00682BE2">
        <w:rPr>
          <w:b/>
          <w:bCs/>
        </w:rPr>
        <w:t>ubcommittee reports</w:t>
      </w:r>
      <w:r w:rsidR="00321862" w:rsidRPr="00682BE2">
        <w:rPr>
          <w:b/>
          <w:bCs/>
        </w:rPr>
        <w:tab/>
      </w:r>
    </w:p>
    <w:p w14:paraId="3F0CAB99" w14:textId="77777777" w:rsidR="00F72622" w:rsidRDefault="00321862" w:rsidP="00850D22">
      <w:pPr>
        <w:pStyle w:val="Body"/>
        <w:numPr>
          <w:ilvl w:val="1"/>
          <w:numId w:val="6"/>
        </w:numPr>
        <w:spacing w:before="120" w:after="0" w:line="240" w:lineRule="auto"/>
        <w:rPr>
          <w:b/>
          <w:bCs/>
        </w:rPr>
      </w:pPr>
      <w:r>
        <w:rPr>
          <w:b/>
          <w:bCs/>
        </w:rPr>
        <w:t>Programs (</w:t>
      </w:r>
      <w:r w:rsidR="00893671">
        <w:rPr>
          <w:b/>
          <w:bCs/>
        </w:rPr>
        <w:t>1</w:t>
      </w:r>
      <w:r>
        <w:rPr>
          <w:b/>
          <w:bCs/>
        </w:rPr>
        <w:t>0</w:t>
      </w:r>
      <w:r>
        <w:rPr>
          <w:b/>
          <w:bCs/>
          <w:rtl/>
        </w:rPr>
        <w:t>’</w:t>
      </w:r>
      <w:r>
        <w:rPr>
          <w:b/>
          <w:bCs/>
        </w:rPr>
        <w:t>)</w:t>
      </w:r>
      <w:r>
        <w:rPr>
          <w:b/>
          <w:bCs/>
        </w:rPr>
        <w:tab/>
        <w:t>Naik</w:t>
      </w:r>
    </w:p>
    <w:p w14:paraId="7554B5B7" w14:textId="0B827F80" w:rsidR="003032BB" w:rsidRDefault="003032BB" w:rsidP="00850D22">
      <w:pPr>
        <w:pStyle w:val="Body"/>
        <w:numPr>
          <w:ilvl w:val="2"/>
          <w:numId w:val="6"/>
        </w:numPr>
        <w:spacing w:before="120" w:after="0" w:line="240" w:lineRule="auto"/>
        <w:ind w:left="1418"/>
      </w:pPr>
      <w:r>
        <w:t xml:space="preserve">Conference tracks for Las Vegas (Winter 2026 Conference) are: </w:t>
      </w:r>
    </w:p>
    <w:p w14:paraId="3A99528A" w14:textId="033938E0" w:rsidR="003032BB" w:rsidRDefault="003032BB" w:rsidP="00850D22">
      <w:pPr>
        <w:pStyle w:val="Body"/>
        <w:numPr>
          <w:ilvl w:val="3"/>
          <w:numId w:val="6"/>
        </w:numPr>
        <w:spacing w:before="120" w:after="0" w:line="240" w:lineRule="auto"/>
        <w:ind w:left="1843"/>
      </w:pPr>
      <w:r>
        <w:t>Fundamentals and Applications</w:t>
      </w:r>
    </w:p>
    <w:p w14:paraId="1CDBB304" w14:textId="19AEAA5B" w:rsidR="003032BB" w:rsidRDefault="003032BB" w:rsidP="00850D22">
      <w:pPr>
        <w:pStyle w:val="Body"/>
        <w:numPr>
          <w:ilvl w:val="3"/>
          <w:numId w:val="6"/>
        </w:numPr>
        <w:spacing w:before="120" w:after="0" w:line="240" w:lineRule="auto"/>
        <w:ind w:left="1843"/>
      </w:pPr>
      <w:r>
        <w:t>HVAC&amp;R Systems and Equipment</w:t>
      </w:r>
    </w:p>
    <w:p w14:paraId="73ACC13B" w14:textId="75AFA512" w:rsidR="003032BB" w:rsidRDefault="003032BB" w:rsidP="00850D22">
      <w:pPr>
        <w:pStyle w:val="Body"/>
        <w:numPr>
          <w:ilvl w:val="3"/>
          <w:numId w:val="6"/>
        </w:numPr>
        <w:spacing w:before="120" w:after="0" w:line="240" w:lineRule="auto"/>
        <w:ind w:left="1843"/>
      </w:pPr>
      <w:r>
        <w:t>Refrigeration and Refrigerants</w:t>
      </w:r>
    </w:p>
    <w:p w14:paraId="1E659607" w14:textId="54531AFE" w:rsidR="003032BB" w:rsidRDefault="003032BB" w:rsidP="00850D22">
      <w:pPr>
        <w:pStyle w:val="Body"/>
        <w:numPr>
          <w:ilvl w:val="3"/>
          <w:numId w:val="6"/>
        </w:numPr>
        <w:spacing w:before="120" w:after="0" w:line="240" w:lineRule="auto"/>
        <w:ind w:left="1843"/>
      </w:pPr>
      <w:r>
        <w:t>Research Summit</w:t>
      </w:r>
    </w:p>
    <w:p w14:paraId="58BE4B66" w14:textId="7F4C3245" w:rsidR="003032BB" w:rsidRDefault="003032BB" w:rsidP="00850D22">
      <w:pPr>
        <w:pStyle w:val="Body"/>
        <w:numPr>
          <w:ilvl w:val="3"/>
          <w:numId w:val="6"/>
        </w:numPr>
        <w:spacing w:before="120" w:after="0" w:line="240" w:lineRule="auto"/>
        <w:ind w:left="1843"/>
      </w:pPr>
      <w:r>
        <w:t>Energy Storage and Grid Resiliency</w:t>
      </w:r>
    </w:p>
    <w:p w14:paraId="36FA6962" w14:textId="1412D768" w:rsidR="003032BB" w:rsidRDefault="003032BB" w:rsidP="00850D22">
      <w:pPr>
        <w:pStyle w:val="Body"/>
        <w:numPr>
          <w:ilvl w:val="3"/>
          <w:numId w:val="6"/>
        </w:numPr>
        <w:spacing w:before="120" w:after="0" w:line="240" w:lineRule="auto"/>
        <w:ind w:left="1843"/>
      </w:pPr>
      <w:r>
        <w:t>Pathways to Building Decarbonization</w:t>
      </w:r>
    </w:p>
    <w:p w14:paraId="78CE65F3" w14:textId="4593FA6C" w:rsidR="003032BB" w:rsidRDefault="003032BB" w:rsidP="00850D22">
      <w:pPr>
        <w:pStyle w:val="Body"/>
        <w:numPr>
          <w:ilvl w:val="3"/>
          <w:numId w:val="6"/>
        </w:numPr>
        <w:spacing w:before="120" w:after="0" w:line="240" w:lineRule="auto"/>
        <w:ind w:left="1843"/>
      </w:pPr>
      <w:r>
        <w:t>Artificial Intelligence</w:t>
      </w:r>
    </w:p>
    <w:p w14:paraId="559F00E0" w14:textId="24FBFF1E" w:rsidR="003032BB" w:rsidRDefault="003032BB" w:rsidP="00850D22">
      <w:pPr>
        <w:pStyle w:val="Body"/>
        <w:numPr>
          <w:ilvl w:val="3"/>
          <w:numId w:val="6"/>
        </w:numPr>
        <w:spacing w:before="120" w:after="0" w:line="240" w:lineRule="auto"/>
        <w:ind w:left="1843"/>
      </w:pPr>
      <w:r>
        <w:t>IEQ for Healthy Buildings</w:t>
      </w:r>
    </w:p>
    <w:p w14:paraId="191BEC1C" w14:textId="7806FE01" w:rsidR="003032BB" w:rsidRDefault="003032BB" w:rsidP="00850D22">
      <w:pPr>
        <w:pStyle w:val="Body"/>
        <w:numPr>
          <w:ilvl w:val="3"/>
          <w:numId w:val="6"/>
        </w:numPr>
        <w:spacing w:before="120" w:after="0" w:line="240" w:lineRule="auto"/>
        <w:ind w:left="1843"/>
      </w:pPr>
      <w:r>
        <w:t>Future-Proofing the Built Environment</w:t>
      </w:r>
    </w:p>
    <w:p w14:paraId="653F9C08" w14:textId="2386616F" w:rsidR="002652E7" w:rsidRDefault="002652E7" w:rsidP="00850D22">
      <w:pPr>
        <w:pStyle w:val="Body"/>
        <w:numPr>
          <w:ilvl w:val="2"/>
          <w:numId w:val="6"/>
        </w:numPr>
        <w:spacing w:before="120" w:after="0" w:line="240" w:lineRule="auto"/>
        <w:ind w:left="1418"/>
      </w:pPr>
      <w:r>
        <w:t xml:space="preserve">Five proposals </w:t>
      </w:r>
      <w:r w:rsidR="0077704C">
        <w:t>will be</w:t>
      </w:r>
      <w:r>
        <w:t xml:space="preserve"> put forth for Las Vegas (Winter 2026 Conference)</w:t>
      </w:r>
      <w:r w:rsidR="00BB4D60">
        <w:t xml:space="preserve">, summarized in the “Active Proposals” table below. </w:t>
      </w:r>
    </w:p>
    <w:p w14:paraId="56F5DB71" w14:textId="19806EB5" w:rsidR="0077704C" w:rsidRDefault="009D6C36" w:rsidP="00850D22">
      <w:pPr>
        <w:pStyle w:val="Body"/>
        <w:numPr>
          <w:ilvl w:val="2"/>
          <w:numId w:val="6"/>
        </w:numPr>
        <w:spacing w:before="120" w:after="0" w:line="240" w:lineRule="auto"/>
        <w:ind w:left="1418"/>
      </w:pPr>
      <w:r>
        <w:t xml:space="preserve">The deadline to submit program proposals to ASHRAE is August 1, 2025. Program leads should forward their </w:t>
      </w:r>
      <w:r w:rsidR="00B86BD9">
        <w:t xml:space="preserve">finalized </w:t>
      </w:r>
      <w:r>
        <w:t>program proposals to TC4.3 Programs Chair prior to August 1, 2025, to allow for TC review</w:t>
      </w:r>
      <w:r w:rsidR="00480718">
        <w:t xml:space="preserve"> before formal submission to ASHRAE</w:t>
      </w:r>
      <w:r>
        <w:t xml:space="preserve">. </w:t>
      </w:r>
    </w:p>
    <w:p w14:paraId="710B7EBA" w14:textId="0DF856CE" w:rsidR="00BB4D60" w:rsidRDefault="00FF4644" w:rsidP="00850D22">
      <w:pPr>
        <w:pStyle w:val="Body"/>
        <w:numPr>
          <w:ilvl w:val="2"/>
          <w:numId w:val="6"/>
        </w:numPr>
        <w:spacing w:before="120" w:after="0" w:line="240" w:lineRule="auto"/>
        <w:ind w:left="1418"/>
      </w:pPr>
      <w:r>
        <w:t>Omnibus Programs vote to</w:t>
      </w:r>
      <w:r w:rsidR="00522426">
        <w:t xml:space="preserve"> sponsor/co-sponsor the following programs</w:t>
      </w:r>
      <w:r>
        <w:t>:</w:t>
      </w:r>
      <w:r w:rsidR="00522426">
        <w:t xml:space="preserve"> 1</w:t>
      </w:r>
      <w:r w:rsidR="00522426" w:rsidRPr="00FF0969">
        <w:rPr>
          <w:vertAlign w:val="superscript"/>
        </w:rPr>
        <w:t>st</w:t>
      </w:r>
      <w:r w:rsidR="00522426">
        <w:t xml:space="preserve"> (Duncan Phillips), 2</w:t>
      </w:r>
      <w:r w:rsidR="00522426" w:rsidRPr="00FF0969">
        <w:rPr>
          <w:vertAlign w:val="superscript"/>
        </w:rPr>
        <w:t>nd</w:t>
      </w:r>
      <w:r w:rsidR="00522426">
        <w:t xml:space="preserve"> (Meghan McNulty). Vote: 5-0-0.</w:t>
      </w:r>
    </w:p>
    <w:p w14:paraId="7987611E" w14:textId="2342A900" w:rsidR="00480718" w:rsidRDefault="00480718" w:rsidP="00850D22">
      <w:pPr>
        <w:pStyle w:val="Body"/>
        <w:numPr>
          <w:ilvl w:val="3"/>
          <w:numId w:val="6"/>
        </w:numPr>
        <w:spacing w:before="120" w:after="0" w:line="240" w:lineRule="auto"/>
        <w:ind w:left="1843"/>
      </w:pPr>
      <w:r>
        <w:lastRenderedPageBreak/>
        <w:t xml:space="preserve">Co-sponsor “How Should the Zone That is Naturally Ventilated be Defined Using ASHRAE </w:t>
      </w:r>
      <w:proofErr w:type="spellStart"/>
      <w:r>
        <w:t>Stds</w:t>
      </w:r>
      <w:proofErr w:type="spellEnd"/>
      <w:r>
        <w:t xml:space="preserve"> 55 and 62” (Duncan Phillips)</w:t>
      </w:r>
    </w:p>
    <w:p w14:paraId="1F48119D" w14:textId="0C88DCB2" w:rsidR="00FF4644" w:rsidRDefault="00505365" w:rsidP="00850D22">
      <w:pPr>
        <w:pStyle w:val="Body"/>
        <w:numPr>
          <w:ilvl w:val="3"/>
          <w:numId w:val="6"/>
        </w:numPr>
        <w:spacing w:before="120" w:after="0" w:line="240" w:lineRule="auto"/>
        <w:ind w:left="1843"/>
      </w:pPr>
      <w:r>
        <w:t xml:space="preserve">Sponsor “Health Implications of Non-Energy Impacts of Residential Buildings” (Nuria </w:t>
      </w:r>
      <w:proofErr w:type="spellStart"/>
      <w:r>
        <w:t>Casquero-Modrego</w:t>
      </w:r>
      <w:proofErr w:type="spellEnd"/>
      <w:r>
        <w:t>)</w:t>
      </w:r>
    </w:p>
    <w:p w14:paraId="382F4108" w14:textId="77777777" w:rsidR="00505365" w:rsidRDefault="00505365" w:rsidP="00850D22">
      <w:pPr>
        <w:pStyle w:val="Body"/>
        <w:numPr>
          <w:ilvl w:val="3"/>
          <w:numId w:val="6"/>
        </w:numPr>
        <w:spacing w:before="120" w:after="0" w:line="240" w:lineRule="auto"/>
        <w:ind w:left="1843"/>
      </w:pPr>
      <w:r>
        <w:t>Co-sponsor “IAQ, Thermal Comfort, and Air Distribution in Healthy Buildings” (</w:t>
      </w:r>
      <w:proofErr w:type="spellStart"/>
      <w:r>
        <w:t>Yashkumar</w:t>
      </w:r>
      <w:proofErr w:type="spellEnd"/>
      <w:r>
        <w:t xml:space="preserve"> Shukla)</w:t>
      </w:r>
    </w:p>
    <w:p w14:paraId="3591320E" w14:textId="430A7D3E" w:rsidR="00505365" w:rsidRDefault="00FB4210" w:rsidP="00850D22">
      <w:pPr>
        <w:pStyle w:val="Body"/>
        <w:numPr>
          <w:ilvl w:val="3"/>
          <w:numId w:val="6"/>
        </w:numPr>
        <w:spacing w:before="120" w:after="0" w:line="240" w:lineRule="auto"/>
        <w:ind w:left="1843"/>
      </w:pPr>
      <w:r>
        <w:t xml:space="preserve">Sponsor </w:t>
      </w:r>
      <w:r w:rsidR="004D3BD5">
        <w:t>“Modelling and Measurements of Advanced Forms of Natural Ventilation” (Duncan Phillips and Jim Van Gilder)</w:t>
      </w:r>
    </w:p>
    <w:p w14:paraId="597C9414" w14:textId="5D6C8B27" w:rsidR="004D3BD5" w:rsidRDefault="004D3BD5" w:rsidP="00850D22">
      <w:pPr>
        <w:pStyle w:val="Body"/>
        <w:numPr>
          <w:ilvl w:val="3"/>
          <w:numId w:val="6"/>
        </w:numPr>
        <w:spacing w:before="120" w:after="0" w:line="240" w:lineRule="auto"/>
        <w:ind w:left="1843"/>
      </w:pPr>
      <w:r>
        <w:t>Sponsor “Burning Questions Around Wildfires and Ventilation/IAQ” (Isaac Simpson and Steve Emmerich)</w:t>
      </w:r>
    </w:p>
    <w:p w14:paraId="174F4E4A" w14:textId="48EBB510" w:rsidR="003C0A03" w:rsidRDefault="004D3809" w:rsidP="00850D22">
      <w:pPr>
        <w:pStyle w:val="Body"/>
        <w:numPr>
          <w:ilvl w:val="2"/>
          <w:numId w:val="6"/>
        </w:numPr>
        <w:spacing w:before="120" w:after="0" w:line="240" w:lineRule="auto"/>
        <w:ind w:left="1418"/>
      </w:pPr>
      <w:r w:rsidRPr="004D3809">
        <w:t>TG2.IAQMD</w:t>
      </w:r>
      <w:r w:rsidR="008A2BA7">
        <w:t xml:space="preserve"> is planning on submitting a program proposal on Ventilation/IAQ during wildfire events</w:t>
      </w:r>
      <w:r w:rsidR="00EB1274">
        <w:t xml:space="preserve"> (similar to 10-a-</w:t>
      </w:r>
      <w:r w:rsidR="00B94204">
        <w:t>iv-5)</w:t>
      </w:r>
      <w:r w:rsidR="008A2BA7">
        <w:t xml:space="preserve">. Isaac S./Steve E. may wish to coordinate with TG2.IAQMD, to create a joint submission. </w:t>
      </w:r>
    </w:p>
    <w:p w14:paraId="66C5579D" w14:textId="77777777" w:rsidR="00F72622" w:rsidRDefault="00321862" w:rsidP="00850D22">
      <w:pPr>
        <w:pStyle w:val="Body"/>
        <w:numPr>
          <w:ilvl w:val="2"/>
          <w:numId w:val="6"/>
        </w:numPr>
        <w:spacing w:before="120" w:after="0" w:line="240" w:lineRule="auto"/>
        <w:ind w:left="1418"/>
      </w:pPr>
      <w:r>
        <w:t xml:space="preserve">Future Programs / New Ideas: </w:t>
      </w:r>
      <w:r w:rsidR="004468BF">
        <w:t xml:space="preserve">Moving forward, proposals </w:t>
      </w:r>
      <w:r w:rsidR="008B6323">
        <w:t>for new programs should ideally be discussed with the committee</w:t>
      </w:r>
      <w:r w:rsidR="007A34A8">
        <w:t xml:space="preserve"> for preliminary feedback before </w:t>
      </w:r>
      <w:r w:rsidR="004828CB">
        <w:t xml:space="preserve">finalizing the program. </w:t>
      </w:r>
      <w:r w:rsidR="005C7876">
        <w:t xml:space="preserve">Program details including program abstract, individual presentation abstracts (if applicable), learning objectives, </w:t>
      </w:r>
      <w:r w:rsidR="00DB507B">
        <w:t>speaker biographies</w:t>
      </w:r>
      <w:r w:rsidR="00F72F90">
        <w:t>, and any other relevant program information</w:t>
      </w:r>
      <w:r w:rsidR="00DB507B">
        <w:t xml:space="preserve"> should be submitted to the committee </w:t>
      </w:r>
      <w:r w:rsidR="00A06671">
        <w:t xml:space="preserve">for their review and vote prior to submitting program proposals to ASHRAE. </w:t>
      </w:r>
    </w:p>
    <w:p w14:paraId="3BBF2130" w14:textId="77777777" w:rsidR="004B2902" w:rsidRDefault="00321862" w:rsidP="00850D22">
      <w:pPr>
        <w:pStyle w:val="Body"/>
        <w:numPr>
          <w:ilvl w:val="2"/>
          <w:numId w:val="6"/>
        </w:numPr>
        <w:spacing w:before="120" w:after="0" w:line="240" w:lineRule="auto"/>
        <w:ind w:left="1560" w:hanging="426"/>
      </w:pPr>
      <w:r>
        <w:t>P</w:t>
      </w:r>
      <w:r w:rsidR="003F5F10">
        <w:t xml:space="preserve">eople interested in proposing programs for future conferences can contact Nitin </w:t>
      </w:r>
      <w:r w:rsidR="00DD097C">
        <w:t xml:space="preserve">Naik </w:t>
      </w:r>
      <w:r w:rsidR="003F5F10">
        <w:t>for more information (</w:t>
      </w:r>
      <w:hyperlink r:id="rId20" w:history="1">
        <w:r w:rsidR="004B2902" w:rsidRPr="00850D22">
          <w:t>nitin@dewpoint.in</w:t>
        </w:r>
      </w:hyperlink>
      <w:r w:rsidR="00DD097C">
        <w:t>)</w:t>
      </w:r>
    </w:p>
    <w:p w14:paraId="2E6911A5" w14:textId="77777777" w:rsidR="00C623A7" w:rsidRDefault="00C623A7" w:rsidP="00850D22">
      <w:pPr>
        <w:pStyle w:val="Body"/>
        <w:tabs>
          <w:tab w:val="left" w:pos="720"/>
          <w:tab w:val="right" w:pos="9340"/>
        </w:tabs>
        <w:spacing w:before="120" w:after="0" w:line="240" w:lineRule="auto"/>
        <w:ind w:left="2160"/>
      </w:pPr>
    </w:p>
    <w:tbl>
      <w:tblPr>
        <w:tblW w:w="8730" w:type="dxa"/>
        <w:tblInd w:w="553"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1512"/>
        <w:gridCol w:w="2609"/>
        <w:gridCol w:w="1166"/>
        <w:gridCol w:w="3443"/>
      </w:tblGrid>
      <w:tr w:rsidR="00BB6007" w14:paraId="39C32BF4" w14:textId="77777777" w:rsidTr="0025513C">
        <w:trPr>
          <w:trHeight w:val="280"/>
        </w:trPr>
        <w:tc>
          <w:tcPr>
            <w:tcW w:w="8730"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D6AD4D" w14:textId="77777777" w:rsidR="00762005" w:rsidRDefault="00321862" w:rsidP="00850D22">
            <w:pPr>
              <w:pStyle w:val="Body"/>
              <w:spacing w:after="0"/>
              <w:jc w:val="center"/>
              <w:rPr>
                <w:b/>
                <w:bCs/>
                <w:sz w:val="20"/>
                <w:szCs w:val="20"/>
              </w:rPr>
            </w:pPr>
            <w:r>
              <w:rPr>
                <w:b/>
                <w:bCs/>
                <w:sz w:val="20"/>
                <w:szCs w:val="20"/>
              </w:rPr>
              <w:t xml:space="preserve">ACTIVE PROPOSALS (SUBMITTED OR </w:t>
            </w:r>
            <w:r w:rsidR="00A80C28">
              <w:rPr>
                <w:b/>
                <w:bCs/>
                <w:sz w:val="20"/>
                <w:szCs w:val="20"/>
              </w:rPr>
              <w:t>UNDER ACTIVE CONSIDERATION)</w:t>
            </w:r>
          </w:p>
        </w:tc>
      </w:tr>
      <w:tr w:rsidR="00BB6007" w14:paraId="3B43339E" w14:textId="77777777" w:rsidTr="00CF08AB">
        <w:trPr>
          <w:trHeight w:val="280"/>
        </w:trPr>
        <w:tc>
          <w:tcPr>
            <w:tcW w:w="15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7A0656" w14:textId="77777777" w:rsidR="00156AC1" w:rsidRDefault="00321862" w:rsidP="00850D22">
            <w:pPr>
              <w:pStyle w:val="Body"/>
              <w:jc w:val="center"/>
            </w:pPr>
            <w:r>
              <w:rPr>
                <w:b/>
                <w:bCs/>
                <w:sz w:val="20"/>
                <w:szCs w:val="20"/>
              </w:rPr>
              <w:t>City</w:t>
            </w:r>
          </w:p>
        </w:tc>
        <w:tc>
          <w:tcPr>
            <w:tcW w:w="26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51CAC9" w14:textId="77777777" w:rsidR="00156AC1" w:rsidRDefault="00321862" w:rsidP="00850D22">
            <w:pPr>
              <w:pStyle w:val="Body"/>
              <w:spacing w:after="0"/>
              <w:jc w:val="center"/>
            </w:pPr>
            <w:r>
              <w:rPr>
                <w:b/>
                <w:bCs/>
                <w:sz w:val="20"/>
                <w:szCs w:val="20"/>
              </w:rPr>
              <w:t>Title</w:t>
            </w:r>
          </w:p>
        </w:tc>
        <w:tc>
          <w:tcPr>
            <w:tcW w:w="11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DD6E0A" w14:textId="77777777" w:rsidR="00156AC1" w:rsidRDefault="00321862" w:rsidP="00850D22">
            <w:pPr>
              <w:pStyle w:val="Body"/>
              <w:spacing w:after="0"/>
              <w:jc w:val="center"/>
            </w:pPr>
            <w:r>
              <w:rPr>
                <w:b/>
                <w:bCs/>
                <w:sz w:val="20"/>
                <w:szCs w:val="20"/>
              </w:rPr>
              <w:t>Type</w:t>
            </w:r>
          </w:p>
        </w:tc>
        <w:tc>
          <w:tcPr>
            <w:tcW w:w="34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D35A7D" w14:textId="77777777" w:rsidR="00156AC1" w:rsidRDefault="00321862" w:rsidP="00850D22">
            <w:pPr>
              <w:pStyle w:val="Body"/>
              <w:spacing w:after="0"/>
              <w:jc w:val="center"/>
            </w:pPr>
            <w:r>
              <w:rPr>
                <w:b/>
                <w:bCs/>
                <w:sz w:val="20"/>
                <w:szCs w:val="20"/>
              </w:rPr>
              <w:t>Chair/Speakers</w:t>
            </w:r>
          </w:p>
        </w:tc>
      </w:tr>
      <w:tr w:rsidR="00BB6007" w14:paraId="2C4C5508" w14:textId="77777777" w:rsidTr="00CF08AB">
        <w:trPr>
          <w:trHeight w:val="1049"/>
        </w:trPr>
        <w:tc>
          <w:tcPr>
            <w:tcW w:w="15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2015CF" w14:textId="181244F8" w:rsidR="00B750B5" w:rsidRDefault="0077704C" w:rsidP="00850D22">
            <w:pPr>
              <w:pStyle w:val="Body"/>
              <w:spacing w:after="0"/>
              <w:rPr>
                <w:sz w:val="20"/>
                <w:szCs w:val="20"/>
              </w:rPr>
            </w:pPr>
            <w:r>
              <w:rPr>
                <w:sz w:val="20"/>
                <w:szCs w:val="20"/>
              </w:rPr>
              <w:t>Las Vegas</w:t>
            </w:r>
          </w:p>
        </w:tc>
        <w:tc>
          <w:tcPr>
            <w:tcW w:w="26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F15EC6" w14:textId="77777777" w:rsidR="00B750B5" w:rsidRPr="00E4003F" w:rsidRDefault="00321862" w:rsidP="00850D22">
            <w:pPr>
              <w:pStyle w:val="Body"/>
              <w:spacing w:after="0"/>
              <w:rPr>
                <w:sz w:val="20"/>
                <w:szCs w:val="20"/>
              </w:rPr>
            </w:pPr>
            <w:r>
              <w:rPr>
                <w:sz w:val="20"/>
                <w:szCs w:val="20"/>
              </w:rPr>
              <w:t>How Should the Zone That is Natural</w:t>
            </w:r>
            <w:r w:rsidR="006471F7">
              <w:rPr>
                <w:sz w:val="20"/>
                <w:szCs w:val="20"/>
              </w:rPr>
              <w:t>ly</w:t>
            </w:r>
            <w:r>
              <w:rPr>
                <w:sz w:val="20"/>
                <w:szCs w:val="20"/>
              </w:rPr>
              <w:t xml:space="preserve"> Ventilat</w:t>
            </w:r>
            <w:r w:rsidR="006471F7">
              <w:rPr>
                <w:sz w:val="20"/>
                <w:szCs w:val="20"/>
              </w:rPr>
              <w:t>ed</w:t>
            </w:r>
            <w:r>
              <w:rPr>
                <w:sz w:val="20"/>
                <w:szCs w:val="20"/>
              </w:rPr>
              <w:t xml:space="preserve"> be Defined Using ASHRAE Standards 55 and 62</w:t>
            </w:r>
            <w:r w:rsidR="006471F7">
              <w:rPr>
                <w:sz w:val="20"/>
                <w:szCs w:val="20"/>
              </w:rPr>
              <w:t>?</w:t>
            </w:r>
          </w:p>
        </w:tc>
        <w:tc>
          <w:tcPr>
            <w:tcW w:w="11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CD8AB9" w14:textId="77777777" w:rsidR="00B750B5" w:rsidRPr="00E4003F" w:rsidRDefault="00321862" w:rsidP="00850D22">
            <w:pPr>
              <w:pStyle w:val="Body"/>
              <w:spacing w:after="0"/>
              <w:rPr>
                <w:sz w:val="20"/>
                <w:szCs w:val="20"/>
              </w:rPr>
            </w:pPr>
            <w:r>
              <w:rPr>
                <w:sz w:val="20"/>
                <w:szCs w:val="20"/>
              </w:rPr>
              <w:t>Panel</w:t>
            </w:r>
          </w:p>
        </w:tc>
        <w:tc>
          <w:tcPr>
            <w:tcW w:w="34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4FCF45" w14:textId="77777777" w:rsidR="00B750B5" w:rsidRDefault="00321862" w:rsidP="00850D22">
            <w:pPr>
              <w:pStyle w:val="Body"/>
              <w:spacing w:after="0"/>
              <w:rPr>
                <w:sz w:val="20"/>
                <w:szCs w:val="20"/>
              </w:rPr>
            </w:pPr>
            <w:r>
              <w:rPr>
                <w:sz w:val="20"/>
                <w:szCs w:val="20"/>
              </w:rPr>
              <w:t xml:space="preserve">Duncan Phillips </w:t>
            </w:r>
          </w:p>
          <w:p w14:paraId="37CF71C5" w14:textId="5C834867" w:rsidR="001A12D9" w:rsidRPr="00E4003F" w:rsidRDefault="00321862" w:rsidP="00850D22">
            <w:pPr>
              <w:pStyle w:val="Body"/>
              <w:spacing w:after="0"/>
              <w:rPr>
                <w:sz w:val="20"/>
                <w:szCs w:val="20"/>
              </w:rPr>
            </w:pPr>
            <w:r>
              <w:rPr>
                <w:sz w:val="20"/>
                <w:szCs w:val="20"/>
              </w:rPr>
              <w:t>(</w:t>
            </w:r>
            <w:r w:rsidR="004624D4">
              <w:rPr>
                <w:sz w:val="20"/>
                <w:szCs w:val="20"/>
              </w:rPr>
              <w:t>SSPC</w:t>
            </w:r>
            <w:r>
              <w:rPr>
                <w:sz w:val="20"/>
                <w:szCs w:val="20"/>
              </w:rPr>
              <w:t>62.1</w:t>
            </w:r>
            <w:r w:rsidR="00B54F63">
              <w:rPr>
                <w:sz w:val="20"/>
                <w:szCs w:val="20"/>
              </w:rPr>
              <w:t xml:space="preserve"> (lead)</w:t>
            </w:r>
            <w:r>
              <w:rPr>
                <w:sz w:val="20"/>
                <w:szCs w:val="20"/>
              </w:rPr>
              <w:t xml:space="preserve">, </w:t>
            </w:r>
            <w:r w:rsidR="004624D4">
              <w:rPr>
                <w:sz w:val="20"/>
                <w:szCs w:val="20"/>
              </w:rPr>
              <w:t>SSPC</w:t>
            </w:r>
            <w:r>
              <w:rPr>
                <w:sz w:val="20"/>
                <w:szCs w:val="20"/>
              </w:rPr>
              <w:t>55, TC4.3</w:t>
            </w:r>
            <w:r w:rsidR="00B54F63">
              <w:rPr>
                <w:sz w:val="20"/>
                <w:szCs w:val="20"/>
              </w:rPr>
              <w:t xml:space="preserve"> (co-sponsors)</w:t>
            </w:r>
            <w:r>
              <w:rPr>
                <w:sz w:val="20"/>
                <w:szCs w:val="20"/>
              </w:rPr>
              <w:t>)</w:t>
            </w:r>
          </w:p>
        </w:tc>
      </w:tr>
      <w:tr w:rsidR="00E059FD" w14:paraId="4034FA71" w14:textId="77777777" w:rsidTr="00CF08AB">
        <w:trPr>
          <w:trHeight w:val="1049"/>
        </w:trPr>
        <w:tc>
          <w:tcPr>
            <w:tcW w:w="15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0553E7" w14:textId="15AEB926" w:rsidR="00E059FD" w:rsidRDefault="00E059FD" w:rsidP="00850D22">
            <w:pPr>
              <w:pStyle w:val="Body"/>
              <w:spacing w:after="0"/>
              <w:rPr>
                <w:sz w:val="20"/>
                <w:szCs w:val="20"/>
              </w:rPr>
            </w:pPr>
            <w:r>
              <w:rPr>
                <w:sz w:val="20"/>
                <w:szCs w:val="20"/>
              </w:rPr>
              <w:t>Las Vegas</w:t>
            </w:r>
          </w:p>
        </w:tc>
        <w:tc>
          <w:tcPr>
            <w:tcW w:w="26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8567B4" w14:textId="77777777" w:rsidR="00E059FD" w:rsidRDefault="00984770" w:rsidP="00850D22">
            <w:pPr>
              <w:pStyle w:val="Body"/>
              <w:spacing w:after="0"/>
              <w:rPr>
                <w:sz w:val="20"/>
                <w:szCs w:val="20"/>
              </w:rPr>
            </w:pPr>
            <w:r>
              <w:rPr>
                <w:sz w:val="20"/>
                <w:szCs w:val="20"/>
              </w:rPr>
              <w:t>The Health Implications of Non-Energy Impacts in Residential Buildings</w:t>
            </w:r>
          </w:p>
          <w:p w14:paraId="3C709AB6" w14:textId="41FF2F6B" w:rsidR="00476305" w:rsidRDefault="00476305" w:rsidP="00850D22">
            <w:pPr>
              <w:pStyle w:val="Body"/>
              <w:spacing w:after="0"/>
              <w:rPr>
                <w:sz w:val="20"/>
                <w:szCs w:val="20"/>
              </w:rPr>
            </w:pPr>
            <w:r>
              <w:rPr>
                <w:sz w:val="20"/>
                <w:szCs w:val="20"/>
              </w:rPr>
              <w:t>(relevant track: IEQ for healthy buildings)</w:t>
            </w:r>
          </w:p>
        </w:tc>
        <w:tc>
          <w:tcPr>
            <w:tcW w:w="11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EC1122" w14:textId="4283E65A" w:rsidR="00E059FD" w:rsidRDefault="00E059FD" w:rsidP="00850D22">
            <w:pPr>
              <w:pStyle w:val="Body"/>
              <w:spacing w:after="0"/>
              <w:rPr>
                <w:sz w:val="20"/>
                <w:szCs w:val="20"/>
              </w:rPr>
            </w:pPr>
            <w:r>
              <w:rPr>
                <w:sz w:val="20"/>
                <w:szCs w:val="20"/>
              </w:rPr>
              <w:t>Seminar</w:t>
            </w:r>
          </w:p>
        </w:tc>
        <w:tc>
          <w:tcPr>
            <w:tcW w:w="34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B4A14E" w14:textId="50017EF7" w:rsidR="00E059FD" w:rsidRDefault="00E059FD" w:rsidP="00850D22">
            <w:pPr>
              <w:pStyle w:val="Body"/>
              <w:spacing w:after="0"/>
              <w:rPr>
                <w:sz w:val="20"/>
                <w:szCs w:val="20"/>
              </w:rPr>
            </w:pPr>
            <w:r>
              <w:rPr>
                <w:sz w:val="20"/>
                <w:szCs w:val="20"/>
              </w:rPr>
              <w:t xml:space="preserve">Nuria </w:t>
            </w:r>
            <w:proofErr w:type="spellStart"/>
            <w:r>
              <w:rPr>
                <w:sz w:val="20"/>
                <w:szCs w:val="20"/>
              </w:rPr>
              <w:t>Casquero-Modrego</w:t>
            </w:r>
            <w:proofErr w:type="spellEnd"/>
            <w:r w:rsidR="007F10BD">
              <w:rPr>
                <w:sz w:val="20"/>
                <w:szCs w:val="20"/>
              </w:rPr>
              <w:t xml:space="preserve"> (chair)</w:t>
            </w:r>
          </w:p>
          <w:p w14:paraId="695A1719" w14:textId="4F1B35F8" w:rsidR="00E059FD" w:rsidRDefault="00E059FD" w:rsidP="00850D22">
            <w:pPr>
              <w:pStyle w:val="Body"/>
              <w:spacing w:after="0"/>
              <w:rPr>
                <w:sz w:val="20"/>
                <w:szCs w:val="20"/>
              </w:rPr>
            </w:pPr>
            <w:r>
              <w:rPr>
                <w:sz w:val="20"/>
                <w:szCs w:val="20"/>
              </w:rPr>
              <w:t>(TC4.3 (lead), SGP</w:t>
            </w:r>
            <w:r w:rsidR="007F6310">
              <w:rPr>
                <w:sz w:val="20"/>
                <w:szCs w:val="20"/>
              </w:rPr>
              <w:t>C</w:t>
            </w:r>
            <w:r>
              <w:rPr>
                <w:sz w:val="20"/>
                <w:szCs w:val="20"/>
              </w:rPr>
              <w:t>10 (co-sponsor)</w:t>
            </w:r>
            <w:r w:rsidR="00FA30EA">
              <w:rPr>
                <w:sz w:val="20"/>
                <w:szCs w:val="20"/>
              </w:rPr>
              <w:t>)</w:t>
            </w:r>
          </w:p>
        </w:tc>
      </w:tr>
      <w:tr w:rsidR="00FA30EA" w14:paraId="2AAC1731" w14:textId="77777777" w:rsidTr="00CF08AB">
        <w:trPr>
          <w:trHeight w:val="1049"/>
        </w:trPr>
        <w:tc>
          <w:tcPr>
            <w:tcW w:w="15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1B62E5" w14:textId="4E122398" w:rsidR="00FA30EA" w:rsidRDefault="00FA30EA" w:rsidP="00850D22">
            <w:pPr>
              <w:pStyle w:val="Body"/>
              <w:spacing w:after="0"/>
              <w:rPr>
                <w:sz w:val="20"/>
                <w:szCs w:val="20"/>
              </w:rPr>
            </w:pPr>
            <w:r>
              <w:rPr>
                <w:sz w:val="20"/>
                <w:szCs w:val="20"/>
              </w:rPr>
              <w:t>Las Vegas</w:t>
            </w:r>
          </w:p>
        </w:tc>
        <w:tc>
          <w:tcPr>
            <w:tcW w:w="26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ADC5EE" w14:textId="19FFC5A9" w:rsidR="00FA30EA" w:rsidRDefault="00FA30EA" w:rsidP="00850D22">
            <w:pPr>
              <w:pStyle w:val="Body"/>
              <w:spacing w:after="0"/>
              <w:rPr>
                <w:sz w:val="20"/>
                <w:szCs w:val="20"/>
              </w:rPr>
            </w:pPr>
            <w:r w:rsidRPr="00492EDA">
              <w:rPr>
                <w:sz w:val="20"/>
                <w:szCs w:val="20"/>
              </w:rPr>
              <w:t>IAQ</w:t>
            </w:r>
            <w:r>
              <w:rPr>
                <w:sz w:val="20"/>
                <w:szCs w:val="20"/>
              </w:rPr>
              <w:t>, Thermal Comfort</w:t>
            </w:r>
            <w:r w:rsidR="007D5AE7">
              <w:rPr>
                <w:sz w:val="20"/>
                <w:szCs w:val="20"/>
              </w:rPr>
              <w:t>, and Air Distribution in Healthy Buildings (relevant track: IEQ for healthy buildings)</w:t>
            </w:r>
          </w:p>
        </w:tc>
        <w:tc>
          <w:tcPr>
            <w:tcW w:w="11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8F1407" w14:textId="41F7ADCB" w:rsidR="00FA30EA" w:rsidRDefault="00FA30EA" w:rsidP="00850D22">
            <w:pPr>
              <w:pStyle w:val="Body"/>
              <w:spacing w:after="0"/>
              <w:rPr>
                <w:sz w:val="20"/>
                <w:szCs w:val="20"/>
              </w:rPr>
            </w:pPr>
            <w:r w:rsidRPr="00492EDA">
              <w:rPr>
                <w:sz w:val="20"/>
                <w:szCs w:val="20"/>
              </w:rPr>
              <w:t>Seminar</w:t>
            </w:r>
          </w:p>
        </w:tc>
        <w:tc>
          <w:tcPr>
            <w:tcW w:w="34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001ED9" w14:textId="7AD564C7" w:rsidR="00A33315" w:rsidRDefault="00FA30EA" w:rsidP="00850D22">
            <w:pPr>
              <w:pStyle w:val="Body"/>
              <w:spacing w:after="0"/>
              <w:rPr>
                <w:sz w:val="20"/>
                <w:szCs w:val="20"/>
              </w:rPr>
            </w:pPr>
            <w:r w:rsidRPr="00601338">
              <w:rPr>
                <w:sz w:val="20"/>
                <w:szCs w:val="20"/>
              </w:rPr>
              <w:t>Yashkumar Shukla</w:t>
            </w:r>
            <w:r w:rsidR="007D5AE7">
              <w:rPr>
                <w:sz w:val="20"/>
                <w:szCs w:val="20"/>
              </w:rPr>
              <w:t xml:space="preserve"> (chair), Nitin Naik, </w:t>
            </w:r>
            <w:r w:rsidR="00A33315">
              <w:rPr>
                <w:sz w:val="20"/>
                <w:szCs w:val="20"/>
              </w:rPr>
              <w:t>V. Krishnan</w:t>
            </w:r>
            <w:r w:rsidR="00523E38">
              <w:rPr>
                <w:sz w:val="20"/>
                <w:szCs w:val="20"/>
              </w:rPr>
              <w:t xml:space="preserve"> </w:t>
            </w:r>
            <w:r w:rsidR="00A33315">
              <w:rPr>
                <w:sz w:val="20"/>
                <w:szCs w:val="20"/>
              </w:rPr>
              <w:t>(TC4.3 co-sponsor)</w:t>
            </w:r>
          </w:p>
        </w:tc>
      </w:tr>
      <w:tr w:rsidR="00B752AF" w14:paraId="2CA85C7B" w14:textId="77777777" w:rsidTr="00CF08AB">
        <w:trPr>
          <w:trHeight w:val="1049"/>
        </w:trPr>
        <w:tc>
          <w:tcPr>
            <w:tcW w:w="15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96AD3C6" w14:textId="52D635CE" w:rsidR="00B752AF" w:rsidRDefault="00B752AF" w:rsidP="00850D22">
            <w:pPr>
              <w:pStyle w:val="Body"/>
              <w:spacing w:after="0"/>
              <w:rPr>
                <w:sz w:val="20"/>
                <w:szCs w:val="20"/>
              </w:rPr>
            </w:pPr>
            <w:r>
              <w:rPr>
                <w:sz w:val="20"/>
                <w:szCs w:val="20"/>
              </w:rPr>
              <w:lastRenderedPageBreak/>
              <w:t>Las Vegas</w:t>
            </w:r>
          </w:p>
        </w:tc>
        <w:tc>
          <w:tcPr>
            <w:tcW w:w="26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4B128C" w14:textId="793F5988" w:rsidR="00B752AF" w:rsidRDefault="00775085" w:rsidP="00850D22">
            <w:pPr>
              <w:pStyle w:val="Body"/>
              <w:spacing w:after="0"/>
              <w:rPr>
                <w:sz w:val="20"/>
                <w:szCs w:val="20"/>
              </w:rPr>
            </w:pPr>
            <w:r>
              <w:rPr>
                <w:sz w:val="20"/>
                <w:szCs w:val="20"/>
              </w:rPr>
              <w:t>Modeling and Measurements of Advanced Forms of Natural Ventilation</w:t>
            </w:r>
            <w:r w:rsidR="00B752AF">
              <w:rPr>
                <w:sz w:val="20"/>
                <w:szCs w:val="20"/>
              </w:rPr>
              <w:t xml:space="preserve"> </w:t>
            </w:r>
          </w:p>
        </w:tc>
        <w:tc>
          <w:tcPr>
            <w:tcW w:w="11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134082" w14:textId="11D7090A" w:rsidR="00B752AF" w:rsidRDefault="00775085" w:rsidP="00850D22">
            <w:pPr>
              <w:pStyle w:val="Body"/>
              <w:spacing w:after="0"/>
              <w:rPr>
                <w:sz w:val="20"/>
                <w:szCs w:val="20"/>
              </w:rPr>
            </w:pPr>
            <w:r>
              <w:rPr>
                <w:sz w:val="20"/>
                <w:szCs w:val="20"/>
              </w:rPr>
              <w:t>Seminar</w:t>
            </w:r>
          </w:p>
        </w:tc>
        <w:tc>
          <w:tcPr>
            <w:tcW w:w="34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9E5ED1" w14:textId="08B1B88A" w:rsidR="00B752AF" w:rsidRDefault="00775085" w:rsidP="00850D22">
            <w:pPr>
              <w:pStyle w:val="Body"/>
              <w:spacing w:after="0"/>
              <w:rPr>
                <w:sz w:val="20"/>
                <w:szCs w:val="20"/>
              </w:rPr>
            </w:pPr>
            <w:r>
              <w:rPr>
                <w:sz w:val="20"/>
                <w:szCs w:val="20"/>
              </w:rPr>
              <w:t xml:space="preserve">Duncan Phillips, Jim Van Gilder </w:t>
            </w:r>
            <w:r w:rsidR="007F0D2E">
              <w:rPr>
                <w:sz w:val="20"/>
                <w:szCs w:val="20"/>
              </w:rPr>
              <w:t>(TC4.3 (lead) and possibly TC4.10 (co-sponsor))</w:t>
            </w:r>
          </w:p>
        </w:tc>
      </w:tr>
      <w:tr w:rsidR="00335725" w14:paraId="692FDEB6" w14:textId="77777777" w:rsidTr="00CF08AB">
        <w:trPr>
          <w:trHeight w:val="1049"/>
        </w:trPr>
        <w:tc>
          <w:tcPr>
            <w:tcW w:w="15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630077" w14:textId="337D79CD" w:rsidR="00335725" w:rsidRDefault="00D42A4F" w:rsidP="00850D22">
            <w:pPr>
              <w:pStyle w:val="Body"/>
              <w:spacing w:after="0"/>
              <w:rPr>
                <w:sz w:val="20"/>
                <w:szCs w:val="20"/>
              </w:rPr>
            </w:pPr>
            <w:r>
              <w:rPr>
                <w:sz w:val="20"/>
                <w:szCs w:val="20"/>
              </w:rPr>
              <w:t>Las Vegas</w:t>
            </w:r>
          </w:p>
        </w:tc>
        <w:tc>
          <w:tcPr>
            <w:tcW w:w="26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15C3AD" w14:textId="7BB3A296" w:rsidR="00335725" w:rsidRDefault="00335725" w:rsidP="00850D22">
            <w:pPr>
              <w:pStyle w:val="Body"/>
              <w:spacing w:after="0"/>
              <w:rPr>
                <w:sz w:val="20"/>
                <w:szCs w:val="20"/>
              </w:rPr>
            </w:pPr>
            <w:r>
              <w:rPr>
                <w:sz w:val="20"/>
                <w:szCs w:val="20"/>
              </w:rPr>
              <w:t>Burning Questions Around Wildfires and Ventilation/IAQ</w:t>
            </w:r>
          </w:p>
        </w:tc>
        <w:tc>
          <w:tcPr>
            <w:tcW w:w="11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0093A6" w14:textId="357161BC" w:rsidR="00335725" w:rsidRDefault="00335725" w:rsidP="00850D22">
            <w:pPr>
              <w:pStyle w:val="Body"/>
              <w:spacing w:after="0"/>
              <w:rPr>
                <w:sz w:val="20"/>
                <w:szCs w:val="20"/>
              </w:rPr>
            </w:pPr>
            <w:r>
              <w:rPr>
                <w:sz w:val="20"/>
                <w:szCs w:val="20"/>
              </w:rPr>
              <w:t>Seminar</w:t>
            </w:r>
          </w:p>
        </w:tc>
        <w:tc>
          <w:tcPr>
            <w:tcW w:w="34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2D0BF0" w14:textId="45895B3B" w:rsidR="00335725" w:rsidRDefault="00335725" w:rsidP="00850D22">
            <w:pPr>
              <w:pStyle w:val="Body"/>
              <w:spacing w:after="0"/>
              <w:rPr>
                <w:sz w:val="20"/>
                <w:szCs w:val="20"/>
              </w:rPr>
            </w:pPr>
            <w:r>
              <w:rPr>
                <w:sz w:val="20"/>
                <w:szCs w:val="20"/>
              </w:rPr>
              <w:t>Isaac Simpson / Steve Emmerich</w:t>
            </w:r>
            <w:r w:rsidR="007F0D2E">
              <w:rPr>
                <w:sz w:val="20"/>
                <w:szCs w:val="20"/>
              </w:rPr>
              <w:t xml:space="preserve"> (TC4.3, and possibly TC7.3, TG2.IAQMD)</w:t>
            </w:r>
          </w:p>
        </w:tc>
      </w:tr>
    </w:tbl>
    <w:p w14:paraId="0766CBCE" w14:textId="77777777" w:rsidR="00762005" w:rsidRDefault="00762005" w:rsidP="00850D22">
      <w:pPr>
        <w:pStyle w:val="Body"/>
        <w:spacing w:before="120" w:after="0" w:line="240" w:lineRule="auto"/>
      </w:pPr>
    </w:p>
    <w:tbl>
      <w:tblPr>
        <w:tblW w:w="8730" w:type="dxa"/>
        <w:tblInd w:w="553"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2136"/>
        <w:gridCol w:w="2835"/>
        <w:gridCol w:w="1134"/>
        <w:gridCol w:w="2625"/>
      </w:tblGrid>
      <w:tr w:rsidR="00BB6007" w14:paraId="1D12DA5F" w14:textId="77777777" w:rsidTr="00795D1B">
        <w:trPr>
          <w:trHeight w:val="280"/>
        </w:trPr>
        <w:tc>
          <w:tcPr>
            <w:tcW w:w="8730"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A564A6" w14:textId="77777777" w:rsidR="00A80C28" w:rsidRDefault="00321862" w:rsidP="00850D22">
            <w:pPr>
              <w:pStyle w:val="Body"/>
              <w:spacing w:after="0"/>
              <w:jc w:val="center"/>
              <w:rPr>
                <w:b/>
                <w:bCs/>
                <w:sz w:val="20"/>
                <w:szCs w:val="20"/>
              </w:rPr>
            </w:pPr>
            <w:r>
              <w:rPr>
                <w:b/>
                <w:bCs/>
                <w:sz w:val="20"/>
                <w:szCs w:val="20"/>
              </w:rPr>
              <w:t>ON HOLD (</w:t>
            </w:r>
            <w:r w:rsidR="006B0CDC">
              <w:rPr>
                <w:b/>
                <w:bCs/>
                <w:sz w:val="20"/>
                <w:szCs w:val="20"/>
              </w:rPr>
              <w:t>PREVIOUSLY REJECTED PROPOSALS OR TENTATIVE IDEAS)</w:t>
            </w:r>
          </w:p>
        </w:tc>
      </w:tr>
      <w:tr w:rsidR="00BB6007" w14:paraId="5C82A0E8" w14:textId="77777777" w:rsidTr="00A1429B">
        <w:trPr>
          <w:trHeight w:val="280"/>
        </w:trPr>
        <w:tc>
          <w:tcPr>
            <w:tcW w:w="21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502C79" w14:textId="77777777" w:rsidR="00762005" w:rsidRDefault="00321862" w:rsidP="00850D22">
            <w:pPr>
              <w:pStyle w:val="Body"/>
              <w:jc w:val="center"/>
            </w:pPr>
            <w:r>
              <w:rPr>
                <w:b/>
                <w:bCs/>
                <w:sz w:val="20"/>
                <w:szCs w:val="20"/>
              </w:rPr>
              <w:t>Status</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C7267A" w14:textId="77777777" w:rsidR="00762005" w:rsidRDefault="00321862" w:rsidP="00850D22">
            <w:pPr>
              <w:pStyle w:val="Body"/>
              <w:spacing w:after="0"/>
              <w:jc w:val="center"/>
            </w:pPr>
            <w:r>
              <w:rPr>
                <w:b/>
                <w:bCs/>
                <w:sz w:val="20"/>
                <w:szCs w:val="20"/>
              </w:rPr>
              <w:t>Title</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1BEE36" w14:textId="77777777" w:rsidR="00762005" w:rsidRDefault="00321862" w:rsidP="00850D22">
            <w:pPr>
              <w:pStyle w:val="Body"/>
              <w:spacing w:after="0"/>
              <w:jc w:val="center"/>
            </w:pPr>
            <w:r>
              <w:rPr>
                <w:b/>
                <w:bCs/>
                <w:sz w:val="20"/>
                <w:szCs w:val="20"/>
              </w:rPr>
              <w:t>Type</w:t>
            </w:r>
          </w:p>
        </w:tc>
        <w:tc>
          <w:tcPr>
            <w:tcW w:w="262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8E69ED" w14:textId="77777777" w:rsidR="00762005" w:rsidRDefault="00321862" w:rsidP="00850D22">
            <w:pPr>
              <w:pStyle w:val="Body"/>
              <w:spacing w:after="0"/>
              <w:jc w:val="center"/>
            </w:pPr>
            <w:r>
              <w:rPr>
                <w:b/>
                <w:bCs/>
                <w:sz w:val="20"/>
                <w:szCs w:val="20"/>
              </w:rPr>
              <w:t>Chair/Speakers</w:t>
            </w:r>
          </w:p>
        </w:tc>
      </w:tr>
      <w:tr w:rsidR="00BB6007" w14:paraId="4EAB821F" w14:textId="77777777" w:rsidTr="00A1429B">
        <w:trPr>
          <w:trHeight w:val="504"/>
        </w:trPr>
        <w:tc>
          <w:tcPr>
            <w:tcW w:w="21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6AC683" w14:textId="77777777" w:rsidR="00CD0528" w:rsidRPr="00E4003F" w:rsidRDefault="00321862" w:rsidP="00850D22">
            <w:pPr>
              <w:pStyle w:val="Body"/>
              <w:spacing w:after="0"/>
              <w:rPr>
                <w:sz w:val="20"/>
                <w:szCs w:val="20"/>
              </w:rPr>
            </w:pPr>
            <w:r>
              <w:rPr>
                <w:sz w:val="20"/>
                <w:szCs w:val="20"/>
              </w:rPr>
              <w:t xml:space="preserve">On hold (last submitted to </w:t>
            </w:r>
            <w:r w:rsidRPr="00E4003F">
              <w:rPr>
                <w:sz w:val="20"/>
                <w:szCs w:val="20"/>
              </w:rPr>
              <w:t>Orlando</w:t>
            </w:r>
            <w:r>
              <w:rPr>
                <w:sz w:val="20"/>
                <w:szCs w:val="20"/>
              </w:rPr>
              <w:t>, W2025)</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4E83CF" w14:textId="77777777" w:rsidR="00CD0528" w:rsidRPr="00E4003F" w:rsidRDefault="00321862" w:rsidP="00850D22">
            <w:pPr>
              <w:pStyle w:val="Body"/>
              <w:spacing w:after="0"/>
              <w:rPr>
                <w:sz w:val="20"/>
                <w:szCs w:val="20"/>
              </w:rPr>
            </w:pPr>
            <w:r>
              <w:rPr>
                <w:sz w:val="20"/>
                <w:szCs w:val="20"/>
              </w:rPr>
              <w:t>Infiltration in Commercial Building: Spoiler Alert, the Answer Isn’t Zero</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23451D" w14:textId="77777777" w:rsidR="00CD0528" w:rsidRPr="00E4003F" w:rsidRDefault="00CD0528" w:rsidP="00850D22">
            <w:pPr>
              <w:pStyle w:val="Body"/>
              <w:spacing w:after="0"/>
              <w:rPr>
                <w:sz w:val="20"/>
                <w:szCs w:val="20"/>
              </w:rPr>
            </w:pPr>
          </w:p>
        </w:tc>
        <w:tc>
          <w:tcPr>
            <w:tcW w:w="262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1F23C2" w14:textId="77777777" w:rsidR="00CD0528" w:rsidRPr="00E4003F" w:rsidRDefault="00321862" w:rsidP="00850D22">
            <w:pPr>
              <w:pStyle w:val="Body"/>
              <w:spacing w:after="0"/>
              <w:rPr>
                <w:sz w:val="20"/>
                <w:szCs w:val="20"/>
              </w:rPr>
            </w:pPr>
            <w:r w:rsidRPr="00E4003F">
              <w:rPr>
                <w:sz w:val="20"/>
                <w:szCs w:val="20"/>
              </w:rPr>
              <w:t>Lisa Chen Ng</w:t>
            </w:r>
          </w:p>
        </w:tc>
      </w:tr>
      <w:tr w:rsidR="00BB6007" w14:paraId="074CBB50" w14:textId="77777777" w:rsidTr="00A1429B">
        <w:trPr>
          <w:trHeight w:val="504"/>
        </w:trPr>
        <w:tc>
          <w:tcPr>
            <w:tcW w:w="21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4ABC564" w14:textId="77777777" w:rsidR="00CD0528" w:rsidRPr="00601338" w:rsidRDefault="00321862" w:rsidP="00850D22">
            <w:pPr>
              <w:pStyle w:val="Body"/>
              <w:spacing w:after="0"/>
              <w:rPr>
                <w:color w:val="auto"/>
                <w:sz w:val="20"/>
                <w:szCs w:val="20"/>
              </w:rPr>
            </w:pPr>
            <w:r>
              <w:rPr>
                <w:sz w:val="20"/>
                <w:szCs w:val="20"/>
              </w:rPr>
              <w:t xml:space="preserve">On hold (last submitted to </w:t>
            </w:r>
            <w:r w:rsidRPr="00E4003F">
              <w:rPr>
                <w:sz w:val="20"/>
                <w:szCs w:val="20"/>
              </w:rPr>
              <w:t>Orlando</w:t>
            </w:r>
            <w:r>
              <w:rPr>
                <w:sz w:val="20"/>
                <w:szCs w:val="20"/>
              </w:rPr>
              <w:t>, W2025)</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C056E8" w14:textId="77777777" w:rsidR="00CD0528" w:rsidRPr="00601338" w:rsidRDefault="00321862" w:rsidP="00850D22">
            <w:pPr>
              <w:pStyle w:val="Body"/>
              <w:spacing w:after="0"/>
              <w:rPr>
                <w:color w:val="auto"/>
                <w:sz w:val="20"/>
                <w:szCs w:val="20"/>
              </w:rPr>
            </w:pPr>
            <w:r w:rsidRPr="00601338">
              <w:rPr>
                <w:color w:val="auto"/>
                <w:sz w:val="20"/>
                <w:szCs w:val="20"/>
              </w:rPr>
              <w:t xml:space="preserve">Beyond CFM, ACH, and CADR: A Practical Method to Identify and Remove Airborne Contaminants and the Proof it Works </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D2EA5C" w14:textId="77777777" w:rsidR="00CD0528" w:rsidRPr="00601338" w:rsidRDefault="00321862" w:rsidP="00850D22">
            <w:pPr>
              <w:pStyle w:val="Body"/>
              <w:spacing w:after="0"/>
              <w:rPr>
                <w:color w:val="auto"/>
                <w:sz w:val="20"/>
                <w:szCs w:val="20"/>
              </w:rPr>
            </w:pPr>
            <w:r w:rsidRPr="00601338">
              <w:rPr>
                <w:color w:val="auto"/>
                <w:sz w:val="20"/>
                <w:szCs w:val="20"/>
              </w:rPr>
              <w:t>Seminar</w:t>
            </w:r>
          </w:p>
        </w:tc>
        <w:tc>
          <w:tcPr>
            <w:tcW w:w="262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758A70" w14:textId="77777777" w:rsidR="00CD0528" w:rsidRPr="00601338" w:rsidRDefault="00321862" w:rsidP="00850D22">
            <w:pPr>
              <w:pStyle w:val="Body"/>
              <w:spacing w:after="0"/>
              <w:rPr>
                <w:color w:val="auto"/>
                <w:sz w:val="20"/>
                <w:szCs w:val="20"/>
              </w:rPr>
            </w:pPr>
            <w:r w:rsidRPr="00601338">
              <w:rPr>
                <w:color w:val="auto"/>
                <w:sz w:val="20"/>
                <w:szCs w:val="20"/>
              </w:rPr>
              <w:t xml:space="preserve">Chair: Thomas Smith, Speakers: Thomas Smith, Sissi Liu </w:t>
            </w:r>
          </w:p>
        </w:tc>
      </w:tr>
      <w:tr w:rsidR="00BB6007" w14:paraId="1160E47F" w14:textId="77777777" w:rsidTr="00A1429B">
        <w:trPr>
          <w:trHeight w:val="504"/>
        </w:trPr>
        <w:tc>
          <w:tcPr>
            <w:tcW w:w="21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BAB0A0" w14:textId="77777777" w:rsidR="00CD0528" w:rsidRDefault="00321862" w:rsidP="00850D22">
            <w:pPr>
              <w:pStyle w:val="Body"/>
              <w:spacing w:after="0"/>
              <w:rPr>
                <w:sz w:val="20"/>
                <w:szCs w:val="20"/>
              </w:rPr>
            </w:pPr>
            <w:r>
              <w:rPr>
                <w:sz w:val="20"/>
                <w:szCs w:val="20"/>
              </w:rPr>
              <w:t>On hold (last submitted to Indianapolis, S2024)</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16A552" w14:textId="77777777" w:rsidR="00CD0528" w:rsidRDefault="00321862" w:rsidP="00850D22">
            <w:pPr>
              <w:pStyle w:val="Body"/>
              <w:spacing w:after="0"/>
              <w:rPr>
                <w:sz w:val="20"/>
                <w:szCs w:val="20"/>
              </w:rPr>
            </w:pPr>
            <w:r>
              <w:rPr>
                <w:sz w:val="20"/>
                <w:szCs w:val="20"/>
              </w:rPr>
              <w:t>OSHA IAQ Technical Manual Update</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D1014C" w14:textId="77777777" w:rsidR="00CD0528" w:rsidRDefault="00CD0528" w:rsidP="00850D22">
            <w:pPr>
              <w:pStyle w:val="Body"/>
              <w:spacing w:after="0"/>
              <w:rPr>
                <w:sz w:val="20"/>
                <w:szCs w:val="20"/>
              </w:rPr>
            </w:pPr>
          </w:p>
        </w:tc>
        <w:tc>
          <w:tcPr>
            <w:tcW w:w="262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2B9787" w14:textId="77777777" w:rsidR="00CD0528" w:rsidRDefault="00321862" w:rsidP="00850D22">
            <w:pPr>
              <w:pStyle w:val="Body"/>
              <w:spacing w:after="0"/>
              <w:rPr>
                <w:sz w:val="20"/>
                <w:szCs w:val="20"/>
              </w:rPr>
            </w:pPr>
            <w:r>
              <w:rPr>
                <w:sz w:val="20"/>
                <w:szCs w:val="20"/>
              </w:rPr>
              <w:t>Mathew Meyer: New manual will be published by next summer. Radon will be added to the update</w:t>
            </w:r>
          </w:p>
        </w:tc>
      </w:tr>
      <w:tr w:rsidR="00BB6007" w14:paraId="4549FDD7" w14:textId="77777777" w:rsidTr="00A1429B">
        <w:trPr>
          <w:trHeight w:val="504"/>
        </w:trPr>
        <w:tc>
          <w:tcPr>
            <w:tcW w:w="21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2A966E" w14:textId="77777777" w:rsidR="00CD0528" w:rsidRDefault="00CD0528" w:rsidP="00850D22">
            <w:pPr>
              <w:pStyle w:val="Body"/>
              <w:spacing w:after="0"/>
              <w:rPr>
                <w:sz w:val="20"/>
                <w:szCs w:val="20"/>
              </w:rPr>
            </w:pPr>
          </w:p>
          <w:p w14:paraId="75D9DFEF" w14:textId="77777777" w:rsidR="00CD0528" w:rsidRPr="0038258D" w:rsidRDefault="00321862" w:rsidP="00850D22">
            <w:pPr>
              <w:pStyle w:val="Body"/>
              <w:spacing w:after="0"/>
              <w:rPr>
                <w:sz w:val="20"/>
                <w:szCs w:val="20"/>
                <w:highlight w:val="yellow"/>
              </w:rPr>
            </w:pPr>
            <w:r>
              <w:rPr>
                <w:sz w:val="20"/>
                <w:szCs w:val="20"/>
              </w:rPr>
              <w:t>On hold (las submitted to Indianapolis, S2024)</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70DC32" w14:textId="77777777" w:rsidR="00CD0528" w:rsidRPr="0038258D" w:rsidRDefault="00321862" w:rsidP="00850D22">
            <w:pPr>
              <w:pStyle w:val="Body"/>
              <w:spacing w:after="0"/>
              <w:rPr>
                <w:sz w:val="20"/>
                <w:szCs w:val="20"/>
                <w:highlight w:val="yellow"/>
              </w:rPr>
            </w:pPr>
            <w:r>
              <w:rPr>
                <w:sz w:val="20"/>
                <w:szCs w:val="20"/>
              </w:rPr>
              <w:t>Modeling airflow around buildings and the impact on indoor conditions driving toward increasing building resiliency</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BC341D" w14:textId="77777777" w:rsidR="00CD0528" w:rsidRPr="0038258D" w:rsidRDefault="00CD0528" w:rsidP="00850D22">
            <w:pPr>
              <w:pStyle w:val="Body"/>
              <w:spacing w:after="0"/>
              <w:rPr>
                <w:sz w:val="20"/>
                <w:szCs w:val="20"/>
                <w:highlight w:val="yellow"/>
              </w:rPr>
            </w:pPr>
          </w:p>
        </w:tc>
        <w:tc>
          <w:tcPr>
            <w:tcW w:w="262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284775" w14:textId="77777777" w:rsidR="00CD0528" w:rsidRPr="0038258D" w:rsidRDefault="00321862" w:rsidP="00850D22">
            <w:pPr>
              <w:pStyle w:val="Body"/>
              <w:spacing w:after="0"/>
              <w:rPr>
                <w:sz w:val="20"/>
                <w:szCs w:val="20"/>
                <w:highlight w:val="yellow"/>
              </w:rPr>
            </w:pPr>
            <w:r w:rsidRPr="00A1429B">
              <w:rPr>
                <w:sz w:val="20"/>
                <w:szCs w:val="20"/>
              </w:rPr>
              <w:t>Co-sponsored with TC4.10</w:t>
            </w:r>
          </w:p>
        </w:tc>
      </w:tr>
      <w:tr w:rsidR="00BB6007" w14:paraId="58E2DCDD" w14:textId="77777777" w:rsidTr="00A1429B">
        <w:trPr>
          <w:trHeight w:val="504"/>
        </w:trPr>
        <w:tc>
          <w:tcPr>
            <w:tcW w:w="21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9BECA2" w14:textId="77777777" w:rsidR="00CD0528" w:rsidRDefault="00CD0528" w:rsidP="00850D22">
            <w:pPr>
              <w:pStyle w:val="Body"/>
              <w:spacing w:after="0"/>
              <w:rPr>
                <w:sz w:val="20"/>
                <w:szCs w:val="20"/>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D1E049" w14:textId="77777777" w:rsidR="00CD0528" w:rsidRDefault="00321862" w:rsidP="00850D22">
            <w:pPr>
              <w:pStyle w:val="Body"/>
              <w:spacing w:after="0"/>
              <w:rPr>
                <w:sz w:val="20"/>
                <w:szCs w:val="20"/>
              </w:rPr>
            </w:pPr>
            <w:r>
              <w:rPr>
                <w:sz w:val="20"/>
                <w:szCs w:val="20"/>
              </w:rPr>
              <w:t>“How To” for 62.1 or 62.2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963DC3" w14:textId="77777777" w:rsidR="00CD0528" w:rsidRPr="0038258D" w:rsidRDefault="00321862" w:rsidP="00850D22">
            <w:pPr>
              <w:pStyle w:val="Body"/>
              <w:spacing w:after="0"/>
              <w:rPr>
                <w:sz w:val="20"/>
                <w:szCs w:val="20"/>
                <w:highlight w:val="yellow"/>
              </w:rPr>
            </w:pPr>
            <w:r>
              <w:rPr>
                <w:sz w:val="20"/>
                <w:szCs w:val="20"/>
              </w:rPr>
              <w:t>Workshop</w:t>
            </w:r>
          </w:p>
        </w:tc>
        <w:tc>
          <w:tcPr>
            <w:tcW w:w="262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CC5B99" w14:textId="77777777" w:rsidR="00CD0528" w:rsidRDefault="00321862" w:rsidP="00850D22">
            <w:pPr>
              <w:pStyle w:val="Body"/>
              <w:spacing w:after="0"/>
              <w:rPr>
                <w:sz w:val="20"/>
                <w:szCs w:val="20"/>
              </w:rPr>
            </w:pPr>
            <w:r>
              <w:rPr>
                <w:sz w:val="20"/>
                <w:szCs w:val="20"/>
              </w:rPr>
              <w:t>[when new version / substantial change]- 62.1 next version is 2025, 62.2 is currently updating the IAQ portion</w:t>
            </w:r>
          </w:p>
        </w:tc>
      </w:tr>
    </w:tbl>
    <w:p w14:paraId="46A7266D" w14:textId="77777777" w:rsidR="003032BB" w:rsidRDefault="003032BB" w:rsidP="00850D22">
      <w:pPr>
        <w:pStyle w:val="Body"/>
        <w:spacing w:before="120" w:after="0" w:line="240" w:lineRule="auto"/>
        <w:rPr>
          <w:b/>
          <w:bCs/>
        </w:rPr>
      </w:pPr>
    </w:p>
    <w:p w14:paraId="1FD088E5" w14:textId="77777777" w:rsidR="008115D3" w:rsidRDefault="008115D3" w:rsidP="00850D22">
      <w:pPr>
        <w:pStyle w:val="Body"/>
        <w:spacing w:before="120" w:after="0" w:line="240" w:lineRule="auto"/>
        <w:rPr>
          <w:b/>
          <w:bCs/>
        </w:rPr>
      </w:pPr>
    </w:p>
    <w:p w14:paraId="5FE3EC0A" w14:textId="77777777" w:rsidR="008115D3" w:rsidRDefault="008115D3" w:rsidP="00850D22">
      <w:pPr>
        <w:pStyle w:val="Body"/>
        <w:spacing w:before="120" w:after="0" w:line="240" w:lineRule="auto"/>
        <w:rPr>
          <w:b/>
          <w:bCs/>
        </w:rPr>
      </w:pPr>
    </w:p>
    <w:p w14:paraId="3373B7DD" w14:textId="77777777" w:rsidR="008115D3" w:rsidRDefault="008115D3" w:rsidP="00850D22">
      <w:pPr>
        <w:pStyle w:val="Body"/>
        <w:spacing w:before="120" w:after="0" w:line="240" w:lineRule="auto"/>
        <w:rPr>
          <w:b/>
          <w:bCs/>
        </w:rPr>
      </w:pPr>
    </w:p>
    <w:p w14:paraId="28AA59E5" w14:textId="77777777" w:rsidR="008115D3" w:rsidRDefault="008115D3" w:rsidP="00850D22">
      <w:pPr>
        <w:pStyle w:val="Body"/>
        <w:spacing w:before="120" w:after="0" w:line="240" w:lineRule="auto"/>
        <w:rPr>
          <w:b/>
          <w:bCs/>
        </w:rPr>
      </w:pPr>
    </w:p>
    <w:p w14:paraId="13A0093D" w14:textId="77777777" w:rsidR="008115D3" w:rsidRDefault="008115D3" w:rsidP="00850D22">
      <w:pPr>
        <w:pStyle w:val="Body"/>
        <w:spacing w:before="120" w:after="0" w:line="240" w:lineRule="auto"/>
        <w:rPr>
          <w:b/>
          <w:bCs/>
        </w:rPr>
      </w:pPr>
    </w:p>
    <w:p w14:paraId="7575B474" w14:textId="77777777" w:rsidR="008115D3" w:rsidRDefault="008115D3" w:rsidP="00850D22">
      <w:pPr>
        <w:pStyle w:val="Body"/>
        <w:spacing w:before="120" w:after="0" w:line="240" w:lineRule="auto"/>
        <w:rPr>
          <w:b/>
          <w:bCs/>
        </w:rPr>
      </w:pPr>
    </w:p>
    <w:p w14:paraId="123FF3CA" w14:textId="099F94A1" w:rsidR="00F72622" w:rsidRDefault="00321862" w:rsidP="00F931E3">
      <w:pPr>
        <w:pStyle w:val="Body"/>
        <w:numPr>
          <w:ilvl w:val="1"/>
          <w:numId w:val="12"/>
        </w:numPr>
        <w:spacing w:before="120" w:after="0" w:line="240" w:lineRule="auto"/>
        <w:rPr>
          <w:b/>
          <w:bCs/>
        </w:rPr>
      </w:pPr>
      <w:r>
        <w:rPr>
          <w:b/>
          <w:bCs/>
        </w:rPr>
        <w:lastRenderedPageBreak/>
        <w:t>Research (</w:t>
      </w:r>
      <w:r w:rsidR="0078041A">
        <w:rPr>
          <w:b/>
          <w:bCs/>
        </w:rPr>
        <w:t>1</w:t>
      </w:r>
      <w:r>
        <w:rPr>
          <w:b/>
          <w:bCs/>
        </w:rPr>
        <w:t>0</w:t>
      </w:r>
      <w:r>
        <w:rPr>
          <w:b/>
          <w:bCs/>
          <w:rtl/>
        </w:rPr>
        <w:t>’</w:t>
      </w:r>
      <w:r>
        <w:rPr>
          <w:b/>
          <w:bCs/>
        </w:rPr>
        <w:t>)</w:t>
      </w:r>
      <w:r>
        <w:rPr>
          <w:b/>
          <w:bCs/>
        </w:rPr>
        <w:tab/>
      </w:r>
      <w:r w:rsidR="00C01C15">
        <w:rPr>
          <w:b/>
          <w:bCs/>
        </w:rPr>
        <w:tab/>
      </w:r>
      <w:r w:rsidR="00C01C15">
        <w:rPr>
          <w:b/>
          <w:bCs/>
        </w:rPr>
        <w:tab/>
      </w:r>
      <w:r w:rsidR="00C01C15">
        <w:rPr>
          <w:b/>
          <w:bCs/>
        </w:rPr>
        <w:tab/>
      </w:r>
      <w:r w:rsidR="00C01C15">
        <w:rPr>
          <w:b/>
          <w:bCs/>
        </w:rPr>
        <w:tab/>
      </w:r>
      <w:r w:rsidR="00C01C15">
        <w:rPr>
          <w:b/>
          <w:bCs/>
        </w:rPr>
        <w:tab/>
      </w:r>
      <w:r w:rsidR="00C01C15">
        <w:rPr>
          <w:b/>
          <w:bCs/>
        </w:rPr>
        <w:tab/>
      </w:r>
      <w:r w:rsidR="00D96B42">
        <w:rPr>
          <w:b/>
          <w:bCs/>
        </w:rPr>
        <w:tab/>
        <w:t xml:space="preserve">Clark / </w:t>
      </w:r>
      <w:r w:rsidR="00ED0570">
        <w:rPr>
          <w:b/>
          <w:bCs/>
        </w:rPr>
        <w:t>Simpson</w:t>
      </w:r>
    </w:p>
    <w:p w14:paraId="5CB47500" w14:textId="75034C28" w:rsidR="00E359CF" w:rsidRPr="00850D22" w:rsidRDefault="00C429EB" w:rsidP="00F931E3">
      <w:pPr>
        <w:pStyle w:val="Body"/>
        <w:numPr>
          <w:ilvl w:val="2"/>
          <w:numId w:val="6"/>
        </w:numPr>
        <w:spacing w:before="120" w:after="0" w:line="240" w:lineRule="auto"/>
        <w:ind w:left="1418"/>
      </w:pPr>
      <w:r>
        <w:rPr>
          <w:lang w:val="de-DE"/>
        </w:rPr>
        <w:t>ASHRAE Strategic Research Plan</w:t>
      </w:r>
    </w:p>
    <w:p w14:paraId="544EB6C5" w14:textId="78480648" w:rsidR="00017797" w:rsidRDefault="00C429EB" w:rsidP="00F931E3">
      <w:pPr>
        <w:pStyle w:val="Body"/>
        <w:keepNext/>
        <w:numPr>
          <w:ilvl w:val="3"/>
          <w:numId w:val="22"/>
        </w:numPr>
        <w:spacing w:before="120" w:after="0" w:line="240" w:lineRule="auto"/>
        <w:ind w:left="1843"/>
      </w:pPr>
      <w:r>
        <w:t xml:space="preserve">ASHRAE published their Strategic Research Plan for </w:t>
      </w:r>
      <w:r w:rsidR="00AC17A4">
        <w:t xml:space="preserve">2025 – 2028. </w:t>
      </w:r>
      <w:r w:rsidR="0076540C">
        <w:t>The plan highlights four strategic initiatives: Healthy, Sustainable, and Resilient Communities; Empowered Workforce; Organizational Agility; and Emerging Technologies</w:t>
      </w:r>
      <w:r w:rsidR="00790209">
        <w:t xml:space="preserve">. </w:t>
      </w:r>
    </w:p>
    <w:p w14:paraId="64EA172D" w14:textId="63856CF1" w:rsidR="00790209" w:rsidRDefault="00790209" w:rsidP="00F931E3">
      <w:pPr>
        <w:pStyle w:val="Body"/>
        <w:keepNext/>
        <w:numPr>
          <w:ilvl w:val="3"/>
          <w:numId w:val="22"/>
        </w:numPr>
        <w:spacing w:before="120" w:after="0" w:line="240" w:lineRule="auto"/>
        <w:ind w:left="1843"/>
      </w:pPr>
      <w:r>
        <w:t xml:space="preserve">RAC has </w:t>
      </w:r>
      <w:r w:rsidR="00FD220C">
        <w:t xml:space="preserve">$3.9M in research funding and will likely prioritize work </w:t>
      </w:r>
      <w:r w:rsidR="00017797">
        <w:t xml:space="preserve">aligning with the strategic initiatives. </w:t>
      </w:r>
    </w:p>
    <w:p w14:paraId="786195CF" w14:textId="36BC5A82" w:rsidR="00411AC6" w:rsidRDefault="00411AC6" w:rsidP="00F931E3">
      <w:pPr>
        <w:pStyle w:val="Body"/>
        <w:numPr>
          <w:ilvl w:val="2"/>
          <w:numId w:val="6"/>
        </w:numPr>
        <w:spacing w:before="120" w:after="0" w:line="240" w:lineRule="auto"/>
        <w:ind w:left="1418"/>
      </w:pPr>
      <w:r>
        <w:t>Online Research Portal</w:t>
      </w:r>
    </w:p>
    <w:p w14:paraId="1CC5B9A2" w14:textId="49347576" w:rsidR="00B10FF5" w:rsidRDefault="00B10FF5" w:rsidP="00850D22">
      <w:pPr>
        <w:pStyle w:val="Body"/>
        <w:keepNext/>
        <w:numPr>
          <w:ilvl w:val="3"/>
          <w:numId w:val="22"/>
        </w:numPr>
        <w:spacing w:before="120" w:after="0" w:line="240" w:lineRule="auto"/>
        <w:ind w:left="1843"/>
      </w:pPr>
      <w:r>
        <w:t xml:space="preserve">ASHRAE is rolling out a new online research portal on August 15. The portal will replace the existing </w:t>
      </w:r>
      <w:r w:rsidR="00FC4DE2">
        <w:t xml:space="preserve">research forms. </w:t>
      </w:r>
    </w:p>
    <w:p w14:paraId="37A13622" w14:textId="460CE95E" w:rsidR="00017797" w:rsidRDefault="00FD5007" w:rsidP="00F931E3">
      <w:pPr>
        <w:pStyle w:val="Body"/>
        <w:numPr>
          <w:ilvl w:val="2"/>
          <w:numId w:val="6"/>
        </w:numPr>
        <w:spacing w:before="120" w:after="0" w:line="240" w:lineRule="auto"/>
        <w:ind w:left="1418"/>
      </w:pPr>
      <w:r>
        <w:t>Research Updates</w:t>
      </w:r>
    </w:p>
    <w:p w14:paraId="6F2DF04C" w14:textId="34C6F290" w:rsidR="00045CD8" w:rsidRDefault="00FD5007" w:rsidP="00F931E3">
      <w:pPr>
        <w:pStyle w:val="Body"/>
        <w:keepNext/>
        <w:numPr>
          <w:ilvl w:val="3"/>
          <w:numId w:val="22"/>
        </w:numPr>
        <w:spacing w:before="120" w:after="0" w:line="240" w:lineRule="auto"/>
        <w:ind w:left="1843"/>
      </w:pPr>
      <w:r>
        <w:t>1835-RP</w:t>
      </w:r>
      <w:r w:rsidR="00EC09ED">
        <w:t>:</w:t>
      </w:r>
      <w:r>
        <w:t xml:space="preserve"> Induced Flow Stacks</w:t>
      </w:r>
      <w:r w:rsidR="00691CAB">
        <w:t xml:space="preserve"> </w:t>
      </w:r>
      <w:r w:rsidR="00691CAB">
        <w:sym w:font="Wingdings" w:char="F0E0"/>
      </w:r>
      <w:r w:rsidR="00691CAB">
        <w:t xml:space="preserve"> </w:t>
      </w:r>
      <w:r w:rsidR="00EC09ED">
        <w:t>W</w:t>
      </w:r>
      <w:r w:rsidR="00023A7F">
        <w:t xml:space="preserve">ork is in progress (approximately 50% complete). Induced flow </w:t>
      </w:r>
      <w:r w:rsidR="00FA3336">
        <w:t>f</w:t>
      </w:r>
      <w:r w:rsidR="00023A7F">
        <w:t xml:space="preserve">an testing is scheduled for the Fall. </w:t>
      </w:r>
    </w:p>
    <w:p w14:paraId="775F1299" w14:textId="324E5226" w:rsidR="00045CD8" w:rsidRDefault="00023A7F" w:rsidP="00F931E3">
      <w:pPr>
        <w:pStyle w:val="Body"/>
        <w:keepNext/>
        <w:numPr>
          <w:ilvl w:val="3"/>
          <w:numId w:val="22"/>
        </w:numPr>
        <w:spacing w:before="120" w:after="0" w:line="240" w:lineRule="auto"/>
        <w:ind w:left="1843"/>
      </w:pPr>
      <w:r>
        <w:t>1950-TRP</w:t>
      </w:r>
      <w:r w:rsidR="00EC09ED">
        <w:t>:</w:t>
      </w:r>
      <w:r>
        <w:t xml:space="preserve"> Separation Distance for </w:t>
      </w:r>
      <w:r w:rsidR="00FA3336">
        <w:t>Multi-family (</w:t>
      </w:r>
      <w:r>
        <w:t>MF</w:t>
      </w:r>
      <w:r w:rsidR="00FA3336">
        <w:t>)</w:t>
      </w:r>
      <w:r>
        <w:t xml:space="preserve"> Buildings</w:t>
      </w:r>
      <w:r w:rsidR="00691CAB">
        <w:t xml:space="preserve"> </w:t>
      </w:r>
      <w:r w:rsidR="00691CAB">
        <w:sym w:font="Wingdings" w:char="F0E0"/>
      </w:r>
      <w:r w:rsidR="00691CAB">
        <w:t xml:space="preserve"> </w:t>
      </w:r>
      <w:r w:rsidR="00EC09ED">
        <w:t>T</w:t>
      </w:r>
      <w:r>
        <w:t xml:space="preserve">hree bids have been received. </w:t>
      </w:r>
      <w:r w:rsidR="005A1C7C">
        <w:t xml:space="preserve">Bid review is in progress. Bid review meeting with </w:t>
      </w:r>
      <w:r w:rsidR="00D15E81">
        <w:t xml:space="preserve">RAC is tentatively scheduled for early July. TC4.3 will receive bid recommendations by mid-July. </w:t>
      </w:r>
      <w:r w:rsidR="00EC09ED">
        <w:t>Pending RAC approval, project award will likely occur in August/September.</w:t>
      </w:r>
    </w:p>
    <w:p w14:paraId="54094DD5" w14:textId="4B9FC38C" w:rsidR="00045CD8" w:rsidRDefault="00D15E81" w:rsidP="00F931E3">
      <w:pPr>
        <w:pStyle w:val="Body"/>
        <w:keepNext/>
        <w:numPr>
          <w:ilvl w:val="3"/>
          <w:numId w:val="22"/>
        </w:numPr>
        <w:spacing w:before="120" w:after="0" w:line="240" w:lineRule="auto"/>
        <w:ind w:left="1843"/>
      </w:pPr>
      <w:r>
        <w:t>1918-TRP</w:t>
      </w:r>
      <w:r w:rsidR="00EC09ED">
        <w:t>:</w:t>
      </w:r>
      <w:r w:rsidR="00045CD8">
        <w:t xml:space="preserve"> Natural Ventilation Openings</w:t>
      </w:r>
      <w:r w:rsidR="00691CAB">
        <w:t xml:space="preserve"> </w:t>
      </w:r>
      <w:r w:rsidR="00691CAB">
        <w:sym w:font="Wingdings" w:char="F0E0"/>
      </w:r>
      <w:r w:rsidR="00691CAB">
        <w:t xml:space="preserve"> </w:t>
      </w:r>
      <w:r w:rsidR="00EC09ED">
        <w:t>E</w:t>
      </w:r>
      <w:r w:rsidR="00045CD8">
        <w:t xml:space="preserve">ight bids have been received. Bid review is in progress. Bid review meeting with RAC is tentatively scheduled for early July. TC4.3 will receive bid recommendations by mid-July. </w:t>
      </w:r>
      <w:r w:rsidR="00EC09ED">
        <w:t>Pending RAC approval, project award will likely occur in August/September.</w:t>
      </w:r>
    </w:p>
    <w:p w14:paraId="15939EBA" w14:textId="33A0EED3" w:rsidR="00526891" w:rsidRDefault="00EC09ED" w:rsidP="00F931E3">
      <w:pPr>
        <w:pStyle w:val="Body"/>
        <w:keepNext/>
        <w:numPr>
          <w:ilvl w:val="3"/>
          <w:numId w:val="22"/>
        </w:numPr>
        <w:spacing w:before="120" w:after="0" w:line="240" w:lineRule="auto"/>
        <w:ind w:left="1843"/>
        <w:rPr>
          <w:lang w:val="en-CA"/>
        </w:rPr>
      </w:pPr>
      <w:r w:rsidRPr="00850D22">
        <w:rPr>
          <w:lang w:val="en-CA"/>
        </w:rPr>
        <w:t>1961-RTAR: Commercial Garage Ventilation</w:t>
      </w:r>
      <w:r w:rsidR="00691CAB" w:rsidRPr="00850D22">
        <w:rPr>
          <w:lang w:val="en-CA"/>
        </w:rPr>
        <w:t xml:space="preserve"> </w:t>
      </w:r>
      <w:r w:rsidR="00691CAB" w:rsidRPr="00691CAB">
        <w:rPr>
          <w:lang w:val="en-CA"/>
        </w:rPr>
        <w:sym w:font="Wingdings" w:char="F0E0"/>
      </w:r>
      <w:r w:rsidR="00691CAB">
        <w:rPr>
          <w:lang w:val="en-CA"/>
        </w:rPr>
        <w:t xml:space="preserve"> </w:t>
      </w:r>
      <w:r w:rsidRPr="00850D22">
        <w:rPr>
          <w:lang w:val="en-CA"/>
        </w:rPr>
        <w:t xml:space="preserve">No updates since last meeting. </w:t>
      </w:r>
    </w:p>
    <w:p w14:paraId="70D16DB8" w14:textId="77777777" w:rsidR="00542D21" w:rsidRDefault="00EC09ED" w:rsidP="00F931E3">
      <w:pPr>
        <w:pStyle w:val="Body"/>
        <w:keepNext/>
        <w:numPr>
          <w:ilvl w:val="3"/>
          <w:numId w:val="22"/>
        </w:numPr>
        <w:spacing w:before="120" w:after="0" w:line="240" w:lineRule="auto"/>
        <w:ind w:left="1843"/>
        <w:rPr>
          <w:lang w:val="en-CA"/>
        </w:rPr>
      </w:pPr>
      <w:r w:rsidRPr="00526891">
        <w:rPr>
          <w:lang w:val="en-CA"/>
        </w:rPr>
        <w:t>1962-RTAR: ERVs and Pressurization</w:t>
      </w:r>
      <w:r w:rsidR="00691CAB">
        <w:rPr>
          <w:lang w:val="en-CA"/>
        </w:rPr>
        <w:t xml:space="preserve"> </w:t>
      </w:r>
      <w:r w:rsidR="00691CAB" w:rsidRPr="00691CAB">
        <w:rPr>
          <w:lang w:val="en-CA"/>
        </w:rPr>
        <w:sym w:font="Wingdings" w:char="F0E0"/>
      </w:r>
      <w:r w:rsidR="00691CAB">
        <w:rPr>
          <w:lang w:val="en-CA"/>
        </w:rPr>
        <w:t xml:space="preserve"> </w:t>
      </w:r>
      <w:r w:rsidR="00526891">
        <w:rPr>
          <w:lang w:val="en-CA"/>
        </w:rPr>
        <w:t xml:space="preserve">Duncan P. and Craig W. </w:t>
      </w:r>
      <w:r w:rsidR="00CC6488">
        <w:rPr>
          <w:lang w:val="en-CA"/>
        </w:rPr>
        <w:t xml:space="preserve">implemented editorial changes. </w:t>
      </w:r>
    </w:p>
    <w:p w14:paraId="6E9C030E" w14:textId="4EF03942" w:rsidR="00526891" w:rsidRPr="00526891" w:rsidRDefault="00CC6488" w:rsidP="00850D22">
      <w:pPr>
        <w:pStyle w:val="Body"/>
        <w:keepNext/>
        <w:numPr>
          <w:ilvl w:val="4"/>
          <w:numId w:val="22"/>
        </w:numPr>
        <w:spacing w:before="120" w:after="0" w:line="240" w:lineRule="auto"/>
        <w:ind w:left="2268"/>
        <w:rPr>
          <w:lang w:val="en-CA"/>
        </w:rPr>
      </w:pPr>
      <w:r>
        <w:rPr>
          <w:lang w:val="en-CA"/>
        </w:rPr>
        <w:t xml:space="preserve">Motion to accept the </w:t>
      </w:r>
      <w:r w:rsidR="00484499">
        <w:rPr>
          <w:lang w:val="en-CA"/>
        </w:rPr>
        <w:t>RTAR revisions: 1</w:t>
      </w:r>
      <w:r w:rsidR="00484499" w:rsidRPr="00850D22">
        <w:rPr>
          <w:vertAlign w:val="superscript"/>
          <w:lang w:val="en-CA"/>
        </w:rPr>
        <w:t>st</w:t>
      </w:r>
      <w:r w:rsidR="00484499">
        <w:rPr>
          <w:lang w:val="en-CA"/>
        </w:rPr>
        <w:t xml:space="preserve"> (Duncan Phillips) 2</w:t>
      </w:r>
      <w:r w:rsidR="00484499" w:rsidRPr="00850D22">
        <w:rPr>
          <w:vertAlign w:val="superscript"/>
          <w:lang w:val="en-CA"/>
        </w:rPr>
        <w:t>nd</w:t>
      </w:r>
      <w:r w:rsidR="00484499">
        <w:rPr>
          <w:lang w:val="en-CA"/>
        </w:rPr>
        <w:t xml:space="preserve"> (Nuria </w:t>
      </w:r>
      <w:proofErr w:type="spellStart"/>
      <w:r w:rsidR="00484499">
        <w:rPr>
          <w:lang w:val="en-CA"/>
        </w:rPr>
        <w:t>Casquero</w:t>
      </w:r>
      <w:proofErr w:type="spellEnd"/>
      <w:r w:rsidR="00484499">
        <w:rPr>
          <w:lang w:val="en-CA"/>
        </w:rPr>
        <w:t xml:space="preserve"> </w:t>
      </w:r>
      <w:proofErr w:type="spellStart"/>
      <w:r w:rsidR="00484499">
        <w:rPr>
          <w:lang w:val="en-CA"/>
        </w:rPr>
        <w:t>Modrego</w:t>
      </w:r>
      <w:proofErr w:type="spellEnd"/>
      <w:r w:rsidR="00484499">
        <w:rPr>
          <w:lang w:val="en-CA"/>
        </w:rPr>
        <w:t xml:space="preserve">). Vote: 5-0-0. </w:t>
      </w:r>
      <w:r w:rsidR="00EC09ED" w:rsidRPr="00526891">
        <w:rPr>
          <w:lang w:val="en-CA"/>
        </w:rPr>
        <w:t xml:space="preserve"> </w:t>
      </w:r>
    </w:p>
    <w:p w14:paraId="4E125C8F" w14:textId="31348B09" w:rsidR="00EC09ED" w:rsidRDefault="0095210F" w:rsidP="00F931E3">
      <w:pPr>
        <w:pStyle w:val="Body"/>
        <w:keepNext/>
        <w:numPr>
          <w:ilvl w:val="3"/>
          <w:numId w:val="22"/>
        </w:numPr>
        <w:spacing w:before="120" w:after="0" w:line="240" w:lineRule="auto"/>
        <w:ind w:left="1843"/>
        <w:rPr>
          <w:lang w:val="en-CA"/>
        </w:rPr>
      </w:pPr>
      <w:r w:rsidRPr="00526891">
        <w:rPr>
          <w:lang w:val="en-CA"/>
        </w:rPr>
        <w:t>1973-RTAR: Ventilation Effectiveness for Overhead Heating</w:t>
      </w:r>
      <w:r w:rsidR="00FC4DE2">
        <w:rPr>
          <w:lang w:val="en-CA"/>
        </w:rPr>
        <w:t xml:space="preserve"> </w:t>
      </w:r>
      <w:r w:rsidR="00FC4DE2" w:rsidRPr="00FC4DE2">
        <w:rPr>
          <w:lang w:val="en-CA"/>
        </w:rPr>
        <w:sym w:font="Wingdings" w:char="F0E0"/>
      </w:r>
      <w:r w:rsidR="00FC4DE2">
        <w:rPr>
          <w:lang w:val="en-CA"/>
        </w:rPr>
        <w:t xml:space="preserve"> </w:t>
      </w:r>
      <w:r w:rsidR="00542D21">
        <w:rPr>
          <w:lang w:val="en-CA"/>
        </w:rPr>
        <w:t>WS is in progress. Frank G. is coordinating with SSPC 129 (Measuring Air Change Effectiveness) to ensure that WS content and terminology aligns with the standard</w:t>
      </w:r>
      <w:r w:rsidR="00F931E3">
        <w:rPr>
          <w:lang w:val="en-CA"/>
        </w:rPr>
        <w:t xml:space="preserve"> (SSPC129 is also discussing this RTAR in their annual meeting). The tentative timeline for WS completion is W2026, pending SSPC 129. </w:t>
      </w:r>
    </w:p>
    <w:p w14:paraId="336F1D8C" w14:textId="7EF169DC" w:rsidR="00691CAB" w:rsidRPr="00850D22" w:rsidRDefault="00691CAB" w:rsidP="00850D22">
      <w:pPr>
        <w:pStyle w:val="Body"/>
        <w:keepNext/>
        <w:numPr>
          <w:ilvl w:val="3"/>
          <w:numId w:val="22"/>
        </w:numPr>
        <w:spacing w:before="120" w:after="0" w:line="240" w:lineRule="auto"/>
        <w:ind w:left="1843"/>
        <w:rPr>
          <w:lang w:val="en-CA"/>
        </w:rPr>
      </w:pPr>
      <w:r>
        <w:rPr>
          <w:lang w:val="en-CA"/>
        </w:rPr>
        <w:t>PTAR-004: Guide for Successful Simulation of Outdoor Airflow Around the Built Environment</w:t>
      </w:r>
      <w:r w:rsidR="00372186">
        <w:rPr>
          <w:lang w:val="en-CA"/>
        </w:rPr>
        <w:t xml:space="preserve"> </w:t>
      </w:r>
      <w:r w:rsidR="00372186" w:rsidRPr="00372186">
        <w:rPr>
          <w:lang w:val="en-CA"/>
        </w:rPr>
        <w:sym w:font="Wingdings" w:char="F0E0"/>
      </w:r>
      <w:r w:rsidR="00372186">
        <w:rPr>
          <w:lang w:val="en-CA"/>
        </w:rPr>
        <w:t xml:space="preserve"> PTAR was rejected by ASHRAE </w:t>
      </w:r>
      <w:r w:rsidR="00A454AF">
        <w:rPr>
          <w:lang w:val="en-CA"/>
        </w:rPr>
        <w:t>in 2024</w:t>
      </w:r>
      <w:r w:rsidR="002A15C0">
        <w:rPr>
          <w:lang w:val="en-CA"/>
        </w:rPr>
        <w:t xml:space="preserve">. </w:t>
      </w:r>
      <w:r w:rsidR="002739FF">
        <w:rPr>
          <w:lang w:val="en-CA"/>
        </w:rPr>
        <w:t xml:space="preserve">TC4.3 may wish to re-submit, despite RAC’s initial rejection. </w:t>
      </w:r>
      <w:r w:rsidR="004F19D8">
        <w:rPr>
          <w:lang w:val="en-CA"/>
        </w:rPr>
        <w:t xml:space="preserve">Research SC will re-visit at the interim meeting to decide on next steps. </w:t>
      </w:r>
      <w:r w:rsidR="008115D3">
        <w:rPr>
          <w:lang w:val="en-CA"/>
        </w:rPr>
        <w:br/>
      </w:r>
      <w:r w:rsidR="008115D3">
        <w:rPr>
          <w:lang w:val="en-CA"/>
        </w:rPr>
        <w:br/>
      </w:r>
      <w:r w:rsidR="008115D3">
        <w:rPr>
          <w:lang w:val="en-CA"/>
        </w:rPr>
        <w:br/>
      </w:r>
      <w:r w:rsidR="008115D3">
        <w:rPr>
          <w:lang w:val="en-CA"/>
        </w:rPr>
        <w:br/>
      </w:r>
      <w:r w:rsidR="008115D3">
        <w:rPr>
          <w:lang w:val="en-CA"/>
        </w:rPr>
        <w:br/>
      </w:r>
      <w:r w:rsidR="008115D3">
        <w:rPr>
          <w:lang w:val="en-CA"/>
        </w:rPr>
        <w:lastRenderedPageBreak/>
        <w:br/>
      </w:r>
    </w:p>
    <w:p w14:paraId="0EFB33D9" w14:textId="08F90E60" w:rsidR="00FC4DE2" w:rsidRDefault="00FC4DE2" w:rsidP="00F931E3">
      <w:pPr>
        <w:pStyle w:val="Body"/>
        <w:numPr>
          <w:ilvl w:val="2"/>
          <w:numId w:val="6"/>
        </w:numPr>
        <w:spacing w:before="120" w:after="0" w:line="240" w:lineRule="auto"/>
        <w:ind w:left="1418"/>
      </w:pPr>
      <w:r w:rsidRPr="00850D22">
        <w:t>Active / Inactive Ideas</w:t>
      </w:r>
    </w:p>
    <w:p w14:paraId="199E5314" w14:textId="77777777" w:rsidR="003E2A09" w:rsidRDefault="003E2A09" w:rsidP="00850D22">
      <w:pPr>
        <w:pStyle w:val="Body"/>
        <w:tabs>
          <w:tab w:val="left" w:pos="720"/>
          <w:tab w:val="right" w:pos="9340"/>
        </w:tabs>
        <w:spacing w:before="120" w:after="0" w:line="240" w:lineRule="auto"/>
        <w:ind w:left="1418"/>
      </w:pPr>
    </w:p>
    <w:tbl>
      <w:tblPr>
        <w:tblW w:w="8716" w:type="dxa"/>
        <w:tblInd w:w="569"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3499"/>
        <w:gridCol w:w="1365"/>
        <w:gridCol w:w="3852"/>
      </w:tblGrid>
      <w:tr w:rsidR="00392DC6" w14:paraId="2FECAF08" w14:textId="77777777" w:rsidTr="00E16AD7">
        <w:trPr>
          <w:trHeight w:val="221"/>
        </w:trPr>
        <w:tc>
          <w:tcPr>
            <w:tcW w:w="8716" w:type="dxa"/>
            <w:gridSpan w:val="3"/>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113" w:type="dxa"/>
            </w:tcMar>
          </w:tcPr>
          <w:p w14:paraId="5ADB738C" w14:textId="24D5CFC3" w:rsidR="00392DC6" w:rsidRDefault="00392DC6" w:rsidP="00F931E3">
            <w:pPr>
              <w:pStyle w:val="Body"/>
              <w:spacing w:after="0"/>
              <w:ind w:right="33"/>
              <w:jc w:val="center"/>
              <w:rPr>
                <w:b/>
                <w:bCs/>
                <w:sz w:val="20"/>
                <w:szCs w:val="20"/>
              </w:rPr>
            </w:pPr>
            <w:r>
              <w:rPr>
                <w:b/>
                <w:bCs/>
                <w:sz w:val="20"/>
                <w:szCs w:val="20"/>
              </w:rPr>
              <w:t>ACTIVE IDEAS</w:t>
            </w:r>
            <w:r w:rsidR="00A3046A">
              <w:rPr>
                <w:b/>
                <w:bCs/>
                <w:sz w:val="20"/>
                <w:szCs w:val="20"/>
              </w:rPr>
              <w:t xml:space="preserve"> / PROJECTS</w:t>
            </w:r>
          </w:p>
        </w:tc>
      </w:tr>
      <w:tr w:rsidR="00392DC6" w14:paraId="391D7E30" w14:textId="77777777" w:rsidTr="00E16AD7">
        <w:trPr>
          <w:trHeight w:val="221"/>
        </w:trPr>
        <w:tc>
          <w:tcPr>
            <w:tcW w:w="349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113" w:type="dxa"/>
            </w:tcMar>
          </w:tcPr>
          <w:p w14:paraId="26039256" w14:textId="77777777" w:rsidR="00392DC6" w:rsidRDefault="00392DC6" w:rsidP="00F931E3">
            <w:pPr>
              <w:pStyle w:val="Body"/>
              <w:ind w:right="33"/>
              <w:jc w:val="center"/>
            </w:pPr>
            <w:r>
              <w:rPr>
                <w:b/>
                <w:bCs/>
                <w:sz w:val="20"/>
                <w:szCs w:val="20"/>
              </w:rPr>
              <w:t xml:space="preserve">Name </w:t>
            </w:r>
          </w:p>
        </w:tc>
        <w:tc>
          <w:tcPr>
            <w:tcW w:w="1365" w:type="dxa"/>
            <w:tcBorders>
              <w:top w:val="single" w:sz="2" w:space="0" w:color="000000"/>
              <w:left w:val="single" w:sz="2" w:space="0" w:color="000000"/>
              <w:bottom w:val="single" w:sz="2" w:space="0" w:color="000000"/>
              <w:right w:val="single" w:sz="4" w:space="0" w:color="000000"/>
            </w:tcBorders>
            <w:shd w:val="clear" w:color="auto" w:fill="auto"/>
            <w:tcMar>
              <w:top w:w="80" w:type="dxa"/>
              <w:left w:w="80" w:type="dxa"/>
              <w:bottom w:w="80" w:type="dxa"/>
              <w:right w:w="115" w:type="dxa"/>
            </w:tcMar>
          </w:tcPr>
          <w:p w14:paraId="7211AB35" w14:textId="77777777" w:rsidR="00392DC6" w:rsidRDefault="00392DC6" w:rsidP="00F931E3">
            <w:pPr>
              <w:pStyle w:val="Body"/>
              <w:spacing w:after="0"/>
              <w:ind w:right="35"/>
              <w:jc w:val="center"/>
            </w:pPr>
            <w:r>
              <w:rPr>
                <w:b/>
                <w:bCs/>
                <w:sz w:val="20"/>
                <w:szCs w:val="20"/>
              </w:rPr>
              <w:t xml:space="preserve">Champions </w:t>
            </w:r>
          </w:p>
        </w:tc>
        <w:tc>
          <w:tcPr>
            <w:tcW w:w="3852" w:type="dxa"/>
            <w:tcBorders>
              <w:top w:val="single" w:sz="2" w:space="0" w:color="000000"/>
              <w:left w:val="single" w:sz="4" w:space="0" w:color="000000"/>
              <w:bottom w:val="single" w:sz="2" w:space="0" w:color="000000"/>
              <w:right w:val="single" w:sz="2" w:space="0" w:color="000000"/>
            </w:tcBorders>
            <w:shd w:val="clear" w:color="auto" w:fill="auto"/>
            <w:tcMar>
              <w:top w:w="80" w:type="dxa"/>
              <w:left w:w="80" w:type="dxa"/>
              <w:bottom w:w="80" w:type="dxa"/>
              <w:right w:w="113" w:type="dxa"/>
            </w:tcMar>
          </w:tcPr>
          <w:p w14:paraId="2AE1F269" w14:textId="77777777" w:rsidR="00392DC6" w:rsidRDefault="00392DC6" w:rsidP="00F931E3">
            <w:pPr>
              <w:pStyle w:val="Body"/>
              <w:spacing w:after="0"/>
              <w:ind w:right="33"/>
              <w:jc w:val="center"/>
            </w:pPr>
            <w:r>
              <w:rPr>
                <w:b/>
                <w:bCs/>
                <w:sz w:val="20"/>
                <w:szCs w:val="20"/>
              </w:rPr>
              <w:t xml:space="preserve">Status/Actions </w:t>
            </w:r>
          </w:p>
        </w:tc>
      </w:tr>
      <w:tr w:rsidR="00392DC6" w14:paraId="79C52332" w14:textId="77777777" w:rsidTr="00E16AD7">
        <w:trPr>
          <w:trHeight w:val="813"/>
        </w:trPr>
        <w:tc>
          <w:tcPr>
            <w:tcW w:w="349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113" w:type="dxa"/>
            </w:tcMar>
          </w:tcPr>
          <w:p w14:paraId="4811B784" w14:textId="77777777" w:rsidR="00392DC6" w:rsidRDefault="00392DC6" w:rsidP="00F931E3">
            <w:pPr>
              <w:pStyle w:val="Body"/>
              <w:spacing w:after="41"/>
              <w:ind w:right="33"/>
              <w:jc w:val="center"/>
            </w:pPr>
            <w:r>
              <w:rPr>
                <w:sz w:val="20"/>
                <w:szCs w:val="20"/>
              </w:rPr>
              <w:t>Impact of opening type on natural ventilation</w:t>
            </w:r>
          </w:p>
        </w:tc>
        <w:tc>
          <w:tcPr>
            <w:tcW w:w="1365" w:type="dxa"/>
            <w:tcBorders>
              <w:top w:val="single" w:sz="2" w:space="0" w:color="000000"/>
              <w:left w:val="single" w:sz="2" w:space="0" w:color="000000"/>
              <w:bottom w:val="single" w:sz="2" w:space="0" w:color="000000"/>
              <w:right w:val="single" w:sz="4" w:space="0" w:color="000000"/>
            </w:tcBorders>
            <w:shd w:val="clear" w:color="auto" w:fill="auto"/>
            <w:tcMar>
              <w:top w:w="80" w:type="dxa"/>
              <w:left w:w="80" w:type="dxa"/>
              <w:bottom w:w="80" w:type="dxa"/>
              <w:right w:w="80" w:type="dxa"/>
            </w:tcMar>
            <w:vAlign w:val="center"/>
          </w:tcPr>
          <w:p w14:paraId="6ABA1A18" w14:textId="7A8CB027" w:rsidR="00392DC6" w:rsidRDefault="00392DC6" w:rsidP="00F931E3">
            <w:pPr>
              <w:pStyle w:val="Body"/>
              <w:spacing w:after="0"/>
              <w:jc w:val="center"/>
            </w:pPr>
            <w:r>
              <w:rPr>
                <w:sz w:val="20"/>
                <w:szCs w:val="20"/>
              </w:rPr>
              <w:t>(open), Duncan</w:t>
            </w:r>
            <w:r w:rsidR="00214AA8">
              <w:rPr>
                <w:sz w:val="20"/>
                <w:szCs w:val="20"/>
              </w:rPr>
              <w:t xml:space="preserve"> Phillips</w:t>
            </w:r>
            <w:r>
              <w:rPr>
                <w:sz w:val="20"/>
                <w:szCs w:val="20"/>
              </w:rPr>
              <w:t xml:space="preserve"> will support</w:t>
            </w:r>
          </w:p>
        </w:tc>
        <w:tc>
          <w:tcPr>
            <w:tcW w:w="3852" w:type="dxa"/>
            <w:tcBorders>
              <w:top w:val="single" w:sz="2" w:space="0" w:color="000000"/>
              <w:left w:val="single" w:sz="4"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0087EE14" w14:textId="77777777" w:rsidR="00392DC6" w:rsidRDefault="00392DC6" w:rsidP="00F931E3">
            <w:pPr>
              <w:pStyle w:val="Body"/>
              <w:spacing w:after="0"/>
            </w:pPr>
            <w:r>
              <w:rPr>
                <w:sz w:val="20"/>
                <w:szCs w:val="20"/>
              </w:rPr>
              <w:t xml:space="preserve">Duncan confirmed that this is a high priority, which dovetails with WS1918 </w:t>
            </w:r>
          </w:p>
        </w:tc>
      </w:tr>
      <w:tr w:rsidR="00392DC6" w14:paraId="104C75AD" w14:textId="77777777" w:rsidTr="00E16AD7">
        <w:trPr>
          <w:trHeight w:val="624"/>
        </w:trPr>
        <w:tc>
          <w:tcPr>
            <w:tcW w:w="349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113" w:type="dxa"/>
            </w:tcMar>
          </w:tcPr>
          <w:p w14:paraId="1AE41C45" w14:textId="77777777" w:rsidR="00392DC6" w:rsidRDefault="00392DC6" w:rsidP="00F931E3">
            <w:pPr>
              <w:pStyle w:val="Body"/>
              <w:spacing w:after="41"/>
              <w:ind w:right="33"/>
              <w:jc w:val="center"/>
              <w:rPr>
                <w:sz w:val="20"/>
                <w:szCs w:val="20"/>
              </w:rPr>
            </w:pPr>
            <w:r>
              <w:rPr>
                <w:sz w:val="20"/>
                <w:szCs w:val="20"/>
              </w:rPr>
              <w:t>In-service performance of buildings designed using IAQP vs. VRP</w:t>
            </w:r>
          </w:p>
        </w:tc>
        <w:tc>
          <w:tcPr>
            <w:tcW w:w="1365" w:type="dxa"/>
            <w:tcBorders>
              <w:top w:val="single" w:sz="2" w:space="0" w:color="000000"/>
              <w:left w:val="single" w:sz="2" w:space="0" w:color="000000"/>
              <w:bottom w:val="single" w:sz="2" w:space="0" w:color="000000"/>
              <w:right w:val="single" w:sz="4" w:space="0" w:color="000000"/>
            </w:tcBorders>
            <w:shd w:val="clear" w:color="auto" w:fill="auto"/>
            <w:tcMar>
              <w:top w:w="80" w:type="dxa"/>
              <w:left w:w="80" w:type="dxa"/>
              <w:bottom w:w="80" w:type="dxa"/>
              <w:right w:w="80" w:type="dxa"/>
            </w:tcMar>
            <w:vAlign w:val="center"/>
          </w:tcPr>
          <w:p w14:paraId="3C1D3FAF" w14:textId="77777777" w:rsidR="00392DC6" w:rsidRDefault="00392DC6" w:rsidP="00F931E3">
            <w:pPr>
              <w:pStyle w:val="Body"/>
              <w:spacing w:after="0"/>
              <w:jc w:val="center"/>
              <w:rPr>
                <w:sz w:val="20"/>
                <w:szCs w:val="20"/>
              </w:rPr>
            </w:pPr>
            <w:r>
              <w:rPr>
                <w:sz w:val="20"/>
                <w:szCs w:val="20"/>
              </w:rPr>
              <w:t>Cara Lozinsky</w:t>
            </w:r>
          </w:p>
        </w:tc>
        <w:tc>
          <w:tcPr>
            <w:tcW w:w="3852" w:type="dxa"/>
            <w:tcBorders>
              <w:top w:val="single" w:sz="2" w:space="0" w:color="000000"/>
              <w:left w:val="single" w:sz="4"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111970AB" w14:textId="77777777" w:rsidR="00392DC6" w:rsidRDefault="007479F4" w:rsidP="00F931E3">
            <w:pPr>
              <w:pStyle w:val="Body"/>
              <w:spacing w:after="0"/>
              <w:rPr>
                <w:sz w:val="20"/>
                <w:szCs w:val="20"/>
              </w:rPr>
            </w:pPr>
            <w:r>
              <w:rPr>
                <w:sz w:val="20"/>
                <w:szCs w:val="20"/>
              </w:rPr>
              <w:t xml:space="preserve">Isaac S. and Frank G. agreed to </w:t>
            </w:r>
            <w:r w:rsidR="00DE05CB">
              <w:rPr>
                <w:sz w:val="20"/>
                <w:szCs w:val="20"/>
              </w:rPr>
              <w:t xml:space="preserve">develop a short list of questions </w:t>
            </w:r>
            <w:r w:rsidR="00214AA8">
              <w:rPr>
                <w:sz w:val="20"/>
                <w:szCs w:val="20"/>
              </w:rPr>
              <w:t xml:space="preserve">for industry practitioners, for circulation within their respective networks. </w:t>
            </w:r>
          </w:p>
          <w:p w14:paraId="01C0FF4C" w14:textId="77777777" w:rsidR="00214AA8" w:rsidRDefault="00214AA8" w:rsidP="00F931E3">
            <w:pPr>
              <w:pStyle w:val="Body"/>
              <w:spacing w:after="0"/>
              <w:rPr>
                <w:sz w:val="20"/>
                <w:szCs w:val="20"/>
              </w:rPr>
            </w:pPr>
            <w:r>
              <w:rPr>
                <w:sz w:val="20"/>
                <w:szCs w:val="20"/>
              </w:rPr>
              <w:br/>
              <w:t>Cara L, Meghan M., and Jordan C. will reach out to other TCs, to see if they have any information on the prevalence of IAQP vs. VRP in building design and/or in-service performance of IAQP vs. VRP buildings. Possible ASHRAE TC Sources:</w:t>
            </w:r>
          </w:p>
          <w:p w14:paraId="61EA15FA" w14:textId="362F1E78" w:rsidR="00214AA8" w:rsidRPr="00214AA8" w:rsidRDefault="00214AA8" w:rsidP="00F931E3">
            <w:pPr>
              <w:pStyle w:val="Body"/>
              <w:spacing w:after="0"/>
              <w:rPr>
                <w:sz w:val="20"/>
                <w:szCs w:val="20"/>
                <w:lang w:val="en-CA"/>
              </w:rPr>
            </w:pPr>
            <w:r>
              <w:rPr>
                <w:sz w:val="20"/>
                <w:szCs w:val="20"/>
                <w:lang w:val="en-CA"/>
              </w:rPr>
              <w:t xml:space="preserve"> - </w:t>
            </w:r>
            <w:r w:rsidRPr="00214AA8">
              <w:rPr>
                <w:sz w:val="20"/>
                <w:szCs w:val="20"/>
                <w:lang w:val="en-CA"/>
              </w:rPr>
              <w:t xml:space="preserve">TG.2IAQMD (IAQ </w:t>
            </w:r>
            <w:r>
              <w:rPr>
                <w:sz w:val="20"/>
                <w:szCs w:val="20"/>
                <w:lang w:val="en-CA"/>
              </w:rPr>
              <w:t>M</w:t>
            </w:r>
            <w:r w:rsidRPr="00214AA8">
              <w:rPr>
                <w:sz w:val="20"/>
                <w:szCs w:val="20"/>
                <w:lang w:val="en-CA"/>
              </w:rPr>
              <w:t xml:space="preserve">onitoring </w:t>
            </w:r>
            <w:r>
              <w:rPr>
                <w:sz w:val="20"/>
                <w:szCs w:val="20"/>
                <w:lang w:val="en-CA"/>
              </w:rPr>
              <w:t>D</w:t>
            </w:r>
            <w:r w:rsidRPr="00214AA8">
              <w:rPr>
                <w:sz w:val="20"/>
                <w:szCs w:val="20"/>
                <w:lang w:val="en-CA"/>
              </w:rPr>
              <w:t>evices)</w:t>
            </w:r>
          </w:p>
          <w:p w14:paraId="6C5A05E3" w14:textId="6622C099" w:rsidR="00214AA8" w:rsidRPr="00214AA8" w:rsidRDefault="00214AA8" w:rsidP="00F931E3">
            <w:pPr>
              <w:pStyle w:val="Body"/>
              <w:spacing w:after="0"/>
              <w:rPr>
                <w:sz w:val="20"/>
                <w:szCs w:val="20"/>
                <w:lang w:val="en-CA"/>
              </w:rPr>
            </w:pPr>
            <w:r>
              <w:rPr>
                <w:sz w:val="20"/>
                <w:szCs w:val="20"/>
                <w:lang w:val="en-CA"/>
              </w:rPr>
              <w:t xml:space="preserve"> - </w:t>
            </w:r>
            <w:r w:rsidRPr="00214AA8">
              <w:rPr>
                <w:sz w:val="20"/>
                <w:szCs w:val="20"/>
                <w:lang w:val="en-CA"/>
              </w:rPr>
              <w:t>TRG4. IAQP (IAQ</w:t>
            </w:r>
            <w:r>
              <w:rPr>
                <w:sz w:val="20"/>
                <w:szCs w:val="20"/>
                <w:lang w:val="en-CA"/>
              </w:rPr>
              <w:t>P</w:t>
            </w:r>
            <w:r w:rsidRPr="00214AA8">
              <w:rPr>
                <w:sz w:val="20"/>
                <w:szCs w:val="20"/>
                <w:lang w:val="en-CA"/>
              </w:rPr>
              <w:t xml:space="preserve"> Dev</w:t>
            </w:r>
            <w:r>
              <w:rPr>
                <w:sz w:val="20"/>
                <w:szCs w:val="20"/>
                <w:lang w:val="en-CA"/>
              </w:rPr>
              <w:t>elopment</w:t>
            </w:r>
            <w:r w:rsidRPr="00214AA8">
              <w:rPr>
                <w:sz w:val="20"/>
                <w:szCs w:val="20"/>
                <w:lang w:val="en-CA"/>
              </w:rPr>
              <w:t>)</w:t>
            </w:r>
          </w:p>
          <w:p w14:paraId="54A0CF26" w14:textId="5BCCCE81" w:rsidR="00214AA8" w:rsidRPr="00214AA8" w:rsidRDefault="00214AA8" w:rsidP="00F931E3">
            <w:pPr>
              <w:pStyle w:val="Body"/>
              <w:spacing w:after="0"/>
              <w:rPr>
                <w:sz w:val="20"/>
                <w:szCs w:val="20"/>
                <w:lang w:val="en-CA"/>
              </w:rPr>
            </w:pPr>
            <w:r>
              <w:rPr>
                <w:sz w:val="20"/>
                <w:szCs w:val="20"/>
                <w:lang w:val="en-CA"/>
              </w:rPr>
              <w:t xml:space="preserve"> - </w:t>
            </w:r>
            <w:r w:rsidRPr="00214AA8">
              <w:rPr>
                <w:sz w:val="20"/>
                <w:szCs w:val="20"/>
                <w:lang w:val="en-CA"/>
              </w:rPr>
              <w:t>TC7.3 Operation, Main</w:t>
            </w:r>
            <w:r>
              <w:rPr>
                <w:sz w:val="20"/>
                <w:szCs w:val="20"/>
                <w:lang w:val="en-CA"/>
              </w:rPr>
              <w:t>tenance a</w:t>
            </w:r>
            <w:r w:rsidRPr="00214AA8">
              <w:rPr>
                <w:sz w:val="20"/>
                <w:szCs w:val="20"/>
                <w:lang w:val="en-CA"/>
              </w:rPr>
              <w:t>nd Cost Management</w:t>
            </w:r>
          </w:p>
          <w:p w14:paraId="3837BE0C" w14:textId="718E38B6" w:rsidR="00214AA8" w:rsidRPr="00214AA8" w:rsidRDefault="00214AA8" w:rsidP="00F931E3">
            <w:pPr>
              <w:pStyle w:val="Body"/>
              <w:spacing w:after="0"/>
              <w:rPr>
                <w:sz w:val="20"/>
                <w:szCs w:val="20"/>
                <w:lang w:val="en-CA"/>
              </w:rPr>
            </w:pPr>
            <w:r>
              <w:rPr>
                <w:sz w:val="20"/>
                <w:szCs w:val="20"/>
                <w:lang w:val="en-CA"/>
              </w:rPr>
              <w:t xml:space="preserve"> - </w:t>
            </w:r>
            <w:r w:rsidRPr="00214AA8">
              <w:rPr>
                <w:sz w:val="20"/>
                <w:szCs w:val="20"/>
                <w:lang w:val="en-CA"/>
              </w:rPr>
              <w:t>TC7.5 Smart B</w:t>
            </w:r>
            <w:r>
              <w:rPr>
                <w:sz w:val="20"/>
                <w:szCs w:val="20"/>
                <w:lang w:val="en-CA"/>
              </w:rPr>
              <w:t>uilding</w:t>
            </w:r>
            <w:r w:rsidRPr="00214AA8">
              <w:rPr>
                <w:sz w:val="20"/>
                <w:szCs w:val="20"/>
                <w:lang w:val="en-CA"/>
              </w:rPr>
              <w:t xml:space="preserve"> Systems</w:t>
            </w:r>
          </w:p>
          <w:p w14:paraId="4920F464" w14:textId="546EE8F2" w:rsidR="00214AA8" w:rsidRPr="00850D22" w:rsidRDefault="00214AA8" w:rsidP="00F931E3">
            <w:pPr>
              <w:pStyle w:val="Body"/>
              <w:spacing w:after="0"/>
              <w:rPr>
                <w:sz w:val="20"/>
                <w:szCs w:val="20"/>
                <w:lang w:val="en-CA"/>
              </w:rPr>
            </w:pPr>
            <w:r>
              <w:rPr>
                <w:sz w:val="20"/>
                <w:szCs w:val="20"/>
                <w:lang w:val="en-CA"/>
              </w:rPr>
              <w:t xml:space="preserve"> - </w:t>
            </w:r>
            <w:r w:rsidRPr="00214AA8">
              <w:rPr>
                <w:sz w:val="20"/>
                <w:szCs w:val="20"/>
                <w:lang w:val="en-CA"/>
              </w:rPr>
              <w:t>TC7.9 Building Commissioning</w:t>
            </w:r>
          </w:p>
        </w:tc>
      </w:tr>
    </w:tbl>
    <w:p w14:paraId="0961C769" w14:textId="77777777" w:rsidR="006741BD" w:rsidRDefault="006741BD" w:rsidP="00F931E3">
      <w:pPr>
        <w:pStyle w:val="Body"/>
        <w:tabs>
          <w:tab w:val="left" w:pos="720"/>
          <w:tab w:val="right" w:pos="9340"/>
        </w:tabs>
        <w:spacing w:before="120" w:after="0" w:line="240" w:lineRule="auto"/>
      </w:pPr>
    </w:p>
    <w:tbl>
      <w:tblPr>
        <w:tblW w:w="8716" w:type="dxa"/>
        <w:tblInd w:w="569"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3499"/>
        <w:gridCol w:w="1365"/>
        <w:gridCol w:w="3852"/>
      </w:tblGrid>
      <w:tr w:rsidR="006741BD" w14:paraId="64B0505C" w14:textId="77777777" w:rsidTr="00E16AD7">
        <w:trPr>
          <w:trHeight w:val="221"/>
        </w:trPr>
        <w:tc>
          <w:tcPr>
            <w:tcW w:w="8716" w:type="dxa"/>
            <w:gridSpan w:val="3"/>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113" w:type="dxa"/>
            </w:tcMar>
          </w:tcPr>
          <w:p w14:paraId="7969A372" w14:textId="7C476056" w:rsidR="006741BD" w:rsidRDefault="006741BD" w:rsidP="00F931E3">
            <w:pPr>
              <w:pStyle w:val="Body"/>
              <w:spacing w:after="0"/>
              <w:ind w:right="33"/>
              <w:jc w:val="center"/>
              <w:rPr>
                <w:b/>
                <w:bCs/>
                <w:sz w:val="20"/>
                <w:szCs w:val="20"/>
              </w:rPr>
            </w:pPr>
            <w:r>
              <w:rPr>
                <w:b/>
                <w:bCs/>
                <w:sz w:val="20"/>
                <w:szCs w:val="20"/>
              </w:rPr>
              <w:t xml:space="preserve">RESERCH PARKING LOT (NO </w:t>
            </w:r>
            <w:r w:rsidR="003E2A09">
              <w:rPr>
                <w:b/>
                <w:bCs/>
                <w:sz w:val="20"/>
                <w:szCs w:val="20"/>
              </w:rPr>
              <w:t>PROGRESS/</w:t>
            </w:r>
            <w:r>
              <w:rPr>
                <w:b/>
                <w:bCs/>
                <w:sz w:val="20"/>
                <w:szCs w:val="20"/>
              </w:rPr>
              <w:t xml:space="preserve">UPDATES IN </w:t>
            </w:r>
            <w:r w:rsidR="00A3046A">
              <w:rPr>
                <w:b/>
                <w:bCs/>
                <w:sz w:val="20"/>
                <w:szCs w:val="20"/>
              </w:rPr>
              <w:t>MORE THAN TWO MEETINGS)</w:t>
            </w:r>
          </w:p>
        </w:tc>
      </w:tr>
      <w:tr w:rsidR="006741BD" w14:paraId="448CCE58" w14:textId="77777777" w:rsidTr="00E16AD7">
        <w:trPr>
          <w:trHeight w:val="221"/>
        </w:trPr>
        <w:tc>
          <w:tcPr>
            <w:tcW w:w="349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113" w:type="dxa"/>
            </w:tcMar>
          </w:tcPr>
          <w:p w14:paraId="5B07D4AD" w14:textId="77777777" w:rsidR="006741BD" w:rsidRDefault="006741BD" w:rsidP="00F931E3">
            <w:pPr>
              <w:pStyle w:val="Body"/>
              <w:ind w:right="33"/>
              <w:jc w:val="center"/>
            </w:pPr>
            <w:r>
              <w:rPr>
                <w:b/>
                <w:bCs/>
                <w:sz w:val="20"/>
                <w:szCs w:val="20"/>
              </w:rPr>
              <w:t xml:space="preserve">Name </w:t>
            </w:r>
          </w:p>
        </w:tc>
        <w:tc>
          <w:tcPr>
            <w:tcW w:w="1365" w:type="dxa"/>
            <w:tcBorders>
              <w:top w:val="single" w:sz="2" w:space="0" w:color="000000"/>
              <w:left w:val="single" w:sz="2" w:space="0" w:color="000000"/>
              <w:bottom w:val="single" w:sz="2" w:space="0" w:color="000000"/>
              <w:right w:val="single" w:sz="4" w:space="0" w:color="000000"/>
            </w:tcBorders>
            <w:shd w:val="clear" w:color="auto" w:fill="auto"/>
            <w:tcMar>
              <w:top w:w="80" w:type="dxa"/>
              <w:left w:w="80" w:type="dxa"/>
              <w:bottom w:w="80" w:type="dxa"/>
              <w:right w:w="115" w:type="dxa"/>
            </w:tcMar>
          </w:tcPr>
          <w:p w14:paraId="5676E955" w14:textId="77777777" w:rsidR="006741BD" w:rsidRDefault="006741BD" w:rsidP="00F931E3">
            <w:pPr>
              <w:pStyle w:val="Body"/>
              <w:spacing w:after="0"/>
              <w:ind w:right="35"/>
              <w:jc w:val="center"/>
            </w:pPr>
            <w:r>
              <w:rPr>
                <w:b/>
                <w:bCs/>
                <w:sz w:val="20"/>
                <w:szCs w:val="20"/>
              </w:rPr>
              <w:t xml:space="preserve">Champions </w:t>
            </w:r>
          </w:p>
        </w:tc>
        <w:tc>
          <w:tcPr>
            <w:tcW w:w="3852" w:type="dxa"/>
            <w:tcBorders>
              <w:top w:val="single" w:sz="2" w:space="0" w:color="000000"/>
              <w:left w:val="single" w:sz="4" w:space="0" w:color="000000"/>
              <w:bottom w:val="single" w:sz="2" w:space="0" w:color="000000"/>
              <w:right w:val="single" w:sz="2" w:space="0" w:color="000000"/>
            </w:tcBorders>
            <w:shd w:val="clear" w:color="auto" w:fill="auto"/>
            <w:tcMar>
              <w:top w:w="80" w:type="dxa"/>
              <w:left w:w="80" w:type="dxa"/>
              <w:bottom w:w="80" w:type="dxa"/>
              <w:right w:w="113" w:type="dxa"/>
            </w:tcMar>
          </w:tcPr>
          <w:p w14:paraId="2AE23EB7" w14:textId="77777777" w:rsidR="006741BD" w:rsidRDefault="006741BD" w:rsidP="00F931E3">
            <w:pPr>
              <w:pStyle w:val="Body"/>
              <w:spacing w:after="0"/>
              <w:ind w:right="33"/>
              <w:jc w:val="center"/>
            </w:pPr>
            <w:r>
              <w:rPr>
                <w:b/>
                <w:bCs/>
                <w:sz w:val="20"/>
                <w:szCs w:val="20"/>
              </w:rPr>
              <w:t xml:space="preserve">Status/Actions </w:t>
            </w:r>
          </w:p>
        </w:tc>
      </w:tr>
      <w:tr w:rsidR="006741BD" w14:paraId="316F51A3" w14:textId="77777777" w:rsidTr="00E16AD7">
        <w:trPr>
          <w:trHeight w:val="1126"/>
        </w:trPr>
        <w:tc>
          <w:tcPr>
            <w:tcW w:w="349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113" w:type="dxa"/>
            </w:tcMar>
          </w:tcPr>
          <w:p w14:paraId="68D4D3F8" w14:textId="77777777" w:rsidR="006741BD" w:rsidRDefault="006741BD" w:rsidP="00F931E3">
            <w:pPr>
              <w:pStyle w:val="Body"/>
              <w:spacing w:after="41"/>
              <w:ind w:right="33"/>
              <w:jc w:val="center"/>
              <w:rPr>
                <w:sz w:val="20"/>
                <w:szCs w:val="20"/>
              </w:rPr>
            </w:pPr>
            <w:r>
              <w:rPr>
                <w:sz w:val="20"/>
                <w:szCs w:val="20"/>
              </w:rPr>
              <w:t>Potential work following ETF transition.</w:t>
            </w:r>
          </w:p>
          <w:p w14:paraId="47D4AE4E" w14:textId="77777777" w:rsidR="006741BD" w:rsidRDefault="006741BD" w:rsidP="00F931E3">
            <w:pPr>
              <w:pStyle w:val="Body"/>
              <w:spacing w:after="41"/>
              <w:ind w:right="33"/>
              <w:jc w:val="center"/>
              <w:rPr>
                <w:sz w:val="20"/>
                <w:szCs w:val="20"/>
              </w:rPr>
            </w:pPr>
          </w:p>
          <w:p w14:paraId="452FBEAD" w14:textId="77777777" w:rsidR="006741BD" w:rsidRDefault="006741BD" w:rsidP="00F931E3">
            <w:pPr>
              <w:pStyle w:val="Body"/>
              <w:spacing w:after="41"/>
              <w:ind w:right="33"/>
              <w:jc w:val="center"/>
            </w:pPr>
            <w:r>
              <w:rPr>
                <w:sz w:val="20"/>
                <w:szCs w:val="20"/>
              </w:rPr>
              <w:t xml:space="preserve"> </w:t>
            </w:r>
          </w:p>
        </w:tc>
        <w:tc>
          <w:tcPr>
            <w:tcW w:w="1365" w:type="dxa"/>
            <w:tcBorders>
              <w:top w:val="single" w:sz="2" w:space="0" w:color="000000"/>
              <w:left w:val="single" w:sz="2" w:space="0" w:color="000000"/>
              <w:bottom w:val="single" w:sz="2" w:space="0" w:color="000000"/>
              <w:right w:val="single" w:sz="4" w:space="0" w:color="000000"/>
            </w:tcBorders>
            <w:shd w:val="clear" w:color="auto" w:fill="auto"/>
            <w:tcMar>
              <w:top w:w="80" w:type="dxa"/>
              <w:left w:w="80" w:type="dxa"/>
              <w:bottom w:w="80" w:type="dxa"/>
              <w:right w:w="80" w:type="dxa"/>
            </w:tcMar>
            <w:vAlign w:val="center"/>
          </w:tcPr>
          <w:p w14:paraId="53B2D29B" w14:textId="77335248" w:rsidR="006741BD" w:rsidRDefault="008C6AAD" w:rsidP="00F931E3">
            <w:pPr>
              <w:pStyle w:val="Body"/>
              <w:spacing w:after="0"/>
              <w:jc w:val="center"/>
            </w:pPr>
            <w:r>
              <w:rPr>
                <w:sz w:val="20"/>
                <w:szCs w:val="20"/>
              </w:rPr>
              <w:t xml:space="preserve">Meghan </w:t>
            </w:r>
            <w:r w:rsidR="006741BD">
              <w:rPr>
                <w:sz w:val="20"/>
                <w:szCs w:val="20"/>
              </w:rPr>
              <w:t>McNulty</w:t>
            </w:r>
          </w:p>
        </w:tc>
        <w:tc>
          <w:tcPr>
            <w:tcW w:w="3852" w:type="dxa"/>
            <w:tcBorders>
              <w:top w:val="single" w:sz="2" w:space="0" w:color="000000"/>
              <w:left w:val="single" w:sz="4" w:space="0" w:color="000000"/>
              <w:bottom w:val="single" w:sz="2" w:space="0" w:color="000000"/>
              <w:right w:val="single" w:sz="2" w:space="0" w:color="000000"/>
            </w:tcBorders>
            <w:shd w:val="clear" w:color="auto" w:fill="auto"/>
            <w:tcMar>
              <w:top w:w="80" w:type="dxa"/>
              <w:left w:w="80" w:type="dxa"/>
              <w:bottom w:w="80" w:type="dxa"/>
              <w:right w:w="113" w:type="dxa"/>
            </w:tcMar>
            <w:vAlign w:val="center"/>
          </w:tcPr>
          <w:p w14:paraId="0E466365" w14:textId="77777777" w:rsidR="006741BD" w:rsidRDefault="006741BD" w:rsidP="00F931E3">
            <w:pPr>
              <w:pStyle w:val="Body"/>
              <w:spacing w:after="41"/>
              <w:ind w:right="33"/>
              <w:jc w:val="center"/>
              <w:rPr>
                <w:sz w:val="20"/>
                <w:szCs w:val="20"/>
              </w:rPr>
            </w:pPr>
            <w:r>
              <w:rPr>
                <w:sz w:val="20"/>
                <w:szCs w:val="20"/>
              </w:rPr>
              <w:t>Sample survey of existing building vent performance i.e. BASE study</w:t>
            </w:r>
          </w:p>
          <w:p w14:paraId="3D5FE06D" w14:textId="77777777" w:rsidR="006741BD" w:rsidRDefault="006741BD" w:rsidP="00F931E3">
            <w:pPr>
              <w:pStyle w:val="Body"/>
              <w:spacing w:after="41"/>
              <w:ind w:right="33"/>
              <w:jc w:val="center"/>
              <w:rPr>
                <w:sz w:val="20"/>
                <w:szCs w:val="20"/>
              </w:rPr>
            </w:pPr>
            <w:r>
              <w:rPr>
                <w:sz w:val="20"/>
                <w:szCs w:val="20"/>
              </w:rPr>
              <w:t>Crowd-sourced database?</w:t>
            </w:r>
          </w:p>
          <w:p w14:paraId="4F63598D" w14:textId="5C6259DD" w:rsidR="006741BD" w:rsidRPr="00850D22" w:rsidRDefault="006741BD" w:rsidP="00850D22">
            <w:pPr>
              <w:pStyle w:val="Body"/>
              <w:spacing w:after="41"/>
              <w:ind w:right="33"/>
              <w:jc w:val="center"/>
              <w:rPr>
                <w:sz w:val="20"/>
                <w:szCs w:val="20"/>
              </w:rPr>
            </w:pPr>
            <w:r>
              <w:rPr>
                <w:sz w:val="20"/>
                <w:szCs w:val="20"/>
              </w:rPr>
              <w:t>CO2 or CO levels</w:t>
            </w:r>
          </w:p>
        </w:tc>
      </w:tr>
      <w:tr w:rsidR="006741BD" w14:paraId="63D30122" w14:textId="77777777" w:rsidTr="00E16AD7">
        <w:trPr>
          <w:trHeight w:val="813"/>
        </w:trPr>
        <w:tc>
          <w:tcPr>
            <w:tcW w:w="3499" w:type="dxa"/>
            <w:tcBorders>
              <w:top w:val="single" w:sz="2" w:space="0" w:color="000000"/>
              <w:left w:val="single" w:sz="2" w:space="0" w:color="000000"/>
              <w:bottom w:val="single" w:sz="4" w:space="0" w:color="000000"/>
              <w:right w:val="single" w:sz="2" w:space="0" w:color="000000"/>
            </w:tcBorders>
            <w:shd w:val="clear" w:color="auto" w:fill="auto"/>
            <w:tcMar>
              <w:top w:w="80" w:type="dxa"/>
              <w:left w:w="80" w:type="dxa"/>
              <w:bottom w:w="80" w:type="dxa"/>
              <w:right w:w="113" w:type="dxa"/>
            </w:tcMar>
          </w:tcPr>
          <w:p w14:paraId="2F1FF561" w14:textId="77777777" w:rsidR="006741BD" w:rsidRDefault="006741BD" w:rsidP="00F931E3">
            <w:pPr>
              <w:pStyle w:val="Body"/>
              <w:spacing w:after="41"/>
              <w:ind w:right="33"/>
              <w:jc w:val="center"/>
              <w:rPr>
                <w:sz w:val="20"/>
                <w:szCs w:val="20"/>
              </w:rPr>
            </w:pPr>
            <w:r>
              <w:rPr>
                <w:sz w:val="20"/>
                <w:szCs w:val="20"/>
              </w:rPr>
              <w:t>Adjustment of rates for density of air w/ altitude-do emissions change with altitude?  How much do resulting rates change?  Include perception changes</w:t>
            </w:r>
          </w:p>
        </w:tc>
        <w:tc>
          <w:tcPr>
            <w:tcW w:w="1365" w:type="dxa"/>
            <w:tcBorders>
              <w:top w:val="single" w:sz="2" w:space="0" w:color="000000"/>
              <w:left w:val="single" w:sz="2"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8155EAE" w14:textId="77777777" w:rsidR="006741BD" w:rsidRDefault="006741BD" w:rsidP="00F931E3">
            <w:pPr>
              <w:pStyle w:val="Body"/>
              <w:spacing w:after="0"/>
              <w:jc w:val="center"/>
              <w:rPr>
                <w:sz w:val="20"/>
                <w:szCs w:val="20"/>
              </w:rPr>
            </w:pPr>
            <w:r>
              <w:rPr>
                <w:sz w:val="20"/>
                <w:szCs w:val="20"/>
              </w:rPr>
              <w:t>Phillips-framework,</w:t>
            </w:r>
          </w:p>
          <w:p w14:paraId="66DE2E3F" w14:textId="77777777" w:rsidR="006741BD" w:rsidRDefault="006741BD" w:rsidP="00F931E3">
            <w:pPr>
              <w:pStyle w:val="Body"/>
              <w:spacing w:after="0"/>
              <w:jc w:val="center"/>
              <w:rPr>
                <w:sz w:val="20"/>
                <w:szCs w:val="20"/>
              </w:rPr>
            </w:pPr>
            <w:r>
              <w:rPr>
                <w:sz w:val="20"/>
                <w:szCs w:val="20"/>
              </w:rPr>
              <w:t>Taylor review</w:t>
            </w:r>
          </w:p>
        </w:tc>
        <w:tc>
          <w:tcPr>
            <w:tcW w:w="3852" w:type="dxa"/>
            <w:tcBorders>
              <w:top w:val="single" w:sz="2" w:space="0" w:color="000000"/>
              <w:left w:val="single" w:sz="4" w:space="0" w:color="000000"/>
              <w:bottom w:val="single" w:sz="4" w:space="0" w:color="000000"/>
              <w:right w:val="single" w:sz="2" w:space="0" w:color="000000"/>
            </w:tcBorders>
            <w:shd w:val="clear" w:color="auto" w:fill="auto"/>
            <w:tcMar>
              <w:top w:w="80" w:type="dxa"/>
              <w:left w:w="80" w:type="dxa"/>
              <w:bottom w:w="80" w:type="dxa"/>
              <w:right w:w="80" w:type="dxa"/>
            </w:tcMar>
            <w:vAlign w:val="center"/>
          </w:tcPr>
          <w:p w14:paraId="74A11C99" w14:textId="77777777" w:rsidR="006741BD" w:rsidRDefault="006741BD" w:rsidP="00F931E3">
            <w:pPr>
              <w:pStyle w:val="Body"/>
              <w:spacing w:after="0"/>
              <w:rPr>
                <w:sz w:val="20"/>
                <w:szCs w:val="20"/>
              </w:rPr>
            </w:pPr>
            <w:r>
              <w:rPr>
                <w:sz w:val="20"/>
                <w:szCs w:val="20"/>
              </w:rPr>
              <w:t>Phillips to provide framework and Taylor to review (low priority)</w:t>
            </w:r>
          </w:p>
        </w:tc>
      </w:tr>
    </w:tbl>
    <w:p w14:paraId="52341A05" w14:textId="77777777" w:rsidR="00D344C6" w:rsidRDefault="00D344C6" w:rsidP="00D344C6">
      <w:pPr>
        <w:pStyle w:val="Body"/>
        <w:tabs>
          <w:tab w:val="right" w:pos="9340"/>
        </w:tabs>
        <w:spacing w:before="240" w:after="0" w:line="240" w:lineRule="auto"/>
        <w:ind w:left="720"/>
        <w:rPr>
          <w:b/>
          <w:bCs/>
          <w:lang w:val="nl-NL"/>
        </w:rPr>
      </w:pPr>
    </w:p>
    <w:p w14:paraId="4639E297" w14:textId="2B7F6AE2" w:rsidR="00F72622" w:rsidRPr="007E5573" w:rsidRDefault="00321862" w:rsidP="00850D22">
      <w:pPr>
        <w:pStyle w:val="Body"/>
        <w:numPr>
          <w:ilvl w:val="0"/>
          <w:numId w:val="22"/>
        </w:numPr>
        <w:spacing w:before="240" w:after="0" w:line="240" w:lineRule="auto"/>
        <w:rPr>
          <w:b/>
          <w:bCs/>
          <w:lang w:val="nl-NL"/>
        </w:rPr>
      </w:pPr>
      <w:r w:rsidRPr="007E5573">
        <w:rPr>
          <w:b/>
          <w:bCs/>
          <w:lang w:val="nl-NL"/>
        </w:rPr>
        <w:t>Handbook (</w:t>
      </w:r>
      <w:r w:rsidRPr="007E5573">
        <w:rPr>
          <w:b/>
          <w:bCs/>
        </w:rPr>
        <w:t>15</w:t>
      </w:r>
      <w:r w:rsidRPr="007E5573">
        <w:rPr>
          <w:b/>
          <w:bCs/>
          <w:rtl/>
        </w:rPr>
        <w:t>’</w:t>
      </w:r>
      <w:r w:rsidRPr="007E5573">
        <w:rPr>
          <w:b/>
          <w:bCs/>
          <w:lang w:val="es-ES_tradnl"/>
        </w:rPr>
        <w:t>)</w:t>
      </w:r>
      <w:r w:rsidRPr="007E5573">
        <w:rPr>
          <w:b/>
          <w:bCs/>
          <w:lang w:val="es-ES_tradnl"/>
        </w:rPr>
        <w:tab/>
      </w:r>
      <w:r w:rsidRPr="00850D22">
        <w:rPr>
          <w:rStyle w:val="None"/>
          <w:lang w:val="da-DK"/>
        </w:rPr>
        <w:t>Vasan</w:t>
      </w:r>
    </w:p>
    <w:p w14:paraId="35B6A76D" w14:textId="77777777" w:rsidR="00141B19" w:rsidRDefault="00321862" w:rsidP="00850D22">
      <w:pPr>
        <w:pStyle w:val="Body"/>
        <w:numPr>
          <w:ilvl w:val="2"/>
          <w:numId w:val="6"/>
        </w:numPr>
        <w:spacing w:before="120" w:after="0" w:line="240" w:lineRule="auto"/>
        <w:ind w:left="1418"/>
        <w:rPr>
          <w:lang w:val="de-DE"/>
        </w:rPr>
      </w:pPr>
      <w:r>
        <w:rPr>
          <w:lang w:val="de-DE"/>
        </w:rPr>
        <w:lastRenderedPageBreak/>
        <w:t>Chapter Status</w:t>
      </w:r>
    </w:p>
    <w:p w14:paraId="3B41E201" w14:textId="77777777" w:rsidR="0036039B" w:rsidRPr="00C87B10" w:rsidRDefault="0036039B" w:rsidP="00F931E3">
      <w:pPr>
        <w:pStyle w:val="Body"/>
        <w:tabs>
          <w:tab w:val="right" w:pos="9340"/>
        </w:tabs>
        <w:spacing w:before="120" w:after="0" w:line="240" w:lineRule="auto"/>
        <w:ind w:left="2160"/>
        <w:rPr>
          <w:lang w:val="de-DE"/>
        </w:rPr>
      </w:pPr>
    </w:p>
    <w:tbl>
      <w:tblPr>
        <w:tblW w:w="8746" w:type="dxa"/>
        <w:tblInd w:w="539"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1438"/>
        <w:gridCol w:w="2466"/>
        <w:gridCol w:w="2142"/>
        <w:gridCol w:w="2700"/>
      </w:tblGrid>
      <w:tr w:rsidR="00BB6007" w14:paraId="0E35D43F" w14:textId="77777777" w:rsidTr="00BD0271">
        <w:trPr>
          <w:trHeight w:val="221"/>
        </w:trPr>
        <w:tc>
          <w:tcPr>
            <w:tcW w:w="143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116" w:type="dxa"/>
            </w:tcMar>
          </w:tcPr>
          <w:p w14:paraId="69881F4C" w14:textId="77777777" w:rsidR="00F72622" w:rsidRDefault="00321862" w:rsidP="00F931E3">
            <w:pPr>
              <w:pStyle w:val="Body"/>
              <w:spacing w:line="259" w:lineRule="auto"/>
              <w:ind w:right="36"/>
              <w:jc w:val="center"/>
            </w:pPr>
            <w:r>
              <w:rPr>
                <w:b/>
                <w:bCs/>
                <w:sz w:val="20"/>
                <w:szCs w:val="20"/>
              </w:rPr>
              <w:t xml:space="preserve">Volume </w:t>
            </w:r>
          </w:p>
        </w:tc>
        <w:tc>
          <w:tcPr>
            <w:tcW w:w="246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113" w:type="dxa"/>
            </w:tcMar>
          </w:tcPr>
          <w:p w14:paraId="262585C5" w14:textId="77777777" w:rsidR="00F72622" w:rsidRDefault="00321862" w:rsidP="00F931E3">
            <w:pPr>
              <w:pStyle w:val="Body"/>
              <w:spacing w:after="0" w:line="259" w:lineRule="auto"/>
              <w:ind w:right="33"/>
              <w:jc w:val="center"/>
            </w:pPr>
            <w:r>
              <w:rPr>
                <w:b/>
                <w:bCs/>
                <w:sz w:val="20"/>
                <w:szCs w:val="20"/>
              </w:rPr>
              <w:t xml:space="preserve">Chapter </w:t>
            </w:r>
          </w:p>
        </w:tc>
        <w:tc>
          <w:tcPr>
            <w:tcW w:w="2142"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116" w:type="dxa"/>
            </w:tcMar>
          </w:tcPr>
          <w:p w14:paraId="0889A445" w14:textId="77777777" w:rsidR="00F72622" w:rsidRDefault="00321862" w:rsidP="00F931E3">
            <w:pPr>
              <w:pStyle w:val="Body"/>
              <w:spacing w:after="0" w:line="259" w:lineRule="auto"/>
              <w:ind w:right="36"/>
              <w:jc w:val="center"/>
            </w:pPr>
            <w:r>
              <w:rPr>
                <w:b/>
                <w:bCs/>
                <w:sz w:val="20"/>
                <w:szCs w:val="20"/>
              </w:rPr>
              <w:t xml:space="preserve">Lead </w:t>
            </w:r>
          </w:p>
        </w:tc>
        <w:tc>
          <w:tcPr>
            <w:tcW w:w="270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118" w:type="dxa"/>
            </w:tcMar>
          </w:tcPr>
          <w:p w14:paraId="236FAC68" w14:textId="77777777" w:rsidR="00F72622" w:rsidRDefault="00321862" w:rsidP="00F931E3">
            <w:pPr>
              <w:pStyle w:val="Body"/>
              <w:spacing w:after="0" w:line="259" w:lineRule="auto"/>
              <w:ind w:right="38"/>
              <w:jc w:val="center"/>
            </w:pPr>
            <w:r>
              <w:rPr>
                <w:b/>
                <w:bCs/>
                <w:sz w:val="20"/>
                <w:szCs w:val="20"/>
              </w:rPr>
              <w:t xml:space="preserve">Status </w:t>
            </w:r>
          </w:p>
        </w:tc>
      </w:tr>
      <w:tr w:rsidR="00BB6007" w14:paraId="7AD90A94" w14:textId="77777777" w:rsidTr="00BD0271">
        <w:trPr>
          <w:trHeight w:val="498"/>
        </w:trPr>
        <w:tc>
          <w:tcPr>
            <w:tcW w:w="143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117" w:type="dxa"/>
            </w:tcMar>
          </w:tcPr>
          <w:p w14:paraId="421C2CC9" w14:textId="77777777" w:rsidR="00F72622" w:rsidRDefault="00321862" w:rsidP="00F931E3">
            <w:pPr>
              <w:pStyle w:val="Body"/>
              <w:spacing w:after="0" w:line="259" w:lineRule="auto"/>
              <w:ind w:right="37"/>
              <w:jc w:val="center"/>
              <w:rPr>
                <w:sz w:val="20"/>
                <w:szCs w:val="20"/>
              </w:rPr>
            </w:pPr>
            <w:r>
              <w:rPr>
                <w:sz w:val="20"/>
                <w:szCs w:val="20"/>
              </w:rPr>
              <w:t xml:space="preserve">2025 </w:t>
            </w:r>
          </w:p>
          <w:p w14:paraId="4DEEE1D4" w14:textId="77777777" w:rsidR="00F72622" w:rsidRDefault="00321862" w:rsidP="00F931E3">
            <w:pPr>
              <w:pStyle w:val="Body"/>
              <w:spacing w:after="0" w:line="259" w:lineRule="auto"/>
            </w:pPr>
            <w:r>
              <w:rPr>
                <w:sz w:val="20"/>
                <w:szCs w:val="20"/>
              </w:rPr>
              <w:t xml:space="preserve">Fundamentals </w:t>
            </w:r>
          </w:p>
        </w:tc>
        <w:tc>
          <w:tcPr>
            <w:tcW w:w="246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05A4E71" w14:textId="77777777" w:rsidR="00F72622" w:rsidRDefault="00321862" w:rsidP="00F931E3">
            <w:pPr>
              <w:pStyle w:val="Body"/>
              <w:spacing w:after="0" w:line="259" w:lineRule="auto"/>
              <w:jc w:val="center"/>
            </w:pPr>
            <w:r>
              <w:rPr>
                <w:sz w:val="20"/>
                <w:szCs w:val="20"/>
              </w:rPr>
              <w:t xml:space="preserve">Chapter 16 Ventilation and Infiltration </w:t>
            </w:r>
          </w:p>
        </w:tc>
        <w:tc>
          <w:tcPr>
            <w:tcW w:w="2142"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3802962" w14:textId="77777777" w:rsidR="00F72622" w:rsidRPr="00601338" w:rsidRDefault="00321862" w:rsidP="00F931E3">
            <w:pPr>
              <w:pStyle w:val="Body"/>
              <w:spacing w:after="0" w:line="259" w:lineRule="auto"/>
              <w:jc w:val="center"/>
              <w:rPr>
                <w:lang w:val="fr-CA"/>
              </w:rPr>
            </w:pPr>
            <w:r w:rsidRPr="00601338">
              <w:rPr>
                <w:sz w:val="20"/>
                <w:szCs w:val="20"/>
                <w:lang w:val="fr-CA"/>
              </w:rPr>
              <w:t xml:space="preserve"> Marianne </w:t>
            </w:r>
            <w:proofErr w:type="spellStart"/>
            <w:r w:rsidRPr="00601338">
              <w:rPr>
                <w:sz w:val="20"/>
                <w:szCs w:val="20"/>
                <w:lang w:val="fr-CA"/>
              </w:rPr>
              <w:t>Touchie</w:t>
            </w:r>
            <w:proofErr w:type="spellEnd"/>
            <w:r w:rsidRPr="00601338">
              <w:rPr>
                <w:sz w:val="20"/>
                <w:szCs w:val="20"/>
                <w:lang w:val="fr-CA"/>
              </w:rPr>
              <w:t xml:space="preserve">, Cara Lozinsky, Justin </w:t>
            </w:r>
            <w:proofErr w:type="spellStart"/>
            <w:r w:rsidRPr="00601338">
              <w:rPr>
                <w:sz w:val="20"/>
                <w:szCs w:val="20"/>
                <w:lang w:val="fr-CA"/>
              </w:rPr>
              <w:t>Berquist</w:t>
            </w:r>
            <w:proofErr w:type="spellEnd"/>
          </w:p>
        </w:tc>
        <w:tc>
          <w:tcPr>
            <w:tcW w:w="270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6C05064" w14:textId="1CEE637C" w:rsidR="00CA13E3" w:rsidRPr="00A1429B" w:rsidRDefault="00321862" w:rsidP="00F931E3">
            <w:pPr>
              <w:jc w:val="center"/>
              <w:rPr>
                <w:rFonts w:ascii="Calibri" w:hAnsi="Calibri" w:cs="Calibri"/>
                <w:sz w:val="20"/>
                <w:szCs w:val="20"/>
                <w:lang w:val="en-CA"/>
              </w:rPr>
            </w:pPr>
            <w:r>
              <w:rPr>
                <w:rFonts w:ascii="Calibri" w:hAnsi="Calibri" w:cs="Calibri"/>
                <w:sz w:val="20"/>
                <w:szCs w:val="20"/>
              </w:rPr>
              <w:t xml:space="preserve">Proofs have </w:t>
            </w:r>
            <w:r w:rsidR="001B7559">
              <w:rPr>
                <w:rFonts w:ascii="Calibri" w:hAnsi="Calibri" w:cs="Calibri"/>
                <w:sz w:val="20"/>
                <w:szCs w:val="20"/>
              </w:rPr>
              <w:t>been reviewed by</w:t>
            </w:r>
            <w:r w:rsidR="00C50582">
              <w:rPr>
                <w:rFonts w:ascii="Calibri" w:hAnsi="Calibri" w:cs="Calibri"/>
                <w:sz w:val="20"/>
                <w:szCs w:val="20"/>
              </w:rPr>
              <w:t xml:space="preserve"> the</w:t>
            </w:r>
            <w:r w:rsidR="001B7559">
              <w:rPr>
                <w:rFonts w:ascii="Calibri" w:hAnsi="Calibri" w:cs="Calibri"/>
                <w:sz w:val="20"/>
                <w:szCs w:val="20"/>
              </w:rPr>
              <w:t xml:space="preserve"> lead reviewe</w:t>
            </w:r>
            <w:r w:rsidR="00C50582">
              <w:rPr>
                <w:rFonts w:ascii="Calibri" w:hAnsi="Calibri" w:cs="Calibri"/>
                <w:sz w:val="20"/>
                <w:szCs w:val="20"/>
              </w:rPr>
              <w:t>rs</w:t>
            </w:r>
            <w:r w:rsidR="001B7559">
              <w:rPr>
                <w:rFonts w:ascii="Calibri" w:hAnsi="Calibri" w:cs="Calibri"/>
                <w:sz w:val="20"/>
                <w:szCs w:val="20"/>
              </w:rPr>
              <w:t xml:space="preserve"> and forwarded to </w:t>
            </w:r>
            <w:r w:rsidR="001B7559">
              <w:rPr>
                <w:rFonts w:ascii="Calibri" w:hAnsi="Calibri" w:cs="Calibri"/>
                <w:sz w:val="20"/>
                <w:szCs w:val="20"/>
                <w:lang w:val="en-CA"/>
              </w:rPr>
              <w:t xml:space="preserve">the HBC. </w:t>
            </w:r>
            <w:r w:rsidR="00A97F76">
              <w:rPr>
                <w:rFonts w:ascii="Calibri" w:hAnsi="Calibri" w:cs="Calibri"/>
                <w:sz w:val="20"/>
                <w:szCs w:val="20"/>
                <w:lang w:val="en-CA"/>
              </w:rPr>
              <w:t xml:space="preserve">2025 </w:t>
            </w:r>
            <w:r w:rsidR="001B7559">
              <w:rPr>
                <w:rFonts w:ascii="Calibri" w:hAnsi="Calibri" w:cs="Calibri"/>
                <w:sz w:val="20"/>
                <w:szCs w:val="20"/>
                <w:lang w:val="en-CA"/>
              </w:rPr>
              <w:t xml:space="preserve">Fundamentals is </w:t>
            </w:r>
            <w:r w:rsidR="00A97F76">
              <w:rPr>
                <w:rFonts w:ascii="Calibri" w:hAnsi="Calibri" w:cs="Calibri"/>
                <w:sz w:val="20"/>
                <w:szCs w:val="20"/>
                <w:lang w:val="en-CA"/>
              </w:rPr>
              <w:t xml:space="preserve">now </w:t>
            </w:r>
            <w:r w:rsidR="00C50582">
              <w:rPr>
                <w:rFonts w:ascii="Calibri" w:hAnsi="Calibri" w:cs="Calibri"/>
                <w:sz w:val="20"/>
                <w:szCs w:val="20"/>
                <w:lang w:val="en-CA"/>
              </w:rPr>
              <w:t xml:space="preserve">out for publication (should be available later this year). </w:t>
            </w:r>
          </w:p>
        </w:tc>
      </w:tr>
      <w:tr w:rsidR="00BB6007" w14:paraId="6B0C8DB6" w14:textId="77777777" w:rsidTr="00BD0271">
        <w:trPr>
          <w:trHeight w:val="498"/>
        </w:trPr>
        <w:tc>
          <w:tcPr>
            <w:tcW w:w="143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117" w:type="dxa"/>
            </w:tcMar>
          </w:tcPr>
          <w:p w14:paraId="7377D270" w14:textId="77777777" w:rsidR="00F72622" w:rsidRDefault="00321862" w:rsidP="00F931E3">
            <w:pPr>
              <w:pStyle w:val="Body"/>
              <w:spacing w:after="0" w:line="259" w:lineRule="auto"/>
              <w:ind w:right="37"/>
              <w:jc w:val="center"/>
              <w:rPr>
                <w:sz w:val="20"/>
                <w:szCs w:val="20"/>
              </w:rPr>
            </w:pPr>
            <w:r>
              <w:rPr>
                <w:sz w:val="20"/>
                <w:szCs w:val="20"/>
              </w:rPr>
              <w:t xml:space="preserve">2025 </w:t>
            </w:r>
          </w:p>
          <w:p w14:paraId="56D10A7F" w14:textId="77777777" w:rsidR="00F72622" w:rsidRDefault="00321862" w:rsidP="00F931E3">
            <w:pPr>
              <w:pStyle w:val="Body"/>
              <w:spacing w:after="0" w:line="259" w:lineRule="auto"/>
            </w:pPr>
            <w:r>
              <w:rPr>
                <w:sz w:val="20"/>
                <w:szCs w:val="20"/>
              </w:rPr>
              <w:t xml:space="preserve">Fundamentals </w:t>
            </w:r>
          </w:p>
        </w:tc>
        <w:tc>
          <w:tcPr>
            <w:tcW w:w="246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C8C9510" w14:textId="77777777" w:rsidR="00F72622" w:rsidRDefault="00321862" w:rsidP="00F931E3">
            <w:pPr>
              <w:pStyle w:val="Body"/>
              <w:spacing w:after="0" w:line="259" w:lineRule="auto"/>
              <w:jc w:val="center"/>
            </w:pPr>
            <w:r>
              <w:rPr>
                <w:sz w:val="20"/>
                <w:szCs w:val="20"/>
              </w:rPr>
              <w:t xml:space="preserve">Chapter 24 Airflow Around Buildings </w:t>
            </w:r>
          </w:p>
        </w:tc>
        <w:tc>
          <w:tcPr>
            <w:tcW w:w="2142"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83F4202" w14:textId="77777777" w:rsidR="00F72622" w:rsidRDefault="00321862" w:rsidP="00F931E3">
            <w:pPr>
              <w:pStyle w:val="Body"/>
              <w:spacing w:after="0" w:line="259" w:lineRule="auto"/>
              <w:jc w:val="center"/>
            </w:pPr>
            <w:r>
              <w:rPr>
                <w:sz w:val="20"/>
                <w:szCs w:val="20"/>
              </w:rPr>
              <w:t xml:space="preserve"> Ted Stathopoulos</w:t>
            </w:r>
          </w:p>
        </w:tc>
        <w:tc>
          <w:tcPr>
            <w:tcW w:w="270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DD40D3D" w14:textId="11B20E49" w:rsidR="00CA13E3" w:rsidRPr="0036039B" w:rsidRDefault="00C50582" w:rsidP="00F931E3">
            <w:pPr>
              <w:jc w:val="center"/>
              <w:rPr>
                <w:rFonts w:ascii="Calibri" w:hAnsi="Calibri" w:cs="Calibri"/>
                <w:sz w:val="20"/>
                <w:szCs w:val="20"/>
              </w:rPr>
            </w:pPr>
            <w:r>
              <w:rPr>
                <w:rFonts w:ascii="Calibri" w:hAnsi="Calibri" w:cs="Calibri"/>
                <w:sz w:val="20"/>
                <w:szCs w:val="20"/>
              </w:rPr>
              <w:t xml:space="preserve">Proofs have been reviewed </w:t>
            </w:r>
            <w:r w:rsidR="00A97F76">
              <w:rPr>
                <w:rFonts w:ascii="Calibri" w:hAnsi="Calibri" w:cs="Calibri"/>
                <w:sz w:val="20"/>
                <w:szCs w:val="20"/>
              </w:rPr>
              <w:t>by the</w:t>
            </w:r>
            <w:r>
              <w:rPr>
                <w:rFonts w:ascii="Calibri" w:hAnsi="Calibri" w:cs="Calibri"/>
                <w:sz w:val="20"/>
                <w:szCs w:val="20"/>
              </w:rPr>
              <w:t xml:space="preserve"> lead reviewer and forwarded to </w:t>
            </w:r>
            <w:r>
              <w:rPr>
                <w:rFonts w:ascii="Calibri" w:hAnsi="Calibri" w:cs="Calibri"/>
                <w:sz w:val="20"/>
                <w:szCs w:val="20"/>
                <w:lang w:val="en-CA"/>
              </w:rPr>
              <w:t xml:space="preserve">the HBC. </w:t>
            </w:r>
            <w:r w:rsidR="00A97F76">
              <w:rPr>
                <w:rFonts w:ascii="Calibri" w:hAnsi="Calibri" w:cs="Calibri"/>
                <w:sz w:val="20"/>
                <w:szCs w:val="20"/>
                <w:lang w:val="en-CA"/>
              </w:rPr>
              <w:t xml:space="preserve">2025 </w:t>
            </w:r>
            <w:r>
              <w:rPr>
                <w:rFonts w:ascii="Calibri" w:hAnsi="Calibri" w:cs="Calibri"/>
                <w:sz w:val="20"/>
                <w:szCs w:val="20"/>
                <w:lang w:val="en-CA"/>
              </w:rPr>
              <w:t>Fundamentals is</w:t>
            </w:r>
            <w:r w:rsidR="00A97F76">
              <w:rPr>
                <w:rFonts w:ascii="Calibri" w:hAnsi="Calibri" w:cs="Calibri"/>
                <w:sz w:val="20"/>
                <w:szCs w:val="20"/>
                <w:lang w:val="en-CA"/>
              </w:rPr>
              <w:t xml:space="preserve"> now</w:t>
            </w:r>
            <w:r>
              <w:rPr>
                <w:rFonts w:ascii="Calibri" w:hAnsi="Calibri" w:cs="Calibri"/>
                <w:sz w:val="20"/>
                <w:szCs w:val="20"/>
                <w:lang w:val="en-CA"/>
              </w:rPr>
              <w:t xml:space="preserve"> out for publication (should be available later this year).</w:t>
            </w:r>
          </w:p>
        </w:tc>
      </w:tr>
      <w:tr w:rsidR="00BB6007" w14:paraId="24B82983" w14:textId="77777777" w:rsidTr="00BD0271">
        <w:trPr>
          <w:trHeight w:val="498"/>
        </w:trPr>
        <w:tc>
          <w:tcPr>
            <w:tcW w:w="143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117" w:type="dxa"/>
            </w:tcMar>
          </w:tcPr>
          <w:p w14:paraId="5BA573EE" w14:textId="77777777" w:rsidR="00F72622" w:rsidRDefault="00321862" w:rsidP="00F931E3">
            <w:pPr>
              <w:pStyle w:val="Body"/>
              <w:spacing w:after="0" w:line="259" w:lineRule="auto"/>
              <w:ind w:right="37"/>
              <w:jc w:val="center"/>
              <w:rPr>
                <w:sz w:val="20"/>
                <w:szCs w:val="20"/>
              </w:rPr>
            </w:pPr>
            <w:r>
              <w:rPr>
                <w:sz w:val="20"/>
                <w:szCs w:val="20"/>
              </w:rPr>
              <w:t>2027</w:t>
            </w:r>
          </w:p>
          <w:p w14:paraId="755D5231" w14:textId="77777777" w:rsidR="00F72622" w:rsidRDefault="00321862" w:rsidP="00F931E3">
            <w:pPr>
              <w:pStyle w:val="Body"/>
              <w:spacing w:after="0" w:line="259" w:lineRule="auto"/>
              <w:ind w:right="37"/>
              <w:jc w:val="center"/>
            </w:pPr>
            <w:r>
              <w:rPr>
                <w:sz w:val="20"/>
                <w:szCs w:val="20"/>
              </w:rPr>
              <w:t>Applications</w:t>
            </w:r>
          </w:p>
        </w:tc>
        <w:tc>
          <w:tcPr>
            <w:tcW w:w="246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8270EC0" w14:textId="77777777" w:rsidR="00F72622" w:rsidRDefault="00321862" w:rsidP="00F931E3">
            <w:pPr>
              <w:pStyle w:val="Body"/>
              <w:spacing w:after="0" w:line="259" w:lineRule="auto"/>
              <w:jc w:val="center"/>
            </w:pPr>
            <w:r>
              <w:rPr>
                <w:sz w:val="20"/>
                <w:szCs w:val="20"/>
              </w:rPr>
              <w:t>Chapter 46 Building Air Intake and Exhaust Design</w:t>
            </w:r>
          </w:p>
        </w:tc>
        <w:tc>
          <w:tcPr>
            <w:tcW w:w="2142"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D6D9346" w14:textId="77777777" w:rsidR="00F72622" w:rsidRDefault="00321862" w:rsidP="00F931E3">
            <w:pPr>
              <w:pStyle w:val="Body"/>
              <w:spacing w:after="0" w:line="259" w:lineRule="auto"/>
              <w:jc w:val="center"/>
            </w:pPr>
            <w:r>
              <w:rPr>
                <w:sz w:val="20"/>
                <w:szCs w:val="20"/>
              </w:rPr>
              <w:t>Ryan Parker</w:t>
            </w:r>
          </w:p>
        </w:tc>
        <w:tc>
          <w:tcPr>
            <w:tcW w:w="270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FB7AEC2" w14:textId="58C211B1" w:rsidR="00F72622" w:rsidRDefault="00C50582" w:rsidP="00F931E3">
            <w:pPr>
              <w:pStyle w:val="Body"/>
              <w:spacing w:after="0" w:line="259" w:lineRule="auto"/>
              <w:jc w:val="center"/>
            </w:pPr>
            <w:r>
              <w:rPr>
                <w:sz w:val="20"/>
                <w:szCs w:val="20"/>
              </w:rPr>
              <w:t xml:space="preserve">Word and PDF </w:t>
            </w:r>
            <w:r w:rsidR="00B028DF">
              <w:rPr>
                <w:sz w:val="20"/>
                <w:szCs w:val="20"/>
              </w:rPr>
              <w:t xml:space="preserve">versions of 2023 Ch. 46 have been uploaded to Basecamp. TC members are welcome to provide feedback </w:t>
            </w:r>
            <w:r w:rsidR="008D745A">
              <w:rPr>
                <w:sz w:val="20"/>
                <w:szCs w:val="20"/>
              </w:rPr>
              <w:t xml:space="preserve">(via marked-up word file or PDF) to </w:t>
            </w:r>
            <w:r w:rsidR="00BF2669">
              <w:rPr>
                <w:sz w:val="20"/>
                <w:szCs w:val="20"/>
              </w:rPr>
              <w:t xml:space="preserve">Ryan P. </w:t>
            </w:r>
            <w:r w:rsidR="008D745A">
              <w:rPr>
                <w:sz w:val="20"/>
                <w:szCs w:val="20"/>
              </w:rPr>
              <w:t>or Neetha V.</w:t>
            </w:r>
            <w:r w:rsidR="00BF2669">
              <w:rPr>
                <w:sz w:val="20"/>
                <w:szCs w:val="20"/>
              </w:rPr>
              <w:t xml:space="preserve"> Feedback must be submitted by September 5, at the latest. </w:t>
            </w:r>
            <w:r w:rsidR="00321862">
              <w:rPr>
                <w:sz w:val="20"/>
                <w:szCs w:val="20"/>
              </w:rPr>
              <w:t xml:space="preserve"> </w:t>
            </w:r>
          </w:p>
        </w:tc>
      </w:tr>
    </w:tbl>
    <w:p w14:paraId="259400FA" w14:textId="77777777" w:rsidR="00F72622" w:rsidRPr="008115D3" w:rsidRDefault="00321862" w:rsidP="00F931E3">
      <w:pPr>
        <w:pStyle w:val="Body"/>
        <w:numPr>
          <w:ilvl w:val="0"/>
          <w:numId w:val="22"/>
        </w:numPr>
        <w:spacing w:before="240" w:after="0" w:line="240" w:lineRule="auto"/>
        <w:rPr>
          <w:lang w:val="pt-BR"/>
        </w:rPr>
      </w:pPr>
      <w:r w:rsidRPr="008115D3">
        <w:rPr>
          <w:rStyle w:val="None"/>
          <w:b/>
          <w:bCs/>
          <w:lang w:val="pt-BR"/>
        </w:rPr>
        <w:t>Website/Basecamp (5</w:t>
      </w:r>
      <w:r w:rsidRPr="00D8089B">
        <w:rPr>
          <w:rStyle w:val="None"/>
          <w:b/>
          <w:bCs/>
          <w:rtl/>
        </w:rPr>
        <w:t>’</w:t>
      </w:r>
      <w:r w:rsidRPr="008115D3">
        <w:rPr>
          <w:rStyle w:val="None"/>
          <w:b/>
          <w:bCs/>
          <w:lang w:val="pt-BR"/>
        </w:rPr>
        <w:t>)</w:t>
      </w:r>
      <w:r w:rsidRPr="008115D3">
        <w:rPr>
          <w:rStyle w:val="None"/>
          <w:lang w:val="pt-BR"/>
        </w:rPr>
        <w:tab/>
      </w:r>
      <w:r w:rsidR="00893671" w:rsidRPr="00D8089B">
        <w:rPr>
          <w:rStyle w:val="None"/>
          <w:b/>
          <w:bCs/>
          <w:lang w:val="da-DK"/>
        </w:rPr>
        <w:t>Casquero-Modrego</w:t>
      </w:r>
    </w:p>
    <w:p w14:paraId="39F642A6" w14:textId="2666CEF7" w:rsidR="00F72622" w:rsidRPr="007E5573" w:rsidRDefault="00321862" w:rsidP="00850D22">
      <w:pPr>
        <w:pStyle w:val="Body"/>
        <w:numPr>
          <w:ilvl w:val="1"/>
          <w:numId w:val="16"/>
        </w:numPr>
        <w:tabs>
          <w:tab w:val="left" w:pos="8280"/>
        </w:tabs>
        <w:spacing w:before="120" w:after="0" w:line="240" w:lineRule="auto"/>
        <w:rPr>
          <w:rStyle w:val="None"/>
        </w:rPr>
      </w:pPr>
      <w:r w:rsidRPr="007E5573">
        <w:rPr>
          <w:rStyle w:val="None"/>
        </w:rPr>
        <w:t>Website &amp; FAQ updates</w:t>
      </w:r>
      <w:r w:rsidR="00DF7156" w:rsidRPr="007E5573">
        <w:rPr>
          <w:rStyle w:val="None"/>
        </w:rPr>
        <w:t xml:space="preserve"> – </w:t>
      </w:r>
      <w:r w:rsidR="001D3AC9" w:rsidRPr="007E5573">
        <w:rPr>
          <w:rStyle w:val="None"/>
        </w:rPr>
        <w:t xml:space="preserve">(chair and webmaster have access). </w:t>
      </w:r>
      <w:r w:rsidR="00FA3336">
        <w:rPr>
          <w:rStyle w:val="None"/>
        </w:rPr>
        <w:t>Nuria has cleaned out old items and is working to update the research section to stay current.</w:t>
      </w:r>
    </w:p>
    <w:p w14:paraId="3767AD40" w14:textId="181341CC" w:rsidR="001D3AC9" w:rsidRPr="007E5573" w:rsidRDefault="00321862" w:rsidP="00850D22">
      <w:pPr>
        <w:pStyle w:val="Body"/>
        <w:numPr>
          <w:ilvl w:val="1"/>
          <w:numId w:val="16"/>
        </w:numPr>
        <w:tabs>
          <w:tab w:val="left" w:pos="8280"/>
        </w:tabs>
        <w:spacing w:before="120" w:after="0" w:line="240" w:lineRule="auto"/>
      </w:pPr>
      <w:r w:rsidRPr="007E5573">
        <w:rPr>
          <w:rStyle w:val="None"/>
        </w:rPr>
        <w:t>ASHRAE has dropped hybrid support for meetings.</w:t>
      </w:r>
      <w:r w:rsidR="00100769" w:rsidRPr="007E5573">
        <w:rPr>
          <w:rStyle w:val="None"/>
        </w:rPr>
        <w:t xml:space="preserve">  TC 4.3 will continue the hybrid and virtual interim meetings.  </w:t>
      </w:r>
    </w:p>
    <w:p w14:paraId="1F6E4D03" w14:textId="77777777" w:rsidR="00F72622" w:rsidRDefault="00321862" w:rsidP="00F931E3">
      <w:pPr>
        <w:pStyle w:val="Body"/>
        <w:numPr>
          <w:ilvl w:val="0"/>
          <w:numId w:val="22"/>
        </w:numPr>
        <w:spacing w:before="240" w:after="0" w:line="240" w:lineRule="auto"/>
      </w:pPr>
      <w:r>
        <w:rPr>
          <w:rStyle w:val="None"/>
          <w:b/>
          <w:bCs/>
        </w:rPr>
        <w:t>Honors &amp; Awards (5</w:t>
      </w:r>
      <w:r>
        <w:rPr>
          <w:rStyle w:val="None"/>
          <w:b/>
          <w:bCs/>
          <w:rtl/>
        </w:rPr>
        <w:t>’</w:t>
      </w:r>
      <w:r>
        <w:rPr>
          <w:rStyle w:val="None"/>
          <w:b/>
          <w:bCs/>
        </w:rPr>
        <w:t>)</w:t>
      </w:r>
      <w:r>
        <w:rPr>
          <w:rStyle w:val="None"/>
        </w:rPr>
        <w:tab/>
      </w:r>
      <w:r>
        <w:rPr>
          <w:rStyle w:val="None"/>
          <w:b/>
          <w:bCs/>
        </w:rPr>
        <w:t>Abdelkader</w:t>
      </w:r>
    </w:p>
    <w:p w14:paraId="363D5706" w14:textId="456E1C4B" w:rsidR="00C770AF" w:rsidRDefault="00C770AF" w:rsidP="00F931E3">
      <w:pPr>
        <w:pStyle w:val="Body"/>
        <w:numPr>
          <w:ilvl w:val="0"/>
          <w:numId w:val="22"/>
        </w:numPr>
        <w:spacing w:before="240" w:after="0" w:line="240" w:lineRule="auto"/>
        <w:rPr>
          <w:rStyle w:val="None"/>
          <w:b/>
          <w:bCs/>
        </w:rPr>
      </w:pPr>
      <w:r>
        <w:rPr>
          <w:rStyle w:val="None"/>
          <w:b/>
          <w:bCs/>
        </w:rPr>
        <w:t>Standards</w:t>
      </w:r>
      <w:r w:rsidR="00B94204">
        <w:rPr>
          <w:rStyle w:val="None"/>
          <w:b/>
          <w:bCs/>
        </w:rPr>
        <w:tab/>
        <w:t>Emmerich</w:t>
      </w:r>
      <w:r w:rsidR="003C6F23">
        <w:rPr>
          <w:rStyle w:val="None"/>
          <w:b/>
          <w:bCs/>
        </w:rPr>
        <w:t xml:space="preserve"> / McNulty / Walker</w:t>
      </w:r>
    </w:p>
    <w:p w14:paraId="3DA33C1C" w14:textId="35B6226F" w:rsidR="00C770AF" w:rsidRPr="00850D22" w:rsidRDefault="00A17354" w:rsidP="00850D22">
      <w:pPr>
        <w:pStyle w:val="Body"/>
        <w:numPr>
          <w:ilvl w:val="1"/>
          <w:numId w:val="16"/>
        </w:numPr>
        <w:tabs>
          <w:tab w:val="left" w:pos="8280"/>
        </w:tabs>
        <w:spacing w:before="120" w:after="0" w:line="240" w:lineRule="auto"/>
        <w:rPr>
          <w:rStyle w:val="None"/>
        </w:rPr>
      </w:pPr>
      <w:r w:rsidRPr="00850D22">
        <w:rPr>
          <w:rStyle w:val="None"/>
        </w:rPr>
        <w:t xml:space="preserve">Standard </w:t>
      </w:r>
      <w:r w:rsidR="00BB36F5" w:rsidRPr="00850D22">
        <w:rPr>
          <w:rStyle w:val="None"/>
        </w:rPr>
        <w:t>62.1: Ventilation and Acceptable IAQ</w:t>
      </w:r>
    </w:p>
    <w:p w14:paraId="28BFF67A" w14:textId="6F4B1A6C" w:rsidR="005A4651" w:rsidRDefault="005A4651" w:rsidP="00850D22">
      <w:pPr>
        <w:pStyle w:val="Body"/>
        <w:numPr>
          <w:ilvl w:val="2"/>
          <w:numId w:val="6"/>
        </w:numPr>
        <w:spacing w:before="120" w:after="0" w:line="240" w:lineRule="auto"/>
        <w:ind w:left="1418"/>
        <w:rPr>
          <w:rStyle w:val="None"/>
        </w:rPr>
      </w:pPr>
      <w:r>
        <w:rPr>
          <w:rStyle w:val="None"/>
        </w:rPr>
        <w:t xml:space="preserve">The 2025 edition </w:t>
      </w:r>
      <w:r w:rsidR="0041731F">
        <w:rPr>
          <w:rStyle w:val="None"/>
        </w:rPr>
        <w:t>has been submitted</w:t>
      </w:r>
      <w:r w:rsidR="007B311C">
        <w:rPr>
          <w:rStyle w:val="None"/>
        </w:rPr>
        <w:t xml:space="preserve"> for publication</w:t>
      </w:r>
      <w:r w:rsidR="0041731F">
        <w:rPr>
          <w:rStyle w:val="None"/>
        </w:rPr>
        <w:t>.</w:t>
      </w:r>
      <w:r w:rsidR="00623157">
        <w:rPr>
          <w:rStyle w:val="None"/>
        </w:rPr>
        <w:t xml:space="preserve"> </w:t>
      </w:r>
    </w:p>
    <w:p w14:paraId="45A6DB29" w14:textId="7E3A9701" w:rsidR="00EB1C05" w:rsidRDefault="00BB36F5" w:rsidP="00850D22">
      <w:pPr>
        <w:pStyle w:val="Body"/>
        <w:numPr>
          <w:ilvl w:val="2"/>
          <w:numId w:val="6"/>
        </w:numPr>
        <w:spacing w:before="120" w:after="0" w:line="240" w:lineRule="auto"/>
        <w:ind w:left="1418"/>
        <w:rPr>
          <w:rStyle w:val="None"/>
        </w:rPr>
      </w:pPr>
      <w:r w:rsidRPr="00850D22">
        <w:rPr>
          <w:rStyle w:val="None"/>
        </w:rPr>
        <w:t>S</w:t>
      </w:r>
      <w:r w:rsidR="00D14F1B">
        <w:rPr>
          <w:rStyle w:val="None"/>
        </w:rPr>
        <w:t>SPC 62.1 plans to update the user manual</w:t>
      </w:r>
      <w:r w:rsidR="00EB1C05">
        <w:rPr>
          <w:rStyle w:val="None"/>
        </w:rPr>
        <w:t xml:space="preserve"> to align with the 2025 edition,</w:t>
      </w:r>
      <w:r w:rsidR="00D14F1B">
        <w:rPr>
          <w:rStyle w:val="None"/>
        </w:rPr>
        <w:t xml:space="preserve"> via the special publication</w:t>
      </w:r>
      <w:r w:rsidR="007F52CD">
        <w:rPr>
          <w:rStyle w:val="None"/>
        </w:rPr>
        <w:t>s</w:t>
      </w:r>
      <w:r w:rsidR="00D14F1B">
        <w:rPr>
          <w:rStyle w:val="None"/>
        </w:rPr>
        <w:t xml:space="preserve"> </w:t>
      </w:r>
      <w:r w:rsidR="006342FC">
        <w:rPr>
          <w:rStyle w:val="None"/>
        </w:rPr>
        <w:t>process.</w:t>
      </w:r>
      <w:r w:rsidR="003C02C9">
        <w:rPr>
          <w:rStyle w:val="None"/>
        </w:rPr>
        <w:t xml:space="preserve"> </w:t>
      </w:r>
      <w:r w:rsidR="00EB1C05">
        <w:rPr>
          <w:rStyle w:val="None"/>
        </w:rPr>
        <w:t xml:space="preserve">In this process, </w:t>
      </w:r>
      <w:r w:rsidR="003C02C9">
        <w:rPr>
          <w:rStyle w:val="None"/>
        </w:rPr>
        <w:t xml:space="preserve">TC4.3 will need to act as the cognizant committee </w:t>
      </w:r>
      <w:r w:rsidR="00EB1C05">
        <w:rPr>
          <w:rStyle w:val="None"/>
        </w:rPr>
        <w:t xml:space="preserve">and review the user manual. </w:t>
      </w:r>
    </w:p>
    <w:p w14:paraId="23482E3D" w14:textId="11F1C074" w:rsidR="00BB36F5" w:rsidRPr="00850D22" w:rsidRDefault="00EB1C05" w:rsidP="00850D22">
      <w:pPr>
        <w:pStyle w:val="Body"/>
        <w:numPr>
          <w:ilvl w:val="2"/>
          <w:numId w:val="6"/>
        </w:numPr>
        <w:spacing w:before="120" w:after="0" w:line="240" w:lineRule="auto"/>
        <w:ind w:left="1418"/>
        <w:rPr>
          <w:rStyle w:val="None"/>
        </w:rPr>
      </w:pPr>
      <w:r>
        <w:rPr>
          <w:rStyle w:val="None"/>
        </w:rPr>
        <w:t>Motion to act as cognizant committee for the 62.1-2025 user manual</w:t>
      </w:r>
      <w:r w:rsidR="007758DC">
        <w:rPr>
          <w:rStyle w:val="None"/>
        </w:rPr>
        <w:t>. 1</w:t>
      </w:r>
      <w:r w:rsidR="007758DC" w:rsidRPr="007E5573">
        <w:rPr>
          <w:rStyle w:val="None"/>
        </w:rPr>
        <w:t>st</w:t>
      </w:r>
      <w:r w:rsidR="007758DC">
        <w:rPr>
          <w:rStyle w:val="None"/>
        </w:rPr>
        <w:t xml:space="preserve"> (Duncan Phillips), 2</w:t>
      </w:r>
      <w:r w:rsidR="007758DC" w:rsidRPr="007E5573">
        <w:rPr>
          <w:rStyle w:val="None"/>
        </w:rPr>
        <w:t>nd</w:t>
      </w:r>
      <w:r w:rsidR="007758DC">
        <w:rPr>
          <w:rStyle w:val="None"/>
        </w:rPr>
        <w:t xml:space="preserve"> (Nuria </w:t>
      </w:r>
      <w:proofErr w:type="spellStart"/>
      <w:r w:rsidR="007758DC">
        <w:rPr>
          <w:rStyle w:val="None"/>
        </w:rPr>
        <w:t>Casquero</w:t>
      </w:r>
      <w:proofErr w:type="spellEnd"/>
      <w:r w:rsidR="007758DC">
        <w:rPr>
          <w:rStyle w:val="None"/>
        </w:rPr>
        <w:t xml:space="preserve"> </w:t>
      </w:r>
      <w:proofErr w:type="spellStart"/>
      <w:r w:rsidR="007758DC">
        <w:rPr>
          <w:rStyle w:val="None"/>
        </w:rPr>
        <w:t>Modrego</w:t>
      </w:r>
      <w:proofErr w:type="spellEnd"/>
      <w:r w:rsidR="007758DC">
        <w:rPr>
          <w:rStyle w:val="None"/>
        </w:rPr>
        <w:t>). Vote: 5-0-0.</w:t>
      </w:r>
    </w:p>
    <w:p w14:paraId="20FB7F73" w14:textId="50B34DDF" w:rsidR="00BB36F5" w:rsidRPr="00850D22" w:rsidRDefault="00A17354" w:rsidP="00850D22">
      <w:pPr>
        <w:pStyle w:val="Body"/>
        <w:numPr>
          <w:ilvl w:val="1"/>
          <w:numId w:val="16"/>
        </w:numPr>
        <w:tabs>
          <w:tab w:val="left" w:pos="8280"/>
        </w:tabs>
        <w:spacing w:before="120" w:after="0" w:line="240" w:lineRule="auto"/>
        <w:rPr>
          <w:rStyle w:val="None"/>
        </w:rPr>
      </w:pPr>
      <w:r w:rsidRPr="00850D22">
        <w:rPr>
          <w:rStyle w:val="None"/>
        </w:rPr>
        <w:t xml:space="preserve">Standard </w:t>
      </w:r>
      <w:r w:rsidR="00BB36F5" w:rsidRPr="00850D22">
        <w:rPr>
          <w:rStyle w:val="None"/>
        </w:rPr>
        <w:t xml:space="preserve">62.2: </w:t>
      </w:r>
      <w:r w:rsidR="007A6836" w:rsidRPr="00850D22">
        <w:rPr>
          <w:rStyle w:val="None"/>
        </w:rPr>
        <w:t>Ventilation and Acceptable IAQ in Residential Buildings</w:t>
      </w:r>
    </w:p>
    <w:p w14:paraId="2793F825" w14:textId="3CC40B3C" w:rsidR="007A6836" w:rsidRDefault="007B311C" w:rsidP="00850D22">
      <w:pPr>
        <w:pStyle w:val="Body"/>
        <w:numPr>
          <w:ilvl w:val="2"/>
          <w:numId w:val="6"/>
        </w:numPr>
        <w:spacing w:before="120" w:after="0" w:line="240" w:lineRule="auto"/>
        <w:ind w:left="1418"/>
        <w:rPr>
          <w:rStyle w:val="None"/>
        </w:rPr>
      </w:pPr>
      <w:r>
        <w:rPr>
          <w:rStyle w:val="None"/>
        </w:rPr>
        <w:lastRenderedPageBreak/>
        <w:t xml:space="preserve">The 2025 edition </w:t>
      </w:r>
      <w:r w:rsidR="0041731F">
        <w:rPr>
          <w:rStyle w:val="None"/>
        </w:rPr>
        <w:t>has been submitted</w:t>
      </w:r>
      <w:r>
        <w:rPr>
          <w:rStyle w:val="None"/>
        </w:rPr>
        <w:t xml:space="preserve"> for publication</w:t>
      </w:r>
      <w:r w:rsidR="0041731F">
        <w:rPr>
          <w:rStyle w:val="None"/>
        </w:rPr>
        <w:t>.</w:t>
      </w:r>
    </w:p>
    <w:p w14:paraId="5FC8712C" w14:textId="028654BB" w:rsidR="00B52269" w:rsidRPr="00850D22" w:rsidRDefault="00016871" w:rsidP="00850D22">
      <w:pPr>
        <w:pStyle w:val="Body"/>
        <w:numPr>
          <w:ilvl w:val="2"/>
          <w:numId w:val="6"/>
        </w:numPr>
        <w:spacing w:before="120" w:after="0" w:line="240" w:lineRule="auto"/>
        <w:ind w:left="1418"/>
        <w:rPr>
          <w:rStyle w:val="None"/>
        </w:rPr>
      </w:pPr>
      <w:r>
        <w:rPr>
          <w:rStyle w:val="None"/>
        </w:rPr>
        <w:t>SSPC62.2 is currently discussing the addition of an IAQP (similar to 62.1)</w:t>
      </w:r>
      <w:r w:rsidR="00071008">
        <w:rPr>
          <w:rStyle w:val="None"/>
        </w:rPr>
        <w:t>;</w:t>
      </w:r>
      <w:r>
        <w:rPr>
          <w:rStyle w:val="None"/>
        </w:rPr>
        <w:t xml:space="preserve"> chan</w:t>
      </w:r>
      <w:r w:rsidR="00071008">
        <w:rPr>
          <w:rStyle w:val="None"/>
        </w:rPr>
        <w:t>ges to requirements for zones adjacent to habitable spaces</w:t>
      </w:r>
      <w:r w:rsidR="00B52269">
        <w:rPr>
          <w:rStyle w:val="None"/>
        </w:rPr>
        <w:t xml:space="preserve">, unvented combustion, humidity control, and minimum filter </w:t>
      </w:r>
      <w:r w:rsidR="00EA3C2A">
        <w:rPr>
          <w:rStyle w:val="None"/>
        </w:rPr>
        <w:t xml:space="preserve">efficiencies. If approved, these changes will be incorporated via addenda to the 2025 </w:t>
      </w:r>
      <w:r w:rsidR="007E5573">
        <w:rPr>
          <w:rStyle w:val="None"/>
        </w:rPr>
        <w:t>edition or</w:t>
      </w:r>
      <w:r w:rsidR="00EA3C2A">
        <w:rPr>
          <w:rStyle w:val="None"/>
        </w:rPr>
        <w:t xml:space="preserve"> added to the 2028 edition. </w:t>
      </w:r>
    </w:p>
    <w:p w14:paraId="7C4F8B1A" w14:textId="78B1AF01" w:rsidR="00954F89" w:rsidRDefault="00A87FDD" w:rsidP="00850D22">
      <w:pPr>
        <w:pStyle w:val="Body"/>
        <w:numPr>
          <w:ilvl w:val="1"/>
          <w:numId w:val="16"/>
        </w:numPr>
        <w:tabs>
          <w:tab w:val="left" w:pos="8280"/>
        </w:tabs>
        <w:spacing w:before="120" w:after="0" w:line="240" w:lineRule="auto"/>
        <w:rPr>
          <w:rStyle w:val="None"/>
        </w:rPr>
      </w:pPr>
      <w:r>
        <w:rPr>
          <w:rStyle w:val="None"/>
        </w:rPr>
        <w:t>Other Standards of Interest</w:t>
      </w:r>
      <w:r w:rsidR="00542D21">
        <w:rPr>
          <w:rStyle w:val="None"/>
        </w:rPr>
        <w:t xml:space="preserve"> </w:t>
      </w:r>
      <w:r w:rsidR="00954F89">
        <w:rPr>
          <w:rStyle w:val="None"/>
        </w:rPr>
        <w:t>(TC4.3 is not lead cognizant TC)</w:t>
      </w:r>
    </w:p>
    <w:p w14:paraId="25023D47" w14:textId="3089FDDB" w:rsidR="008B64A5" w:rsidRDefault="008B64A5" w:rsidP="00850D22">
      <w:pPr>
        <w:pStyle w:val="Body"/>
        <w:numPr>
          <w:ilvl w:val="2"/>
          <w:numId w:val="6"/>
        </w:numPr>
        <w:spacing w:before="120" w:after="0" w:line="240" w:lineRule="auto"/>
        <w:ind w:left="1418"/>
        <w:rPr>
          <w:rStyle w:val="None"/>
        </w:rPr>
      </w:pPr>
      <w:r w:rsidRPr="00E16AD7">
        <w:rPr>
          <w:rStyle w:val="None"/>
        </w:rPr>
        <w:t>Guideline 44: Protecting Building Occupants from Smoke During Wildfire and Prescribed Burn Events</w:t>
      </w:r>
    </w:p>
    <w:p w14:paraId="61F594CC" w14:textId="77777777" w:rsidR="008B64A5" w:rsidRDefault="008B64A5" w:rsidP="00850D22">
      <w:pPr>
        <w:pStyle w:val="Body"/>
        <w:keepNext/>
        <w:numPr>
          <w:ilvl w:val="3"/>
          <w:numId w:val="22"/>
        </w:numPr>
        <w:spacing w:before="120" w:after="0" w:line="240" w:lineRule="auto"/>
        <w:ind w:left="1843"/>
        <w:rPr>
          <w:rStyle w:val="None"/>
        </w:rPr>
      </w:pPr>
      <w:r>
        <w:rPr>
          <w:rStyle w:val="None"/>
        </w:rPr>
        <w:t xml:space="preserve">Guideline 44 was published in Fall 2024. The standard is currently available as read-only. </w:t>
      </w:r>
    </w:p>
    <w:p w14:paraId="255A454E" w14:textId="77777777" w:rsidR="008B64A5" w:rsidRDefault="008B64A5" w:rsidP="00850D22">
      <w:pPr>
        <w:pStyle w:val="Body"/>
        <w:keepNext/>
        <w:numPr>
          <w:ilvl w:val="3"/>
          <w:numId w:val="22"/>
        </w:numPr>
        <w:spacing w:before="120" w:after="0" w:line="240" w:lineRule="auto"/>
        <w:ind w:left="1843"/>
        <w:rPr>
          <w:rStyle w:val="None"/>
        </w:rPr>
      </w:pPr>
      <w:r>
        <w:rPr>
          <w:rStyle w:val="None"/>
        </w:rPr>
        <w:t>A proposal has been submitted to put Guideline 44 on continuous maintenance.</w:t>
      </w:r>
    </w:p>
    <w:p w14:paraId="63F22A4A" w14:textId="43DFD086" w:rsidR="00460AA6" w:rsidRDefault="00460AA6" w:rsidP="00850D22">
      <w:pPr>
        <w:pStyle w:val="Body"/>
        <w:numPr>
          <w:ilvl w:val="2"/>
          <w:numId w:val="6"/>
        </w:numPr>
        <w:spacing w:before="120" w:after="0" w:line="240" w:lineRule="auto"/>
        <w:ind w:left="1418"/>
        <w:rPr>
          <w:rStyle w:val="None"/>
        </w:rPr>
      </w:pPr>
      <w:r w:rsidRPr="00850D22">
        <w:rPr>
          <w:rStyle w:val="None"/>
        </w:rPr>
        <w:t>Standard 161: Air Quality within Commercial Aircrafts</w:t>
      </w:r>
      <w:r w:rsidR="00A87FDD">
        <w:rPr>
          <w:rStyle w:val="None"/>
        </w:rPr>
        <w:t xml:space="preserve"> (</w:t>
      </w:r>
      <w:r w:rsidR="00910815">
        <w:rPr>
          <w:rStyle w:val="None"/>
        </w:rPr>
        <w:t xml:space="preserve">Lead </w:t>
      </w:r>
      <w:r w:rsidR="00A87FDD">
        <w:rPr>
          <w:rStyle w:val="None"/>
        </w:rPr>
        <w:t>Cognizant TC</w:t>
      </w:r>
      <w:r w:rsidR="00910815">
        <w:rPr>
          <w:rStyle w:val="None"/>
        </w:rPr>
        <w:t xml:space="preserve">9.3: </w:t>
      </w:r>
      <w:r w:rsidR="00BC091C">
        <w:rPr>
          <w:rStyle w:val="None"/>
        </w:rPr>
        <w:t>Transportation Air Conditioning, Co-Cognizant TC4.3)</w:t>
      </w:r>
    </w:p>
    <w:p w14:paraId="060A7346" w14:textId="36431195" w:rsidR="00EA3C2A" w:rsidRPr="00850D22" w:rsidRDefault="00EA3C2A" w:rsidP="00850D22">
      <w:pPr>
        <w:pStyle w:val="Body"/>
        <w:keepNext/>
        <w:numPr>
          <w:ilvl w:val="3"/>
          <w:numId w:val="22"/>
        </w:numPr>
        <w:spacing w:before="120" w:after="0" w:line="240" w:lineRule="auto"/>
        <w:ind w:left="1843"/>
        <w:rPr>
          <w:rStyle w:val="None"/>
        </w:rPr>
      </w:pPr>
      <w:r>
        <w:rPr>
          <w:rStyle w:val="None"/>
        </w:rPr>
        <w:t>No updates. Currently no representatives</w:t>
      </w:r>
      <w:r w:rsidR="002803EE">
        <w:rPr>
          <w:rStyle w:val="None"/>
        </w:rPr>
        <w:t xml:space="preserve"> from SSPC</w:t>
      </w:r>
      <w:r w:rsidR="00475BC5">
        <w:rPr>
          <w:rStyle w:val="None"/>
        </w:rPr>
        <w:t>161 are active in TC4.3.</w:t>
      </w:r>
      <w:r>
        <w:rPr>
          <w:rStyle w:val="None"/>
        </w:rPr>
        <w:t xml:space="preserve"> </w:t>
      </w:r>
    </w:p>
    <w:p w14:paraId="47C35A51" w14:textId="47BC20AF" w:rsidR="00460AA6" w:rsidRDefault="00460AA6" w:rsidP="00850D22">
      <w:pPr>
        <w:pStyle w:val="Body"/>
        <w:numPr>
          <w:ilvl w:val="2"/>
          <w:numId w:val="6"/>
        </w:numPr>
        <w:spacing w:before="120" w:after="0" w:line="240" w:lineRule="auto"/>
        <w:ind w:left="1418"/>
        <w:rPr>
          <w:rStyle w:val="None"/>
        </w:rPr>
      </w:pPr>
      <w:r w:rsidRPr="00850D22">
        <w:rPr>
          <w:rStyle w:val="None"/>
        </w:rPr>
        <w:t>Standard 170: Ventilation for Health Care Facilities</w:t>
      </w:r>
      <w:r w:rsidR="0045647E">
        <w:rPr>
          <w:rStyle w:val="None"/>
        </w:rPr>
        <w:t xml:space="preserve"> (Lead Cognizant TC9.6</w:t>
      </w:r>
      <w:r w:rsidR="005B22C5">
        <w:rPr>
          <w:rStyle w:val="None"/>
        </w:rPr>
        <w:t>: Healthcare Facilities)</w:t>
      </w:r>
    </w:p>
    <w:p w14:paraId="29E96B53" w14:textId="3F3B0F5B" w:rsidR="005B7547" w:rsidRDefault="005B22C5" w:rsidP="00850D22">
      <w:pPr>
        <w:pStyle w:val="Body"/>
        <w:keepNext/>
        <w:numPr>
          <w:ilvl w:val="3"/>
          <w:numId w:val="22"/>
        </w:numPr>
        <w:spacing w:before="120" w:after="0" w:line="240" w:lineRule="auto"/>
        <w:ind w:left="1843"/>
        <w:rPr>
          <w:rStyle w:val="None"/>
        </w:rPr>
      </w:pPr>
      <w:r>
        <w:rPr>
          <w:rStyle w:val="None"/>
        </w:rPr>
        <w:t xml:space="preserve">No updates. Currently no representatives from SSPC170 are active </w:t>
      </w:r>
      <w:r w:rsidR="00910815">
        <w:rPr>
          <w:rStyle w:val="None"/>
        </w:rPr>
        <w:t>in TC4.3.</w:t>
      </w:r>
    </w:p>
    <w:p w14:paraId="31355195" w14:textId="77777777" w:rsidR="005508D7" w:rsidRDefault="005508D7" w:rsidP="00850D22">
      <w:pPr>
        <w:pStyle w:val="Body"/>
        <w:numPr>
          <w:ilvl w:val="2"/>
          <w:numId w:val="6"/>
        </w:numPr>
        <w:spacing w:before="120" w:after="0" w:line="240" w:lineRule="auto"/>
        <w:ind w:left="1418"/>
        <w:rPr>
          <w:rStyle w:val="None"/>
        </w:rPr>
      </w:pPr>
      <w:r w:rsidRPr="00E16AD7">
        <w:rPr>
          <w:rStyle w:val="None"/>
        </w:rPr>
        <w:t>Standard 241: Control of Infectious Aerosols</w:t>
      </w:r>
      <w:r>
        <w:rPr>
          <w:rStyle w:val="None"/>
        </w:rPr>
        <w:t xml:space="preserve"> (Lead Cognizant TC: EHC)</w:t>
      </w:r>
    </w:p>
    <w:p w14:paraId="6954C509" w14:textId="4C082A5A" w:rsidR="005508D7" w:rsidRPr="00850D22" w:rsidRDefault="005508D7" w:rsidP="00850D22">
      <w:pPr>
        <w:pStyle w:val="Body"/>
        <w:keepNext/>
        <w:numPr>
          <w:ilvl w:val="3"/>
          <w:numId w:val="22"/>
        </w:numPr>
        <w:spacing w:before="120" w:after="0" w:line="240" w:lineRule="auto"/>
        <w:ind w:left="1843"/>
        <w:rPr>
          <w:rStyle w:val="None"/>
        </w:rPr>
      </w:pPr>
      <w:r>
        <w:rPr>
          <w:rStyle w:val="None"/>
        </w:rPr>
        <w:t xml:space="preserve">Standard 241 has gone out for public review (as part of the ANSI certification process). SSPC241 is currently reviewing and responding to public comments. </w:t>
      </w:r>
    </w:p>
    <w:p w14:paraId="7702D5AA" w14:textId="494D5186" w:rsidR="00F72622" w:rsidRPr="00542D21" w:rsidRDefault="00321862" w:rsidP="00F931E3">
      <w:pPr>
        <w:pStyle w:val="Body"/>
        <w:numPr>
          <w:ilvl w:val="0"/>
          <w:numId w:val="22"/>
        </w:numPr>
        <w:spacing w:before="240" w:after="0" w:line="240" w:lineRule="auto"/>
        <w:rPr>
          <w:rFonts w:cs="Calibri"/>
          <w:b/>
          <w:bCs/>
        </w:rPr>
      </w:pPr>
      <w:r w:rsidRPr="00542D21">
        <w:rPr>
          <w:rStyle w:val="None"/>
          <w:rFonts w:cs="Calibri"/>
          <w:b/>
          <w:bCs/>
        </w:rPr>
        <w:t>Old Business (5</w:t>
      </w:r>
      <w:r w:rsidRPr="00542D21">
        <w:rPr>
          <w:rStyle w:val="None"/>
          <w:rFonts w:cs="Calibri"/>
          <w:b/>
          <w:bCs/>
          <w:rtl/>
        </w:rPr>
        <w:t>’</w:t>
      </w:r>
      <w:r w:rsidRPr="00542D21">
        <w:rPr>
          <w:rStyle w:val="None"/>
          <w:rFonts w:cs="Calibri"/>
          <w:b/>
          <w:bCs/>
        </w:rPr>
        <w:t>)</w:t>
      </w:r>
    </w:p>
    <w:p w14:paraId="41FFC431" w14:textId="3D3EA98A" w:rsidR="00A57C26" w:rsidRPr="00850D22" w:rsidRDefault="00321862" w:rsidP="00850D22">
      <w:pPr>
        <w:pStyle w:val="Body"/>
        <w:numPr>
          <w:ilvl w:val="0"/>
          <w:numId w:val="22"/>
        </w:numPr>
        <w:spacing w:before="240" w:after="0" w:line="240" w:lineRule="auto"/>
        <w:rPr>
          <w:rStyle w:val="outlook-search-highlight"/>
          <w:rFonts w:cs="Calibri"/>
          <w:i/>
          <w:iCs/>
          <w:color w:val="212121"/>
          <w:sz w:val="24"/>
          <w:szCs w:val="24"/>
        </w:rPr>
      </w:pPr>
      <w:r w:rsidRPr="00542D21">
        <w:rPr>
          <w:rStyle w:val="None"/>
          <w:rFonts w:cs="Calibri"/>
          <w:b/>
          <w:bCs/>
        </w:rPr>
        <w:t>New Business (</w:t>
      </w:r>
      <w:r w:rsidR="00D96B42" w:rsidRPr="00542D21">
        <w:rPr>
          <w:rStyle w:val="None"/>
          <w:rFonts w:cs="Calibri"/>
          <w:b/>
          <w:bCs/>
        </w:rPr>
        <w:t>10</w:t>
      </w:r>
      <w:r w:rsidRPr="00542D21">
        <w:rPr>
          <w:rStyle w:val="None"/>
          <w:rFonts w:cs="Calibri"/>
          <w:b/>
          <w:bCs/>
          <w:rtl/>
        </w:rPr>
        <w:t>’</w:t>
      </w:r>
      <w:r w:rsidRPr="00542D21">
        <w:rPr>
          <w:rStyle w:val="None"/>
          <w:rFonts w:cs="Calibri"/>
          <w:b/>
          <w:bCs/>
        </w:rPr>
        <w:t>)</w:t>
      </w:r>
    </w:p>
    <w:p w14:paraId="1B57D042" w14:textId="18C92859" w:rsidR="00B26C37" w:rsidRPr="00850D22" w:rsidRDefault="00021372" w:rsidP="00F931E3">
      <w:pPr>
        <w:pStyle w:val="Body"/>
        <w:numPr>
          <w:ilvl w:val="1"/>
          <w:numId w:val="23"/>
        </w:numPr>
        <w:spacing w:before="240" w:after="0" w:line="240" w:lineRule="auto"/>
        <w:rPr>
          <w:rStyle w:val="apple-converted-space"/>
          <w:rFonts w:cs="Calibri"/>
          <w:color w:val="212121"/>
          <w:lang w:val="en-CA"/>
        </w:rPr>
      </w:pPr>
      <w:r w:rsidRPr="00850D22">
        <w:rPr>
          <w:rStyle w:val="outlook-search-highlight"/>
          <w:rFonts w:cs="Calibri"/>
          <w:color w:val="212121"/>
        </w:rPr>
        <w:t xml:space="preserve">Request for Review of Design Guides: </w:t>
      </w:r>
      <w:r w:rsidR="00D96B42" w:rsidRPr="00850D22">
        <w:rPr>
          <w:rFonts w:cs="Calibri"/>
          <w:color w:val="212121"/>
        </w:rPr>
        <w:t>ASHRAE Special Publications</w:t>
      </w:r>
      <w:r w:rsidR="00D65E25" w:rsidRPr="00850D22">
        <w:rPr>
          <w:rFonts w:cs="Calibri"/>
          <w:color w:val="212121"/>
        </w:rPr>
        <w:t xml:space="preserve"> contacted Ryan P.</w:t>
      </w:r>
      <w:r w:rsidR="00830A14" w:rsidRPr="00850D22">
        <w:rPr>
          <w:rStyle w:val="apple-converted-space"/>
          <w:rFonts w:cs="Calibri"/>
          <w:color w:val="212121"/>
        </w:rPr>
        <w:t>,</w:t>
      </w:r>
      <w:r w:rsidRPr="00850D22">
        <w:rPr>
          <w:rStyle w:val="apple-converted-space"/>
          <w:rFonts w:cs="Calibri"/>
          <w:color w:val="212121"/>
        </w:rPr>
        <w:t xml:space="preserve"> request</w:t>
      </w:r>
      <w:r w:rsidR="00830A14" w:rsidRPr="00850D22">
        <w:rPr>
          <w:rStyle w:val="apple-converted-space"/>
          <w:rFonts w:cs="Calibri"/>
          <w:color w:val="212121"/>
        </w:rPr>
        <w:t>ing</w:t>
      </w:r>
      <w:r w:rsidRPr="00850D22">
        <w:rPr>
          <w:rStyle w:val="apple-converted-space"/>
          <w:rFonts w:cs="Calibri"/>
          <w:color w:val="212121"/>
        </w:rPr>
        <w:t xml:space="preserve"> TC4.3’s assistance </w:t>
      </w:r>
      <w:r w:rsidR="00830A14" w:rsidRPr="00850D22">
        <w:rPr>
          <w:rStyle w:val="apple-converted-space"/>
          <w:rFonts w:cs="Calibri"/>
          <w:color w:val="212121"/>
        </w:rPr>
        <w:t>i</w:t>
      </w:r>
      <w:r w:rsidRPr="00850D22">
        <w:rPr>
          <w:rStyle w:val="apple-converted-space"/>
          <w:rFonts w:cs="Calibri"/>
          <w:color w:val="212121"/>
        </w:rPr>
        <w:t>n reviewing two Design Guides that currently have no cognizant TC</w:t>
      </w:r>
      <w:r w:rsidR="00B26C37" w:rsidRPr="00850D22">
        <w:rPr>
          <w:rStyle w:val="apple-converted-space"/>
          <w:rFonts w:cs="Calibri"/>
          <w:color w:val="212121"/>
        </w:rPr>
        <w:t xml:space="preserve">. </w:t>
      </w:r>
      <w:r w:rsidR="004C42BF" w:rsidRPr="00850D22">
        <w:rPr>
          <w:rStyle w:val="apple-converted-space"/>
          <w:rFonts w:cs="Calibri"/>
          <w:color w:val="212121"/>
        </w:rPr>
        <w:t xml:space="preserve">Both guides were published in 2021 and need to be reviewed/updated. </w:t>
      </w:r>
    </w:p>
    <w:p w14:paraId="24F80231" w14:textId="1737F754" w:rsidR="00AE58CB" w:rsidRPr="00850D22" w:rsidRDefault="00AE58CB" w:rsidP="00F931E3">
      <w:pPr>
        <w:pStyle w:val="Body"/>
        <w:numPr>
          <w:ilvl w:val="2"/>
          <w:numId w:val="23"/>
        </w:numPr>
        <w:spacing w:before="240" w:after="0" w:line="240" w:lineRule="auto"/>
        <w:rPr>
          <w:rFonts w:cs="Calibri"/>
          <w:color w:val="212121"/>
          <w:lang w:val="en-CA"/>
        </w:rPr>
      </w:pPr>
      <w:r w:rsidRPr="00850D22">
        <w:rPr>
          <w:rFonts w:cs="Calibri"/>
          <w:i/>
          <w:iCs/>
          <w:color w:val="212121"/>
          <w:lang w:val="en-CA"/>
        </w:rPr>
        <w:t>Residential Indoor Air Quality Guide: Best Practices for Home Design, Construction, Operation, and Maintenance</w:t>
      </w:r>
      <w:r w:rsidR="008D0B41" w:rsidRPr="00850D22">
        <w:rPr>
          <w:rFonts w:cs="Calibri"/>
          <w:color w:val="212121"/>
          <w:lang w:val="en-CA"/>
        </w:rPr>
        <w:t xml:space="preserve"> </w:t>
      </w:r>
      <w:r w:rsidR="002A15FE" w:rsidRPr="00850D22">
        <w:rPr>
          <w:rFonts w:cs="Calibri"/>
          <w:color w:val="212121"/>
          <w:lang w:val="en-CA"/>
        </w:rPr>
        <w:sym w:font="Wingdings" w:char="F0E0"/>
      </w:r>
      <w:r w:rsidR="002A15FE" w:rsidRPr="00850D22">
        <w:rPr>
          <w:rFonts w:cs="Calibri"/>
          <w:color w:val="212121"/>
          <w:lang w:val="en-CA"/>
        </w:rPr>
        <w:t xml:space="preserve"> </w:t>
      </w:r>
      <w:r w:rsidR="00411BE7" w:rsidRPr="00850D22">
        <w:rPr>
          <w:rFonts w:cs="Calibri"/>
          <w:color w:val="212121"/>
          <w:lang w:val="en-CA"/>
        </w:rPr>
        <w:t>The Residential IAQ Guide was originally developed by the Environmental Health Committee</w:t>
      </w:r>
      <w:r w:rsidR="002A15FE" w:rsidRPr="00850D22">
        <w:rPr>
          <w:rFonts w:cs="Calibri"/>
          <w:color w:val="212121"/>
          <w:lang w:val="en-CA"/>
        </w:rPr>
        <w:t xml:space="preserve"> (EHC). </w:t>
      </w:r>
      <w:r w:rsidR="00830A14" w:rsidRPr="00850D22">
        <w:rPr>
          <w:rFonts w:cs="Calibri"/>
          <w:color w:val="212121"/>
          <w:lang w:val="en-CA"/>
        </w:rPr>
        <w:t xml:space="preserve">Any revisions/updates should be handled by EHC. </w:t>
      </w:r>
      <w:r w:rsidR="008D0B41" w:rsidRPr="00850D22">
        <w:rPr>
          <w:rFonts w:cs="Calibri"/>
          <w:color w:val="212121"/>
          <w:lang w:val="en-CA"/>
        </w:rPr>
        <w:t xml:space="preserve"> </w:t>
      </w:r>
    </w:p>
    <w:p w14:paraId="3E95A35C" w14:textId="09FA0C00" w:rsidR="00B26C37" w:rsidRPr="00850D22" w:rsidRDefault="00B26C37" w:rsidP="00F931E3">
      <w:pPr>
        <w:pStyle w:val="Body"/>
        <w:numPr>
          <w:ilvl w:val="2"/>
          <w:numId w:val="23"/>
        </w:numPr>
        <w:spacing w:before="240" w:after="0" w:line="240" w:lineRule="auto"/>
        <w:rPr>
          <w:rFonts w:cs="Calibri"/>
          <w:color w:val="212121"/>
          <w:lang w:val="en-CA"/>
        </w:rPr>
      </w:pPr>
      <w:r w:rsidRPr="00850D22">
        <w:rPr>
          <w:rFonts w:cs="Calibri"/>
          <w:i/>
          <w:iCs/>
          <w:color w:val="212121"/>
          <w:lang w:val="en-CA"/>
        </w:rPr>
        <w:t xml:space="preserve">ASHRAE </w:t>
      </w:r>
      <w:r w:rsidR="004C42BF" w:rsidRPr="00850D22">
        <w:rPr>
          <w:rFonts w:cs="Calibri"/>
          <w:i/>
          <w:iCs/>
          <w:color w:val="212121"/>
          <w:lang w:val="en-CA"/>
        </w:rPr>
        <w:t>Design Guide for Natural Ventilation</w:t>
      </w:r>
      <w:r w:rsidR="002A15FE" w:rsidRPr="00850D22">
        <w:rPr>
          <w:rFonts w:cs="Calibri"/>
          <w:color w:val="212121"/>
          <w:lang w:val="en-CA"/>
        </w:rPr>
        <w:t xml:space="preserve"> </w:t>
      </w:r>
      <w:r w:rsidR="002A15FE" w:rsidRPr="00850D22">
        <w:rPr>
          <w:rFonts w:cs="Calibri"/>
          <w:color w:val="212121"/>
          <w:lang w:val="en-CA"/>
        </w:rPr>
        <w:sym w:font="Wingdings" w:char="F0E0"/>
      </w:r>
      <w:r w:rsidR="002A15FE" w:rsidRPr="00850D22">
        <w:rPr>
          <w:rFonts w:cs="Calibri"/>
          <w:color w:val="212121"/>
          <w:lang w:val="en-CA"/>
        </w:rPr>
        <w:t xml:space="preserve"> TC4.3 is likely the appropriate </w:t>
      </w:r>
      <w:r w:rsidR="00D65E25" w:rsidRPr="00850D22">
        <w:rPr>
          <w:rFonts w:cs="Calibri"/>
          <w:color w:val="212121"/>
          <w:lang w:val="en-CA"/>
        </w:rPr>
        <w:t xml:space="preserve">TC to act as cognizant TC; however, TC will need to review the document before agreeing to act as </w:t>
      </w:r>
      <w:r w:rsidR="00792C0E" w:rsidRPr="00850D22">
        <w:rPr>
          <w:rFonts w:cs="Calibri"/>
          <w:color w:val="212121"/>
          <w:lang w:val="en-CA"/>
        </w:rPr>
        <w:t>the cognizant TC</w:t>
      </w:r>
      <w:r w:rsidR="00D65E25" w:rsidRPr="00850D22">
        <w:rPr>
          <w:rFonts w:cs="Calibri"/>
          <w:color w:val="212121"/>
          <w:lang w:val="en-CA"/>
        </w:rPr>
        <w:t xml:space="preserve">. </w:t>
      </w:r>
      <w:r w:rsidR="00830A14" w:rsidRPr="00850D22">
        <w:rPr>
          <w:rFonts w:cs="Calibri"/>
          <w:color w:val="212121"/>
          <w:lang w:val="en-CA"/>
        </w:rPr>
        <w:t xml:space="preserve">Ryan P. to request a copy of the Design Guide, so that TC4.3 can verify that it is within our scope. </w:t>
      </w:r>
      <w:r w:rsidR="00B0334B">
        <w:rPr>
          <w:rFonts w:cs="Calibri"/>
          <w:color w:val="212121"/>
          <w:lang w:val="en-CA"/>
        </w:rPr>
        <w:t>Let us know if you would like to be involved in the initial review.</w:t>
      </w:r>
      <w:r w:rsidR="00D344C6">
        <w:rPr>
          <w:rFonts w:cs="Calibri"/>
          <w:color w:val="212121"/>
          <w:lang w:val="en-CA"/>
        </w:rPr>
        <w:br/>
      </w:r>
      <w:r w:rsidR="00D344C6">
        <w:rPr>
          <w:rFonts w:cs="Calibri"/>
          <w:color w:val="212121"/>
          <w:lang w:val="en-CA"/>
        </w:rPr>
        <w:br/>
      </w:r>
    </w:p>
    <w:p w14:paraId="2F188185" w14:textId="77777777" w:rsidR="00F72622" w:rsidRPr="00542D21" w:rsidRDefault="00321862" w:rsidP="00F931E3">
      <w:pPr>
        <w:pStyle w:val="Body"/>
        <w:numPr>
          <w:ilvl w:val="0"/>
          <w:numId w:val="23"/>
        </w:numPr>
        <w:spacing w:before="240" w:after="0" w:line="240" w:lineRule="auto"/>
        <w:rPr>
          <w:rFonts w:cs="Calibri"/>
          <w:b/>
          <w:bCs/>
        </w:rPr>
      </w:pPr>
      <w:r w:rsidRPr="00542D21">
        <w:rPr>
          <w:rStyle w:val="None"/>
          <w:rFonts w:cs="Calibri"/>
          <w:b/>
          <w:bCs/>
        </w:rPr>
        <w:t>Next Meeting</w:t>
      </w:r>
    </w:p>
    <w:p w14:paraId="5A2DA468" w14:textId="77777777" w:rsidR="00D51AFB" w:rsidRDefault="00321862" w:rsidP="00F931E3">
      <w:pPr>
        <w:pStyle w:val="Body"/>
        <w:numPr>
          <w:ilvl w:val="1"/>
          <w:numId w:val="23"/>
        </w:numPr>
        <w:spacing w:before="240" w:after="0" w:line="240" w:lineRule="auto"/>
        <w:rPr>
          <w:rStyle w:val="None"/>
        </w:rPr>
      </w:pPr>
      <w:bookmarkStart w:id="0" w:name="_Hlk201760638"/>
      <w:r>
        <w:rPr>
          <w:rStyle w:val="None"/>
        </w:rPr>
        <w:t xml:space="preserve">Future </w:t>
      </w:r>
      <w:r w:rsidR="00187EBC">
        <w:rPr>
          <w:rStyle w:val="None"/>
        </w:rPr>
        <w:t xml:space="preserve">ASHRAE </w:t>
      </w:r>
      <w:bookmarkEnd w:id="0"/>
      <w:r w:rsidR="00187EBC">
        <w:rPr>
          <w:rStyle w:val="None"/>
        </w:rPr>
        <w:t>Annual and Winter Conference dates</w:t>
      </w:r>
      <w:r>
        <w:rPr>
          <w:rStyle w:val="None"/>
        </w:rPr>
        <w:t>:</w:t>
      </w:r>
    </w:p>
    <w:p w14:paraId="08B19E61" w14:textId="77777777" w:rsidR="002952A3" w:rsidRDefault="00321862" w:rsidP="00F931E3">
      <w:pPr>
        <w:pStyle w:val="Body"/>
        <w:numPr>
          <w:ilvl w:val="2"/>
          <w:numId w:val="23"/>
        </w:numPr>
        <w:spacing w:before="240" w:after="0" w:line="240" w:lineRule="auto"/>
        <w:rPr>
          <w:rStyle w:val="None"/>
        </w:rPr>
      </w:pPr>
      <w:r>
        <w:rPr>
          <w:rStyle w:val="None"/>
        </w:rPr>
        <w:lastRenderedPageBreak/>
        <w:t>Winter 2026: Las Vegas, NV, Jan 31-Feb 4</w:t>
      </w:r>
    </w:p>
    <w:p w14:paraId="2115935B" w14:textId="77777777" w:rsidR="00AE15BF" w:rsidRDefault="00321862" w:rsidP="00F931E3">
      <w:pPr>
        <w:pStyle w:val="Body"/>
        <w:numPr>
          <w:ilvl w:val="2"/>
          <w:numId w:val="23"/>
        </w:numPr>
        <w:spacing w:before="240" w:after="0" w:line="240" w:lineRule="auto"/>
        <w:rPr>
          <w:rStyle w:val="None"/>
          <w:rFonts w:ascii="Times New Roman" w:hAnsi="Times New Roman" w:cs="Times New Roman"/>
          <w:color w:val="auto"/>
          <w:sz w:val="24"/>
          <w:szCs w:val="24"/>
          <w14:textOutline w14:w="0" w14:cap="rnd" w14:cmpd="sng" w14:algn="ctr">
            <w14:noFill/>
            <w14:prstDash w14:val="solid"/>
            <w14:bevel/>
          </w14:textOutline>
        </w:rPr>
      </w:pPr>
      <w:r>
        <w:rPr>
          <w:rStyle w:val="None"/>
        </w:rPr>
        <w:t>Annual 2026: Austin, TX, June 27</w:t>
      </w:r>
      <w:r w:rsidR="00E448BC">
        <w:rPr>
          <w:rStyle w:val="None"/>
        </w:rPr>
        <w:t>-July</w:t>
      </w:r>
      <w:r w:rsidR="00C210B9">
        <w:rPr>
          <w:rStyle w:val="None"/>
        </w:rPr>
        <w:t xml:space="preserve"> </w:t>
      </w:r>
      <w:r w:rsidR="00E448BC">
        <w:rPr>
          <w:rStyle w:val="None"/>
        </w:rPr>
        <w:t>1</w:t>
      </w:r>
    </w:p>
    <w:p w14:paraId="5DA8ABB5" w14:textId="0C9A8071" w:rsidR="00B76263" w:rsidRDefault="00B76263" w:rsidP="00F931E3">
      <w:pPr>
        <w:pStyle w:val="Body"/>
        <w:numPr>
          <w:ilvl w:val="2"/>
          <w:numId w:val="23"/>
        </w:numPr>
        <w:spacing w:before="240" w:after="0" w:line="240" w:lineRule="auto"/>
      </w:pPr>
      <w:r>
        <w:rPr>
          <w:rStyle w:val="None"/>
        </w:rPr>
        <w:t xml:space="preserve">Winter 2027: </w:t>
      </w:r>
      <w:r w:rsidR="000E2A1E">
        <w:rPr>
          <w:rStyle w:val="None"/>
        </w:rPr>
        <w:t>Chicago, IL, Jan 23-27</w:t>
      </w:r>
    </w:p>
    <w:p w14:paraId="53C2D2AA" w14:textId="77777777" w:rsidR="00F72622" w:rsidRDefault="00321862" w:rsidP="00F931E3">
      <w:pPr>
        <w:pStyle w:val="Body"/>
        <w:numPr>
          <w:ilvl w:val="0"/>
          <w:numId w:val="23"/>
        </w:numPr>
        <w:spacing w:before="240" w:after="0" w:line="240" w:lineRule="auto"/>
        <w:rPr>
          <w:rStyle w:val="None"/>
          <w:b/>
          <w:bCs/>
          <w:lang w:val="en-CA"/>
        </w:rPr>
      </w:pPr>
      <w:r w:rsidRPr="00767F16">
        <w:rPr>
          <w:rStyle w:val="None"/>
          <w:b/>
          <w:bCs/>
          <w:lang w:val="en-CA"/>
        </w:rPr>
        <w:t>Adjourn</w:t>
      </w:r>
      <w:r w:rsidR="002B2DF1" w:rsidRPr="00767F16">
        <w:rPr>
          <w:rStyle w:val="None"/>
          <w:b/>
          <w:bCs/>
          <w:lang w:val="en-CA"/>
        </w:rPr>
        <w:t> </w:t>
      </w:r>
    </w:p>
    <w:p w14:paraId="6F71279B" w14:textId="331FC283" w:rsidR="0036039B" w:rsidRPr="00850D22" w:rsidRDefault="00E359CF" w:rsidP="00F931E3">
      <w:pPr>
        <w:pStyle w:val="Body"/>
        <w:spacing w:before="240" w:after="0" w:line="240" w:lineRule="auto"/>
        <w:ind w:left="360"/>
        <w:rPr>
          <w:lang w:val="en-CA"/>
        </w:rPr>
      </w:pPr>
      <w:r w:rsidRPr="00850D22">
        <w:rPr>
          <w:lang w:val="en-CA"/>
        </w:rPr>
        <w:t>Motion to adjourn: 1</w:t>
      </w:r>
      <w:r w:rsidRPr="00850D22">
        <w:rPr>
          <w:vertAlign w:val="superscript"/>
          <w:lang w:val="en-CA"/>
        </w:rPr>
        <w:t>st</w:t>
      </w:r>
      <w:r w:rsidRPr="00850D22">
        <w:rPr>
          <w:lang w:val="en-CA"/>
        </w:rPr>
        <w:t xml:space="preserve"> (M</w:t>
      </w:r>
      <w:r w:rsidR="0011189F">
        <w:rPr>
          <w:lang w:val="en-CA"/>
        </w:rPr>
        <w:t>eghan McNulty</w:t>
      </w:r>
      <w:r w:rsidRPr="00850D22">
        <w:rPr>
          <w:lang w:val="en-CA"/>
        </w:rPr>
        <w:t>), 2</w:t>
      </w:r>
      <w:r w:rsidRPr="00850D22">
        <w:rPr>
          <w:vertAlign w:val="superscript"/>
          <w:lang w:val="en-CA"/>
        </w:rPr>
        <w:t>nd</w:t>
      </w:r>
      <w:r w:rsidRPr="00850D22">
        <w:rPr>
          <w:lang w:val="en-CA"/>
        </w:rPr>
        <w:t xml:space="preserve"> (N</w:t>
      </w:r>
      <w:r w:rsidR="0011189F">
        <w:rPr>
          <w:lang w:val="en-CA"/>
        </w:rPr>
        <w:t xml:space="preserve">uria </w:t>
      </w:r>
      <w:proofErr w:type="spellStart"/>
      <w:r w:rsidR="0011189F">
        <w:rPr>
          <w:lang w:val="en-CA"/>
        </w:rPr>
        <w:t>Casquero-Modrego</w:t>
      </w:r>
      <w:proofErr w:type="spellEnd"/>
      <w:r w:rsidRPr="00850D22">
        <w:rPr>
          <w:lang w:val="en-CA"/>
        </w:rPr>
        <w:t>)</w:t>
      </w:r>
      <w:r w:rsidR="00B76263">
        <w:rPr>
          <w:lang w:val="en-CA"/>
        </w:rPr>
        <w:t>.</w:t>
      </w:r>
      <w:r w:rsidRPr="00850D22">
        <w:rPr>
          <w:lang w:val="en-CA"/>
        </w:rPr>
        <w:t xml:space="preserve"> </w:t>
      </w:r>
      <w:r w:rsidR="0011189F">
        <w:rPr>
          <w:lang w:val="en-CA"/>
        </w:rPr>
        <w:t xml:space="preserve">Vote: </w:t>
      </w:r>
      <w:r w:rsidRPr="00850D22">
        <w:rPr>
          <w:lang w:val="en-CA"/>
        </w:rPr>
        <w:t xml:space="preserve">5-0-0 </w:t>
      </w:r>
    </w:p>
    <w:sectPr w:rsidR="0036039B" w:rsidRPr="00850D22">
      <w:headerReference w:type="default" r:id="rId21"/>
      <w:footerReference w:type="default" r:id="rId22"/>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878270" w14:textId="77777777" w:rsidR="00C10E78" w:rsidRDefault="00C10E78">
      <w:r>
        <w:separator/>
      </w:r>
    </w:p>
  </w:endnote>
  <w:endnote w:type="continuationSeparator" w:id="0">
    <w:p w14:paraId="679E17C0" w14:textId="77777777" w:rsidR="00C10E78" w:rsidRDefault="00C10E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Helvetica Neue">
    <w:altName w:val="Corbel"/>
    <w:charset w:val="00"/>
    <w:family w:val="auto"/>
    <w:pitch w:val="variable"/>
    <w:sig w:usb0="E50002FF" w:usb1="500079DB" w:usb2="00000010" w:usb3="00000000" w:csb0="00000001" w:csb1="00000000"/>
  </w:font>
  <w:font w:name="Arial Unicode MS">
    <w:altName w:val="Yu Gothic"/>
    <w:panose1 w:val="020B0604020202020204"/>
    <w:charset w:val="80"/>
    <w:family w:val="swiss"/>
    <w:pitch w:val="variable"/>
    <w:sig w:usb0="F7FFAEFF" w:usb1="F9DFFFFF" w:usb2="0000007F" w:usb3="00000000" w:csb0="003F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03B63" w14:textId="77777777" w:rsidR="00F72622" w:rsidRDefault="00F72622">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C5D5A3" w14:textId="77777777" w:rsidR="00C10E78" w:rsidRDefault="00C10E78">
      <w:r>
        <w:separator/>
      </w:r>
    </w:p>
  </w:footnote>
  <w:footnote w:type="continuationSeparator" w:id="0">
    <w:p w14:paraId="1BC1BDE2" w14:textId="77777777" w:rsidR="00C10E78" w:rsidRDefault="00C10E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CD9B8" w14:textId="77777777" w:rsidR="00F72622" w:rsidRDefault="00F72622">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C037D"/>
    <w:multiLevelType w:val="hybridMultilevel"/>
    <w:tmpl w:val="0746438C"/>
    <w:lvl w:ilvl="0" w:tplc="9356B11E">
      <w:start w:val="1"/>
      <w:numFmt w:val="bullet"/>
      <w:lvlText w:val=""/>
      <w:lvlJc w:val="left"/>
      <w:pPr>
        <w:ind w:left="2880" w:hanging="360"/>
      </w:pPr>
      <w:rPr>
        <w:rFonts w:ascii="Symbol" w:hAnsi="Symbol" w:hint="default"/>
      </w:rPr>
    </w:lvl>
    <w:lvl w:ilvl="1" w:tplc="62FA96E6" w:tentative="1">
      <w:start w:val="1"/>
      <w:numFmt w:val="bullet"/>
      <w:lvlText w:val="o"/>
      <w:lvlJc w:val="left"/>
      <w:pPr>
        <w:ind w:left="3600" w:hanging="360"/>
      </w:pPr>
      <w:rPr>
        <w:rFonts w:ascii="Courier New" w:hAnsi="Courier New" w:cs="Courier New" w:hint="default"/>
      </w:rPr>
    </w:lvl>
    <w:lvl w:ilvl="2" w:tplc="5E32373C" w:tentative="1">
      <w:start w:val="1"/>
      <w:numFmt w:val="bullet"/>
      <w:lvlText w:val=""/>
      <w:lvlJc w:val="left"/>
      <w:pPr>
        <w:ind w:left="4320" w:hanging="360"/>
      </w:pPr>
      <w:rPr>
        <w:rFonts w:ascii="Wingdings" w:hAnsi="Wingdings" w:hint="default"/>
      </w:rPr>
    </w:lvl>
    <w:lvl w:ilvl="3" w:tplc="50182D36" w:tentative="1">
      <w:start w:val="1"/>
      <w:numFmt w:val="bullet"/>
      <w:lvlText w:val=""/>
      <w:lvlJc w:val="left"/>
      <w:pPr>
        <w:ind w:left="5040" w:hanging="360"/>
      </w:pPr>
      <w:rPr>
        <w:rFonts w:ascii="Symbol" w:hAnsi="Symbol" w:hint="default"/>
      </w:rPr>
    </w:lvl>
    <w:lvl w:ilvl="4" w:tplc="B79E9F60" w:tentative="1">
      <w:start w:val="1"/>
      <w:numFmt w:val="bullet"/>
      <w:lvlText w:val="o"/>
      <w:lvlJc w:val="left"/>
      <w:pPr>
        <w:ind w:left="5760" w:hanging="360"/>
      </w:pPr>
      <w:rPr>
        <w:rFonts w:ascii="Courier New" w:hAnsi="Courier New" w:cs="Courier New" w:hint="default"/>
      </w:rPr>
    </w:lvl>
    <w:lvl w:ilvl="5" w:tplc="91B8AE9E" w:tentative="1">
      <w:start w:val="1"/>
      <w:numFmt w:val="bullet"/>
      <w:lvlText w:val=""/>
      <w:lvlJc w:val="left"/>
      <w:pPr>
        <w:ind w:left="6480" w:hanging="360"/>
      </w:pPr>
      <w:rPr>
        <w:rFonts w:ascii="Wingdings" w:hAnsi="Wingdings" w:hint="default"/>
      </w:rPr>
    </w:lvl>
    <w:lvl w:ilvl="6" w:tplc="5A084486" w:tentative="1">
      <w:start w:val="1"/>
      <w:numFmt w:val="bullet"/>
      <w:lvlText w:val=""/>
      <w:lvlJc w:val="left"/>
      <w:pPr>
        <w:ind w:left="7200" w:hanging="360"/>
      </w:pPr>
      <w:rPr>
        <w:rFonts w:ascii="Symbol" w:hAnsi="Symbol" w:hint="default"/>
      </w:rPr>
    </w:lvl>
    <w:lvl w:ilvl="7" w:tplc="184C7FB8" w:tentative="1">
      <w:start w:val="1"/>
      <w:numFmt w:val="bullet"/>
      <w:lvlText w:val="o"/>
      <w:lvlJc w:val="left"/>
      <w:pPr>
        <w:ind w:left="7920" w:hanging="360"/>
      </w:pPr>
      <w:rPr>
        <w:rFonts w:ascii="Courier New" w:hAnsi="Courier New" w:cs="Courier New" w:hint="default"/>
      </w:rPr>
    </w:lvl>
    <w:lvl w:ilvl="8" w:tplc="1A242EB8" w:tentative="1">
      <w:start w:val="1"/>
      <w:numFmt w:val="bullet"/>
      <w:lvlText w:val=""/>
      <w:lvlJc w:val="left"/>
      <w:pPr>
        <w:ind w:left="8640" w:hanging="360"/>
      </w:pPr>
      <w:rPr>
        <w:rFonts w:ascii="Wingdings" w:hAnsi="Wingdings" w:hint="default"/>
      </w:rPr>
    </w:lvl>
  </w:abstractNum>
  <w:abstractNum w:abstractNumId="1" w15:restartNumberingAfterBreak="0">
    <w:nsid w:val="08C406B7"/>
    <w:multiLevelType w:val="hybridMultilevel"/>
    <w:tmpl w:val="B45E0A9A"/>
    <w:lvl w:ilvl="0" w:tplc="575A87AE">
      <w:start w:val="1835"/>
      <w:numFmt w:val="bullet"/>
      <w:lvlText w:val="-"/>
      <w:lvlJc w:val="left"/>
      <w:pPr>
        <w:ind w:left="400" w:hanging="360"/>
      </w:pPr>
      <w:rPr>
        <w:rFonts w:ascii="Aptos" w:eastAsiaTheme="minorHAnsi" w:hAnsi="Aptos" w:cstheme="minorBidi" w:hint="default"/>
      </w:rPr>
    </w:lvl>
    <w:lvl w:ilvl="1" w:tplc="10090003">
      <w:start w:val="1"/>
      <w:numFmt w:val="bullet"/>
      <w:lvlText w:val="o"/>
      <w:lvlJc w:val="left"/>
      <w:pPr>
        <w:ind w:left="1120" w:hanging="360"/>
      </w:pPr>
      <w:rPr>
        <w:rFonts w:ascii="Courier New" w:hAnsi="Courier New" w:cs="Courier New" w:hint="default"/>
      </w:rPr>
    </w:lvl>
    <w:lvl w:ilvl="2" w:tplc="10090005" w:tentative="1">
      <w:start w:val="1"/>
      <w:numFmt w:val="bullet"/>
      <w:lvlText w:val=""/>
      <w:lvlJc w:val="left"/>
      <w:pPr>
        <w:ind w:left="1840" w:hanging="360"/>
      </w:pPr>
      <w:rPr>
        <w:rFonts w:ascii="Wingdings" w:hAnsi="Wingdings" w:hint="default"/>
      </w:rPr>
    </w:lvl>
    <w:lvl w:ilvl="3" w:tplc="10090001" w:tentative="1">
      <w:start w:val="1"/>
      <w:numFmt w:val="bullet"/>
      <w:lvlText w:val=""/>
      <w:lvlJc w:val="left"/>
      <w:pPr>
        <w:ind w:left="2560" w:hanging="360"/>
      </w:pPr>
      <w:rPr>
        <w:rFonts w:ascii="Symbol" w:hAnsi="Symbol" w:hint="default"/>
      </w:rPr>
    </w:lvl>
    <w:lvl w:ilvl="4" w:tplc="10090003" w:tentative="1">
      <w:start w:val="1"/>
      <w:numFmt w:val="bullet"/>
      <w:lvlText w:val="o"/>
      <w:lvlJc w:val="left"/>
      <w:pPr>
        <w:ind w:left="3280" w:hanging="360"/>
      </w:pPr>
      <w:rPr>
        <w:rFonts w:ascii="Courier New" w:hAnsi="Courier New" w:cs="Courier New" w:hint="default"/>
      </w:rPr>
    </w:lvl>
    <w:lvl w:ilvl="5" w:tplc="10090005" w:tentative="1">
      <w:start w:val="1"/>
      <w:numFmt w:val="bullet"/>
      <w:lvlText w:val=""/>
      <w:lvlJc w:val="left"/>
      <w:pPr>
        <w:ind w:left="4000" w:hanging="360"/>
      </w:pPr>
      <w:rPr>
        <w:rFonts w:ascii="Wingdings" w:hAnsi="Wingdings" w:hint="default"/>
      </w:rPr>
    </w:lvl>
    <w:lvl w:ilvl="6" w:tplc="10090001" w:tentative="1">
      <w:start w:val="1"/>
      <w:numFmt w:val="bullet"/>
      <w:lvlText w:val=""/>
      <w:lvlJc w:val="left"/>
      <w:pPr>
        <w:ind w:left="4720" w:hanging="360"/>
      </w:pPr>
      <w:rPr>
        <w:rFonts w:ascii="Symbol" w:hAnsi="Symbol" w:hint="default"/>
      </w:rPr>
    </w:lvl>
    <w:lvl w:ilvl="7" w:tplc="10090003" w:tentative="1">
      <w:start w:val="1"/>
      <w:numFmt w:val="bullet"/>
      <w:lvlText w:val="o"/>
      <w:lvlJc w:val="left"/>
      <w:pPr>
        <w:ind w:left="5440" w:hanging="360"/>
      </w:pPr>
      <w:rPr>
        <w:rFonts w:ascii="Courier New" w:hAnsi="Courier New" w:cs="Courier New" w:hint="default"/>
      </w:rPr>
    </w:lvl>
    <w:lvl w:ilvl="8" w:tplc="10090005" w:tentative="1">
      <w:start w:val="1"/>
      <w:numFmt w:val="bullet"/>
      <w:lvlText w:val=""/>
      <w:lvlJc w:val="left"/>
      <w:pPr>
        <w:ind w:left="6160" w:hanging="360"/>
      </w:pPr>
      <w:rPr>
        <w:rFonts w:ascii="Wingdings" w:hAnsi="Wingdings" w:hint="default"/>
      </w:rPr>
    </w:lvl>
  </w:abstractNum>
  <w:abstractNum w:abstractNumId="2" w15:restartNumberingAfterBreak="0">
    <w:nsid w:val="12476CFB"/>
    <w:multiLevelType w:val="hybridMultilevel"/>
    <w:tmpl w:val="5AF84090"/>
    <w:lvl w:ilvl="0" w:tplc="44840094">
      <w:start w:val="1"/>
      <w:numFmt w:val="decimal"/>
      <w:lvlText w:val="%1)"/>
      <w:lvlJc w:val="left"/>
      <w:pPr>
        <w:ind w:left="1020" w:hanging="360"/>
      </w:pPr>
    </w:lvl>
    <w:lvl w:ilvl="1" w:tplc="9CF4ED74">
      <w:start w:val="1"/>
      <w:numFmt w:val="decimal"/>
      <w:lvlText w:val="%2)"/>
      <w:lvlJc w:val="left"/>
      <w:pPr>
        <w:ind w:left="1020" w:hanging="360"/>
      </w:pPr>
    </w:lvl>
    <w:lvl w:ilvl="2" w:tplc="416EAC6C">
      <w:start w:val="1"/>
      <w:numFmt w:val="decimal"/>
      <w:lvlText w:val="%3)"/>
      <w:lvlJc w:val="left"/>
      <w:pPr>
        <w:ind w:left="1020" w:hanging="360"/>
      </w:pPr>
    </w:lvl>
    <w:lvl w:ilvl="3" w:tplc="3AFE7B0A">
      <w:start w:val="1"/>
      <w:numFmt w:val="decimal"/>
      <w:lvlText w:val="%4)"/>
      <w:lvlJc w:val="left"/>
      <w:pPr>
        <w:ind w:left="1020" w:hanging="360"/>
      </w:pPr>
    </w:lvl>
    <w:lvl w:ilvl="4" w:tplc="D2E0693C">
      <w:start w:val="1"/>
      <w:numFmt w:val="decimal"/>
      <w:lvlText w:val="%5)"/>
      <w:lvlJc w:val="left"/>
      <w:pPr>
        <w:ind w:left="1020" w:hanging="360"/>
      </w:pPr>
    </w:lvl>
    <w:lvl w:ilvl="5" w:tplc="7A045C0C">
      <w:start w:val="1"/>
      <w:numFmt w:val="decimal"/>
      <w:lvlText w:val="%6)"/>
      <w:lvlJc w:val="left"/>
      <w:pPr>
        <w:ind w:left="1020" w:hanging="360"/>
      </w:pPr>
    </w:lvl>
    <w:lvl w:ilvl="6" w:tplc="8F484774">
      <w:start w:val="1"/>
      <w:numFmt w:val="decimal"/>
      <w:lvlText w:val="%7)"/>
      <w:lvlJc w:val="left"/>
      <w:pPr>
        <w:ind w:left="1020" w:hanging="360"/>
      </w:pPr>
    </w:lvl>
    <w:lvl w:ilvl="7" w:tplc="BE566CFC">
      <w:start w:val="1"/>
      <w:numFmt w:val="decimal"/>
      <w:lvlText w:val="%8)"/>
      <w:lvlJc w:val="left"/>
      <w:pPr>
        <w:ind w:left="1020" w:hanging="360"/>
      </w:pPr>
    </w:lvl>
    <w:lvl w:ilvl="8" w:tplc="799AA9E2">
      <w:start w:val="1"/>
      <w:numFmt w:val="decimal"/>
      <w:lvlText w:val="%9)"/>
      <w:lvlJc w:val="left"/>
      <w:pPr>
        <w:ind w:left="1020" w:hanging="360"/>
      </w:pPr>
    </w:lvl>
  </w:abstractNum>
  <w:abstractNum w:abstractNumId="3" w15:restartNumberingAfterBreak="0">
    <w:nsid w:val="224F7557"/>
    <w:multiLevelType w:val="hybridMultilevel"/>
    <w:tmpl w:val="435CB6C8"/>
    <w:numStyleLink w:val="ImportedStyle1"/>
  </w:abstractNum>
  <w:abstractNum w:abstractNumId="4" w15:restartNumberingAfterBreak="0">
    <w:nsid w:val="23CD2436"/>
    <w:multiLevelType w:val="multilevel"/>
    <w:tmpl w:val="EBBAF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4B27048"/>
    <w:multiLevelType w:val="hybridMultilevel"/>
    <w:tmpl w:val="70A63038"/>
    <w:lvl w:ilvl="0" w:tplc="76ECCFC4">
      <w:start w:val="1"/>
      <w:numFmt w:val="bullet"/>
      <w:lvlText w:val=""/>
      <w:lvlJc w:val="left"/>
      <w:pPr>
        <w:tabs>
          <w:tab w:val="right" w:pos="11860"/>
        </w:tabs>
        <w:ind w:left="2880" w:hanging="360"/>
      </w:pPr>
      <w:rPr>
        <w:rFonts w:ascii="Symbol" w:hAnsi="Symbol" w:hint="default"/>
        <w:b/>
        <w:bCs/>
        <w:caps w:val="0"/>
        <w:smallCaps w:val="0"/>
        <w:strike w:val="0"/>
        <w:dstrike w:val="0"/>
        <w:outline w:val="0"/>
        <w:emboss w:val="0"/>
        <w:imprint w:val="0"/>
        <w:spacing w:val="0"/>
        <w:w w:val="100"/>
        <w:kern w:val="0"/>
        <w:position w:val="0"/>
        <w:highlight w:val="none"/>
        <w:vertAlign w:val="baseline"/>
      </w:rPr>
    </w:lvl>
    <w:lvl w:ilvl="1" w:tplc="3E92EE82">
      <w:start w:val="1"/>
      <w:numFmt w:val="lowerLetter"/>
      <w:lvlText w:val="%2."/>
      <w:lvlJc w:val="left"/>
      <w:pPr>
        <w:tabs>
          <w:tab w:val="left" w:pos="2880"/>
          <w:tab w:val="right" w:pos="93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722DC04">
      <w:start w:val="1"/>
      <w:numFmt w:val="lowerRoman"/>
      <w:lvlText w:val="%3."/>
      <w:lvlJc w:val="left"/>
      <w:pPr>
        <w:tabs>
          <w:tab w:val="left" w:pos="2880"/>
          <w:tab w:val="right" w:pos="9340"/>
        </w:tabs>
        <w:ind w:left="4680" w:hanging="292"/>
      </w:pPr>
      <w:rPr>
        <w:rFonts w:hAnsi="Arial Unicode MS"/>
        <w:caps w:val="0"/>
        <w:smallCaps w:val="0"/>
        <w:strike w:val="0"/>
        <w:dstrike w:val="0"/>
        <w:outline w:val="0"/>
        <w:emboss w:val="0"/>
        <w:imprint w:val="0"/>
        <w:spacing w:val="0"/>
        <w:w w:val="100"/>
        <w:kern w:val="0"/>
        <w:position w:val="0"/>
        <w:highlight w:val="none"/>
        <w:vertAlign w:val="baseline"/>
      </w:rPr>
    </w:lvl>
    <w:lvl w:ilvl="3" w:tplc="4896F51C">
      <w:start w:val="1"/>
      <w:numFmt w:val="decimal"/>
      <w:lvlText w:val="%4."/>
      <w:lvlJc w:val="left"/>
      <w:pPr>
        <w:tabs>
          <w:tab w:val="left" w:pos="2160"/>
          <w:tab w:val="left" w:pos="2880"/>
          <w:tab w:val="right" w:pos="9340"/>
        </w:tabs>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3B48892">
      <w:start w:val="1"/>
      <w:numFmt w:val="decimal"/>
      <w:lvlText w:val="%5."/>
      <w:lvlJc w:val="left"/>
      <w:pPr>
        <w:tabs>
          <w:tab w:val="left" w:pos="2160"/>
          <w:tab w:val="left" w:pos="2880"/>
          <w:tab w:val="right" w:pos="9340"/>
        </w:tabs>
        <w:ind w:left="6120" w:hanging="326"/>
      </w:pPr>
      <w:rPr>
        <w:rFonts w:hAnsi="Arial Unicode MS"/>
        <w:caps w:val="0"/>
        <w:smallCaps w:val="0"/>
        <w:strike w:val="0"/>
        <w:dstrike w:val="0"/>
        <w:outline w:val="0"/>
        <w:emboss w:val="0"/>
        <w:imprint w:val="0"/>
        <w:spacing w:val="0"/>
        <w:w w:val="100"/>
        <w:kern w:val="0"/>
        <w:position w:val="0"/>
        <w:highlight w:val="none"/>
        <w:vertAlign w:val="baseline"/>
      </w:rPr>
    </w:lvl>
    <w:lvl w:ilvl="5" w:tplc="C56659D4">
      <w:start w:val="1"/>
      <w:numFmt w:val="lowerRoman"/>
      <w:lvlText w:val="%6."/>
      <w:lvlJc w:val="left"/>
      <w:pPr>
        <w:tabs>
          <w:tab w:val="left" w:pos="2160"/>
          <w:tab w:val="left" w:pos="2880"/>
          <w:tab w:val="right" w:pos="9340"/>
        </w:tabs>
        <w:ind w:left="6840" w:hanging="292"/>
      </w:pPr>
      <w:rPr>
        <w:rFonts w:hAnsi="Arial Unicode MS"/>
        <w:caps w:val="0"/>
        <w:smallCaps w:val="0"/>
        <w:strike w:val="0"/>
        <w:dstrike w:val="0"/>
        <w:outline w:val="0"/>
        <w:emboss w:val="0"/>
        <w:imprint w:val="0"/>
        <w:spacing w:val="0"/>
        <w:w w:val="100"/>
        <w:kern w:val="0"/>
        <w:position w:val="0"/>
        <w:highlight w:val="none"/>
        <w:vertAlign w:val="baseline"/>
      </w:rPr>
    </w:lvl>
    <w:lvl w:ilvl="6" w:tplc="72FE0BDA">
      <w:start w:val="1"/>
      <w:numFmt w:val="decimal"/>
      <w:lvlText w:val="%7."/>
      <w:lvlJc w:val="left"/>
      <w:pPr>
        <w:tabs>
          <w:tab w:val="left" w:pos="2160"/>
          <w:tab w:val="left" w:pos="2880"/>
          <w:tab w:val="right" w:pos="9340"/>
        </w:tabs>
        <w:ind w:left="75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0803D52">
      <w:start w:val="1"/>
      <w:numFmt w:val="lowerLetter"/>
      <w:lvlText w:val="%8."/>
      <w:lvlJc w:val="left"/>
      <w:pPr>
        <w:tabs>
          <w:tab w:val="left" w:pos="2160"/>
          <w:tab w:val="left" w:pos="2880"/>
          <w:tab w:val="right" w:pos="9340"/>
        </w:tabs>
        <w:ind w:left="82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440CCC2">
      <w:start w:val="1"/>
      <w:numFmt w:val="lowerRoman"/>
      <w:lvlText w:val="%9."/>
      <w:lvlJc w:val="left"/>
      <w:pPr>
        <w:tabs>
          <w:tab w:val="left" w:pos="2160"/>
          <w:tab w:val="left" w:pos="2880"/>
          <w:tab w:val="right" w:pos="9340"/>
        </w:tabs>
        <w:ind w:left="9000" w:hanging="29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2DA3726A"/>
    <w:multiLevelType w:val="hybridMultilevel"/>
    <w:tmpl w:val="2A846B32"/>
    <w:lvl w:ilvl="0" w:tplc="B7945998">
      <w:start w:val="1"/>
      <w:numFmt w:val="decimal"/>
      <w:lvlText w:val="%1)"/>
      <w:lvlJc w:val="left"/>
      <w:pPr>
        <w:ind w:left="1020" w:hanging="360"/>
      </w:pPr>
    </w:lvl>
    <w:lvl w:ilvl="1" w:tplc="8FC040FA">
      <w:start w:val="1"/>
      <w:numFmt w:val="decimal"/>
      <w:lvlText w:val="%2)"/>
      <w:lvlJc w:val="left"/>
      <w:pPr>
        <w:ind w:left="1020" w:hanging="360"/>
      </w:pPr>
    </w:lvl>
    <w:lvl w:ilvl="2" w:tplc="0AC8F948">
      <w:start w:val="1"/>
      <w:numFmt w:val="decimal"/>
      <w:lvlText w:val="%3)"/>
      <w:lvlJc w:val="left"/>
      <w:pPr>
        <w:ind w:left="1020" w:hanging="360"/>
      </w:pPr>
    </w:lvl>
    <w:lvl w:ilvl="3" w:tplc="010A4ACA">
      <w:start w:val="1"/>
      <w:numFmt w:val="decimal"/>
      <w:lvlText w:val="%4)"/>
      <w:lvlJc w:val="left"/>
      <w:pPr>
        <w:ind w:left="1020" w:hanging="360"/>
      </w:pPr>
    </w:lvl>
    <w:lvl w:ilvl="4" w:tplc="817ABE22">
      <w:start w:val="1"/>
      <w:numFmt w:val="decimal"/>
      <w:lvlText w:val="%5)"/>
      <w:lvlJc w:val="left"/>
      <w:pPr>
        <w:ind w:left="1020" w:hanging="360"/>
      </w:pPr>
    </w:lvl>
    <w:lvl w:ilvl="5" w:tplc="99A2453A">
      <w:start w:val="1"/>
      <w:numFmt w:val="decimal"/>
      <w:lvlText w:val="%6)"/>
      <w:lvlJc w:val="left"/>
      <w:pPr>
        <w:ind w:left="1020" w:hanging="360"/>
      </w:pPr>
    </w:lvl>
    <w:lvl w:ilvl="6" w:tplc="50146634">
      <w:start w:val="1"/>
      <w:numFmt w:val="decimal"/>
      <w:lvlText w:val="%7)"/>
      <w:lvlJc w:val="left"/>
      <w:pPr>
        <w:ind w:left="1020" w:hanging="360"/>
      </w:pPr>
    </w:lvl>
    <w:lvl w:ilvl="7" w:tplc="635E71C6">
      <w:start w:val="1"/>
      <w:numFmt w:val="decimal"/>
      <w:lvlText w:val="%8)"/>
      <w:lvlJc w:val="left"/>
      <w:pPr>
        <w:ind w:left="1020" w:hanging="360"/>
      </w:pPr>
    </w:lvl>
    <w:lvl w:ilvl="8" w:tplc="241A853A">
      <w:start w:val="1"/>
      <w:numFmt w:val="decimal"/>
      <w:lvlText w:val="%9)"/>
      <w:lvlJc w:val="left"/>
      <w:pPr>
        <w:ind w:left="1020" w:hanging="360"/>
      </w:pPr>
    </w:lvl>
  </w:abstractNum>
  <w:abstractNum w:abstractNumId="7" w15:restartNumberingAfterBreak="0">
    <w:nsid w:val="30655A83"/>
    <w:multiLevelType w:val="hybridMultilevel"/>
    <w:tmpl w:val="28C8CC64"/>
    <w:styleLink w:val="ImportedStyle2"/>
    <w:lvl w:ilvl="0" w:tplc="8C5896B0">
      <w:start w:val="1"/>
      <w:numFmt w:val="lowerLetter"/>
      <w:lvlText w:val="%1."/>
      <w:lvlJc w:val="left"/>
      <w:pPr>
        <w:tabs>
          <w:tab w:val="left" w:pos="360"/>
          <w:tab w:val="right" w:pos="934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E42919E">
      <w:start w:val="1"/>
      <w:numFmt w:val="lowerLetter"/>
      <w:lvlText w:val="%2."/>
      <w:lvlJc w:val="left"/>
      <w:pPr>
        <w:tabs>
          <w:tab w:val="left" w:pos="360"/>
          <w:tab w:val="right" w:pos="934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5FEA69E">
      <w:start w:val="1"/>
      <w:numFmt w:val="lowerRoman"/>
      <w:lvlText w:val="%3."/>
      <w:lvlJc w:val="left"/>
      <w:pPr>
        <w:tabs>
          <w:tab w:val="left" w:pos="360"/>
          <w:tab w:val="right" w:pos="9340"/>
        </w:tabs>
        <w:ind w:left="2160" w:hanging="292"/>
      </w:pPr>
      <w:rPr>
        <w:rFonts w:hAnsi="Arial Unicode MS"/>
        <w:caps w:val="0"/>
        <w:smallCaps w:val="0"/>
        <w:strike w:val="0"/>
        <w:dstrike w:val="0"/>
        <w:outline w:val="0"/>
        <w:emboss w:val="0"/>
        <w:imprint w:val="0"/>
        <w:spacing w:val="0"/>
        <w:w w:val="100"/>
        <w:kern w:val="0"/>
        <w:position w:val="0"/>
        <w:highlight w:val="none"/>
        <w:vertAlign w:val="baseline"/>
      </w:rPr>
    </w:lvl>
    <w:lvl w:ilvl="3" w:tplc="9664DF2C">
      <w:start w:val="1"/>
      <w:numFmt w:val="decimal"/>
      <w:lvlText w:val="%4."/>
      <w:lvlJc w:val="left"/>
      <w:pPr>
        <w:tabs>
          <w:tab w:val="left" w:pos="360"/>
          <w:tab w:val="right" w:pos="934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23CC9EA">
      <w:start w:val="1"/>
      <w:numFmt w:val="lowerLetter"/>
      <w:lvlText w:val="%5."/>
      <w:lvlJc w:val="left"/>
      <w:pPr>
        <w:tabs>
          <w:tab w:val="left" w:pos="360"/>
          <w:tab w:val="right" w:pos="93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078945E">
      <w:start w:val="1"/>
      <w:numFmt w:val="lowerRoman"/>
      <w:lvlText w:val="%6."/>
      <w:lvlJc w:val="left"/>
      <w:pPr>
        <w:tabs>
          <w:tab w:val="left" w:pos="360"/>
          <w:tab w:val="right" w:pos="9340"/>
        </w:tabs>
        <w:ind w:left="4320" w:hanging="292"/>
      </w:pPr>
      <w:rPr>
        <w:rFonts w:hAnsi="Arial Unicode MS"/>
        <w:caps w:val="0"/>
        <w:smallCaps w:val="0"/>
        <w:strike w:val="0"/>
        <w:dstrike w:val="0"/>
        <w:outline w:val="0"/>
        <w:emboss w:val="0"/>
        <w:imprint w:val="0"/>
        <w:spacing w:val="0"/>
        <w:w w:val="100"/>
        <w:kern w:val="0"/>
        <w:position w:val="0"/>
        <w:highlight w:val="none"/>
        <w:vertAlign w:val="baseline"/>
      </w:rPr>
    </w:lvl>
    <w:lvl w:ilvl="6" w:tplc="453A33C8">
      <w:start w:val="1"/>
      <w:numFmt w:val="decimal"/>
      <w:lvlText w:val="%7."/>
      <w:lvlJc w:val="left"/>
      <w:pPr>
        <w:tabs>
          <w:tab w:val="left" w:pos="360"/>
          <w:tab w:val="right" w:pos="934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C8890F0">
      <w:start w:val="1"/>
      <w:numFmt w:val="lowerLetter"/>
      <w:lvlText w:val="%8."/>
      <w:lvlJc w:val="left"/>
      <w:pPr>
        <w:tabs>
          <w:tab w:val="left" w:pos="360"/>
          <w:tab w:val="right" w:pos="93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5A4CA46">
      <w:start w:val="1"/>
      <w:numFmt w:val="lowerRoman"/>
      <w:lvlText w:val="%9."/>
      <w:lvlJc w:val="left"/>
      <w:pPr>
        <w:tabs>
          <w:tab w:val="left" w:pos="360"/>
          <w:tab w:val="right" w:pos="9340"/>
        </w:tabs>
        <w:ind w:left="6480" w:hanging="29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35AA6DEA"/>
    <w:multiLevelType w:val="hybridMultilevel"/>
    <w:tmpl w:val="FC084630"/>
    <w:lvl w:ilvl="0" w:tplc="EC7E22D8">
      <w:start w:val="1"/>
      <w:numFmt w:val="decimal"/>
      <w:lvlText w:val="%1)"/>
      <w:lvlJc w:val="left"/>
      <w:pPr>
        <w:ind w:left="1020" w:hanging="360"/>
      </w:pPr>
    </w:lvl>
    <w:lvl w:ilvl="1" w:tplc="43E2C7DE">
      <w:start w:val="1"/>
      <w:numFmt w:val="decimal"/>
      <w:lvlText w:val="%2)"/>
      <w:lvlJc w:val="left"/>
      <w:pPr>
        <w:ind w:left="1020" w:hanging="360"/>
      </w:pPr>
    </w:lvl>
    <w:lvl w:ilvl="2" w:tplc="450E7A8C">
      <w:start w:val="1"/>
      <w:numFmt w:val="decimal"/>
      <w:lvlText w:val="%3)"/>
      <w:lvlJc w:val="left"/>
      <w:pPr>
        <w:ind w:left="1020" w:hanging="360"/>
      </w:pPr>
    </w:lvl>
    <w:lvl w:ilvl="3" w:tplc="B6D47DD4">
      <w:start w:val="1"/>
      <w:numFmt w:val="decimal"/>
      <w:lvlText w:val="%4)"/>
      <w:lvlJc w:val="left"/>
      <w:pPr>
        <w:ind w:left="1020" w:hanging="360"/>
      </w:pPr>
    </w:lvl>
    <w:lvl w:ilvl="4" w:tplc="AE186618">
      <w:start w:val="1"/>
      <w:numFmt w:val="decimal"/>
      <w:lvlText w:val="%5)"/>
      <w:lvlJc w:val="left"/>
      <w:pPr>
        <w:ind w:left="1020" w:hanging="360"/>
      </w:pPr>
    </w:lvl>
    <w:lvl w:ilvl="5" w:tplc="3ACADAAC">
      <w:start w:val="1"/>
      <w:numFmt w:val="decimal"/>
      <w:lvlText w:val="%6)"/>
      <w:lvlJc w:val="left"/>
      <w:pPr>
        <w:ind w:left="1020" w:hanging="360"/>
      </w:pPr>
    </w:lvl>
    <w:lvl w:ilvl="6" w:tplc="A9B07874">
      <w:start w:val="1"/>
      <w:numFmt w:val="decimal"/>
      <w:lvlText w:val="%7)"/>
      <w:lvlJc w:val="left"/>
      <w:pPr>
        <w:ind w:left="1020" w:hanging="360"/>
      </w:pPr>
    </w:lvl>
    <w:lvl w:ilvl="7" w:tplc="7F8A3B1C">
      <w:start w:val="1"/>
      <w:numFmt w:val="decimal"/>
      <w:lvlText w:val="%8)"/>
      <w:lvlJc w:val="left"/>
      <w:pPr>
        <w:ind w:left="1020" w:hanging="360"/>
      </w:pPr>
    </w:lvl>
    <w:lvl w:ilvl="8" w:tplc="FB348BB6">
      <w:start w:val="1"/>
      <w:numFmt w:val="decimal"/>
      <w:lvlText w:val="%9)"/>
      <w:lvlJc w:val="left"/>
      <w:pPr>
        <w:ind w:left="1020" w:hanging="360"/>
      </w:pPr>
    </w:lvl>
  </w:abstractNum>
  <w:abstractNum w:abstractNumId="9" w15:restartNumberingAfterBreak="0">
    <w:nsid w:val="370320D0"/>
    <w:multiLevelType w:val="multilevel"/>
    <w:tmpl w:val="EAEAC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9CF7AA5"/>
    <w:multiLevelType w:val="hybridMultilevel"/>
    <w:tmpl w:val="AAD8CF10"/>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1" w15:restartNumberingAfterBreak="0">
    <w:nsid w:val="3BF73317"/>
    <w:multiLevelType w:val="hybridMultilevel"/>
    <w:tmpl w:val="8A10F324"/>
    <w:lvl w:ilvl="0" w:tplc="36A0F520">
      <w:start w:val="1"/>
      <w:numFmt w:val="decimal"/>
      <w:lvlText w:val="%1)"/>
      <w:lvlJc w:val="left"/>
      <w:pPr>
        <w:ind w:left="1020" w:hanging="360"/>
      </w:pPr>
    </w:lvl>
    <w:lvl w:ilvl="1" w:tplc="55946CA2">
      <w:start w:val="1"/>
      <w:numFmt w:val="decimal"/>
      <w:lvlText w:val="%2)"/>
      <w:lvlJc w:val="left"/>
      <w:pPr>
        <w:ind w:left="1020" w:hanging="360"/>
      </w:pPr>
    </w:lvl>
    <w:lvl w:ilvl="2" w:tplc="EBDA98A4">
      <w:start w:val="1"/>
      <w:numFmt w:val="decimal"/>
      <w:lvlText w:val="%3)"/>
      <w:lvlJc w:val="left"/>
      <w:pPr>
        <w:ind w:left="1020" w:hanging="360"/>
      </w:pPr>
    </w:lvl>
    <w:lvl w:ilvl="3" w:tplc="6C628DB2">
      <w:start w:val="1"/>
      <w:numFmt w:val="decimal"/>
      <w:lvlText w:val="%4)"/>
      <w:lvlJc w:val="left"/>
      <w:pPr>
        <w:ind w:left="1020" w:hanging="360"/>
      </w:pPr>
    </w:lvl>
    <w:lvl w:ilvl="4" w:tplc="5854F9B6">
      <w:start w:val="1"/>
      <w:numFmt w:val="decimal"/>
      <w:lvlText w:val="%5)"/>
      <w:lvlJc w:val="left"/>
      <w:pPr>
        <w:ind w:left="1020" w:hanging="360"/>
      </w:pPr>
    </w:lvl>
    <w:lvl w:ilvl="5" w:tplc="6480F476">
      <w:start w:val="1"/>
      <w:numFmt w:val="decimal"/>
      <w:lvlText w:val="%6)"/>
      <w:lvlJc w:val="left"/>
      <w:pPr>
        <w:ind w:left="1020" w:hanging="360"/>
      </w:pPr>
    </w:lvl>
    <w:lvl w:ilvl="6" w:tplc="E74CDE0E">
      <w:start w:val="1"/>
      <w:numFmt w:val="decimal"/>
      <w:lvlText w:val="%7)"/>
      <w:lvlJc w:val="left"/>
      <w:pPr>
        <w:ind w:left="1020" w:hanging="360"/>
      </w:pPr>
    </w:lvl>
    <w:lvl w:ilvl="7" w:tplc="80140290">
      <w:start w:val="1"/>
      <w:numFmt w:val="decimal"/>
      <w:lvlText w:val="%8)"/>
      <w:lvlJc w:val="left"/>
      <w:pPr>
        <w:ind w:left="1020" w:hanging="360"/>
      </w:pPr>
    </w:lvl>
    <w:lvl w:ilvl="8" w:tplc="B4E2C20E">
      <w:start w:val="1"/>
      <w:numFmt w:val="decimal"/>
      <w:lvlText w:val="%9)"/>
      <w:lvlJc w:val="left"/>
      <w:pPr>
        <w:ind w:left="1020" w:hanging="360"/>
      </w:pPr>
    </w:lvl>
  </w:abstractNum>
  <w:abstractNum w:abstractNumId="12" w15:restartNumberingAfterBreak="0">
    <w:nsid w:val="40610066"/>
    <w:multiLevelType w:val="hybridMultilevel"/>
    <w:tmpl w:val="E8C6A626"/>
    <w:lvl w:ilvl="0" w:tplc="A8C4E604">
      <w:start w:val="1"/>
      <w:numFmt w:val="decimal"/>
      <w:lvlText w:val="%1)"/>
      <w:lvlJc w:val="left"/>
      <w:pPr>
        <w:ind w:left="1020" w:hanging="360"/>
      </w:pPr>
    </w:lvl>
    <w:lvl w:ilvl="1" w:tplc="DBAAC9E6">
      <w:start w:val="1"/>
      <w:numFmt w:val="decimal"/>
      <w:lvlText w:val="%2)"/>
      <w:lvlJc w:val="left"/>
      <w:pPr>
        <w:ind w:left="1020" w:hanging="360"/>
      </w:pPr>
    </w:lvl>
    <w:lvl w:ilvl="2" w:tplc="23586CD0">
      <w:start w:val="1"/>
      <w:numFmt w:val="decimal"/>
      <w:lvlText w:val="%3)"/>
      <w:lvlJc w:val="left"/>
      <w:pPr>
        <w:ind w:left="1020" w:hanging="360"/>
      </w:pPr>
    </w:lvl>
    <w:lvl w:ilvl="3" w:tplc="EF2CFAD8">
      <w:start w:val="1"/>
      <w:numFmt w:val="decimal"/>
      <w:lvlText w:val="%4)"/>
      <w:lvlJc w:val="left"/>
      <w:pPr>
        <w:ind w:left="1020" w:hanging="360"/>
      </w:pPr>
    </w:lvl>
    <w:lvl w:ilvl="4" w:tplc="B5EE00E0">
      <w:start w:val="1"/>
      <w:numFmt w:val="decimal"/>
      <w:lvlText w:val="%5)"/>
      <w:lvlJc w:val="left"/>
      <w:pPr>
        <w:ind w:left="1020" w:hanging="360"/>
      </w:pPr>
    </w:lvl>
    <w:lvl w:ilvl="5" w:tplc="DF2632D2">
      <w:start w:val="1"/>
      <w:numFmt w:val="decimal"/>
      <w:lvlText w:val="%6)"/>
      <w:lvlJc w:val="left"/>
      <w:pPr>
        <w:ind w:left="1020" w:hanging="360"/>
      </w:pPr>
    </w:lvl>
    <w:lvl w:ilvl="6" w:tplc="19EE00D6">
      <w:start w:val="1"/>
      <w:numFmt w:val="decimal"/>
      <w:lvlText w:val="%7)"/>
      <w:lvlJc w:val="left"/>
      <w:pPr>
        <w:ind w:left="1020" w:hanging="360"/>
      </w:pPr>
    </w:lvl>
    <w:lvl w:ilvl="7" w:tplc="935EFA68">
      <w:start w:val="1"/>
      <w:numFmt w:val="decimal"/>
      <w:lvlText w:val="%8)"/>
      <w:lvlJc w:val="left"/>
      <w:pPr>
        <w:ind w:left="1020" w:hanging="360"/>
      </w:pPr>
    </w:lvl>
    <w:lvl w:ilvl="8" w:tplc="15F84B4A">
      <w:start w:val="1"/>
      <w:numFmt w:val="decimal"/>
      <w:lvlText w:val="%9)"/>
      <w:lvlJc w:val="left"/>
      <w:pPr>
        <w:ind w:left="1020" w:hanging="360"/>
      </w:pPr>
    </w:lvl>
  </w:abstractNum>
  <w:abstractNum w:abstractNumId="13" w15:restartNumberingAfterBreak="0">
    <w:nsid w:val="42C422B6"/>
    <w:multiLevelType w:val="multilevel"/>
    <w:tmpl w:val="ACB65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49C693A"/>
    <w:multiLevelType w:val="hybridMultilevel"/>
    <w:tmpl w:val="6DEA3D9C"/>
    <w:lvl w:ilvl="0" w:tplc="CEA29888">
      <w:start w:val="1"/>
      <w:numFmt w:val="decimal"/>
      <w:lvlText w:val="%1)"/>
      <w:lvlJc w:val="left"/>
      <w:pPr>
        <w:ind w:left="1020" w:hanging="360"/>
      </w:pPr>
    </w:lvl>
    <w:lvl w:ilvl="1" w:tplc="42869630">
      <w:start w:val="1"/>
      <w:numFmt w:val="decimal"/>
      <w:lvlText w:val="%2)"/>
      <w:lvlJc w:val="left"/>
      <w:pPr>
        <w:ind w:left="1020" w:hanging="360"/>
      </w:pPr>
    </w:lvl>
    <w:lvl w:ilvl="2" w:tplc="365CBE02">
      <w:start w:val="1"/>
      <w:numFmt w:val="decimal"/>
      <w:lvlText w:val="%3)"/>
      <w:lvlJc w:val="left"/>
      <w:pPr>
        <w:ind w:left="1020" w:hanging="360"/>
      </w:pPr>
    </w:lvl>
    <w:lvl w:ilvl="3" w:tplc="0276C092">
      <w:start w:val="1"/>
      <w:numFmt w:val="decimal"/>
      <w:lvlText w:val="%4)"/>
      <w:lvlJc w:val="left"/>
      <w:pPr>
        <w:ind w:left="1020" w:hanging="360"/>
      </w:pPr>
    </w:lvl>
    <w:lvl w:ilvl="4" w:tplc="5A62F046">
      <w:start w:val="1"/>
      <w:numFmt w:val="decimal"/>
      <w:lvlText w:val="%5)"/>
      <w:lvlJc w:val="left"/>
      <w:pPr>
        <w:ind w:left="1020" w:hanging="360"/>
      </w:pPr>
    </w:lvl>
    <w:lvl w:ilvl="5" w:tplc="46DE0700">
      <w:start w:val="1"/>
      <w:numFmt w:val="decimal"/>
      <w:lvlText w:val="%6)"/>
      <w:lvlJc w:val="left"/>
      <w:pPr>
        <w:ind w:left="1020" w:hanging="360"/>
      </w:pPr>
    </w:lvl>
    <w:lvl w:ilvl="6" w:tplc="F320C9E2">
      <w:start w:val="1"/>
      <w:numFmt w:val="decimal"/>
      <w:lvlText w:val="%7)"/>
      <w:lvlJc w:val="left"/>
      <w:pPr>
        <w:ind w:left="1020" w:hanging="360"/>
      </w:pPr>
    </w:lvl>
    <w:lvl w:ilvl="7" w:tplc="688E795A">
      <w:start w:val="1"/>
      <w:numFmt w:val="decimal"/>
      <w:lvlText w:val="%8)"/>
      <w:lvlJc w:val="left"/>
      <w:pPr>
        <w:ind w:left="1020" w:hanging="360"/>
      </w:pPr>
    </w:lvl>
    <w:lvl w:ilvl="8" w:tplc="F5C047D0">
      <w:start w:val="1"/>
      <w:numFmt w:val="decimal"/>
      <w:lvlText w:val="%9)"/>
      <w:lvlJc w:val="left"/>
      <w:pPr>
        <w:ind w:left="1020" w:hanging="360"/>
      </w:pPr>
    </w:lvl>
  </w:abstractNum>
  <w:abstractNum w:abstractNumId="15" w15:restartNumberingAfterBreak="0">
    <w:nsid w:val="49B1542A"/>
    <w:multiLevelType w:val="hybridMultilevel"/>
    <w:tmpl w:val="D624AA36"/>
    <w:numStyleLink w:val="ImportedStyle3"/>
  </w:abstractNum>
  <w:abstractNum w:abstractNumId="16" w15:restartNumberingAfterBreak="0">
    <w:nsid w:val="4FFC47B9"/>
    <w:multiLevelType w:val="hybridMultilevel"/>
    <w:tmpl w:val="75D4B13A"/>
    <w:lvl w:ilvl="0" w:tplc="6D6C255E">
      <w:start w:val="1"/>
      <w:numFmt w:val="decimal"/>
      <w:lvlText w:val="%1)"/>
      <w:lvlJc w:val="left"/>
      <w:pPr>
        <w:ind w:left="1020" w:hanging="360"/>
      </w:pPr>
    </w:lvl>
    <w:lvl w:ilvl="1" w:tplc="F8045830">
      <w:start w:val="1"/>
      <w:numFmt w:val="decimal"/>
      <w:lvlText w:val="%2)"/>
      <w:lvlJc w:val="left"/>
      <w:pPr>
        <w:ind w:left="1020" w:hanging="360"/>
      </w:pPr>
    </w:lvl>
    <w:lvl w:ilvl="2" w:tplc="AD9497A0">
      <w:start w:val="1"/>
      <w:numFmt w:val="decimal"/>
      <w:lvlText w:val="%3)"/>
      <w:lvlJc w:val="left"/>
      <w:pPr>
        <w:ind w:left="1020" w:hanging="360"/>
      </w:pPr>
    </w:lvl>
    <w:lvl w:ilvl="3" w:tplc="5FEA129E">
      <w:start w:val="1"/>
      <w:numFmt w:val="decimal"/>
      <w:lvlText w:val="%4)"/>
      <w:lvlJc w:val="left"/>
      <w:pPr>
        <w:ind w:left="1020" w:hanging="360"/>
      </w:pPr>
    </w:lvl>
    <w:lvl w:ilvl="4" w:tplc="8F7278F2">
      <w:start w:val="1"/>
      <w:numFmt w:val="decimal"/>
      <w:lvlText w:val="%5)"/>
      <w:lvlJc w:val="left"/>
      <w:pPr>
        <w:ind w:left="1020" w:hanging="360"/>
      </w:pPr>
    </w:lvl>
    <w:lvl w:ilvl="5" w:tplc="53207998">
      <w:start w:val="1"/>
      <w:numFmt w:val="decimal"/>
      <w:lvlText w:val="%6)"/>
      <w:lvlJc w:val="left"/>
      <w:pPr>
        <w:ind w:left="1020" w:hanging="360"/>
      </w:pPr>
    </w:lvl>
    <w:lvl w:ilvl="6" w:tplc="469C1CE0">
      <w:start w:val="1"/>
      <w:numFmt w:val="decimal"/>
      <w:lvlText w:val="%7)"/>
      <w:lvlJc w:val="left"/>
      <w:pPr>
        <w:ind w:left="1020" w:hanging="360"/>
      </w:pPr>
    </w:lvl>
    <w:lvl w:ilvl="7" w:tplc="31667DF8">
      <w:start w:val="1"/>
      <w:numFmt w:val="decimal"/>
      <w:lvlText w:val="%8)"/>
      <w:lvlJc w:val="left"/>
      <w:pPr>
        <w:ind w:left="1020" w:hanging="360"/>
      </w:pPr>
    </w:lvl>
    <w:lvl w:ilvl="8" w:tplc="EFCE684A">
      <w:start w:val="1"/>
      <w:numFmt w:val="decimal"/>
      <w:lvlText w:val="%9)"/>
      <w:lvlJc w:val="left"/>
      <w:pPr>
        <w:ind w:left="1020" w:hanging="360"/>
      </w:pPr>
    </w:lvl>
  </w:abstractNum>
  <w:abstractNum w:abstractNumId="17" w15:restartNumberingAfterBreak="0">
    <w:nsid w:val="50F222C5"/>
    <w:multiLevelType w:val="hybridMultilevel"/>
    <w:tmpl w:val="392254D0"/>
    <w:lvl w:ilvl="0" w:tplc="BD363D7E">
      <w:start w:val="1"/>
      <w:numFmt w:val="bullet"/>
      <w:lvlText w:val=""/>
      <w:lvlJc w:val="left"/>
      <w:pPr>
        <w:ind w:left="2880" w:hanging="360"/>
      </w:pPr>
      <w:rPr>
        <w:rFonts w:ascii="Symbol" w:hAnsi="Symbol" w:hint="default"/>
      </w:rPr>
    </w:lvl>
    <w:lvl w:ilvl="1" w:tplc="64CE904A" w:tentative="1">
      <w:start w:val="1"/>
      <w:numFmt w:val="bullet"/>
      <w:lvlText w:val="o"/>
      <w:lvlJc w:val="left"/>
      <w:pPr>
        <w:ind w:left="3600" w:hanging="360"/>
      </w:pPr>
      <w:rPr>
        <w:rFonts w:ascii="Courier New" w:hAnsi="Courier New" w:cs="Courier New" w:hint="default"/>
      </w:rPr>
    </w:lvl>
    <w:lvl w:ilvl="2" w:tplc="E9B4381C" w:tentative="1">
      <w:start w:val="1"/>
      <w:numFmt w:val="bullet"/>
      <w:lvlText w:val=""/>
      <w:lvlJc w:val="left"/>
      <w:pPr>
        <w:ind w:left="4320" w:hanging="360"/>
      </w:pPr>
      <w:rPr>
        <w:rFonts w:ascii="Wingdings" w:hAnsi="Wingdings" w:hint="default"/>
      </w:rPr>
    </w:lvl>
    <w:lvl w:ilvl="3" w:tplc="0AE8D74A" w:tentative="1">
      <w:start w:val="1"/>
      <w:numFmt w:val="bullet"/>
      <w:lvlText w:val=""/>
      <w:lvlJc w:val="left"/>
      <w:pPr>
        <w:ind w:left="5040" w:hanging="360"/>
      </w:pPr>
      <w:rPr>
        <w:rFonts w:ascii="Symbol" w:hAnsi="Symbol" w:hint="default"/>
      </w:rPr>
    </w:lvl>
    <w:lvl w:ilvl="4" w:tplc="CFE2B248" w:tentative="1">
      <w:start w:val="1"/>
      <w:numFmt w:val="bullet"/>
      <w:lvlText w:val="o"/>
      <w:lvlJc w:val="left"/>
      <w:pPr>
        <w:ind w:left="5760" w:hanging="360"/>
      </w:pPr>
      <w:rPr>
        <w:rFonts w:ascii="Courier New" w:hAnsi="Courier New" w:cs="Courier New" w:hint="default"/>
      </w:rPr>
    </w:lvl>
    <w:lvl w:ilvl="5" w:tplc="18EEB5D2" w:tentative="1">
      <w:start w:val="1"/>
      <w:numFmt w:val="bullet"/>
      <w:lvlText w:val=""/>
      <w:lvlJc w:val="left"/>
      <w:pPr>
        <w:ind w:left="6480" w:hanging="360"/>
      </w:pPr>
      <w:rPr>
        <w:rFonts w:ascii="Wingdings" w:hAnsi="Wingdings" w:hint="default"/>
      </w:rPr>
    </w:lvl>
    <w:lvl w:ilvl="6" w:tplc="B2E6908E" w:tentative="1">
      <w:start w:val="1"/>
      <w:numFmt w:val="bullet"/>
      <w:lvlText w:val=""/>
      <w:lvlJc w:val="left"/>
      <w:pPr>
        <w:ind w:left="7200" w:hanging="360"/>
      </w:pPr>
      <w:rPr>
        <w:rFonts w:ascii="Symbol" w:hAnsi="Symbol" w:hint="default"/>
      </w:rPr>
    </w:lvl>
    <w:lvl w:ilvl="7" w:tplc="248EB6E0" w:tentative="1">
      <w:start w:val="1"/>
      <w:numFmt w:val="bullet"/>
      <w:lvlText w:val="o"/>
      <w:lvlJc w:val="left"/>
      <w:pPr>
        <w:ind w:left="7920" w:hanging="360"/>
      </w:pPr>
      <w:rPr>
        <w:rFonts w:ascii="Courier New" w:hAnsi="Courier New" w:cs="Courier New" w:hint="default"/>
      </w:rPr>
    </w:lvl>
    <w:lvl w:ilvl="8" w:tplc="49EC480E" w:tentative="1">
      <w:start w:val="1"/>
      <w:numFmt w:val="bullet"/>
      <w:lvlText w:val=""/>
      <w:lvlJc w:val="left"/>
      <w:pPr>
        <w:ind w:left="8640" w:hanging="360"/>
      </w:pPr>
      <w:rPr>
        <w:rFonts w:ascii="Wingdings" w:hAnsi="Wingdings" w:hint="default"/>
      </w:rPr>
    </w:lvl>
  </w:abstractNum>
  <w:abstractNum w:abstractNumId="18" w15:restartNumberingAfterBreak="0">
    <w:nsid w:val="57674832"/>
    <w:multiLevelType w:val="hybridMultilevel"/>
    <w:tmpl w:val="F6887DE2"/>
    <w:lvl w:ilvl="0" w:tplc="14623B18">
      <w:start w:val="1"/>
      <w:numFmt w:val="bullet"/>
      <w:lvlText w:val=""/>
      <w:lvlJc w:val="left"/>
      <w:pPr>
        <w:ind w:left="2880" w:hanging="360"/>
      </w:pPr>
      <w:rPr>
        <w:rFonts w:ascii="Symbol" w:hAnsi="Symbol" w:hint="default"/>
      </w:rPr>
    </w:lvl>
    <w:lvl w:ilvl="1" w:tplc="8FCAA470" w:tentative="1">
      <w:start w:val="1"/>
      <w:numFmt w:val="bullet"/>
      <w:lvlText w:val="o"/>
      <w:lvlJc w:val="left"/>
      <w:pPr>
        <w:ind w:left="3600" w:hanging="360"/>
      </w:pPr>
      <w:rPr>
        <w:rFonts w:ascii="Courier New" w:hAnsi="Courier New" w:cs="Courier New" w:hint="default"/>
      </w:rPr>
    </w:lvl>
    <w:lvl w:ilvl="2" w:tplc="D664463A" w:tentative="1">
      <w:start w:val="1"/>
      <w:numFmt w:val="bullet"/>
      <w:lvlText w:val=""/>
      <w:lvlJc w:val="left"/>
      <w:pPr>
        <w:ind w:left="4320" w:hanging="360"/>
      </w:pPr>
      <w:rPr>
        <w:rFonts w:ascii="Wingdings" w:hAnsi="Wingdings" w:hint="default"/>
      </w:rPr>
    </w:lvl>
    <w:lvl w:ilvl="3" w:tplc="A370A6B4" w:tentative="1">
      <w:start w:val="1"/>
      <w:numFmt w:val="bullet"/>
      <w:lvlText w:val=""/>
      <w:lvlJc w:val="left"/>
      <w:pPr>
        <w:ind w:left="5040" w:hanging="360"/>
      </w:pPr>
      <w:rPr>
        <w:rFonts w:ascii="Symbol" w:hAnsi="Symbol" w:hint="default"/>
      </w:rPr>
    </w:lvl>
    <w:lvl w:ilvl="4" w:tplc="CE2AD314" w:tentative="1">
      <w:start w:val="1"/>
      <w:numFmt w:val="bullet"/>
      <w:lvlText w:val="o"/>
      <w:lvlJc w:val="left"/>
      <w:pPr>
        <w:ind w:left="5760" w:hanging="360"/>
      </w:pPr>
      <w:rPr>
        <w:rFonts w:ascii="Courier New" w:hAnsi="Courier New" w:cs="Courier New" w:hint="default"/>
      </w:rPr>
    </w:lvl>
    <w:lvl w:ilvl="5" w:tplc="256861EE" w:tentative="1">
      <w:start w:val="1"/>
      <w:numFmt w:val="bullet"/>
      <w:lvlText w:val=""/>
      <w:lvlJc w:val="left"/>
      <w:pPr>
        <w:ind w:left="6480" w:hanging="360"/>
      </w:pPr>
      <w:rPr>
        <w:rFonts w:ascii="Wingdings" w:hAnsi="Wingdings" w:hint="default"/>
      </w:rPr>
    </w:lvl>
    <w:lvl w:ilvl="6" w:tplc="666214B0" w:tentative="1">
      <w:start w:val="1"/>
      <w:numFmt w:val="bullet"/>
      <w:lvlText w:val=""/>
      <w:lvlJc w:val="left"/>
      <w:pPr>
        <w:ind w:left="7200" w:hanging="360"/>
      </w:pPr>
      <w:rPr>
        <w:rFonts w:ascii="Symbol" w:hAnsi="Symbol" w:hint="default"/>
      </w:rPr>
    </w:lvl>
    <w:lvl w:ilvl="7" w:tplc="E320CF80" w:tentative="1">
      <w:start w:val="1"/>
      <w:numFmt w:val="bullet"/>
      <w:lvlText w:val="o"/>
      <w:lvlJc w:val="left"/>
      <w:pPr>
        <w:ind w:left="7920" w:hanging="360"/>
      </w:pPr>
      <w:rPr>
        <w:rFonts w:ascii="Courier New" w:hAnsi="Courier New" w:cs="Courier New" w:hint="default"/>
      </w:rPr>
    </w:lvl>
    <w:lvl w:ilvl="8" w:tplc="FD7E65D0" w:tentative="1">
      <w:start w:val="1"/>
      <w:numFmt w:val="bullet"/>
      <w:lvlText w:val=""/>
      <w:lvlJc w:val="left"/>
      <w:pPr>
        <w:ind w:left="8640" w:hanging="360"/>
      </w:pPr>
      <w:rPr>
        <w:rFonts w:ascii="Wingdings" w:hAnsi="Wingdings" w:hint="default"/>
      </w:rPr>
    </w:lvl>
  </w:abstractNum>
  <w:abstractNum w:abstractNumId="19" w15:restartNumberingAfterBreak="0">
    <w:nsid w:val="5BE11A9C"/>
    <w:multiLevelType w:val="hybridMultilevel"/>
    <w:tmpl w:val="EF264830"/>
    <w:lvl w:ilvl="0" w:tplc="E3E0B6A8">
      <w:start w:val="1"/>
      <w:numFmt w:val="decimal"/>
      <w:lvlText w:val="%1)"/>
      <w:lvlJc w:val="left"/>
      <w:pPr>
        <w:ind w:left="1020" w:hanging="360"/>
      </w:pPr>
    </w:lvl>
    <w:lvl w:ilvl="1" w:tplc="D0E6C0A4">
      <w:start w:val="1"/>
      <w:numFmt w:val="decimal"/>
      <w:lvlText w:val="%2)"/>
      <w:lvlJc w:val="left"/>
      <w:pPr>
        <w:ind w:left="1020" w:hanging="360"/>
      </w:pPr>
    </w:lvl>
    <w:lvl w:ilvl="2" w:tplc="E9E208B2">
      <w:start w:val="1"/>
      <w:numFmt w:val="decimal"/>
      <w:lvlText w:val="%3)"/>
      <w:lvlJc w:val="left"/>
      <w:pPr>
        <w:ind w:left="1020" w:hanging="360"/>
      </w:pPr>
    </w:lvl>
    <w:lvl w:ilvl="3" w:tplc="FE06EED8">
      <w:start w:val="1"/>
      <w:numFmt w:val="decimal"/>
      <w:lvlText w:val="%4)"/>
      <w:lvlJc w:val="left"/>
      <w:pPr>
        <w:ind w:left="1020" w:hanging="360"/>
      </w:pPr>
    </w:lvl>
    <w:lvl w:ilvl="4" w:tplc="8CA4DBBC">
      <w:start w:val="1"/>
      <w:numFmt w:val="decimal"/>
      <w:lvlText w:val="%5)"/>
      <w:lvlJc w:val="left"/>
      <w:pPr>
        <w:ind w:left="1020" w:hanging="360"/>
      </w:pPr>
    </w:lvl>
    <w:lvl w:ilvl="5" w:tplc="553664DE">
      <w:start w:val="1"/>
      <w:numFmt w:val="decimal"/>
      <w:lvlText w:val="%6)"/>
      <w:lvlJc w:val="left"/>
      <w:pPr>
        <w:ind w:left="1020" w:hanging="360"/>
      </w:pPr>
    </w:lvl>
    <w:lvl w:ilvl="6" w:tplc="2B20D374">
      <w:start w:val="1"/>
      <w:numFmt w:val="decimal"/>
      <w:lvlText w:val="%7)"/>
      <w:lvlJc w:val="left"/>
      <w:pPr>
        <w:ind w:left="1020" w:hanging="360"/>
      </w:pPr>
    </w:lvl>
    <w:lvl w:ilvl="7" w:tplc="8670EFCE">
      <w:start w:val="1"/>
      <w:numFmt w:val="decimal"/>
      <w:lvlText w:val="%8)"/>
      <w:lvlJc w:val="left"/>
      <w:pPr>
        <w:ind w:left="1020" w:hanging="360"/>
      </w:pPr>
    </w:lvl>
    <w:lvl w:ilvl="8" w:tplc="59DA8020">
      <w:start w:val="1"/>
      <w:numFmt w:val="decimal"/>
      <w:lvlText w:val="%9)"/>
      <w:lvlJc w:val="left"/>
      <w:pPr>
        <w:ind w:left="1020" w:hanging="360"/>
      </w:pPr>
    </w:lvl>
  </w:abstractNum>
  <w:abstractNum w:abstractNumId="20" w15:restartNumberingAfterBreak="0">
    <w:nsid w:val="5D137AF0"/>
    <w:multiLevelType w:val="hybridMultilevel"/>
    <w:tmpl w:val="435CB6C8"/>
    <w:styleLink w:val="ImportedStyle1"/>
    <w:lvl w:ilvl="0" w:tplc="8AE4E508">
      <w:start w:val="1"/>
      <w:numFmt w:val="decimal"/>
      <w:lvlText w:val="%1."/>
      <w:lvlJc w:val="left"/>
      <w:pPr>
        <w:tabs>
          <w:tab w:val="right" w:pos="9340"/>
        </w:tabs>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1B9A65B6">
      <w:start w:val="1"/>
      <w:numFmt w:val="lowerLetter"/>
      <w:lvlText w:val="%2."/>
      <w:lvlJc w:val="left"/>
      <w:pPr>
        <w:tabs>
          <w:tab w:val="left" w:pos="360"/>
          <w:tab w:val="right" w:pos="9340"/>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CC09718">
      <w:start w:val="1"/>
      <w:numFmt w:val="lowerRoman"/>
      <w:lvlText w:val="%3."/>
      <w:lvlJc w:val="left"/>
      <w:pPr>
        <w:tabs>
          <w:tab w:val="left" w:pos="360"/>
          <w:tab w:val="right" w:pos="9340"/>
        </w:tabs>
        <w:ind w:left="2160" w:hanging="292"/>
      </w:pPr>
      <w:rPr>
        <w:rFonts w:hAnsi="Arial Unicode MS"/>
        <w:caps w:val="0"/>
        <w:smallCaps w:val="0"/>
        <w:strike w:val="0"/>
        <w:dstrike w:val="0"/>
        <w:outline w:val="0"/>
        <w:emboss w:val="0"/>
        <w:imprint w:val="0"/>
        <w:spacing w:val="0"/>
        <w:w w:val="100"/>
        <w:kern w:val="0"/>
        <w:position w:val="0"/>
        <w:highlight w:val="none"/>
        <w:vertAlign w:val="baseline"/>
      </w:rPr>
    </w:lvl>
    <w:lvl w:ilvl="3" w:tplc="20D600E6">
      <w:start w:val="1"/>
      <w:numFmt w:val="decimal"/>
      <w:lvlText w:val="%4."/>
      <w:lvlJc w:val="left"/>
      <w:pPr>
        <w:tabs>
          <w:tab w:val="left" w:pos="360"/>
          <w:tab w:val="left" w:pos="2160"/>
          <w:tab w:val="right" w:pos="934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FBEFD92">
      <w:start w:val="1"/>
      <w:numFmt w:val="decimal"/>
      <w:lvlText w:val="%5."/>
      <w:lvlJc w:val="left"/>
      <w:pPr>
        <w:tabs>
          <w:tab w:val="left" w:pos="360"/>
          <w:tab w:val="left" w:pos="2160"/>
          <w:tab w:val="right" w:pos="9340"/>
        </w:tabs>
        <w:ind w:left="3600" w:hanging="326"/>
      </w:pPr>
      <w:rPr>
        <w:rFonts w:hAnsi="Arial Unicode MS"/>
        <w:caps w:val="0"/>
        <w:smallCaps w:val="0"/>
        <w:strike w:val="0"/>
        <w:dstrike w:val="0"/>
        <w:outline w:val="0"/>
        <w:emboss w:val="0"/>
        <w:imprint w:val="0"/>
        <w:spacing w:val="0"/>
        <w:w w:val="100"/>
        <w:kern w:val="0"/>
        <w:position w:val="0"/>
        <w:highlight w:val="none"/>
        <w:vertAlign w:val="baseline"/>
      </w:rPr>
    </w:lvl>
    <w:lvl w:ilvl="5" w:tplc="4E1E53FE">
      <w:start w:val="1"/>
      <w:numFmt w:val="lowerRoman"/>
      <w:lvlText w:val="%6."/>
      <w:lvlJc w:val="left"/>
      <w:pPr>
        <w:tabs>
          <w:tab w:val="left" w:pos="360"/>
          <w:tab w:val="left" w:pos="2160"/>
          <w:tab w:val="right" w:pos="9340"/>
        </w:tabs>
        <w:ind w:left="4320" w:hanging="292"/>
      </w:pPr>
      <w:rPr>
        <w:rFonts w:hAnsi="Arial Unicode MS"/>
        <w:caps w:val="0"/>
        <w:smallCaps w:val="0"/>
        <w:strike w:val="0"/>
        <w:dstrike w:val="0"/>
        <w:outline w:val="0"/>
        <w:emboss w:val="0"/>
        <w:imprint w:val="0"/>
        <w:spacing w:val="0"/>
        <w:w w:val="100"/>
        <w:kern w:val="0"/>
        <w:position w:val="0"/>
        <w:highlight w:val="none"/>
        <w:vertAlign w:val="baseline"/>
      </w:rPr>
    </w:lvl>
    <w:lvl w:ilvl="6" w:tplc="ABA8BAB6">
      <w:start w:val="1"/>
      <w:numFmt w:val="decimal"/>
      <w:lvlText w:val="%7."/>
      <w:lvlJc w:val="left"/>
      <w:pPr>
        <w:tabs>
          <w:tab w:val="left" w:pos="360"/>
          <w:tab w:val="left" w:pos="2160"/>
          <w:tab w:val="right" w:pos="934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DECC808">
      <w:start w:val="1"/>
      <w:numFmt w:val="lowerLetter"/>
      <w:lvlText w:val="%8."/>
      <w:lvlJc w:val="left"/>
      <w:pPr>
        <w:tabs>
          <w:tab w:val="left" w:pos="360"/>
          <w:tab w:val="left" w:pos="2160"/>
          <w:tab w:val="right" w:pos="93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BAAC630">
      <w:start w:val="1"/>
      <w:numFmt w:val="lowerRoman"/>
      <w:lvlText w:val="%9."/>
      <w:lvlJc w:val="left"/>
      <w:pPr>
        <w:tabs>
          <w:tab w:val="left" w:pos="360"/>
          <w:tab w:val="left" w:pos="2160"/>
          <w:tab w:val="right" w:pos="9340"/>
        </w:tabs>
        <w:ind w:left="6480" w:hanging="29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0">
    <w:nsid w:val="66B87DFE"/>
    <w:multiLevelType w:val="multilevel"/>
    <w:tmpl w:val="B89E0308"/>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2" w15:restartNumberingAfterBreak="0">
    <w:nsid w:val="67021507"/>
    <w:multiLevelType w:val="hybridMultilevel"/>
    <w:tmpl w:val="28C8CC64"/>
    <w:numStyleLink w:val="ImportedStyle2"/>
  </w:abstractNum>
  <w:abstractNum w:abstractNumId="23" w15:restartNumberingAfterBreak="0">
    <w:nsid w:val="6D9416A9"/>
    <w:multiLevelType w:val="hybridMultilevel"/>
    <w:tmpl w:val="F686336A"/>
    <w:lvl w:ilvl="0" w:tplc="DC843D04">
      <w:start w:val="1"/>
      <w:numFmt w:val="decimal"/>
      <w:lvlText w:val="%1)"/>
      <w:lvlJc w:val="left"/>
      <w:pPr>
        <w:ind w:left="1020" w:hanging="360"/>
      </w:pPr>
    </w:lvl>
    <w:lvl w:ilvl="1" w:tplc="1640030E">
      <w:start w:val="1"/>
      <w:numFmt w:val="decimal"/>
      <w:lvlText w:val="%2)"/>
      <w:lvlJc w:val="left"/>
      <w:pPr>
        <w:ind w:left="1020" w:hanging="360"/>
      </w:pPr>
    </w:lvl>
    <w:lvl w:ilvl="2" w:tplc="A782C966">
      <w:start w:val="1"/>
      <w:numFmt w:val="decimal"/>
      <w:lvlText w:val="%3)"/>
      <w:lvlJc w:val="left"/>
      <w:pPr>
        <w:ind w:left="1020" w:hanging="360"/>
      </w:pPr>
    </w:lvl>
    <w:lvl w:ilvl="3" w:tplc="C6506808">
      <w:start w:val="1"/>
      <w:numFmt w:val="decimal"/>
      <w:lvlText w:val="%4)"/>
      <w:lvlJc w:val="left"/>
      <w:pPr>
        <w:ind w:left="1020" w:hanging="360"/>
      </w:pPr>
    </w:lvl>
    <w:lvl w:ilvl="4" w:tplc="640C79D6">
      <w:start w:val="1"/>
      <w:numFmt w:val="decimal"/>
      <w:lvlText w:val="%5)"/>
      <w:lvlJc w:val="left"/>
      <w:pPr>
        <w:ind w:left="1020" w:hanging="360"/>
      </w:pPr>
    </w:lvl>
    <w:lvl w:ilvl="5" w:tplc="8AAEA912">
      <w:start w:val="1"/>
      <w:numFmt w:val="decimal"/>
      <w:lvlText w:val="%6)"/>
      <w:lvlJc w:val="left"/>
      <w:pPr>
        <w:ind w:left="1020" w:hanging="360"/>
      </w:pPr>
    </w:lvl>
    <w:lvl w:ilvl="6" w:tplc="9AE83006">
      <w:start w:val="1"/>
      <w:numFmt w:val="decimal"/>
      <w:lvlText w:val="%7)"/>
      <w:lvlJc w:val="left"/>
      <w:pPr>
        <w:ind w:left="1020" w:hanging="360"/>
      </w:pPr>
    </w:lvl>
    <w:lvl w:ilvl="7" w:tplc="BC083160">
      <w:start w:val="1"/>
      <w:numFmt w:val="decimal"/>
      <w:lvlText w:val="%8)"/>
      <w:lvlJc w:val="left"/>
      <w:pPr>
        <w:ind w:left="1020" w:hanging="360"/>
      </w:pPr>
    </w:lvl>
    <w:lvl w:ilvl="8" w:tplc="AB88241C">
      <w:start w:val="1"/>
      <w:numFmt w:val="decimal"/>
      <w:lvlText w:val="%9)"/>
      <w:lvlJc w:val="left"/>
      <w:pPr>
        <w:ind w:left="1020" w:hanging="360"/>
      </w:pPr>
    </w:lvl>
  </w:abstractNum>
  <w:abstractNum w:abstractNumId="24" w15:restartNumberingAfterBreak="0">
    <w:nsid w:val="707E65BD"/>
    <w:multiLevelType w:val="hybridMultilevel"/>
    <w:tmpl w:val="67ACD10C"/>
    <w:lvl w:ilvl="0" w:tplc="E5AA2DFC">
      <w:start w:val="1"/>
      <w:numFmt w:val="decimal"/>
      <w:lvlText w:val="%1."/>
      <w:lvlJc w:val="left"/>
      <w:pPr>
        <w:tabs>
          <w:tab w:val="right" w:pos="9340"/>
        </w:tabs>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61D24AFA">
      <w:start w:val="1"/>
      <w:numFmt w:val="lowerLetter"/>
      <w:lvlText w:val="%2."/>
      <w:lvlJc w:val="left"/>
      <w:pPr>
        <w:tabs>
          <w:tab w:val="left" w:pos="360"/>
          <w:tab w:val="right" w:pos="9340"/>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1BED18A">
      <w:start w:val="1"/>
      <w:numFmt w:val="lowerRoman"/>
      <w:lvlText w:val="%3."/>
      <w:lvlJc w:val="left"/>
      <w:pPr>
        <w:tabs>
          <w:tab w:val="left" w:pos="360"/>
          <w:tab w:val="right" w:pos="9340"/>
        </w:tabs>
        <w:ind w:left="2160" w:hanging="292"/>
      </w:pPr>
      <w:rPr>
        <w:rFonts w:hAnsi="Arial Unicode MS"/>
        <w:caps w:val="0"/>
        <w:smallCaps w:val="0"/>
        <w:strike w:val="0"/>
        <w:dstrike w:val="0"/>
        <w:outline w:val="0"/>
        <w:emboss w:val="0"/>
        <w:imprint w:val="0"/>
        <w:spacing w:val="0"/>
        <w:w w:val="100"/>
        <w:kern w:val="0"/>
        <w:position w:val="0"/>
        <w:highlight w:val="none"/>
        <w:vertAlign w:val="baseline"/>
      </w:rPr>
    </w:lvl>
    <w:lvl w:ilvl="3" w:tplc="355A4772">
      <w:start w:val="1"/>
      <w:numFmt w:val="decimal"/>
      <w:lvlText w:val="%4."/>
      <w:lvlJc w:val="left"/>
      <w:pPr>
        <w:tabs>
          <w:tab w:val="left" w:pos="360"/>
          <w:tab w:val="left" w:pos="2160"/>
          <w:tab w:val="right" w:pos="934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AFCD07A">
      <w:start w:val="1"/>
      <w:numFmt w:val="bullet"/>
      <w:lvlText w:val=""/>
      <w:lvlJc w:val="left"/>
      <w:pPr>
        <w:ind w:left="2880" w:hanging="360"/>
      </w:pPr>
      <w:rPr>
        <w:rFonts w:ascii="Symbol" w:hAnsi="Symbol" w:hint="default"/>
      </w:rPr>
    </w:lvl>
    <w:lvl w:ilvl="5" w:tplc="5A9EB576">
      <w:start w:val="1"/>
      <w:numFmt w:val="lowerRoman"/>
      <w:lvlText w:val="%6."/>
      <w:lvlJc w:val="left"/>
      <w:pPr>
        <w:tabs>
          <w:tab w:val="left" w:pos="360"/>
          <w:tab w:val="left" w:pos="2160"/>
          <w:tab w:val="right" w:pos="9340"/>
        </w:tabs>
        <w:ind w:left="4320" w:hanging="292"/>
      </w:pPr>
      <w:rPr>
        <w:rFonts w:hAnsi="Arial Unicode MS"/>
        <w:caps w:val="0"/>
        <w:smallCaps w:val="0"/>
        <w:strike w:val="0"/>
        <w:dstrike w:val="0"/>
        <w:outline w:val="0"/>
        <w:emboss w:val="0"/>
        <w:imprint w:val="0"/>
        <w:spacing w:val="0"/>
        <w:w w:val="100"/>
        <w:kern w:val="0"/>
        <w:position w:val="0"/>
        <w:highlight w:val="none"/>
        <w:vertAlign w:val="baseline"/>
      </w:rPr>
    </w:lvl>
    <w:lvl w:ilvl="6" w:tplc="E062AF54">
      <w:start w:val="1"/>
      <w:numFmt w:val="decimal"/>
      <w:lvlText w:val="%7."/>
      <w:lvlJc w:val="left"/>
      <w:pPr>
        <w:tabs>
          <w:tab w:val="left" w:pos="360"/>
          <w:tab w:val="left" w:pos="2160"/>
          <w:tab w:val="right" w:pos="934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D305798">
      <w:start w:val="1"/>
      <w:numFmt w:val="lowerLetter"/>
      <w:lvlText w:val="%8."/>
      <w:lvlJc w:val="left"/>
      <w:pPr>
        <w:tabs>
          <w:tab w:val="left" w:pos="360"/>
          <w:tab w:val="left" w:pos="2160"/>
          <w:tab w:val="right" w:pos="93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346A608">
      <w:start w:val="1"/>
      <w:numFmt w:val="lowerRoman"/>
      <w:lvlText w:val="%9."/>
      <w:lvlJc w:val="left"/>
      <w:pPr>
        <w:tabs>
          <w:tab w:val="left" w:pos="360"/>
          <w:tab w:val="left" w:pos="2160"/>
          <w:tab w:val="right" w:pos="9340"/>
        </w:tabs>
        <w:ind w:left="6480" w:hanging="29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5" w15:restartNumberingAfterBreak="0">
    <w:nsid w:val="75BB690A"/>
    <w:multiLevelType w:val="hybridMultilevel"/>
    <w:tmpl w:val="D624AA36"/>
    <w:styleLink w:val="ImportedStyle3"/>
    <w:lvl w:ilvl="0" w:tplc="EE00040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CAB8AC78">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EE1A0C7C">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01E56CA">
      <w:start w:val="1"/>
      <w:numFmt w:val="bullet"/>
      <w:lvlText w:val="▪"/>
      <w:lvlJc w:val="left"/>
      <w:pPr>
        <w:tabs>
          <w:tab w:val="left" w:pos="720"/>
        </w:tabs>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0A0CD6E2">
      <w:start w:val="1"/>
      <w:numFmt w:val="bullet"/>
      <w:lvlText w:val="▪"/>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59986E94">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A4F00DEE">
      <w:start w:val="1"/>
      <w:numFmt w:val="bullet"/>
      <w:lvlText w:val="▪"/>
      <w:lvlJc w:val="left"/>
      <w:pPr>
        <w:tabs>
          <w:tab w:val="left" w:pos="720"/>
        </w:tabs>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BA24A924">
      <w:start w:val="1"/>
      <w:numFmt w:val="bullet"/>
      <w:lvlText w:val="▪"/>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3D762A18">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16cid:durableId="1054891073">
    <w:abstractNumId w:val="20"/>
  </w:num>
  <w:num w:numId="2" w16cid:durableId="390158806">
    <w:abstractNumId w:val="3"/>
  </w:num>
  <w:num w:numId="3" w16cid:durableId="1594122812">
    <w:abstractNumId w:val="7"/>
  </w:num>
  <w:num w:numId="4" w16cid:durableId="2111201031">
    <w:abstractNumId w:val="22"/>
  </w:num>
  <w:num w:numId="5" w16cid:durableId="1261795819">
    <w:abstractNumId w:val="22"/>
    <w:lvlOverride w:ilvl="0">
      <w:startOverride w:val="2"/>
    </w:lvlOverride>
  </w:num>
  <w:num w:numId="6" w16cid:durableId="1872835392">
    <w:abstractNumId w:val="3"/>
    <w:lvlOverride w:ilvl="0">
      <w:startOverride w:val="5"/>
      <w:lvl w:ilvl="0" w:tplc="365235E4">
        <w:start w:val="5"/>
        <w:numFmt w:val="decimal"/>
        <w:lvlText w:val="%1."/>
        <w:lvlJc w:val="left"/>
        <w:pPr>
          <w:tabs>
            <w:tab w:val="left" w:pos="720"/>
            <w:tab w:val="right" w:pos="9340"/>
          </w:tabs>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E272E1B2">
        <w:start w:val="1"/>
        <w:numFmt w:val="lowerLetter"/>
        <w:lvlText w:val="%2."/>
        <w:lvlJc w:val="left"/>
        <w:pPr>
          <w:tabs>
            <w:tab w:val="right" w:pos="9340"/>
          </w:tabs>
          <w:ind w:left="1080" w:hanging="360"/>
        </w:pPr>
        <w:rPr>
          <w:rFonts w:hAnsi="Arial Unicode MS"/>
          <w:b w:val="0"/>
          <w:b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E6B8E2AC">
        <w:start w:val="1"/>
        <w:numFmt w:val="lowerRoman"/>
        <w:lvlText w:val="%3."/>
        <w:lvlJc w:val="left"/>
        <w:pPr>
          <w:tabs>
            <w:tab w:val="right" w:pos="9340"/>
          </w:tabs>
          <w:ind w:left="216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61CC518A">
        <w:start w:val="1"/>
        <w:numFmt w:val="decimal"/>
        <w:lvlText w:val="%4."/>
        <w:lvlJc w:val="left"/>
        <w:pPr>
          <w:tabs>
            <w:tab w:val="left" w:pos="2160"/>
            <w:tab w:val="right" w:pos="934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89F0347E">
        <w:start w:val="1"/>
        <w:numFmt w:val="decimal"/>
        <w:lvlText w:val="%5."/>
        <w:lvlJc w:val="left"/>
        <w:pPr>
          <w:tabs>
            <w:tab w:val="left" w:pos="2160"/>
            <w:tab w:val="right" w:pos="9340"/>
          </w:tabs>
          <w:ind w:left="3600" w:hanging="3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46A23F18">
        <w:start w:val="1"/>
        <w:numFmt w:val="lowerRoman"/>
        <w:lvlText w:val="%6."/>
        <w:lvlJc w:val="left"/>
        <w:pPr>
          <w:tabs>
            <w:tab w:val="left" w:pos="2160"/>
            <w:tab w:val="right" w:pos="9340"/>
          </w:tabs>
          <w:ind w:left="432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DBB0A790">
        <w:start w:val="1"/>
        <w:numFmt w:val="decimal"/>
        <w:lvlText w:val="%7."/>
        <w:lvlJc w:val="left"/>
        <w:pPr>
          <w:tabs>
            <w:tab w:val="left" w:pos="2160"/>
            <w:tab w:val="right" w:pos="934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AA8E89A2">
        <w:start w:val="1"/>
        <w:numFmt w:val="lowerLetter"/>
        <w:lvlText w:val="%8."/>
        <w:lvlJc w:val="left"/>
        <w:pPr>
          <w:tabs>
            <w:tab w:val="left" w:pos="2160"/>
            <w:tab w:val="right" w:pos="93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D1281B6">
        <w:start w:val="1"/>
        <w:numFmt w:val="lowerRoman"/>
        <w:lvlText w:val="%9."/>
        <w:lvlJc w:val="left"/>
        <w:pPr>
          <w:tabs>
            <w:tab w:val="left" w:pos="2160"/>
            <w:tab w:val="right" w:pos="9340"/>
          </w:tabs>
          <w:ind w:left="6480" w:hanging="29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7" w16cid:durableId="689767403">
    <w:abstractNumId w:val="3"/>
    <w:lvlOverride w:ilvl="0">
      <w:lvl w:ilvl="0" w:tplc="365235E4">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E272E1B2">
        <w:start w:val="1"/>
        <w:numFmt w:val="lowerLetter"/>
        <w:lvlText w:val="%2."/>
        <w:lvlJc w:val="left"/>
        <w:pPr>
          <w:tabs>
            <w:tab w:val="left" w:pos="360"/>
            <w:tab w:val="right" w:pos="934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E6B8E2AC">
        <w:start w:val="1"/>
        <w:numFmt w:val="lowerRoman"/>
        <w:lvlText w:val="%3."/>
        <w:lvlJc w:val="left"/>
        <w:pPr>
          <w:tabs>
            <w:tab w:val="left" w:pos="360"/>
            <w:tab w:val="right" w:pos="9340"/>
          </w:tabs>
          <w:ind w:left="216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61CC518A">
        <w:start w:val="1"/>
        <w:numFmt w:val="decimal"/>
        <w:lvlText w:val="%4."/>
        <w:lvlJc w:val="left"/>
        <w:pPr>
          <w:tabs>
            <w:tab w:val="left" w:pos="360"/>
            <w:tab w:val="left" w:pos="2160"/>
            <w:tab w:val="right" w:pos="934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89F0347E">
        <w:start w:val="1"/>
        <w:numFmt w:val="decimal"/>
        <w:lvlText w:val="%5."/>
        <w:lvlJc w:val="left"/>
        <w:pPr>
          <w:tabs>
            <w:tab w:val="left" w:pos="360"/>
            <w:tab w:val="left" w:pos="2160"/>
            <w:tab w:val="right" w:pos="9340"/>
          </w:tabs>
          <w:ind w:left="3600" w:hanging="3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46A23F18">
        <w:start w:val="1"/>
        <w:numFmt w:val="lowerRoman"/>
        <w:lvlText w:val="%6."/>
        <w:lvlJc w:val="left"/>
        <w:pPr>
          <w:tabs>
            <w:tab w:val="left" w:pos="360"/>
            <w:tab w:val="left" w:pos="2160"/>
            <w:tab w:val="right" w:pos="9340"/>
          </w:tabs>
          <w:ind w:left="432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DBB0A790">
        <w:start w:val="1"/>
        <w:numFmt w:val="decimal"/>
        <w:lvlText w:val="%7."/>
        <w:lvlJc w:val="left"/>
        <w:pPr>
          <w:tabs>
            <w:tab w:val="left" w:pos="360"/>
            <w:tab w:val="left" w:pos="2160"/>
            <w:tab w:val="right" w:pos="934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AA8E89A2">
        <w:start w:val="1"/>
        <w:numFmt w:val="lowerLetter"/>
        <w:lvlText w:val="%8."/>
        <w:lvlJc w:val="left"/>
        <w:pPr>
          <w:tabs>
            <w:tab w:val="left" w:pos="360"/>
            <w:tab w:val="left" w:pos="2160"/>
            <w:tab w:val="right" w:pos="93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8D1281B6">
        <w:start w:val="1"/>
        <w:numFmt w:val="lowerRoman"/>
        <w:lvlText w:val="%9."/>
        <w:lvlJc w:val="left"/>
        <w:pPr>
          <w:tabs>
            <w:tab w:val="left" w:pos="360"/>
            <w:tab w:val="left" w:pos="2160"/>
            <w:tab w:val="right" w:pos="9340"/>
          </w:tabs>
          <w:ind w:left="6480" w:hanging="29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8" w16cid:durableId="994645057">
    <w:abstractNumId w:val="3"/>
    <w:lvlOverride w:ilvl="0">
      <w:startOverride w:val="1"/>
      <w:lvl w:ilvl="0" w:tplc="365235E4">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E272E1B2">
        <w:start w:val="1"/>
        <w:numFmt w:val="lowerLetter"/>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4"/>
      <w:lvl w:ilvl="2" w:tplc="E6B8E2AC">
        <w:start w:val="4"/>
        <w:numFmt w:val="lowerRoman"/>
        <w:lvlText w:val="%3."/>
        <w:lvlJc w:val="left"/>
        <w:pPr>
          <w:ind w:left="216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61CC518A">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89F0347E">
        <w:start w:val="1"/>
        <w:numFmt w:val="decimal"/>
        <w:lvlText w:val="%5."/>
        <w:lvlJc w:val="left"/>
        <w:pPr>
          <w:ind w:left="3600" w:hanging="3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46A23F18">
        <w:start w:val="1"/>
        <w:numFmt w:val="lowerRoman"/>
        <w:lvlText w:val="%6."/>
        <w:lvlJc w:val="left"/>
        <w:pPr>
          <w:ind w:left="432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DBB0A79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AA8E89A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D1281B6">
        <w:start w:val="1"/>
        <w:numFmt w:val="lowerRoman"/>
        <w:lvlText w:val="%9."/>
        <w:lvlJc w:val="left"/>
        <w:pPr>
          <w:ind w:left="6480" w:hanging="29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9" w16cid:durableId="746994917">
    <w:abstractNumId w:val="3"/>
    <w:lvlOverride w:ilvl="0">
      <w:lvl w:ilvl="0" w:tplc="365235E4">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E272E1B2">
        <w:start w:val="1"/>
        <w:numFmt w:val="lowerLetter"/>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E6B8E2AC">
        <w:start w:val="1"/>
        <w:numFmt w:val="lowerRoman"/>
        <w:lvlText w:val="%3."/>
        <w:lvlJc w:val="left"/>
        <w:pPr>
          <w:ind w:left="216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61CC518A">
        <w:start w:val="1"/>
        <w:numFmt w:val="decimal"/>
        <w:lvlText w:val="%4."/>
        <w:lvlJc w:val="left"/>
        <w:pPr>
          <w:tabs>
            <w:tab w:val="right" w:pos="934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89F0347E">
        <w:start w:val="1"/>
        <w:numFmt w:val="decimal"/>
        <w:lvlText w:val="%5."/>
        <w:lvlJc w:val="left"/>
        <w:pPr>
          <w:tabs>
            <w:tab w:val="left" w:pos="2880"/>
            <w:tab w:val="right" w:pos="9340"/>
          </w:tabs>
          <w:ind w:left="3600" w:hanging="3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46A23F18">
        <w:start w:val="1"/>
        <w:numFmt w:val="lowerRoman"/>
        <w:lvlText w:val="%6."/>
        <w:lvlJc w:val="left"/>
        <w:pPr>
          <w:tabs>
            <w:tab w:val="left" w:pos="2880"/>
            <w:tab w:val="right" w:pos="9340"/>
          </w:tabs>
          <w:ind w:left="432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DBB0A790">
        <w:start w:val="1"/>
        <w:numFmt w:val="decimal"/>
        <w:lvlText w:val="%7."/>
        <w:lvlJc w:val="left"/>
        <w:pPr>
          <w:tabs>
            <w:tab w:val="left" w:pos="2880"/>
            <w:tab w:val="right" w:pos="934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AA8E89A2">
        <w:start w:val="1"/>
        <w:numFmt w:val="lowerLetter"/>
        <w:lvlText w:val="%8."/>
        <w:lvlJc w:val="left"/>
        <w:pPr>
          <w:tabs>
            <w:tab w:val="left" w:pos="2880"/>
            <w:tab w:val="right" w:pos="93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8D1281B6">
        <w:start w:val="1"/>
        <w:numFmt w:val="lowerRoman"/>
        <w:lvlText w:val="%9."/>
        <w:lvlJc w:val="left"/>
        <w:pPr>
          <w:tabs>
            <w:tab w:val="left" w:pos="2880"/>
            <w:tab w:val="right" w:pos="9340"/>
          </w:tabs>
          <w:ind w:left="6480" w:hanging="29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0" w16cid:durableId="1688752885">
    <w:abstractNumId w:val="25"/>
  </w:num>
  <w:num w:numId="11" w16cid:durableId="1736901233">
    <w:abstractNumId w:val="15"/>
  </w:num>
  <w:num w:numId="12" w16cid:durableId="516188949">
    <w:abstractNumId w:val="3"/>
    <w:lvlOverride w:ilvl="0">
      <w:startOverride w:val="1"/>
      <w:lvl w:ilvl="0" w:tplc="365235E4">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2"/>
      <w:lvl w:ilvl="1" w:tplc="E272E1B2">
        <w:start w:val="2"/>
        <w:numFmt w:val="lowerLetter"/>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E6B8E2AC">
        <w:start w:val="1"/>
        <w:numFmt w:val="lowerRoman"/>
        <w:lvlText w:val="%3."/>
        <w:lvlJc w:val="left"/>
        <w:pPr>
          <w:ind w:left="216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61CC518A">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89F0347E">
        <w:start w:val="1"/>
        <w:numFmt w:val="decimal"/>
        <w:lvlText w:val="%5."/>
        <w:lvlJc w:val="left"/>
        <w:pPr>
          <w:ind w:left="3600" w:hanging="3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46A23F18">
        <w:start w:val="1"/>
        <w:numFmt w:val="lowerRoman"/>
        <w:lvlText w:val="%6."/>
        <w:lvlJc w:val="left"/>
        <w:pPr>
          <w:ind w:left="432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DBB0A79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AA8E89A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D1281B6">
        <w:start w:val="1"/>
        <w:numFmt w:val="lowerRoman"/>
        <w:lvlText w:val="%9."/>
        <w:lvlJc w:val="left"/>
        <w:pPr>
          <w:ind w:left="6480" w:hanging="29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3" w16cid:durableId="1819423448">
    <w:abstractNumId w:val="3"/>
    <w:lvlOverride w:ilvl="0">
      <w:lvl w:ilvl="0" w:tplc="365235E4">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E272E1B2">
        <w:start w:val="1"/>
        <w:numFmt w:val="lowerLetter"/>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E6B8E2AC">
        <w:start w:val="1"/>
        <w:numFmt w:val="lowerRoman"/>
        <w:lvlText w:val="%3."/>
        <w:lvlJc w:val="left"/>
        <w:pPr>
          <w:ind w:left="216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61CC518A">
        <w:start w:val="1"/>
        <w:numFmt w:val="decimal"/>
        <w:lvlText w:val="%4."/>
        <w:lvlJc w:val="left"/>
        <w:pPr>
          <w:tabs>
            <w:tab w:val="right" w:pos="9340"/>
          </w:tabs>
          <w:ind w:left="2880" w:hanging="360"/>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89F0347E">
        <w:start w:val="1"/>
        <w:numFmt w:val="decimal"/>
        <w:lvlText w:val="%5."/>
        <w:lvlJc w:val="left"/>
        <w:pPr>
          <w:tabs>
            <w:tab w:val="left" w:pos="2880"/>
            <w:tab w:val="right" w:pos="9340"/>
          </w:tabs>
          <w:ind w:left="3600" w:hanging="331"/>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46A23F18">
        <w:start w:val="1"/>
        <w:numFmt w:val="lowerRoman"/>
        <w:lvlText w:val="%6."/>
        <w:lvlJc w:val="left"/>
        <w:pPr>
          <w:tabs>
            <w:tab w:val="left" w:pos="2880"/>
            <w:tab w:val="right" w:pos="9340"/>
          </w:tabs>
          <w:ind w:left="4320" w:hanging="302"/>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DBB0A790">
        <w:start w:val="1"/>
        <w:numFmt w:val="decimal"/>
        <w:lvlText w:val="%7."/>
        <w:lvlJc w:val="left"/>
        <w:pPr>
          <w:tabs>
            <w:tab w:val="left" w:pos="2880"/>
            <w:tab w:val="right" w:pos="9340"/>
          </w:tabs>
          <w:ind w:left="5040" w:hanging="360"/>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AA8E89A2">
        <w:start w:val="1"/>
        <w:numFmt w:val="lowerLetter"/>
        <w:lvlText w:val="%8."/>
        <w:lvlJc w:val="left"/>
        <w:pPr>
          <w:tabs>
            <w:tab w:val="left" w:pos="2880"/>
            <w:tab w:val="right" w:pos="9340"/>
          </w:tabs>
          <w:ind w:left="5760" w:hanging="360"/>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8D1281B6">
        <w:start w:val="1"/>
        <w:numFmt w:val="lowerRoman"/>
        <w:lvlText w:val="%9."/>
        <w:lvlJc w:val="left"/>
        <w:pPr>
          <w:tabs>
            <w:tab w:val="left" w:pos="2880"/>
            <w:tab w:val="right" w:pos="9340"/>
          </w:tabs>
          <w:ind w:left="6480" w:hanging="302"/>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Override>
  </w:num>
  <w:num w:numId="14" w16cid:durableId="1557669740">
    <w:abstractNumId w:val="3"/>
    <w:lvlOverride w:ilvl="0">
      <w:lvl w:ilvl="0" w:tplc="365235E4">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E272E1B2">
        <w:start w:val="1"/>
        <w:numFmt w:val="lowerLetter"/>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E6B8E2AC">
        <w:start w:val="1"/>
        <w:numFmt w:val="lowerRoman"/>
        <w:lvlText w:val="%3."/>
        <w:lvlJc w:val="left"/>
        <w:pPr>
          <w:tabs>
            <w:tab w:val="num" w:pos="2160"/>
            <w:tab w:val="right" w:pos="9340"/>
          </w:tabs>
          <w:ind w:left="2621" w:hanging="7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61CC518A">
        <w:start w:val="1"/>
        <w:numFmt w:val="decimal"/>
        <w:lvlText w:val="%4."/>
        <w:lvlJc w:val="left"/>
        <w:pPr>
          <w:tabs>
            <w:tab w:val="left" w:pos="2160"/>
            <w:tab w:val="num" w:pos="2880"/>
            <w:tab w:val="right" w:pos="9340"/>
          </w:tabs>
          <w:ind w:left="3341" w:hanging="82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89F0347E">
        <w:start w:val="1"/>
        <w:numFmt w:val="decimal"/>
        <w:lvlText w:val="%5."/>
        <w:lvlJc w:val="left"/>
        <w:pPr>
          <w:tabs>
            <w:tab w:val="left" w:pos="2160"/>
            <w:tab w:val="num" w:pos="3600"/>
            <w:tab w:val="right" w:pos="9340"/>
          </w:tabs>
          <w:ind w:left="4061" w:hanging="78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46A23F18">
        <w:start w:val="1"/>
        <w:numFmt w:val="lowerRoman"/>
        <w:lvlText w:val="%6."/>
        <w:lvlJc w:val="left"/>
        <w:pPr>
          <w:tabs>
            <w:tab w:val="left" w:pos="2160"/>
            <w:tab w:val="num" w:pos="4320"/>
            <w:tab w:val="right" w:pos="9340"/>
          </w:tabs>
          <w:ind w:left="4781" w:hanging="7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DBB0A790">
        <w:start w:val="1"/>
        <w:numFmt w:val="decimal"/>
        <w:lvlText w:val="%7."/>
        <w:lvlJc w:val="left"/>
        <w:pPr>
          <w:tabs>
            <w:tab w:val="left" w:pos="2160"/>
            <w:tab w:val="num" w:pos="5040"/>
            <w:tab w:val="right" w:pos="9340"/>
          </w:tabs>
          <w:ind w:left="5501" w:hanging="82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AA8E89A2">
        <w:start w:val="1"/>
        <w:numFmt w:val="lowerLetter"/>
        <w:lvlText w:val="%8."/>
        <w:lvlJc w:val="left"/>
        <w:pPr>
          <w:tabs>
            <w:tab w:val="left" w:pos="2160"/>
            <w:tab w:val="num" w:pos="5760"/>
            <w:tab w:val="right" w:pos="9340"/>
          </w:tabs>
          <w:ind w:left="6221" w:hanging="82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8D1281B6">
        <w:start w:val="1"/>
        <w:numFmt w:val="lowerRoman"/>
        <w:lvlText w:val="%9."/>
        <w:lvlJc w:val="left"/>
        <w:pPr>
          <w:tabs>
            <w:tab w:val="left" w:pos="2160"/>
            <w:tab w:val="num" w:pos="6480"/>
            <w:tab w:val="right" w:pos="9340"/>
          </w:tabs>
          <w:ind w:left="6941" w:hanging="75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5" w16cid:durableId="161970960">
    <w:abstractNumId w:val="3"/>
    <w:lvlOverride w:ilvl="0">
      <w:startOverride w:val="1"/>
      <w:lvl w:ilvl="0" w:tplc="365235E4">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E272E1B2">
        <w:start w:val="1"/>
        <w:numFmt w:val="lowerLetter"/>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8"/>
      <w:lvl w:ilvl="2" w:tplc="E6B8E2AC">
        <w:start w:val="8"/>
        <w:numFmt w:val="lowerRoman"/>
        <w:lvlText w:val="%3."/>
        <w:lvlJc w:val="left"/>
        <w:pPr>
          <w:ind w:left="216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61CC518A">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89F0347E">
        <w:start w:val="1"/>
        <w:numFmt w:val="decimal"/>
        <w:lvlText w:val="%5."/>
        <w:lvlJc w:val="left"/>
        <w:pPr>
          <w:ind w:left="3600" w:hanging="3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46A23F18">
        <w:start w:val="1"/>
        <w:numFmt w:val="lowerRoman"/>
        <w:lvlText w:val="%6."/>
        <w:lvlJc w:val="left"/>
        <w:pPr>
          <w:ind w:left="432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DBB0A79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AA8E89A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D1281B6">
        <w:start w:val="1"/>
        <w:numFmt w:val="lowerRoman"/>
        <w:lvlText w:val="%9."/>
        <w:lvlJc w:val="left"/>
        <w:pPr>
          <w:ind w:left="6480" w:hanging="29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6" w16cid:durableId="1290208021">
    <w:abstractNumId w:val="3"/>
    <w:lvlOverride w:ilvl="0">
      <w:startOverride w:val="1"/>
      <w:lvl w:ilvl="0" w:tplc="365235E4">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3"/>
      <w:lvl w:ilvl="1" w:tplc="E272E1B2">
        <w:start w:val="3"/>
        <w:numFmt w:val="lowerLetter"/>
        <w:lvlText w:val="%2."/>
        <w:lvlJc w:val="left"/>
        <w:pPr>
          <w:ind w:left="1080" w:hanging="360"/>
        </w:pPr>
        <w:rPr>
          <w:rFonts w:hAnsi="Arial Unicode MS"/>
          <w:b w:val="0"/>
          <w:b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E6B8E2AC">
        <w:start w:val="1"/>
        <w:numFmt w:val="lowerRoman"/>
        <w:lvlText w:val="%3."/>
        <w:lvlJc w:val="left"/>
        <w:pPr>
          <w:ind w:left="216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61CC518A">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89F0347E">
        <w:start w:val="1"/>
        <w:numFmt w:val="decimal"/>
        <w:lvlText w:val="%5."/>
        <w:lvlJc w:val="left"/>
        <w:pPr>
          <w:ind w:left="3600" w:hanging="3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46A23F18">
        <w:start w:val="1"/>
        <w:numFmt w:val="lowerRoman"/>
        <w:lvlText w:val="%6."/>
        <w:lvlJc w:val="left"/>
        <w:pPr>
          <w:ind w:left="432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DBB0A79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AA8E89A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D1281B6">
        <w:start w:val="1"/>
        <w:numFmt w:val="lowerRoman"/>
        <w:lvlText w:val="%9."/>
        <w:lvlJc w:val="left"/>
        <w:pPr>
          <w:ind w:left="6480" w:hanging="29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16cid:durableId="418019982">
    <w:abstractNumId w:val="3"/>
    <w:lvlOverride w:ilvl="0">
      <w:lvl w:ilvl="0" w:tplc="365235E4">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E272E1B2">
        <w:start w:val="1"/>
        <w:numFmt w:val="lowerLetter"/>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E6B8E2AC">
        <w:start w:val="1"/>
        <w:numFmt w:val="lowerRoman"/>
        <w:lvlText w:val="%3."/>
        <w:lvlJc w:val="left"/>
        <w:pPr>
          <w:tabs>
            <w:tab w:val="num" w:pos="2160"/>
            <w:tab w:val="right" w:pos="9340"/>
          </w:tabs>
          <w:ind w:left="2591" w:hanging="72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61CC518A">
        <w:start w:val="1"/>
        <w:numFmt w:val="decimal"/>
        <w:lvlText w:val="%4."/>
        <w:lvlJc w:val="left"/>
        <w:pPr>
          <w:tabs>
            <w:tab w:val="left" w:pos="2160"/>
            <w:tab w:val="num" w:pos="2880"/>
            <w:tab w:val="right" w:pos="9340"/>
          </w:tabs>
          <w:ind w:left="3311" w:hanging="7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89F0347E">
        <w:start w:val="1"/>
        <w:numFmt w:val="decimal"/>
        <w:lvlText w:val="%5."/>
        <w:lvlJc w:val="left"/>
        <w:pPr>
          <w:tabs>
            <w:tab w:val="left" w:pos="2160"/>
            <w:tab w:val="num" w:pos="3600"/>
            <w:tab w:val="right" w:pos="9340"/>
          </w:tabs>
          <w:ind w:left="4031" w:hanging="7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46A23F18">
        <w:start w:val="1"/>
        <w:numFmt w:val="lowerRoman"/>
        <w:lvlText w:val="%6."/>
        <w:lvlJc w:val="left"/>
        <w:pPr>
          <w:tabs>
            <w:tab w:val="left" w:pos="2160"/>
            <w:tab w:val="num" w:pos="4320"/>
            <w:tab w:val="right" w:pos="9340"/>
          </w:tabs>
          <w:ind w:left="4751" w:hanging="72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DBB0A790">
        <w:start w:val="1"/>
        <w:numFmt w:val="decimal"/>
        <w:lvlText w:val="%7."/>
        <w:lvlJc w:val="left"/>
        <w:pPr>
          <w:tabs>
            <w:tab w:val="left" w:pos="2160"/>
            <w:tab w:val="num" w:pos="5040"/>
            <w:tab w:val="right" w:pos="9340"/>
          </w:tabs>
          <w:ind w:left="5471" w:hanging="7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AA8E89A2">
        <w:start w:val="1"/>
        <w:numFmt w:val="lowerLetter"/>
        <w:lvlText w:val="%8."/>
        <w:lvlJc w:val="left"/>
        <w:pPr>
          <w:tabs>
            <w:tab w:val="left" w:pos="2160"/>
            <w:tab w:val="num" w:pos="5760"/>
            <w:tab w:val="right" w:pos="9340"/>
          </w:tabs>
          <w:ind w:left="6191" w:hanging="7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8D1281B6">
        <w:start w:val="1"/>
        <w:numFmt w:val="lowerRoman"/>
        <w:lvlText w:val="%9."/>
        <w:lvlJc w:val="left"/>
        <w:pPr>
          <w:tabs>
            <w:tab w:val="left" w:pos="2160"/>
            <w:tab w:val="num" w:pos="6480"/>
            <w:tab w:val="right" w:pos="9340"/>
          </w:tabs>
          <w:ind w:left="6911" w:hanging="72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8" w16cid:durableId="1073552784">
    <w:abstractNumId w:val="3"/>
    <w:lvlOverride w:ilvl="0">
      <w:startOverride w:val="1"/>
      <w:lvl w:ilvl="0" w:tplc="365235E4">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E272E1B2">
        <w:start w:val="1"/>
        <w:numFmt w:val="lowerLetter"/>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2"/>
      <w:lvl w:ilvl="2" w:tplc="E6B8E2AC">
        <w:start w:val="2"/>
        <w:numFmt w:val="lowerRoman"/>
        <w:lvlText w:val="%3."/>
        <w:lvlJc w:val="left"/>
        <w:pPr>
          <w:ind w:left="216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61CC518A">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89F0347E">
        <w:start w:val="1"/>
        <w:numFmt w:val="decimal"/>
        <w:lvlText w:val="%5."/>
        <w:lvlJc w:val="left"/>
        <w:pPr>
          <w:ind w:left="3600" w:hanging="3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46A23F18">
        <w:start w:val="1"/>
        <w:numFmt w:val="lowerRoman"/>
        <w:lvlText w:val="%6."/>
        <w:lvlJc w:val="left"/>
        <w:pPr>
          <w:ind w:left="432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DBB0A79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AA8E89A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D1281B6">
        <w:start w:val="1"/>
        <w:numFmt w:val="lowerRoman"/>
        <w:lvlText w:val="%9."/>
        <w:lvlJc w:val="left"/>
        <w:pPr>
          <w:ind w:left="6480" w:hanging="29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9" w16cid:durableId="1045987030">
    <w:abstractNumId w:val="3"/>
    <w:lvlOverride w:ilvl="0">
      <w:lvl w:ilvl="0" w:tplc="365235E4">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E272E1B2">
        <w:start w:val="1"/>
        <w:numFmt w:val="lowerLetter"/>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E6B8E2AC">
        <w:start w:val="1"/>
        <w:numFmt w:val="lowerRoman"/>
        <w:lvlText w:val="%3."/>
        <w:lvlJc w:val="left"/>
        <w:pPr>
          <w:ind w:left="216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61CC518A">
        <w:start w:val="1"/>
        <w:numFmt w:val="decimal"/>
        <w:lvlText w:val="%4."/>
        <w:lvlJc w:val="left"/>
        <w:pPr>
          <w:tabs>
            <w:tab w:val="right" w:pos="9340"/>
          </w:tabs>
          <w:ind w:left="2960" w:hanging="440"/>
        </w:pPr>
        <w:rPr>
          <w:rFonts w:hAnsi="Arial Unicode MS"/>
          <w:caps w:val="0"/>
          <w:smallCaps w:val="0"/>
          <w:strike w:val="0"/>
          <w:dstrike w:val="0"/>
          <w:outline w:val="0"/>
          <w:emboss w:val="0"/>
          <w:imprint w:val="0"/>
          <w:spacing w:val="0"/>
          <w:w w:val="100"/>
          <w:kern w:val="0"/>
          <w:position w:val="0"/>
          <w:sz w:val="22"/>
          <w:szCs w:val="22"/>
          <w:highlight w:val="none"/>
          <w:vertAlign w:val="baseline"/>
        </w:rPr>
      </w:lvl>
    </w:lvlOverride>
    <w:lvlOverride w:ilvl="4">
      <w:lvl w:ilvl="4" w:tplc="89F0347E">
        <w:start w:val="1"/>
        <w:numFmt w:val="decimal"/>
        <w:lvlText w:val="%5."/>
        <w:lvlJc w:val="left"/>
        <w:pPr>
          <w:tabs>
            <w:tab w:val="left" w:pos="2880"/>
            <w:tab w:val="right" w:pos="9340"/>
          </w:tabs>
          <w:ind w:left="3672" w:hanging="398"/>
        </w:pPr>
        <w:rPr>
          <w:rFonts w:hAnsi="Arial Unicode MS"/>
          <w:caps w:val="0"/>
          <w:smallCaps w:val="0"/>
          <w:strike w:val="0"/>
          <w:dstrike w:val="0"/>
          <w:outline w:val="0"/>
          <w:emboss w:val="0"/>
          <w:imprint w:val="0"/>
          <w:spacing w:val="0"/>
          <w:w w:val="100"/>
          <w:kern w:val="0"/>
          <w:position w:val="0"/>
          <w:sz w:val="22"/>
          <w:szCs w:val="22"/>
          <w:highlight w:val="none"/>
          <w:vertAlign w:val="baseline"/>
        </w:rPr>
      </w:lvl>
    </w:lvlOverride>
    <w:lvlOverride w:ilvl="5">
      <w:lvl w:ilvl="5" w:tplc="46A23F18">
        <w:start w:val="1"/>
        <w:numFmt w:val="lowerRoman"/>
        <w:lvlText w:val="%6."/>
        <w:lvlJc w:val="left"/>
        <w:pPr>
          <w:tabs>
            <w:tab w:val="left" w:pos="2880"/>
            <w:tab w:val="right" w:pos="9340"/>
          </w:tabs>
          <w:ind w:left="4385" w:hanging="356"/>
        </w:pPr>
        <w:rPr>
          <w:rFonts w:hAnsi="Arial Unicode MS"/>
          <w:caps w:val="0"/>
          <w:smallCaps w:val="0"/>
          <w:strike w:val="0"/>
          <w:dstrike w:val="0"/>
          <w:outline w:val="0"/>
          <w:emboss w:val="0"/>
          <w:imprint w:val="0"/>
          <w:spacing w:val="0"/>
          <w:w w:val="100"/>
          <w:kern w:val="0"/>
          <w:position w:val="0"/>
          <w:sz w:val="22"/>
          <w:szCs w:val="22"/>
          <w:highlight w:val="none"/>
          <w:vertAlign w:val="baseline"/>
        </w:rPr>
      </w:lvl>
    </w:lvlOverride>
    <w:lvlOverride w:ilvl="6">
      <w:lvl w:ilvl="6" w:tplc="DBB0A790">
        <w:start w:val="1"/>
        <w:numFmt w:val="decimal"/>
        <w:lvlText w:val="%7."/>
        <w:lvlJc w:val="left"/>
        <w:pPr>
          <w:tabs>
            <w:tab w:val="left" w:pos="2880"/>
            <w:tab w:val="right" w:pos="9340"/>
          </w:tabs>
          <w:ind w:left="5120" w:hanging="440"/>
        </w:pPr>
        <w:rPr>
          <w:rFonts w:hAnsi="Arial Unicode MS"/>
          <w:caps w:val="0"/>
          <w:smallCaps w:val="0"/>
          <w:strike w:val="0"/>
          <w:dstrike w:val="0"/>
          <w:outline w:val="0"/>
          <w:emboss w:val="0"/>
          <w:imprint w:val="0"/>
          <w:spacing w:val="0"/>
          <w:w w:val="100"/>
          <w:kern w:val="0"/>
          <w:position w:val="0"/>
          <w:sz w:val="22"/>
          <w:szCs w:val="22"/>
          <w:highlight w:val="none"/>
          <w:vertAlign w:val="baseline"/>
        </w:rPr>
      </w:lvl>
    </w:lvlOverride>
    <w:lvlOverride w:ilvl="7">
      <w:lvl w:ilvl="7" w:tplc="AA8E89A2">
        <w:start w:val="1"/>
        <w:numFmt w:val="lowerLetter"/>
        <w:lvlText w:val="%8."/>
        <w:lvlJc w:val="left"/>
        <w:pPr>
          <w:tabs>
            <w:tab w:val="left" w:pos="2880"/>
            <w:tab w:val="right" w:pos="9340"/>
          </w:tabs>
          <w:ind w:left="5840" w:hanging="440"/>
        </w:pPr>
        <w:rPr>
          <w:rFonts w:hAnsi="Arial Unicode MS"/>
          <w:caps w:val="0"/>
          <w:smallCaps w:val="0"/>
          <w:strike w:val="0"/>
          <w:dstrike w:val="0"/>
          <w:outline w:val="0"/>
          <w:emboss w:val="0"/>
          <w:imprint w:val="0"/>
          <w:spacing w:val="0"/>
          <w:w w:val="100"/>
          <w:kern w:val="0"/>
          <w:position w:val="0"/>
          <w:sz w:val="22"/>
          <w:szCs w:val="22"/>
          <w:highlight w:val="none"/>
          <w:vertAlign w:val="baseline"/>
        </w:rPr>
      </w:lvl>
    </w:lvlOverride>
    <w:lvlOverride w:ilvl="8">
      <w:lvl w:ilvl="8" w:tplc="8D1281B6">
        <w:start w:val="1"/>
        <w:numFmt w:val="lowerRoman"/>
        <w:lvlText w:val="%9."/>
        <w:lvlJc w:val="left"/>
        <w:pPr>
          <w:tabs>
            <w:tab w:val="left" w:pos="2880"/>
            <w:tab w:val="right" w:pos="9340"/>
          </w:tabs>
          <w:ind w:left="6545" w:hanging="356"/>
        </w:pPr>
        <w:rPr>
          <w:rFonts w:hAnsi="Arial Unicode MS"/>
          <w:caps w:val="0"/>
          <w:smallCaps w:val="0"/>
          <w:strike w:val="0"/>
          <w:dstrike w:val="0"/>
          <w:outline w:val="0"/>
          <w:emboss w:val="0"/>
          <w:imprint w:val="0"/>
          <w:spacing w:val="0"/>
          <w:w w:val="100"/>
          <w:kern w:val="0"/>
          <w:position w:val="0"/>
          <w:sz w:val="22"/>
          <w:szCs w:val="22"/>
          <w:highlight w:val="none"/>
          <w:vertAlign w:val="baseline"/>
        </w:rPr>
      </w:lvl>
    </w:lvlOverride>
  </w:num>
  <w:num w:numId="20" w16cid:durableId="1372610298">
    <w:abstractNumId w:val="3"/>
    <w:lvlOverride w:ilvl="0">
      <w:startOverride w:val="1"/>
      <w:lvl w:ilvl="0" w:tplc="365235E4">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4"/>
      <w:lvl w:ilvl="1" w:tplc="E272E1B2">
        <w:start w:val="4"/>
        <w:numFmt w:val="lowerLetter"/>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E6B8E2AC">
        <w:start w:val="1"/>
        <w:numFmt w:val="lowerRoman"/>
        <w:lvlText w:val="%3."/>
        <w:lvlJc w:val="left"/>
        <w:pPr>
          <w:ind w:left="216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61CC518A">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89F0347E">
        <w:start w:val="1"/>
        <w:numFmt w:val="decimal"/>
        <w:lvlText w:val="%5."/>
        <w:lvlJc w:val="left"/>
        <w:pPr>
          <w:ind w:left="3600" w:hanging="3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46A23F18">
        <w:start w:val="1"/>
        <w:numFmt w:val="lowerRoman"/>
        <w:lvlText w:val="%6."/>
        <w:lvlJc w:val="left"/>
        <w:pPr>
          <w:ind w:left="432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DBB0A79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AA8E89A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D1281B6">
        <w:start w:val="1"/>
        <w:numFmt w:val="lowerRoman"/>
        <w:lvlText w:val="%9."/>
        <w:lvlJc w:val="left"/>
        <w:pPr>
          <w:ind w:left="6480" w:hanging="29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1" w16cid:durableId="1380200300">
    <w:abstractNumId w:val="3"/>
    <w:lvlOverride w:ilvl="0">
      <w:lvl w:ilvl="0" w:tplc="365235E4">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E272E1B2">
        <w:start w:val="1"/>
        <w:numFmt w:val="lowerLetter"/>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E6B8E2AC">
        <w:start w:val="1"/>
        <w:numFmt w:val="lowerRoman"/>
        <w:lvlText w:val="%3."/>
        <w:lvlJc w:val="left"/>
        <w:pPr>
          <w:tabs>
            <w:tab w:val="left" w:pos="360"/>
            <w:tab w:val="right" w:pos="9340"/>
          </w:tabs>
          <w:ind w:left="216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61CC518A">
        <w:start w:val="1"/>
        <w:numFmt w:val="decimal"/>
        <w:lvlText w:val="%4."/>
        <w:lvlJc w:val="left"/>
        <w:pPr>
          <w:tabs>
            <w:tab w:val="left" w:pos="360"/>
            <w:tab w:val="left" w:pos="2160"/>
            <w:tab w:val="right" w:pos="934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89F0347E">
        <w:start w:val="1"/>
        <w:numFmt w:val="decimal"/>
        <w:lvlText w:val="%5."/>
        <w:lvlJc w:val="left"/>
        <w:pPr>
          <w:tabs>
            <w:tab w:val="left" w:pos="360"/>
            <w:tab w:val="left" w:pos="2160"/>
            <w:tab w:val="right" w:pos="9340"/>
          </w:tabs>
          <w:ind w:left="3600" w:hanging="3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46A23F18">
        <w:start w:val="1"/>
        <w:numFmt w:val="lowerRoman"/>
        <w:lvlText w:val="%6."/>
        <w:lvlJc w:val="left"/>
        <w:pPr>
          <w:tabs>
            <w:tab w:val="left" w:pos="360"/>
            <w:tab w:val="left" w:pos="2160"/>
            <w:tab w:val="right" w:pos="9340"/>
          </w:tabs>
          <w:ind w:left="432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DBB0A790">
        <w:start w:val="1"/>
        <w:numFmt w:val="decimal"/>
        <w:lvlText w:val="%7."/>
        <w:lvlJc w:val="left"/>
        <w:pPr>
          <w:tabs>
            <w:tab w:val="left" w:pos="360"/>
            <w:tab w:val="left" w:pos="2160"/>
            <w:tab w:val="right" w:pos="934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AA8E89A2">
        <w:start w:val="1"/>
        <w:numFmt w:val="lowerLetter"/>
        <w:lvlText w:val="%8."/>
        <w:lvlJc w:val="left"/>
        <w:pPr>
          <w:tabs>
            <w:tab w:val="left" w:pos="360"/>
            <w:tab w:val="left" w:pos="2160"/>
            <w:tab w:val="right" w:pos="93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8D1281B6">
        <w:start w:val="1"/>
        <w:numFmt w:val="lowerRoman"/>
        <w:lvlText w:val="%9."/>
        <w:lvlJc w:val="left"/>
        <w:pPr>
          <w:tabs>
            <w:tab w:val="left" w:pos="360"/>
            <w:tab w:val="left" w:pos="2160"/>
            <w:tab w:val="right" w:pos="9340"/>
          </w:tabs>
          <w:ind w:left="6480" w:hanging="29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2" w16cid:durableId="1508717749">
    <w:abstractNumId w:val="3"/>
    <w:lvlOverride w:ilvl="0">
      <w:startOverride w:val="11"/>
      <w:lvl w:ilvl="0" w:tplc="365235E4">
        <w:start w:val="11"/>
        <w:numFmt w:val="decimal"/>
        <w:lvlText w:val="%1."/>
        <w:lvlJc w:val="left"/>
        <w:pPr>
          <w:tabs>
            <w:tab w:val="right" w:pos="9340"/>
          </w:tabs>
          <w:ind w:left="720" w:hanging="360"/>
        </w:pPr>
        <w:rPr>
          <w:rFonts w:ascii="Calibri" w:hAnsi="Calibri" w:cs="Calibri" w:hint="default"/>
          <w:b/>
          <w:bCs/>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E272E1B2">
        <w:start w:val="1"/>
        <w:numFmt w:val="lowerLetter"/>
        <w:lvlText w:val="%2."/>
        <w:lvlJc w:val="left"/>
        <w:pPr>
          <w:tabs>
            <w:tab w:val="right" w:pos="934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E6B8E2AC">
        <w:start w:val="1"/>
        <w:numFmt w:val="lowerRoman"/>
        <w:lvlText w:val="%3."/>
        <w:lvlJc w:val="left"/>
        <w:pPr>
          <w:tabs>
            <w:tab w:val="left" w:pos="1440"/>
            <w:tab w:val="right" w:pos="9340"/>
          </w:tabs>
          <w:ind w:left="216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61CC518A">
        <w:start w:val="1"/>
        <w:numFmt w:val="decimal"/>
        <w:lvlText w:val="%4."/>
        <w:lvlJc w:val="left"/>
        <w:pPr>
          <w:tabs>
            <w:tab w:val="left" w:pos="1440"/>
            <w:tab w:val="right" w:pos="934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89F0347E">
        <w:start w:val="1"/>
        <w:numFmt w:val="decimal"/>
        <w:lvlText w:val="%5."/>
        <w:lvlJc w:val="left"/>
        <w:pPr>
          <w:tabs>
            <w:tab w:val="left" w:pos="1440"/>
            <w:tab w:val="right" w:pos="9340"/>
          </w:tabs>
          <w:ind w:left="3600" w:hanging="3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46A23F18">
        <w:start w:val="1"/>
        <w:numFmt w:val="lowerRoman"/>
        <w:lvlText w:val="%6."/>
        <w:lvlJc w:val="left"/>
        <w:pPr>
          <w:tabs>
            <w:tab w:val="left" w:pos="1440"/>
            <w:tab w:val="right" w:pos="9340"/>
          </w:tabs>
          <w:ind w:left="432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DBB0A790">
        <w:start w:val="1"/>
        <w:numFmt w:val="decimal"/>
        <w:lvlText w:val="%7."/>
        <w:lvlJc w:val="left"/>
        <w:pPr>
          <w:tabs>
            <w:tab w:val="left" w:pos="1440"/>
            <w:tab w:val="right" w:pos="934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AA8E89A2">
        <w:start w:val="1"/>
        <w:numFmt w:val="lowerLetter"/>
        <w:lvlText w:val="%8."/>
        <w:lvlJc w:val="left"/>
        <w:pPr>
          <w:tabs>
            <w:tab w:val="left" w:pos="1440"/>
            <w:tab w:val="right" w:pos="93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D1281B6">
        <w:start w:val="1"/>
        <w:numFmt w:val="lowerRoman"/>
        <w:lvlText w:val="%9."/>
        <w:lvlJc w:val="left"/>
        <w:pPr>
          <w:tabs>
            <w:tab w:val="left" w:pos="1440"/>
            <w:tab w:val="right" w:pos="9340"/>
          </w:tabs>
          <w:ind w:left="6480" w:hanging="29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3" w16cid:durableId="1083989008">
    <w:abstractNumId w:val="3"/>
    <w:lvlOverride w:ilvl="0">
      <w:lvl w:ilvl="0" w:tplc="365235E4">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E272E1B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E6B8E2AC">
        <w:start w:val="1"/>
        <w:numFmt w:val="lowerRoman"/>
        <w:lvlText w:val="%3."/>
        <w:lvlJc w:val="left"/>
        <w:pPr>
          <w:tabs>
            <w:tab w:val="left" w:pos="1440"/>
          </w:tabs>
          <w:ind w:left="216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61CC518A">
        <w:start w:val="1"/>
        <w:numFmt w:val="decimal"/>
        <w:lvlText w:val="%4."/>
        <w:lvlJc w:val="left"/>
        <w:pPr>
          <w:tabs>
            <w:tab w:val="left" w:pos="144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89F0347E">
        <w:start w:val="1"/>
        <w:numFmt w:val="decimal"/>
        <w:lvlText w:val="%5."/>
        <w:lvlJc w:val="left"/>
        <w:pPr>
          <w:tabs>
            <w:tab w:val="left" w:pos="1440"/>
          </w:tabs>
          <w:ind w:left="3600" w:hanging="3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46A23F18">
        <w:start w:val="1"/>
        <w:numFmt w:val="lowerRoman"/>
        <w:lvlText w:val="%6."/>
        <w:lvlJc w:val="left"/>
        <w:pPr>
          <w:tabs>
            <w:tab w:val="left" w:pos="1440"/>
          </w:tabs>
          <w:ind w:left="432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DBB0A790">
        <w:start w:val="1"/>
        <w:numFmt w:val="decimal"/>
        <w:lvlText w:val="%7."/>
        <w:lvlJc w:val="left"/>
        <w:pPr>
          <w:tabs>
            <w:tab w:val="left" w:pos="144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AA8E89A2">
        <w:start w:val="1"/>
        <w:numFmt w:val="lowerLetter"/>
        <w:lvlText w:val="%8."/>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8D1281B6">
        <w:start w:val="1"/>
        <w:numFmt w:val="lowerRoman"/>
        <w:lvlText w:val="%9."/>
        <w:lvlJc w:val="left"/>
        <w:pPr>
          <w:tabs>
            <w:tab w:val="left" w:pos="1440"/>
          </w:tabs>
          <w:ind w:left="6480" w:hanging="29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4" w16cid:durableId="418601088">
    <w:abstractNumId w:val="13"/>
  </w:num>
  <w:num w:numId="25" w16cid:durableId="655886388">
    <w:abstractNumId w:val="4"/>
  </w:num>
  <w:num w:numId="26" w16cid:durableId="1840537953">
    <w:abstractNumId w:val="9"/>
  </w:num>
  <w:num w:numId="27" w16cid:durableId="1942957365">
    <w:abstractNumId w:val="21"/>
  </w:num>
  <w:num w:numId="28" w16cid:durableId="1792047167">
    <w:abstractNumId w:val="5"/>
  </w:num>
  <w:num w:numId="29" w16cid:durableId="1762407448">
    <w:abstractNumId w:val="18"/>
  </w:num>
  <w:num w:numId="30" w16cid:durableId="882601593">
    <w:abstractNumId w:val="0"/>
  </w:num>
  <w:num w:numId="31" w16cid:durableId="108089272">
    <w:abstractNumId w:val="17"/>
  </w:num>
  <w:num w:numId="32" w16cid:durableId="1568421941">
    <w:abstractNumId w:val="24"/>
  </w:num>
  <w:num w:numId="33" w16cid:durableId="1745494940">
    <w:abstractNumId w:val="14"/>
  </w:num>
  <w:num w:numId="34" w16cid:durableId="1848053322">
    <w:abstractNumId w:val="12"/>
  </w:num>
  <w:num w:numId="35" w16cid:durableId="810710842">
    <w:abstractNumId w:val="8"/>
  </w:num>
  <w:num w:numId="36" w16cid:durableId="1902980507">
    <w:abstractNumId w:val="2"/>
  </w:num>
  <w:num w:numId="37" w16cid:durableId="727336303">
    <w:abstractNumId w:val="16"/>
  </w:num>
  <w:num w:numId="38" w16cid:durableId="872889668">
    <w:abstractNumId w:val="6"/>
  </w:num>
  <w:num w:numId="39" w16cid:durableId="1950432194">
    <w:abstractNumId w:val="19"/>
  </w:num>
  <w:num w:numId="40" w16cid:durableId="1516075617">
    <w:abstractNumId w:val="23"/>
  </w:num>
  <w:num w:numId="41" w16cid:durableId="506484782">
    <w:abstractNumId w:val="11"/>
  </w:num>
  <w:num w:numId="42" w16cid:durableId="1769808141">
    <w:abstractNumId w:val="1"/>
  </w:num>
  <w:num w:numId="43" w16cid:durableId="143447589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2622"/>
    <w:rsid w:val="00003E71"/>
    <w:rsid w:val="00012C5A"/>
    <w:rsid w:val="00016871"/>
    <w:rsid w:val="00017797"/>
    <w:rsid w:val="00021372"/>
    <w:rsid w:val="00023504"/>
    <w:rsid w:val="00023A7F"/>
    <w:rsid w:val="00030753"/>
    <w:rsid w:val="00034C9D"/>
    <w:rsid w:val="00035563"/>
    <w:rsid w:val="000367EA"/>
    <w:rsid w:val="00043460"/>
    <w:rsid w:val="00045CD8"/>
    <w:rsid w:val="0005705C"/>
    <w:rsid w:val="00064014"/>
    <w:rsid w:val="00071008"/>
    <w:rsid w:val="00071A97"/>
    <w:rsid w:val="00074F5D"/>
    <w:rsid w:val="00076606"/>
    <w:rsid w:val="00076662"/>
    <w:rsid w:val="00083B7F"/>
    <w:rsid w:val="000864ED"/>
    <w:rsid w:val="000949A1"/>
    <w:rsid w:val="00094EDA"/>
    <w:rsid w:val="00095A8B"/>
    <w:rsid w:val="0009749C"/>
    <w:rsid w:val="000A18AF"/>
    <w:rsid w:val="000A24E5"/>
    <w:rsid w:val="000A3F73"/>
    <w:rsid w:val="000A4439"/>
    <w:rsid w:val="000A5A22"/>
    <w:rsid w:val="000B6448"/>
    <w:rsid w:val="000C1074"/>
    <w:rsid w:val="000C4BEE"/>
    <w:rsid w:val="000C5A92"/>
    <w:rsid w:val="000C6892"/>
    <w:rsid w:val="000D6BB2"/>
    <w:rsid w:val="000E23DF"/>
    <w:rsid w:val="000E2A1E"/>
    <w:rsid w:val="000E3E2B"/>
    <w:rsid w:val="000F140C"/>
    <w:rsid w:val="000F1BAA"/>
    <w:rsid w:val="000F4890"/>
    <w:rsid w:val="000F5F31"/>
    <w:rsid w:val="00100769"/>
    <w:rsid w:val="0011189F"/>
    <w:rsid w:val="001134C9"/>
    <w:rsid w:val="0011555B"/>
    <w:rsid w:val="001155E5"/>
    <w:rsid w:val="00123EDA"/>
    <w:rsid w:val="00125802"/>
    <w:rsid w:val="00141B19"/>
    <w:rsid w:val="001464D2"/>
    <w:rsid w:val="001472C6"/>
    <w:rsid w:val="0015480F"/>
    <w:rsid w:val="001562AE"/>
    <w:rsid w:val="001566AA"/>
    <w:rsid w:val="00156AC1"/>
    <w:rsid w:val="001640E4"/>
    <w:rsid w:val="001648D4"/>
    <w:rsid w:val="00165791"/>
    <w:rsid w:val="00165D6F"/>
    <w:rsid w:val="00173953"/>
    <w:rsid w:val="00180B9B"/>
    <w:rsid w:val="00181ED2"/>
    <w:rsid w:val="00187EBC"/>
    <w:rsid w:val="00190A3D"/>
    <w:rsid w:val="00191D97"/>
    <w:rsid w:val="001926BF"/>
    <w:rsid w:val="00192B08"/>
    <w:rsid w:val="001A12D9"/>
    <w:rsid w:val="001A33D1"/>
    <w:rsid w:val="001A62E0"/>
    <w:rsid w:val="001B25A8"/>
    <w:rsid w:val="001B4DE4"/>
    <w:rsid w:val="001B750D"/>
    <w:rsid w:val="001B7559"/>
    <w:rsid w:val="001C6FB9"/>
    <w:rsid w:val="001C7CA7"/>
    <w:rsid w:val="001D209A"/>
    <w:rsid w:val="001D3AC9"/>
    <w:rsid w:val="001D7867"/>
    <w:rsid w:val="001E132B"/>
    <w:rsid w:val="001E1DD3"/>
    <w:rsid w:val="001E3592"/>
    <w:rsid w:val="001E39E8"/>
    <w:rsid w:val="001E5A36"/>
    <w:rsid w:val="001E5ED6"/>
    <w:rsid w:val="001F0E44"/>
    <w:rsid w:val="001F23E0"/>
    <w:rsid w:val="001F3AC8"/>
    <w:rsid w:val="001F3E6A"/>
    <w:rsid w:val="001F4F6E"/>
    <w:rsid w:val="002009CE"/>
    <w:rsid w:val="0020360A"/>
    <w:rsid w:val="00205978"/>
    <w:rsid w:val="002072F8"/>
    <w:rsid w:val="00210B03"/>
    <w:rsid w:val="00211367"/>
    <w:rsid w:val="002116C2"/>
    <w:rsid w:val="00214AA8"/>
    <w:rsid w:val="00216005"/>
    <w:rsid w:val="002208B3"/>
    <w:rsid w:val="00222584"/>
    <w:rsid w:val="002228DE"/>
    <w:rsid w:val="00231E2D"/>
    <w:rsid w:val="0023264D"/>
    <w:rsid w:val="00233E46"/>
    <w:rsid w:val="00233EEE"/>
    <w:rsid w:val="00244EBD"/>
    <w:rsid w:val="00253ABC"/>
    <w:rsid w:val="00256A08"/>
    <w:rsid w:val="00256EC6"/>
    <w:rsid w:val="00257B61"/>
    <w:rsid w:val="0026232E"/>
    <w:rsid w:val="00263A98"/>
    <w:rsid w:val="00263CAE"/>
    <w:rsid w:val="002652E7"/>
    <w:rsid w:val="00265E51"/>
    <w:rsid w:val="00267036"/>
    <w:rsid w:val="002739FF"/>
    <w:rsid w:val="002740AC"/>
    <w:rsid w:val="0027616D"/>
    <w:rsid w:val="00276396"/>
    <w:rsid w:val="002803EE"/>
    <w:rsid w:val="00291E15"/>
    <w:rsid w:val="002952A3"/>
    <w:rsid w:val="00297A85"/>
    <w:rsid w:val="002A0569"/>
    <w:rsid w:val="002A0A54"/>
    <w:rsid w:val="002A15C0"/>
    <w:rsid w:val="002A15FE"/>
    <w:rsid w:val="002A587E"/>
    <w:rsid w:val="002A730F"/>
    <w:rsid w:val="002B291F"/>
    <w:rsid w:val="002B2DF1"/>
    <w:rsid w:val="002C0E6B"/>
    <w:rsid w:val="002C272C"/>
    <w:rsid w:val="002C388B"/>
    <w:rsid w:val="002C4FB4"/>
    <w:rsid w:val="002C6E71"/>
    <w:rsid w:val="002D083A"/>
    <w:rsid w:val="002D3275"/>
    <w:rsid w:val="002D58E7"/>
    <w:rsid w:val="002E0947"/>
    <w:rsid w:val="002E228E"/>
    <w:rsid w:val="002E3770"/>
    <w:rsid w:val="002E5127"/>
    <w:rsid w:val="002E604E"/>
    <w:rsid w:val="002E70D7"/>
    <w:rsid w:val="002F0E4D"/>
    <w:rsid w:val="002F4D57"/>
    <w:rsid w:val="002F662A"/>
    <w:rsid w:val="002F79F0"/>
    <w:rsid w:val="003032BB"/>
    <w:rsid w:val="00304487"/>
    <w:rsid w:val="00305AF9"/>
    <w:rsid w:val="00311927"/>
    <w:rsid w:val="0031347F"/>
    <w:rsid w:val="00321862"/>
    <w:rsid w:val="00323046"/>
    <w:rsid w:val="00324DDA"/>
    <w:rsid w:val="00325E14"/>
    <w:rsid w:val="00330C9E"/>
    <w:rsid w:val="00332CB7"/>
    <w:rsid w:val="0033359D"/>
    <w:rsid w:val="00335725"/>
    <w:rsid w:val="003357CB"/>
    <w:rsid w:val="0034442E"/>
    <w:rsid w:val="003461D0"/>
    <w:rsid w:val="00347DA2"/>
    <w:rsid w:val="003505C7"/>
    <w:rsid w:val="00354595"/>
    <w:rsid w:val="00356BE1"/>
    <w:rsid w:val="0036039B"/>
    <w:rsid w:val="00367E72"/>
    <w:rsid w:val="003702FD"/>
    <w:rsid w:val="00372186"/>
    <w:rsid w:val="00372847"/>
    <w:rsid w:val="00376D11"/>
    <w:rsid w:val="0038258D"/>
    <w:rsid w:val="00382EF7"/>
    <w:rsid w:val="00382EFC"/>
    <w:rsid w:val="00392DC6"/>
    <w:rsid w:val="003B0E22"/>
    <w:rsid w:val="003B0EDA"/>
    <w:rsid w:val="003B3019"/>
    <w:rsid w:val="003B3739"/>
    <w:rsid w:val="003B438A"/>
    <w:rsid w:val="003B6314"/>
    <w:rsid w:val="003C02C9"/>
    <w:rsid w:val="003C0A03"/>
    <w:rsid w:val="003C6F23"/>
    <w:rsid w:val="003C7347"/>
    <w:rsid w:val="003D23EB"/>
    <w:rsid w:val="003D7AC0"/>
    <w:rsid w:val="003E1F1D"/>
    <w:rsid w:val="003E2A09"/>
    <w:rsid w:val="003E37AE"/>
    <w:rsid w:val="003E73B3"/>
    <w:rsid w:val="003F5F10"/>
    <w:rsid w:val="00411AC6"/>
    <w:rsid w:val="00411BE7"/>
    <w:rsid w:val="0041440B"/>
    <w:rsid w:val="00416074"/>
    <w:rsid w:val="0041731F"/>
    <w:rsid w:val="00417B16"/>
    <w:rsid w:val="00420684"/>
    <w:rsid w:val="0043109A"/>
    <w:rsid w:val="00431D60"/>
    <w:rsid w:val="00437178"/>
    <w:rsid w:val="00443EB2"/>
    <w:rsid w:val="00444341"/>
    <w:rsid w:val="004468BF"/>
    <w:rsid w:val="00450D5A"/>
    <w:rsid w:val="004516DC"/>
    <w:rsid w:val="00452D5E"/>
    <w:rsid w:val="00453C3E"/>
    <w:rsid w:val="00453F55"/>
    <w:rsid w:val="00454787"/>
    <w:rsid w:val="0045647E"/>
    <w:rsid w:val="00460AA6"/>
    <w:rsid w:val="004624D4"/>
    <w:rsid w:val="0046333C"/>
    <w:rsid w:val="00466733"/>
    <w:rsid w:val="00472831"/>
    <w:rsid w:val="00475BC5"/>
    <w:rsid w:val="00476305"/>
    <w:rsid w:val="00480477"/>
    <w:rsid w:val="00480718"/>
    <w:rsid w:val="004828CB"/>
    <w:rsid w:val="00484499"/>
    <w:rsid w:val="004868D8"/>
    <w:rsid w:val="00487C28"/>
    <w:rsid w:val="00492EDA"/>
    <w:rsid w:val="00492F73"/>
    <w:rsid w:val="00496887"/>
    <w:rsid w:val="004A2EC2"/>
    <w:rsid w:val="004A7F2F"/>
    <w:rsid w:val="004B2902"/>
    <w:rsid w:val="004B79B9"/>
    <w:rsid w:val="004C42BF"/>
    <w:rsid w:val="004C7EE8"/>
    <w:rsid w:val="004D0820"/>
    <w:rsid w:val="004D0C7D"/>
    <w:rsid w:val="004D1138"/>
    <w:rsid w:val="004D3809"/>
    <w:rsid w:val="004D3BD5"/>
    <w:rsid w:val="004D6DCB"/>
    <w:rsid w:val="004E023E"/>
    <w:rsid w:val="004E22CD"/>
    <w:rsid w:val="004F19D8"/>
    <w:rsid w:val="004F70B6"/>
    <w:rsid w:val="004F7C9F"/>
    <w:rsid w:val="005024E0"/>
    <w:rsid w:val="0050301E"/>
    <w:rsid w:val="00505365"/>
    <w:rsid w:val="0051270E"/>
    <w:rsid w:val="00513F93"/>
    <w:rsid w:val="00517F6A"/>
    <w:rsid w:val="00522426"/>
    <w:rsid w:val="00523D8B"/>
    <w:rsid w:val="00523E38"/>
    <w:rsid w:val="00526891"/>
    <w:rsid w:val="005374C0"/>
    <w:rsid w:val="00542D21"/>
    <w:rsid w:val="00544D11"/>
    <w:rsid w:val="005508D7"/>
    <w:rsid w:val="00551826"/>
    <w:rsid w:val="00554750"/>
    <w:rsid w:val="005646CA"/>
    <w:rsid w:val="00564A4D"/>
    <w:rsid w:val="005655AA"/>
    <w:rsid w:val="005660F7"/>
    <w:rsid w:val="005740C3"/>
    <w:rsid w:val="00577079"/>
    <w:rsid w:val="00580317"/>
    <w:rsid w:val="005804B1"/>
    <w:rsid w:val="00595F42"/>
    <w:rsid w:val="005A1C7C"/>
    <w:rsid w:val="005A343C"/>
    <w:rsid w:val="005A3C7B"/>
    <w:rsid w:val="005A4651"/>
    <w:rsid w:val="005A62CF"/>
    <w:rsid w:val="005B22C5"/>
    <w:rsid w:val="005B4D5E"/>
    <w:rsid w:val="005B5606"/>
    <w:rsid w:val="005B7547"/>
    <w:rsid w:val="005C5D66"/>
    <w:rsid w:val="005C7876"/>
    <w:rsid w:val="005D14BB"/>
    <w:rsid w:val="005D3888"/>
    <w:rsid w:val="005D4D83"/>
    <w:rsid w:val="005D62D5"/>
    <w:rsid w:val="005F1C5E"/>
    <w:rsid w:val="00600EAC"/>
    <w:rsid w:val="00601338"/>
    <w:rsid w:val="006024A2"/>
    <w:rsid w:val="00603E42"/>
    <w:rsid w:val="00605AC8"/>
    <w:rsid w:val="00611036"/>
    <w:rsid w:val="00611251"/>
    <w:rsid w:val="006121DC"/>
    <w:rsid w:val="00613509"/>
    <w:rsid w:val="00621C83"/>
    <w:rsid w:val="00622B6B"/>
    <w:rsid w:val="00623157"/>
    <w:rsid w:val="0062488D"/>
    <w:rsid w:val="0062630E"/>
    <w:rsid w:val="00630131"/>
    <w:rsid w:val="00631368"/>
    <w:rsid w:val="0063248A"/>
    <w:rsid w:val="00632902"/>
    <w:rsid w:val="006342FC"/>
    <w:rsid w:val="00637821"/>
    <w:rsid w:val="00637FB7"/>
    <w:rsid w:val="006450FB"/>
    <w:rsid w:val="00647157"/>
    <w:rsid w:val="006471F7"/>
    <w:rsid w:val="0065039E"/>
    <w:rsid w:val="006508AD"/>
    <w:rsid w:val="00655998"/>
    <w:rsid w:val="006624CF"/>
    <w:rsid w:val="00665D2C"/>
    <w:rsid w:val="00671866"/>
    <w:rsid w:val="006741BD"/>
    <w:rsid w:val="00675712"/>
    <w:rsid w:val="00677BC4"/>
    <w:rsid w:val="006811BB"/>
    <w:rsid w:val="00682BE2"/>
    <w:rsid w:val="00684FA1"/>
    <w:rsid w:val="00690157"/>
    <w:rsid w:val="0069056C"/>
    <w:rsid w:val="00691CAB"/>
    <w:rsid w:val="00693E45"/>
    <w:rsid w:val="006965DF"/>
    <w:rsid w:val="006B0B68"/>
    <w:rsid w:val="006B0CDC"/>
    <w:rsid w:val="006B4930"/>
    <w:rsid w:val="006B533D"/>
    <w:rsid w:val="006B5AE3"/>
    <w:rsid w:val="006B6DC2"/>
    <w:rsid w:val="006C16A8"/>
    <w:rsid w:val="006D03AA"/>
    <w:rsid w:val="006D42B3"/>
    <w:rsid w:val="006D4FC7"/>
    <w:rsid w:val="006F4213"/>
    <w:rsid w:val="006F47B3"/>
    <w:rsid w:val="006F4B61"/>
    <w:rsid w:val="006F6422"/>
    <w:rsid w:val="0070311B"/>
    <w:rsid w:val="00703A13"/>
    <w:rsid w:val="00712994"/>
    <w:rsid w:val="00712ADD"/>
    <w:rsid w:val="00713868"/>
    <w:rsid w:val="00715ED9"/>
    <w:rsid w:val="00716BD5"/>
    <w:rsid w:val="007172F7"/>
    <w:rsid w:val="00722D5F"/>
    <w:rsid w:val="00725798"/>
    <w:rsid w:val="00733CD3"/>
    <w:rsid w:val="00735533"/>
    <w:rsid w:val="00735C78"/>
    <w:rsid w:val="0074030A"/>
    <w:rsid w:val="00744AA7"/>
    <w:rsid w:val="0074564D"/>
    <w:rsid w:val="007460D9"/>
    <w:rsid w:val="007479F4"/>
    <w:rsid w:val="00760017"/>
    <w:rsid w:val="007600DD"/>
    <w:rsid w:val="00762005"/>
    <w:rsid w:val="0076540C"/>
    <w:rsid w:val="007661E1"/>
    <w:rsid w:val="00766ACD"/>
    <w:rsid w:val="00766B93"/>
    <w:rsid w:val="00766F30"/>
    <w:rsid w:val="00767F16"/>
    <w:rsid w:val="00771D92"/>
    <w:rsid w:val="00772476"/>
    <w:rsid w:val="00772BC7"/>
    <w:rsid w:val="00775085"/>
    <w:rsid w:val="007758BA"/>
    <w:rsid w:val="007758DC"/>
    <w:rsid w:val="0077704C"/>
    <w:rsid w:val="007779F9"/>
    <w:rsid w:val="0078041A"/>
    <w:rsid w:val="007855CB"/>
    <w:rsid w:val="00786F63"/>
    <w:rsid w:val="00790209"/>
    <w:rsid w:val="00790FFB"/>
    <w:rsid w:val="00792C0E"/>
    <w:rsid w:val="00794D66"/>
    <w:rsid w:val="007A34A8"/>
    <w:rsid w:val="007A5384"/>
    <w:rsid w:val="007A6836"/>
    <w:rsid w:val="007B1D48"/>
    <w:rsid w:val="007B2395"/>
    <w:rsid w:val="007B311C"/>
    <w:rsid w:val="007B3820"/>
    <w:rsid w:val="007B3D1C"/>
    <w:rsid w:val="007B5DD2"/>
    <w:rsid w:val="007B72CD"/>
    <w:rsid w:val="007C1990"/>
    <w:rsid w:val="007C1FE0"/>
    <w:rsid w:val="007C2959"/>
    <w:rsid w:val="007C2A43"/>
    <w:rsid w:val="007C413D"/>
    <w:rsid w:val="007C68E5"/>
    <w:rsid w:val="007C7245"/>
    <w:rsid w:val="007C7EC9"/>
    <w:rsid w:val="007D047B"/>
    <w:rsid w:val="007D0F54"/>
    <w:rsid w:val="007D144B"/>
    <w:rsid w:val="007D419D"/>
    <w:rsid w:val="007D52D9"/>
    <w:rsid w:val="007D5AE7"/>
    <w:rsid w:val="007E5573"/>
    <w:rsid w:val="007E6808"/>
    <w:rsid w:val="007F0C48"/>
    <w:rsid w:val="007F0D2E"/>
    <w:rsid w:val="007F10BD"/>
    <w:rsid w:val="007F1528"/>
    <w:rsid w:val="007F459E"/>
    <w:rsid w:val="007F4C34"/>
    <w:rsid w:val="007F52CD"/>
    <w:rsid w:val="007F6310"/>
    <w:rsid w:val="007F6337"/>
    <w:rsid w:val="008017D0"/>
    <w:rsid w:val="008115D3"/>
    <w:rsid w:val="00813636"/>
    <w:rsid w:val="008223C7"/>
    <w:rsid w:val="00830A14"/>
    <w:rsid w:val="00832652"/>
    <w:rsid w:val="008358EC"/>
    <w:rsid w:val="00843873"/>
    <w:rsid w:val="00845D73"/>
    <w:rsid w:val="00850D22"/>
    <w:rsid w:val="00850DD5"/>
    <w:rsid w:val="008530A9"/>
    <w:rsid w:val="0086025B"/>
    <w:rsid w:val="00860377"/>
    <w:rsid w:val="00876AB8"/>
    <w:rsid w:val="008807DB"/>
    <w:rsid w:val="00884707"/>
    <w:rsid w:val="00884781"/>
    <w:rsid w:val="00887FB5"/>
    <w:rsid w:val="0089127A"/>
    <w:rsid w:val="00891C63"/>
    <w:rsid w:val="00893470"/>
    <w:rsid w:val="008935F9"/>
    <w:rsid w:val="00893671"/>
    <w:rsid w:val="00895AA3"/>
    <w:rsid w:val="00897F72"/>
    <w:rsid w:val="008A1A45"/>
    <w:rsid w:val="008A1BA2"/>
    <w:rsid w:val="008A2BA7"/>
    <w:rsid w:val="008A2D27"/>
    <w:rsid w:val="008A6198"/>
    <w:rsid w:val="008A7AAC"/>
    <w:rsid w:val="008B0DDB"/>
    <w:rsid w:val="008B1AEB"/>
    <w:rsid w:val="008B3912"/>
    <w:rsid w:val="008B5087"/>
    <w:rsid w:val="008B6323"/>
    <w:rsid w:val="008B64A5"/>
    <w:rsid w:val="008B7C4E"/>
    <w:rsid w:val="008C2E8C"/>
    <w:rsid w:val="008C4801"/>
    <w:rsid w:val="008C6154"/>
    <w:rsid w:val="008C67E3"/>
    <w:rsid w:val="008C6AAD"/>
    <w:rsid w:val="008C7DE0"/>
    <w:rsid w:val="008D0B41"/>
    <w:rsid w:val="008D745A"/>
    <w:rsid w:val="008E0B21"/>
    <w:rsid w:val="008E423D"/>
    <w:rsid w:val="008E7D28"/>
    <w:rsid w:val="008F039E"/>
    <w:rsid w:val="008F3E53"/>
    <w:rsid w:val="008F7101"/>
    <w:rsid w:val="00910815"/>
    <w:rsid w:val="00910DC0"/>
    <w:rsid w:val="00913040"/>
    <w:rsid w:val="00926621"/>
    <w:rsid w:val="009304A6"/>
    <w:rsid w:val="00935A98"/>
    <w:rsid w:val="00935FAA"/>
    <w:rsid w:val="00945275"/>
    <w:rsid w:val="0095094A"/>
    <w:rsid w:val="0095210F"/>
    <w:rsid w:val="00954F89"/>
    <w:rsid w:val="00956052"/>
    <w:rsid w:val="009620E6"/>
    <w:rsid w:val="00971B6F"/>
    <w:rsid w:val="0097341E"/>
    <w:rsid w:val="00980E91"/>
    <w:rsid w:val="00982D33"/>
    <w:rsid w:val="009839CE"/>
    <w:rsid w:val="00984770"/>
    <w:rsid w:val="0098505B"/>
    <w:rsid w:val="00986560"/>
    <w:rsid w:val="00987BC8"/>
    <w:rsid w:val="00991352"/>
    <w:rsid w:val="009913ED"/>
    <w:rsid w:val="00993184"/>
    <w:rsid w:val="00994411"/>
    <w:rsid w:val="00995322"/>
    <w:rsid w:val="00995B9F"/>
    <w:rsid w:val="009A134F"/>
    <w:rsid w:val="009A1FE8"/>
    <w:rsid w:val="009A202D"/>
    <w:rsid w:val="009A440B"/>
    <w:rsid w:val="009B0CA9"/>
    <w:rsid w:val="009B3491"/>
    <w:rsid w:val="009B3ECA"/>
    <w:rsid w:val="009C29CE"/>
    <w:rsid w:val="009C3739"/>
    <w:rsid w:val="009D0622"/>
    <w:rsid w:val="009D0AF2"/>
    <w:rsid w:val="009D1930"/>
    <w:rsid w:val="009D6C36"/>
    <w:rsid w:val="009E1B5C"/>
    <w:rsid w:val="009E34A4"/>
    <w:rsid w:val="009F4472"/>
    <w:rsid w:val="00A027D6"/>
    <w:rsid w:val="00A0320B"/>
    <w:rsid w:val="00A06671"/>
    <w:rsid w:val="00A06F46"/>
    <w:rsid w:val="00A1077D"/>
    <w:rsid w:val="00A111E4"/>
    <w:rsid w:val="00A13F18"/>
    <w:rsid w:val="00A1429B"/>
    <w:rsid w:val="00A152CF"/>
    <w:rsid w:val="00A15AAF"/>
    <w:rsid w:val="00A17354"/>
    <w:rsid w:val="00A3046A"/>
    <w:rsid w:val="00A308DD"/>
    <w:rsid w:val="00A310EE"/>
    <w:rsid w:val="00A32308"/>
    <w:rsid w:val="00A32B5F"/>
    <w:rsid w:val="00A33315"/>
    <w:rsid w:val="00A33A21"/>
    <w:rsid w:val="00A35D09"/>
    <w:rsid w:val="00A40007"/>
    <w:rsid w:val="00A44096"/>
    <w:rsid w:val="00A454AF"/>
    <w:rsid w:val="00A46B16"/>
    <w:rsid w:val="00A525E4"/>
    <w:rsid w:val="00A53848"/>
    <w:rsid w:val="00A539D7"/>
    <w:rsid w:val="00A57C26"/>
    <w:rsid w:val="00A60515"/>
    <w:rsid w:val="00A62C6F"/>
    <w:rsid w:val="00A6566D"/>
    <w:rsid w:val="00A66196"/>
    <w:rsid w:val="00A7211F"/>
    <w:rsid w:val="00A76329"/>
    <w:rsid w:val="00A76DA6"/>
    <w:rsid w:val="00A80C28"/>
    <w:rsid w:val="00A81E11"/>
    <w:rsid w:val="00A81F6F"/>
    <w:rsid w:val="00A84ADB"/>
    <w:rsid w:val="00A867C1"/>
    <w:rsid w:val="00A86908"/>
    <w:rsid w:val="00A873B3"/>
    <w:rsid w:val="00A87FDD"/>
    <w:rsid w:val="00A91974"/>
    <w:rsid w:val="00A931AF"/>
    <w:rsid w:val="00A9444C"/>
    <w:rsid w:val="00A97D3B"/>
    <w:rsid w:val="00A97F76"/>
    <w:rsid w:val="00AA60C5"/>
    <w:rsid w:val="00AB105F"/>
    <w:rsid w:val="00AB43C4"/>
    <w:rsid w:val="00AB6BE2"/>
    <w:rsid w:val="00AC17A4"/>
    <w:rsid w:val="00AC1E3E"/>
    <w:rsid w:val="00AC2A24"/>
    <w:rsid w:val="00AC7CFD"/>
    <w:rsid w:val="00AD315A"/>
    <w:rsid w:val="00AE15BF"/>
    <w:rsid w:val="00AE58CB"/>
    <w:rsid w:val="00AE6177"/>
    <w:rsid w:val="00AF2F92"/>
    <w:rsid w:val="00AF505E"/>
    <w:rsid w:val="00B008C5"/>
    <w:rsid w:val="00B02052"/>
    <w:rsid w:val="00B028DF"/>
    <w:rsid w:val="00B02C01"/>
    <w:rsid w:val="00B0334B"/>
    <w:rsid w:val="00B04EB1"/>
    <w:rsid w:val="00B063E0"/>
    <w:rsid w:val="00B10FF5"/>
    <w:rsid w:val="00B11B2B"/>
    <w:rsid w:val="00B13443"/>
    <w:rsid w:val="00B13F8B"/>
    <w:rsid w:val="00B165A1"/>
    <w:rsid w:val="00B17EB2"/>
    <w:rsid w:val="00B20079"/>
    <w:rsid w:val="00B210E4"/>
    <w:rsid w:val="00B21B84"/>
    <w:rsid w:val="00B21BC7"/>
    <w:rsid w:val="00B25F26"/>
    <w:rsid w:val="00B26C37"/>
    <w:rsid w:val="00B27575"/>
    <w:rsid w:val="00B34E6E"/>
    <w:rsid w:val="00B36992"/>
    <w:rsid w:val="00B42860"/>
    <w:rsid w:val="00B4446B"/>
    <w:rsid w:val="00B46F5F"/>
    <w:rsid w:val="00B52269"/>
    <w:rsid w:val="00B52B86"/>
    <w:rsid w:val="00B53790"/>
    <w:rsid w:val="00B544ED"/>
    <w:rsid w:val="00B54F63"/>
    <w:rsid w:val="00B5669D"/>
    <w:rsid w:val="00B56B98"/>
    <w:rsid w:val="00B627AD"/>
    <w:rsid w:val="00B64D99"/>
    <w:rsid w:val="00B750B5"/>
    <w:rsid w:val="00B752AF"/>
    <w:rsid w:val="00B76263"/>
    <w:rsid w:val="00B824A7"/>
    <w:rsid w:val="00B82F96"/>
    <w:rsid w:val="00B86BD9"/>
    <w:rsid w:val="00B93C8F"/>
    <w:rsid w:val="00B94204"/>
    <w:rsid w:val="00B9500F"/>
    <w:rsid w:val="00BA6CA1"/>
    <w:rsid w:val="00BA7F77"/>
    <w:rsid w:val="00BB0797"/>
    <w:rsid w:val="00BB36F5"/>
    <w:rsid w:val="00BB4D60"/>
    <w:rsid w:val="00BB6007"/>
    <w:rsid w:val="00BB7467"/>
    <w:rsid w:val="00BC091C"/>
    <w:rsid w:val="00BD0271"/>
    <w:rsid w:val="00BD6F93"/>
    <w:rsid w:val="00BD75EB"/>
    <w:rsid w:val="00BF08F2"/>
    <w:rsid w:val="00BF2669"/>
    <w:rsid w:val="00BF2C73"/>
    <w:rsid w:val="00BF2FFF"/>
    <w:rsid w:val="00BF4229"/>
    <w:rsid w:val="00C016E0"/>
    <w:rsid w:val="00C01C15"/>
    <w:rsid w:val="00C03DE7"/>
    <w:rsid w:val="00C052DB"/>
    <w:rsid w:val="00C06CA1"/>
    <w:rsid w:val="00C10E78"/>
    <w:rsid w:val="00C114E8"/>
    <w:rsid w:val="00C124E1"/>
    <w:rsid w:val="00C1398A"/>
    <w:rsid w:val="00C153D0"/>
    <w:rsid w:val="00C2050B"/>
    <w:rsid w:val="00C20638"/>
    <w:rsid w:val="00C20D2A"/>
    <w:rsid w:val="00C210B9"/>
    <w:rsid w:val="00C215D5"/>
    <w:rsid w:val="00C27BFD"/>
    <w:rsid w:val="00C30889"/>
    <w:rsid w:val="00C35BC4"/>
    <w:rsid w:val="00C37FE7"/>
    <w:rsid w:val="00C429EB"/>
    <w:rsid w:val="00C43826"/>
    <w:rsid w:val="00C4589D"/>
    <w:rsid w:val="00C502EB"/>
    <w:rsid w:val="00C50582"/>
    <w:rsid w:val="00C51BD9"/>
    <w:rsid w:val="00C52A9A"/>
    <w:rsid w:val="00C623A7"/>
    <w:rsid w:val="00C66975"/>
    <w:rsid w:val="00C6751A"/>
    <w:rsid w:val="00C701EE"/>
    <w:rsid w:val="00C70936"/>
    <w:rsid w:val="00C70A8B"/>
    <w:rsid w:val="00C74BDD"/>
    <w:rsid w:val="00C75918"/>
    <w:rsid w:val="00C770AF"/>
    <w:rsid w:val="00C7780D"/>
    <w:rsid w:val="00C77F22"/>
    <w:rsid w:val="00C84418"/>
    <w:rsid w:val="00C86037"/>
    <w:rsid w:val="00C861F1"/>
    <w:rsid w:val="00C87B10"/>
    <w:rsid w:val="00C87CB4"/>
    <w:rsid w:val="00C90F6C"/>
    <w:rsid w:val="00C937AF"/>
    <w:rsid w:val="00CA0529"/>
    <w:rsid w:val="00CA13E3"/>
    <w:rsid w:val="00CA6483"/>
    <w:rsid w:val="00CB11A4"/>
    <w:rsid w:val="00CB3418"/>
    <w:rsid w:val="00CB47DD"/>
    <w:rsid w:val="00CC4B34"/>
    <w:rsid w:val="00CC6488"/>
    <w:rsid w:val="00CC7E3F"/>
    <w:rsid w:val="00CD0528"/>
    <w:rsid w:val="00CE532D"/>
    <w:rsid w:val="00CF08AB"/>
    <w:rsid w:val="00CF09CC"/>
    <w:rsid w:val="00CF363E"/>
    <w:rsid w:val="00CF79D8"/>
    <w:rsid w:val="00CF7A87"/>
    <w:rsid w:val="00D03CF1"/>
    <w:rsid w:val="00D10D66"/>
    <w:rsid w:val="00D120F4"/>
    <w:rsid w:val="00D14F1B"/>
    <w:rsid w:val="00D15E81"/>
    <w:rsid w:val="00D22641"/>
    <w:rsid w:val="00D22766"/>
    <w:rsid w:val="00D26EC5"/>
    <w:rsid w:val="00D344C6"/>
    <w:rsid w:val="00D41077"/>
    <w:rsid w:val="00D419B7"/>
    <w:rsid w:val="00D42A4F"/>
    <w:rsid w:val="00D4328F"/>
    <w:rsid w:val="00D51619"/>
    <w:rsid w:val="00D51AFB"/>
    <w:rsid w:val="00D62C68"/>
    <w:rsid w:val="00D639DD"/>
    <w:rsid w:val="00D64610"/>
    <w:rsid w:val="00D65E25"/>
    <w:rsid w:val="00D67BCF"/>
    <w:rsid w:val="00D71989"/>
    <w:rsid w:val="00D73CF5"/>
    <w:rsid w:val="00D76672"/>
    <w:rsid w:val="00D76CEF"/>
    <w:rsid w:val="00D76D2E"/>
    <w:rsid w:val="00D77287"/>
    <w:rsid w:val="00D8089B"/>
    <w:rsid w:val="00D8158A"/>
    <w:rsid w:val="00D83007"/>
    <w:rsid w:val="00D835AE"/>
    <w:rsid w:val="00D867D7"/>
    <w:rsid w:val="00D87B11"/>
    <w:rsid w:val="00D90A04"/>
    <w:rsid w:val="00D911A2"/>
    <w:rsid w:val="00D95619"/>
    <w:rsid w:val="00D96B42"/>
    <w:rsid w:val="00DA2227"/>
    <w:rsid w:val="00DA3453"/>
    <w:rsid w:val="00DA3E6D"/>
    <w:rsid w:val="00DA4024"/>
    <w:rsid w:val="00DA5864"/>
    <w:rsid w:val="00DA5982"/>
    <w:rsid w:val="00DB2FA2"/>
    <w:rsid w:val="00DB507B"/>
    <w:rsid w:val="00DB7F37"/>
    <w:rsid w:val="00DC16D8"/>
    <w:rsid w:val="00DC29EE"/>
    <w:rsid w:val="00DC3444"/>
    <w:rsid w:val="00DD097C"/>
    <w:rsid w:val="00DD0C22"/>
    <w:rsid w:val="00DD44D3"/>
    <w:rsid w:val="00DD6B16"/>
    <w:rsid w:val="00DE05CB"/>
    <w:rsid w:val="00DE1F27"/>
    <w:rsid w:val="00DE4432"/>
    <w:rsid w:val="00DE4A15"/>
    <w:rsid w:val="00DF0BCA"/>
    <w:rsid w:val="00DF0D3E"/>
    <w:rsid w:val="00DF30E0"/>
    <w:rsid w:val="00DF6F6D"/>
    <w:rsid w:val="00DF7156"/>
    <w:rsid w:val="00DF7628"/>
    <w:rsid w:val="00E05406"/>
    <w:rsid w:val="00E059FD"/>
    <w:rsid w:val="00E05DC6"/>
    <w:rsid w:val="00E102DF"/>
    <w:rsid w:val="00E203C8"/>
    <w:rsid w:val="00E20CBA"/>
    <w:rsid w:val="00E21686"/>
    <w:rsid w:val="00E218B5"/>
    <w:rsid w:val="00E33B24"/>
    <w:rsid w:val="00E344C2"/>
    <w:rsid w:val="00E359CF"/>
    <w:rsid w:val="00E35A26"/>
    <w:rsid w:val="00E4003F"/>
    <w:rsid w:val="00E448BC"/>
    <w:rsid w:val="00E5096B"/>
    <w:rsid w:val="00E5268B"/>
    <w:rsid w:val="00E5484F"/>
    <w:rsid w:val="00E57DA4"/>
    <w:rsid w:val="00E67180"/>
    <w:rsid w:val="00E6794F"/>
    <w:rsid w:val="00E71B24"/>
    <w:rsid w:val="00E75810"/>
    <w:rsid w:val="00E75A84"/>
    <w:rsid w:val="00E763F4"/>
    <w:rsid w:val="00E7683B"/>
    <w:rsid w:val="00E8505B"/>
    <w:rsid w:val="00E859F3"/>
    <w:rsid w:val="00E93B1C"/>
    <w:rsid w:val="00EA1013"/>
    <w:rsid w:val="00EA30DF"/>
    <w:rsid w:val="00EA3C2A"/>
    <w:rsid w:val="00EA6563"/>
    <w:rsid w:val="00EA6BDD"/>
    <w:rsid w:val="00EB1274"/>
    <w:rsid w:val="00EB1C05"/>
    <w:rsid w:val="00EB3C81"/>
    <w:rsid w:val="00EB3D80"/>
    <w:rsid w:val="00EB5B76"/>
    <w:rsid w:val="00EC09ED"/>
    <w:rsid w:val="00EC1FBB"/>
    <w:rsid w:val="00EC21A8"/>
    <w:rsid w:val="00EC7B10"/>
    <w:rsid w:val="00ED0570"/>
    <w:rsid w:val="00ED637A"/>
    <w:rsid w:val="00EE232B"/>
    <w:rsid w:val="00EE6E74"/>
    <w:rsid w:val="00EF2F2B"/>
    <w:rsid w:val="00F00F51"/>
    <w:rsid w:val="00F14701"/>
    <w:rsid w:val="00F16A96"/>
    <w:rsid w:val="00F16F22"/>
    <w:rsid w:val="00F175B4"/>
    <w:rsid w:val="00F205C8"/>
    <w:rsid w:val="00F230B5"/>
    <w:rsid w:val="00F23AA8"/>
    <w:rsid w:val="00F2554D"/>
    <w:rsid w:val="00F26C74"/>
    <w:rsid w:val="00F26D67"/>
    <w:rsid w:val="00F307DA"/>
    <w:rsid w:val="00F32132"/>
    <w:rsid w:val="00F37CAD"/>
    <w:rsid w:val="00F44783"/>
    <w:rsid w:val="00F50793"/>
    <w:rsid w:val="00F508E1"/>
    <w:rsid w:val="00F50DD5"/>
    <w:rsid w:val="00F60C80"/>
    <w:rsid w:val="00F644EC"/>
    <w:rsid w:val="00F702B8"/>
    <w:rsid w:val="00F72622"/>
    <w:rsid w:val="00F72F90"/>
    <w:rsid w:val="00F76EF3"/>
    <w:rsid w:val="00F8038B"/>
    <w:rsid w:val="00F86413"/>
    <w:rsid w:val="00F86B32"/>
    <w:rsid w:val="00F873C8"/>
    <w:rsid w:val="00F87421"/>
    <w:rsid w:val="00F930DD"/>
    <w:rsid w:val="00F931E3"/>
    <w:rsid w:val="00F95090"/>
    <w:rsid w:val="00F955B8"/>
    <w:rsid w:val="00FA04F7"/>
    <w:rsid w:val="00FA3079"/>
    <w:rsid w:val="00FA30EA"/>
    <w:rsid w:val="00FA3336"/>
    <w:rsid w:val="00FA3CBA"/>
    <w:rsid w:val="00FA58DE"/>
    <w:rsid w:val="00FA754D"/>
    <w:rsid w:val="00FB24D2"/>
    <w:rsid w:val="00FB4210"/>
    <w:rsid w:val="00FC01F0"/>
    <w:rsid w:val="00FC4DE2"/>
    <w:rsid w:val="00FC5F02"/>
    <w:rsid w:val="00FD220C"/>
    <w:rsid w:val="00FD5007"/>
    <w:rsid w:val="00FD6046"/>
    <w:rsid w:val="00FE118B"/>
    <w:rsid w:val="00FE357D"/>
    <w:rsid w:val="00FF0969"/>
    <w:rsid w:val="00FF46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63C4B9"/>
  <w15:docId w15:val="{ABF84A4A-D9BC-4017-A81C-8C1ED1143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pPr>
      <w:spacing w:after="160" w:line="256" w:lineRule="auto"/>
    </w:pPr>
    <w:rPr>
      <w:rFonts w:ascii="Calibri" w:hAnsi="Calibri" w:cs="Arial Unicode MS"/>
      <w:color w:val="000000"/>
      <w:sz w:val="22"/>
      <w:szCs w:val="22"/>
      <w:u w:color="000000"/>
      <w14:textOutline w14:w="0" w14:cap="flat" w14:cmpd="sng" w14:algn="ctr">
        <w14:noFill/>
        <w14:prstDash w14:val="solid"/>
        <w14:bevel/>
      </w14:textOutline>
    </w:rPr>
  </w:style>
  <w:style w:type="character" w:customStyle="1" w:styleId="Link">
    <w:name w:val="Link"/>
    <w:rPr>
      <w:outline w:val="0"/>
      <w:color w:val="0563C1"/>
      <w:u w:val="single" w:color="0563C1"/>
    </w:rPr>
  </w:style>
  <w:style w:type="character" w:customStyle="1" w:styleId="Hyperlink0">
    <w:name w:val="Hyperlink.0"/>
    <w:basedOn w:val="Link"/>
    <w:rPr>
      <w:outline w:val="0"/>
      <w:color w:val="0563C1"/>
      <w:sz w:val="18"/>
      <w:szCs w:val="18"/>
      <w:u w:val="single" w:color="0563C1"/>
    </w:rPr>
  </w:style>
  <w:style w:type="character" w:customStyle="1" w:styleId="Hyperlink1">
    <w:name w:val="Hyperlink.1"/>
    <w:basedOn w:val="Link"/>
    <w:rPr>
      <w:rFonts w:ascii="Times New Roman" w:eastAsia="Times New Roman" w:hAnsi="Times New Roman" w:cs="Times New Roman"/>
      <w:outline w:val="0"/>
      <w:color w:val="0563C1"/>
      <w:sz w:val="18"/>
      <w:szCs w:val="18"/>
      <w:u w:val="single" w:color="0563C1"/>
    </w:rPr>
  </w:style>
  <w:style w:type="paragraph" w:styleId="ListParagraph">
    <w:name w:val="List Paragraph"/>
    <w:uiPriority w:val="34"/>
    <w:qFormat/>
    <w:pPr>
      <w:spacing w:after="160" w:line="256" w:lineRule="auto"/>
      <w:ind w:left="720"/>
    </w:pPr>
    <w:rPr>
      <w:rFonts w:ascii="Calibri" w:hAnsi="Calibri" w:cs="Arial Unicode MS"/>
      <w:color w:val="000000"/>
      <w:sz w:val="22"/>
      <w:szCs w:val="22"/>
      <w:u w:color="000000"/>
    </w:rPr>
  </w:style>
  <w:style w:type="numbering" w:customStyle="1" w:styleId="ImportedStyle1">
    <w:name w:val="Imported Style 1"/>
    <w:pPr>
      <w:numPr>
        <w:numId w:val="1"/>
      </w:numPr>
    </w:pPr>
  </w:style>
  <w:style w:type="character" w:customStyle="1" w:styleId="Hyperlink2">
    <w:name w:val="Hyperlink.2"/>
    <w:basedOn w:val="Link"/>
    <w:rPr>
      <w:rFonts w:ascii="Calibri" w:eastAsia="Calibri" w:hAnsi="Calibri" w:cs="Calibri"/>
      <w:i/>
      <w:iCs/>
      <w:outline w:val="0"/>
      <w:color w:val="0563C1"/>
      <w:u w:val="single" w:color="0563C1"/>
    </w:rPr>
  </w:style>
  <w:style w:type="character" w:customStyle="1" w:styleId="Hyperlink3">
    <w:name w:val="Hyperlink.3"/>
    <w:basedOn w:val="Link"/>
    <w:rPr>
      <w:outline w:val="0"/>
      <w:color w:val="0563C1"/>
      <w:sz w:val="20"/>
      <w:szCs w:val="20"/>
      <w:u w:val="single" w:color="0563C1"/>
    </w:rPr>
  </w:style>
  <w:style w:type="numbering" w:customStyle="1" w:styleId="ImportedStyle2">
    <w:name w:val="Imported Style 2"/>
    <w:pPr>
      <w:numPr>
        <w:numId w:val="3"/>
      </w:numPr>
    </w:pPr>
  </w:style>
  <w:style w:type="character" w:customStyle="1" w:styleId="Hyperlink4">
    <w:name w:val="Hyperlink.4"/>
    <w:basedOn w:val="Link"/>
    <w:rPr>
      <w:outline w:val="0"/>
      <w:color w:val="0563C1"/>
      <w:u w:val="single" w:color="0563C1"/>
      <w:shd w:val="clear" w:color="auto" w:fill="FFFFFF"/>
    </w:rPr>
  </w:style>
  <w:style w:type="numbering" w:customStyle="1" w:styleId="ImportedStyle3">
    <w:name w:val="Imported Style 3"/>
    <w:pPr>
      <w:numPr>
        <w:numId w:val="10"/>
      </w:numPr>
    </w:pPr>
  </w:style>
  <w:style w:type="character" w:customStyle="1" w:styleId="None">
    <w:name w:val="None"/>
  </w:style>
  <w:style w:type="character" w:customStyle="1" w:styleId="Hyperlink5">
    <w:name w:val="Hyperlink.5"/>
    <w:basedOn w:val="None"/>
    <w:rPr>
      <w:rFonts w:ascii="Times New Roman" w:eastAsia="Times New Roman" w:hAnsi="Times New Roman" w:cs="Times New Roman"/>
      <w:outline w:val="0"/>
      <w:color w:val="0000FF"/>
      <w:sz w:val="18"/>
      <w:szCs w:val="18"/>
      <w:u w:val="single" w:color="0000FF"/>
    </w:rPr>
  </w:style>
  <w:style w:type="character" w:customStyle="1" w:styleId="Hyperlink6">
    <w:name w:val="Hyperlink.6"/>
    <w:basedOn w:val="None"/>
    <w:rPr>
      <w:rFonts w:ascii="Times New Roman" w:eastAsia="Times New Roman" w:hAnsi="Times New Roman" w:cs="Times New Roman"/>
      <w:sz w:val="18"/>
      <w:szCs w:val="18"/>
    </w:rPr>
  </w:style>
  <w:style w:type="character" w:customStyle="1" w:styleId="UnresolvedMention1">
    <w:name w:val="Unresolved Mention1"/>
    <w:basedOn w:val="DefaultParagraphFont"/>
    <w:uiPriority w:val="99"/>
    <w:semiHidden/>
    <w:unhideWhenUsed/>
    <w:rsid w:val="008530A9"/>
    <w:rPr>
      <w:color w:val="605E5C"/>
      <w:shd w:val="clear" w:color="auto" w:fill="E1DFDD"/>
    </w:rPr>
  </w:style>
  <w:style w:type="character" w:styleId="FollowedHyperlink">
    <w:name w:val="FollowedHyperlink"/>
    <w:basedOn w:val="DefaultParagraphFont"/>
    <w:uiPriority w:val="99"/>
    <w:semiHidden/>
    <w:unhideWhenUsed/>
    <w:rsid w:val="00D83007"/>
    <w:rPr>
      <w:color w:val="FF00FF" w:themeColor="followedHyperlink"/>
      <w:u w:val="single"/>
    </w:rPr>
  </w:style>
  <w:style w:type="paragraph" w:styleId="Revision">
    <w:name w:val="Revision"/>
    <w:hidden/>
    <w:uiPriority w:val="99"/>
    <w:semiHidden/>
    <w:rsid w:val="00D03CF1"/>
    <w:pPr>
      <w:pBdr>
        <w:top w:val="none" w:sz="0" w:space="0" w:color="auto"/>
        <w:left w:val="none" w:sz="0" w:space="0" w:color="auto"/>
        <w:bottom w:val="none" w:sz="0" w:space="0" w:color="auto"/>
        <w:right w:val="none" w:sz="0" w:space="0" w:color="auto"/>
        <w:between w:val="none" w:sz="0" w:space="0" w:color="auto"/>
        <w:bar w:val="none" w:sz="0" w:color="auto"/>
      </w:pBdr>
    </w:pPr>
    <w:rPr>
      <w:sz w:val="24"/>
      <w:szCs w:val="24"/>
    </w:rPr>
  </w:style>
  <w:style w:type="character" w:styleId="CommentReference">
    <w:name w:val="annotation reference"/>
    <w:basedOn w:val="DefaultParagraphFont"/>
    <w:uiPriority w:val="99"/>
    <w:semiHidden/>
    <w:unhideWhenUsed/>
    <w:rsid w:val="00D64610"/>
    <w:rPr>
      <w:sz w:val="16"/>
      <w:szCs w:val="16"/>
    </w:rPr>
  </w:style>
  <w:style w:type="paragraph" w:styleId="CommentText">
    <w:name w:val="annotation text"/>
    <w:basedOn w:val="Normal"/>
    <w:link w:val="CommentTextChar"/>
    <w:uiPriority w:val="99"/>
    <w:unhideWhenUsed/>
    <w:rsid w:val="00D64610"/>
    <w:rPr>
      <w:sz w:val="20"/>
      <w:szCs w:val="20"/>
    </w:rPr>
  </w:style>
  <w:style w:type="character" w:customStyle="1" w:styleId="CommentTextChar">
    <w:name w:val="Comment Text Char"/>
    <w:basedOn w:val="DefaultParagraphFont"/>
    <w:link w:val="CommentText"/>
    <w:uiPriority w:val="99"/>
    <w:rsid w:val="00D64610"/>
  </w:style>
  <w:style w:type="paragraph" w:styleId="CommentSubject">
    <w:name w:val="annotation subject"/>
    <w:basedOn w:val="CommentText"/>
    <w:next w:val="CommentText"/>
    <w:link w:val="CommentSubjectChar"/>
    <w:uiPriority w:val="99"/>
    <w:semiHidden/>
    <w:unhideWhenUsed/>
    <w:rsid w:val="00D64610"/>
    <w:rPr>
      <w:b/>
      <w:bCs/>
    </w:rPr>
  </w:style>
  <w:style w:type="character" w:customStyle="1" w:styleId="CommentSubjectChar">
    <w:name w:val="Comment Subject Char"/>
    <w:basedOn w:val="CommentTextChar"/>
    <w:link w:val="CommentSubject"/>
    <w:uiPriority w:val="99"/>
    <w:semiHidden/>
    <w:rsid w:val="00D64610"/>
    <w:rPr>
      <w:b/>
      <w:bCs/>
    </w:rPr>
  </w:style>
  <w:style w:type="character" w:customStyle="1" w:styleId="outlook-search-highlight">
    <w:name w:val="outlook-search-highlight"/>
    <w:basedOn w:val="DefaultParagraphFont"/>
    <w:rsid w:val="00D96B42"/>
  </w:style>
  <w:style w:type="character" w:customStyle="1" w:styleId="apple-converted-space">
    <w:name w:val="apple-converted-space"/>
    <w:basedOn w:val="DefaultParagraphFont"/>
    <w:rsid w:val="00D96B42"/>
  </w:style>
  <w:style w:type="character" w:styleId="UnresolvedMention">
    <w:name w:val="Unresolved Mention"/>
    <w:basedOn w:val="DefaultParagraphFont"/>
    <w:uiPriority w:val="99"/>
    <w:rsid w:val="001657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734819">
      <w:bodyDiv w:val="1"/>
      <w:marLeft w:val="0"/>
      <w:marRight w:val="0"/>
      <w:marTop w:val="0"/>
      <w:marBottom w:val="0"/>
      <w:divBdr>
        <w:top w:val="none" w:sz="0" w:space="0" w:color="auto"/>
        <w:left w:val="none" w:sz="0" w:space="0" w:color="auto"/>
        <w:bottom w:val="none" w:sz="0" w:space="0" w:color="auto"/>
        <w:right w:val="none" w:sz="0" w:space="0" w:color="auto"/>
      </w:divBdr>
    </w:div>
    <w:div w:id="1147089136">
      <w:bodyDiv w:val="1"/>
      <w:marLeft w:val="0"/>
      <w:marRight w:val="0"/>
      <w:marTop w:val="0"/>
      <w:marBottom w:val="0"/>
      <w:divBdr>
        <w:top w:val="none" w:sz="0" w:space="0" w:color="auto"/>
        <w:left w:val="none" w:sz="0" w:space="0" w:color="auto"/>
        <w:bottom w:val="none" w:sz="0" w:space="0" w:color="auto"/>
        <w:right w:val="none" w:sz="0" w:space="0" w:color="auto"/>
      </w:divBdr>
    </w:div>
    <w:div w:id="1594434609">
      <w:bodyDiv w:val="1"/>
      <w:marLeft w:val="0"/>
      <w:marRight w:val="0"/>
      <w:marTop w:val="0"/>
      <w:marBottom w:val="0"/>
      <w:divBdr>
        <w:top w:val="none" w:sz="0" w:space="0" w:color="auto"/>
        <w:left w:val="none" w:sz="0" w:space="0" w:color="auto"/>
        <w:bottom w:val="none" w:sz="0" w:space="0" w:color="auto"/>
        <w:right w:val="none" w:sz="0" w:space="0" w:color="auto"/>
      </w:divBdr>
    </w:div>
    <w:div w:id="1824658055">
      <w:bodyDiv w:val="1"/>
      <w:marLeft w:val="0"/>
      <w:marRight w:val="0"/>
      <w:marTop w:val="0"/>
      <w:marBottom w:val="0"/>
      <w:divBdr>
        <w:top w:val="none" w:sz="0" w:space="0" w:color="auto"/>
        <w:left w:val="none" w:sz="0" w:space="0" w:color="auto"/>
        <w:bottom w:val="none" w:sz="0" w:space="0" w:color="auto"/>
        <w:right w:val="none" w:sz="0" w:space="0" w:color="auto"/>
      </w:divBdr>
    </w:div>
    <w:div w:id="19012091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tinyurl.com/tc403" TargetMode="External"/><Relationship Id="rId13" Type="http://schemas.openxmlformats.org/officeDocument/2006/relationships/hyperlink" Target="https://protect.checkpoint.com/v2/___https://www.ashrae.org/about/governance/code-of-ethics___.YzJ1OmFtYmllbnRlbnRlcnByaXNlczpjOm86MzQxMDg2MWNmZGUxZDY1MWE2ZTg1MWMzMTAxMzczYmM6NjoxZTlmOmM1YmEyZjZhMDEwMzkyOWZlMWNkNGFiZjRiN2MzNTY1MDVjYWEzYTZhNzc2MzIwOGQ1MGMwNDRhN2M1ZmQzODM6cDpUOk4" TargetMode="External"/><Relationship Id="rId18" Type="http://schemas.openxmlformats.org/officeDocument/2006/relationships/hyperlink" Target="https://protect.checkpoint.com/v2/___https://www.ashrae.org/about/government-affairs/grassroots-advocacy/accomplishments/ashrae-smes-for-goes-pilot-program-application___.YzJ1OmFtYmllbnRlbnRlcnByaXNlczpjOm86MzQxMDg2MWNmZGUxZDY1MWE2ZTg1MWMzMTAxMzczYmM6Njo2MDdiOjkzZjVkNDI0NWZiZGU0MzZhNjk3Nzg0OWUyMzgzZDYzMTMyZTk0YjBlYjQ2M2U4YmMwZmUxMDBlNTYzNmYxYTc6cDpUOk4"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protect.checkpoint.com/v2/___https://tc0403.ashraetcs.org/___.YzJ1OmFtYmllbnRlbnRlcnByaXNlczpjOm86MzQxMDg2MWNmZGUxZDY1MWE2ZTg1MWMzMTAxMzczYmM6NjoyZmM0OjcyYmVjNjE0NTY4YWIwNjlkZmE3ZGM4N2YwNTlmNTQ3M2JmZTQ4MzhlNzQ4N2E0OTBkZDA2YWUzMjExNzM4M2M6cDpUOk4" TargetMode="External"/><Relationship Id="rId17" Type="http://schemas.openxmlformats.org/officeDocument/2006/relationships/hyperlink" Target="https://protect.checkpoint.com/v2/___https://www.ashrae.org/file*2520library/communities/committees/standing*2520committees/society*2520rules*2520committee/ashrae-simplified-rules-of-order--quick-reference.pdf___.YzJ1OmFtYmllbnRlbnRlcnByaXNlczpjOm86MzQxMDg2MWNmZGUxZDY1MWE2ZTg1MWMzMTAxMzczYmM6Njo2MjFkOjU4OWNjNzA5ZjIzNjEzZjQ3NDA4NGFhNzMwOTk2NjE0ODcyOWZmMjYzYjE4NTI3M2ZlNDI4MzM0Mjc5NDNmNzI6cDpUOk4" TargetMode="External"/><Relationship Id="rId2" Type="http://schemas.openxmlformats.org/officeDocument/2006/relationships/numbering" Target="numbering.xml"/><Relationship Id="rId16" Type="http://schemas.openxmlformats.org/officeDocument/2006/relationships/hyperlink" Target="https://www.ashrae.org/file%20library/about/position%20documents/ashrae-ai-policy-feb-2025.pdf" TargetMode="External"/><Relationship Id="rId20" Type="http://schemas.openxmlformats.org/officeDocument/2006/relationships/hyperlink" Target="mailto:nitin@dewpoint.i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otect.checkpoint.com/v2/___https://dmgn.zoom.us/j/81100473995?pwd=k5lvlrTJ5Ghuvqbyyetr4g1bcQa8kp.1___.YzJ1OmFtYmllbnRlbnRlcnByaXNlczpjOm86MzQxMDg2MWNmZGUxZDY1MWE2ZTg1MWMzMTAxMzczYmM6NjowY2Y2OmFmM2Y4MTEyZGU4YWViMjU2ODRjMjA5MmVlOGZkNmNjYWUxMzFlZThhZTcwN2IyZTYyYzgxNzJkYzk2YWFhY2E6cDpUOk4"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protect.checkpoint.com/v2/___https://www.ashrae.org/about/diversity-equity-and-inclusion-dei___.YzJ1OmFtYmllbnRlbnRlcnByaXNlczpjOm86MzQxMDg2MWNmZGUxZDY1MWE2ZTg1MWMzMTAxMzczYmM6Njo3YmNiOmNkMWMxNWYxMzZmYjc3ZjcwYzIzZTZhZjllMzk2YzQ1ZDhmMmQ3OTQyYTZhODA4MGI4NDdiYzU4ZTJlOTc0YjE6cDpUOk4" TargetMode="External"/><Relationship Id="rId23" Type="http://schemas.openxmlformats.org/officeDocument/2006/relationships/fontTable" Target="fontTable.xml"/><Relationship Id="rId10" Type="http://schemas.openxmlformats.org/officeDocument/2006/relationships/hyperlink" Target="https://protect.checkpoint.com/v2/___https://dmgn.zoom.us/j/81100473995?pwd=k5lvlrTJ5Ghuvqbyyetr4g1bcQa8kp.1___.YzJ1OmFtYmllbnRlbnRlcnByaXNlczpjOm86MzQxMDg2MWNmZGUxZDY1MWE2ZTg1MWMzMTAxMzczYmM6NjowY2Y2OmFmM2Y4MTEyZGU4YWViMjU2ODRjMjA5MmVlOGZkNmNjYWUxMzFlZThhZTcwN2IyZTYyYzgxNzJkYzk2YWFhY2E6cDpUOk4" TargetMode="External"/><Relationship Id="rId19" Type="http://schemas.openxmlformats.org/officeDocument/2006/relationships/hyperlink" Target="https://protect.checkpoint.com/v2/___https://eweb.ashrae.org/eweb/TS_ProvisionalSignup.html___.YzJ1OmFtYmllbnRlbnRlcnByaXNlczpjOm86MzQxMDg2MWNmZGUxZDY1MWE2ZTg1MWMzMTAxMzczYmM6NjplZTExOjA3ZjE0YmVhMGJkMzk0NzZjNmJiZmRiMjZmYzE2MmI5MGYyZThiOTk4Y2EzNGE4MGM2NThiMjM2MDE4YWZjM2Y6cDpUOk4" TargetMode="External"/><Relationship Id="rId4" Type="http://schemas.openxmlformats.org/officeDocument/2006/relationships/settings" Target="settings.xml"/><Relationship Id="rId9" Type="http://schemas.openxmlformats.org/officeDocument/2006/relationships/hyperlink" Target="https://tinyurl.com/tc403" TargetMode="External"/><Relationship Id="rId14" Type="http://schemas.openxmlformats.org/officeDocument/2006/relationships/hyperlink" Target="https://protect.checkpoint.com/v2/___https://www.ashrae.org/about/ashrae-s-core-values___.YzJ1OmFtYmllbnRlbnRlcnByaXNlczpjOm86MzQxMDg2MWNmZGUxZDY1MWE2ZTg1MWMzMTAxMzczYmM6NjpjNjA5OmFlMjNkMjc1YzIwYWU3ZDc3MWZiNDk5MTI5Y2E2NTdhODVjZTA5YmQyYzliNDdmN2QxYzZjOTI5MTJjZTQ1ZmQ6cDpUOk4"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65280B-3AA4-477D-A1B3-BA2FE5F5B8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10</Pages>
  <Words>2762</Words>
  <Characters>15746</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Ryan Parker</dc:creator>
  <cp:lastModifiedBy>Cara Lozinsky</cp:lastModifiedBy>
  <cp:revision>5</cp:revision>
  <cp:lastPrinted>2024-06-23T11:43:00Z</cp:lastPrinted>
  <dcterms:created xsi:type="dcterms:W3CDTF">2025-07-31T15:40:00Z</dcterms:created>
  <dcterms:modified xsi:type="dcterms:W3CDTF">2025-07-31T15:43:00Z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Id 1_1">
    <vt:lpwstr>http://www.zotero.org/styles/apa</vt:lpwstr>
  </property>
  <property fmtid="{D5CDD505-2E9C-101B-9397-08002B2CF9AE}" pid="4" name="Mendeley Recent Style Id 2_1">
    <vt:lpwstr>http://www.zotero.org/styles/american-sociological-association</vt:lpwstr>
  </property>
  <property fmtid="{D5CDD505-2E9C-101B-9397-08002B2CF9AE}" pid="5" name="Mendeley Recent Style Id 3_1">
    <vt:lpwstr>http://www.zotero.org/styles/chicago-author-date</vt:lpwstr>
  </property>
  <property fmtid="{D5CDD505-2E9C-101B-9397-08002B2CF9AE}" pid="6" name="Mendeley Recent Style Id 4_1">
    <vt:lpwstr>http://www.zotero.org/styles/harvard-cite-them-right</vt:lpwstr>
  </property>
  <property fmtid="{D5CDD505-2E9C-101B-9397-08002B2CF9AE}" pid="7" name="Mendeley Recent Style Id 5_1">
    <vt:lpwstr>http://www.zotero.org/styles/harvard1</vt:lpwstr>
  </property>
  <property fmtid="{D5CDD505-2E9C-101B-9397-08002B2CF9AE}" pid="8" name="Mendeley Recent Style Id 6_1">
    <vt:lpwstr>http://www.zotero.org/styles/ieee</vt:lpwstr>
  </property>
  <property fmtid="{D5CDD505-2E9C-101B-9397-08002B2CF9AE}" pid="9" name="Mendeley Recent Style Id 7_1">
    <vt:lpwstr>http://www.zotero.org/styles/modern-humanities-research-association</vt:lpwstr>
  </property>
  <property fmtid="{D5CDD505-2E9C-101B-9397-08002B2CF9AE}" pid="10" name="Mendeley Recent Style Id 8_1">
    <vt:lpwstr>http://www.zotero.org/styles/modern-language-association</vt:lpwstr>
  </property>
  <property fmtid="{D5CDD505-2E9C-101B-9397-08002B2CF9AE}" pid="11" name="Mendeley Recent Style Id 9_1">
    <vt:lpwstr>http://www.zotero.org/styles/nature</vt:lpwstr>
  </property>
  <property fmtid="{D5CDD505-2E9C-101B-9397-08002B2CF9AE}" pid="12" name="Mendeley Recent Style Name 0_1">
    <vt:lpwstr>American Medical Association 11th edition</vt:lpwstr>
  </property>
  <property fmtid="{D5CDD505-2E9C-101B-9397-08002B2CF9AE}" pid="13" name="Mendeley Recent Style Name 1_1">
    <vt:lpwstr>American Psychological Association 7th edition</vt:lpwstr>
  </property>
  <property fmtid="{D5CDD505-2E9C-101B-9397-08002B2CF9AE}" pid="14" name="Mendeley Recent Style Name 2_1">
    <vt:lpwstr>American Sociological Association 6th edition</vt:lpwstr>
  </property>
  <property fmtid="{D5CDD505-2E9C-101B-9397-08002B2CF9AE}" pid="15" name="Mendeley Recent Style Name 3_1">
    <vt:lpwstr>Chicago Manual of Style 17th edition (author-date)</vt:lpwstr>
  </property>
  <property fmtid="{D5CDD505-2E9C-101B-9397-08002B2CF9AE}" pid="16" name="Mendeley Recent Style Name 4_1">
    <vt:lpwstr>Cite Them Right 10th edition - Harvard</vt:lpwstr>
  </property>
  <property fmtid="{D5CDD505-2E9C-101B-9397-08002B2CF9AE}" pid="17" name="Mendeley Recent Style Name 5_1">
    <vt:lpwstr>Harvard reference format 1 (deprecated)</vt:lpwstr>
  </property>
  <property fmtid="{D5CDD505-2E9C-101B-9397-08002B2CF9AE}" pid="18" name="Mendeley Recent Style Name 6_1">
    <vt:lpwstr>IEEE</vt:lpwstr>
  </property>
  <property fmtid="{D5CDD505-2E9C-101B-9397-08002B2CF9AE}" pid="19" name="Mendeley Recent Style Name 7_1">
    <vt:lpwstr>Modern Humanities Research Association 3rd edition (note with bibliography)</vt:lpwstr>
  </property>
  <property fmtid="{D5CDD505-2E9C-101B-9397-08002B2CF9AE}" pid="20" name="Mendeley Recent Style Name 8_1">
    <vt:lpwstr>Modern Language Association 8th edition</vt:lpwstr>
  </property>
  <property fmtid="{D5CDD505-2E9C-101B-9397-08002B2CF9AE}" pid="21" name="Mendeley Recent Style Name 9_1">
    <vt:lpwstr>Nature</vt:lpwstr>
  </property>
</Properties>
</file>