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D2029" w14:textId="77777777" w:rsidR="0074245D" w:rsidRPr="00A45A71" w:rsidRDefault="0074245D" w:rsidP="00C21A00">
      <w:pPr>
        <w:jc w:val="center"/>
        <w:rPr>
          <w:rFonts w:asciiTheme="minorHAnsi" w:eastAsia="Calibri" w:hAnsiTheme="minorHAnsi" w:cs="Calibri"/>
          <w:b/>
          <w:sz w:val="22"/>
          <w:szCs w:val="22"/>
        </w:rPr>
      </w:pPr>
      <w:r w:rsidRPr="00A45A71">
        <w:rPr>
          <w:rFonts w:asciiTheme="minorHAnsi" w:eastAsia="Calibri" w:hAnsiTheme="minorHAnsi" w:cs="Calibri"/>
          <w:b/>
          <w:sz w:val="22"/>
          <w:szCs w:val="22"/>
        </w:rPr>
        <w:t>Agenda</w:t>
      </w:r>
    </w:p>
    <w:p w14:paraId="61EE5596" w14:textId="5A82D6F3" w:rsidR="00193368" w:rsidRPr="00A45A71" w:rsidRDefault="000167C3" w:rsidP="00C21A00">
      <w:pPr>
        <w:jc w:val="center"/>
        <w:rPr>
          <w:rFonts w:asciiTheme="minorHAnsi" w:eastAsia="Calibri" w:hAnsiTheme="minorHAnsi" w:cs="Calibri"/>
          <w:b/>
          <w:color w:val="4BACC6" w:themeColor="accent5"/>
          <w:sz w:val="22"/>
          <w:szCs w:val="22"/>
        </w:rPr>
      </w:pPr>
      <w:r w:rsidRPr="00A45A71">
        <w:rPr>
          <w:rFonts w:asciiTheme="minorHAnsi" w:eastAsia="Calibri" w:hAnsiTheme="minorHAnsi" w:cs="Calibri"/>
          <w:b/>
          <w:sz w:val="22"/>
          <w:szCs w:val="22"/>
        </w:rPr>
        <w:t>TC 5.10 Kitchen Ventilation Main Committee Meeting</w:t>
      </w:r>
    </w:p>
    <w:p w14:paraId="2639DE94" w14:textId="77BBE115" w:rsidR="007F3002" w:rsidRPr="00A45A71" w:rsidRDefault="009476F5" w:rsidP="00A45A71">
      <w:pPr>
        <w:autoSpaceDE w:val="0"/>
        <w:autoSpaceDN w:val="0"/>
        <w:adjustRightInd w:val="0"/>
        <w:jc w:val="center"/>
        <w:rPr>
          <w:rFonts w:asciiTheme="minorHAnsi" w:hAnsiTheme="minorHAnsi" w:cs="Arial"/>
          <w:b/>
          <w:sz w:val="22"/>
          <w:szCs w:val="22"/>
        </w:rPr>
      </w:pPr>
      <w:r w:rsidRPr="00A45A71">
        <w:rPr>
          <w:rFonts w:asciiTheme="minorHAnsi" w:hAnsiTheme="minorHAnsi" w:cs="Arial"/>
          <w:b/>
          <w:sz w:val="22"/>
          <w:szCs w:val="22"/>
        </w:rPr>
        <w:t xml:space="preserve">2026 </w:t>
      </w:r>
      <w:r w:rsidR="007F3002" w:rsidRPr="00A45A71">
        <w:rPr>
          <w:rFonts w:asciiTheme="minorHAnsi" w:hAnsiTheme="minorHAnsi" w:cs="Arial"/>
          <w:b/>
          <w:sz w:val="22"/>
          <w:szCs w:val="22"/>
        </w:rPr>
        <w:t xml:space="preserve">Summer Meeting </w:t>
      </w:r>
      <w:r w:rsidR="00A45A71">
        <w:rPr>
          <w:rFonts w:asciiTheme="minorHAnsi" w:hAnsiTheme="minorHAnsi" w:cs="Arial"/>
          <w:b/>
          <w:sz w:val="22"/>
          <w:szCs w:val="22"/>
        </w:rPr>
        <w:t xml:space="preserve">- </w:t>
      </w:r>
      <w:r w:rsidR="007F3002" w:rsidRPr="00A45A71">
        <w:rPr>
          <w:rFonts w:asciiTheme="minorHAnsi" w:hAnsiTheme="minorHAnsi" w:cs="Arial"/>
          <w:b/>
          <w:sz w:val="22"/>
          <w:szCs w:val="22"/>
        </w:rPr>
        <w:t>Austin, TX</w:t>
      </w:r>
    </w:p>
    <w:p w14:paraId="151C9BC6" w14:textId="3018FA43" w:rsidR="007F3002" w:rsidRPr="00A45A71" w:rsidRDefault="007F3002" w:rsidP="007F3002">
      <w:pPr>
        <w:autoSpaceDE w:val="0"/>
        <w:autoSpaceDN w:val="0"/>
        <w:adjustRightInd w:val="0"/>
        <w:jc w:val="center"/>
        <w:rPr>
          <w:rFonts w:asciiTheme="minorHAnsi" w:hAnsiTheme="minorHAnsi" w:cs="Arial"/>
          <w:bCs/>
          <w:sz w:val="22"/>
          <w:szCs w:val="22"/>
        </w:rPr>
      </w:pPr>
      <w:r w:rsidRPr="00A45A71">
        <w:rPr>
          <w:rFonts w:asciiTheme="minorHAnsi" w:hAnsiTheme="minorHAnsi" w:cs="Arial"/>
          <w:bCs/>
          <w:sz w:val="22"/>
          <w:szCs w:val="22"/>
        </w:rPr>
        <w:t xml:space="preserve">Monday, June 29th, 2026, </w:t>
      </w:r>
      <w:r w:rsidRPr="00A45A71">
        <w:rPr>
          <w:rFonts w:asciiTheme="minorHAnsi" w:hAnsiTheme="minorHAnsi" w:cs="Arial"/>
          <w:bCs/>
          <w:sz w:val="22"/>
          <w:szCs w:val="22"/>
        </w:rPr>
        <w:t>5:00</w:t>
      </w:r>
      <w:r w:rsidRPr="00A45A71">
        <w:rPr>
          <w:rFonts w:asciiTheme="minorHAnsi" w:hAnsiTheme="minorHAnsi" w:cs="Arial"/>
          <w:bCs/>
          <w:sz w:val="22"/>
          <w:szCs w:val="22"/>
        </w:rPr>
        <w:t xml:space="preserve"> PM – </w:t>
      </w:r>
      <w:r w:rsidRPr="00A45A71">
        <w:rPr>
          <w:rFonts w:asciiTheme="minorHAnsi" w:hAnsiTheme="minorHAnsi" w:cs="Arial"/>
          <w:bCs/>
          <w:sz w:val="22"/>
          <w:szCs w:val="22"/>
        </w:rPr>
        <w:t>7:</w:t>
      </w:r>
      <w:r w:rsidR="00E31A91" w:rsidRPr="00A45A71">
        <w:rPr>
          <w:rFonts w:asciiTheme="minorHAnsi" w:hAnsiTheme="minorHAnsi" w:cs="Arial"/>
          <w:bCs/>
          <w:sz w:val="22"/>
          <w:szCs w:val="22"/>
        </w:rPr>
        <w:t>00</w:t>
      </w:r>
      <w:r w:rsidRPr="00A45A71">
        <w:rPr>
          <w:rFonts w:asciiTheme="minorHAnsi" w:hAnsiTheme="minorHAnsi" w:cs="Arial"/>
          <w:bCs/>
          <w:sz w:val="22"/>
          <w:szCs w:val="22"/>
        </w:rPr>
        <w:t xml:space="preserve"> PM CT</w:t>
      </w:r>
    </w:p>
    <w:p w14:paraId="7E614774" w14:textId="0590C3C4" w:rsidR="00381724" w:rsidRPr="00A45A71" w:rsidRDefault="007F3002" w:rsidP="007F3002">
      <w:pPr>
        <w:pBdr>
          <w:bottom w:val="single" w:sz="12" w:space="1" w:color="000000"/>
        </w:pBdr>
        <w:jc w:val="center"/>
        <w:rPr>
          <w:rFonts w:asciiTheme="minorHAnsi" w:eastAsia="Calibri" w:hAnsiTheme="minorHAnsi" w:cs="Calibri"/>
          <w:b/>
          <w:sz w:val="22"/>
          <w:szCs w:val="22"/>
        </w:rPr>
      </w:pPr>
      <w:r w:rsidRPr="00A45A71">
        <w:rPr>
          <w:rFonts w:asciiTheme="minorHAnsi" w:hAnsiTheme="minorHAnsi" w:cs="Arial"/>
          <w:bCs/>
          <w:sz w:val="22"/>
          <w:szCs w:val="22"/>
        </w:rPr>
        <w:t>JW Marriott, JW - 207 - L2</w:t>
      </w:r>
      <w:r w:rsidRPr="00A45A71">
        <w:rPr>
          <w:rFonts w:asciiTheme="minorHAnsi" w:hAnsiTheme="minorHAnsi" w:cs="Arial"/>
          <w:bCs/>
          <w:sz w:val="22"/>
          <w:szCs w:val="22"/>
        </w:rPr>
        <w:br/>
      </w:r>
    </w:p>
    <w:p w14:paraId="5E333161" w14:textId="3579EA3F" w:rsidR="00F96096" w:rsidRPr="00A45A71" w:rsidRDefault="00F96096" w:rsidP="00F96096">
      <w:pPr>
        <w:pBdr>
          <w:bottom w:val="single" w:sz="12" w:space="1" w:color="000000"/>
        </w:pBdr>
        <w:rPr>
          <w:rFonts w:asciiTheme="minorHAnsi" w:eastAsia="Calibri" w:hAnsiTheme="minorHAnsi" w:cs="Calibri"/>
          <w:bCs/>
          <w:sz w:val="22"/>
          <w:szCs w:val="22"/>
        </w:rPr>
      </w:pPr>
      <w:r w:rsidRPr="00A45A71">
        <w:rPr>
          <w:rFonts w:asciiTheme="minorHAnsi" w:eastAsia="Calibri" w:hAnsiTheme="minorHAnsi" w:cs="Calibri"/>
          <w:bCs/>
          <w:sz w:val="22"/>
          <w:szCs w:val="22"/>
        </w:rPr>
        <w:t xml:space="preserve">This meeting will take place in </w:t>
      </w:r>
      <w:r w:rsidR="00402AD2" w:rsidRPr="00A45A71">
        <w:rPr>
          <w:rFonts w:asciiTheme="minorHAnsi" w:eastAsia="Calibri" w:hAnsiTheme="minorHAnsi" w:cs="Calibri"/>
          <w:bCs/>
          <w:sz w:val="22"/>
          <w:szCs w:val="22"/>
        </w:rPr>
        <w:t>Austin TX</w:t>
      </w:r>
      <w:r w:rsidRPr="00A45A71">
        <w:rPr>
          <w:rFonts w:asciiTheme="minorHAnsi" w:eastAsia="Calibri" w:hAnsiTheme="minorHAnsi" w:cs="Calibri"/>
          <w:bCs/>
          <w:sz w:val="22"/>
          <w:szCs w:val="22"/>
        </w:rPr>
        <w:t>. Virtual attendees can click "</w:t>
      </w:r>
      <w:r w:rsidR="002C64E7" w:rsidRPr="00A45A71">
        <w:rPr>
          <w:rFonts w:asciiTheme="minorHAnsi" w:eastAsia="Calibri" w:hAnsiTheme="minorHAnsi" w:cs="Calibri"/>
          <w:bCs/>
          <w:sz w:val="22"/>
          <w:szCs w:val="22"/>
        </w:rPr>
        <w:t>Join the meeting now</w:t>
      </w:r>
      <w:r w:rsidRPr="00A45A71">
        <w:rPr>
          <w:rFonts w:asciiTheme="minorHAnsi" w:eastAsia="Calibri" w:hAnsiTheme="minorHAnsi" w:cs="Calibri"/>
          <w:bCs/>
          <w:sz w:val="22"/>
          <w:szCs w:val="22"/>
        </w:rPr>
        <w:t xml:space="preserve">" below to join the meeting on </w:t>
      </w:r>
      <w:proofErr w:type="gramStart"/>
      <w:r w:rsidR="00402AD2" w:rsidRPr="00A45A71">
        <w:rPr>
          <w:rFonts w:asciiTheme="minorHAnsi" w:eastAsia="Calibri" w:hAnsiTheme="minorHAnsi" w:cs="Calibri"/>
          <w:bCs/>
          <w:sz w:val="22"/>
          <w:szCs w:val="22"/>
        </w:rPr>
        <w:t>June,</w:t>
      </w:r>
      <w:proofErr w:type="gramEnd"/>
      <w:r w:rsidR="00402AD2" w:rsidRPr="00A45A71">
        <w:rPr>
          <w:rFonts w:asciiTheme="minorHAnsi" w:eastAsia="Calibri" w:hAnsiTheme="minorHAnsi" w:cs="Calibri"/>
          <w:bCs/>
          <w:sz w:val="22"/>
          <w:szCs w:val="22"/>
        </w:rPr>
        <w:t xml:space="preserve"> 29</w:t>
      </w:r>
      <w:r w:rsidR="00402AD2" w:rsidRPr="00A45A71">
        <w:rPr>
          <w:rFonts w:asciiTheme="minorHAnsi" w:eastAsia="Calibri" w:hAnsiTheme="minorHAnsi" w:cs="Calibri"/>
          <w:bCs/>
          <w:sz w:val="22"/>
          <w:szCs w:val="22"/>
          <w:vertAlign w:val="superscript"/>
        </w:rPr>
        <w:t>th</w:t>
      </w:r>
      <w:r w:rsidR="00402AD2" w:rsidRPr="00A45A71">
        <w:rPr>
          <w:rFonts w:asciiTheme="minorHAnsi" w:eastAsia="Calibri" w:hAnsiTheme="minorHAnsi" w:cs="Calibri"/>
          <w:bCs/>
          <w:sz w:val="22"/>
          <w:szCs w:val="22"/>
        </w:rPr>
        <w:t xml:space="preserve"> </w:t>
      </w:r>
      <w:r w:rsidR="00381724" w:rsidRPr="00A45A71">
        <w:rPr>
          <w:rFonts w:asciiTheme="minorHAnsi" w:eastAsia="Calibri" w:hAnsiTheme="minorHAnsi" w:cs="Calibri"/>
          <w:bCs/>
          <w:sz w:val="22"/>
          <w:szCs w:val="22"/>
        </w:rPr>
        <w:t>2026.</w:t>
      </w:r>
      <w:r w:rsidR="002C64E7" w:rsidRPr="00A45A71">
        <w:rPr>
          <w:rFonts w:asciiTheme="minorHAnsi" w:eastAsia="Calibri" w:hAnsiTheme="minorHAnsi" w:cs="Calibri"/>
          <w:bCs/>
          <w:sz w:val="22"/>
          <w:szCs w:val="22"/>
        </w:rPr>
        <w:t xml:space="preserve"> </w:t>
      </w:r>
    </w:p>
    <w:p w14:paraId="14494DB9" w14:textId="77777777" w:rsidR="00383A79" w:rsidRPr="00A45A71" w:rsidRDefault="00000000" w:rsidP="00381724">
      <w:pPr>
        <w:rPr>
          <w:rFonts w:asciiTheme="minorHAnsi" w:eastAsia="Times New Roman" w:hAnsiTheme="minorHAnsi" w:cs="Segoe UI"/>
          <w:color w:val="242424"/>
          <w:sz w:val="22"/>
          <w:szCs w:val="22"/>
        </w:rPr>
      </w:pPr>
      <w:r w:rsidRPr="00A45A71">
        <w:rPr>
          <w:rFonts w:asciiTheme="minorHAnsi" w:eastAsia="Times New Roman" w:hAnsiTheme="minorHAnsi" w:cs="Segoe UI"/>
          <w:color w:val="242424"/>
          <w:sz w:val="22"/>
          <w:szCs w:val="22"/>
        </w:rPr>
        <w:pict w14:anchorId="2C3E96DF">
          <v:rect id="_x0000_i1025" style="width:468pt;height:.6pt" o:hralign="center" o:hrstd="t" o:hr="t" fillcolor="#a0a0a0" stroked="f"/>
        </w:pict>
      </w:r>
    </w:p>
    <w:p w14:paraId="2035D2F9" w14:textId="3ADE8EBD" w:rsidR="00383A79" w:rsidRPr="00A45A71" w:rsidRDefault="00381724" w:rsidP="00383A79">
      <w:pPr>
        <w:pBdr>
          <w:bottom w:val="single" w:sz="6" w:space="1" w:color="auto"/>
        </w:pBdr>
        <w:rPr>
          <w:rFonts w:asciiTheme="minorHAnsi" w:hAnsiTheme="minorHAnsi" w:cs="Segoe UI"/>
          <w:b/>
          <w:bCs/>
          <w:color w:val="242424"/>
          <w:sz w:val="22"/>
          <w:szCs w:val="22"/>
        </w:rPr>
      </w:pPr>
      <w:r w:rsidRPr="00A45A71">
        <w:rPr>
          <w:rStyle w:val="me-email-text"/>
          <w:rFonts w:asciiTheme="minorHAnsi" w:hAnsiTheme="minorHAnsi" w:cs="Segoe UI"/>
          <w:b/>
          <w:bCs/>
          <w:color w:val="242424"/>
          <w:sz w:val="22"/>
          <w:szCs w:val="22"/>
        </w:rPr>
        <w:t xml:space="preserve">Teams - </w:t>
      </w:r>
      <w:hyperlink r:id="rId9" w:tgtFrame="_blank" w:tooltip="Meeting join link" w:history="1">
        <w:r w:rsidRPr="00A45A71">
          <w:rPr>
            <w:rStyle w:val="Hyperlink"/>
            <w:rFonts w:asciiTheme="minorHAnsi" w:hAnsiTheme="minorHAnsi" w:cs="Segoe UI"/>
            <w:b/>
            <w:bCs/>
            <w:sz w:val="22"/>
            <w:szCs w:val="22"/>
          </w:rPr>
          <w:t>Join the meeting now</w:t>
        </w:r>
      </w:hyperlink>
      <w:r w:rsidRPr="00A45A71">
        <w:rPr>
          <w:rFonts w:asciiTheme="minorHAnsi" w:hAnsiTheme="minorHAnsi" w:cs="Segoe UI"/>
          <w:b/>
          <w:bCs/>
          <w:color w:val="242424"/>
          <w:sz w:val="22"/>
          <w:szCs w:val="22"/>
        </w:rPr>
        <w:t xml:space="preserve"> </w:t>
      </w:r>
    </w:p>
    <w:p w14:paraId="1F613F0C" w14:textId="77777777" w:rsidR="00DD4B76" w:rsidRPr="00A45A71" w:rsidRDefault="00DD4B76" w:rsidP="00DD4B76">
      <w:pPr>
        <w:pBdr>
          <w:bottom w:val="single" w:sz="6" w:space="1" w:color="auto"/>
        </w:pBdr>
        <w:rPr>
          <w:rFonts w:asciiTheme="minorHAnsi" w:hAnsiTheme="minorHAnsi" w:cs="Segoe UI"/>
          <w:color w:val="242424"/>
          <w:sz w:val="22"/>
          <w:szCs w:val="22"/>
        </w:rPr>
      </w:pPr>
      <w:r w:rsidRPr="00A45A71">
        <w:rPr>
          <w:rFonts w:asciiTheme="minorHAnsi" w:hAnsiTheme="minorHAnsi" w:cs="Segoe UI"/>
          <w:color w:val="242424"/>
          <w:sz w:val="22"/>
          <w:szCs w:val="22"/>
        </w:rPr>
        <w:t xml:space="preserve">Meeting ID: 258 572 774 276 726 </w:t>
      </w:r>
    </w:p>
    <w:p w14:paraId="70BC7D0F" w14:textId="77777777" w:rsidR="00DD4B76" w:rsidRPr="00A45A71" w:rsidRDefault="00DD4B76" w:rsidP="00DD4B76">
      <w:pPr>
        <w:pBdr>
          <w:bottom w:val="single" w:sz="6" w:space="1" w:color="auto"/>
        </w:pBdr>
        <w:rPr>
          <w:rFonts w:asciiTheme="minorHAnsi" w:hAnsiTheme="minorHAnsi" w:cs="Segoe UI"/>
          <w:color w:val="242424"/>
          <w:sz w:val="22"/>
          <w:szCs w:val="22"/>
        </w:rPr>
      </w:pPr>
      <w:r w:rsidRPr="00A45A71">
        <w:rPr>
          <w:rFonts w:asciiTheme="minorHAnsi" w:hAnsiTheme="minorHAnsi" w:cs="Segoe UI"/>
          <w:color w:val="242424"/>
          <w:sz w:val="22"/>
          <w:szCs w:val="22"/>
        </w:rPr>
        <w:t xml:space="preserve">Passcode: GM75rE9L </w:t>
      </w:r>
    </w:p>
    <w:p w14:paraId="6E60B589" w14:textId="77777777" w:rsidR="00381724" w:rsidRPr="00A45A71" w:rsidRDefault="00381724" w:rsidP="00383A79">
      <w:pPr>
        <w:pBdr>
          <w:bottom w:val="single" w:sz="6" w:space="1" w:color="auto"/>
        </w:pBdr>
        <w:rPr>
          <w:rFonts w:asciiTheme="minorHAnsi" w:hAnsiTheme="minorHAnsi" w:cs="Segoe UI"/>
          <w:color w:val="242424"/>
          <w:sz w:val="22"/>
          <w:szCs w:val="22"/>
        </w:rPr>
      </w:pPr>
    </w:p>
    <w:p w14:paraId="40262259" w14:textId="77777777" w:rsidR="00024A9B" w:rsidRDefault="00024A9B">
      <w:pPr>
        <w:rPr>
          <w:rFonts w:ascii="Calibri" w:eastAsia="Calibri" w:hAnsi="Calibri" w:cs="Calibri"/>
          <w:sz w:val="22"/>
          <w:szCs w:val="22"/>
        </w:rPr>
      </w:pPr>
    </w:p>
    <w:p w14:paraId="26D96479" w14:textId="2E0B7193" w:rsidR="00AF783A" w:rsidRPr="00A45A71" w:rsidRDefault="000167C3" w:rsidP="00AF783A">
      <w:pPr>
        <w:numPr>
          <w:ilvl w:val="0"/>
          <w:numId w:val="3"/>
        </w:numPr>
        <w:pBdr>
          <w:top w:val="nil"/>
          <w:left w:val="nil"/>
          <w:bottom w:val="nil"/>
          <w:right w:val="nil"/>
          <w:between w:val="nil"/>
        </w:pBdr>
        <w:spacing w:before="60"/>
        <w:jc w:val="both"/>
        <w:rPr>
          <w:rFonts w:asciiTheme="minorHAnsi" w:eastAsia="Calibri" w:hAnsiTheme="minorHAnsi" w:cs="Calibri"/>
          <w:color w:val="000000"/>
          <w:sz w:val="22"/>
          <w:szCs w:val="22"/>
        </w:rPr>
      </w:pPr>
      <w:r w:rsidRPr="00A45A71">
        <w:rPr>
          <w:rFonts w:asciiTheme="minorHAnsi" w:eastAsia="Calibri" w:hAnsiTheme="minorHAnsi" w:cs="Calibri"/>
          <w:b/>
          <w:color w:val="000000"/>
          <w:sz w:val="22"/>
          <w:szCs w:val="22"/>
        </w:rPr>
        <w:t>Call to Order and Introductions</w:t>
      </w:r>
      <w:r w:rsidRPr="00A45A71">
        <w:rPr>
          <w:rFonts w:asciiTheme="minorHAnsi" w:eastAsia="Calibri" w:hAnsiTheme="minorHAnsi" w:cs="Calibri"/>
          <w:color w:val="000000"/>
          <w:sz w:val="22"/>
          <w:szCs w:val="22"/>
        </w:rPr>
        <w:t xml:space="preserve">  </w:t>
      </w:r>
    </w:p>
    <w:p w14:paraId="30921E43" w14:textId="77777777" w:rsidR="00A6615B" w:rsidRPr="00A45A71" w:rsidRDefault="00A6615B" w:rsidP="00A6615B">
      <w:pPr>
        <w:pBdr>
          <w:top w:val="nil"/>
          <w:left w:val="nil"/>
          <w:bottom w:val="nil"/>
          <w:right w:val="nil"/>
          <w:between w:val="nil"/>
        </w:pBdr>
        <w:spacing w:before="60"/>
        <w:ind w:left="720"/>
        <w:jc w:val="both"/>
        <w:rPr>
          <w:rFonts w:asciiTheme="minorHAnsi" w:eastAsia="Calibri" w:hAnsiTheme="minorHAnsi" w:cs="Calibri"/>
          <w:color w:val="000000"/>
          <w:sz w:val="22"/>
          <w:szCs w:val="22"/>
        </w:rPr>
      </w:pPr>
    </w:p>
    <w:p w14:paraId="0B9A872E" w14:textId="1A14EE86" w:rsidR="00AF783A" w:rsidRPr="00A45A71" w:rsidRDefault="009476F5" w:rsidP="009476F5">
      <w:pPr>
        <w:numPr>
          <w:ilvl w:val="1"/>
          <w:numId w:val="3"/>
        </w:numPr>
        <w:pBdr>
          <w:top w:val="nil"/>
          <w:left w:val="nil"/>
          <w:bottom w:val="nil"/>
          <w:right w:val="nil"/>
          <w:between w:val="nil"/>
        </w:pBdr>
        <w:rPr>
          <w:rFonts w:asciiTheme="minorHAnsi" w:eastAsia="Calibri" w:hAnsiTheme="minorHAnsi" w:cs="Calibri"/>
          <w:color w:val="000000"/>
          <w:sz w:val="22"/>
          <w:szCs w:val="22"/>
        </w:rPr>
      </w:pPr>
      <w:r w:rsidRPr="00A45A71">
        <w:rPr>
          <w:rFonts w:asciiTheme="minorHAnsi" w:eastAsia="Calibri" w:hAnsiTheme="minorHAnsi" w:cs="Calibri"/>
          <w:b/>
          <w:color w:val="000000"/>
          <w:sz w:val="22"/>
          <w:szCs w:val="22"/>
        </w:rPr>
        <w:t>Commitment to the ASHRAE Code of Ethics</w:t>
      </w:r>
      <w:r w:rsidRPr="00A45A71">
        <w:rPr>
          <w:rFonts w:asciiTheme="minorHAnsi" w:eastAsia="Calibri" w:hAnsiTheme="minorHAnsi" w:cs="Calibri"/>
          <w:color w:val="000000"/>
          <w:sz w:val="22"/>
          <w:szCs w:val="22"/>
        </w:rPr>
        <w:t xml:space="preserve"> – </w:t>
      </w:r>
      <w:r w:rsidRPr="00A45A71">
        <w:rPr>
          <w:rFonts w:asciiTheme="minorHAnsi" w:eastAsia="Helvetica Neue" w:hAnsiTheme="minorHAnsi" w:cstheme="majorHAnsi"/>
          <w:i/>
          <w:color w:val="49494C"/>
          <w:sz w:val="22"/>
          <w:szCs w:val="22"/>
        </w:rPr>
        <w:t xml:space="preserve">ASHRAE Value Statement – 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A45A71">
        <w:rPr>
          <w:rFonts w:asciiTheme="minorHAnsi" w:eastAsia="Helvetica Neue" w:hAnsiTheme="minorHAnsi" w:cstheme="majorHAnsi"/>
          <w:i/>
          <w:color w:val="49494C"/>
          <w:sz w:val="22"/>
          <w:szCs w:val="22"/>
        </w:rPr>
        <w:t>each individual</w:t>
      </w:r>
      <w:proofErr w:type="gramEnd"/>
      <w:r w:rsidRPr="00A45A71">
        <w:rPr>
          <w:rFonts w:asciiTheme="minorHAnsi" w:eastAsia="Helvetica Neue" w:hAnsiTheme="minorHAnsi" w:cstheme="majorHAnsi"/>
          <w:i/>
          <w:color w:val="49494C"/>
          <w:sz w:val="22"/>
          <w:szCs w:val="22"/>
        </w:rPr>
        <w:t>. We celebrate diverse and inclusive communities, understanding that doing so fuels better, more creative and more thoughtful ideas, solutions and strategies for the Society and the communities our Society serves. We respect and welcome all</w:t>
      </w:r>
      <w:r w:rsidRPr="00A45A71">
        <w:rPr>
          <w:rFonts w:asciiTheme="minorHAnsi" w:eastAsia="Helvetica Neue" w:hAnsiTheme="minorHAnsi" w:cstheme="majorHAnsi"/>
          <w:i/>
          <w:color w:val="49494C"/>
          <w:sz w:val="22"/>
          <w:szCs w:val="22"/>
          <w:highlight w:val="white"/>
        </w:rPr>
        <w:t>.</w:t>
      </w:r>
      <w:r w:rsidRPr="00A45A71">
        <w:rPr>
          <w:rFonts w:asciiTheme="minorHAnsi" w:eastAsia="Helvetica Neue" w:hAnsiTheme="minorHAnsi" w:cs="Helvetica Neue"/>
          <w:i/>
          <w:color w:val="49494C"/>
          <w:sz w:val="22"/>
          <w:szCs w:val="22"/>
        </w:rPr>
        <w:t xml:space="preserve"> </w:t>
      </w:r>
      <w:r w:rsidRPr="00A45A71">
        <w:rPr>
          <w:rFonts w:asciiTheme="minorHAnsi" w:eastAsia="Calibri" w:hAnsiTheme="minorHAnsi" w:cs="Calibri"/>
          <w:color w:val="000000"/>
          <w:sz w:val="22"/>
          <w:szCs w:val="22"/>
        </w:rPr>
        <w:t xml:space="preserve"> </w:t>
      </w:r>
      <w:r w:rsidRPr="00A45A71">
        <w:rPr>
          <w:rFonts w:asciiTheme="minorHAnsi" w:eastAsia="Calibri" w:hAnsiTheme="minorHAnsi" w:cs="Calibri"/>
          <w:color w:val="000000"/>
          <w:sz w:val="22"/>
          <w:szCs w:val="22"/>
        </w:rPr>
        <w:t xml:space="preserve">See full Code of Ethics: </w:t>
      </w:r>
      <w:hyperlink r:id="rId10">
        <w:r w:rsidRPr="00A45A71">
          <w:rPr>
            <w:rFonts w:asciiTheme="minorHAnsi" w:eastAsia="Calibri" w:hAnsiTheme="minorHAnsi" w:cs="Calibri"/>
            <w:color w:val="0000FF"/>
            <w:sz w:val="22"/>
            <w:szCs w:val="22"/>
            <w:u w:val="single"/>
          </w:rPr>
          <w:t>https://www.ashrae.org/about-ashrae/ashrae-code-of-ethics</w:t>
        </w:r>
      </w:hyperlink>
      <w:r w:rsidR="00AF783A" w:rsidRPr="00A45A71">
        <w:rPr>
          <w:rFonts w:asciiTheme="minorHAnsi" w:hAnsiTheme="minorHAnsi" w:cs="Arial"/>
          <w:iCs/>
          <w:color w:val="000000"/>
          <w:sz w:val="22"/>
          <w:szCs w:val="22"/>
        </w:rPr>
        <w:t>.</w:t>
      </w:r>
      <w:r w:rsidR="00AF783A" w:rsidRPr="00A45A71">
        <w:rPr>
          <w:rFonts w:asciiTheme="minorHAnsi" w:hAnsiTheme="minorHAnsi"/>
          <w:sz w:val="22"/>
          <w:szCs w:val="22"/>
        </w:rPr>
        <w:t xml:space="preserve"> </w:t>
      </w:r>
      <w:hyperlink r:id="rId11" w:history="1">
        <w:r w:rsidR="00AF783A" w:rsidRPr="00A45A71">
          <w:rPr>
            <w:rStyle w:val="Hyperlink"/>
            <w:rFonts w:asciiTheme="minorHAnsi" w:hAnsiTheme="minorHAnsi"/>
            <w:color w:val="0462C1"/>
            <w:sz w:val="22"/>
            <w:szCs w:val="22"/>
          </w:rPr>
          <w:t>https://www.ashrae.org/about/ashrae-s-core-values</w:t>
        </w:r>
      </w:hyperlink>
      <w:r w:rsidR="00AF783A" w:rsidRPr="00A45A71">
        <w:rPr>
          <w:rStyle w:val="Hyperlink"/>
          <w:rFonts w:asciiTheme="minorHAnsi" w:hAnsiTheme="minorHAnsi"/>
          <w:color w:val="0462C1"/>
          <w:sz w:val="22"/>
          <w:szCs w:val="22"/>
        </w:rPr>
        <w:t>.</w:t>
      </w:r>
      <w:r w:rsidR="00AF783A" w:rsidRPr="00A45A71">
        <w:rPr>
          <w:rStyle w:val="Hyperlink"/>
          <w:rFonts w:asciiTheme="minorHAnsi" w:hAnsiTheme="minorHAnsi"/>
          <w:color w:val="0462C1"/>
          <w:sz w:val="22"/>
          <w:szCs w:val="22"/>
        </w:rPr>
        <w:br/>
      </w:r>
    </w:p>
    <w:p w14:paraId="4240B8FE" w14:textId="77777777" w:rsidR="00AF783A" w:rsidRPr="00A45A71" w:rsidRDefault="00AF783A" w:rsidP="00AF783A">
      <w:pPr>
        <w:pStyle w:val="ListParagraph"/>
        <w:numPr>
          <w:ilvl w:val="1"/>
          <w:numId w:val="3"/>
        </w:numPr>
        <w:spacing w:after="200" w:line="276" w:lineRule="auto"/>
        <w:rPr>
          <w:rFonts w:asciiTheme="minorHAnsi" w:hAnsiTheme="minorHAnsi"/>
          <w:sz w:val="22"/>
          <w:szCs w:val="22"/>
        </w:rPr>
      </w:pPr>
      <w:r w:rsidRPr="00A45A71">
        <w:rPr>
          <w:rFonts w:asciiTheme="minorHAnsi" w:hAnsiTheme="minorHAnsi" w:cs="Arial"/>
          <w:b/>
          <w:bCs/>
          <w:color w:val="49494C"/>
          <w:sz w:val="22"/>
          <w:szCs w:val="22"/>
        </w:rPr>
        <w:t>ASHRAE Commitment to Care</w:t>
      </w:r>
      <w:r w:rsidRPr="00A45A71">
        <w:rPr>
          <w:rFonts w:asciiTheme="minorHAnsi" w:hAnsiTheme="minorHAnsi" w:cs="Arial"/>
          <w:color w:val="49494C"/>
          <w:sz w:val="22"/>
          <w:szCs w:val="22"/>
        </w:rPr>
        <w:t>-The health and safety of all ASHRAE conference attendees is a top priority. Out of respect for our fellow attendees, monitor our health, seek medical attention if symptoms develop and adhere to all ASHRAE Commitment to Care protocols. We are committed to the well-being of one another</w:t>
      </w:r>
      <w:r w:rsidRPr="00A45A71">
        <w:rPr>
          <w:rFonts w:asciiTheme="minorHAnsi" w:hAnsiTheme="minorHAnsi" w:cs="Helvetica"/>
          <w:color w:val="49494C"/>
          <w:sz w:val="22"/>
          <w:szCs w:val="22"/>
        </w:rPr>
        <w:t>.</w:t>
      </w:r>
    </w:p>
    <w:p w14:paraId="7F3963CA" w14:textId="77777777" w:rsidR="000C7A12" w:rsidRPr="00A45A71" w:rsidRDefault="000C7A12" w:rsidP="000C7A12">
      <w:pPr>
        <w:pStyle w:val="ListParagraph"/>
        <w:spacing w:after="200" w:line="276" w:lineRule="auto"/>
        <w:ind w:left="1440"/>
        <w:rPr>
          <w:rFonts w:asciiTheme="minorHAnsi" w:hAnsiTheme="minorHAnsi"/>
          <w:sz w:val="22"/>
          <w:szCs w:val="22"/>
        </w:rPr>
      </w:pPr>
    </w:p>
    <w:p w14:paraId="4805B47A" w14:textId="77777777" w:rsidR="00AF783A" w:rsidRPr="00A45A71" w:rsidRDefault="00AF783A" w:rsidP="00AF783A">
      <w:pPr>
        <w:pStyle w:val="ListParagraph"/>
        <w:numPr>
          <w:ilvl w:val="1"/>
          <w:numId w:val="3"/>
        </w:numPr>
        <w:spacing w:after="200" w:line="276" w:lineRule="auto"/>
        <w:rPr>
          <w:rFonts w:asciiTheme="minorHAnsi" w:hAnsiTheme="minorHAnsi"/>
          <w:sz w:val="22"/>
          <w:szCs w:val="22"/>
        </w:rPr>
      </w:pPr>
      <w:r w:rsidRPr="00A45A71">
        <w:rPr>
          <w:rFonts w:asciiTheme="minorHAnsi" w:hAnsiTheme="minorHAnsi" w:cs="Arial"/>
          <w:b/>
          <w:bCs/>
          <w:color w:val="49494C"/>
          <w:sz w:val="22"/>
          <w:szCs w:val="22"/>
        </w:rPr>
        <w:t>Recording (Audio, Video, Screenshots) of ASHRAE meetings, including online meetings, is strictly prohibited</w:t>
      </w:r>
      <w:r w:rsidRPr="00A45A71">
        <w:rPr>
          <w:rFonts w:asciiTheme="minorHAnsi" w:hAnsiTheme="minorHAnsi"/>
          <w:sz w:val="22"/>
          <w:szCs w:val="22"/>
        </w:rPr>
        <w:t>.</w:t>
      </w:r>
    </w:p>
    <w:p w14:paraId="51A7E6F4" w14:textId="77777777" w:rsidR="000C7A12" w:rsidRPr="00A45A71" w:rsidRDefault="000C7A12" w:rsidP="000C7A12">
      <w:pPr>
        <w:pStyle w:val="ListParagraph"/>
        <w:spacing w:after="200" w:line="276" w:lineRule="auto"/>
        <w:ind w:left="1440"/>
        <w:rPr>
          <w:rFonts w:asciiTheme="minorHAnsi" w:hAnsiTheme="minorHAnsi"/>
          <w:sz w:val="22"/>
          <w:szCs w:val="22"/>
        </w:rPr>
      </w:pPr>
    </w:p>
    <w:p w14:paraId="1A604AA9" w14:textId="64CAF6AC" w:rsidR="00193368" w:rsidRPr="00A45A71" w:rsidRDefault="00AF783A" w:rsidP="00AF783A">
      <w:pPr>
        <w:pStyle w:val="ListParagraph"/>
        <w:numPr>
          <w:ilvl w:val="1"/>
          <w:numId w:val="3"/>
        </w:numPr>
        <w:spacing w:after="200" w:line="276" w:lineRule="auto"/>
        <w:jc w:val="both"/>
        <w:rPr>
          <w:rFonts w:asciiTheme="minorHAnsi" w:hAnsiTheme="minorHAnsi" w:cs="Arial"/>
          <w:sz w:val="22"/>
          <w:szCs w:val="22"/>
        </w:rPr>
      </w:pPr>
      <w:r w:rsidRPr="00A45A71">
        <w:rPr>
          <w:rFonts w:asciiTheme="minorHAnsi" w:hAnsiTheme="minorHAnsi" w:cs="Arial"/>
          <w:sz w:val="22"/>
          <w:szCs w:val="22"/>
        </w:rPr>
        <w:t>Introduction of Members and Guests</w:t>
      </w:r>
    </w:p>
    <w:p w14:paraId="6D50990C" w14:textId="77777777" w:rsidR="00535EC3" w:rsidRPr="00C01FC6" w:rsidRDefault="00FC7E9F" w:rsidP="00535EC3">
      <w:pPr>
        <w:numPr>
          <w:ilvl w:val="0"/>
          <w:numId w:val="3"/>
        </w:numPr>
        <w:pBdr>
          <w:top w:val="nil"/>
          <w:left w:val="nil"/>
          <w:bottom w:val="nil"/>
          <w:right w:val="nil"/>
          <w:between w:val="nil"/>
        </w:pBdr>
        <w:rPr>
          <w:rFonts w:asciiTheme="minorHAnsi" w:eastAsia="Calibri" w:hAnsiTheme="minorHAnsi" w:cs="Calibri"/>
          <w:b/>
          <w:bCs/>
          <w:color w:val="000000"/>
          <w:sz w:val="22"/>
          <w:szCs w:val="22"/>
        </w:rPr>
      </w:pPr>
      <w:r w:rsidRPr="00C01FC6">
        <w:rPr>
          <w:rFonts w:asciiTheme="minorHAnsi" w:eastAsia="Calibri" w:hAnsiTheme="minorHAnsi" w:cs="Calibri"/>
          <w:b/>
          <w:bCs/>
          <w:color w:val="000000"/>
          <w:sz w:val="22"/>
          <w:szCs w:val="22"/>
        </w:rPr>
        <w:t>Schedule for today</w:t>
      </w:r>
    </w:p>
    <w:p w14:paraId="1778010C" w14:textId="6A2B3E8B" w:rsidR="00C01FC6" w:rsidRDefault="00FC7E9F" w:rsidP="00C01FC6">
      <w:pPr>
        <w:pBdr>
          <w:top w:val="nil"/>
          <w:left w:val="nil"/>
          <w:bottom w:val="nil"/>
          <w:right w:val="nil"/>
          <w:between w:val="nil"/>
        </w:pBdr>
        <w:ind w:left="720" w:firstLine="360"/>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5:</w:t>
      </w:r>
      <w:r w:rsidR="007A0D1C">
        <w:rPr>
          <w:rFonts w:asciiTheme="minorHAnsi" w:eastAsia="Calibri" w:hAnsiTheme="minorHAnsi" w:cs="Calibri"/>
          <w:color w:val="000000"/>
          <w:sz w:val="22"/>
          <w:szCs w:val="22"/>
        </w:rPr>
        <w:t>05</w:t>
      </w:r>
      <w:r w:rsidRPr="00A45A71">
        <w:rPr>
          <w:rFonts w:asciiTheme="minorHAnsi" w:eastAsia="Calibri" w:hAnsiTheme="minorHAnsi" w:cs="Calibri"/>
          <w:color w:val="000000"/>
          <w:sz w:val="22"/>
          <w:szCs w:val="22"/>
        </w:rPr>
        <w:t xml:space="preserve"> </w:t>
      </w:r>
      <w:r w:rsidR="00A1677C">
        <w:rPr>
          <w:rFonts w:asciiTheme="minorHAnsi" w:eastAsia="Calibri" w:hAnsiTheme="minorHAnsi" w:cs="Calibri"/>
          <w:color w:val="000000"/>
          <w:sz w:val="22"/>
          <w:szCs w:val="22"/>
        </w:rPr>
        <w:t>TC Membership</w:t>
      </w:r>
      <w:r w:rsidR="00C01FC6">
        <w:rPr>
          <w:rFonts w:asciiTheme="minorHAnsi" w:eastAsia="Calibri" w:hAnsiTheme="minorHAnsi" w:cs="Calibri"/>
          <w:color w:val="000000"/>
          <w:sz w:val="22"/>
          <w:szCs w:val="22"/>
        </w:rPr>
        <w:t xml:space="preserve"> &amp; </w:t>
      </w:r>
      <w:r w:rsidRPr="00A45A71">
        <w:rPr>
          <w:rFonts w:asciiTheme="minorHAnsi" w:eastAsia="Calibri" w:hAnsiTheme="minorHAnsi" w:cs="Calibri"/>
          <w:color w:val="000000"/>
          <w:sz w:val="22"/>
          <w:szCs w:val="22"/>
        </w:rPr>
        <w:t>Voting Members updates</w:t>
      </w:r>
    </w:p>
    <w:p w14:paraId="508FAA4E" w14:textId="040B5494" w:rsidR="001D0BF0" w:rsidRDefault="001D0BF0" w:rsidP="001D0BF0">
      <w:pPr>
        <w:pBdr>
          <w:top w:val="nil"/>
          <w:left w:val="nil"/>
          <w:bottom w:val="nil"/>
          <w:right w:val="nil"/>
          <w:between w:val="nil"/>
        </w:pBdr>
        <w:ind w:left="720" w:firstLine="360"/>
        <w:rPr>
          <w:rFonts w:asciiTheme="minorHAnsi" w:eastAsia="Calibri" w:hAnsiTheme="minorHAnsi" w:cs="Calibri"/>
          <w:color w:val="000000"/>
          <w:sz w:val="22"/>
          <w:szCs w:val="22"/>
        </w:rPr>
      </w:pPr>
      <w:r w:rsidRPr="00535EC3">
        <w:rPr>
          <w:rFonts w:asciiTheme="minorHAnsi" w:eastAsia="Calibri" w:hAnsiTheme="minorHAnsi" w:cs="Calibri"/>
          <w:color w:val="000000"/>
          <w:sz w:val="22"/>
          <w:szCs w:val="22"/>
        </w:rPr>
        <w:t>5:</w:t>
      </w:r>
      <w:r w:rsidR="0054609D">
        <w:rPr>
          <w:rFonts w:asciiTheme="minorHAnsi" w:eastAsia="Calibri" w:hAnsiTheme="minorHAnsi" w:cs="Calibri"/>
          <w:color w:val="000000"/>
          <w:sz w:val="22"/>
          <w:szCs w:val="22"/>
        </w:rPr>
        <w:t>2</w:t>
      </w:r>
      <w:r w:rsidR="007A0D1C">
        <w:rPr>
          <w:rFonts w:asciiTheme="minorHAnsi" w:eastAsia="Calibri" w:hAnsiTheme="minorHAnsi" w:cs="Calibri"/>
          <w:color w:val="000000"/>
          <w:sz w:val="22"/>
          <w:szCs w:val="22"/>
        </w:rPr>
        <w:t>0</w:t>
      </w:r>
      <w:r w:rsidRPr="00535EC3">
        <w:rPr>
          <w:rFonts w:asciiTheme="minorHAnsi" w:eastAsia="Calibri" w:hAnsiTheme="minorHAnsi" w:cs="Calibri"/>
          <w:color w:val="000000"/>
          <w:sz w:val="22"/>
          <w:szCs w:val="22"/>
        </w:rPr>
        <w:t xml:space="preserve"> Approval of Las Vegas meeting minutes (Postponed)</w:t>
      </w:r>
    </w:p>
    <w:p w14:paraId="1EC46323" w14:textId="5F9F760C" w:rsidR="00C01FC6" w:rsidRDefault="00FC7E9F" w:rsidP="00235B56">
      <w:pPr>
        <w:pBdr>
          <w:top w:val="nil"/>
          <w:left w:val="nil"/>
          <w:bottom w:val="nil"/>
          <w:right w:val="nil"/>
          <w:between w:val="nil"/>
        </w:pBdr>
        <w:ind w:left="720" w:firstLine="360"/>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5:30 </w:t>
      </w:r>
      <w:r w:rsidR="00235B56">
        <w:rPr>
          <w:rFonts w:asciiTheme="minorHAnsi" w:eastAsia="Calibri" w:hAnsiTheme="minorHAnsi" w:cs="Calibri"/>
          <w:color w:val="000000"/>
          <w:sz w:val="22"/>
          <w:szCs w:val="22"/>
        </w:rPr>
        <w:t>Announcements</w:t>
      </w:r>
      <w:r w:rsidRPr="00A45A71">
        <w:rPr>
          <w:rFonts w:asciiTheme="minorHAnsi" w:eastAsia="Calibri" w:hAnsiTheme="minorHAnsi" w:cs="Calibri"/>
          <w:color w:val="000000"/>
          <w:sz w:val="22"/>
          <w:szCs w:val="22"/>
        </w:rPr>
        <w:t xml:space="preserve"> - TC 5.10 </w:t>
      </w:r>
      <w:r w:rsidR="00C23829">
        <w:rPr>
          <w:rFonts w:asciiTheme="minorHAnsi" w:eastAsia="Calibri" w:hAnsiTheme="minorHAnsi" w:cs="Calibri"/>
          <w:color w:val="000000"/>
          <w:sz w:val="22"/>
          <w:szCs w:val="22"/>
        </w:rPr>
        <w:t xml:space="preserve">&amp; </w:t>
      </w:r>
      <w:r w:rsidRPr="00A45A71">
        <w:rPr>
          <w:rFonts w:asciiTheme="minorHAnsi" w:eastAsia="Calibri" w:hAnsiTheme="minorHAnsi" w:cs="Calibri"/>
          <w:color w:val="000000"/>
          <w:sz w:val="22"/>
          <w:szCs w:val="22"/>
        </w:rPr>
        <w:t>Section Chair Update</w:t>
      </w:r>
    </w:p>
    <w:p w14:paraId="40ACF14B" w14:textId="59F541BC" w:rsidR="00C01FC6" w:rsidRDefault="00FC7E9F" w:rsidP="00C01FC6">
      <w:pPr>
        <w:pBdr>
          <w:top w:val="nil"/>
          <w:left w:val="nil"/>
          <w:bottom w:val="nil"/>
          <w:right w:val="nil"/>
          <w:between w:val="nil"/>
        </w:pBdr>
        <w:ind w:left="720" w:firstLine="360"/>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5:</w:t>
      </w:r>
      <w:r w:rsidR="00C23829">
        <w:rPr>
          <w:rFonts w:asciiTheme="minorHAnsi" w:eastAsia="Calibri" w:hAnsiTheme="minorHAnsi" w:cs="Calibri"/>
          <w:color w:val="000000"/>
          <w:sz w:val="22"/>
          <w:szCs w:val="22"/>
        </w:rPr>
        <w:t>45</w:t>
      </w:r>
      <w:r w:rsidRPr="00A45A71">
        <w:rPr>
          <w:rFonts w:asciiTheme="minorHAnsi" w:eastAsia="Calibri" w:hAnsiTheme="minorHAnsi" w:cs="Calibri"/>
          <w:color w:val="000000"/>
          <w:sz w:val="22"/>
          <w:szCs w:val="22"/>
        </w:rPr>
        <w:t xml:space="preserve"> Subcommittee Report Outs</w:t>
      </w:r>
    </w:p>
    <w:p w14:paraId="32A1DD5B" w14:textId="77777777" w:rsidR="00C01FC6" w:rsidRDefault="00FC7E9F" w:rsidP="00C01FC6">
      <w:pPr>
        <w:pBdr>
          <w:top w:val="nil"/>
          <w:left w:val="nil"/>
          <w:bottom w:val="nil"/>
          <w:right w:val="nil"/>
          <w:between w:val="nil"/>
        </w:pBdr>
        <w:ind w:left="720" w:firstLine="360"/>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6:00 Old Business</w:t>
      </w:r>
    </w:p>
    <w:p w14:paraId="55317F3D" w14:textId="77777777" w:rsidR="00C01FC6" w:rsidRDefault="00FC7E9F" w:rsidP="00C01FC6">
      <w:pPr>
        <w:pBdr>
          <w:top w:val="nil"/>
          <w:left w:val="nil"/>
          <w:bottom w:val="nil"/>
          <w:right w:val="nil"/>
          <w:between w:val="nil"/>
        </w:pBdr>
        <w:ind w:left="720" w:firstLine="360"/>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6:15 New Business</w:t>
      </w:r>
    </w:p>
    <w:p w14:paraId="38F02881" w14:textId="4FD50999" w:rsidR="00C01FC6" w:rsidRDefault="00FC7E9F" w:rsidP="00C01FC6">
      <w:pPr>
        <w:pBdr>
          <w:top w:val="nil"/>
          <w:left w:val="nil"/>
          <w:bottom w:val="nil"/>
          <w:right w:val="nil"/>
          <w:between w:val="nil"/>
        </w:pBdr>
        <w:ind w:left="720" w:firstLine="360"/>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6:</w:t>
      </w:r>
      <w:r w:rsidR="007A0D1C">
        <w:rPr>
          <w:rFonts w:asciiTheme="minorHAnsi" w:eastAsia="Calibri" w:hAnsiTheme="minorHAnsi" w:cs="Calibri"/>
          <w:color w:val="000000"/>
          <w:sz w:val="22"/>
          <w:szCs w:val="22"/>
        </w:rPr>
        <w:t>30</w:t>
      </w:r>
      <w:r w:rsidRPr="00A45A71">
        <w:rPr>
          <w:rFonts w:asciiTheme="minorHAnsi" w:eastAsia="Calibri" w:hAnsiTheme="minorHAnsi" w:cs="Calibri"/>
          <w:color w:val="000000"/>
          <w:sz w:val="22"/>
          <w:szCs w:val="22"/>
        </w:rPr>
        <w:t xml:space="preserve"> Adjourn </w:t>
      </w:r>
    </w:p>
    <w:p w14:paraId="5545148D" w14:textId="24DFCE0A" w:rsidR="000C7A12" w:rsidRPr="00A45A71" w:rsidRDefault="00FC7E9F" w:rsidP="00C01FC6">
      <w:pPr>
        <w:pBdr>
          <w:top w:val="nil"/>
          <w:left w:val="nil"/>
          <w:bottom w:val="nil"/>
          <w:right w:val="nil"/>
          <w:between w:val="nil"/>
        </w:pBdr>
        <w:ind w:left="720" w:firstLine="360"/>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6:30 to 7:00 Executive Meeting Review – Design Guide </w:t>
      </w:r>
    </w:p>
    <w:p w14:paraId="1A131FCF" w14:textId="77777777" w:rsidR="00A6615B" w:rsidRPr="00A45A71" w:rsidRDefault="00A6615B" w:rsidP="00A6615B">
      <w:pPr>
        <w:pBdr>
          <w:top w:val="nil"/>
          <w:left w:val="nil"/>
          <w:bottom w:val="nil"/>
          <w:right w:val="nil"/>
          <w:between w:val="nil"/>
        </w:pBdr>
        <w:ind w:left="720"/>
        <w:rPr>
          <w:rFonts w:asciiTheme="minorHAnsi" w:eastAsia="Calibri" w:hAnsiTheme="minorHAnsi" w:cs="Calibri"/>
          <w:color w:val="000000"/>
          <w:sz w:val="22"/>
          <w:szCs w:val="22"/>
        </w:rPr>
      </w:pPr>
    </w:p>
    <w:p w14:paraId="7B1D014B" w14:textId="3CAED44B" w:rsidR="00193368" w:rsidRDefault="000167C3" w:rsidP="000C7A12">
      <w:pPr>
        <w:numPr>
          <w:ilvl w:val="0"/>
          <w:numId w:val="3"/>
        </w:numPr>
        <w:pBdr>
          <w:top w:val="nil"/>
          <w:left w:val="nil"/>
          <w:bottom w:val="nil"/>
          <w:right w:val="nil"/>
          <w:between w:val="nil"/>
        </w:pBdr>
        <w:rPr>
          <w:rFonts w:asciiTheme="minorHAnsi" w:eastAsia="Calibri" w:hAnsiTheme="minorHAnsi" w:cs="Calibri"/>
          <w:color w:val="000000"/>
          <w:sz w:val="22"/>
          <w:szCs w:val="22"/>
        </w:rPr>
      </w:pPr>
      <w:r w:rsidRPr="00A45A71">
        <w:rPr>
          <w:rFonts w:asciiTheme="minorHAnsi" w:eastAsia="Calibri" w:hAnsiTheme="minorHAnsi" w:cs="Calibri"/>
          <w:b/>
          <w:color w:val="000000"/>
          <w:sz w:val="22"/>
          <w:szCs w:val="22"/>
        </w:rPr>
        <w:lastRenderedPageBreak/>
        <w:t>Quorum Call</w:t>
      </w:r>
      <w:r w:rsidRPr="00A45A71">
        <w:rPr>
          <w:rFonts w:asciiTheme="minorHAnsi" w:eastAsia="Calibri" w:hAnsiTheme="minorHAnsi" w:cs="Calibri"/>
          <w:color w:val="000000"/>
          <w:sz w:val="22"/>
          <w:szCs w:val="22"/>
        </w:rPr>
        <w:t xml:space="preserve"> – </w:t>
      </w:r>
    </w:p>
    <w:p w14:paraId="67F8359E" w14:textId="77777777" w:rsidR="00716F5E" w:rsidRPr="00A45A71" w:rsidRDefault="00716F5E" w:rsidP="00716F5E">
      <w:pPr>
        <w:pBdr>
          <w:top w:val="nil"/>
          <w:left w:val="nil"/>
          <w:bottom w:val="nil"/>
          <w:right w:val="nil"/>
          <w:between w:val="nil"/>
        </w:pBdr>
        <w:ind w:left="720"/>
        <w:rPr>
          <w:rFonts w:asciiTheme="minorHAnsi" w:eastAsia="Calibri" w:hAnsiTheme="minorHAnsi" w:cs="Calibri"/>
          <w:color w:val="000000"/>
          <w:sz w:val="22"/>
          <w:szCs w:val="22"/>
        </w:rPr>
      </w:pPr>
    </w:p>
    <w:p w14:paraId="7FA2737C" w14:textId="77777777" w:rsidR="00381724" w:rsidRPr="00A45A71" w:rsidRDefault="00381724" w:rsidP="00381724">
      <w:pPr>
        <w:pStyle w:val="ListParagraph"/>
        <w:numPr>
          <w:ilvl w:val="0"/>
          <w:numId w:val="3"/>
        </w:numPr>
        <w:spacing w:before="60" w:after="60"/>
        <w:jc w:val="both"/>
        <w:rPr>
          <w:rFonts w:asciiTheme="minorHAnsi" w:hAnsiTheme="minorHAnsi" w:cstheme="majorHAnsi"/>
          <w:sz w:val="22"/>
          <w:szCs w:val="22"/>
        </w:rPr>
      </w:pPr>
      <w:r w:rsidRPr="00A45A71">
        <w:rPr>
          <w:rFonts w:asciiTheme="minorHAnsi" w:hAnsiTheme="minorHAnsi" w:cstheme="majorHAnsi"/>
          <w:sz w:val="22"/>
          <w:szCs w:val="22"/>
        </w:rPr>
        <w:t>Voting Members</w:t>
      </w:r>
    </w:p>
    <w:tbl>
      <w:tblPr>
        <w:tblStyle w:val="TableGrid"/>
        <w:tblW w:w="770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3855"/>
      </w:tblGrid>
      <w:tr w:rsidR="00381724" w:rsidRPr="00A45A71" w14:paraId="42C05A93" w14:textId="77777777" w:rsidTr="006741D5">
        <w:trPr>
          <w:trHeight w:val="351"/>
        </w:trPr>
        <w:tc>
          <w:tcPr>
            <w:tcW w:w="3854" w:type="dxa"/>
            <w:tcBorders>
              <w:top w:val="single" w:sz="4" w:space="0" w:color="auto"/>
              <w:left w:val="single" w:sz="4" w:space="0" w:color="auto"/>
              <w:bottom w:val="single" w:sz="4" w:space="0" w:color="auto"/>
              <w:right w:val="single" w:sz="4" w:space="0" w:color="auto"/>
            </w:tcBorders>
            <w:hideMark/>
          </w:tcPr>
          <w:p w14:paraId="16355309" w14:textId="77777777" w:rsidR="00381724" w:rsidRPr="00A45A71" w:rsidRDefault="00381724" w:rsidP="006741D5">
            <w:pPr>
              <w:spacing w:before="60" w:after="60"/>
              <w:jc w:val="both"/>
              <w:rPr>
                <w:rFonts w:asciiTheme="minorHAnsi" w:hAnsiTheme="minorHAnsi" w:cstheme="majorHAnsi"/>
                <w:sz w:val="22"/>
                <w:szCs w:val="22"/>
              </w:rPr>
            </w:pPr>
            <w:r w:rsidRPr="00A45A71">
              <w:rPr>
                <w:rFonts w:asciiTheme="minorHAnsi" w:hAnsiTheme="minorHAnsi" w:cstheme="majorHAnsi"/>
                <w:sz w:val="22"/>
                <w:szCs w:val="22"/>
              </w:rPr>
              <w:t xml:space="preserve">Mr. Don Fisher (2027) </w:t>
            </w:r>
          </w:p>
        </w:tc>
        <w:tc>
          <w:tcPr>
            <w:tcW w:w="3855" w:type="dxa"/>
            <w:tcBorders>
              <w:top w:val="single" w:sz="4" w:space="0" w:color="auto"/>
              <w:left w:val="single" w:sz="4" w:space="0" w:color="auto"/>
              <w:bottom w:val="single" w:sz="4" w:space="0" w:color="auto"/>
              <w:right w:val="single" w:sz="4" w:space="0" w:color="auto"/>
            </w:tcBorders>
            <w:hideMark/>
          </w:tcPr>
          <w:p w14:paraId="16BF44D5" w14:textId="104B5E13" w:rsidR="00381724" w:rsidRPr="00A45A71" w:rsidRDefault="00381724" w:rsidP="006741D5">
            <w:pPr>
              <w:spacing w:before="60" w:after="60"/>
              <w:jc w:val="both"/>
              <w:rPr>
                <w:rFonts w:asciiTheme="minorHAnsi" w:hAnsiTheme="minorHAnsi" w:cstheme="majorHAnsi"/>
                <w:sz w:val="22"/>
                <w:szCs w:val="22"/>
              </w:rPr>
            </w:pPr>
            <w:r w:rsidRPr="00A45A71">
              <w:rPr>
                <w:rFonts w:asciiTheme="minorHAnsi" w:hAnsiTheme="minorHAnsi" w:cstheme="majorHAnsi"/>
                <w:sz w:val="22"/>
                <w:szCs w:val="22"/>
              </w:rPr>
              <w:t xml:space="preserve">Mr Richard Swierczyna (2028) </w:t>
            </w:r>
          </w:p>
        </w:tc>
      </w:tr>
      <w:tr w:rsidR="00381724" w:rsidRPr="00A45A71" w14:paraId="46DF36C3" w14:textId="77777777" w:rsidTr="006741D5">
        <w:trPr>
          <w:trHeight w:val="338"/>
        </w:trPr>
        <w:tc>
          <w:tcPr>
            <w:tcW w:w="3854" w:type="dxa"/>
            <w:tcBorders>
              <w:top w:val="single" w:sz="4" w:space="0" w:color="auto"/>
              <w:left w:val="single" w:sz="4" w:space="0" w:color="auto"/>
              <w:bottom w:val="single" w:sz="4" w:space="0" w:color="auto"/>
              <w:right w:val="single" w:sz="4" w:space="0" w:color="auto"/>
            </w:tcBorders>
            <w:hideMark/>
          </w:tcPr>
          <w:p w14:paraId="685F7FE8" w14:textId="77777777" w:rsidR="00381724" w:rsidRPr="00A45A71" w:rsidRDefault="00381724" w:rsidP="006741D5">
            <w:pPr>
              <w:spacing w:before="60" w:after="60"/>
              <w:jc w:val="both"/>
              <w:rPr>
                <w:rFonts w:asciiTheme="minorHAnsi" w:hAnsiTheme="minorHAnsi" w:cstheme="majorHAnsi"/>
                <w:sz w:val="22"/>
                <w:szCs w:val="22"/>
              </w:rPr>
            </w:pPr>
            <w:r w:rsidRPr="00A45A71">
              <w:rPr>
                <w:rFonts w:asciiTheme="minorHAnsi" w:hAnsiTheme="minorHAnsi" w:cstheme="majorHAnsi"/>
                <w:sz w:val="22"/>
                <w:szCs w:val="22"/>
              </w:rPr>
              <w:t xml:space="preserve">Mrs. Jessica Weaver (2027) </w:t>
            </w:r>
          </w:p>
        </w:tc>
        <w:tc>
          <w:tcPr>
            <w:tcW w:w="3855" w:type="dxa"/>
            <w:tcBorders>
              <w:top w:val="single" w:sz="4" w:space="0" w:color="auto"/>
              <w:left w:val="single" w:sz="4" w:space="0" w:color="auto"/>
              <w:bottom w:val="single" w:sz="4" w:space="0" w:color="auto"/>
              <w:right w:val="single" w:sz="4" w:space="0" w:color="auto"/>
            </w:tcBorders>
            <w:hideMark/>
          </w:tcPr>
          <w:p w14:paraId="32BAE490" w14:textId="7DDEB529" w:rsidR="00381724" w:rsidRPr="00A45A71" w:rsidRDefault="00381724" w:rsidP="006741D5">
            <w:pPr>
              <w:spacing w:before="60" w:after="60"/>
              <w:jc w:val="both"/>
              <w:rPr>
                <w:rFonts w:asciiTheme="minorHAnsi" w:hAnsiTheme="minorHAnsi" w:cstheme="majorHAnsi"/>
                <w:sz w:val="22"/>
                <w:szCs w:val="22"/>
              </w:rPr>
            </w:pPr>
            <w:r w:rsidRPr="00A45A71">
              <w:rPr>
                <w:rFonts w:asciiTheme="minorHAnsi" w:hAnsiTheme="minorHAnsi" w:cstheme="majorHAnsi"/>
                <w:sz w:val="22"/>
                <w:szCs w:val="22"/>
              </w:rPr>
              <w:t xml:space="preserve">Mr. Russ Robison (2026) </w:t>
            </w:r>
          </w:p>
        </w:tc>
      </w:tr>
      <w:tr w:rsidR="00381724" w:rsidRPr="00A45A71" w14:paraId="090D5F9F" w14:textId="77777777" w:rsidTr="006741D5">
        <w:trPr>
          <w:trHeight w:val="351"/>
        </w:trPr>
        <w:tc>
          <w:tcPr>
            <w:tcW w:w="3854" w:type="dxa"/>
            <w:tcBorders>
              <w:top w:val="single" w:sz="4" w:space="0" w:color="auto"/>
              <w:left w:val="single" w:sz="4" w:space="0" w:color="auto"/>
              <w:bottom w:val="single" w:sz="4" w:space="0" w:color="auto"/>
              <w:right w:val="single" w:sz="4" w:space="0" w:color="auto"/>
            </w:tcBorders>
            <w:hideMark/>
          </w:tcPr>
          <w:p w14:paraId="7C44B77E" w14:textId="3573C971" w:rsidR="00381724" w:rsidRPr="00A45A71" w:rsidRDefault="00381724" w:rsidP="006741D5">
            <w:pPr>
              <w:spacing w:before="60" w:after="60"/>
              <w:jc w:val="both"/>
              <w:rPr>
                <w:rFonts w:asciiTheme="minorHAnsi" w:hAnsiTheme="minorHAnsi" w:cstheme="majorHAnsi"/>
                <w:sz w:val="22"/>
                <w:szCs w:val="22"/>
              </w:rPr>
            </w:pPr>
            <w:r w:rsidRPr="00A45A71">
              <w:rPr>
                <w:rFonts w:asciiTheme="minorHAnsi" w:hAnsiTheme="minorHAnsi" w:cstheme="majorHAnsi"/>
                <w:sz w:val="22"/>
                <w:szCs w:val="22"/>
              </w:rPr>
              <w:t xml:space="preserve">Mr. Bryan Miller (2027) </w:t>
            </w:r>
          </w:p>
        </w:tc>
        <w:tc>
          <w:tcPr>
            <w:tcW w:w="3855" w:type="dxa"/>
            <w:tcBorders>
              <w:top w:val="single" w:sz="4" w:space="0" w:color="auto"/>
              <w:left w:val="single" w:sz="4" w:space="0" w:color="auto"/>
              <w:bottom w:val="single" w:sz="4" w:space="0" w:color="auto"/>
              <w:right w:val="single" w:sz="4" w:space="0" w:color="auto"/>
            </w:tcBorders>
            <w:hideMark/>
          </w:tcPr>
          <w:p w14:paraId="7340691C" w14:textId="63D8D40A" w:rsidR="00381724" w:rsidRPr="00A45A71" w:rsidRDefault="00381724" w:rsidP="006741D5">
            <w:pPr>
              <w:spacing w:before="60" w:after="60"/>
              <w:jc w:val="both"/>
              <w:rPr>
                <w:rFonts w:asciiTheme="minorHAnsi" w:hAnsiTheme="minorHAnsi" w:cstheme="majorHAnsi"/>
                <w:sz w:val="22"/>
                <w:szCs w:val="22"/>
              </w:rPr>
            </w:pPr>
            <w:r w:rsidRPr="00A45A71">
              <w:rPr>
                <w:rFonts w:asciiTheme="minorHAnsi" w:hAnsiTheme="minorHAnsi" w:cstheme="majorHAnsi"/>
                <w:sz w:val="22"/>
                <w:szCs w:val="22"/>
              </w:rPr>
              <w:t xml:space="preserve">Mr. Frank Kohout (2027) </w:t>
            </w:r>
          </w:p>
        </w:tc>
      </w:tr>
      <w:tr w:rsidR="00381724" w:rsidRPr="00A45A71" w14:paraId="4CE3D0AB" w14:textId="77777777" w:rsidTr="006741D5">
        <w:trPr>
          <w:trHeight w:val="338"/>
        </w:trPr>
        <w:tc>
          <w:tcPr>
            <w:tcW w:w="3854" w:type="dxa"/>
            <w:tcBorders>
              <w:top w:val="single" w:sz="4" w:space="0" w:color="auto"/>
              <w:left w:val="single" w:sz="4" w:space="0" w:color="auto"/>
              <w:bottom w:val="single" w:sz="4" w:space="0" w:color="auto"/>
              <w:right w:val="single" w:sz="4" w:space="0" w:color="auto"/>
            </w:tcBorders>
            <w:hideMark/>
          </w:tcPr>
          <w:p w14:paraId="611A0165" w14:textId="77777777" w:rsidR="00381724" w:rsidRPr="00A45A71" w:rsidRDefault="00381724" w:rsidP="006741D5">
            <w:pPr>
              <w:spacing w:before="60" w:after="60"/>
              <w:jc w:val="both"/>
              <w:rPr>
                <w:rFonts w:asciiTheme="minorHAnsi" w:hAnsiTheme="minorHAnsi" w:cstheme="majorHAnsi"/>
                <w:sz w:val="22"/>
                <w:szCs w:val="22"/>
              </w:rPr>
            </w:pPr>
            <w:r w:rsidRPr="00A45A71">
              <w:rPr>
                <w:rFonts w:asciiTheme="minorHAnsi" w:hAnsiTheme="minorHAnsi" w:cstheme="majorHAnsi"/>
                <w:sz w:val="22"/>
                <w:szCs w:val="22"/>
              </w:rPr>
              <w:t xml:space="preserve">Mr. Andre Saldivar (2027) </w:t>
            </w:r>
            <w:r w:rsidRPr="00A45A71">
              <w:rPr>
                <w:rFonts w:asciiTheme="minorHAnsi" w:hAnsiTheme="minorHAnsi" w:cstheme="majorHAnsi"/>
                <w:color w:val="4BACC6" w:themeColor="accent5"/>
                <w:sz w:val="22"/>
                <w:szCs w:val="22"/>
              </w:rPr>
              <w:t xml:space="preserve"> </w:t>
            </w:r>
          </w:p>
        </w:tc>
        <w:tc>
          <w:tcPr>
            <w:tcW w:w="3855" w:type="dxa"/>
            <w:tcBorders>
              <w:top w:val="single" w:sz="4" w:space="0" w:color="auto"/>
              <w:left w:val="single" w:sz="4" w:space="0" w:color="auto"/>
              <w:bottom w:val="single" w:sz="4" w:space="0" w:color="auto"/>
              <w:right w:val="single" w:sz="4" w:space="0" w:color="auto"/>
            </w:tcBorders>
          </w:tcPr>
          <w:p w14:paraId="3DB46718" w14:textId="48805236" w:rsidR="00381724" w:rsidRPr="00A45A71" w:rsidRDefault="00381724" w:rsidP="006741D5">
            <w:pPr>
              <w:spacing w:before="60" w:after="60"/>
              <w:jc w:val="both"/>
              <w:rPr>
                <w:rFonts w:asciiTheme="minorHAnsi" w:hAnsiTheme="minorHAnsi" w:cstheme="majorHAnsi"/>
                <w:sz w:val="22"/>
                <w:szCs w:val="22"/>
              </w:rPr>
            </w:pPr>
            <w:r w:rsidRPr="00A45A71">
              <w:rPr>
                <w:rFonts w:asciiTheme="minorHAnsi" w:hAnsiTheme="minorHAnsi" w:cstheme="majorHAnsi"/>
                <w:sz w:val="22"/>
                <w:szCs w:val="22"/>
              </w:rPr>
              <w:t xml:space="preserve">Mr Mark Skierkiewicz (2026) </w:t>
            </w:r>
          </w:p>
        </w:tc>
      </w:tr>
      <w:tr w:rsidR="00381724" w:rsidRPr="00A45A71" w14:paraId="754F6484" w14:textId="77777777" w:rsidTr="006741D5">
        <w:trPr>
          <w:trHeight w:val="338"/>
        </w:trPr>
        <w:tc>
          <w:tcPr>
            <w:tcW w:w="3854" w:type="dxa"/>
            <w:tcBorders>
              <w:top w:val="single" w:sz="4" w:space="0" w:color="auto"/>
              <w:left w:val="single" w:sz="4" w:space="0" w:color="auto"/>
              <w:bottom w:val="single" w:sz="4" w:space="0" w:color="auto"/>
              <w:right w:val="single" w:sz="4" w:space="0" w:color="auto"/>
            </w:tcBorders>
          </w:tcPr>
          <w:p w14:paraId="5AC91EDD" w14:textId="3603BD42" w:rsidR="00381724" w:rsidRPr="00A45A71" w:rsidRDefault="00381724" w:rsidP="006741D5">
            <w:pPr>
              <w:spacing w:before="60" w:after="60"/>
              <w:jc w:val="both"/>
              <w:rPr>
                <w:rFonts w:asciiTheme="minorHAnsi" w:hAnsiTheme="minorHAnsi" w:cstheme="majorHAnsi"/>
                <w:sz w:val="22"/>
                <w:szCs w:val="22"/>
              </w:rPr>
            </w:pPr>
            <w:r w:rsidRPr="00A45A71">
              <w:rPr>
                <w:rFonts w:asciiTheme="minorHAnsi" w:hAnsiTheme="minorHAnsi" w:cstheme="majorHAnsi"/>
                <w:sz w:val="22"/>
                <w:szCs w:val="22"/>
              </w:rPr>
              <w:t xml:space="preserve">Mr. Jason Brown (2026) </w:t>
            </w:r>
          </w:p>
        </w:tc>
        <w:tc>
          <w:tcPr>
            <w:tcW w:w="3855" w:type="dxa"/>
            <w:tcBorders>
              <w:top w:val="single" w:sz="4" w:space="0" w:color="auto"/>
              <w:left w:val="single" w:sz="4" w:space="0" w:color="auto"/>
              <w:bottom w:val="single" w:sz="4" w:space="0" w:color="auto"/>
              <w:right w:val="single" w:sz="4" w:space="0" w:color="auto"/>
            </w:tcBorders>
          </w:tcPr>
          <w:p w14:paraId="70B1EFF4" w14:textId="77777777" w:rsidR="00381724" w:rsidRPr="00A45A71" w:rsidRDefault="00381724" w:rsidP="006741D5">
            <w:pPr>
              <w:spacing w:before="60" w:after="60"/>
              <w:jc w:val="both"/>
              <w:rPr>
                <w:rFonts w:asciiTheme="minorHAnsi" w:hAnsiTheme="minorHAnsi" w:cstheme="majorHAnsi"/>
                <w:sz w:val="22"/>
                <w:szCs w:val="22"/>
              </w:rPr>
            </w:pPr>
          </w:p>
        </w:tc>
      </w:tr>
    </w:tbl>
    <w:p w14:paraId="13CC63B3" w14:textId="77777777" w:rsidR="00106126" w:rsidRPr="00A45A71" w:rsidRDefault="00106126" w:rsidP="009476F5">
      <w:pPr>
        <w:pBdr>
          <w:top w:val="nil"/>
          <w:left w:val="nil"/>
          <w:bottom w:val="nil"/>
          <w:right w:val="nil"/>
          <w:between w:val="nil"/>
        </w:pBdr>
        <w:jc w:val="both"/>
        <w:rPr>
          <w:rFonts w:asciiTheme="minorHAnsi" w:eastAsia="Calibri" w:hAnsiTheme="minorHAnsi" w:cs="Calibri"/>
          <w:color w:val="000000"/>
          <w:sz w:val="22"/>
          <w:szCs w:val="22"/>
        </w:rPr>
      </w:pPr>
    </w:p>
    <w:p w14:paraId="6227E511" w14:textId="4DB94484" w:rsidR="004F7089" w:rsidRPr="00A45A71" w:rsidRDefault="000167C3" w:rsidP="009476F5">
      <w:pPr>
        <w:pBdr>
          <w:top w:val="nil"/>
          <w:left w:val="nil"/>
          <w:bottom w:val="nil"/>
          <w:right w:val="nil"/>
          <w:between w:val="nil"/>
        </w:pBdr>
        <w:ind w:left="720"/>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 </w:t>
      </w:r>
    </w:p>
    <w:p w14:paraId="62038C23" w14:textId="19D8E665" w:rsidR="00193368" w:rsidRPr="00A45A71" w:rsidRDefault="000167C3">
      <w:pPr>
        <w:numPr>
          <w:ilvl w:val="0"/>
          <w:numId w:val="3"/>
        </w:numPr>
        <w:pBdr>
          <w:top w:val="nil"/>
          <w:left w:val="nil"/>
          <w:bottom w:val="nil"/>
          <w:right w:val="nil"/>
          <w:between w:val="nil"/>
        </w:pBdr>
        <w:spacing w:before="60"/>
        <w:jc w:val="both"/>
        <w:rPr>
          <w:rFonts w:asciiTheme="minorHAnsi" w:eastAsia="Calibri" w:hAnsiTheme="minorHAnsi" w:cs="Calibri"/>
          <w:color w:val="000000"/>
          <w:sz w:val="22"/>
          <w:szCs w:val="22"/>
        </w:rPr>
      </w:pPr>
      <w:r w:rsidRPr="00A45A71">
        <w:rPr>
          <w:rFonts w:asciiTheme="minorHAnsi" w:eastAsia="Calibri" w:hAnsiTheme="minorHAnsi" w:cs="Calibri"/>
          <w:b/>
          <w:color w:val="000000"/>
          <w:sz w:val="22"/>
          <w:szCs w:val="22"/>
        </w:rPr>
        <w:t>TC Membership</w:t>
      </w:r>
      <w:r w:rsidRPr="00A45A71">
        <w:rPr>
          <w:rFonts w:asciiTheme="minorHAnsi" w:eastAsia="Calibri" w:hAnsiTheme="minorHAnsi" w:cs="Calibri"/>
          <w:color w:val="000000"/>
          <w:sz w:val="22"/>
          <w:szCs w:val="22"/>
        </w:rPr>
        <w:t xml:space="preserve"> </w:t>
      </w:r>
    </w:p>
    <w:p w14:paraId="3D241500" w14:textId="77777777" w:rsidR="00193368" w:rsidRPr="00A45A71" w:rsidRDefault="000167C3">
      <w:pPr>
        <w:pBdr>
          <w:top w:val="nil"/>
          <w:left w:val="nil"/>
          <w:bottom w:val="nil"/>
          <w:right w:val="nil"/>
          <w:between w:val="nil"/>
        </w:pBdr>
        <w:ind w:left="720"/>
        <w:jc w:val="both"/>
        <w:rPr>
          <w:rFonts w:asciiTheme="minorHAnsi" w:eastAsia="Calibri" w:hAnsiTheme="minorHAnsi" w:cs="Calibri"/>
          <w:color w:val="000000"/>
          <w:sz w:val="22"/>
          <w:szCs w:val="22"/>
        </w:rPr>
      </w:pPr>
      <w:hyperlink r:id="rId12">
        <w:r w:rsidRPr="00A45A71">
          <w:rPr>
            <w:rFonts w:asciiTheme="minorHAnsi" w:eastAsia="Calibri" w:hAnsiTheme="minorHAnsi" w:cs="Calibri"/>
            <w:color w:val="0000FF"/>
            <w:sz w:val="22"/>
            <w:szCs w:val="22"/>
            <w:u w:val="single"/>
          </w:rPr>
          <w:t>www.ashrae.org/joinatc</w:t>
        </w:r>
      </w:hyperlink>
    </w:p>
    <w:p w14:paraId="2C466543" w14:textId="77777777" w:rsidR="00193368" w:rsidRPr="00A45A71" w:rsidRDefault="00193368">
      <w:pPr>
        <w:pBdr>
          <w:top w:val="nil"/>
          <w:left w:val="nil"/>
          <w:bottom w:val="nil"/>
          <w:right w:val="nil"/>
          <w:between w:val="nil"/>
        </w:pBdr>
        <w:ind w:left="720"/>
        <w:jc w:val="both"/>
        <w:rPr>
          <w:rFonts w:asciiTheme="minorHAnsi" w:eastAsia="Calibri" w:hAnsiTheme="minorHAnsi" w:cs="Calibri"/>
          <w:color w:val="000000"/>
          <w:sz w:val="22"/>
          <w:szCs w:val="22"/>
        </w:rPr>
      </w:pPr>
    </w:p>
    <w:p w14:paraId="23A78106" w14:textId="77777777" w:rsidR="00193368" w:rsidRPr="00A45A71" w:rsidRDefault="000167C3">
      <w:pPr>
        <w:pBdr>
          <w:top w:val="nil"/>
          <w:left w:val="nil"/>
          <w:bottom w:val="nil"/>
          <w:right w:val="nil"/>
          <w:between w:val="nil"/>
        </w:pBdr>
        <w:ind w:left="720"/>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Levels of Membership:</w:t>
      </w:r>
    </w:p>
    <w:p w14:paraId="6C0D9A2B" w14:textId="77777777" w:rsidR="00193368" w:rsidRPr="00A45A71" w:rsidRDefault="000167C3" w:rsidP="00E059DF">
      <w:pPr>
        <w:numPr>
          <w:ilvl w:val="0"/>
          <w:numId w:val="11"/>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Provisional Corresponding Member – Automatic roll-off after 2 years</w:t>
      </w:r>
    </w:p>
    <w:p w14:paraId="60E05F67" w14:textId="77777777" w:rsidR="00193368" w:rsidRPr="00A45A71" w:rsidRDefault="000167C3" w:rsidP="00E059DF">
      <w:pPr>
        <w:numPr>
          <w:ilvl w:val="0"/>
          <w:numId w:val="11"/>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Corresponding Member</w:t>
      </w:r>
    </w:p>
    <w:p w14:paraId="1AB8CEF5" w14:textId="77777777" w:rsidR="00193368" w:rsidRPr="00A45A71" w:rsidRDefault="000167C3" w:rsidP="00E059DF">
      <w:pPr>
        <w:numPr>
          <w:ilvl w:val="0"/>
          <w:numId w:val="11"/>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Voting Member – Non-quorum</w:t>
      </w:r>
    </w:p>
    <w:p w14:paraId="3EE84CFE" w14:textId="77777777" w:rsidR="00193368" w:rsidRPr="00A45A71" w:rsidRDefault="000167C3" w:rsidP="00E059DF">
      <w:pPr>
        <w:numPr>
          <w:ilvl w:val="0"/>
          <w:numId w:val="11"/>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Member – </w:t>
      </w:r>
      <w:proofErr w:type="gramStart"/>
      <w:r w:rsidRPr="00A45A71">
        <w:rPr>
          <w:rFonts w:asciiTheme="minorHAnsi" w:eastAsia="Calibri" w:hAnsiTheme="minorHAnsi" w:cs="Calibri"/>
          <w:color w:val="000000"/>
          <w:sz w:val="22"/>
          <w:szCs w:val="22"/>
        </w:rPr>
        <w:t>Non-voting</w:t>
      </w:r>
      <w:proofErr w:type="gramEnd"/>
    </w:p>
    <w:p w14:paraId="70DE8AC1" w14:textId="77777777" w:rsidR="00193368" w:rsidRPr="00A45A71" w:rsidRDefault="000167C3" w:rsidP="00E059DF">
      <w:pPr>
        <w:numPr>
          <w:ilvl w:val="0"/>
          <w:numId w:val="11"/>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Member – Voting</w:t>
      </w:r>
    </w:p>
    <w:p w14:paraId="247E1031" w14:textId="77777777" w:rsidR="00193368" w:rsidRPr="00A45A71" w:rsidRDefault="00193368">
      <w:pPr>
        <w:pBdr>
          <w:top w:val="nil"/>
          <w:left w:val="nil"/>
          <w:bottom w:val="nil"/>
          <w:right w:val="nil"/>
          <w:between w:val="nil"/>
        </w:pBdr>
        <w:ind w:left="1440"/>
        <w:jc w:val="both"/>
        <w:rPr>
          <w:rFonts w:asciiTheme="minorHAnsi" w:eastAsia="Calibri" w:hAnsiTheme="minorHAnsi" w:cs="Calibri"/>
          <w:color w:val="000000"/>
          <w:sz w:val="22"/>
          <w:szCs w:val="22"/>
        </w:rPr>
      </w:pPr>
    </w:p>
    <w:p w14:paraId="133FE7DE" w14:textId="77777777" w:rsidR="00193368" w:rsidRPr="00A45A71" w:rsidRDefault="000167C3">
      <w:pPr>
        <w:numPr>
          <w:ilvl w:val="0"/>
          <w:numId w:val="3"/>
        </w:numPr>
        <w:pBdr>
          <w:top w:val="nil"/>
          <w:left w:val="nil"/>
          <w:bottom w:val="nil"/>
          <w:right w:val="nil"/>
          <w:between w:val="nil"/>
        </w:pBdr>
        <w:spacing w:after="60"/>
        <w:jc w:val="both"/>
        <w:rPr>
          <w:rFonts w:asciiTheme="minorHAnsi" w:eastAsia="Calibri" w:hAnsiTheme="minorHAnsi" w:cs="Calibri"/>
          <w:color w:val="000000"/>
          <w:sz w:val="22"/>
          <w:szCs w:val="22"/>
        </w:rPr>
      </w:pPr>
      <w:r w:rsidRPr="00A45A71">
        <w:rPr>
          <w:rFonts w:asciiTheme="minorHAnsi" w:eastAsia="Calibri" w:hAnsiTheme="minorHAnsi" w:cs="Calibri"/>
          <w:b/>
          <w:color w:val="000000"/>
          <w:sz w:val="22"/>
          <w:szCs w:val="22"/>
        </w:rPr>
        <w:t>TC 5.10 Roster Update</w:t>
      </w:r>
      <w:r w:rsidRPr="00A45A71">
        <w:rPr>
          <w:rFonts w:asciiTheme="minorHAnsi" w:eastAsia="Calibri" w:hAnsiTheme="minorHAnsi" w:cs="Calibri"/>
          <w:color w:val="000000"/>
          <w:sz w:val="22"/>
          <w:szCs w:val="22"/>
        </w:rPr>
        <w:t xml:space="preserve"> – </w:t>
      </w:r>
    </w:p>
    <w:p w14:paraId="65F69E73" w14:textId="3573953F" w:rsidR="004F7089" w:rsidRPr="00E059DF" w:rsidRDefault="000167C3" w:rsidP="00E059DF">
      <w:pPr>
        <w:pStyle w:val="ListParagraph"/>
        <w:numPr>
          <w:ilvl w:val="0"/>
          <w:numId w:val="10"/>
        </w:numPr>
        <w:spacing w:before="60" w:after="60"/>
        <w:jc w:val="both"/>
        <w:rPr>
          <w:rFonts w:asciiTheme="minorHAnsi" w:eastAsia="Calibri" w:hAnsiTheme="minorHAnsi" w:cs="Calibri"/>
          <w:sz w:val="22"/>
          <w:szCs w:val="22"/>
        </w:rPr>
      </w:pPr>
      <w:r w:rsidRPr="00E059DF">
        <w:rPr>
          <w:rFonts w:asciiTheme="minorHAnsi" w:eastAsia="Calibri" w:hAnsiTheme="minorHAnsi" w:cs="Calibri"/>
          <w:sz w:val="22"/>
          <w:szCs w:val="22"/>
        </w:rPr>
        <w:t xml:space="preserve">Updated </w:t>
      </w:r>
      <w:r w:rsidR="001B77DE" w:rsidRPr="00E059DF">
        <w:rPr>
          <w:rFonts w:asciiTheme="minorHAnsi" w:eastAsia="Calibri" w:hAnsiTheme="minorHAnsi" w:cs="Calibri"/>
          <w:sz w:val="22"/>
          <w:szCs w:val="22"/>
        </w:rPr>
        <w:t>June 202</w:t>
      </w:r>
      <w:r w:rsidR="00507B25" w:rsidRPr="00E059DF">
        <w:rPr>
          <w:rFonts w:asciiTheme="minorHAnsi" w:eastAsia="Calibri" w:hAnsiTheme="minorHAnsi" w:cs="Calibri"/>
          <w:sz w:val="22"/>
          <w:szCs w:val="22"/>
        </w:rPr>
        <w:t>6</w:t>
      </w:r>
      <w:r w:rsidR="004F7089" w:rsidRPr="00E059DF">
        <w:rPr>
          <w:rFonts w:asciiTheme="minorHAnsi" w:eastAsia="Calibri" w:hAnsiTheme="minorHAnsi" w:cs="Calibri"/>
          <w:sz w:val="22"/>
          <w:szCs w:val="22"/>
        </w:rPr>
        <w:t xml:space="preserve"> </w:t>
      </w:r>
    </w:p>
    <w:p w14:paraId="3D77D52A" w14:textId="7357AAF7" w:rsidR="00507B25" w:rsidRPr="00E059DF" w:rsidRDefault="00507B25" w:rsidP="00E059DF">
      <w:pPr>
        <w:pStyle w:val="ListParagraph"/>
        <w:numPr>
          <w:ilvl w:val="0"/>
          <w:numId w:val="10"/>
        </w:numPr>
        <w:spacing w:before="60" w:after="60"/>
        <w:jc w:val="both"/>
        <w:rPr>
          <w:rFonts w:asciiTheme="minorHAnsi" w:eastAsia="Calibri" w:hAnsiTheme="minorHAnsi" w:cs="Calibri"/>
          <w:sz w:val="22"/>
          <w:szCs w:val="22"/>
        </w:rPr>
      </w:pPr>
      <w:r w:rsidRPr="00E059DF">
        <w:rPr>
          <w:rFonts w:asciiTheme="minorHAnsi" w:eastAsia="Calibri" w:hAnsiTheme="minorHAnsi" w:cs="Calibri"/>
          <w:sz w:val="22"/>
          <w:szCs w:val="22"/>
        </w:rPr>
        <w:t>Chair - Jason Greenburg</w:t>
      </w:r>
    </w:p>
    <w:p w14:paraId="736360EF" w14:textId="59FB1EA9" w:rsidR="004F7089" w:rsidRPr="00E059DF" w:rsidRDefault="004F7089" w:rsidP="00E059DF">
      <w:pPr>
        <w:pStyle w:val="ListParagraph"/>
        <w:numPr>
          <w:ilvl w:val="0"/>
          <w:numId w:val="10"/>
        </w:numPr>
        <w:spacing w:before="60" w:after="60"/>
        <w:jc w:val="both"/>
        <w:rPr>
          <w:rFonts w:asciiTheme="minorHAnsi" w:eastAsia="Calibri" w:hAnsiTheme="minorHAnsi" w:cs="Calibri"/>
          <w:sz w:val="22"/>
          <w:szCs w:val="22"/>
        </w:rPr>
      </w:pPr>
      <w:r w:rsidRPr="00E059DF">
        <w:rPr>
          <w:rFonts w:asciiTheme="minorHAnsi" w:eastAsia="Calibri" w:hAnsiTheme="minorHAnsi" w:cs="Calibri"/>
          <w:sz w:val="22"/>
          <w:szCs w:val="22"/>
        </w:rPr>
        <w:t xml:space="preserve">Vice Chair – </w:t>
      </w:r>
      <w:r w:rsidR="00507B25" w:rsidRPr="00E059DF">
        <w:rPr>
          <w:rFonts w:asciiTheme="minorHAnsi" w:eastAsia="Calibri" w:hAnsiTheme="minorHAnsi" w:cs="Calibri"/>
          <w:sz w:val="22"/>
          <w:szCs w:val="22"/>
        </w:rPr>
        <w:t>Andre Saldivar</w:t>
      </w:r>
    </w:p>
    <w:p w14:paraId="468A9DC5" w14:textId="6EAC3970" w:rsidR="004F7089" w:rsidRPr="00E059DF" w:rsidRDefault="004F7089" w:rsidP="00E059DF">
      <w:pPr>
        <w:pStyle w:val="ListParagraph"/>
        <w:numPr>
          <w:ilvl w:val="0"/>
          <w:numId w:val="10"/>
        </w:numPr>
        <w:spacing w:before="60" w:after="60"/>
        <w:jc w:val="both"/>
        <w:rPr>
          <w:rFonts w:asciiTheme="minorHAnsi" w:eastAsia="Calibri" w:hAnsiTheme="minorHAnsi" w:cs="Calibri"/>
          <w:sz w:val="22"/>
          <w:szCs w:val="22"/>
        </w:rPr>
      </w:pPr>
      <w:r w:rsidRPr="00E059DF">
        <w:rPr>
          <w:rFonts w:asciiTheme="minorHAnsi" w:eastAsia="Calibri" w:hAnsiTheme="minorHAnsi" w:cs="Calibri"/>
          <w:sz w:val="22"/>
          <w:szCs w:val="22"/>
        </w:rPr>
        <w:t xml:space="preserve">Secretary – </w:t>
      </w:r>
      <w:r w:rsidR="00507B25" w:rsidRPr="00E059DF">
        <w:rPr>
          <w:rFonts w:asciiTheme="minorHAnsi" w:eastAsia="Calibri" w:hAnsiTheme="minorHAnsi" w:cs="Calibri"/>
          <w:sz w:val="22"/>
          <w:szCs w:val="22"/>
        </w:rPr>
        <w:t>Russ Robison</w:t>
      </w:r>
    </w:p>
    <w:p w14:paraId="30DA37DC" w14:textId="49837212" w:rsidR="004F7089" w:rsidRPr="00E059DF" w:rsidRDefault="004F7089" w:rsidP="00E059DF">
      <w:pPr>
        <w:pStyle w:val="ListParagraph"/>
        <w:numPr>
          <w:ilvl w:val="0"/>
          <w:numId w:val="10"/>
        </w:numPr>
        <w:spacing w:before="60" w:after="60"/>
        <w:jc w:val="both"/>
        <w:rPr>
          <w:rFonts w:asciiTheme="minorHAnsi" w:eastAsia="Calibri" w:hAnsiTheme="minorHAnsi" w:cs="Calibri"/>
          <w:sz w:val="22"/>
          <w:szCs w:val="22"/>
        </w:rPr>
      </w:pPr>
      <w:r w:rsidRPr="00E059DF">
        <w:rPr>
          <w:rFonts w:asciiTheme="minorHAnsi" w:eastAsia="Calibri" w:hAnsiTheme="minorHAnsi" w:cs="Calibri"/>
          <w:sz w:val="22"/>
          <w:szCs w:val="22"/>
        </w:rPr>
        <w:t xml:space="preserve">** </w:t>
      </w:r>
      <w:r w:rsidR="00AC3325" w:rsidRPr="00E059DF">
        <w:rPr>
          <w:rFonts w:asciiTheme="minorHAnsi" w:eastAsia="Calibri" w:hAnsiTheme="minorHAnsi" w:cs="Calibri"/>
          <w:sz w:val="22"/>
          <w:szCs w:val="22"/>
        </w:rPr>
        <w:t>Updated</w:t>
      </w:r>
      <w:r w:rsidRPr="00E059DF">
        <w:rPr>
          <w:rFonts w:asciiTheme="minorHAnsi" w:eastAsia="Calibri" w:hAnsiTheme="minorHAnsi" w:cs="Calibri"/>
          <w:sz w:val="22"/>
          <w:szCs w:val="22"/>
        </w:rPr>
        <w:t xml:space="preserve"> Roster </w:t>
      </w:r>
      <w:r w:rsidR="00AC3325" w:rsidRPr="00E059DF">
        <w:rPr>
          <w:rFonts w:asciiTheme="minorHAnsi" w:eastAsia="Calibri" w:hAnsiTheme="minorHAnsi" w:cs="Calibri"/>
          <w:sz w:val="22"/>
          <w:szCs w:val="22"/>
        </w:rPr>
        <w:t>7.1.2026</w:t>
      </w:r>
    </w:p>
    <w:p w14:paraId="53559E0D" w14:textId="77777777" w:rsidR="00193368" w:rsidRPr="00A45A71" w:rsidRDefault="000167C3" w:rsidP="00463627">
      <w:pPr>
        <w:numPr>
          <w:ilvl w:val="0"/>
          <w:numId w:val="3"/>
        </w:numPr>
        <w:pBdr>
          <w:top w:val="nil"/>
          <w:left w:val="nil"/>
          <w:bottom w:val="nil"/>
          <w:right w:val="nil"/>
          <w:between w:val="nil"/>
        </w:pBdr>
        <w:jc w:val="both"/>
        <w:rPr>
          <w:rFonts w:asciiTheme="minorHAnsi" w:eastAsia="Calibri" w:hAnsiTheme="minorHAnsi" w:cs="Calibri"/>
          <w:b/>
          <w:color w:val="000000"/>
          <w:sz w:val="22"/>
          <w:szCs w:val="22"/>
        </w:rPr>
      </w:pPr>
      <w:r w:rsidRPr="00A45A71">
        <w:rPr>
          <w:rFonts w:asciiTheme="minorHAnsi" w:eastAsia="Calibri" w:hAnsiTheme="minorHAnsi" w:cs="Calibri"/>
          <w:b/>
          <w:color w:val="000000"/>
          <w:sz w:val="22"/>
          <w:szCs w:val="22"/>
        </w:rPr>
        <w:t>E-mail Aliases</w:t>
      </w:r>
    </w:p>
    <w:p w14:paraId="169D3AA8" w14:textId="77777777" w:rsidR="00193368" w:rsidRPr="00A45A71" w:rsidRDefault="000167C3">
      <w:pPr>
        <w:numPr>
          <w:ilvl w:val="1"/>
          <w:numId w:val="3"/>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Chair:  </w:t>
      </w:r>
      <w:hyperlink r:id="rId13">
        <w:r w:rsidRPr="00A45A71">
          <w:rPr>
            <w:rFonts w:asciiTheme="minorHAnsi" w:eastAsia="Calibri" w:hAnsiTheme="minorHAnsi" w:cs="Calibri"/>
            <w:color w:val="0000FF"/>
            <w:sz w:val="22"/>
            <w:szCs w:val="22"/>
            <w:u w:val="single"/>
          </w:rPr>
          <w:t>tc0510@ashrae.net</w:t>
        </w:r>
      </w:hyperlink>
    </w:p>
    <w:p w14:paraId="28E00205" w14:textId="77777777" w:rsidR="00193368" w:rsidRPr="00A45A71" w:rsidRDefault="000167C3">
      <w:pPr>
        <w:numPr>
          <w:ilvl w:val="1"/>
          <w:numId w:val="3"/>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Vice Chair: </w:t>
      </w:r>
      <w:hyperlink r:id="rId14">
        <w:r w:rsidRPr="00A45A71">
          <w:rPr>
            <w:rFonts w:asciiTheme="minorHAnsi" w:eastAsia="Calibri" w:hAnsiTheme="minorHAnsi" w:cs="Calibri"/>
            <w:color w:val="0000FF"/>
            <w:sz w:val="22"/>
            <w:szCs w:val="22"/>
            <w:u w:val="single"/>
          </w:rPr>
          <w:t>tc0510.vch@ashrae.net</w:t>
        </w:r>
      </w:hyperlink>
    </w:p>
    <w:p w14:paraId="34BA3C21" w14:textId="77777777" w:rsidR="00193368" w:rsidRPr="00A45A71" w:rsidRDefault="000167C3">
      <w:pPr>
        <w:numPr>
          <w:ilvl w:val="1"/>
          <w:numId w:val="3"/>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Secretary: </w:t>
      </w:r>
      <w:hyperlink r:id="rId15">
        <w:r w:rsidRPr="00A45A71">
          <w:rPr>
            <w:rFonts w:asciiTheme="minorHAnsi" w:eastAsia="Calibri" w:hAnsiTheme="minorHAnsi" w:cs="Calibri"/>
            <w:color w:val="0000FF"/>
            <w:sz w:val="22"/>
            <w:szCs w:val="22"/>
            <w:u w:val="single"/>
          </w:rPr>
          <w:t>tc0510.sec@ashrae.net</w:t>
        </w:r>
      </w:hyperlink>
    </w:p>
    <w:p w14:paraId="67A18E4F" w14:textId="77777777" w:rsidR="00193368" w:rsidRPr="00A45A71" w:rsidRDefault="000167C3">
      <w:pPr>
        <w:numPr>
          <w:ilvl w:val="1"/>
          <w:numId w:val="3"/>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Handbook: </w:t>
      </w:r>
      <w:hyperlink r:id="rId16">
        <w:r w:rsidRPr="00A45A71">
          <w:rPr>
            <w:rFonts w:asciiTheme="minorHAnsi" w:eastAsia="Calibri" w:hAnsiTheme="minorHAnsi" w:cs="Calibri"/>
            <w:color w:val="0000FF"/>
            <w:sz w:val="22"/>
            <w:szCs w:val="22"/>
            <w:u w:val="single"/>
          </w:rPr>
          <w:t>tc0510.hbk@ashrae.net</w:t>
        </w:r>
      </w:hyperlink>
    </w:p>
    <w:p w14:paraId="3BDD621D" w14:textId="77777777" w:rsidR="00193368" w:rsidRPr="00A45A71" w:rsidRDefault="000167C3">
      <w:pPr>
        <w:numPr>
          <w:ilvl w:val="1"/>
          <w:numId w:val="3"/>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Program: </w:t>
      </w:r>
      <w:hyperlink r:id="rId17">
        <w:r w:rsidRPr="00A45A71">
          <w:rPr>
            <w:rFonts w:asciiTheme="minorHAnsi" w:eastAsia="Calibri" w:hAnsiTheme="minorHAnsi" w:cs="Calibri"/>
            <w:color w:val="0000FF"/>
            <w:sz w:val="22"/>
            <w:szCs w:val="22"/>
            <w:u w:val="single"/>
          </w:rPr>
          <w:t>tc0510.pro@ashrae.net</w:t>
        </w:r>
      </w:hyperlink>
    </w:p>
    <w:p w14:paraId="3709BE37" w14:textId="77777777" w:rsidR="00193368" w:rsidRPr="00A45A71" w:rsidRDefault="000167C3">
      <w:pPr>
        <w:numPr>
          <w:ilvl w:val="1"/>
          <w:numId w:val="3"/>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Research: </w:t>
      </w:r>
      <w:hyperlink r:id="rId18">
        <w:r w:rsidRPr="00A45A71">
          <w:rPr>
            <w:rFonts w:asciiTheme="minorHAnsi" w:eastAsia="Calibri" w:hAnsiTheme="minorHAnsi" w:cs="Calibri"/>
            <w:color w:val="0000FF"/>
            <w:sz w:val="22"/>
            <w:szCs w:val="22"/>
            <w:u w:val="single"/>
          </w:rPr>
          <w:t>tc0510.res@ashrae.net</w:t>
        </w:r>
      </w:hyperlink>
    </w:p>
    <w:p w14:paraId="0BD308FE" w14:textId="77777777" w:rsidR="00193368" w:rsidRPr="00A45A71" w:rsidRDefault="000167C3">
      <w:pPr>
        <w:numPr>
          <w:ilvl w:val="1"/>
          <w:numId w:val="3"/>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Standards: </w:t>
      </w:r>
      <w:hyperlink r:id="rId19">
        <w:r w:rsidRPr="00A45A71">
          <w:rPr>
            <w:rFonts w:asciiTheme="minorHAnsi" w:eastAsia="Calibri" w:hAnsiTheme="minorHAnsi" w:cs="Calibri"/>
            <w:color w:val="0000FF"/>
            <w:sz w:val="22"/>
            <w:szCs w:val="22"/>
            <w:u w:val="single"/>
          </w:rPr>
          <w:t>tc0510.std@ashrae.net</w:t>
        </w:r>
      </w:hyperlink>
    </w:p>
    <w:p w14:paraId="3A0CB6EA" w14:textId="77777777" w:rsidR="00193368" w:rsidRPr="00A45A71" w:rsidRDefault="000167C3">
      <w:pPr>
        <w:numPr>
          <w:ilvl w:val="1"/>
          <w:numId w:val="3"/>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 xml:space="preserve">Webmaster: </w:t>
      </w:r>
      <w:hyperlink r:id="rId20">
        <w:r w:rsidRPr="00A45A71">
          <w:rPr>
            <w:rFonts w:asciiTheme="minorHAnsi" w:eastAsia="Calibri" w:hAnsiTheme="minorHAnsi" w:cs="Calibri"/>
            <w:color w:val="0000FF"/>
            <w:sz w:val="22"/>
            <w:szCs w:val="22"/>
            <w:u w:val="single"/>
          </w:rPr>
          <w:t>tc0510.web@ashrae.net</w:t>
        </w:r>
      </w:hyperlink>
    </w:p>
    <w:p w14:paraId="14D20328" w14:textId="77777777" w:rsidR="00193368" w:rsidRPr="00A45A71" w:rsidRDefault="00193368">
      <w:pPr>
        <w:pBdr>
          <w:top w:val="nil"/>
          <w:left w:val="nil"/>
          <w:bottom w:val="nil"/>
          <w:right w:val="nil"/>
          <w:between w:val="nil"/>
        </w:pBdr>
        <w:ind w:left="720"/>
        <w:jc w:val="both"/>
        <w:rPr>
          <w:rFonts w:asciiTheme="minorHAnsi" w:eastAsia="Calibri" w:hAnsiTheme="minorHAnsi" w:cs="Calibri"/>
          <w:b/>
          <w:color w:val="000000"/>
          <w:sz w:val="22"/>
          <w:szCs w:val="22"/>
        </w:rPr>
      </w:pPr>
    </w:p>
    <w:p w14:paraId="14301A7A" w14:textId="77777777" w:rsidR="003F71EC" w:rsidRPr="00EF21F5" w:rsidRDefault="003F71EC" w:rsidP="003F71EC">
      <w:pPr>
        <w:numPr>
          <w:ilvl w:val="0"/>
          <w:numId w:val="3"/>
        </w:numPr>
        <w:pBdr>
          <w:top w:val="nil"/>
          <w:left w:val="nil"/>
          <w:bottom w:val="nil"/>
          <w:right w:val="nil"/>
          <w:between w:val="nil"/>
        </w:pBdr>
        <w:spacing w:before="60"/>
        <w:jc w:val="both"/>
        <w:rPr>
          <w:rFonts w:asciiTheme="minorHAnsi" w:eastAsia="Calibri" w:hAnsiTheme="minorHAnsi" w:cs="Calibri"/>
          <w:color w:val="000000"/>
          <w:sz w:val="22"/>
          <w:szCs w:val="22"/>
        </w:rPr>
      </w:pPr>
      <w:r w:rsidRPr="008C7FD1">
        <w:rPr>
          <w:rFonts w:ascii="Arial" w:hAnsi="Arial" w:cs="Arial"/>
          <w:b/>
          <w:sz w:val="20"/>
          <w:szCs w:val="20"/>
        </w:rPr>
        <w:t xml:space="preserve">Approval of </w:t>
      </w:r>
      <w:r>
        <w:rPr>
          <w:rFonts w:ascii="Arial" w:hAnsi="Arial" w:cs="Arial"/>
          <w:b/>
          <w:sz w:val="20"/>
          <w:szCs w:val="20"/>
        </w:rPr>
        <w:t xml:space="preserve">Winter </w:t>
      </w:r>
      <w:r w:rsidRPr="008C7FD1">
        <w:rPr>
          <w:rFonts w:ascii="Arial" w:hAnsi="Arial" w:cs="Arial"/>
          <w:b/>
          <w:sz w:val="20"/>
          <w:szCs w:val="20"/>
        </w:rPr>
        <w:t>202</w:t>
      </w:r>
      <w:r>
        <w:rPr>
          <w:rFonts w:ascii="Arial" w:hAnsi="Arial" w:cs="Arial"/>
          <w:b/>
          <w:sz w:val="20"/>
          <w:szCs w:val="20"/>
        </w:rPr>
        <w:t xml:space="preserve">6 Vegas </w:t>
      </w:r>
      <w:r w:rsidRPr="008C7FD1">
        <w:rPr>
          <w:rFonts w:ascii="Arial" w:hAnsi="Arial" w:cs="Arial"/>
          <w:b/>
          <w:sz w:val="20"/>
          <w:szCs w:val="20"/>
        </w:rPr>
        <w:t>meeting minutes</w:t>
      </w:r>
      <w:r>
        <w:rPr>
          <w:rFonts w:ascii="Arial" w:hAnsi="Arial" w:cs="Arial"/>
          <w:b/>
          <w:sz w:val="20"/>
          <w:szCs w:val="20"/>
        </w:rPr>
        <w:t xml:space="preserve"> (Postponed)</w:t>
      </w:r>
    </w:p>
    <w:p w14:paraId="14747D9C" w14:textId="77777777" w:rsidR="003F71EC" w:rsidRPr="005E431B" w:rsidRDefault="003F71EC" w:rsidP="00716F5E">
      <w:pPr>
        <w:pBdr>
          <w:top w:val="nil"/>
          <w:left w:val="nil"/>
          <w:bottom w:val="nil"/>
          <w:right w:val="nil"/>
          <w:between w:val="nil"/>
        </w:pBdr>
        <w:spacing w:before="60"/>
        <w:jc w:val="both"/>
        <w:rPr>
          <w:rFonts w:asciiTheme="minorHAnsi" w:eastAsia="Calibri" w:hAnsiTheme="minorHAnsi" w:cs="Calibri"/>
          <w:color w:val="000000"/>
          <w:sz w:val="22"/>
          <w:szCs w:val="22"/>
        </w:rPr>
      </w:pPr>
    </w:p>
    <w:p w14:paraId="093CE6D1" w14:textId="77777777" w:rsidR="00193368" w:rsidRPr="00A45A71" w:rsidRDefault="000167C3">
      <w:pPr>
        <w:numPr>
          <w:ilvl w:val="0"/>
          <w:numId w:val="3"/>
        </w:numPr>
        <w:pBdr>
          <w:top w:val="nil"/>
          <w:left w:val="nil"/>
          <w:bottom w:val="nil"/>
          <w:right w:val="nil"/>
          <w:between w:val="nil"/>
        </w:pBdr>
        <w:spacing w:before="60"/>
        <w:jc w:val="both"/>
        <w:rPr>
          <w:rFonts w:asciiTheme="minorHAnsi" w:eastAsia="Calibri" w:hAnsiTheme="minorHAnsi" w:cs="Calibri"/>
          <w:b/>
          <w:color w:val="000000"/>
          <w:sz w:val="22"/>
          <w:szCs w:val="22"/>
        </w:rPr>
      </w:pPr>
      <w:r w:rsidRPr="00A45A71">
        <w:rPr>
          <w:rFonts w:asciiTheme="minorHAnsi" w:eastAsia="Calibri" w:hAnsiTheme="minorHAnsi" w:cs="Calibri"/>
          <w:b/>
          <w:color w:val="000000"/>
          <w:sz w:val="22"/>
          <w:szCs w:val="22"/>
        </w:rPr>
        <w:t>Announcements</w:t>
      </w:r>
    </w:p>
    <w:p w14:paraId="5DACF9E8" w14:textId="77777777" w:rsidR="004F7089" w:rsidRPr="00A45A71" w:rsidRDefault="004F7089" w:rsidP="004F7089">
      <w:pPr>
        <w:numPr>
          <w:ilvl w:val="1"/>
          <w:numId w:val="3"/>
        </w:numPr>
        <w:pBdr>
          <w:top w:val="nil"/>
          <w:left w:val="nil"/>
          <w:bottom w:val="nil"/>
          <w:right w:val="nil"/>
          <w:between w:val="nil"/>
        </w:pBdr>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TC/TG Chair Breakfast Announcements – Jason/Jason</w:t>
      </w:r>
    </w:p>
    <w:p w14:paraId="46589402" w14:textId="6887BB6E" w:rsidR="00BF25D1" w:rsidRPr="00A45A71" w:rsidRDefault="004F7089" w:rsidP="004F7089">
      <w:pPr>
        <w:numPr>
          <w:ilvl w:val="2"/>
          <w:numId w:val="3"/>
        </w:numPr>
        <w:pBdr>
          <w:top w:val="nil"/>
          <w:left w:val="nil"/>
          <w:bottom w:val="nil"/>
          <w:right w:val="nil"/>
          <w:between w:val="nil"/>
        </w:pBdr>
        <w:spacing w:after="60"/>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Complete Activity Form</w:t>
      </w:r>
    </w:p>
    <w:p w14:paraId="7BA7709F" w14:textId="30C4143C" w:rsidR="00193368" w:rsidRPr="00A45A71" w:rsidRDefault="00BF25D1" w:rsidP="00BF25D1">
      <w:pPr>
        <w:pBdr>
          <w:top w:val="nil"/>
          <w:left w:val="nil"/>
          <w:bottom w:val="nil"/>
          <w:right w:val="nil"/>
          <w:between w:val="nil"/>
        </w:pBdr>
        <w:spacing w:before="60"/>
        <w:ind w:firstLine="720"/>
        <w:jc w:val="both"/>
        <w:rPr>
          <w:rFonts w:asciiTheme="minorHAnsi" w:eastAsia="Calibri" w:hAnsiTheme="minorHAnsi" w:cs="Calibri"/>
          <w:color w:val="000000"/>
          <w:sz w:val="22"/>
          <w:szCs w:val="22"/>
        </w:rPr>
      </w:pPr>
      <w:r w:rsidRPr="00A45A71">
        <w:rPr>
          <w:rFonts w:asciiTheme="minorHAnsi" w:eastAsia="Calibri" w:hAnsiTheme="minorHAnsi" w:cs="Calibri"/>
          <w:color w:val="000000"/>
          <w:sz w:val="22"/>
          <w:szCs w:val="22"/>
        </w:rPr>
        <w:t>Future leadership (</w:t>
      </w:r>
      <w:r w:rsidR="004F7089" w:rsidRPr="00A45A71">
        <w:rPr>
          <w:rFonts w:asciiTheme="minorHAnsi" w:eastAsia="Calibri" w:hAnsiTheme="minorHAnsi" w:cs="Calibri"/>
          <w:color w:val="000000"/>
          <w:sz w:val="22"/>
          <w:szCs w:val="22"/>
        </w:rPr>
        <w:t xml:space="preserve">After </w:t>
      </w:r>
      <w:r w:rsidR="004F7089" w:rsidRPr="00A45A71">
        <w:rPr>
          <w:rFonts w:asciiTheme="minorHAnsi" w:eastAsia="Calibri" w:hAnsiTheme="minorHAnsi" w:cs="Calibri"/>
          <w:sz w:val="22"/>
          <w:szCs w:val="22"/>
        </w:rPr>
        <w:t>June 2026 Summer Conference</w:t>
      </w:r>
      <w:r w:rsidRPr="00A45A71">
        <w:rPr>
          <w:rFonts w:asciiTheme="minorHAnsi" w:eastAsia="Calibri" w:hAnsiTheme="minorHAnsi" w:cs="Calibri"/>
          <w:color w:val="000000"/>
          <w:sz w:val="22"/>
          <w:szCs w:val="22"/>
        </w:rPr>
        <w:t>)</w:t>
      </w:r>
    </w:p>
    <w:p w14:paraId="7AC28E2D" w14:textId="77777777" w:rsidR="00582821" w:rsidRPr="00A45A71" w:rsidRDefault="00582821" w:rsidP="00582821">
      <w:pPr>
        <w:spacing w:before="60" w:after="60"/>
        <w:ind w:left="1440"/>
        <w:jc w:val="both"/>
        <w:rPr>
          <w:rFonts w:asciiTheme="minorHAnsi" w:eastAsia="Calibri" w:hAnsiTheme="minorHAnsi" w:cs="Calibri"/>
          <w:sz w:val="22"/>
          <w:szCs w:val="22"/>
        </w:rPr>
      </w:pPr>
      <w:r w:rsidRPr="00A45A71">
        <w:rPr>
          <w:rFonts w:asciiTheme="minorHAnsi" w:eastAsia="Calibri" w:hAnsiTheme="minorHAnsi" w:cs="Calibri"/>
          <w:sz w:val="22"/>
          <w:szCs w:val="22"/>
        </w:rPr>
        <w:t>Chair - Jason Greenburg</w:t>
      </w:r>
    </w:p>
    <w:p w14:paraId="14D54F28" w14:textId="77777777" w:rsidR="00582821" w:rsidRPr="00A45A71" w:rsidRDefault="00582821" w:rsidP="00582821">
      <w:pPr>
        <w:spacing w:before="60" w:after="60"/>
        <w:ind w:left="1440"/>
        <w:jc w:val="both"/>
        <w:rPr>
          <w:rFonts w:asciiTheme="minorHAnsi" w:eastAsia="Calibri" w:hAnsiTheme="minorHAnsi" w:cs="Calibri"/>
          <w:sz w:val="22"/>
          <w:szCs w:val="22"/>
        </w:rPr>
      </w:pPr>
      <w:r w:rsidRPr="00A45A71">
        <w:rPr>
          <w:rFonts w:asciiTheme="minorHAnsi" w:eastAsia="Calibri" w:hAnsiTheme="minorHAnsi" w:cs="Calibri"/>
          <w:sz w:val="22"/>
          <w:szCs w:val="22"/>
        </w:rPr>
        <w:t>Vice Chair – Andre Saldivar</w:t>
      </w:r>
    </w:p>
    <w:p w14:paraId="556630D4" w14:textId="6AB90AD6" w:rsidR="004F7089" w:rsidRDefault="00582821" w:rsidP="00582821">
      <w:pPr>
        <w:spacing w:before="60" w:after="60"/>
        <w:ind w:left="1440"/>
        <w:jc w:val="both"/>
        <w:rPr>
          <w:rFonts w:asciiTheme="minorHAnsi" w:eastAsia="Calibri" w:hAnsiTheme="minorHAnsi" w:cs="Calibri"/>
          <w:sz w:val="22"/>
          <w:szCs w:val="22"/>
        </w:rPr>
      </w:pPr>
      <w:r w:rsidRPr="00A45A71">
        <w:rPr>
          <w:rFonts w:asciiTheme="minorHAnsi" w:eastAsia="Calibri" w:hAnsiTheme="minorHAnsi" w:cs="Calibri"/>
          <w:sz w:val="22"/>
          <w:szCs w:val="22"/>
        </w:rPr>
        <w:t>Secretary – Russ Robison</w:t>
      </w:r>
    </w:p>
    <w:p w14:paraId="520B1F71" w14:textId="77777777" w:rsidR="00716F5E" w:rsidRPr="00A45A71" w:rsidRDefault="00716F5E" w:rsidP="00582821">
      <w:pPr>
        <w:spacing w:before="60" w:after="60"/>
        <w:ind w:left="1440"/>
        <w:jc w:val="both"/>
        <w:rPr>
          <w:rFonts w:asciiTheme="minorHAnsi" w:eastAsia="Calibri" w:hAnsiTheme="minorHAnsi" w:cs="Calibri"/>
          <w:sz w:val="22"/>
          <w:szCs w:val="22"/>
        </w:rPr>
      </w:pPr>
    </w:p>
    <w:p w14:paraId="6198823D" w14:textId="2AD20067" w:rsidR="00193368" w:rsidRPr="00A45A71" w:rsidRDefault="000167C3">
      <w:pPr>
        <w:numPr>
          <w:ilvl w:val="0"/>
          <w:numId w:val="3"/>
        </w:numPr>
        <w:pBdr>
          <w:top w:val="nil"/>
          <w:left w:val="nil"/>
          <w:bottom w:val="nil"/>
          <w:right w:val="nil"/>
          <w:between w:val="nil"/>
        </w:pBdr>
        <w:jc w:val="both"/>
        <w:rPr>
          <w:rFonts w:asciiTheme="minorHAnsi" w:eastAsia="Calibri" w:hAnsiTheme="minorHAnsi" w:cs="Calibri"/>
          <w:b/>
          <w:color w:val="000000"/>
          <w:sz w:val="22"/>
          <w:szCs w:val="22"/>
        </w:rPr>
      </w:pPr>
      <w:r w:rsidRPr="00A45A71">
        <w:rPr>
          <w:rFonts w:asciiTheme="minorHAnsi" w:eastAsia="Calibri" w:hAnsiTheme="minorHAnsi" w:cs="Calibri"/>
          <w:b/>
          <w:color w:val="000000"/>
          <w:sz w:val="22"/>
          <w:szCs w:val="22"/>
        </w:rPr>
        <w:lastRenderedPageBreak/>
        <w:t xml:space="preserve">Reports – </w:t>
      </w:r>
    </w:p>
    <w:p w14:paraId="4510988F" w14:textId="1C4DD055" w:rsidR="00E866DA" w:rsidRPr="00A45A71" w:rsidRDefault="00E866DA" w:rsidP="00E866DA">
      <w:pPr>
        <w:pStyle w:val="ListParagraph"/>
        <w:numPr>
          <w:ilvl w:val="1"/>
          <w:numId w:val="3"/>
        </w:numPr>
        <w:jc w:val="both"/>
        <w:rPr>
          <w:rFonts w:asciiTheme="minorHAnsi" w:hAnsiTheme="minorHAnsi" w:cstheme="majorHAnsi"/>
          <w:sz w:val="22"/>
          <w:szCs w:val="22"/>
        </w:rPr>
      </w:pPr>
      <w:r w:rsidRPr="00A45A71">
        <w:rPr>
          <w:rFonts w:asciiTheme="minorHAnsi" w:hAnsiTheme="minorHAnsi" w:cstheme="majorHAnsi"/>
          <w:sz w:val="22"/>
          <w:szCs w:val="22"/>
        </w:rPr>
        <w:t>ASHRAE Liaisons - TC 5 Section Head (</w:t>
      </w:r>
      <w:r w:rsidR="004F7089" w:rsidRPr="00A45A71">
        <w:rPr>
          <w:rFonts w:asciiTheme="minorHAnsi" w:hAnsiTheme="minorHAnsi" w:cstheme="majorHAnsi"/>
          <w:i/>
          <w:iCs/>
          <w:sz w:val="22"/>
          <w:szCs w:val="22"/>
        </w:rPr>
        <w:t>Farseen Rod</w:t>
      </w:r>
      <w:r w:rsidRPr="00A45A71">
        <w:rPr>
          <w:rFonts w:asciiTheme="minorHAnsi" w:hAnsiTheme="minorHAnsi" w:cstheme="majorHAnsi"/>
          <w:sz w:val="22"/>
          <w:szCs w:val="22"/>
        </w:rPr>
        <w:t>)</w:t>
      </w:r>
    </w:p>
    <w:p w14:paraId="28B98722" w14:textId="7C2CAD45" w:rsidR="00E866DA" w:rsidRPr="00A45A71" w:rsidRDefault="00E866DA" w:rsidP="00E866DA">
      <w:pPr>
        <w:pStyle w:val="ListParagraph"/>
        <w:numPr>
          <w:ilvl w:val="1"/>
          <w:numId w:val="3"/>
        </w:numPr>
        <w:jc w:val="both"/>
        <w:rPr>
          <w:rFonts w:asciiTheme="minorHAnsi" w:hAnsiTheme="minorHAnsi" w:cstheme="majorHAnsi"/>
          <w:sz w:val="22"/>
          <w:szCs w:val="22"/>
        </w:rPr>
      </w:pPr>
      <w:r w:rsidRPr="00A45A71">
        <w:rPr>
          <w:rFonts w:asciiTheme="minorHAnsi" w:hAnsiTheme="minorHAnsi" w:cstheme="majorHAnsi"/>
          <w:sz w:val="22"/>
          <w:szCs w:val="22"/>
        </w:rPr>
        <w:t xml:space="preserve">Handbook – </w:t>
      </w:r>
      <w:r w:rsidRPr="00A45A71">
        <w:rPr>
          <w:rFonts w:asciiTheme="minorHAnsi" w:hAnsiTheme="minorHAnsi" w:cstheme="majorHAnsi"/>
          <w:i/>
          <w:iCs/>
          <w:sz w:val="22"/>
          <w:szCs w:val="22"/>
        </w:rPr>
        <w:t xml:space="preserve">Greg DuChane </w:t>
      </w:r>
    </w:p>
    <w:p w14:paraId="790D681B" w14:textId="32F5C63D" w:rsidR="00BF25D1" w:rsidRPr="00A45A71" w:rsidRDefault="00E866DA" w:rsidP="004F7089">
      <w:pPr>
        <w:pStyle w:val="ListParagraph"/>
        <w:numPr>
          <w:ilvl w:val="1"/>
          <w:numId w:val="3"/>
        </w:numPr>
        <w:jc w:val="both"/>
        <w:rPr>
          <w:rFonts w:asciiTheme="minorHAnsi" w:hAnsiTheme="minorHAnsi" w:cstheme="majorHAnsi"/>
          <w:sz w:val="22"/>
          <w:szCs w:val="22"/>
        </w:rPr>
      </w:pPr>
      <w:r w:rsidRPr="00A45A71">
        <w:rPr>
          <w:rFonts w:asciiTheme="minorHAnsi" w:hAnsiTheme="minorHAnsi" w:cstheme="majorHAnsi"/>
          <w:sz w:val="22"/>
          <w:szCs w:val="22"/>
        </w:rPr>
        <w:t xml:space="preserve">Research – </w:t>
      </w:r>
      <w:r w:rsidRPr="00A45A71">
        <w:rPr>
          <w:rFonts w:asciiTheme="minorHAnsi" w:hAnsiTheme="minorHAnsi" w:cstheme="majorHAnsi"/>
          <w:i/>
          <w:iCs/>
          <w:sz w:val="22"/>
          <w:szCs w:val="22"/>
        </w:rPr>
        <w:t xml:space="preserve">Russ Robison </w:t>
      </w:r>
    </w:p>
    <w:p w14:paraId="5E195224" w14:textId="5C958AAB" w:rsidR="00703CB2" w:rsidRPr="00A45A71" w:rsidRDefault="00E866DA" w:rsidP="00703CB2">
      <w:pPr>
        <w:pStyle w:val="ListParagraph"/>
        <w:numPr>
          <w:ilvl w:val="1"/>
          <w:numId w:val="3"/>
        </w:numPr>
        <w:jc w:val="both"/>
        <w:rPr>
          <w:rFonts w:asciiTheme="minorHAnsi" w:hAnsiTheme="minorHAnsi" w:cstheme="majorHAnsi"/>
          <w:color w:val="FF0000"/>
          <w:sz w:val="22"/>
          <w:szCs w:val="22"/>
        </w:rPr>
      </w:pPr>
      <w:r w:rsidRPr="00A45A71">
        <w:rPr>
          <w:rFonts w:asciiTheme="minorHAnsi" w:hAnsiTheme="minorHAnsi" w:cstheme="majorHAnsi"/>
          <w:sz w:val="22"/>
          <w:szCs w:val="22"/>
        </w:rPr>
        <w:t>Program –</w:t>
      </w:r>
      <w:r w:rsidRPr="00A45A71">
        <w:rPr>
          <w:rFonts w:asciiTheme="minorHAnsi" w:hAnsiTheme="minorHAnsi" w:cstheme="majorHAnsi"/>
          <w:i/>
          <w:iCs/>
          <w:sz w:val="22"/>
          <w:szCs w:val="22"/>
        </w:rPr>
        <w:t xml:space="preserve"> Mark Skierkiewicz </w:t>
      </w:r>
    </w:p>
    <w:p w14:paraId="1C573E7E" w14:textId="5ABFA58C" w:rsidR="00E866DA" w:rsidRPr="00A45A71" w:rsidRDefault="00E866DA" w:rsidP="00E866DA">
      <w:pPr>
        <w:pStyle w:val="ListParagraph"/>
        <w:numPr>
          <w:ilvl w:val="1"/>
          <w:numId w:val="3"/>
        </w:numPr>
        <w:jc w:val="both"/>
        <w:rPr>
          <w:rFonts w:asciiTheme="minorHAnsi" w:hAnsiTheme="minorHAnsi" w:cstheme="majorHAnsi"/>
          <w:sz w:val="22"/>
          <w:szCs w:val="22"/>
        </w:rPr>
      </w:pPr>
      <w:r w:rsidRPr="00A45A71">
        <w:rPr>
          <w:rFonts w:asciiTheme="minorHAnsi" w:hAnsiTheme="minorHAnsi" w:cstheme="majorHAnsi"/>
          <w:sz w:val="22"/>
          <w:szCs w:val="22"/>
        </w:rPr>
        <w:t>Standards</w:t>
      </w:r>
      <w:r w:rsidRPr="00A45A71">
        <w:rPr>
          <w:rFonts w:asciiTheme="minorHAnsi" w:hAnsiTheme="minorHAnsi" w:cstheme="majorHAnsi"/>
          <w:i/>
          <w:iCs/>
          <w:sz w:val="22"/>
          <w:szCs w:val="22"/>
        </w:rPr>
        <w:t xml:space="preserve"> - Jason Greenburg </w:t>
      </w:r>
      <w:r w:rsidR="00F80AB5" w:rsidRPr="00A45A71">
        <w:rPr>
          <w:rFonts w:asciiTheme="minorHAnsi" w:hAnsiTheme="minorHAnsi" w:cstheme="majorHAnsi"/>
          <w:i/>
          <w:iCs/>
          <w:sz w:val="22"/>
          <w:szCs w:val="22"/>
        </w:rPr>
        <w:t>– no update to give</w:t>
      </w:r>
    </w:p>
    <w:p w14:paraId="5A053AA5" w14:textId="45030CFB" w:rsidR="00E866DA" w:rsidRPr="00A45A71" w:rsidRDefault="00E866DA" w:rsidP="00E866DA">
      <w:pPr>
        <w:pStyle w:val="ListParagraph"/>
        <w:numPr>
          <w:ilvl w:val="1"/>
          <w:numId w:val="3"/>
        </w:numPr>
        <w:jc w:val="both"/>
        <w:rPr>
          <w:rFonts w:asciiTheme="minorHAnsi" w:hAnsiTheme="minorHAnsi" w:cstheme="majorHAnsi"/>
          <w:sz w:val="22"/>
          <w:szCs w:val="22"/>
        </w:rPr>
      </w:pPr>
      <w:r w:rsidRPr="00A45A71">
        <w:rPr>
          <w:rFonts w:asciiTheme="minorHAnsi" w:hAnsiTheme="minorHAnsi" w:cstheme="majorHAnsi"/>
          <w:sz w:val="22"/>
          <w:szCs w:val="22"/>
        </w:rPr>
        <w:t xml:space="preserve">Webmaster Report – </w:t>
      </w:r>
      <w:r w:rsidRPr="00A45A71">
        <w:rPr>
          <w:rFonts w:asciiTheme="minorHAnsi" w:hAnsiTheme="minorHAnsi" w:cstheme="majorHAnsi"/>
          <w:i/>
          <w:iCs/>
          <w:sz w:val="22"/>
          <w:szCs w:val="22"/>
        </w:rPr>
        <w:t xml:space="preserve">Keith </w:t>
      </w:r>
      <w:proofErr w:type="gramStart"/>
      <w:r w:rsidRPr="00A45A71">
        <w:rPr>
          <w:rFonts w:asciiTheme="minorHAnsi" w:hAnsiTheme="minorHAnsi" w:cstheme="majorHAnsi"/>
          <w:i/>
          <w:iCs/>
          <w:sz w:val="22"/>
          <w:szCs w:val="22"/>
        </w:rPr>
        <w:t xml:space="preserve">Page  </w:t>
      </w:r>
      <w:r w:rsidR="00F80AB5" w:rsidRPr="00A45A71">
        <w:rPr>
          <w:rFonts w:asciiTheme="minorHAnsi" w:hAnsiTheme="minorHAnsi" w:cstheme="majorHAnsi"/>
          <w:i/>
          <w:iCs/>
          <w:sz w:val="22"/>
          <w:szCs w:val="22"/>
        </w:rPr>
        <w:t>-</w:t>
      </w:r>
      <w:proofErr w:type="gramEnd"/>
      <w:r w:rsidR="00F80AB5" w:rsidRPr="00A45A71">
        <w:rPr>
          <w:rFonts w:asciiTheme="minorHAnsi" w:hAnsiTheme="minorHAnsi" w:cstheme="majorHAnsi"/>
          <w:i/>
          <w:iCs/>
          <w:sz w:val="22"/>
          <w:szCs w:val="22"/>
        </w:rPr>
        <w:t xml:space="preserve"> no update to give</w:t>
      </w:r>
    </w:p>
    <w:p w14:paraId="332D6C71" w14:textId="40832DEC" w:rsidR="008C1476" w:rsidRPr="00A45A71" w:rsidRDefault="00E866DA" w:rsidP="004F7089">
      <w:pPr>
        <w:pStyle w:val="ListParagraph"/>
        <w:numPr>
          <w:ilvl w:val="1"/>
          <w:numId w:val="3"/>
        </w:numPr>
        <w:jc w:val="both"/>
        <w:rPr>
          <w:rFonts w:asciiTheme="minorHAnsi" w:hAnsiTheme="minorHAnsi" w:cstheme="majorHAnsi"/>
          <w:color w:val="FF0000"/>
          <w:sz w:val="22"/>
          <w:szCs w:val="22"/>
        </w:rPr>
      </w:pPr>
      <w:r w:rsidRPr="00A45A71">
        <w:rPr>
          <w:rFonts w:asciiTheme="minorHAnsi" w:hAnsiTheme="minorHAnsi" w:cstheme="majorHAnsi"/>
          <w:sz w:val="22"/>
          <w:szCs w:val="22"/>
        </w:rPr>
        <w:t xml:space="preserve">SSPC 154 Ventilation for Commercial Cooking Operations – </w:t>
      </w:r>
      <w:r w:rsidR="00174EC6" w:rsidRPr="00A45A71">
        <w:rPr>
          <w:rFonts w:asciiTheme="minorHAnsi" w:hAnsiTheme="minorHAnsi" w:cstheme="majorHAnsi"/>
          <w:i/>
          <w:iCs/>
          <w:sz w:val="22"/>
          <w:szCs w:val="22"/>
        </w:rPr>
        <w:t>Keith Page</w:t>
      </w:r>
    </w:p>
    <w:p w14:paraId="2F1EBB76" w14:textId="0FFAFD3E" w:rsidR="000046BE" w:rsidRPr="00A45A71" w:rsidRDefault="00E866DA" w:rsidP="004F7089">
      <w:pPr>
        <w:pStyle w:val="ListParagraph"/>
        <w:numPr>
          <w:ilvl w:val="1"/>
          <w:numId w:val="3"/>
        </w:numPr>
        <w:jc w:val="both"/>
        <w:rPr>
          <w:rFonts w:asciiTheme="minorHAnsi" w:hAnsiTheme="minorHAnsi" w:cstheme="majorHAnsi"/>
          <w:color w:val="4BACC6" w:themeColor="accent5"/>
          <w:sz w:val="22"/>
          <w:szCs w:val="22"/>
        </w:rPr>
      </w:pPr>
      <w:r w:rsidRPr="00A45A71">
        <w:rPr>
          <w:rFonts w:asciiTheme="minorHAnsi" w:hAnsiTheme="minorHAnsi" w:cstheme="majorHAnsi"/>
          <w:sz w:val="22"/>
          <w:szCs w:val="22"/>
        </w:rPr>
        <w:t xml:space="preserve">UL – </w:t>
      </w:r>
      <w:r w:rsidRPr="00A45A71">
        <w:rPr>
          <w:rFonts w:asciiTheme="minorHAnsi" w:hAnsiTheme="minorHAnsi" w:cstheme="majorHAnsi"/>
          <w:i/>
          <w:iCs/>
          <w:sz w:val="22"/>
          <w:szCs w:val="22"/>
        </w:rPr>
        <w:t>Mark Skierkiewicz</w:t>
      </w:r>
      <w:r w:rsidR="009D3262" w:rsidRPr="00A45A71">
        <w:rPr>
          <w:rFonts w:asciiTheme="minorHAnsi" w:hAnsiTheme="minorHAnsi" w:cstheme="majorHAnsi"/>
          <w:i/>
          <w:iCs/>
          <w:sz w:val="22"/>
          <w:szCs w:val="22"/>
        </w:rPr>
        <w:t xml:space="preserve"> </w:t>
      </w:r>
    </w:p>
    <w:p w14:paraId="2680B09E" w14:textId="71677C77" w:rsidR="00FD4A7F" w:rsidRPr="00A45A71" w:rsidRDefault="00E866DA" w:rsidP="004F7089">
      <w:pPr>
        <w:pStyle w:val="ListParagraph"/>
        <w:numPr>
          <w:ilvl w:val="1"/>
          <w:numId w:val="3"/>
        </w:numPr>
        <w:jc w:val="both"/>
        <w:rPr>
          <w:rFonts w:asciiTheme="minorHAnsi" w:hAnsiTheme="minorHAnsi" w:cstheme="majorHAnsi"/>
          <w:sz w:val="22"/>
          <w:szCs w:val="22"/>
        </w:rPr>
      </w:pPr>
      <w:r w:rsidRPr="00A45A71">
        <w:rPr>
          <w:rFonts w:asciiTheme="minorHAnsi" w:hAnsiTheme="minorHAnsi" w:cstheme="majorHAnsi"/>
          <w:sz w:val="22"/>
          <w:szCs w:val="22"/>
        </w:rPr>
        <w:t xml:space="preserve">90.1 – </w:t>
      </w:r>
      <w:r w:rsidRPr="00A45A71">
        <w:rPr>
          <w:rFonts w:asciiTheme="minorHAnsi" w:hAnsiTheme="minorHAnsi" w:cstheme="majorHAnsi"/>
          <w:i/>
          <w:iCs/>
          <w:sz w:val="22"/>
          <w:szCs w:val="22"/>
        </w:rPr>
        <w:t xml:space="preserve">Jason Greenburg </w:t>
      </w:r>
    </w:p>
    <w:p w14:paraId="5AFE640A" w14:textId="0CBFB986" w:rsidR="00193368" w:rsidRPr="00A45A71" w:rsidRDefault="00E866DA" w:rsidP="001B77DE">
      <w:pPr>
        <w:pStyle w:val="ListParagraph"/>
        <w:numPr>
          <w:ilvl w:val="1"/>
          <w:numId w:val="3"/>
        </w:numPr>
        <w:jc w:val="both"/>
        <w:rPr>
          <w:rFonts w:asciiTheme="minorHAnsi" w:hAnsiTheme="minorHAnsi" w:cstheme="majorHAnsi"/>
          <w:sz w:val="22"/>
          <w:szCs w:val="22"/>
        </w:rPr>
      </w:pPr>
      <w:r w:rsidRPr="00A45A71">
        <w:rPr>
          <w:rFonts w:asciiTheme="minorHAnsi" w:hAnsiTheme="minorHAnsi" w:cstheme="majorHAnsi"/>
          <w:sz w:val="22"/>
          <w:szCs w:val="22"/>
        </w:rPr>
        <w:t xml:space="preserve">62.2 - Residential kitchens </w:t>
      </w:r>
      <w:r w:rsidRPr="00A45A71">
        <w:rPr>
          <w:rFonts w:asciiTheme="minorHAnsi" w:hAnsiTheme="minorHAnsi" w:cstheme="majorHAnsi"/>
          <w:i/>
          <w:iCs/>
          <w:sz w:val="22"/>
          <w:szCs w:val="22"/>
        </w:rPr>
        <w:t>– Jim Sweeny</w:t>
      </w:r>
      <w:r w:rsidR="009D3262" w:rsidRPr="00A45A71">
        <w:rPr>
          <w:rFonts w:asciiTheme="minorHAnsi" w:hAnsiTheme="minorHAnsi" w:cstheme="majorHAnsi"/>
          <w:i/>
          <w:iCs/>
          <w:sz w:val="22"/>
          <w:szCs w:val="22"/>
        </w:rPr>
        <w:t xml:space="preserve">  </w:t>
      </w:r>
    </w:p>
    <w:p w14:paraId="40199E9B" w14:textId="77777777" w:rsidR="00470154" w:rsidRPr="00A45A71" w:rsidRDefault="00470154" w:rsidP="004F7089">
      <w:pPr>
        <w:pBdr>
          <w:top w:val="nil"/>
          <w:left w:val="nil"/>
          <w:bottom w:val="nil"/>
          <w:right w:val="nil"/>
          <w:between w:val="nil"/>
        </w:pBdr>
        <w:jc w:val="both"/>
        <w:rPr>
          <w:rFonts w:asciiTheme="minorHAnsi" w:eastAsia="Calibri" w:hAnsiTheme="minorHAnsi" w:cs="Calibri"/>
          <w:color w:val="000000"/>
          <w:sz w:val="22"/>
          <w:szCs w:val="22"/>
        </w:rPr>
      </w:pPr>
    </w:p>
    <w:p w14:paraId="6F46FABC" w14:textId="77777777" w:rsidR="00E9261E" w:rsidRPr="00A45A71" w:rsidRDefault="00E9261E" w:rsidP="00E9261E">
      <w:pPr>
        <w:pBdr>
          <w:top w:val="nil"/>
          <w:left w:val="nil"/>
          <w:bottom w:val="nil"/>
          <w:right w:val="nil"/>
          <w:between w:val="nil"/>
        </w:pBdr>
        <w:ind w:left="1440"/>
        <w:jc w:val="both"/>
        <w:rPr>
          <w:rFonts w:asciiTheme="minorHAnsi" w:eastAsia="Calibri" w:hAnsiTheme="minorHAnsi" w:cs="Calibri"/>
          <w:color w:val="000000"/>
          <w:sz w:val="22"/>
          <w:szCs w:val="22"/>
        </w:rPr>
      </w:pPr>
    </w:p>
    <w:p w14:paraId="71FB8002" w14:textId="77777777" w:rsidR="00193368" w:rsidRPr="00A45A71" w:rsidRDefault="000167C3">
      <w:pPr>
        <w:numPr>
          <w:ilvl w:val="0"/>
          <w:numId w:val="3"/>
        </w:numPr>
        <w:pBdr>
          <w:top w:val="nil"/>
          <w:left w:val="nil"/>
          <w:bottom w:val="nil"/>
          <w:right w:val="nil"/>
          <w:between w:val="nil"/>
        </w:pBdr>
        <w:spacing w:after="60"/>
        <w:jc w:val="both"/>
        <w:rPr>
          <w:rFonts w:asciiTheme="minorHAnsi" w:eastAsia="Calibri" w:hAnsiTheme="minorHAnsi" w:cs="Calibri"/>
          <w:bCs/>
          <w:sz w:val="22"/>
          <w:szCs w:val="22"/>
        </w:rPr>
      </w:pPr>
      <w:r w:rsidRPr="00A45A71">
        <w:rPr>
          <w:rFonts w:asciiTheme="minorHAnsi" w:eastAsia="Calibri" w:hAnsiTheme="minorHAnsi" w:cs="Calibri"/>
          <w:b/>
          <w:color w:val="000000"/>
          <w:sz w:val="22"/>
          <w:szCs w:val="22"/>
        </w:rPr>
        <w:t>Old Business</w:t>
      </w:r>
    </w:p>
    <w:p w14:paraId="387B8145" w14:textId="77777777" w:rsidR="004F7089" w:rsidRPr="00A45A71" w:rsidRDefault="004F7089" w:rsidP="004F7089">
      <w:pPr>
        <w:pStyle w:val="ListParagraph"/>
        <w:numPr>
          <w:ilvl w:val="1"/>
          <w:numId w:val="3"/>
        </w:numPr>
        <w:spacing w:before="60" w:after="60"/>
        <w:jc w:val="both"/>
        <w:rPr>
          <w:rFonts w:asciiTheme="minorHAnsi" w:eastAsia="Calibri" w:hAnsiTheme="minorHAnsi" w:cs="Calibri"/>
          <w:bCs/>
          <w:sz w:val="22"/>
          <w:szCs w:val="22"/>
        </w:rPr>
      </w:pPr>
      <w:r w:rsidRPr="00A45A71">
        <w:rPr>
          <w:rFonts w:asciiTheme="minorHAnsi" w:eastAsia="Calibri" w:hAnsiTheme="minorHAnsi" w:cs="Calibri"/>
          <w:bCs/>
          <w:sz w:val="22"/>
          <w:szCs w:val="22"/>
        </w:rPr>
        <w:t>Discuss TC 5.10 developing a method of test for DCKV testing</w:t>
      </w:r>
    </w:p>
    <w:p w14:paraId="751B1159" w14:textId="77777777" w:rsidR="004F7089" w:rsidRPr="00A45A71" w:rsidRDefault="004F7089" w:rsidP="004F7089">
      <w:pPr>
        <w:pStyle w:val="ListParagraph"/>
        <w:numPr>
          <w:ilvl w:val="2"/>
          <w:numId w:val="3"/>
        </w:numPr>
        <w:spacing w:before="60" w:after="60"/>
        <w:jc w:val="both"/>
        <w:rPr>
          <w:rFonts w:asciiTheme="minorHAnsi" w:eastAsia="Calibri" w:hAnsiTheme="minorHAnsi" w:cs="Calibri"/>
          <w:bCs/>
          <w:sz w:val="22"/>
          <w:szCs w:val="22"/>
        </w:rPr>
      </w:pPr>
      <w:r w:rsidRPr="00A45A71">
        <w:rPr>
          <w:rFonts w:asciiTheme="minorHAnsi" w:eastAsia="Calibri" w:hAnsiTheme="minorHAnsi" w:cs="Calibri"/>
          <w:bCs/>
          <w:sz w:val="22"/>
          <w:szCs w:val="22"/>
        </w:rPr>
        <w:t>Draft available for review?</w:t>
      </w:r>
    </w:p>
    <w:p w14:paraId="647E8F9B" w14:textId="6910BE02" w:rsidR="00FD0E11" w:rsidRPr="00A45A71" w:rsidRDefault="004F7089" w:rsidP="004F7089">
      <w:pPr>
        <w:pStyle w:val="ListParagraph"/>
        <w:numPr>
          <w:ilvl w:val="2"/>
          <w:numId w:val="3"/>
        </w:numPr>
        <w:spacing w:before="60" w:after="60"/>
        <w:jc w:val="both"/>
        <w:rPr>
          <w:rFonts w:asciiTheme="minorHAnsi" w:eastAsia="Calibri" w:hAnsiTheme="minorHAnsi" w:cs="Calibri"/>
          <w:bCs/>
          <w:sz w:val="22"/>
          <w:szCs w:val="22"/>
        </w:rPr>
      </w:pPr>
      <w:r w:rsidRPr="00A45A71">
        <w:rPr>
          <w:rFonts w:asciiTheme="minorHAnsi" w:eastAsia="Calibri" w:hAnsiTheme="minorHAnsi" w:cs="Calibri"/>
          <w:bCs/>
          <w:sz w:val="22"/>
          <w:szCs w:val="22"/>
        </w:rPr>
        <w:t>Compare with Residential method ASTM F1704</w:t>
      </w:r>
    </w:p>
    <w:p w14:paraId="0492E7D1" w14:textId="77777777" w:rsidR="004F7089" w:rsidRPr="00A45A71" w:rsidRDefault="004F7089" w:rsidP="004F7089">
      <w:pPr>
        <w:pStyle w:val="ListParagraph"/>
        <w:spacing w:before="60" w:after="60"/>
        <w:ind w:left="2160"/>
        <w:jc w:val="both"/>
        <w:rPr>
          <w:rFonts w:asciiTheme="minorHAnsi" w:eastAsia="Calibri" w:hAnsiTheme="minorHAnsi" w:cs="Calibri"/>
          <w:bCs/>
          <w:sz w:val="22"/>
          <w:szCs w:val="22"/>
        </w:rPr>
      </w:pPr>
    </w:p>
    <w:p w14:paraId="3535E5D2" w14:textId="77777777" w:rsidR="004F7089" w:rsidRPr="00A45A71" w:rsidRDefault="004F7089" w:rsidP="004F7089">
      <w:pPr>
        <w:numPr>
          <w:ilvl w:val="1"/>
          <w:numId w:val="3"/>
        </w:numPr>
        <w:pBdr>
          <w:top w:val="nil"/>
          <w:left w:val="nil"/>
          <w:bottom w:val="nil"/>
          <w:right w:val="nil"/>
          <w:between w:val="nil"/>
        </w:pBdr>
        <w:spacing w:before="60" w:after="60"/>
        <w:jc w:val="both"/>
        <w:rPr>
          <w:rFonts w:asciiTheme="minorHAnsi" w:eastAsia="Calibri" w:hAnsiTheme="minorHAnsi" w:cs="Calibri"/>
          <w:bCs/>
          <w:sz w:val="22"/>
          <w:szCs w:val="22"/>
        </w:rPr>
      </w:pPr>
      <w:r w:rsidRPr="00A45A71">
        <w:rPr>
          <w:rFonts w:asciiTheme="minorHAnsi" w:eastAsia="Calibri" w:hAnsiTheme="minorHAnsi" w:cs="Calibri"/>
          <w:bCs/>
          <w:sz w:val="22"/>
          <w:szCs w:val="22"/>
        </w:rPr>
        <w:t>New lab in Chicago for testing commercial kitchen equipment</w:t>
      </w:r>
    </w:p>
    <w:p w14:paraId="7869354C" w14:textId="77777777" w:rsidR="004F7089" w:rsidRPr="00A45A71" w:rsidRDefault="004F7089" w:rsidP="004F7089">
      <w:pPr>
        <w:pBdr>
          <w:top w:val="nil"/>
          <w:left w:val="nil"/>
          <w:bottom w:val="nil"/>
          <w:right w:val="nil"/>
          <w:between w:val="nil"/>
        </w:pBdr>
        <w:spacing w:before="60" w:after="60"/>
        <w:ind w:left="1440"/>
        <w:jc w:val="both"/>
        <w:rPr>
          <w:rFonts w:asciiTheme="minorHAnsi" w:eastAsia="Calibri" w:hAnsiTheme="minorHAnsi" w:cs="Calibri"/>
          <w:bCs/>
          <w:sz w:val="22"/>
          <w:szCs w:val="22"/>
        </w:rPr>
      </w:pPr>
    </w:p>
    <w:p w14:paraId="58078CFC" w14:textId="23330629" w:rsidR="004F7089" w:rsidRPr="00A45A71" w:rsidRDefault="004F7089" w:rsidP="004F7089">
      <w:pPr>
        <w:numPr>
          <w:ilvl w:val="1"/>
          <w:numId w:val="3"/>
        </w:numPr>
        <w:pBdr>
          <w:top w:val="nil"/>
          <w:left w:val="nil"/>
          <w:bottom w:val="nil"/>
          <w:right w:val="nil"/>
          <w:between w:val="nil"/>
        </w:pBdr>
        <w:spacing w:before="60" w:after="60"/>
        <w:jc w:val="both"/>
        <w:rPr>
          <w:rFonts w:asciiTheme="minorHAnsi" w:eastAsia="Calibri" w:hAnsiTheme="minorHAnsi" w:cs="Calibri"/>
          <w:bCs/>
          <w:sz w:val="22"/>
          <w:szCs w:val="22"/>
        </w:rPr>
      </w:pPr>
      <w:r w:rsidRPr="00A45A71">
        <w:rPr>
          <w:rFonts w:asciiTheme="minorHAnsi" w:eastAsia="Calibri" w:hAnsiTheme="minorHAnsi" w:cs="Calibri"/>
          <w:bCs/>
          <w:sz w:val="22"/>
          <w:szCs w:val="22"/>
        </w:rPr>
        <w:t>Potential for Design Guide working group to make corrections and additions to the document.  Need to reach out to Cindy in Special Pubs?  Rich S. will do that</w:t>
      </w:r>
      <w:r w:rsidRPr="00A45A71">
        <w:rPr>
          <w:rFonts w:asciiTheme="minorHAnsi" w:eastAsia="Calibri" w:hAnsiTheme="minorHAnsi" w:cs="Calibri"/>
          <w:bCs/>
          <w:color w:val="00B050"/>
          <w:sz w:val="22"/>
          <w:szCs w:val="22"/>
        </w:rPr>
        <w:t>.</w:t>
      </w:r>
    </w:p>
    <w:p w14:paraId="07EE2041" w14:textId="77777777" w:rsidR="009D3CFB" w:rsidRPr="00A45A71" w:rsidRDefault="009D3CFB" w:rsidP="009D3CFB">
      <w:pPr>
        <w:pBdr>
          <w:top w:val="nil"/>
          <w:left w:val="nil"/>
          <w:bottom w:val="nil"/>
          <w:right w:val="nil"/>
          <w:between w:val="nil"/>
        </w:pBdr>
        <w:spacing w:before="60" w:after="60"/>
        <w:jc w:val="both"/>
        <w:rPr>
          <w:rFonts w:asciiTheme="minorHAnsi" w:eastAsia="Calibri" w:hAnsiTheme="minorHAnsi" w:cs="Calibri"/>
          <w:bCs/>
          <w:sz w:val="22"/>
          <w:szCs w:val="22"/>
        </w:rPr>
      </w:pPr>
    </w:p>
    <w:p w14:paraId="13DD1CDE" w14:textId="77777777" w:rsidR="00193368" w:rsidRPr="00A45A71" w:rsidRDefault="000167C3">
      <w:pPr>
        <w:numPr>
          <w:ilvl w:val="0"/>
          <w:numId w:val="3"/>
        </w:numPr>
        <w:pBdr>
          <w:top w:val="nil"/>
          <w:left w:val="nil"/>
          <w:bottom w:val="nil"/>
          <w:right w:val="nil"/>
          <w:between w:val="nil"/>
        </w:pBdr>
        <w:spacing w:before="60" w:after="60"/>
        <w:jc w:val="both"/>
        <w:rPr>
          <w:rFonts w:asciiTheme="minorHAnsi" w:eastAsia="Calibri" w:hAnsiTheme="minorHAnsi" w:cs="Calibri"/>
          <w:b/>
          <w:color w:val="000000"/>
          <w:sz w:val="22"/>
          <w:szCs w:val="22"/>
        </w:rPr>
      </w:pPr>
      <w:r w:rsidRPr="00A45A71">
        <w:rPr>
          <w:rFonts w:asciiTheme="minorHAnsi" w:eastAsia="Calibri" w:hAnsiTheme="minorHAnsi" w:cs="Calibri"/>
          <w:b/>
          <w:color w:val="000000"/>
          <w:sz w:val="22"/>
          <w:szCs w:val="22"/>
        </w:rPr>
        <w:t>New Business</w:t>
      </w:r>
    </w:p>
    <w:p w14:paraId="69D12C08" w14:textId="14A0E843" w:rsidR="00C938B4" w:rsidRPr="00525C05" w:rsidRDefault="00D262D9" w:rsidP="009D3CFB">
      <w:pPr>
        <w:numPr>
          <w:ilvl w:val="1"/>
          <w:numId w:val="3"/>
        </w:numPr>
        <w:pBdr>
          <w:top w:val="nil"/>
          <w:left w:val="nil"/>
          <w:bottom w:val="nil"/>
          <w:right w:val="nil"/>
          <w:between w:val="nil"/>
        </w:pBdr>
        <w:spacing w:before="60" w:after="60"/>
        <w:jc w:val="both"/>
        <w:rPr>
          <w:rFonts w:asciiTheme="minorHAnsi" w:eastAsia="Calibri" w:hAnsiTheme="minorHAnsi" w:cs="Calibri"/>
          <w:bCs/>
          <w:color w:val="000000"/>
          <w:sz w:val="22"/>
          <w:szCs w:val="22"/>
        </w:rPr>
      </w:pPr>
      <w:r w:rsidRPr="00525C05">
        <w:rPr>
          <w:rFonts w:asciiTheme="minorHAnsi" w:eastAsia="Calibri" w:hAnsiTheme="minorHAnsi" w:cs="Calibri"/>
          <w:bCs/>
          <w:color w:val="000000"/>
          <w:sz w:val="22"/>
          <w:szCs w:val="22"/>
        </w:rPr>
        <w:t xml:space="preserve">Handbook </w:t>
      </w:r>
      <w:r w:rsidR="00C21EA7" w:rsidRPr="00525C05">
        <w:rPr>
          <w:rFonts w:asciiTheme="minorHAnsi" w:eastAsia="Calibri" w:hAnsiTheme="minorHAnsi" w:cs="Calibri"/>
          <w:bCs/>
          <w:color w:val="000000"/>
          <w:sz w:val="22"/>
          <w:szCs w:val="22"/>
        </w:rPr>
        <w:t xml:space="preserve">Sections on </w:t>
      </w:r>
      <w:r w:rsidR="006564F7" w:rsidRPr="00525C05">
        <w:rPr>
          <w:rFonts w:asciiTheme="minorHAnsi" w:eastAsia="Calibri" w:hAnsiTheme="minorHAnsi" w:cs="Calibri"/>
          <w:bCs/>
          <w:color w:val="000000"/>
          <w:sz w:val="22"/>
          <w:szCs w:val="22"/>
        </w:rPr>
        <w:t>Residential</w:t>
      </w:r>
      <w:r w:rsidR="00C21EA7" w:rsidRPr="00525C05">
        <w:rPr>
          <w:rFonts w:asciiTheme="minorHAnsi" w:eastAsia="Calibri" w:hAnsiTheme="minorHAnsi" w:cs="Calibri"/>
          <w:bCs/>
          <w:color w:val="000000"/>
          <w:sz w:val="22"/>
          <w:szCs w:val="22"/>
        </w:rPr>
        <w:t xml:space="preserve"> Kitchens</w:t>
      </w:r>
      <w:r w:rsidR="00273B7D" w:rsidRPr="00525C05">
        <w:rPr>
          <w:rFonts w:asciiTheme="minorHAnsi" w:eastAsia="Calibri" w:hAnsiTheme="minorHAnsi" w:cs="Calibri"/>
          <w:bCs/>
          <w:color w:val="000000"/>
          <w:sz w:val="22"/>
          <w:szCs w:val="22"/>
        </w:rPr>
        <w:t xml:space="preserve">. Idea to </w:t>
      </w:r>
      <w:r w:rsidR="00C938B4" w:rsidRPr="00525C05">
        <w:rPr>
          <w:rFonts w:asciiTheme="minorHAnsi" w:eastAsia="Calibri" w:hAnsiTheme="minorHAnsi" w:cs="Calibri"/>
          <w:bCs/>
          <w:color w:val="000000"/>
          <w:sz w:val="22"/>
          <w:szCs w:val="22"/>
        </w:rPr>
        <w:t>remove</w:t>
      </w:r>
      <w:r w:rsidR="00273B7D" w:rsidRPr="00525C05">
        <w:rPr>
          <w:rFonts w:asciiTheme="minorHAnsi" w:eastAsia="Calibri" w:hAnsiTheme="minorHAnsi" w:cs="Calibri"/>
          <w:bCs/>
          <w:color w:val="000000"/>
          <w:sz w:val="22"/>
          <w:szCs w:val="22"/>
        </w:rPr>
        <w:t xml:space="preserve"> </w:t>
      </w:r>
      <w:r w:rsidR="00C938B4" w:rsidRPr="00525C05">
        <w:rPr>
          <w:rFonts w:asciiTheme="minorHAnsi" w:eastAsia="Calibri" w:hAnsiTheme="minorHAnsi" w:cs="Calibri"/>
          <w:bCs/>
          <w:color w:val="000000"/>
          <w:sz w:val="22"/>
          <w:szCs w:val="22"/>
        </w:rPr>
        <w:t xml:space="preserve">these sections </w:t>
      </w:r>
      <w:r w:rsidR="00273B7D" w:rsidRPr="00525C05">
        <w:rPr>
          <w:rFonts w:asciiTheme="minorHAnsi" w:eastAsia="Calibri" w:hAnsiTheme="minorHAnsi" w:cs="Calibri"/>
          <w:bCs/>
          <w:color w:val="000000"/>
          <w:sz w:val="22"/>
          <w:szCs w:val="22"/>
        </w:rPr>
        <w:t xml:space="preserve">from </w:t>
      </w:r>
      <w:r w:rsidR="006564F7" w:rsidRPr="00525C05">
        <w:rPr>
          <w:rFonts w:asciiTheme="minorHAnsi" w:eastAsia="Calibri" w:hAnsiTheme="minorHAnsi" w:cs="Calibri"/>
          <w:bCs/>
          <w:color w:val="000000"/>
          <w:sz w:val="22"/>
          <w:szCs w:val="22"/>
        </w:rPr>
        <w:t>TC 5.10</w:t>
      </w:r>
      <w:r w:rsidR="00EF16C7">
        <w:rPr>
          <w:rFonts w:asciiTheme="minorHAnsi" w:eastAsia="Calibri" w:hAnsiTheme="minorHAnsi" w:cs="Calibri"/>
          <w:bCs/>
          <w:color w:val="000000"/>
          <w:sz w:val="22"/>
          <w:szCs w:val="22"/>
        </w:rPr>
        <w:t xml:space="preserve"> handbook section</w:t>
      </w:r>
      <w:r w:rsidR="00273B7D" w:rsidRPr="00525C05">
        <w:rPr>
          <w:rFonts w:asciiTheme="minorHAnsi" w:eastAsia="Calibri" w:hAnsiTheme="minorHAnsi" w:cs="Calibri"/>
          <w:bCs/>
          <w:color w:val="000000"/>
          <w:sz w:val="22"/>
          <w:szCs w:val="22"/>
        </w:rPr>
        <w:t xml:space="preserve">. </w:t>
      </w:r>
    </w:p>
    <w:p w14:paraId="1D3BF341" w14:textId="2B6A17E6" w:rsidR="000A6F15" w:rsidRPr="00525C05" w:rsidRDefault="00C938B4" w:rsidP="00C938B4">
      <w:pPr>
        <w:numPr>
          <w:ilvl w:val="2"/>
          <w:numId w:val="3"/>
        </w:numPr>
        <w:pBdr>
          <w:top w:val="nil"/>
          <w:left w:val="nil"/>
          <w:bottom w:val="nil"/>
          <w:right w:val="nil"/>
          <w:between w:val="nil"/>
        </w:pBdr>
        <w:spacing w:before="60" w:after="60"/>
        <w:jc w:val="both"/>
        <w:rPr>
          <w:rFonts w:asciiTheme="minorHAnsi" w:eastAsia="Calibri" w:hAnsiTheme="minorHAnsi" w:cs="Calibri"/>
          <w:bCs/>
          <w:color w:val="000000"/>
          <w:sz w:val="22"/>
          <w:szCs w:val="22"/>
        </w:rPr>
      </w:pPr>
      <w:r w:rsidRPr="00525C05">
        <w:rPr>
          <w:rFonts w:asciiTheme="minorHAnsi" w:eastAsia="Calibri" w:hAnsiTheme="minorHAnsi" w:cs="Calibri"/>
          <w:bCs/>
          <w:color w:val="000000"/>
          <w:sz w:val="22"/>
          <w:szCs w:val="22"/>
        </w:rPr>
        <w:t>Currently 5.10</w:t>
      </w:r>
      <w:r w:rsidR="006564F7" w:rsidRPr="00525C05">
        <w:rPr>
          <w:rFonts w:asciiTheme="minorHAnsi" w:eastAsia="Calibri" w:hAnsiTheme="minorHAnsi" w:cs="Calibri"/>
          <w:bCs/>
          <w:color w:val="000000"/>
          <w:sz w:val="22"/>
          <w:szCs w:val="22"/>
        </w:rPr>
        <w:t xml:space="preserve"> is not limited to commercial applications</w:t>
      </w:r>
      <w:r w:rsidR="006564F7" w:rsidRPr="00525C05">
        <w:rPr>
          <w:rFonts w:asciiTheme="minorHAnsi" w:eastAsia="Calibri" w:hAnsiTheme="minorHAnsi" w:cs="Calibri"/>
          <w:bCs/>
          <w:color w:val="000000"/>
          <w:sz w:val="22"/>
          <w:szCs w:val="22"/>
        </w:rPr>
        <w:t xml:space="preserve"> </w:t>
      </w:r>
      <w:r w:rsidRPr="00525C05">
        <w:rPr>
          <w:rFonts w:asciiTheme="minorHAnsi" w:eastAsia="Calibri" w:hAnsiTheme="minorHAnsi" w:cs="Calibri"/>
          <w:bCs/>
          <w:color w:val="000000"/>
          <w:sz w:val="22"/>
          <w:szCs w:val="22"/>
        </w:rPr>
        <w:t>and currently</w:t>
      </w:r>
      <w:r w:rsidR="006564F7" w:rsidRPr="00525C05">
        <w:rPr>
          <w:rFonts w:asciiTheme="minorHAnsi" w:eastAsia="Calibri" w:hAnsiTheme="minorHAnsi" w:cs="Calibri"/>
          <w:bCs/>
          <w:color w:val="000000"/>
          <w:sz w:val="22"/>
          <w:szCs w:val="22"/>
        </w:rPr>
        <w:t xml:space="preserve"> </w:t>
      </w:r>
      <w:r w:rsidR="006564F7" w:rsidRPr="00525C05">
        <w:rPr>
          <w:rFonts w:asciiTheme="minorHAnsi" w:eastAsia="Calibri" w:hAnsiTheme="minorHAnsi" w:cs="Calibri"/>
          <w:bCs/>
          <w:color w:val="000000"/>
          <w:sz w:val="22"/>
          <w:szCs w:val="22"/>
        </w:rPr>
        <w:t>for all code-compliant kitchens.</w:t>
      </w:r>
      <w:r w:rsidR="006564F7" w:rsidRPr="00525C05">
        <w:rPr>
          <w:rFonts w:asciiTheme="minorHAnsi" w:eastAsia="Calibri" w:hAnsiTheme="minorHAnsi" w:cs="Calibri"/>
          <w:bCs/>
          <w:color w:val="000000"/>
          <w:sz w:val="22"/>
          <w:szCs w:val="22"/>
        </w:rPr>
        <w:t xml:space="preserve"> </w:t>
      </w:r>
    </w:p>
    <w:p w14:paraId="098F5645" w14:textId="77777777" w:rsidR="00DE5A64" w:rsidRPr="00525C05" w:rsidRDefault="00C938B4" w:rsidP="00DE5A64">
      <w:pPr>
        <w:numPr>
          <w:ilvl w:val="2"/>
          <w:numId w:val="3"/>
        </w:numPr>
        <w:pBdr>
          <w:top w:val="nil"/>
          <w:left w:val="nil"/>
          <w:bottom w:val="nil"/>
          <w:right w:val="nil"/>
          <w:between w:val="nil"/>
        </w:pBdr>
        <w:spacing w:before="60" w:after="60"/>
        <w:jc w:val="both"/>
        <w:rPr>
          <w:rFonts w:asciiTheme="minorHAnsi" w:eastAsia="Calibri" w:hAnsiTheme="minorHAnsi" w:cs="Calibri"/>
          <w:bCs/>
          <w:color w:val="000000"/>
          <w:sz w:val="22"/>
          <w:szCs w:val="22"/>
        </w:rPr>
      </w:pPr>
      <w:r w:rsidRPr="00525C05">
        <w:rPr>
          <w:rFonts w:asciiTheme="minorHAnsi" w:eastAsia="Calibri" w:hAnsiTheme="minorHAnsi" w:cs="Calibri"/>
          <w:bCs/>
          <w:color w:val="000000"/>
          <w:sz w:val="22"/>
          <w:szCs w:val="22"/>
        </w:rPr>
        <w:t xml:space="preserve">Should we work with </w:t>
      </w:r>
      <w:r w:rsidR="006564F7" w:rsidRPr="00525C05">
        <w:rPr>
          <w:rFonts w:asciiTheme="minorHAnsi" w:eastAsia="Calibri" w:hAnsiTheme="minorHAnsi" w:cs="Calibri"/>
          <w:bCs/>
          <w:color w:val="000000"/>
          <w:sz w:val="22"/>
          <w:szCs w:val="22"/>
        </w:rPr>
        <w:t xml:space="preserve">TC 4.3 </w:t>
      </w:r>
      <w:r w:rsidRPr="00525C05">
        <w:rPr>
          <w:rFonts w:asciiTheme="minorHAnsi" w:eastAsia="Calibri" w:hAnsiTheme="minorHAnsi" w:cs="Calibri"/>
          <w:bCs/>
          <w:color w:val="000000"/>
          <w:sz w:val="22"/>
          <w:szCs w:val="22"/>
        </w:rPr>
        <w:t xml:space="preserve">to </w:t>
      </w:r>
      <w:r w:rsidR="006564F7" w:rsidRPr="00525C05">
        <w:rPr>
          <w:rFonts w:asciiTheme="minorHAnsi" w:eastAsia="Calibri" w:hAnsiTheme="minorHAnsi" w:cs="Calibri"/>
          <w:bCs/>
          <w:color w:val="000000"/>
          <w:sz w:val="22"/>
          <w:szCs w:val="22"/>
        </w:rPr>
        <w:t>come to an agreement about where the residential information should land</w:t>
      </w:r>
      <w:r w:rsidRPr="00525C05">
        <w:rPr>
          <w:rFonts w:asciiTheme="minorHAnsi" w:eastAsia="Calibri" w:hAnsiTheme="minorHAnsi" w:cs="Calibri"/>
          <w:bCs/>
          <w:color w:val="000000"/>
          <w:sz w:val="22"/>
          <w:szCs w:val="22"/>
        </w:rPr>
        <w:t>?</w:t>
      </w:r>
    </w:p>
    <w:p w14:paraId="36FC73DC" w14:textId="223E35D4" w:rsidR="009D3CFB" w:rsidRPr="00525C05" w:rsidRDefault="00DE5A64" w:rsidP="00DE5A64">
      <w:pPr>
        <w:numPr>
          <w:ilvl w:val="2"/>
          <w:numId w:val="3"/>
        </w:numPr>
        <w:pBdr>
          <w:top w:val="nil"/>
          <w:left w:val="nil"/>
          <w:bottom w:val="nil"/>
          <w:right w:val="nil"/>
          <w:between w:val="nil"/>
        </w:pBdr>
        <w:spacing w:before="60" w:after="60"/>
        <w:jc w:val="both"/>
        <w:rPr>
          <w:rFonts w:asciiTheme="minorHAnsi" w:eastAsia="Calibri" w:hAnsiTheme="minorHAnsi" w:cs="Calibri"/>
          <w:bCs/>
          <w:color w:val="000000"/>
          <w:sz w:val="22"/>
          <w:szCs w:val="22"/>
        </w:rPr>
      </w:pPr>
      <w:r w:rsidRPr="00525C05">
        <w:rPr>
          <w:rFonts w:asciiTheme="minorHAnsi" w:eastAsia="Calibri" w:hAnsiTheme="minorHAnsi" w:cs="Calibri"/>
          <w:bCs/>
          <w:color w:val="000000"/>
          <w:sz w:val="22"/>
          <w:szCs w:val="22"/>
        </w:rPr>
        <w:t>A</w:t>
      </w:r>
      <w:r w:rsidR="00C21EA7" w:rsidRPr="00525C05">
        <w:rPr>
          <w:rFonts w:asciiTheme="minorHAnsi" w:eastAsia="Calibri" w:hAnsiTheme="minorHAnsi" w:cs="Calibri"/>
          <w:bCs/>
          <w:color w:val="000000"/>
          <w:sz w:val="22"/>
          <w:szCs w:val="22"/>
        </w:rPr>
        <w:t xml:space="preserve"> </w:t>
      </w:r>
      <w:r w:rsidR="00D262D9" w:rsidRPr="00525C05">
        <w:rPr>
          <w:rFonts w:asciiTheme="minorHAnsi" w:eastAsia="Calibri" w:hAnsiTheme="minorHAnsi" w:cs="Calibri"/>
          <w:bCs/>
          <w:color w:val="000000"/>
          <w:sz w:val="22"/>
          <w:szCs w:val="22"/>
        </w:rPr>
        <w:t>Vote</w:t>
      </w:r>
      <w:r w:rsidRPr="00525C05">
        <w:rPr>
          <w:rFonts w:asciiTheme="minorHAnsi" w:eastAsia="Calibri" w:hAnsiTheme="minorHAnsi" w:cs="Calibri"/>
          <w:bCs/>
          <w:color w:val="000000"/>
          <w:sz w:val="22"/>
          <w:szCs w:val="22"/>
        </w:rPr>
        <w:t xml:space="preserve"> would be necessary to</w:t>
      </w:r>
      <w:r w:rsidR="00D262D9" w:rsidRPr="00525C05">
        <w:rPr>
          <w:rFonts w:asciiTheme="minorHAnsi" w:eastAsia="Calibri" w:hAnsiTheme="minorHAnsi" w:cs="Calibri"/>
          <w:bCs/>
          <w:color w:val="000000"/>
          <w:sz w:val="22"/>
          <w:szCs w:val="22"/>
        </w:rPr>
        <w:t xml:space="preserve"> remove </w:t>
      </w:r>
      <w:r w:rsidR="00525C05" w:rsidRPr="00525C05">
        <w:rPr>
          <w:rFonts w:asciiTheme="minorHAnsi" w:eastAsia="Calibri" w:hAnsiTheme="minorHAnsi" w:cs="Calibri"/>
          <w:bCs/>
          <w:color w:val="000000"/>
          <w:sz w:val="22"/>
          <w:szCs w:val="22"/>
        </w:rPr>
        <w:t xml:space="preserve">the </w:t>
      </w:r>
      <w:r w:rsidR="00AD3739" w:rsidRPr="00525C05">
        <w:rPr>
          <w:rFonts w:asciiTheme="minorHAnsi" w:eastAsia="Calibri" w:hAnsiTheme="minorHAnsi" w:cs="Calibri"/>
          <w:bCs/>
          <w:color w:val="000000"/>
          <w:sz w:val="22"/>
          <w:szCs w:val="22"/>
        </w:rPr>
        <w:t>Residential</w:t>
      </w:r>
      <w:r w:rsidR="00D262D9" w:rsidRPr="00525C05">
        <w:rPr>
          <w:rFonts w:asciiTheme="minorHAnsi" w:eastAsia="Calibri" w:hAnsiTheme="minorHAnsi" w:cs="Calibri"/>
          <w:bCs/>
          <w:color w:val="000000"/>
          <w:sz w:val="22"/>
          <w:szCs w:val="22"/>
        </w:rPr>
        <w:t xml:space="preserve"> Section </w:t>
      </w:r>
      <w:r w:rsidR="00525C05" w:rsidRPr="00525C05">
        <w:rPr>
          <w:rFonts w:asciiTheme="minorHAnsi" w:eastAsia="Calibri" w:hAnsiTheme="minorHAnsi" w:cs="Calibri"/>
          <w:bCs/>
          <w:color w:val="000000"/>
          <w:sz w:val="22"/>
          <w:szCs w:val="22"/>
        </w:rPr>
        <w:t>from the 2027 publishing</w:t>
      </w:r>
      <w:r w:rsidR="00AA49AA">
        <w:rPr>
          <w:rFonts w:asciiTheme="minorHAnsi" w:eastAsia="Calibri" w:hAnsiTheme="minorHAnsi" w:cs="Calibri"/>
          <w:bCs/>
          <w:color w:val="000000"/>
          <w:sz w:val="22"/>
          <w:szCs w:val="22"/>
        </w:rPr>
        <w:t>.</w:t>
      </w:r>
    </w:p>
    <w:p w14:paraId="3895EFFB" w14:textId="77777777" w:rsidR="004D12A0" w:rsidRPr="00A45A71" w:rsidRDefault="004D12A0" w:rsidP="0075286A">
      <w:pPr>
        <w:pBdr>
          <w:top w:val="nil"/>
          <w:left w:val="nil"/>
          <w:bottom w:val="nil"/>
          <w:right w:val="nil"/>
          <w:between w:val="nil"/>
        </w:pBdr>
        <w:spacing w:before="60" w:after="60"/>
        <w:ind w:left="720"/>
        <w:jc w:val="both"/>
        <w:rPr>
          <w:rFonts w:asciiTheme="minorHAnsi" w:eastAsia="Calibri" w:hAnsiTheme="minorHAnsi" w:cs="Calibri"/>
          <w:bCs/>
          <w:color w:val="FF0000"/>
          <w:sz w:val="22"/>
          <w:szCs w:val="22"/>
        </w:rPr>
      </w:pPr>
    </w:p>
    <w:p w14:paraId="3CE8B441" w14:textId="77777777" w:rsidR="0031089E" w:rsidRDefault="000167C3" w:rsidP="0031089E">
      <w:pPr>
        <w:numPr>
          <w:ilvl w:val="0"/>
          <w:numId w:val="3"/>
        </w:numPr>
        <w:pBdr>
          <w:top w:val="nil"/>
          <w:left w:val="nil"/>
          <w:bottom w:val="nil"/>
          <w:right w:val="nil"/>
          <w:between w:val="nil"/>
        </w:pBdr>
        <w:spacing w:before="60"/>
        <w:jc w:val="both"/>
        <w:rPr>
          <w:rFonts w:asciiTheme="minorHAnsi" w:eastAsia="Calibri" w:hAnsiTheme="minorHAnsi" w:cs="Calibri"/>
          <w:b/>
          <w:color w:val="000000"/>
          <w:sz w:val="22"/>
          <w:szCs w:val="22"/>
        </w:rPr>
      </w:pPr>
      <w:r w:rsidRPr="00A45A71">
        <w:rPr>
          <w:rFonts w:asciiTheme="minorHAnsi" w:eastAsia="Calibri" w:hAnsiTheme="minorHAnsi" w:cs="Calibri"/>
          <w:b/>
          <w:color w:val="000000"/>
          <w:sz w:val="22"/>
          <w:szCs w:val="22"/>
        </w:rPr>
        <w:t>Announcements:</w:t>
      </w:r>
    </w:p>
    <w:p w14:paraId="18F95AB5" w14:textId="3569F4FF" w:rsidR="004F7089" w:rsidRPr="0031089E" w:rsidRDefault="0031089E" w:rsidP="0031089E">
      <w:pPr>
        <w:numPr>
          <w:ilvl w:val="1"/>
          <w:numId w:val="3"/>
        </w:numPr>
        <w:pBdr>
          <w:top w:val="nil"/>
          <w:left w:val="nil"/>
          <w:bottom w:val="nil"/>
          <w:right w:val="nil"/>
          <w:between w:val="nil"/>
        </w:pBdr>
        <w:spacing w:before="60"/>
        <w:jc w:val="both"/>
        <w:rPr>
          <w:rFonts w:asciiTheme="minorHAnsi" w:eastAsia="Calibri" w:hAnsiTheme="minorHAnsi" w:cs="Calibri"/>
          <w:b/>
          <w:color w:val="000000"/>
          <w:sz w:val="22"/>
          <w:szCs w:val="22"/>
        </w:rPr>
      </w:pPr>
      <w:r w:rsidRPr="0031089E">
        <w:rPr>
          <w:rFonts w:ascii="Arial" w:hAnsi="Arial" w:cs="Arial"/>
          <w:b/>
          <w:sz w:val="20"/>
          <w:szCs w:val="20"/>
        </w:rPr>
        <w:t xml:space="preserve">Next Meeting: </w:t>
      </w:r>
      <w:r w:rsidRPr="0031089E">
        <w:rPr>
          <w:rFonts w:ascii="Arial" w:hAnsi="Arial" w:cs="Arial"/>
          <w:bCs/>
          <w:sz w:val="20"/>
          <w:szCs w:val="20"/>
        </w:rPr>
        <w:t>Winter Conference, Chicago, 2027</w:t>
      </w:r>
    </w:p>
    <w:p w14:paraId="35B2E134" w14:textId="77777777" w:rsidR="0031089E" w:rsidRPr="0031089E" w:rsidRDefault="0031089E" w:rsidP="0031089E">
      <w:pPr>
        <w:pBdr>
          <w:top w:val="nil"/>
          <w:left w:val="nil"/>
          <w:bottom w:val="nil"/>
          <w:right w:val="nil"/>
          <w:between w:val="nil"/>
        </w:pBdr>
        <w:spacing w:before="60"/>
        <w:ind w:left="1440"/>
        <w:jc w:val="both"/>
        <w:rPr>
          <w:rFonts w:asciiTheme="minorHAnsi" w:eastAsia="Calibri" w:hAnsiTheme="minorHAnsi" w:cs="Calibri"/>
          <w:b/>
          <w:color w:val="000000"/>
          <w:sz w:val="22"/>
          <w:szCs w:val="22"/>
        </w:rPr>
      </w:pPr>
    </w:p>
    <w:p w14:paraId="1BE62538" w14:textId="77777777" w:rsidR="0031089E" w:rsidRDefault="000167C3" w:rsidP="009D3CFB">
      <w:pPr>
        <w:numPr>
          <w:ilvl w:val="0"/>
          <w:numId w:val="3"/>
        </w:numPr>
        <w:pBdr>
          <w:top w:val="nil"/>
          <w:left w:val="nil"/>
          <w:bottom w:val="nil"/>
          <w:right w:val="nil"/>
          <w:between w:val="nil"/>
        </w:pBdr>
        <w:spacing w:before="60" w:after="60"/>
        <w:jc w:val="both"/>
        <w:rPr>
          <w:rFonts w:asciiTheme="minorHAnsi" w:eastAsia="Calibri" w:hAnsiTheme="minorHAnsi" w:cs="Calibri"/>
          <w:b/>
          <w:color w:val="000000"/>
          <w:sz w:val="22"/>
          <w:szCs w:val="22"/>
        </w:rPr>
      </w:pPr>
      <w:r w:rsidRPr="00A45A71">
        <w:rPr>
          <w:rFonts w:asciiTheme="minorHAnsi" w:eastAsia="Calibri" w:hAnsiTheme="minorHAnsi" w:cs="Calibri"/>
          <w:b/>
          <w:color w:val="000000"/>
          <w:sz w:val="22"/>
          <w:szCs w:val="22"/>
        </w:rPr>
        <w:t>Adjourn</w:t>
      </w:r>
    </w:p>
    <w:p w14:paraId="14DBD24F" w14:textId="2A766AA6" w:rsidR="00193368" w:rsidRPr="00A45A71" w:rsidRDefault="000167C3" w:rsidP="0031089E">
      <w:pPr>
        <w:numPr>
          <w:ilvl w:val="1"/>
          <w:numId w:val="3"/>
        </w:numPr>
        <w:pBdr>
          <w:top w:val="nil"/>
          <w:left w:val="nil"/>
          <w:bottom w:val="nil"/>
          <w:right w:val="nil"/>
          <w:between w:val="nil"/>
        </w:pBdr>
        <w:spacing w:before="60" w:after="60"/>
        <w:jc w:val="both"/>
        <w:rPr>
          <w:rFonts w:asciiTheme="minorHAnsi" w:eastAsia="Calibri" w:hAnsiTheme="minorHAnsi" w:cs="Calibri"/>
          <w:b/>
          <w:color w:val="000000"/>
          <w:sz w:val="22"/>
          <w:szCs w:val="22"/>
        </w:rPr>
      </w:pPr>
      <w:r w:rsidRPr="00A45A71">
        <w:rPr>
          <w:rFonts w:asciiTheme="minorHAnsi" w:eastAsia="Calibri" w:hAnsiTheme="minorHAnsi" w:cs="Calibri"/>
          <w:sz w:val="22"/>
          <w:szCs w:val="22"/>
        </w:rPr>
        <w:br/>
      </w:r>
    </w:p>
    <w:p w14:paraId="501FD992" w14:textId="77777777" w:rsidR="00193368" w:rsidRPr="00A45A71" w:rsidRDefault="00193368">
      <w:pPr>
        <w:spacing w:before="60" w:after="60"/>
        <w:ind w:left="720"/>
        <w:jc w:val="both"/>
        <w:rPr>
          <w:rFonts w:asciiTheme="minorHAnsi" w:eastAsia="Calibri" w:hAnsiTheme="minorHAnsi" w:cs="Calibri"/>
          <w:sz w:val="22"/>
          <w:szCs w:val="22"/>
        </w:rPr>
      </w:pPr>
    </w:p>
    <w:sectPr w:rsidR="00193368" w:rsidRPr="00A45A71">
      <w:pgSz w:w="12240" w:h="15840"/>
      <w:pgMar w:top="1008" w:right="1800" w:bottom="1296"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variable"/>
    <w:sig w:usb0="00000003" w:usb1="0200E4B4"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A74"/>
    <w:multiLevelType w:val="hybridMultilevel"/>
    <w:tmpl w:val="9E9EA2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440E3B"/>
    <w:multiLevelType w:val="hybridMultilevel"/>
    <w:tmpl w:val="458455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AB0ADE"/>
    <w:multiLevelType w:val="hybridMultilevel"/>
    <w:tmpl w:val="C32E54F4"/>
    <w:lvl w:ilvl="0" w:tplc="0409000F">
      <w:start w:val="1"/>
      <w:numFmt w:val="decimal"/>
      <w:lvlText w:val="%1."/>
      <w:lvlJc w:val="left"/>
      <w:pPr>
        <w:ind w:left="720" w:hanging="360"/>
      </w:pPr>
      <w:rPr>
        <w:rFonts w:hint="default"/>
      </w:rPr>
    </w:lvl>
    <w:lvl w:ilvl="1" w:tplc="812265A8">
      <w:start w:val="1"/>
      <w:numFmt w:val="upperLetter"/>
      <w:lvlText w:val="%2."/>
      <w:lvlJc w:val="left"/>
      <w:pPr>
        <w:ind w:left="1440" w:hanging="360"/>
      </w:pPr>
      <w:rPr>
        <w:rFonts w:hint="default"/>
        <w:i w:val="0"/>
        <w:color w:val="auto"/>
      </w:rPr>
    </w:lvl>
    <w:lvl w:ilvl="2" w:tplc="1BA62AFE">
      <w:start w:val="1"/>
      <w:numFmt w:val="decimal"/>
      <w:lvlText w:val="%3."/>
      <w:lvlJc w:val="left"/>
      <w:pPr>
        <w:ind w:left="2160" w:hanging="360"/>
      </w:pPr>
      <w:rPr>
        <w:rFonts w:hint="default"/>
        <w:i w:val="0"/>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4E51FA"/>
    <w:multiLevelType w:val="multilevel"/>
    <w:tmpl w:val="98B24F74"/>
    <w:lvl w:ilvl="0">
      <w:start w:val="1"/>
      <w:numFmt w:val="decimal"/>
      <w:lvlText w:val="%1."/>
      <w:lvlJc w:val="left"/>
      <w:pPr>
        <w:ind w:left="720" w:hanging="360"/>
      </w:pPr>
      <w:rPr>
        <w:rFonts w:hint="default"/>
      </w:rPr>
    </w:lvl>
    <w:lvl w:ilvl="1">
      <w:start w:val="1"/>
      <w:numFmt w:val="upperLetter"/>
      <w:lvlText w:val="%2."/>
      <w:lvlJc w:val="left"/>
      <w:pPr>
        <w:ind w:left="1440" w:hanging="360"/>
      </w:pPr>
      <w:rPr>
        <w:rFonts w:hint="default"/>
        <w:i w:val="0"/>
        <w:color w:val="000000"/>
      </w:rPr>
    </w:lvl>
    <w:lvl w:ilvl="2">
      <w:start w:val="1"/>
      <w:numFmt w:val="decimal"/>
      <w:lvlText w:val="%3."/>
      <w:lvlJc w:val="left"/>
      <w:pPr>
        <w:ind w:left="2160" w:hanging="360"/>
      </w:pPr>
      <w:rPr>
        <w:rFonts w:hint="default"/>
        <w:i w:val="0"/>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4" w15:restartNumberingAfterBreak="0">
    <w:nsid w:val="26B5199F"/>
    <w:multiLevelType w:val="multilevel"/>
    <w:tmpl w:val="3050F2C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C6F6460"/>
    <w:multiLevelType w:val="multilevel"/>
    <w:tmpl w:val="4C14FBC8"/>
    <w:lvl w:ilvl="0">
      <w:start w:val="1"/>
      <w:numFmt w:val="bullet"/>
      <w:lvlText w:val=""/>
      <w:lvlJc w:val="left"/>
      <w:pPr>
        <w:ind w:left="1440" w:hanging="360"/>
      </w:pPr>
      <w:rPr>
        <w:rFonts w:ascii="Symbol" w:hAnsi="Symbol" w:hint="default"/>
      </w:rPr>
    </w:lvl>
    <w:lvl w:ilvl="1">
      <w:start w:val="1"/>
      <w:numFmt w:val="upperLetter"/>
      <w:lvlText w:val="%2."/>
      <w:lvlJc w:val="left"/>
      <w:pPr>
        <w:ind w:left="2160" w:hanging="360"/>
      </w:pPr>
      <w:rPr>
        <w:rFonts w:hint="default"/>
        <w:i w:val="0"/>
        <w:color w:val="000000"/>
      </w:rPr>
    </w:lvl>
    <w:lvl w:ilvl="2">
      <w:start w:val="1"/>
      <w:numFmt w:val="decimal"/>
      <w:lvlText w:val="%3."/>
      <w:lvlJc w:val="left"/>
      <w:pPr>
        <w:ind w:left="2880" w:hanging="360"/>
      </w:pPr>
      <w:rPr>
        <w:rFonts w:hint="default"/>
        <w:i w:val="0"/>
      </w:rPr>
    </w:lvl>
    <w:lvl w:ilvl="3">
      <w:start w:val="1"/>
      <w:numFmt w:val="bullet"/>
      <w:lvlText w:val="●"/>
      <w:lvlJc w:val="left"/>
      <w:pPr>
        <w:ind w:left="3600" w:hanging="360"/>
      </w:pPr>
      <w:rPr>
        <w:rFonts w:ascii="Noto Sans Symbols" w:eastAsia="Noto Sans Symbols" w:hAnsi="Noto Sans Symbols" w:cs="Noto Sans Symbols" w:hint="default"/>
      </w:rPr>
    </w:lvl>
    <w:lvl w:ilvl="4">
      <w:start w:val="1"/>
      <w:numFmt w:val="bullet"/>
      <w:lvlText w:val="o"/>
      <w:lvlJc w:val="left"/>
      <w:pPr>
        <w:ind w:left="4320" w:hanging="360"/>
      </w:pPr>
      <w:rPr>
        <w:rFonts w:ascii="Courier New" w:eastAsia="Courier New" w:hAnsi="Courier New" w:cs="Courier New" w:hint="default"/>
      </w:rPr>
    </w:lvl>
    <w:lvl w:ilvl="5">
      <w:start w:val="1"/>
      <w:numFmt w:val="bullet"/>
      <w:lvlText w:val="▪"/>
      <w:lvlJc w:val="left"/>
      <w:pPr>
        <w:ind w:left="5040" w:hanging="360"/>
      </w:pPr>
      <w:rPr>
        <w:rFonts w:ascii="Noto Sans Symbols" w:eastAsia="Noto Sans Symbols" w:hAnsi="Noto Sans Symbols" w:cs="Noto Sans Symbols" w:hint="default"/>
      </w:rPr>
    </w:lvl>
    <w:lvl w:ilvl="6">
      <w:start w:val="1"/>
      <w:numFmt w:val="bullet"/>
      <w:lvlText w:val="●"/>
      <w:lvlJc w:val="left"/>
      <w:pPr>
        <w:ind w:left="5760" w:hanging="360"/>
      </w:pPr>
      <w:rPr>
        <w:rFonts w:ascii="Noto Sans Symbols" w:eastAsia="Noto Sans Symbols" w:hAnsi="Noto Sans Symbols" w:cs="Noto Sans Symbols" w:hint="default"/>
      </w:rPr>
    </w:lvl>
    <w:lvl w:ilvl="7">
      <w:start w:val="1"/>
      <w:numFmt w:val="bullet"/>
      <w:lvlText w:val="o"/>
      <w:lvlJc w:val="left"/>
      <w:pPr>
        <w:ind w:left="6480" w:hanging="360"/>
      </w:pPr>
      <w:rPr>
        <w:rFonts w:ascii="Courier New" w:eastAsia="Courier New" w:hAnsi="Courier New" w:cs="Courier New" w:hint="default"/>
      </w:rPr>
    </w:lvl>
    <w:lvl w:ilvl="8">
      <w:start w:val="1"/>
      <w:numFmt w:val="bullet"/>
      <w:lvlText w:val="▪"/>
      <w:lvlJc w:val="left"/>
      <w:pPr>
        <w:ind w:left="7200" w:hanging="360"/>
      </w:pPr>
      <w:rPr>
        <w:rFonts w:ascii="Noto Sans Symbols" w:eastAsia="Noto Sans Symbols" w:hAnsi="Noto Sans Symbols" w:cs="Noto Sans Symbols" w:hint="default"/>
      </w:rPr>
    </w:lvl>
  </w:abstractNum>
  <w:abstractNum w:abstractNumId="6" w15:restartNumberingAfterBreak="0">
    <w:nsid w:val="2D1B123E"/>
    <w:multiLevelType w:val="hybridMultilevel"/>
    <w:tmpl w:val="F37218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76B1B71"/>
    <w:multiLevelType w:val="hybridMultilevel"/>
    <w:tmpl w:val="E354AF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2437902"/>
    <w:multiLevelType w:val="multilevel"/>
    <w:tmpl w:val="98B24F74"/>
    <w:lvl w:ilvl="0">
      <w:start w:val="1"/>
      <w:numFmt w:val="decimal"/>
      <w:lvlText w:val="%1."/>
      <w:lvlJc w:val="left"/>
      <w:pPr>
        <w:ind w:left="720" w:hanging="360"/>
      </w:pPr>
      <w:rPr>
        <w:rFonts w:hint="default"/>
      </w:rPr>
    </w:lvl>
    <w:lvl w:ilvl="1">
      <w:start w:val="1"/>
      <w:numFmt w:val="upperLetter"/>
      <w:lvlText w:val="%2."/>
      <w:lvlJc w:val="left"/>
      <w:pPr>
        <w:ind w:left="1440" w:hanging="360"/>
      </w:pPr>
      <w:rPr>
        <w:rFonts w:hint="default"/>
        <w:i w:val="0"/>
        <w:color w:val="000000"/>
      </w:rPr>
    </w:lvl>
    <w:lvl w:ilvl="2">
      <w:start w:val="1"/>
      <w:numFmt w:val="decimal"/>
      <w:lvlText w:val="%3."/>
      <w:lvlJc w:val="left"/>
      <w:pPr>
        <w:ind w:left="2160" w:hanging="360"/>
      </w:pPr>
      <w:rPr>
        <w:rFonts w:hint="default"/>
        <w:i w:val="0"/>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9" w15:restartNumberingAfterBreak="0">
    <w:nsid w:val="76892642"/>
    <w:multiLevelType w:val="hybridMultilevel"/>
    <w:tmpl w:val="C4AEBD8E"/>
    <w:lvl w:ilvl="0" w:tplc="2396B398">
      <w:start w:val="1"/>
      <w:numFmt w:val="decimal"/>
      <w:lvlText w:val="%1."/>
      <w:lvlJc w:val="left"/>
      <w:pPr>
        <w:ind w:left="720" w:hanging="360"/>
      </w:pPr>
      <w:rPr>
        <w:b/>
      </w:rPr>
    </w:lvl>
    <w:lvl w:ilvl="1" w:tplc="50CE5844">
      <w:start w:val="1"/>
      <w:numFmt w:val="upperLetter"/>
      <w:lvlText w:val="%2."/>
      <w:lvlJc w:val="left"/>
      <w:pPr>
        <w:ind w:left="900" w:hanging="360"/>
      </w:pPr>
      <w:rPr>
        <w:rFonts w:hint="default"/>
        <w:b w:val="0"/>
        <w:i w:val="0"/>
        <w:iCs w:val="0"/>
        <w:strike w:val="0"/>
        <w:color w:val="auto"/>
      </w:rPr>
    </w:lvl>
    <w:lvl w:ilvl="2" w:tplc="69E051BE">
      <w:start w:val="1"/>
      <w:numFmt w:val="decimal"/>
      <w:lvlText w:val="%3."/>
      <w:lvlJc w:val="left"/>
      <w:pPr>
        <w:ind w:left="1530" w:hanging="180"/>
      </w:pPr>
      <w:rPr>
        <w:b w:val="0"/>
      </w:rPr>
    </w:lvl>
    <w:lvl w:ilvl="3" w:tplc="0409000F">
      <w:start w:val="1"/>
      <w:numFmt w:val="decimal"/>
      <w:lvlText w:val="%4."/>
      <w:lvlJc w:val="left"/>
      <w:pPr>
        <w:ind w:left="2880" w:hanging="360"/>
      </w:pPr>
    </w:lvl>
    <w:lvl w:ilvl="4" w:tplc="327C2524">
      <w:start w:val="12"/>
      <w:numFmt w:val="bullet"/>
      <w:lvlText w:val="-"/>
      <w:lvlJc w:val="left"/>
      <w:pPr>
        <w:ind w:left="3600" w:hanging="360"/>
      </w:pPr>
      <w:rPr>
        <w:rFonts w:ascii="Arial" w:eastAsia="Calibri" w:hAnsi="Arial" w:cs="Aria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0D61B7"/>
    <w:multiLevelType w:val="hybridMultilevel"/>
    <w:tmpl w:val="D1C4EA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5264506">
    <w:abstractNumId w:val="3"/>
  </w:num>
  <w:num w:numId="2" w16cid:durableId="1254437335">
    <w:abstractNumId w:val="4"/>
  </w:num>
  <w:num w:numId="3" w16cid:durableId="1985349285">
    <w:abstractNumId w:val="8"/>
  </w:num>
  <w:num w:numId="4" w16cid:durableId="112284047">
    <w:abstractNumId w:val="2"/>
  </w:num>
  <w:num w:numId="5" w16cid:durableId="829561598">
    <w:abstractNumId w:val="6"/>
  </w:num>
  <w:num w:numId="6" w16cid:durableId="830028363">
    <w:abstractNumId w:val="10"/>
  </w:num>
  <w:num w:numId="7" w16cid:durableId="86316992">
    <w:abstractNumId w:val="7"/>
  </w:num>
  <w:num w:numId="8" w16cid:durableId="938021952">
    <w:abstractNumId w:val="1"/>
  </w:num>
  <w:num w:numId="9" w16cid:durableId="295330213">
    <w:abstractNumId w:val="9"/>
  </w:num>
  <w:num w:numId="10" w16cid:durableId="1603608070">
    <w:abstractNumId w:val="0"/>
  </w:num>
  <w:num w:numId="11" w16cid:durableId="20593582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68"/>
    <w:rsid w:val="00002D8F"/>
    <w:rsid w:val="000046BE"/>
    <w:rsid w:val="0000471A"/>
    <w:rsid w:val="000167C3"/>
    <w:rsid w:val="00016822"/>
    <w:rsid w:val="00024A9B"/>
    <w:rsid w:val="00031E50"/>
    <w:rsid w:val="000636AE"/>
    <w:rsid w:val="00085A95"/>
    <w:rsid w:val="000A6F15"/>
    <w:rsid w:val="000C7A12"/>
    <w:rsid w:val="000E73CE"/>
    <w:rsid w:val="00106126"/>
    <w:rsid w:val="00111601"/>
    <w:rsid w:val="00160046"/>
    <w:rsid w:val="00174EC6"/>
    <w:rsid w:val="00193368"/>
    <w:rsid w:val="00194394"/>
    <w:rsid w:val="001B77DE"/>
    <w:rsid w:val="001C692C"/>
    <w:rsid w:val="001D0BF0"/>
    <w:rsid w:val="001E1A06"/>
    <w:rsid w:val="001E1A2C"/>
    <w:rsid w:val="001E4FAF"/>
    <w:rsid w:val="00207986"/>
    <w:rsid w:val="00223AFB"/>
    <w:rsid w:val="00235B56"/>
    <w:rsid w:val="0023796F"/>
    <w:rsid w:val="00260E84"/>
    <w:rsid w:val="002628AF"/>
    <w:rsid w:val="00273B7D"/>
    <w:rsid w:val="002B2968"/>
    <w:rsid w:val="002C64E7"/>
    <w:rsid w:val="0031089E"/>
    <w:rsid w:val="00316727"/>
    <w:rsid w:val="00331BEA"/>
    <w:rsid w:val="0033604C"/>
    <w:rsid w:val="0035020B"/>
    <w:rsid w:val="00355151"/>
    <w:rsid w:val="00374265"/>
    <w:rsid w:val="00381724"/>
    <w:rsid w:val="00383A79"/>
    <w:rsid w:val="00387554"/>
    <w:rsid w:val="003A1C24"/>
    <w:rsid w:val="003F71EC"/>
    <w:rsid w:val="00402AD2"/>
    <w:rsid w:val="004335B2"/>
    <w:rsid w:val="00447D35"/>
    <w:rsid w:val="00463627"/>
    <w:rsid w:val="00467136"/>
    <w:rsid w:val="00470154"/>
    <w:rsid w:val="004A0421"/>
    <w:rsid w:val="004D12A0"/>
    <w:rsid w:val="004D5AE3"/>
    <w:rsid w:val="004F7089"/>
    <w:rsid w:val="00507B25"/>
    <w:rsid w:val="00516112"/>
    <w:rsid w:val="00525C05"/>
    <w:rsid w:val="0052604C"/>
    <w:rsid w:val="005302C8"/>
    <w:rsid w:val="00535EC3"/>
    <w:rsid w:val="0054609D"/>
    <w:rsid w:val="00556507"/>
    <w:rsid w:val="00582821"/>
    <w:rsid w:val="005E431B"/>
    <w:rsid w:val="005E521C"/>
    <w:rsid w:val="00651BB8"/>
    <w:rsid w:val="006564F7"/>
    <w:rsid w:val="006C1F1A"/>
    <w:rsid w:val="006E568E"/>
    <w:rsid w:val="006E7804"/>
    <w:rsid w:val="00703CB2"/>
    <w:rsid w:val="00716F5E"/>
    <w:rsid w:val="00717A6E"/>
    <w:rsid w:val="007243B1"/>
    <w:rsid w:val="007262AA"/>
    <w:rsid w:val="0074245D"/>
    <w:rsid w:val="0075286A"/>
    <w:rsid w:val="00783493"/>
    <w:rsid w:val="00785D9D"/>
    <w:rsid w:val="007A0D1C"/>
    <w:rsid w:val="007C31CF"/>
    <w:rsid w:val="007D5DC9"/>
    <w:rsid w:val="007F3002"/>
    <w:rsid w:val="00801987"/>
    <w:rsid w:val="008C1476"/>
    <w:rsid w:val="00935821"/>
    <w:rsid w:val="009476F5"/>
    <w:rsid w:val="00952DAF"/>
    <w:rsid w:val="00973AEB"/>
    <w:rsid w:val="00990A7C"/>
    <w:rsid w:val="0099372E"/>
    <w:rsid w:val="009D3262"/>
    <w:rsid w:val="009D3CFB"/>
    <w:rsid w:val="00A05F92"/>
    <w:rsid w:val="00A1677C"/>
    <w:rsid w:val="00A44AC3"/>
    <w:rsid w:val="00A45A71"/>
    <w:rsid w:val="00A6615B"/>
    <w:rsid w:val="00AA49AA"/>
    <w:rsid w:val="00AC3325"/>
    <w:rsid w:val="00AD3739"/>
    <w:rsid w:val="00AF783A"/>
    <w:rsid w:val="00B101C9"/>
    <w:rsid w:val="00B467B5"/>
    <w:rsid w:val="00B9254E"/>
    <w:rsid w:val="00B94782"/>
    <w:rsid w:val="00BA13C1"/>
    <w:rsid w:val="00BD2C88"/>
    <w:rsid w:val="00BF25D1"/>
    <w:rsid w:val="00C01FC6"/>
    <w:rsid w:val="00C02C32"/>
    <w:rsid w:val="00C21A00"/>
    <w:rsid w:val="00C21EA7"/>
    <w:rsid w:val="00C23829"/>
    <w:rsid w:val="00C847C2"/>
    <w:rsid w:val="00C938B4"/>
    <w:rsid w:val="00CD05A5"/>
    <w:rsid w:val="00D262D9"/>
    <w:rsid w:val="00D704B9"/>
    <w:rsid w:val="00D742D4"/>
    <w:rsid w:val="00DD01B4"/>
    <w:rsid w:val="00DD3CED"/>
    <w:rsid w:val="00DD4B76"/>
    <w:rsid w:val="00DD69E6"/>
    <w:rsid w:val="00DE3CEF"/>
    <w:rsid w:val="00DE5A64"/>
    <w:rsid w:val="00E059DF"/>
    <w:rsid w:val="00E16F35"/>
    <w:rsid w:val="00E24336"/>
    <w:rsid w:val="00E31A91"/>
    <w:rsid w:val="00E33349"/>
    <w:rsid w:val="00E4604C"/>
    <w:rsid w:val="00E51144"/>
    <w:rsid w:val="00E51B0C"/>
    <w:rsid w:val="00E866DA"/>
    <w:rsid w:val="00E9261E"/>
    <w:rsid w:val="00EC24E4"/>
    <w:rsid w:val="00EC5DC7"/>
    <w:rsid w:val="00ED0F14"/>
    <w:rsid w:val="00ED7D2B"/>
    <w:rsid w:val="00EF16C7"/>
    <w:rsid w:val="00EF21F5"/>
    <w:rsid w:val="00F00079"/>
    <w:rsid w:val="00F560F7"/>
    <w:rsid w:val="00F77D7A"/>
    <w:rsid w:val="00F80AB5"/>
    <w:rsid w:val="00F83A63"/>
    <w:rsid w:val="00F96096"/>
    <w:rsid w:val="00FC7E9F"/>
    <w:rsid w:val="00FD0E11"/>
    <w:rsid w:val="00FD4A7F"/>
    <w:rsid w:val="00FF0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2555"/>
  <w15:docId w15:val="{70488CF9-C1AC-4371-9248-12965262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7B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B157D3"/>
    <w:pPr>
      <w:ind w:left="720"/>
      <w:contextualSpacing/>
    </w:pPr>
  </w:style>
  <w:style w:type="table" w:styleId="TableGrid">
    <w:name w:val="Table Grid"/>
    <w:basedOn w:val="TableNormal"/>
    <w:uiPriority w:val="59"/>
    <w:rsid w:val="00B157D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33AD5"/>
    <w:rPr>
      <w:color w:val="0000FF" w:themeColor="hyperlink"/>
      <w:u w:val="single"/>
    </w:rPr>
  </w:style>
  <w:style w:type="paragraph" w:styleId="NormalWeb">
    <w:name w:val="Normal (Web)"/>
    <w:basedOn w:val="Normal"/>
    <w:uiPriority w:val="99"/>
    <w:semiHidden/>
    <w:unhideWhenUsed/>
    <w:rsid w:val="00017A5A"/>
    <w:pPr>
      <w:spacing w:before="100" w:beforeAutospacing="1" w:after="100" w:afterAutospacing="1"/>
    </w:pPr>
    <w:rPr>
      <w:rFonts w:ascii="Times New Roman" w:eastAsiaTheme="minorEastAsia" w:hAnsi="Times New Roman" w:cs="Times New Roman"/>
    </w:rPr>
  </w:style>
  <w:style w:type="character" w:styleId="FollowedHyperlink">
    <w:name w:val="FollowedHyperlink"/>
    <w:basedOn w:val="DefaultParagraphFont"/>
    <w:uiPriority w:val="99"/>
    <w:semiHidden/>
    <w:unhideWhenUsed/>
    <w:rsid w:val="00B40646"/>
    <w:rPr>
      <w:color w:val="800080" w:themeColor="followedHyperlink"/>
      <w:u w:val="single"/>
    </w:rPr>
  </w:style>
  <w:style w:type="character" w:styleId="Strong">
    <w:name w:val="Strong"/>
    <w:basedOn w:val="DefaultParagraphFont"/>
    <w:uiPriority w:val="22"/>
    <w:qFormat/>
    <w:rsid w:val="00032853"/>
    <w:rPr>
      <w:b/>
      <w:bCs/>
    </w:rPr>
  </w:style>
  <w:style w:type="character" w:customStyle="1" w:styleId="alert-title">
    <w:name w:val="alert-title"/>
    <w:basedOn w:val="DefaultParagraphFont"/>
    <w:rsid w:val="00EB3343"/>
  </w:style>
  <w:style w:type="character" w:customStyle="1" w:styleId="alert-description">
    <w:name w:val="alert-description"/>
    <w:basedOn w:val="DefaultParagraphFont"/>
    <w:rsid w:val="00EB3343"/>
  </w:style>
  <w:style w:type="paragraph" w:styleId="BalloonText">
    <w:name w:val="Balloon Text"/>
    <w:basedOn w:val="Normal"/>
    <w:link w:val="BalloonTextChar"/>
    <w:uiPriority w:val="99"/>
    <w:semiHidden/>
    <w:unhideWhenUsed/>
    <w:rsid w:val="00C021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1F5"/>
    <w:rPr>
      <w:rFonts w:ascii="Segoe UI" w:hAnsi="Segoe UI" w:cs="Segoe UI"/>
      <w:sz w:val="18"/>
      <w:szCs w:val="18"/>
    </w:rPr>
  </w:style>
  <w:style w:type="character" w:styleId="CommentReference">
    <w:name w:val="annotation reference"/>
    <w:basedOn w:val="DefaultParagraphFont"/>
    <w:uiPriority w:val="99"/>
    <w:semiHidden/>
    <w:unhideWhenUsed/>
    <w:rsid w:val="003E77CE"/>
    <w:rPr>
      <w:sz w:val="16"/>
      <w:szCs w:val="16"/>
    </w:rPr>
  </w:style>
  <w:style w:type="paragraph" w:styleId="CommentText">
    <w:name w:val="annotation text"/>
    <w:basedOn w:val="Normal"/>
    <w:link w:val="CommentTextChar"/>
    <w:uiPriority w:val="99"/>
    <w:unhideWhenUsed/>
    <w:rsid w:val="003E77CE"/>
    <w:rPr>
      <w:sz w:val="20"/>
      <w:szCs w:val="20"/>
    </w:rPr>
  </w:style>
  <w:style w:type="character" w:customStyle="1" w:styleId="CommentTextChar">
    <w:name w:val="Comment Text Char"/>
    <w:basedOn w:val="DefaultParagraphFont"/>
    <w:link w:val="CommentText"/>
    <w:uiPriority w:val="99"/>
    <w:rsid w:val="003E77CE"/>
    <w:rPr>
      <w:sz w:val="20"/>
      <w:szCs w:val="20"/>
    </w:rPr>
  </w:style>
  <w:style w:type="paragraph" w:styleId="CommentSubject">
    <w:name w:val="annotation subject"/>
    <w:basedOn w:val="CommentText"/>
    <w:next w:val="CommentText"/>
    <w:link w:val="CommentSubjectChar"/>
    <w:uiPriority w:val="99"/>
    <w:semiHidden/>
    <w:unhideWhenUsed/>
    <w:rsid w:val="003E77CE"/>
    <w:rPr>
      <w:b/>
      <w:bCs/>
    </w:rPr>
  </w:style>
  <w:style w:type="character" w:customStyle="1" w:styleId="CommentSubjectChar">
    <w:name w:val="Comment Subject Char"/>
    <w:basedOn w:val="CommentTextChar"/>
    <w:link w:val="CommentSubject"/>
    <w:uiPriority w:val="99"/>
    <w:semiHidden/>
    <w:rsid w:val="003E77CE"/>
    <w:rPr>
      <w:b/>
      <w:bCs/>
      <w:sz w:val="20"/>
      <w:szCs w:val="20"/>
    </w:rPr>
  </w:style>
  <w:style w:type="character" w:styleId="UnresolvedMention">
    <w:name w:val="Unresolved Mention"/>
    <w:basedOn w:val="DefaultParagraphFont"/>
    <w:uiPriority w:val="99"/>
    <w:semiHidden/>
    <w:unhideWhenUsed/>
    <w:rsid w:val="00B07485"/>
    <w:rPr>
      <w:color w:val="605E5C"/>
      <w:shd w:val="clear" w:color="auto" w:fill="E1DFDD"/>
    </w:rPr>
  </w:style>
  <w:style w:type="character" w:styleId="Emphasis">
    <w:name w:val="Emphasis"/>
    <w:basedOn w:val="DefaultParagraphFont"/>
    <w:uiPriority w:val="20"/>
    <w:qFormat/>
    <w:rsid w:val="00984070"/>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Pr>
  </w:style>
  <w:style w:type="character" w:customStyle="1" w:styleId="me-email-text">
    <w:name w:val="me-email-text"/>
    <w:basedOn w:val="DefaultParagraphFont"/>
    <w:rsid w:val="00383A79"/>
  </w:style>
  <w:style w:type="character" w:customStyle="1" w:styleId="me-email-text-secondary">
    <w:name w:val="me-email-text-secondary"/>
    <w:basedOn w:val="DefaultParagraphFont"/>
    <w:rsid w:val="00383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534750">
      <w:bodyDiv w:val="1"/>
      <w:marLeft w:val="0"/>
      <w:marRight w:val="0"/>
      <w:marTop w:val="0"/>
      <w:marBottom w:val="0"/>
      <w:divBdr>
        <w:top w:val="none" w:sz="0" w:space="0" w:color="auto"/>
        <w:left w:val="none" w:sz="0" w:space="0" w:color="auto"/>
        <w:bottom w:val="none" w:sz="0" w:space="0" w:color="auto"/>
        <w:right w:val="none" w:sz="0" w:space="0" w:color="auto"/>
      </w:divBdr>
    </w:div>
    <w:div w:id="1130057055">
      <w:bodyDiv w:val="1"/>
      <w:marLeft w:val="0"/>
      <w:marRight w:val="0"/>
      <w:marTop w:val="0"/>
      <w:marBottom w:val="0"/>
      <w:divBdr>
        <w:top w:val="none" w:sz="0" w:space="0" w:color="auto"/>
        <w:left w:val="none" w:sz="0" w:space="0" w:color="auto"/>
        <w:bottom w:val="none" w:sz="0" w:space="0" w:color="auto"/>
        <w:right w:val="none" w:sz="0" w:space="0" w:color="auto"/>
      </w:divBdr>
    </w:div>
    <w:div w:id="1143039760">
      <w:bodyDiv w:val="1"/>
      <w:marLeft w:val="0"/>
      <w:marRight w:val="0"/>
      <w:marTop w:val="0"/>
      <w:marBottom w:val="0"/>
      <w:divBdr>
        <w:top w:val="none" w:sz="0" w:space="0" w:color="auto"/>
        <w:left w:val="none" w:sz="0" w:space="0" w:color="auto"/>
        <w:bottom w:val="none" w:sz="0" w:space="0" w:color="auto"/>
        <w:right w:val="none" w:sz="0" w:space="0" w:color="auto"/>
      </w:divBdr>
    </w:div>
    <w:div w:id="1555392418">
      <w:bodyDiv w:val="1"/>
      <w:marLeft w:val="0"/>
      <w:marRight w:val="0"/>
      <w:marTop w:val="0"/>
      <w:marBottom w:val="0"/>
      <w:divBdr>
        <w:top w:val="none" w:sz="0" w:space="0" w:color="auto"/>
        <w:left w:val="none" w:sz="0" w:space="0" w:color="auto"/>
        <w:bottom w:val="none" w:sz="0" w:space="0" w:color="auto"/>
        <w:right w:val="none" w:sz="0" w:space="0" w:color="auto"/>
      </w:divBdr>
    </w:div>
    <w:div w:id="1616062828">
      <w:bodyDiv w:val="1"/>
      <w:marLeft w:val="0"/>
      <w:marRight w:val="0"/>
      <w:marTop w:val="0"/>
      <w:marBottom w:val="0"/>
      <w:divBdr>
        <w:top w:val="none" w:sz="0" w:space="0" w:color="auto"/>
        <w:left w:val="none" w:sz="0" w:space="0" w:color="auto"/>
        <w:bottom w:val="none" w:sz="0" w:space="0" w:color="auto"/>
        <w:right w:val="none" w:sz="0" w:space="0" w:color="auto"/>
      </w:divBdr>
    </w:div>
    <w:div w:id="1692880179">
      <w:bodyDiv w:val="1"/>
      <w:marLeft w:val="0"/>
      <w:marRight w:val="0"/>
      <w:marTop w:val="0"/>
      <w:marBottom w:val="0"/>
      <w:divBdr>
        <w:top w:val="none" w:sz="0" w:space="0" w:color="auto"/>
        <w:left w:val="none" w:sz="0" w:space="0" w:color="auto"/>
        <w:bottom w:val="none" w:sz="0" w:space="0" w:color="auto"/>
        <w:right w:val="none" w:sz="0" w:space="0" w:color="auto"/>
      </w:divBdr>
    </w:div>
    <w:div w:id="1770278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c0510@ashrae.net" TargetMode="External"/><Relationship Id="rId18" Type="http://schemas.openxmlformats.org/officeDocument/2006/relationships/hyperlink" Target="mailto:tc0510.res@ashrae.net"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ashrae.org/joinatc" TargetMode="External"/><Relationship Id="rId17" Type="http://schemas.openxmlformats.org/officeDocument/2006/relationships/hyperlink" Target="mailto:tc0510.pro@ashrae.net" TargetMode="External"/><Relationship Id="rId2" Type="http://schemas.openxmlformats.org/officeDocument/2006/relationships/customXml" Target="../customXml/item2.xml"/><Relationship Id="rId16" Type="http://schemas.openxmlformats.org/officeDocument/2006/relationships/hyperlink" Target="mailto:tc0510.hbk@ashrae.net" TargetMode="External"/><Relationship Id="rId20" Type="http://schemas.openxmlformats.org/officeDocument/2006/relationships/hyperlink" Target="mailto:tc0510.web@ashrae.n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shrae.org/about/ashrae-s-core-values" TargetMode="External"/><Relationship Id="rId5" Type="http://schemas.openxmlformats.org/officeDocument/2006/relationships/numbering" Target="numbering.xml"/><Relationship Id="rId15" Type="http://schemas.openxmlformats.org/officeDocument/2006/relationships/hyperlink" Target="mailto:tc0510.sec@ashrae.net" TargetMode="External"/><Relationship Id="rId10" Type="http://schemas.openxmlformats.org/officeDocument/2006/relationships/hyperlink" Target="https://www.ashrae.org/about-ashrae/ashrae-code-of-ethics" TargetMode="External"/><Relationship Id="rId19" Type="http://schemas.openxmlformats.org/officeDocument/2006/relationships/hyperlink" Target="mailto:tc0510.std@ashrae.net" TargetMode="External"/><Relationship Id="rId4" Type="http://schemas.openxmlformats.org/officeDocument/2006/relationships/customXml" Target="../customXml/item4.xml"/><Relationship Id="rId9" Type="http://schemas.openxmlformats.org/officeDocument/2006/relationships/hyperlink" Target="https://teams.microsoft.com/meet/258572774276726?p=bXY87zE5VUA81KAhUk" TargetMode="External"/><Relationship Id="rId14" Type="http://schemas.openxmlformats.org/officeDocument/2006/relationships/hyperlink" Target="mailto:tc0510.vch@ashrae.ne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073b110-f0f6-4f3f-8535-ac9c7c1bec33" xsi:nil="tru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avlCUy1Dnca6sFI1zIVBJIVNPA==">CgMxLjA4AHIhMWhRaWpEZ2c2ZlN2d0JwdUVmUmlrQWhGeUlxZXlEajBV</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0D5224F16EAEBD4CAC8C2887C97FFF45" ma:contentTypeVersion="18" ma:contentTypeDescription="Create a new document." ma:contentTypeScope="" ma:versionID="56d0544842f40a8744e0399aa6f5a720">
  <xsd:schema xmlns:xsd="http://www.w3.org/2001/XMLSchema" xmlns:xs="http://www.w3.org/2001/XMLSchema" xmlns:p="http://schemas.microsoft.com/office/2006/metadata/properties" xmlns:ns3="2073b110-f0f6-4f3f-8535-ac9c7c1bec33" xmlns:ns4="ff894d42-7783-4f4d-9966-58fbf46d579f" targetNamespace="http://schemas.microsoft.com/office/2006/metadata/properties" ma:root="true" ma:fieldsID="f030c67a0c7cfe276abefa3dc75e9b5d" ns3:_="" ns4:_="">
    <xsd:import namespace="2073b110-f0f6-4f3f-8535-ac9c7c1bec33"/>
    <xsd:import namespace="ff894d42-7783-4f4d-9966-58fbf46d579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73b110-f0f6-4f3f-8535-ac9c7c1bec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894d42-7783-4f4d-9966-58fbf46d579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1D227A-271D-45ED-BA19-3A11DD34C9DE}">
  <ds:schemaRefs>
    <ds:schemaRef ds:uri="http://schemas.microsoft.com/office/2006/metadata/properties"/>
    <ds:schemaRef ds:uri="http://schemas.microsoft.com/office/infopath/2007/PartnerControls"/>
    <ds:schemaRef ds:uri="2073b110-f0f6-4f3f-8535-ac9c7c1bec33"/>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114F80DC-3579-49A4-BA6A-20A2F0430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73b110-f0f6-4f3f-8535-ac9c7c1bec33"/>
    <ds:schemaRef ds:uri="ff894d42-7783-4f4d-9966-58fbf46d57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765938-350E-4113-BDDB-8894761AE7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768</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Greenheck Fan Corperation</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jimmy.sandusky@halton.com</dc:creator>
  <cp:keywords/>
  <dc:description/>
  <cp:lastModifiedBy>Jason Brown</cp:lastModifiedBy>
  <cp:revision>62</cp:revision>
  <dcterms:created xsi:type="dcterms:W3CDTF">2025-01-22T19:22:00Z</dcterms:created>
  <dcterms:modified xsi:type="dcterms:W3CDTF">2026-06-26T13:59:00Z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0x0101000D5224F16EAEBD4CAC8C2887C97FFF45</vt:lpwstr>
  </property>
  <property fmtid="{D5CDD505-2E9C-101B-9397-08002B2CF9AE}" pid="3" name="MSIP_Label_bc3dd1c7-2c40-4a31-84b2-bec599b321a0_Enabled">
    <vt:lpwstr>true</vt:lpwstr>
  </property>
  <property fmtid="{D5CDD505-2E9C-101B-9397-08002B2CF9AE}" pid="4" name="MSIP_Label_bc3dd1c7-2c40-4a31-84b2-bec599b321a0_SetDate">
    <vt:lpwstr>2025-01-22T19:22:20Z</vt:lpwstr>
  </property>
  <property fmtid="{D5CDD505-2E9C-101B-9397-08002B2CF9AE}" pid="5" name="MSIP_Label_bc3dd1c7-2c40-4a31-84b2-bec599b321a0_Method">
    <vt:lpwstr>Standard</vt:lpwstr>
  </property>
  <property fmtid="{D5CDD505-2E9C-101B-9397-08002B2CF9AE}" pid="6" name="MSIP_Label_bc3dd1c7-2c40-4a31-84b2-bec599b321a0_Name">
    <vt:lpwstr>bc3dd1c7-2c40-4a31-84b2-bec599b321a0</vt:lpwstr>
  </property>
  <property fmtid="{D5CDD505-2E9C-101B-9397-08002B2CF9AE}" pid="7" name="MSIP_Label_bc3dd1c7-2c40-4a31-84b2-bec599b321a0_SiteId">
    <vt:lpwstr>5b2a8fee-4c95-4bdc-8aae-196f8aacb1b6</vt:lpwstr>
  </property>
  <property fmtid="{D5CDD505-2E9C-101B-9397-08002B2CF9AE}" pid="8" name="MSIP_Label_bc3dd1c7-2c40-4a31-84b2-bec599b321a0_ActionId">
    <vt:lpwstr>ad05e636-0310-41c7-8bc1-90edb1a711ae</vt:lpwstr>
  </property>
  <property fmtid="{D5CDD505-2E9C-101B-9397-08002B2CF9AE}" pid="9" name="MSIP_Label_bc3dd1c7-2c40-4a31-84b2-bec599b321a0_ContentBits">
    <vt:lpwstr>0</vt:lpwstr>
  </property>
</Properties>
</file>