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D61090" w14:textId="38FB47A4" w:rsidR="00E703CE" w:rsidRDefault="000B388A">
      <w:pPr>
        <w:pStyle w:val="Heading1"/>
      </w:pPr>
      <w:bookmarkStart w:id="0" w:name="_heading=h.gjdgxs" w:colFirst="0" w:colLast="0"/>
      <w:bookmarkEnd w:id="0"/>
      <w:r>
        <w:t xml:space="preserve">ASHRAE </w:t>
      </w:r>
      <w:r w:rsidR="001D6B5B">
        <w:t>MAIN</w:t>
      </w:r>
      <w:r>
        <w:t xml:space="preserve"> MEETING</w:t>
      </w:r>
    </w:p>
    <w:p w14:paraId="1C463576" w14:textId="77777777" w:rsidR="00E703CE" w:rsidRDefault="000B388A">
      <w:pPr>
        <w:pStyle w:val="Heading1"/>
      </w:pPr>
      <w:r>
        <w:t>Technical Committee 2.1 – Physiology &amp; Human Environment</w:t>
      </w:r>
    </w:p>
    <w:p w14:paraId="4C7DBED7" w14:textId="77777777" w:rsidR="00E703CE" w:rsidRDefault="00E703CE">
      <w:pPr>
        <w:pStyle w:val="Subtitle"/>
      </w:pPr>
    </w:p>
    <w:p w14:paraId="0F0F292E" w14:textId="3490A454" w:rsidR="00E703CE" w:rsidRDefault="00C55F69">
      <w:pPr>
        <w:pStyle w:val="Subtitle"/>
      </w:pPr>
      <w:r>
        <w:t>Annual</w:t>
      </w:r>
      <w:r w:rsidR="000B388A">
        <w:t xml:space="preserve"> </w:t>
      </w:r>
      <w:r w:rsidR="00B223C0">
        <w:t xml:space="preserve">Conference </w:t>
      </w:r>
      <w:r w:rsidR="000B388A">
        <w:t>202</w:t>
      </w:r>
      <w:r w:rsidR="00B54C66">
        <w:t>4</w:t>
      </w:r>
    </w:p>
    <w:p w14:paraId="53AB92D7" w14:textId="097DE283" w:rsidR="00E703CE" w:rsidRDefault="004458B2">
      <w:pPr>
        <w:jc w:val="center"/>
      </w:pPr>
      <w:r>
        <w:t>Virtual Meeting</w:t>
      </w:r>
    </w:p>
    <w:p w14:paraId="782D26BB" w14:textId="538AD53D" w:rsidR="00E703CE" w:rsidRDefault="00BA5794">
      <w:pPr>
        <w:pStyle w:val="Subtitle"/>
      </w:pPr>
      <w:r>
        <w:t>Tuesday</w:t>
      </w:r>
      <w:r w:rsidR="000B388A">
        <w:t>,</w:t>
      </w:r>
      <w:r>
        <w:t xml:space="preserve"> </w:t>
      </w:r>
      <w:r w:rsidR="00B54C66">
        <w:t>Jan 23, 2024</w:t>
      </w:r>
      <w:r w:rsidR="000B388A">
        <w:t xml:space="preserve">, </w:t>
      </w:r>
    </w:p>
    <w:p w14:paraId="7733D1F6" w14:textId="6A902EC9" w:rsidR="00E703CE" w:rsidRDefault="00BA5794">
      <w:pPr>
        <w:pStyle w:val="Subtitle"/>
      </w:pPr>
      <w:r w:rsidRPr="00900AEC">
        <w:rPr>
          <w:b/>
          <w:bCs/>
        </w:rPr>
        <w:t>1</w:t>
      </w:r>
      <w:r w:rsidR="000B388A" w:rsidRPr="00900AEC">
        <w:rPr>
          <w:b/>
          <w:bCs/>
        </w:rPr>
        <w:t xml:space="preserve">:00 - </w:t>
      </w:r>
      <w:r w:rsidRPr="00900AEC">
        <w:rPr>
          <w:b/>
          <w:bCs/>
        </w:rPr>
        <w:t>3</w:t>
      </w:r>
      <w:r w:rsidR="000B388A" w:rsidRPr="00900AEC">
        <w:rPr>
          <w:b/>
          <w:bCs/>
        </w:rPr>
        <w:t>:00 PM</w:t>
      </w:r>
      <w:r w:rsidR="000B388A">
        <w:t xml:space="preserve"> </w:t>
      </w:r>
      <w:r w:rsidR="00B54C66">
        <w:t xml:space="preserve">Central </w:t>
      </w:r>
      <w:r w:rsidR="000B388A">
        <w:t>Time</w:t>
      </w:r>
      <w:r>
        <w:t xml:space="preserve"> (</w:t>
      </w:r>
      <w:r w:rsidR="00B54C66">
        <w:t>CD</w:t>
      </w:r>
      <w:r>
        <w:t>T)</w:t>
      </w:r>
    </w:p>
    <w:p w14:paraId="1A0AB84A" w14:textId="7A9DC837" w:rsidR="00E703CE" w:rsidRDefault="00C819AA">
      <w:pPr>
        <w:pStyle w:val="Subtitle"/>
      </w:pPr>
      <w:r w:rsidRPr="00BA5794">
        <w:rPr>
          <w:b/>
          <w:bCs/>
        </w:rPr>
        <w:t>In-person:</w:t>
      </w:r>
      <w:r w:rsidR="005C5787" w:rsidRPr="005C5787">
        <w:t xml:space="preserve"> McCormick Place West, W176C (1)</w:t>
      </w:r>
    </w:p>
    <w:p w14:paraId="274F585E" w14:textId="77777777" w:rsidR="00BB5243" w:rsidRDefault="000B388A" w:rsidP="00BB5243">
      <w:pPr>
        <w:pStyle w:val="Subtitle"/>
        <w:jc w:val="left"/>
        <w:rPr>
          <w:b/>
        </w:rPr>
      </w:pPr>
      <w:r>
        <w:rPr>
          <w:b/>
        </w:rPr>
        <w:tab/>
      </w:r>
      <w:r>
        <w:rPr>
          <w:b/>
        </w:rPr>
        <w:tab/>
      </w:r>
      <w:r w:rsidR="00C819AA">
        <w:rPr>
          <w:b/>
        </w:rPr>
        <w:t>Virtual:</w:t>
      </w:r>
    </w:p>
    <w:tbl>
      <w:tblPr>
        <w:tblW w:w="5000" w:type="pct"/>
        <w:jc w:val="center"/>
        <w:tblCellSpacing w:w="0" w:type="dxa"/>
        <w:tblLayout w:type="fixed"/>
        <w:tblCellMar>
          <w:left w:w="0" w:type="dxa"/>
          <w:right w:w="0" w:type="dxa"/>
        </w:tblCellMar>
        <w:tblLook w:val="04A0" w:firstRow="1" w:lastRow="0" w:firstColumn="1" w:lastColumn="0" w:noHBand="0" w:noVBand="1"/>
      </w:tblPr>
      <w:tblGrid>
        <w:gridCol w:w="1350"/>
        <w:gridCol w:w="8010"/>
      </w:tblGrid>
      <w:tr w:rsidR="00BB5243" w14:paraId="3227908A" w14:textId="77777777" w:rsidTr="006E06DD">
        <w:trPr>
          <w:trHeight w:val="270"/>
          <w:tblCellSpacing w:w="0" w:type="dxa"/>
          <w:jc w:val="center"/>
        </w:trPr>
        <w:tc>
          <w:tcPr>
            <w:tcW w:w="721" w:type="pct"/>
            <w:hideMark/>
          </w:tcPr>
          <w:p w14:paraId="29FDD15C" w14:textId="77777777" w:rsidR="00BB5243" w:rsidRDefault="00BB5243">
            <w:pPr>
              <w:spacing w:line="300" w:lineRule="atLeast"/>
              <w:rPr>
                <w:rFonts w:ascii="Arial" w:hAnsi="Arial" w:cs="Arial"/>
                <w:color w:val="39394D"/>
                <w:sz w:val="20"/>
                <w:szCs w:val="20"/>
                <w:lang w:eastAsia="en-US"/>
              </w:rPr>
            </w:pPr>
            <w:r>
              <w:rPr>
                <w:rFonts w:ascii="Arial" w:hAnsi="Arial" w:cs="Arial"/>
                <w:color w:val="39394D"/>
                <w:sz w:val="20"/>
                <w:szCs w:val="20"/>
              </w:rPr>
              <w:t xml:space="preserve">Meeting URL: </w:t>
            </w:r>
          </w:p>
        </w:tc>
        <w:tc>
          <w:tcPr>
            <w:tcW w:w="4279" w:type="pct"/>
            <w:hideMark/>
          </w:tcPr>
          <w:p w14:paraId="09558DA4" w14:textId="1A4BC9AB" w:rsidR="00BB5243" w:rsidRDefault="00021EF0">
            <w:pPr>
              <w:spacing w:line="300" w:lineRule="atLeast"/>
              <w:rPr>
                <w:rFonts w:ascii="Arial" w:hAnsi="Arial" w:cs="Arial"/>
                <w:color w:val="39394D"/>
                <w:sz w:val="20"/>
                <w:szCs w:val="20"/>
              </w:rPr>
            </w:pPr>
            <w:r w:rsidRPr="00021EF0">
              <w:rPr>
                <w:rFonts w:ascii="Arial" w:hAnsi="Arial" w:cs="Arial"/>
                <w:color w:val="39394D"/>
                <w:sz w:val="20"/>
                <w:szCs w:val="20"/>
              </w:rPr>
              <w:t>https://unl.zoom.us/j/94346948529?pwd=k6lVoyBZ00W4G4erdWN5GWKh42l6Gn.1&amp;from=addon</w:t>
            </w:r>
          </w:p>
        </w:tc>
      </w:tr>
      <w:tr w:rsidR="006E06DD" w14:paraId="361C987C" w14:textId="77777777" w:rsidTr="006E06DD">
        <w:trPr>
          <w:trHeight w:val="270"/>
          <w:tblCellSpacing w:w="0" w:type="dxa"/>
          <w:jc w:val="center"/>
        </w:trPr>
        <w:tc>
          <w:tcPr>
            <w:tcW w:w="721" w:type="pct"/>
            <w:hideMark/>
          </w:tcPr>
          <w:p w14:paraId="32E0CE4F" w14:textId="236A1503" w:rsidR="006E06DD" w:rsidRDefault="006E06DD" w:rsidP="006E06DD">
            <w:pPr>
              <w:rPr>
                <w:rFonts w:ascii="Arial" w:hAnsi="Arial" w:cs="Arial"/>
                <w:color w:val="39394D"/>
                <w:sz w:val="20"/>
                <w:szCs w:val="20"/>
              </w:rPr>
            </w:pPr>
            <w:r>
              <w:rPr>
                <w:rFonts w:ascii="Arial" w:hAnsi="Arial" w:cs="Arial"/>
                <w:color w:val="39394D"/>
                <w:sz w:val="20"/>
                <w:szCs w:val="20"/>
              </w:rPr>
              <w:t xml:space="preserve">Meeting ID: </w:t>
            </w:r>
          </w:p>
        </w:tc>
        <w:tc>
          <w:tcPr>
            <w:tcW w:w="4279" w:type="pct"/>
            <w:hideMark/>
          </w:tcPr>
          <w:p w14:paraId="75576DCF" w14:textId="37B4E6BD" w:rsidR="006E06DD" w:rsidRDefault="006E06DD" w:rsidP="006E06DD">
            <w:pPr>
              <w:rPr>
                <w:rFonts w:ascii="Arial" w:hAnsi="Arial" w:cs="Arial"/>
                <w:color w:val="39394D"/>
                <w:sz w:val="20"/>
                <w:szCs w:val="20"/>
              </w:rPr>
            </w:pPr>
            <w:r>
              <w:rPr>
                <w:rFonts w:ascii="Arial" w:hAnsi="Arial" w:cs="Arial"/>
                <w:color w:val="39394D"/>
                <w:sz w:val="20"/>
                <w:szCs w:val="20"/>
              </w:rPr>
              <w:t>943 4694 8529</w:t>
            </w:r>
          </w:p>
        </w:tc>
      </w:tr>
      <w:tr w:rsidR="006E06DD" w14:paraId="1ED50B99" w14:textId="77777777" w:rsidTr="006E06DD">
        <w:trPr>
          <w:trHeight w:val="270"/>
          <w:tblCellSpacing w:w="0" w:type="dxa"/>
          <w:jc w:val="center"/>
        </w:trPr>
        <w:tc>
          <w:tcPr>
            <w:tcW w:w="721" w:type="pct"/>
            <w:hideMark/>
          </w:tcPr>
          <w:p w14:paraId="02129150" w14:textId="76B65D3C" w:rsidR="006E06DD" w:rsidRDefault="006E06DD" w:rsidP="006E06DD">
            <w:pPr>
              <w:rPr>
                <w:rFonts w:ascii="Arial" w:hAnsi="Arial" w:cs="Arial"/>
                <w:color w:val="39394D"/>
                <w:sz w:val="20"/>
                <w:szCs w:val="20"/>
              </w:rPr>
            </w:pPr>
            <w:r>
              <w:rPr>
                <w:rFonts w:ascii="Arial" w:hAnsi="Arial" w:cs="Arial"/>
                <w:color w:val="39394D"/>
                <w:sz w:val="20"/>
                <w:szCs w:val="20"/>
              </w:rPr>
              <w:t>Passcode:</w:t>
            </w:r>
          </w:p>
        </w:tc>
        <w:tc>
          <w:tcPr>
            <w:tcW w:w="4279" w:type="pct"/>
            <w:hideMark/>
          </w:tcPr>
          <w:p w14:paraId="1D5D4963" w14:textId="4D23BDC8" w:rsidR="006E06DD" w:rsidRDefault="006E06DD" w:rsidP="006E06DD">
            <w:pPr>
              <w:rPr>
                <w:rFonts w:ascii="Arial" w:hAnsi="Arial" w:cs="Arial"/>
                <w:color w:val="39394D"/>
                <w:sz w:val="20"/>
                <w:szCs w:val="20"/>
              </w:rPr>
            </w:pPr>
            <w:r>
              <w:rPr>
                <w:rFonts w:ascii="Arial" w:hAnsi="Arial" w:cs="Arial"/>
                <w:color w:val="39394D"/>
                <w:sz w:val="20"/>
                <w:szCs w:val="20"/>
              </w:rPr>
              <w:t>323399</w:t>
            </w:r>
          </w:p>
        </w:tc>
      </w:tr>
    </w:tbl>
    <w:p w14:paraId="284CB458" w14:textId="19E5FE09" w:rsidR="00E703CE" w:rsidRDefault="000B388A">
      <w:pPr>
        <w:pStyle w:val="Subtitle"/>
        <w:rPr>
          <w:b/>
        </w:rPr>
      </w:pPr>
      <w:r>
        <w:rPr>
          <w:b/>
        </w:rPr>
        <w:tab/>
      </w:r>
    </w:p>
    <w:p w14:paraId="5E8538DE" w14:textId="77777777" w:rsidR="00E703CE" w:rsidRDefault="000B388A">
      <w:r>
        <w:rPr>
          <w:noProof/>
        </w:rPr>
        <mc:AlternateContent>
          <mc:Choice Requires="wps">
            <w:drawing>
              <wp:anchor distT="0" distB="0" distL="114300" distR="114300" simplePos="0" relativeHeight="251658240" behindDoc="0" locked="0" layoutInCell="1" hidden="0" allowOverlap="1" wp14:anchorId="43B3F7BC" wp14:editId="6A33C87A">
                <wp:simplePos x="0" y="0"/>
                <wp:positionH relativeFrom="column">
                  <wp:posOffset>-114299</wp:posOffset>
                </wp:positionH>
                <wp:positionV relativeFrom="paragraph">
                  <wp:posOffset>76200</wp:posOffset>
                </wp:positionV>
                <wp:extent cx="6191250" cy="31750"/>
                <wp:effectExtent l="0" t="0" r="0" b="0"/>
                <wp:wrapNone/>
                <wp:docPr id="1037" name="Straight Arrow Connector 1037"/>
                <wp:cNvGraphicFramePr/>
                <a:graphic xmlns:a="http://schemas.openxmlformats.org/drawingml/2006/main">
                  <a:graphicData uri="http://schemas.microsoft.com/office/word/2010/wordprocessingShape">
                    <wps:wsp>
                      <wps:cNvCnPr/>
                      <wps:spPr>
                        <a:xfrm>
                          <a:off x="2259900" y="3780000"/>
                          <a:ext cx="6172200" cy="0"/>
                        </a:xfrm>
                        <a:prstGeom prst="straightConnector1">
                          <a:avLst/>
                        </a:prstGeom>
                        <a:solidFill>
                          <a:srgbClr val="FFFFFF"/>
                        </a:solidFill>
                        <a:ln w="9525" cap="flat" cmpd="sng">
                          <a:solidFill>
                            <a:srgbClr val="000000"/>
                          </a:solidFill>
                          <a:prstDash val="solid"/>
                          <a:miter lim="800000"/>
                          <a:headEnd type="none" w="sm" len="sm"/>
                          <a:tailEnd type="none" w="sm" len="sm"/>
                        </a:ln>
                      </wps:spPr>
                      <wps:bodyPr/>
                    </wps:wsp>
                  </a:graphicData>
                </a:graphic>
              </wp:anchor>
            </w:drawing>
          </mc:Choice>
          <mc:Fallback>
            <w:pict>
              <v:shapetype w14:anchorId="23AA4C30" id="_x0000_t32" coordsize="21600,21600" o:spt="32" o:oned="t" path="m,l21600,21600e" filled="f">
                <v:path arrowok="t" fillok="f" o:connecttype="none"/>
                <o:lock v:ext="edit" shapetype="t"/>
              </v:shapetype>
              <v:shape id="Straight Arrow Connector 1037" o:spid="_x0000_s1026" type="#_x0000_t32" style="position:absolute;margin-left:-9pt;margin-top:6pt;width:487.5pt;height:2.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" filled="t">
                <v:stroke startarrowwidth="narrow" startarrowlength="short" endarrowwidth="narrow" endarrowlength="short" joinstyle="miter"/>
              </v:shape>
            </w:pict>
          </mc:Fallback>
        </mc:AlternateContent>
      </w:r>
    </w:p>
    <w:p w14:paraId="37E37810" w14:textId="77777777" w:rsidR="00E703CE" w:rsidRDefault="000B388A">
      <w:pPr>
        <w:pStyle w:val="Heading2"/>
        <w:numPr>
          <w:ilvl w:val="0"/>
          <w:numId w:val="22"/>
        </w:numPr>
      </w:pPr>
      <w:r>
        <w:t>Committee and Meeting Information</w:t>
      </w:r>
    </w:p>
    <w:p w14:paraId="2C81C85E" w14:textId="77777777" w:rsidR="00E703CE" w:rsidRDefault="000B388A">
      <w:pPr>
        <w:spacing w:before="120" w:after="120"/>
        <w:ind w:firstLine="360"/>
        <w:rPr>
          <w:b/>
          <w:u w:val="single"/>
        </w:rPr>
      </w:pPr>
      <w:r>
        <w:rPr>
          <w:b/>
          <w:u w:val="single"/>
        </w:rPr>
        <w:t>Scope of TC 2.1</w:t>
      </w:r>
    </w:p>
    <w:p w14:paraId="3941B712" w14:textId="55A2260C" w:rsidR="00710012" w:rsidRDefault="00710012">
      <w:pPr>
        <w:ind w:left="414"/>
        <w:rPr>
          <w:i/>
          <w:color w:val="00000A"/>
        </w:rPr>
      </w:pPr>
      <w:r>
        <w:rPr>
          <w:i/>
          <w:color w:val="00000A"/>
        </w:rPr>
        <w:t>“</w:t>
      </w:r>
      <w:r w:rsidRPr="00710012">
        <w:rPr>
          <w:i/>
          <w:color w:val="00000A"/>
        </w:rPr>
        <w:t>TC 2.1 is concerned with the relationship of man's living environment, as altered by air-conditioning, heating and ventilating systems, to his comfort, health, and productivity.</w:t>
      </w:r>
      <w:r>
        <w:rPr>
          <w:i/>
          <w:color w:val="00000A"/>
        </w:rPr>
        <w:t>”</w:t>
      </w:r>
    </w:p>
    <w:p w14:paraId="5F589B7E" w14:textId="2E740783" w:rsidR="008B3C57" w:rsidRDefault="008B3C57">
      <w:pPr>
        <w:ind w:left="414"/>
        <w:rPr>
          <w:i/>
          <w:color w:val="00000A"/>
        </w:rPr>
      </w:pPr>
      <w:r>
        <w:rPr>
          <w:i/>
          <w:color w:val="00000A"/>
        </w:rPr>
        <w:t xml:space="preserve">Approved in Sept. </w:t>
      </w:r>
      <w:r w:rsidR="00D77DD9">
        <w:rPr>
          <w:i/>
          <w:color w:val="00000A"/>
        </w:rPr>
        <w:t xml:space="preserve">’23 </w:t>
      </w:r>
      <w:r>
        <w:rPr>
          <w:i/>
          <w:color w:val="00000A"/>
        </w:rPr>
        <w:t>TAC meeting with minor change to the following:</w:t>
      </w:r>
    </w:p>
    <w:p w14:paraId="383A5689" w14:textId="2252D8EC" w:rsidR="00603866" w:rsidRPr="00603866" w:rsidRDefault="00603866">
      <w:pPr>
        <w:ind w:left="414"/>
        <w:rPr>
          <w:i/>
          <w:color w:val="00000A"/>
        </w:rPr>
      </w:pPr>
      <w:r w:rsidRPr="00603866">
        <w:rPr>
          <w:i/>
          <w:color w:val="00000A"/>
        </w:rPr>
        <w:t>“</w:t>
      </w:r>
      <w:r w:rsidRPr="00603866">
        <w:rPr>
          <w:i/>
          <w:iCs/>
          <w:sz w:val="23"/>
          <w:szCs w:val="23"/>
        </w:rPr>
        <w:t>TC2.1 takes into account the interactions of human physiology and psychology with the built environment, and their impacts on comfort, health, well-being, and performance.”</w:t>
      </w:r>
    </w:p>
    <w:p w14:paraId="6C79C84C" w14:textId="77777777" w:rsidR="00E703CE" w:rsidRDefault="00E703CE">
      <w:pPr>
        <w:ind w:left="414"/>
        <w:rPr>
          <w:i/>
          <w:color w:val="00000A"/>
        </w:rPr>
      </w:pPr>
    </w:p>
    <w:p w14:paraId="17060080" w14:textId="43BE7345" w:rsidR="00E703CE" w:rsidRDefault="000B388A">
      <w:pPr>
        <w:ind w:firstLine="360"/>
        <w:rPr>
          <w:b/>
          <w:u w:val="single"/>
        </w:rPr>
      </w:pPr>
      <w:r>
        <w:rPr>
          <w:b/>
          <w:u w:val="single"/>
        </w:rPr>
        <w:t xml:space="preserve">ASHRAE </w:t>
      </w:r>
      <w:r w:rsidR="007C7F78">
        <w:rPr>
          <w:b/>
          <w:u w:val="single"/>
        </w:rPr>
        <w:t>Value Statement:</w:t>
      </w:r>
    </w:p>
    <w:p w14:paraId="7EDA520A" w14:textId="2F9CE9BB" w:rsidR="007C7F78" w:rsidRDefault="008A7E96">
      <w:pPr>
        <w:ind w:left="360"/>
        <w:rPr>
          <w:i/>
        </w:rPr>
      </w:pPr>
      <w:r>
        <w:rPr>
          <w:i/>
        </w:rPr>
        <w:t>“</w:t>
      </w:r>
      <w:r w:rsidR="007C7F78" w:rsidRPr="007C7F78">
        <w:rPr>
          <w:i/>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7C7F78" w:rsidRPr="007C7F78">
        <w:rPr>
          <w:i/>
        </w:rPr>
        <w:t>each individual</w:t>
      </w:r>
      <w:proofErr w:type="gramEnd"/>
      <w:r w:rsidR="007C7F78" w:rsidRPr="007C7F78">
        <w:rPr>
          <w:i/>
        </w:rPr>
        <w:t>. We celebrate diverse and inclusive communities, understanding that doing so fuels better, more creative and more thoughtful ideas, solutions and strategies for the Society and the communities our Society serves. We respect and welcome all.</w:t>
      </w:r>
      <w:r>
        <w:rPr>
          <w:i/>
        </w:rPr>
        <w:t>”</w:t>
      </w:r>
    </w:p>
    <w:p w14:paraId="0E11138B" w14:textId="77777777" w:rsidR="007C7F78" w:rsidRDefault="007C7F78">
      <w:pPr>
        <w:ind w:left="360"/>
        <w:rPr>
          <w:i/>
        </w:rPr>
      </w:pPr>
    </w:p>
    <w:p w14:paraId="5C4DEFC3" w14:textId="7FC2F64F" w:rsidR="00E703CE" w:rsidRDefault="000B388A">
      <w:pPr>
        <w:ind w:left="360"/>
        <w:rPr>
          <w:i/>
        </w:rPr>
      </w:pPr>
      <w:r>
        <w:rPr>
          <w:i/>
        </w:rPr>
        <w:t xml:space="preserve">See full Code of Ethics: </w:t>
      </w:r>
      <w:hyperlink r:id="rId8">
        <w:r>
          <w:rPr>
            <w:i/>
            <w:color w:val="0000FF"/>
            <w:u w:val="single"/>
          </w:rPr>
          <w:t>https://www.ashrae.org/about-ashrae/ashrae-code-of-ethics</w:t>
        </w:r>
      </w:hyperlink>
      <w:r>
        <w:rPr>
          <w:i/>
        </w:rPr>
        <w:t>.</w:t>
      </w:r>
    </w:p>
    <w:p w14:paraId="34F3EDB2" w14:textId="77777777" w:rsidR="00E703CE" w:rsidRDefault="00E703CE">
      <w:pPr>
        <w:ind w:left="360"/>
        <w:rPr>
          <w:i/>
        </w:rPr>
      </w:pPr>
    </w:p>
    <w:p w14:paraId="0CF2A80C" w14:textId="77777777" w:rsidR="00E703CE" w:rsidRDefault="000B388A">
      <w:pPr>
        <w:ind w:firstLine="360"/>
        <w:rPr>
          <w:b/>
          <w:u w:val="single"/>
        </w:rPr>
      </w:pPr>
      <w:r>
        <w:rPr>
          <w:b/>
          <w:u w:val="single"/>
        </w:rPr>
        <w:t>Website</w:t>
      </w:r>
    </w:p>
    <w:p w14:paraId="54259ACB" w14:textId="77777777" w:rsidR="00E703CE" w:rsidRDefault="000B388A">
      <w:pPr>
        <w:ind w:firstLine="360"/>
        <w:rPr>
          <w:i/>
        </w:rPr>
      </w:pPr>
      <w:r>
        <w:t xml:space="preserve">TC2.1 Homepage: </w:t>
      </w:r>
      <w:hyperlink r:id="rId9">
        <w:r>
          <w:rPr>
            <w:color w:val="0000FF"/>
            <w:u w:val="single"/>
          </w:rPr>
          <w:t>http://tc0201.ashraetcs.org</w:t>
        </w:r>
      </w:hyperlink>
      <w:r>
        <w:t xml:space="preserve"> </w:t>
      </w:r>
    </w:p>
    <w:p w14:paraId="41B02DB2" w14:textId="55E7010F" w:rsidR="00E703CE" w:rsidRDefault="000B388A">
      <w:pPr>
        <w:ind w:firstLine="360"/>
        <w:rPr>
          <w:i/>
        </w:rPr>
      </w:pPr>
      <w:r>
        <w:lastRenderedPageBreak/>
        <w:t xml:space="preserve">TC2.1 Basecamp: </w:t>
      </w:r>
      <w:hyperlink r:id="rId10">
        <w:r>
          <w:rPr>
            <w:color w:val="0000FF"/>
            <w:u w:val="single"/>
          </w:rPr>
          <w:t>https://3.basecamp.com/3106353/projects/10544072</w:t>
        </w:r>
      </w:hyperlink>
      <w:r>
        <w:t xml:space="preserve"> </w:t>
      </w:r>
    </w:p>
    <w:p w14:paraId="1F8B134D" w14:textId="77777777" w:rsidR="00E703CE" w:rsidRDefault="000B388A">
      <w:pPr>
        <w:pStyle w:val="Heading2"/>
        <w:numPr>
          <w:ilvl w:val="0"/>
          <w:numId w:val="22"/>
        </w:numPr>
      </w:pPr>
      <w:r>
        <w:t>Agenda Overview</w:t>
      </w:r>
    </w:p>
    <w:p w14:paraId="35702161" w14:textId="415CC3B7" w:rsidR="00E703CE" w:rsidRPr="006624B1" w:rsidRDefault="000B388A">
      <w:pPr>
        <w:numPr>
          <w:ilvl w:val="0"/>
          <w:numId w:val="1"/>
        </w:numPr>
        <w:pBdr>
          <w:top w:val="nil"/>
          <w:left w:val="nil"/>
          <w:bottom w:val="nil"/>
          <w:right w:val="nil"/>
          <w:between w:val="nil"/>
        </w:pBdr>
      </w:pPr>
      <w:r>
        <w:rPr>
          <w:rFonts w:ascii="Calibri" w:eastAsia="Calibri" w:hAnsi="Calibri" w:cs="Calibri"/>
          <w:color w:val="000000"/>
        </w:rPr>
        <w:t xml:space="preserve">Call to order (approx. </w:t>
      </w:r>
      <w:r w:rsidR="00BA5794">
        <w:rPr>
          <w:rFonts w:ascii="Calibri" w:eastAsia="Calibri" w:hAnsi="Calibri" w:cs="Calibri"/>
          <w:color w:val="000000"/>
        </w:rPr>
        <w:t>15 min</w:t>
      </w:r>
      <w:r w:rsidR="00503AB6">
        <w:rPr>
          <w:rFonts w:ascii="Calibri" w:eastAsia="Calibri" w:hAnsi="Calibri" w:cs="Calibri"/>
          <w:color w:val="000000"/>
        </w:rPr>
        <w:t>, start from in-person attendants</w:t>
      </w:r>
      <w:r>
        <w:rPr>
          <w:rFonts w:ascii="Calibri" w:eastAsia="Calibri" w:hAnsi="Calibri" w:cs="Calibri"/>
          <w:color w:val="000000"/>
        </w:rPr>
        <w:t>)</w:t>
      </w:r>
    </w:p>
    <w:p w14:paraId="4F9C1E9C" w14:textId="7983B344" w:rsidR="0080538A" w:rsidRPr="0080538A" w:rsidRDefault="0080538A">
      <w:pPr>
        <w:numPr>
          <w:ilvl w:val="0"/>
          <w:numId w:val="1"/>
        </w:numPr>
        <w:pBdr>
          <w:top w:val="nil"/>
          <w:left w:val="nil"/>
          <w:bottom w:val="nil"/>
          <w:right w:val="nil"/>
          <w:between w:val="nil"/>
        </w:pBdr>
      </w:pPr>
      <w:r>
        <w:t>Research subcommittee meeting: During Main Meeting (~30 min)</w:t>
      </w:r>
    </w:p>
    <w:p w14:paraId="6567F188" w14:textId="17310BBD" w:rsidR="00E703CE" w:rsidRPr="00BA5794" w:rsidRDefault="000B388A">
      <w:pPr>
        <w:numPr>
          <w:ilvl w:val="0"/>
          <w:numId w:val="1"/>
        </w:numPr>
        <w:pBdr>
          <w:top w:val="nil"/>
          <w:left w:val="nil"/>
          <w:bottom w:val="nil"/>
          <w:right w:val="nil"/>
          <w:between w:val="nil"/>
        </w:pBdr>
      </w:pPr>
      <w:r>
        <w:rPr>
          <w:rFonts w:ascii="Calibri" w:eastAsia="Calibri" w:hAnsi="Calibri" w:cs="Calibri"/>
          <w:color w:val="000000"/>
        </w:rPr>
        <w:t>Handbook subcommittee meeting: During Main Meeting (</w:t>
      </w:r>
      <w:r w:rsidR="006624B1">
        <w:rPr>
          <w:rFonts w:ascii="Calibri" w:eastAsia="Calibri" w:hAnsi="Calibri" w:cs="Calibri"/>
          <w:color w:val="000000"/>
        </w:rPr>
        <w:t>~</w:t>
      </w:r>
      <w:r w:rsidR="00BA5794">
        <w:rPr>
          <w:rFonts w:ascii="Calibri" w:eastAsia="Calibri" w:hAnsi="Calibri" w:cs="Calibri"/>
          <w:color w:val="000000"/>
        </w:rPr>
        <w:t>1</w:t>
      </w:r>
      <w:r w:rsidR="006624B1">
        <w:rPr>
          <w:rFonts w:ascii="Calibri" w:eastAsia="Calibri" w:hAnsi="Calibri" w:cs="Calibri"/>
          <w:color w:val="000000"/>
        </w:rPr>
        <w:t>5</w:t>
      </w:r>
      <w:r w:rsidR="00BA5794">
        <w:rPr>
          <w:rFonts w:ascii="Calibri" w:eastAsia="Calibri" w:hAnsi="Calibri" w:cs="Calibri"/>
          <w:color w:val="000000"/>
        </w:rPr>
        <w:t xml:space="preserve"> min</w:t>
      </w:r>
      <w:r>
        <w:rPr>
          <w:rFonts w:ascii="Calibri" w:eastAsia="Calibri" w:hAnsi="Calibri" w:cs="Calibri"/>
          <w:color w:val="000000"/>
        </w:rPr>
        <w:t>)</w:t>
      </w:r>
    </w:p>
    <w:p w14:paraId="22C6E8B7" w14:textId="2772BA48" w:rsidR="00BA5794" w:rsidRDefault="006624B1">
      <w:pPr>
        <w:numPr>
          <w:ilvl w:val="0"/>
          <w:numId w:val="1"/>
        </w:numPr>
        <w:pBdr>
          <w:top w:val="nil"/>
          <w:left w:val="nil"/>
          <w:bottom w:val="nil"/>
          <w:right w:val="nil"/>
          <w:between w:val="nil"/>
        </w:pBdr>
      </w:pPr>
      <w:r>
        <w:rPr>
          <w:rFonts w:ascii="Calibri" w:eastAsia="Calibri" w:hAnsi="Calibri" w:cs="Calibri"/>
          <w:color w:val="000000"/>
        </w:rPr>
        <w:t>Membership (~15 min)</w:t>
      </w:r>
    </w:p>
    <w:p w14:paraId="5FA9D774" w14:textId="66C061DE" w:rsidR="00E703CE" w:rsidRPr="006624B1" w:rsidRDefault="006624B1">
      <w:pPr>
        <w:numPr>
          <w:ilvl w:val="0"/>
          <w:numId w:val="1"/>
        </w:numPr>
        <w:pBdr>
          <w:top w:val="nil"/>
          <w:left w:val="nil"/>
          <w:bottom w:val="nil"/>
          <w:right w:val="nil"/>
          <w:between w:val="nil"/>
        </w:pBdr>
      </w:pPr>
      <w:r>
        <w:rPr>
          <w:rFonts w:ascii="Calibri" w:eastAsia="Calibri" w:hAnsi="Calibri" w:cs="Calibri"/>
          <w:color w:val="000000"/>
        </w:rPr>
        <w:t>Liaison report</w:t>
      </w:r>
      <w:r w:rsidR="00C75B6E">
        <w:rPr>
          <w:rFonts w:ascii="Calibri" w:eastAsia="Calibri" w:hAnsi="Calibri" w:cs="Calibri"/>
          <w:color w:val="000000"/>
        </w:rPr>
        <w:t>s</w:t>
      </w:r>
      <w:r>
        <w:rPr>
          <w:rFonts w:ascii="Calibri" w:eastAsia="Calibri" w:hAnsi="Calibri" w:cs="Calibri"/>
          <w:color w:val="000000"/>
        </w:rPr>
        <w:t xml:space="preserve"> (~15 min)</w:t>
      </w:r>
    </w:p>
    <w:p w14:paraId="2FD06FCD" w14:textId="0F3EE5CD" w:rsidR="006624B1" w:rsidRDefault="006624B1">
      <w:pPr>
        <w:numPr>
          <w:ilvl w:val="0"/>
          <w:numId w:val="1"/>
        </w:numPr>
        <w:pBdr>
          <w:top w:val="nil"/>
          <w:left w:val="nil"/>
          <w:bottom w:val="nil"/>
          <w:right w:val="nil"/>
          <w:between w:val="nil"/>
        </w:pBdr>
      </w:pPr>
      <w:r>
        <w:rPr>
          <w:rFonts w:ascii="Calibri" w:eastAsia="Calibri" w:hAnsi="Calibri" w:cs="Calibri"/>
          <w:color w:val="000000"/>
        </w:rPr>
        <w:t>Others (~ 15 min)</w:t>
      </w:r>
    </w:p>
    <w:p w14:paraId="11BB704F" w14:textId="77777777" w:rsidR="00E703CE" w:rsidRDefault="000B388A">
      <w:pPr>
        <w:pStyle w:val="Heading2"/>
        <w:numPr>
          <w:ilvl w:val="0"/>
          <w:numId w:val="22"/>
        </w:numPr>
      </w:pPr>
      <w:r>
        <w:t>Call to order</w:t>
      </w:r>
    </w:p>
    <w:p w14:paraId="5ED04124" w14:textId="4216CEB8" w:rsidR="00E703CE" w:rsidRDefault="000B388A">
      <w:pPr>
        <w:pStyle w:val="Heading3"/>
        <w:numPr>
          <w:ilvl w:val="1"/>
          <w:numId w:val="17"/>
        </w:numPr>
      </w:pPr>
      <w:r>
        <w:t>Participant introduction and signup (</w:t>
      </w:r>
      <w:r w:rsidR="00E6367A">
        <w:t>Google link:</w:t>
      </w:r>
      <w:r>
        <w:t>)</w:t>
      </w:r>
    </w:p>
    <w:p w14:paraId="08363084" w14:textId="20610A2A" w:rsidR="006F1826" w:rsidRDefault="006F1826" w:rsidP="001D2424">
      <w:pPr>
        <w:pBdr>
          <w:top w:val="nil"/>
          <w:left w:val="nil"/>
          <w:bottom w:val="nil"/>
          <w:right w:val="nil"/>
          <w:between w:val="nil"/>
        </w:pBdr>
      </w:pPr>
    </w:p>
    <w:p w14:paraId="4173335D" w14:textId="3D302793" w:rsidR="003F40B1" w:rsidRDefault="006E4DFF" w:rsidP="003F40B1">
      <w:pPr>
        <w:pBdr>
          <w:top w:val="nil"/>
          <w:left w:val="nil"/>
          <w:bottom w:val="nil"/>
          <w:right w:val="nil"/>
          <w:between w:val="nil"/>
        </w:pBdr>
        <w:ind w:left="1080"/>
      </w:pPr>
      <w:hyperlink r:id="rId11" w:history="1">
        <w:r w:rsidRPr="00EA3346">
          <w:rPr>
            <w:rStyle w:val="Hyperlink"/>
            <w:position w:val="0"/>
          </w:rPr>
          <w:t>https://docs.google.com/spreadsheets/d/11uIXyZP-U043KUgzJsAWnYHrJ0-zCkoyRuak6rmzIQk/edit?usp=sharing</w:t>
        </w:r>
      </w:hyperlink>
      <w:r>
        <w:t xml:space="preserve"> </w:t>
      </w:r>
    </w:p>
    <w:p w14:paraId="5A6CEB09" w14:textId="1199A8F0" w:rsidR="00E703CE" w:rsidRDefault="000B388A">
      <w:pPr>
        <w:pStyle w:val="Heading3"/>
        <w:numPr>
          <w:ilvl w:val="1"/>
          <w:numId w:val="17"/>
        </w:numPr>
      </w:pPr>
      <w:r>
        <w:t>Voting members (</w:t>
      </w:r>
      <w:r w:rsidR="004A7A8B">
        <w:t>6</w:t>
      </w:r>
      <w:r>
        <w:t xml:space="preserve"> Quorum + 1 </w:t>
      </w:r>
      <w:proofErr w:type="gramStart"/>
      <w:r>
        <w:t>Non-Quorum</w:t>
      </w:r>
      <w:proofErr w:type="gramEnd"/>
      <w:r>
        <w:t>)</w:t>
      </w:r>
    </w:p>
    <w:p w14:paraId="1F81A97D" w14:textId="1B182817" w:rsidR="00E703CE" w:rsidRDefault="000B388A">
      <w:pPr>
        <w:pStyle w:val="Heading3"/>
        <w:numPr>
          <w:ilvl w:val="1"/>
          <w:numId w:val="1"/>
        </w:numPr>
        <w:ind w:left="720" w:firstLine="360"/>
      </w:pPr>
      <w:r>
        <w:t>Quorum met: Yes____, No____</w:t>
      </w:r>
    </w:p>
    <w:tbl>
      <w:tblPr>
        <w:tblW w:w="8159" w:type="dxa"/>
        <w:jc w:val="center"/>
        <w:tblCellMar>
          <w:left w:w="0" w:type="dxa"/>
          <w:right w:w="0" w:type="dxa"/>
        </w:tblCellMar>
        <w:tblLook w:val="04A0" w:firstRow="1" w:lastRow="0" w:firstColumn="1" w:lastColumn="0" w:noHBand="0" w:noVBand="1"/>
      </w:tblPr>
      <w:tblGrid>
        <w:gridCol w:w="2652"/>
        <w:gridCol w:w="3098"/>
        <w:gridCol w:w="1270"/>
        <w:gridCol w:w="1139"/>
      </w:tblGrid>
      <w:tr w:rsidR="00581AD6" w:rsidRPr="00836BC5" w14:paraId="73CBFC89" w14:textId="77777777" w:rsidTr="00584E9B">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4394411" w14:textId="77777777" w:rsidR="00581AD6" w:rsidRPr="00836BC5" w:rsidRDefault="00581AD6" w:rsidP="008D00BD">
            <w:pPr>
              <w:rPr>
                <w:b/>
                <w:bCs/>
                <w:lang w:eastAsia="zh-CN"/>
              </w:rPr>
            </w:pPr>
            <w:r w:rsidRPr="00836BC5">
              <w:rPr>
                <w:b/>
                <w:bCs/>
                <w:lang w:eastAsia="zh-CN"/>
              </w:rPr>
              <w:t>Name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3F51992" w14:textId="77777777" w:rsidR="00581AD6" w:rsidRPr="00836BC5" w:rsidRDefault="00581AD6" w:rsidP="008D00BD">
            <w:pPr>
              <w:rPr>
                <w:b/>
                <w:bCs/>
                <w:lang w:eastAsia="zh-CN"/>
              </w:rPr>
            </w:pPr>
            <w:r w:rsidRPr="00836BC5">
              <w:rPr>
                <w:b/>
                <w:bCs/>
                <w:lang w:eastAsia="zh-CN"/>
              </w:rPr>
              <w:t>Affiliation</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CE29DE6" w14:textId="77777777" w:rsidR="00581AD6" w:rsidRPr="00836BC5" w:rsidRDefault="00581AD6" w:rsidP="008D00BD">
            <w:pPr>
              <w:rPr>
                <w:b/>
                <w:bCs/>
                <w:lang w:eastAsia="zh-CN"/>
              </w:rPr>
            </w:pPr>
            <w:r w:rsidRPr="00836BC5">
              <w:rPr>
                <w:b/>
                <w:bCs/>
                <w:lang w:eastAsia="zh-CN"/>
              </w:rPr>
              <w:t xml:space="preserve">Roll </w:t>
            </w:r>
            <w:commentRangeStart w:id="1"/>
            <w:r w:rsidRPr="00836BC5">
              <w:rPr>
                <w:b/>
                <w:bCs/>
                <w:lang w:eastAsia="zh-CN"/>
              </w:rPr>
              <w:t>off</w:t>
            </w:r>
            <w:commentRangeEnd w:id="1"/>
            <w:r w:rsidR="00AC10F0">
              <w:rPr>
                <w:rStyle w:val="CommentReference"/>
              </w:rPr>
              <w:commentReference w:id="1"/>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CD072AC" w14:textId="77777777" w:rsidR="00581AD6" w:rsidRPr="00836BC5" w:rsidRDefault="00581AD6" w:rsidP="008D00BD">
            <w:pPr>
              <w:rPr>
                <w:b/>
                <w:bCs/>
                <w:lang w:eastAsia="zh-CN"/>
              </w:rPr>
            </w:pPr>
            <w:r w:rsidRPr="00836BC5">
              <w:rPr>
                <w:b/>
                <w:bCs/>
                <w:lang w:eastAsia="zh-CN"/>
              </w:rPr>
              <w:t>Presence</w:t>
            </w:r>
          </w:p>
        </w:tc>
      </w:tr>
      <w:tr w:rsidR="00581AD6" w:rsidRPr="00836BC5" w14:paraId="6BA24B39" w14:textId="77777777" w:rsidTr="004B6A29">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3A3FB9E" w14:textId="3EA2C088" w:rsidR="00581AD6" w:rsidRPr="00836BC5" w:rsidRDefault="00535DEF" w:rsidP="008D00BD">
            <w:pPr>
              <w:rPr>
                <w:sz w:val="20"/>
                <w:szCs w:val="20"/>
                <w:lang w:eastAsia="zh-CN"/>
              </w:rPr>
            </w:pPr>
            <w:r>
              <w:rPr>
                <w:sz w:val="20"/>
                <w:szCs w:val="20"/>
                <w:lang w:eastAsia="zh-CN"/>
              </w:rPr>
              <w:t>Jennifer Lather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4F8D34F" w14:textId="5ECB399B" w:rsidR="00581AD6" w:rsidRPr="00836BC5" w:rsidRDefault="00535DEF" w:rsidP="008D00BD">
            <w:pPr>
              <w:rPr>
                <w:sz w:val="20"/>
                <w:szCs w:val="20"/>
                <w:lang w:eastAsia="zh-CN"/>
              </w:rPr>
            </w:pPr>
            <w:r>
              <w:rPr>
                <w:sz w:val="20"/>
                <w:szCs w:val="20"/>
                <w:lang w:eastAsia="zh-CN"/>
              </w:rPr>
              <w:t>University of Nebraska Lincoln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8CF61BB" w14:textId="225DA52B" w:rsidR="00581AD6" w:rsidRPr="00836BC5" w:rsidRDefault="00C17025" w:rsidP="008D00BD">
            <w:pPr>
              <w:rPr>
                <w:sz w:val="20"/>
                <w:szCs w:val="20"/>
                <w:lang w:eastAsia="zh-CN"/>
              </w:rPr>
            </w:pPr>
            <w:r>
              <w:rPr>
                <w:sz w:val="20"/>
                <w:szCs w:val="20"/>
                <w:lang w:eastAsia="zh-CN"/>
              </w:rPr>
              <w:t>6/30</w:t>
            </w:r>
            <w:r w:rsidR="00C42662">
              <w:rPr>
                <w:sz w:val="20"/>
                <w:szCs w:val="20"/>
                <w:lang w:eastAsia="zh-CN"/>
              </w:rPr>
              <w:t>/</w:t>
            </w:r>
            <w:r w:rsidR="005F77B3">
              <w:rPr>
                <w:sz w:val="20"/>
                <w:szCs w:val="20"/>
                <w:lang w:eastAsia="zh-CN"/>
              </w:rPr>
              <w:t>2</w:t>
            </w:r>
            <w:r w:rsidR="00DD2023">
              <w:rPr>
                <w:sz w:val="20"/>
                <w:szCs w:val="20"/>
                <w:lang w:eastAsia="zh-C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6E5094B" w14:textId="50A2F56A" w:rsidR="00581AD6" w:rsidRPr="00836BC5" w:rsidRDefault="00581AD6" w:rsidP="008D00BD">
            <w:pPr>
              <w:rPr>
                <w:sz w:val="20"/>
                <w:szCs w:val="20"/>
                <w:lang w:eastAsia="zh-CN"/>
              </w:rPr>
            </w:pPr>
          </w:p>
        </w:tc>
      </w:tr>
      <w:tr w:rsidR="00984C95" w:rsidRPr="00836BC5" w14:paraId="5D4C7C8A" w14:textId="77777777" w:rsidTr="004B6A29">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7F9F4E37" w14:textId="633FF287" w:rsidR="00984C95" w:rsidRDefault="00984C95" w:rsidP="00984C95">
            <w:pPr>
              <w:rPr>
                <w:sz w:val="20"/>
                <w:szCs w:val="20"/>
                <w:lang w:eastAsia="zh-CN"/>
              </w:rPr>
            </w:pPr>
            <w:r w:rsidRPr="009D7281">
              <w:rPr>
                <w:sz w:val="20"/>
                <w:szCs w:val="20"/>
                <w:lang w:eastAsia="zh-CN"/>
              </w:rPr>
              <w:t>Thomas Parkinson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D88A019" w14:textId="3CC8B580" w:rsidR="00984C95" w:rsidRDefault="00984C95" w:rsidP="00984C95">
            <w:pPr>
              <w:rPr>
                <w:sz w:val="20"/>
                <w:szCs w:val="20"/>
                <w:lang w:eastAsia="zh-CN"/>
              </w:rPr>
            </w:pPr>
            <w:r>
              <w:rPr>
                <w:sz w:val="20"/>
                <w:szCs w:val="20"/>
                <w:lang w:eastAsia="zh-CN"/>
              </w:rPr>
              <w:t>U</w:t>
            </w:r>
            <w:r w:rsidR="00DD2023">
              <w:rPr>
                <w:sz w:val="20"/>
                <w:szCs w:val="20"/>
                <w:lang w:eastAsia="zh-CN"/>
              </w:rPr>
              <w:t>niversity of California Berkeley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D72AC56" w14:textId="476C4CE6" w:rsidR="00984C95" w:rsidRDefault="00270F0B" w:rsidP="00984C95">
            <w:pPr>
              <w:rPr>
                <w:sz w:val="20"/>
                <w:szCs w:val="20"/>
                <w:lang w:eastAsia="zh-CN"/>
              </w:rPr>
            </w:pPr>
            <w:r>
              <w:rPr>
                <w:sz w:val="20"/>
                <w:szCs w:val="20"/>
                <w:lang w:eastAsia="zh-CN"/>
              </w:rPr>
              <w:t>6/30</w:t>
            </w:r>
            <w:r w:rsidR="005F77B3">
              <w:rPr>
                <w:sz w:val="20"/>
                <w:szCs w:val="20"/>
                <w:lang w:eastAsia="zh-CN"/>
              </w:rPr>
              <w:t>/27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534A1D22" w14:textId="77777777" w:rsidR="00984C95" w:rsidRPr="00836BC5" w:rsidRDefault="00984C95" w:rsidP="00984C95">
            <w:pPr>
              <w:rPr>
                <w:sz w:val="20"/>
                <w:szCs w:val="20"/>
                <w:lang w:eastAsia="zh-CN"/>
              </w:rPr>
            </w:pPr>
          </w:p>
        </w:tc>
      </w:tr>
      <w:tr w:rsidR="00581AD6" w:rsidRPr="00836BC5" w14:paraId="70CB736C" w14:textId="77777777" w:rsidTr="009D7281">
        <w:trPr>
          <w:trHeight w:val="315"/>
          <w:jc w:val="center"/>
        </w:trPr>
        <w:tc>
          <w:tcPr>
            <w:tcW w:w="0" w:type="auto"/>
            <w:tcBorders>
              <w:top w:val="single" w:sz="6" w:space="0" w:color="000000"/>
              <w:left w:val="single" w:sz="6" w:space="0" w:color="000000"/>
              <w:bottom w:val="single" w:sz="4" w:space="0" w:color="auto"/>
              <w:right w:val="single" w:sz="6" w:space="0" w:color="000000"/>
            </w:tcBorders>
            <w:tcMar>
              <w:top w:w="30" w:type="dxa"/>
              <w:left w:w="45" w:type="dxa"/>
              <w:bottom w:w="30" w:type="dxa"/>
              <w:right w:w="45" w:type="dxa"/>
            </w:tcMar>
            <w:vAlign w:val="bottom"/>
          </w:tcPr>
          <w:p w14:paraId="1E0B2E30" w14:textId="7854E564" w:rsidR="00581AD6" w:rsidRPr="00836BC5" w:rsidRDefault="001F7A28" w:rsidP="008D00BD">
            <w:pPr>
              <w:rPr>
                <w:sz w:val="20"/>
                <w:szCs w:val="20"/>
                <w:lang w:eastAsia="zh-CN"/>
              </w:rPr>
            </w:pPr>
            <w:r>
              <w:rPr>
                <w:sz w:val="20"/>
                <w:szCs w:val="20"/>
                <w:lang w:eastAsia="zh-CN"/>
              </w:rPr>
              <w:t>Meng Kong</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2DF7A734" w14:textId="6AD31146" w:rsidR="00581AD6" w:rsidRPr="00836BC5" w:rsidRDefault="00FA4799" w:rsidP="008D00BD">
            <w:pPr>
              <w:rPr>
                <w:sz w:val="20"/>
                <w:szCs w:val="20"/>
                <w:lang w:eastAsia="zh-CN"/>
              </w:rPr>
            </w:pPr>
            <w:r>
              <w:rPr>
                <w:sz w:val="20"/>
                <w:szCs w:val="20"/>
                <w:lang w:eastAsia="zh-CN"/>
              </w:rPr>
              <w:t>Delos</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10D63F79" w14:textId="0292867B" w:rsidR="00581AD6" w:rsidRPr="00836BC5" w:rsidRDefault="00581AD6" w:rsidP="008D00BD">
            <w:pPr>
              <w:rPr>
                <w:sz w:val="20"/>
                <w:szCs w:val="20"/>
                <w:lang w:eastAsia="zh-CN"/>
              </w:rPr>
            </w:pPr>
            <w:r w:rsidRPr="00836BC5">
              <w:rPr>
                <w:sz w:val="20"/>
                <w:szCs w:val="20"/>
                <w:lang w:eastAsia="zh-CN"/>
              </w:rPr>
              <w:t>6/30</w:t>
            </w:r>
            <w:r w:rsidR="005F77B3">
              <w:rPr>
                <w:sz w:val="20"/>
                <w:szCs w:val="20"/>
                <w:lang w:eastAsia="zh-CN"/>
              </w:rPr>
              <w:t>/2</w:t>
            </w:r>
            <w:r w:rsidR="00DD2023">
              <w:rPr>
                <w:sz w:val="20"/>
                <w:szCs w:val="20"/>
                <w:lang w:eastAsia="zh-CN"/>
              </w:rPr>
              <w:t>9</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064DC6AC" w14:textId="16ADCBBC" w:rsidR="00581AD6" w:rsidRPr="00836BC5" w:rsidRDefault="00581AD6" w:rsidP="008D00BD">
            <w:pPr>
              <w:rPr>
                <w:sz w:val="20"/>
                <w:szCs w:val="20"/>
                <w:lang w:eastAsia="zh-CN"/>
              </w:rPr>
            </w:pPr>
          </w:p>
        </w:tc>
      </w:tr>
      <w:tr w:rsidR="00652A07" w:rsidRPr="00836BC5" w14:paraId="60789591" w14:textId="77777777" w:rsidTr="009D7281">
        <w:trPr>
          <w:trHeight w:val="315"/>
          <w:jc w:val="center"/>
        </w:trPr>
        <w:tc>
          <w:tcPr>
            <w:tcW w:w="0" w:type="auto"/>
            <w:tcBorders>
              <w:top w:val="single" w:sz="4" w:space="0" w:color="auto"/>
              <w:left w:val="single" w:sz="6" w:space="0" w:color="000000"/>
              <w:bottom w:val="single" w:sz="6" w:space="0" w:color="000000"/>
              <w:right w:val="single" w:sz="6" w:space="0" w:color="000000"/>
            </w:tcBorders>
            <w:tcMar>
              <w:top w:w="30" w:type="dxa"/>
              <w:left w:w="45" w:type="dxa"/>
              <w:bottom w:w="30" w:type="dxa"/>
              <w:right w:w="45" w:type="dxa"/>
            </w:tcMar>
            <w:vAlign w:val="bottom"/>
          </w:tcPr>
          <w:p w14:paraId="34120F63" w14:textId="25355D7C" w:rsidR="00652A07" w:rsidRDefault="00E76D38" w:rsidP="008D00BD">
            <w:pPr>
              <w:rPr>
                <w:sz w:val="20"/>
                <w:szCs w:val="20"/>
                <w:lang w:eastAsia="zh-CN"/>
              </w:rPr>
            </w:pPr>
            <w:r>
              <w:rPr>
                <w:sz w:val="20"/>
                <w:szCs w:val="20"/>
                <w:lang w:eastAsia="zh-CN"/>
              </w:rPr>
              <w:t>Dennis Loveday</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33E509A1" w14:textId="77777777" w:rsidR="00652A07" w:rsidRDefault="00652A07" w:rsidP="008D00BD">
            <w:pPr>
              <w:rPr>
                <w:sz w:val="20"/>
                <w:szCs w:val="20"/>
                <w:lang w:eastAsia="zh-CN"/>
              </w:rPr>
            </w:pP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74AF35F5" w14:textId="5226B710" w:rsidR="00652A07" w:rsidRPr="00836BC5" w:rsidRDefault="00270F0B" w:rsidP="008D00BD">
            <w:pPr>
              <w:rPr>
                <w:sz w:val="20"/>
                <w:szCs w:val="20"/>
                <w:lang w:eastAsia="zh-CN"/>
              </w:rPr>
            </w:pPr>
            <w:r>
              <w:rPr>
                <w:sz w:val="20"/>
                <w:szCs w:val="20"/>
                <w:lang w:eastAsia="zh-CN"/>
              </w:rPr>
              <w:t>6/30</w:t>
            </w:r>
            <w:r w:rsidR="005F77B3">
              <w:rPr>
                <w:sz w:val="20"/>
                <w:szCs w:val="20"/>
                <w:lang w:eastAsia="zh-CN"/>
              </w:rPr>
              <w:t>/27</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00B5FB5B" w14:textId="246DB82D" w:rsidR="00652A07" w:rsidRPr="00836BC5" w:rsidRDefault="00652A07" w:rsidP="008D00BD">
            <w:pPr>
              <w:rPr>
                <w:sz w:val="20"/>
                <w:szCs w:val="20"/>
                <w:lang w:eastAsia="zh-CN"/>
              </w:rPr>
            </w:pPr>
          </w:p>
        </w:tc>
      </w:tr>
      <w:tr w:rsidR="00652A07" w:rsidRPr="00836BC5" w14:paraId="7BF953A0" w14:textId="77777777" w:rsidTr="005E306C">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7AEA99FC" w14:textId="1CD94D5D" w:rsidR="00652A07" w:rsidRDefault="009D7281" w:rsidP="008D00BD">
            <w:pPr>
              <w:rPr>
                <w:sz w:val="20"/>
                <w:szCs w:val="20"/>
                <w:lang w:eastAsia="zh-CN"/>
              </w:rPr>
            </w:pPr>
            <w:r w:rsidRPr="009D7281">
              <w:rPr>
                <w:sz w:val="20"/>
                <w:szCs w:val="20"/>
                <w:lang w:eastAsia="zh-CN"/>
              </w:rPr>
              <w:t xml:space="preserve">Wilmer </w:t>
            </w:r>
            <w:proofErr w:type="spellStart"/>
            <w:r w:rsidRPr="009D7281">
              <w:rPr>
                <w:sz w:val="20"/>
                <w:szCs w:val="20"/>
                <w:lang w:eastAsia="zh-CN"/>
              </w:rPr>
              <w:t>Pasut</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522644B" w14:textId="77777777" w:rsidR="00652A07" w:rsidRDefault="00652A07" w:rsidP="008D00BD">
            <w:pPr>
              <w:rPr>
                <w:sz w:val="20"/>
                <w:szCs w:val="20"/>
                <w:lang w:eastAsia="zh-C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36E471E" w14:textId="04A347DE" w:rsidR="00652A07" w:rsidRPr="00836BC5" w:rsidRDefault="00270F0B" w:rsidP="008D00BD">
            <w:pPr>
              <w:rPr>
                <w:sz w:val="20"/>
                <w:szCs w:val="20"/>
                <w:lang w:eastAsia="zh-CN"/>
              </w:rPr>
            </w:pPr>
            <w:r>
              <w:rPr>
                <w:sz w:val="20"/>
                <w:szCs w:val="20"/>
                <w:lang w:eastAsia="zh-CN"/>
              </w:rPr>
              <w:t>6/30</w:t>
            </w:r>
            <w:r w:rsidR="005F77B3">
              <w:rPr>
                <w:sz w:val="20"/>
                <w:szCs w:val="20"/>
                <w:lang w:eastAsia="zh-CN"/>
              </w:rPr>
              <w:t>/27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8AB3ABE" w14:textId="77777777" w:rsidR="00652A07" w:rsidRPr="00836BC5" w:rsidRDefault="00652A07" w:rsidP="008D00BD">
            <w:pPr>
              <w:rPr>
                <w:sz w:val="20"/>
                <w:szCs w:val="20"/>
                <w:lang w:eastAsia="zh-CN"/>
              </w:rPr>
            </w:pPr>
          </w:p>
        </w:tc>
      </w:tr>
      <w:tr w:rsidR="00652A07" w:rsidRPr="00836BC5" w14:paraId="71FFB20A" w14:textId="77777777" w:rsidTr="005E306C">
        <w:trPr>
          <w:trHeight w:val="315"/>
          <w:jc w:val="center"/>
        </w:trPr>
        <w:tc>
          <w:tcPr>
            <w:tcW w:w="0" w:type="auto"/>
            <w:tcBorders>
              <w:top w:val="single" w:sz="6" w:space="0" w:color="000000"/>
              <w:left w:val="single" w:sz="6" w:space="0" w:color="000000"/>
              <w:bottom w:val="single" w:sz="4" w:space="0" w:color="auto"/>
              <w:right w:val="single" w:sz="6" w:space="0" w:color="000000"/>
            </w:tcBorders>
            <w:tcMar>
              <w:top w:w="30" w:type="dxa"/>
              <w:left w:w="45" w:type="dxa"/>
              <w:bottom w:w="30" w:type="dxa"/>
              <w:right w:w="45" w:type="dxa"/>
            </w:tcMar>
            <w:vAlign w:val="bottom"/>
          </w:tcPr>
          <w:p w14:paraId="40A09DB4" w14:textId="2E6D0D37" w:rsidR="00652A07" w:rsidRDefault="00AC10F0" w:rsidP="008D00BD">
            <w:pPr>
              <w:rPr>
                <w:sz w:val="20"/>
                <w:szCs w:val="20"/>
                <w:lang w:eastAsia="zh-CN"/>
              </w:rPr>
            </w:pPr>
            <w:r w:rsidRPr="00AC10F0">
              <w:rPr>
                <w:sz w:val="20"/>
                <w:szCs w:val="20"/>
                <w:lang w:eastAsia="zh-CN"/>
              </w:rPr>
              <w:t xml:space="preserve">Mark Jackson </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6CCEDCC0" w14:textId="6425E57C" w:rsidR="00652A07" w:rsidRDefault="00652A07" w:rsidP="008D00BD">
            <w:pPr>
              <w:rPr>
                <w:sz w:val="20"/>
                <w:szCs w:val="20"/>
                <w:lang w:eastAsia="zh-CN"/>
              </w:rPr>
            </w:pP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56F7B433" w14:textId="0CC986B9" w:rsidR="00652A07" w:rsidRPr="00836BC5" w:rsidRDefault="00CC5301" w:rsidP="008D00BD">
            <w:pPr>
              <w:rPr>
                <w:sz w:val="20"/>
                <w:szCs w:val="20"/>
                <w:lang w:eastAsia="zh-CN"/>
              </w:rPr>
            </w:pPr>
            <w:r>
              <w:rPr>
                <w:sz w:val="20"/>
                <w:szCs w:val="20"/>
                <w:lang w:eastAsia="zh-CN"/>
              </w:rPr>
              <w:t>6/30</w:t>
            </w:r>
            <w:r w:rsidR="00AC10F0">
              <w:rPr>
                <w:sz w:val="20"/>
                <w:szCs w:val="20"/>
                <w:lang w:eastAsia="zh-CN"/>
              </w:rPr>
              <w:t>/27</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77C8EB81" w14:textId="77777777" w:rsidR="00652A07" w:rsidRPr="00836BC5" w:rsidRDefault="00652A07" w:rsidP="008D00BD">
            <w:pPr>
              <w:rPr>
                <w:sz w:val="20"/>
                <w:szCs w:val="20"/>
                <w:lang w:eastAsia="zh-CN"/>
              </w:rPr>
            </w:pPr>
          </w:p>
        </w:tc>
      </w:tr>
      <w:tr w:rsidR="00DD2023" w:rsidRPr="00836BC5" w14:paraId="6B76917F" w14:textId="77777777" w:rsidTr="005E306C">
        <w:trPr>
          <w:trHeight w:val="315"/>
          <w:jc w:val="center"/>
        </w:trPr>
        <w:tc>
          <w:tcPr>
            <w:tcW w:w="0" w:type="auto"/>
            <w:tcBorders>
              <w:top w:val="single" w:sz="6" w:space="0" w:color="000000"/>
              <w:left w:val="single" w:sz="6" w:space="0" w:color="000000"/>
              <w:bottom w:val="single" w:sz="4" w:space="0" w:color="auto"/>
              <w:right w:val="single" w:sz="6" w:space="0" w:color="000000"/>
            </w:tcBorders>
            <w:tcMar>
              <w:top w:w="30" w:type="dxa"/>
              <w:left w:w="45" w:type="dxa"/>
              <w:bottom w:w="30" w:type="dxa"/>
              <w:right w:w="45" w:type="dxa"/>
            </w:tcMar>
            <w:vAlign w:val="bottom"/>
          </w:tcPr>
          <w:p w14:paraId="594F35BE" w14:textId="78CFA2BC" w:rsidR="00DD2023" w:rsidRPr="00253271" w:rsidRDefault="00253271" w:rsidP="00253271">
            <w:pPr>
              <w:rPr>
                <w:sz w:val="22"/>
                <w:szCs w:val="22"/>
              </w:rPr>
            </w:pPr>
            <w:r w:rsidRPr="00CC5301">
              <w:rPr>
                <w:sz w:val="22"/>
                <w:szCs w:val="22"/>
                <w:lang w:eastAsia="zh-CN"/>
              </w:rPr>
              <w:t>Joon-Ho Choi</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4ECDA399" w14:textId="77777777" w:rsidR="00DD2023" w:rsidRDefault="00DD2023" w:rsidP="008D00BD">
            <w:pPr>
              <w:rPr>
                <w:sz w:val="20"/>
                <w:szCs w:val="20"/>
                <w:lang w:eastAsia="zh-CN"/>
              </w:rPr>
            </w:pP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4209FBCC" w14:textId="77777777" w:rsidR="00DD2023" w:rsidRDefault="00DD2023" w:rsidP="008D00BD">
            <w:pPr>
              <w:rPr>
                <w:sz w:val="20"/>
                <w:szCs w:val="20"/>
                <w:lang w:eastAsia="zh-CN"/>
              </w:rPr>
            </w:pP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140DAB70" w14:textId="77777777" w:rsidR="00DD2023" w:rsidRPr="00836BC5" w:rsidRDefault="00DD2023" w:rsidP="008D00BD">
            <w:pPr>
              <w:rPr>
                <w:sz w:val="20"/>
                <w:szCs w:val="20"/>
                <w:lang w:eastAsia="zh-CN"/>
              </w:rPr>
            </w:pPr>
          </w:p>
        </w:tc>
      </w:tr>
      <w:tr w:rsidR="005E306C" w:rsidRPr="00836BC5" w14:paraId="2FBDE4F6" w14:textId="77777777" w:rsidTr="005E306C">
        <w:trPr>
          <w:trHeight w:val="315"/>
          <w:jc w:val="center"/>
        </w:trPr>
        <w:tc>
          <w:tcPr>
            <w:tcW w:w="0" w:type="auto"/>
            <w:tcBorders>
              <w:top w:val="single" w:sz="4" w:space="0" w:color="auto"/>
              <w:left w:val="single" w:sz="6" w:space="0" w:color="000000"/>
              <w:bottom w:val="single" w:sz="6" w:space="0" w:color="000000"/>
              <w:right w:val="single" w:sz="6" w:space="0" w:color="000000"/>
            </w:tcBorders>
            <w:tcMar>
              <w:top w:w="30" w:type="dxa"/>
              <w:left w:w="45" w:type="dxa"/>
              <w:bottom w:w="30" w:type="dxa"/>
              <w:right w:w="45" w:type="dxa"/>
            </w:tcMar>
            <w:vAlign w:val="bottom"/>
          </w:tcPr>
          <w:p w14:paraId="0DC9A330" w14:textId="7D8ECF59" w:rsidR="005E306C" w:rsidRPr="009D7281" w:rsidRDefault="005E306C" w:rsidP="005E306C">
            <w:pPr>
              <w:rPr>
                <w:sz w:val="20"/>
                <w:szCs w:val="20"/>
                <w:lang w:eastAsia="zh-CN"/>
              </w:rPr>
            </w:pPr>
            <w:r w:rsidRPr="00836BC5">
              <w:rPr>
                <w:sz w:val="20"/>
                <w:szCs w:val="20"/>
                <w:lang w:eastAsia="zh-CN"/>
              </w:rPr>
              <w:t>Dusan Licina (Non quorum)</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0B862103" w14:textId="6AB57F58" w:rsidR="005E306C" w:rsidRDefault="005E306C" w:rsidP="005E306C">
            <w:pPr>
              <w:rPr>
                <w:sz w:val="20"/>
                <w:szCs w:val="20"/>
                <w:lang w:eastAsia="zh-CN"/>
              </w:rPr>
            </w:pPr>
            <w:r w:rsidRPr="00836BC5">
              <w:rPr>
                <w:sz w:val="20"/>
                <w:szCs w:val="20"/>
                <w:lang w:eastAsia="zh-CN"/>
              </w:rPr>
              <w:t>EPFL</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33AD28E3" w14:textId="4FE34708" w:rsidR="005E306C" w:rsidRPr="007F7E5A" w:rsidRDefault="005E306C" w:rsidP="005E306C">
            <w:pPr>
              <w:rPr>
                <w:sz w:val="20"/>
                <w:szCs w:val="20"/>
                <w:highlight w:val="yellow"/>
                <w:lang w:eastAsia="zh-CN"/>
              </w:rPr>
            </w:pPr>
            <w:r w:rsidRPr="007F7E5A">
              <w:rPr>
                <w:sz w:val="20"/>
                <w:szCs w:val="20"/>
                <w:highlight w:val="yellow"/>
                <w:lang w:eastAsia="zh-CN"/>
              </w:rPr>
              <w:t>6/30/2024</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tcPr>
          <w:p w14:paraId="15065A2B" w14:textId="77777777" w:rsidR="005E306C" w:rsidRPr="00836BC5" w:rsidRDefault="005E306C" w:rsidP="007F7E5A">
            <w:pPr>
              <w:jc w:val="both"/>
              <w:rPr>
                <w:sz w:val="20"/>
                <w:szCs w:val="20"/>
                <w:lang w:eastAsia="zh-CN"/>
              </w:rPr>
            </w:pPr>
          </w:p>
        </w:tc>
      </w:tr>
    </w:tbl>
    <w:p w14:paraId="0451417E" w14:textId="77777777" w:rsidR="004B6A29" w:rsidRDefault="004B6A29">
      <w:pPr>
        <w:ind w:left="360"/>
      </w:pPr>
    </w:p>
    <w:p w14:paraId="2904630A" w14:textId="69AB19AA" w:rsidR="00535DEF" w:rsidRPr="00CC5301" w:rsidRDefault="00535DEF">
      <w:pPr>
        <w:ind w:left="360"/>
        <w:rPr>
          <w:sz w:val="22"/>
          <w:szCs w:val="22"/>
        </w:rPr>
      </w:pPr>
      <w:r w:rsidRPr="00CC5301">
        <w:rPr>
          <w:sz w:val="22"/>
          <w:szCs w:val="22"/>
        </w:rPr>
        <w:t>Rolled off in Summer 2024: John Elson,</w:t>
      </w:r>
      <w:r w:rsidR="00652A07" w:rsidRPr="00CC5301">
        <w:rPr>
          <w:sz w:val="22"/>
          <w:szCs w:val="22"/>
          <w:lang w:eastAsia="zh-CN"/>
        </w:rPr>
        <w:t xml:space="preserve"> </w:t>
      </w:r>
      <w:proofErr w:type="spellStart"/>
      <w:r w:rsidR="00652A07" w:rsidRPr="00CC5301">
        <w:rPr>
          <w:sz w:val="22"/>
          <w:szCs w:val="22"/>
          <w:lang w:eastAsia="zh-CN"/>
        </w:rPr>
        <w:t>Yongchao</w:t>
      </w:r>
      <w:proofErr w:type="spellEnd"/>
      <w:r w:rsidR="00652A07" w:rsidRPr="00CC5301">
        <w:rPr>
          <w:sz w:val="22"/>
          <w:szCs w:val="22"/>
          <w:lang w:eastAsia="zh-CN"/>
        </w:rPr>
        <w:t xml:space="preserve"> Zhai, </w:t>
      </w:r>
      <w:proofErr w:type="spellStart"/>
      <w:r w:rsidR="00652A07" w:rsidRPr="00CC5301">
        <w:rPr>
          <w:sz w:val="22"/>
          <w:szCs w:val="22"/>
          <w:lang w:eastAsia="zh-CN"/>
        </w:rPr>
        <w:t>Ongun</w:t>
      </w:r>
      <w:proofErr w:type="spellEnd"/>
      <w:r w:rsidR="00652A07" w:rsidRPr="00CC5301">
        <w:rPr>
          <w:sz w:val="22"/>
          <w:szCs w:val="22"/>
          <w:lang w:eastAsia="zh-CN"/>
        </w:rPr>
        <w:t xml:space="preserve"> Berk Kazanci, and Joon-Ho Choi</w:t>
      </w:r>
    </w:p>
    <w:p w14:paraId="6C40CBBD" w14:textId="77777777" w:rsidR="00535DEF" w:rsidRDefault="00535DEF">
      <w:pPr>
        <w:ind w:left="360"/>
      </w:pPr>
    </w:p>
    <w:p w14:paraId="6D666BD7" w14:textId="32806FE4" w:rsidR="00E703CE" w:rsidRDefault="000B388A">
      <w:pPr>
        <w:ind w:left="360"/>
      </w:pPr>
      <w:r>
        <w:rPr>
          <w:b/>
          <w:u w:val="single"/>
        </w:rPr>
        <w:t>Note</w:t>
      </w:r>
      <w:r>
        <w:t>: Quorum&gt;1/2 all VM, excluding NQM; super majority &gt;=2/3 VM present; simple majority&gt;1/2 VM present</w:t>
      </w:r>
    </w:p>
    <w:p w14:paraId="0D440BEC" w14:textId="3A4E059B" w:rsidR="00E703CE" w:rsidRDefault="000B388A" w:rsidP="00CC735C">
      <w:pPr>
        <w:pStyle w:val="Heading3"/>
        <w:numPr>
          <w:ilvl w:val="1"/>
          <w:numId w:val="17"/>
        </w:numPr>
      </w:pPr>
      <w:r>
        <w:t>Officers</w:t>
      </w:r>
    </w:p>
    <w:tbl>
      <w:tblPr>
        <w:tblW w:w="8027" w:type="dxa"/>
        <w:jc w:val="center"/>
        <w:tblCellMar>
          <w:left w:w="0" w:type="dxa"/>
          <w:right w:w="0" w:type="dxa"/>
        </w:tblCellMar>
        <w:tblLook w:val="04A0" w:firstRow="1" w:lastRow="0" w:firstColumn="1" w:lastColumn="0" w:noHBand="0" w:noVBand="1"/>
      </w:tblPr>
      <w:tblGrid>
        <w:gridCol w:w="1923"/>
        <w:gridCol w:w="2468"/>
        <w:gridCol w:w="2645"/>
        <w:gridCol w:w="991"/>
      </w:tblGrid>
      <w:tr w:rsidR="00CC735C" w:rsidRPr="00836BC5" w14:paraId="2BD7C2FB" w14:textId="77777777" w:rsidTr="008D00BD">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4AFACE7" w14:textId="77777777" w:rsidR="00CC735C" w:rsidRPr="00836BC5" w:rsidRDefault="00CC735C" w:rsidP="008D00BD">
            <w:pPr>
              <w:rPr>
                <w:b/>
                <w:bCs/>
                <w:lang w:eastAsia="zh-CN"/>
              </w:rPr>
            </w:pPr>
            <w:r w:rsidRPr="00836BC5">
              <w:rPr>
                <w:b/>
                <w:bCs/>
                <w:lang w:eastAsia="zh-CN"/>
              </w:rPr>
              <w:t>Name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288DDCD" w14:textId="77777777" w:rsidR="00CC735C" w:rsidRPr="00836BC5" w:rsidRDefault="00CC735C" w:rsidP="008D00BD">
            <w:pPr>
              <w:rPr>
                <w:b/>
                <w:bCs/>
                <w:lang w:eastAsia="zh-CN"/>
              </w:rPr>
            </w:pPr>
            <w:r w:rsidRPr="00836BC5">
              <w:rPr>
                <w:b/>
                <w:bCs/>
                <w:lang w:eastAsia="zh-CN"/>
              </w:rPr>
              <w:t>Affiliation</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7B1F10A" w14:textId="77777777" w:rsidR="00CC735C" w:rsidRPr="00836BC5" w:rsidRDefault="00CC735C" w:rsidP="008D00BD">
            <w:pPr>
              <w:rPr>
                <w:b/>
                <w:bCs/>
                <w:lang w:eastAsia="zh-CN"/>
              </w:rPr>
            </w:pPr>
            <w:r w:rsidRPr="00836BC5">
              <w:rPr>
                <w:b/>
                <w:bCs/>
                <w:lang w:eastAsia="zh-CN"/>
              </w:rPr>
              <w:t>Role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078F83B" w14:textId="77777777" w:rsidR="00CC735C" w:rsidRPr="00836BC5" w:rsidRDefault="00CC735C" w:rsidP="008D00BD">
            <w:pPr>
              <w:rPr>
                <w:b/>
                <w:bCs/>
                <w:lang w:eastAsia="zh-CN"/>
              </w:rPr>
            </w:pPr>
            <w:r w:rsidRPr="00836BC5">
              <w:rPr>
                <w:b/>
                <w:bCs/>
                <w:lang w:eastAsia="zh-CN"/>
              </w:rPr>
              <w:t>Presence</w:t>
            </w:r>
          </w:p>
        </w:tc>
      </w:tr>
      <w:tr w:rsidR="00CC735C" w:rsidRPr="00836BC5" w14:paraId="682AC4C4"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DFD8342" w14:textId="77777777" w:rsidR="00CC735C" w:rsidRPr="00836BC5" w:rsidRDefault="00CC735C" w:rsidP="008D00BD">
            <w:pPr>
              <w:rPr>
                <w:sz w:val="20"/>
                <w:szCs w:val="20"/>
                <w:lang w:eastAsia="zh-CN"/>
              </w:rPr>
            </w:pPr>
            <w:r w:rsidRPr="00836BC5">
              <w:rPr>
                <w:sz w:val="20"/>
                <w:szCs w:val="20"/>
                <w:lang w:eastAsia="zh-CN"/>
              </w:rPr>
              <w:lastRenderedPageBreak/>
              <w:t>Jennifer Lather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1A14C59" w14:textId="416A8634" w:rsidR="00CC735C" w:rsidRPr="00836BC5" w:rsidRDefault="00CC735C" w:rsidP="008D00BD">
            <w:pPr>
              <w:rPr>
                <w:sz w:val="20"/>
                <w:szCs w:val="20"/>
                <w:lang w:eastAsia="zh-CN"/>
              </w:rPr>
            </w:pPr>
            <w:r w:rsidRPr="00836BC5">
              <w:rPr>
                <w:sz w:val="20"/>
                <w:szCs w:val="20"/>
                <w:lang w:eastAsia="zh-CN"/>
              </w:rPr>
              <w:t>University of Nebraska</w:t>
            </w:r>
            <w:r w:rsidR="00535DEF">
              <w:rPr>
                <w:sz w:val="20"/>
                <w:szCs w:val="20"/>
                <w:lang w:eastAsia="zh-CN"/>
              </w:rPr>
              <w:t>-Lincoln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3FAD636" w14:textId="2460BC13" w:rsidR="00CC735C" w:rsidRPr="00836BC5" w:rsidRDefault="002B584A" w:rsidP="008D00BD">
            <w:pPr>
              <w:rPr>
                <w:sz w:val="20"/>
                <w:szCs w:val="20"/>
                <w:lang w:eastAsia="zh-CN"/>
              </w:rPr>
            </w:pPr>
            <w:r>
              <w:rPr>
                <w:sz w:val="20"/>
                <w:szCs w:val="20"/>
                <w:lang w:eastAsia="zh-CN"/>
              </w:rPr>
              <w:t>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8F8B454" w14:textId="203F57C3" w:rsidR="00CC735C" w:rsidRPr="00836BC5" w:rsidRDefault="00CC735C" w:rsidP="008D00BD">
            <w:pPr>
              <w:rPr>
                <w:sz w:val="20"/>
                <w:szCs w:val="20"/>
                <w:lang w:eastAsia="zh-CN"/>
              </w:rPr>
            </w:pPr>
          </w:p>
        </w:tc>
      </w:tr>
      <w:tr w:rsidR="00CC735C" w:rsidRPr="00836BC5" w14:paraId="5EB904C9"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BCB93A1" w14:textId="77777777" w:rsidR="00CC735C" w:rsidRPr="00836BC5" w:rsidRDefault="00CC735C" w:rsidP="008D00BD">
            <w:pPr>
              <w:rPr>
                <w:sz w:val="20"/>
                <w:szCs w:val="20"/>
                <w:lang w:eastAsia="zh-CN"/>
              </w:rPr>
            </w:pPr>
            <w:r w:rsidRPr="00836BC5">
              <w:rPr>
                <w:sz w:val="20"/>
                <w:szCs w:val="20"/>
                <w:lang w:eastAsia="zh-CN"/>
              </w:rPr>
              <w:t>Thomas Parkinson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BEB6E10" w14:textId="77777777" w:rsidR="00CC735C" w:rsidRPr="00836BC5" w:rsidRDefault="00CC735C" w:rsidP="008D00BD">
            <w:pPr>
              <w:rPr>
                <w:sz w:val="20"/>
                <w:szCs w:val="20"/>
                <w:lang w:eastAsia="zh-CN"/>
              </w:rPr>
            </w:pPr>
            <w:r w:rsidRPr="00836BC5">
              <w:rPr>
                <w:sz w:val="20"/>
                <w:szCs w:val="20"/>
                <w:lang w:eastAsia="zh-CN"/>
              </w:rPr>
              <w:t>UC Berkeley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1EA4F33" w14:textId="71BCDDFE" w:rsidR="00CC735C" w:rsidRPr="00836BC5" w:rsidRDefault="002B584A" w:rsidP="008D00BD">
            <w:pPr>
              <w:rPr>
                <w:sz w:val="20"/>
                <w:szCs w:val="20"/>
                <w:lang w:eastAsia="zh-CN"/>
              </w:rPr>
            </w:pPr>
            <w:r>
              <w:rPr>
                <w:sz w:val="20"/>
                <w:szCs w:val="20"/>
                <w:lang w:eastAsia="zh-CN"/>
              </w:rPr>
              <w:t>Vice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4ED4D3D" w14:textId="77777777" w:rsidR="00CC735C" w:rsidRPr="00836BC5" w:rsidRDefault="00CC735C" w:rsidP="008D00BD">
            <w:pPr>
              <w:rPr>
                <w:sz w:val="20"/>
                <w:szCs w:val="20"/>
                <w:lang w:eastAsia="zh-CN"/>
              </w:rPr>
            </w:pPr>
          </w:p>
        </w:tc>
      </w:tr>
      <w:tr w:rsidR="004B6A29" w:rsidRPr="00836BC5" w14:paraId="1CCF1188"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5A03A3A8" w14:textId="63D0D226" w:rsidR="004B6A29" w:rsidRPr="00836BC5" w:rsidRDefault="004B6A29" w:rsidP="008D00BD">
            <w:pPr>
              <w:rPr>
                <w:sz w:val="20"/>
                <w:szCs w:val="20"/>
                <w:lang w:eastAsia="zh-CN"/>
              </w:rPr>
            </w:pPr>
            <w:r>
              <w:rPr>
                <w:sz w:val="20"/>
                <w:szCs w:val="20"/>
                <w:lang w:eastAsia="zh-CN"/>
              </w:rPr>
              <w:t>Meng</w:t>
            </w:r>
            <w:r w:rsidR="002B584A">
              <w:rPr>
                <w:sz w:val="20"/>
                <w:szCs w:val="20"/>
                <w:lang w:eastAsia="zh-CN"/>
              </w:rPr>
              <w:t xml:space="preserve"> Kong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58AA52C6" w14:textId="07A0CE79" w:rsidR="004B6A29" w:rsidRPr="00836BC5" w:rsidRDefault="002B584A" w:rsidP="008D00BD">
            <w:pPr>
              <w:rPr>
                <w:sz w:val="20"/>
                <w:szCs w:val="20"/>
                <w:lang w:eastAsia="zh-CN"/>
              </w:rPr>
            </w:pPr>
            <w:r>
              <w:rPr>
                <w:sz w:val="20"/>
                <w:szCs w:val="20"/>
                <w:lang w:eastAsia="zh-CN"/>
              </w:rPr>
              <w:t>Delos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936619B" w14:textId="5AB58D64" w:rsidR="004B6A29" w:rsidRPr="00836BC5" w:rsidRDefault="002B584A" w:rsidP="008D00BD">
            <w:pPr>
              <w:rPr>
                <w:sz w:val="20"/>
                <w:szCs w:val="20"/>
                <w:lang w:eastAsia="zh-CN"/>
              </w:rPr>
            </w:pPr>
            <w:r>
              <w:rPr>
                <w:sz w:val="20"/>
                <w:szCs w:val="20"/>
                <w:lang w:eastAsia="zh-CN"/>
              </w:rPr>
              <w:t>Secretary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564B2B75" w14:textId="39169D45" w:rsidR="004B6A29" w:rsidRPr="00836BC5" w:rsidRDefault="004B6A29" w:rsidP="008D00BD">
            <w:pPr>
              <w:rPr>
                <w:sz w:val="20"/>
                <w:szCs w:val="20"/>
                <w:lang w:eastAsia="zh-CN"/>
              </w:rPr>
            </w:pPr>
          </w:p>
        </w:tc>
      </w:tr>
      <w:tr w:rsidR="00CC735C" w:rsidRPr="00836BC5" w14:paraId="3DC320AE"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AF974DF" w14:textId="77777777" w:rsidR="00CC735C" w:rsidRPr="00836BC5" w:rsidRDefault="00CC735C" w:rsidP="008D00BD">
            <w:pPr>
              <w:rPr>
                <w:sz w:val="20"/>
                <w:szCs w:val="20"/>
                <w:lang w:eastAsia="zh-CN"/>
              </w:rPr>
            </w:pPr>
            <w:r w:rsidRPr="00836BC5">
              <w:rPr>
                <w:sz w:val="20"/>
                <w:szCs w:val="20"/>
                <w:lang w:eastAsia="zh-CN"/>
              </w:rPr>
              <w:t>John Elson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0597C1" w14:textId="77777777" w:rsidR="00CC735C" w:rsidRPr="00836BC5" w:rsidRDefault="00CC735C" w:rsidP="008D00BD">
            <w:pPr>
              <w:rPr>
                <w:sz w:val="20"/>
                <w:szCs w:val="20"/>
                <w:lang w:eastAsia="zh-CN"/>
              </w:rPr>
            </w:pPr>
            <w:r w:rsidRPr="00836BC5">
              <w:rPr>
                <w:sz w:val="20"/>
                <w:szCs w:val="20"/>
                <w:lang w:eastAsia="zh-CN"/>
              </w:rPr>
              <w:t>Ford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49BB3FC" w14:textId="77777777" w:rsidR="00CC735C" w:rsidRPr="00836BC5" w:rsidRDefault="00CC735C" w:rsidP="008D00BD">
            <w:pPr>
              <w:rPr>
                <w:sz w:val="20"/>
                <w:szCs w:val="20"/>
                <w:lang w:eastAsia="zh-CN"/>
              </w:rPr>
            </w:pPr>
            <w:r w:rsidRPr="00836BC5">
              <w:rPr>
                <w:sz w:val="20"/>
                <w:szCs w:val="20"/>
                <w:lang w:eastAsia="zh-CN"/>
              </w:rPr>
              <w:t>Handbook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454A178" w14:textId="296B6AFB" w:rsidR="00CC735C" w:rsidRPr="00836BC5" w:rsidRDefault="00CC735C" w:rsidP="008D00BD">
            <w:pPr>
              <w:rPr>
                <w:sz w:val="20"/>
                <w:szCs w:val="20"/>
                <w:lang w:eastAsia="zh-CN"/>
              </w:rPr>
            </w:pPr>
          </w:p>
        </w:tc>
      </w:tr>
      <w:tr w:rsidR="00CC735C" w:rsidRPr="00836BC5" w14:paraId="6C5FB82F"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1C993DF" w14:textId="77777777" w:rsidR="00CC735C" w:rsidRPr="00836BC5" w:rsidRDefault="00CC735C" w:rsidP="008D00BD">
            <w:pPr>
              <w:rPr>
                <w:sz w:val="20"/>
                <w:szCs w:val="20"/>
                <w:lang w:eastAsia="zh-CN"/>
              </w:rPr>
            </w:pPr>
            <w:r w:rsidRPr="00836BC5">
              <w:rPr>
                <w:sz w:val="20"/>
                <w:szCs w:val="20"/>
                <w:lang w:eastAsia="zh-CN"/>
              </w:rPr>
              <w:t>Ronald L Westbrook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D3A91A1" w14:textId="77777777" w:rsidR="00CC735C" w:rsidRPr="00836BC5" w:rsidRDefault="00CC735C" w:rsidP="008D00BD">
            <w:pPr>
              <w:rPr>
                <w:sz w:val="20"/>
                <w:szCs w:val="20"/>
                <w:lang w:eastAsia="zh-C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AF18922" w14:textId="77777777" w:rsidR="00CC735C" w:rsidRPr="00836BC5" w:rsidRDefault="00CC735C" w:rsidP="008D00BD">
            <w:pPr>
              <w:rPr>
                <w:sz w:val="20"/>
                <w:szCs w:val="20"/>
                <w:lang w:eastAsia="zh-CN"/>
              </w:rPr>
            </w:pPr>
            <w:r w:rsidRPr="00836BC5">
              <w:rPr>
                <w:sz w:val="20"/>
                <w:szCs w:val="20"/>
                <w:lang w:eastAsia="zh-CN"/>
              </w:rPr>
              <w:t>Membership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F26BE4F" w14:textId="18F3EB17" w:rsidR="00CC735C" w:rsidRPr="00836BC5" w:rsidRDefault="00CC735C" w:rsidP="008D00BD">
            <w:pPr>
              <w:rPr>
                <w:sz w:val="20"/>
                <w:szCs w:val="20"/>
                <w:lang w:eastAsia="zh-CN"/>
              </w:rPr>
            </w:pPr>
          </w:p>
        </w:tc>
      </w:tr>
      <w:tr w:rsidR="00CC735C" w:rsidRPr="00836BC5" w14:paraId="50A0CA85"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F29DAF6" w14:textId="543779EE" w:rsidR="00CC735C" w:rsidRPr="00836BC5" w:rsidRDefault="00320B8D" w:rsidP="008D00BD">
            <w:pPr>
              <w:rPr>
                <w:sz w:val="20"/>
                <w:szCs w:val="20"/>
                <w:lang w:eastAsia="zh-CN"/>
              </w:rPr>
            </w:pPr>
            <w:r w:rsidRPr="00320B8D">
              <w:rPr>
                <w:sz w:val="20"/>
                <w:szCs w:val="20"/>
                <w:lang w:eastAsia="zh-CN"/>
              </w:rPr>
              <w:t>Mark Jackson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3C1DAD1" w14:textId="0025DE15" w:rsidR="00CC735C" w:rsidRPr="00836BC5" w:rsidRDefault="00320B8D" w:rsidP="008D00BD">
            <w:pPr>
              <w:rPr>
                <w:sz w:val="20"/>
                <w:szCs w:val="20"/>
                <w:lang w:eastAsia="zh-CN"/>
              </w:rPr>
            </w:pPr>
            <w:r>
              <w:rPr>
                <w:sz w:val="20"/>
                <w:szCs w:val="20"/>
                <w:lang w:eastAsia="zh-CN"/>
              </w:rPr>
              <w:t>(rolling 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EF480C1" w14:textId="77777777" w:rsidR="00CC735C" w:rsidRPr="00836BC5" w:rsidRDefault="00CC735C" w:rsidP="008D00BD">
            <w:pPr>
              <w:rPr>
                <w:sz w:val="20"/>
                <w:szCs w:val="20"/>
                <w:lang w:eastAsia="zh-CN"/>
              </w:rPr>
            </w:pPr>
            <w:r w:rsidRPr="00836BC5">
              <w:rPr>
                <w:sz w:val="20"/>
                <w:szCs w:val="20"/>
                <w:lang w:eastAsia="zh-CN"/>
              </w:rPr>
              <w:t>Program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4FC5DA1" w14:textId="77777777" w:rsidR="00CC735C" w:rsidRPr="00836BC5" w:rsidRDefault="00CC735C" w:rsidP="008D00BD">
            <w:pPr>
              <w:rPr>
                <w:sz w:val="20"/>
                <w:szCs w:val="20"/>
                <w:lang w:eastAsia="zh-CN"/>
              </w:rPr>
            </w:pPr>
          </w:p>
        </w:tc>
      </w:tr>
      <w:tr w:rsidR="00CC735C" w:rsidRPr="00836BC5" w14:paraId="4F1390CA"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38632C6" w14:textId="02358642" w:rsidR="00CC735C" w:rsidRPr="00836BC5" w:rsidRDefault="00535DEF" w:rsidP="008D00BD">
            <w:pPr>
              <w:rPr>
                <w:sz w:val="20"/>
                <w:szCs w:val="20"/>
                <w:lang w:eastAsia="zh-CN"/>
              </w:rPr>
            </w:pPr>
            <w:proofErr w:type="spellStart"/>
            <w:r w:rsidRPr="00535DEF">
              <w:rPr>
                <w:sz w:val="20"/>
                <w:szCs w:val="20"/>
                <w:lang w:eastAsia="zh-CN"/>
              </w:rPr>
              <w:t>Runming</w:t>
            </w:r>
            <w:proofErr w:type="spellEnd"/>
            <w:r w:rsidRPr="00535DEF">
              <w:rPr>
                <w:sz w:val="20"/>
                <w:szCs w:val="20"/>
                <w:lang w:eastAsia="zh-CN"/>
              </w:rPr>
              <w:t xml:space="preserve"> Yao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E56A355" w14:textId="25B36DB2" w:rsidR="00CC735C" w:rsidRPr="00836BC5" w:rsidRDefault="00535DEF" w:rsidP="008D00BD">
            <w:pPr>
              <w:rPr>
                <w:sz w:val="20"/>
                <w:szCs w:val="20"/>
                <w:lang w:eastAsia="zh-CN"/>
              </w:rPr>
            </w:pPr>
            <w:r>
              <w:rPr>
                <w:sz w:val="20"/>
                <w:szCs w:val="20"/>
                <w:lang w:eastAsia="zh-CN"/>
              </w:rPr>
              <w:t>(rolling 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CC4BFB5" w14:textId="77777777" w:rsidR="00CC735C" w:rsidRPr="00836BC5" w:rsidRDefault="00CC735C" w:rsidP="008D00BD">
            <w:pPr>
              <w:rPr>
                <w:sz w:val="20"/>
                <w:szCs w:val="20"/>
                <w:lang w:eastAsia="zh-CN"/>
              </w:rPr>
            </w:pPr>
            <w:r w:rsidRPr="00836BC5">
              <w:rPr>
                <w:sz w:val="20"/>
                <w:szCs w:val="20"/>
                <w:lang w:eastAsia="zh-CN"/>
              </w:rPr>
              <w:t>Research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2FB55B4" w14:textId="339C3A35" w:rsidR="00CC735C" w:rsidRPr="00836BC5" w:rsidRDefault="00CC735C" w:rsidP="008D00BD">
            <w:pPr>
              <w:rPr>
                <w:sz w:val="20"/>
                <w:szCs w:val="20"/>
                <w:lang w:eastAsia="zh-CN"/>
              </w:rPr>
            </w:pPr>
          </w:p>
        </w:tc>
      </w:tr>
      <w:tr w:rsidR="00CC735C" w:rsidRPr="00836BC5" w14:paraId="411D8508"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CA66A47" w14:textId="77777777" w:rsidR="00CC735C" w:rsidRPr="00836BC5" w:rsidRDefault="00CC735C" w:rsidP="008D00BD">
            <w:pPr>
              <w:rPr>
                <w:sz w:val="20"/>
                <w:szCs w:val="20"/>
                <w:lang w:eastAsia="zh-CN"/>
              </w:rPr>
            </w:pPr>
            <w:r w:rsidRPr="00836BC5">
              <w:rPr>
                <w:sz w:val="20"/>
                <w:szCs w:val="20"/>
                <w:lang w:eastAsia="zh-CN"/>
              </w:rPr>
              <w:t>Robert Bean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747F7EA" w14:textId="77777777" w:rsidR="00CC735C" w:rsidRPr="00836BC5" w:rsidRDefault="00CC735C" w:rsidP="008D00BD">
            <w:pPr>
              <w:rPr>
                <w:sz w:val="20"/>
                <w:szCs w:val="20"/>
                <w:lang w:eastAsia="zh-CN"/>
              </w:rPr>
            </w:pPr>
            <w:r w:rsidRPr="00836BC5">
              <w:rPr>
                <w:sz w:val="20"/>
                <w:szCs w:val="20"/>
                <w:lang w:eastAsia="zh-CN"/>
              </w:rPr>
              <w:t>Indoor Climate Consultants Inc</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EFEA8D7" w14:textId="77777777" w:rsidR="00CC735C" w:rsidRPr="00836BC5" w:rsidRDefault="00CC735C" w:rsidP="008D00BD">
            <w:pPr>
              <w:rPr>
                <w:sz w:val="20"/>
                <w:szCs w:val="20"/>
                <w:lang w:eastAsia="zh-CN"/>
              </w:rPr>
            </w:pPr>
            <w:r w:rsidRPr="00836BC5">
              <w:rPr>
                <w:sz w:val="20"/>
                <w:szCs w:val="20"/>
                <w:lang w:eastAsia="zh-CN"/>
              </w:rPr>
              <w:t>Standards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AA04256" w14:textId="77777777" w:rsidR="00CC735C" w:rsidRPr="00836BC5" w:rsidRDefault="00CC735C" w:rsidP="008D00BD">
            <w:pPr>
              <w:rPr>
                <w:sz w:val="20"/>
                <w:szCs w:val="20"/>
                <w:lang w:eastAsia="zh-CN"/>
              </w:rPr>
            </w:pPr>
          </w:p>
        </w:tc>
      </w:tr>
      <w:tr w:rsidR="00CC735C" w:rsidRPr="00836BC5" w14:paraId="52C149F1"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48548B1" w14:textId="77777777" w:rsidR="00CC735C" w:rsidRPr="00836BC5" w:rsidRDefault="00CC735C" w:rsidP="008D00BD">
            <w:pPr>
              <w:rPr>
                <w:sz w:val="20"/>
                <w:szCs w:val="20"/>
                <w:lang w:eastAsia="zh-CN"/>
              </w:rPr>
            </w:pPr>
            <w:r w:rsidRPr="00836BC5">
              <w:rPr>
                <w:sz w:val="20"/>
                <w:szCs w:val="20"/>
                <w:lang w:eastAsia="zh-CN"/>
              </w:rPr>
              <w:t>Iason Konstantzos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8427E67" w14:textId="77777777" w:rsidR="00CC735C" w:rsidRPr="00836BC5" w:rsidRDefault="00CC735C" w:rsidP="008D00BD">
            <w:pPr>
              <w:rPr>
                <w:sz w:val="20"/>
                <w:szCs w:val="20"/>
                <w:lang w:eastAsia="zh-CN"/>
              </w:rPr>
            </w:pPr>
            <w:r w:rsidRPr="00836BC5">
              <w:rPr>
                <w:sz w:val="20"/>
                <w:szCs w:val="20"/>
                <w:lang w:eastAsia="zh-CN"/>
              </w:rPr>
              <w:t>University of Nebraska - Lincoln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9F7EF91" w14:textId="77777777" w:rsidR="00CC735C" w:rsidRPr="00836BC5" w:rsidRDefault="00CC735C" w:rsidP="008D00BD">
            <w:pPr>
              <w:rPr>
                <w:sz w:val="20"/>
                <w:szCs w:val="20"/>
                <w:lang w:eastAsia="zh-CN"/>
              </w:rPr>
            </w:pPr>
            <w:r w:rsidRPr="00836BC5">
              <w:rPr>
                <w:sz w:val="20"/>
                <w:szCs w:val="20"/>
                <w:lang w:eastAsia="zh-CN"/>
              </w:rPr>
              <w:t>Webmaster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7AE3F5A" w14:textId="608E84E8" w:rsidR="00CC735C" w:rsidRPr="00836BC5" w:rsidRDefault="00CC735C" w:rsidP="008D00BD">
            <w:pPr>
              <w:rPr>
                <w:sz w:val="20"/>
                <w:szCs w:val="20"/>
                <w:lang w:eastAsia="zh-CN"/>
              </w:rPr>
            </w:pPr>
          </w:p>
        </w:tc>
      </w:tr>
      <w:tr w:rsidR="00CC735C" w:rsidRPr="00836BC5" w14:paraId="34181159"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C3E921E" w14:textId="77777777" w:rsidR="00CC735C" w:rsidRPr="00836BC5" w:rsidRDefault="00CC735C" w:rsidP="008D00BD">
            <w:pPr>
              <w:rPr>
                <w:sz w:val="20"/>
                <w:szCs w:val="20"/>
                <w:lang w:eastAsia="zh-CN"/>
              </w:rPr>
            </w:pPr>
            <w:r w:rsidRPr="00836BC5">
              <w:rPr>
                <w:sz w:val="20"/>
                <w:szCs w:val="20"/>
                <w:lang w:eastAsia="zh-CN"/>
              </w:rPr>
              <w:t>William Hutzel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778747E" w14:textId="77777777" w:rsidR="00CC735C" w:rsidRPr="00836BC5" w:rsidRDefault="00CC735C" w:rsidP="008D00BD">
            <w:pPr>
              <w:rPr>
                <w:sz w:val="20"/>
                <w:szCs w:val="20"/>
                <w:lang w:eastAsia="zh-CN"/>
              </w:rPr>
            </w:pPr>
            <w:r w:rsidRPr="00836BC5">
              <w:rPr>
                <w:sz w:val="20"/>
                <w:szCs w:val="20"/>
                <w:lang w:eastAsia="zh-CN"/>
              </w:rPr>
              <w:t>Purdue University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319FFAF" w14:textId="77777777" w:rsidR="00CC735C" w:rsidRPr="00836BC5" w:rsidRDefault="00CC735C" w:rsidP="008D00BD">
            <w:pPr>
              <w:rPr>
                <w:sz w:val="20"/>
                <w:szCs w:val="20"/>
                <w:lang w:eastAsia="zh-CN"/>
              </w:rPr>
            </w:pPr>
            <w:r w:rsidRPr="00836BC5">
              <w:rPr>
                <w:sz w:val="20"/>
                <w:szCs w:val="20"/>
                <w:lang w:eastAsia="zh-CN"/>
              </w:rPr>
              <w:t>Research Liaison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772A45A" w14:textId="77777777" w:rsidR="00CC735C" w:rsidRPr="00836BC5" w:rsidRDefault="00CC735C" w:rsidP="008D00BD">
            <w:pPr>
              <w:rPr>
                <w:sz w:val="20"/>
                <w:szCs w:val="20"/>
                <w:lang w:eastAsia="zh-CN"/>
              </w:rPr>
            </w:pPr>
          </w:p>
        </w:tc>
      </w:tr>
      <w:tr w:rsidR="00CC735C" w:rsidRPr="00836BC5" w14:paraId="58C61372" w14:textId="77777777" w:rsidTr="0066285A">
        <w:trPr>
          <w:trHeight w:val="315"/>
          <w:jc w:val="center"/>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1A5E5874" w14:textId="77777777" w:rsidR="00CC735C" w:rsidRPr="00836BC5" w:rsidRDefault="00CC735C" w:rsidP="008D00BD">
            <w:pPr>
              <w:rPr>
                <w:sz w:val="20"/>
                <w:szCs w:val="20"/>
                <w:lang w:eastAsia="zh-CN"/>
              </w:rPr>
            </w:pPr>
            <w:r w:rsidRPr="00836BC5">
              <w:rPr>
                <w:sz w:val="20"/>
                <w:szCs w:val="20"/>
                <w:lang w:eastAsia="zh-CN"/>
              </w:rPr>
              <w:t>Steven Hammerling</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0741ACE" w14:textId="77777777" w:rsidR="00CC735C" w:rsidRPr="00836BC5" w:rsidRDefault="00CC735C" w:rsidP="008D00BD">
            <w:pPr>
              <w:rPr>
                <w:sz w:val="20"/>
                <w:szCs w:val="20"/>
                <w:lang w:eastAsia="zh-CN"/>
              </w:rPr>
            </w:pPr>
            <w:r w:rsidRPr="00836BC5">
              <w:rPr>
                <w:sz w:val="20"/>
                <w:szCs w:val="20"/>
                <w:lang w:eastAsia="zh-CN"/>
              </w:rPr>
              <w:t>ASHRAE</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7135214E" w14:textId="77777777" w:rsidR="00CC735C" w:rsidRPr="00836BC5" w:rsidRDefault="00CC735C" w:rsidP="008D00BD">
            <w:pPr>
              <w:rPr>
                <w:sz w:val="20"/>
                <w:szCs w:val="20"/>
                <w:lang w:eastAsia="zh-CN"/>
              </w:rPr>
            </w:pPr>
            <w:r w:rsidRPr="00836BC5">
              <w:rPr>
                <w:sz w:val="20"/>
                <w:szCs w:val="20"/>
                <w:lang w:eastAsia="zh-CN"/>
              </w:rPr>
              <w:t>Staff Liaison</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hideMark/>
          </w:tcPr>
          <w:p w14:paraId="1E4BB0B0" w14:textId="77777777" w:rsidR="00CC735C" w:rsidRPr="00836BC5" w:rsidRDefault="00CC735C" w:rsidP="008D00BD">
            <w:pPr>
              <w:rPr>
                <w:sz w:val="20"/>
                <w:szCs w:val="20"/>
                <w:lang w:eastAsia="zh-CN"/>
              </w:rPr>
            </w:pPr>
          </w:p>
        </w:tc>
      </w:tr>
      <w:tr w:rsidR="0066285A" w:rsidRPr="00836BC5" w14:paraId="135DFB13"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1AB35673" w14:textId="4C05C37C" w:rsidR="0066285A" w:rsidRPr="00836BC5" w:rsidRDefault="0066285A" w:rsidP="008D00BD">
            <w:pPr>
              <w:rPr>
                <w:sz w:val="20"/>
                <w:szCs w:val="20"/>
                <w:lang w:eastAsia="zh-CN"/>
              </w:rPr>
            </w:pPr>
            <w:r w:rsidRPr="0066285A">
              <w:rPr>
                <w:sz w:val="20"/>
                <w:szCs w:val="20"/>
                <w:lang w:eastAsia="zh-CN"/>
              </w:rPr>
              <w:t xml:space="preserve">Lan Chi Nguyen Weekes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D0840E2" w14:textId="64FFD6E4" w:rsidR="0066285A" w:rsidRPr="00836BC5" w:rsidRDefault="0066285A" w:rsidP="008D00BD">
            <w:pPr>
              <w:rPr>
                <w:sz w:val="20"/>
                <w:szCs w:val="20"/>
                <w:lang w:eastAsia="zh-CN"/>
              </w:rPr>
            </w:pPr>
            <w:r>
              <w:rPr>
                <w:sz w:val="20"/>
                <w:szCs w:val="20"/>
                <w:lang w:eastAsia="zh-CN"/>
              </w:rPr>
              <w:t>ASHRAE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70AE0666" w14:textId="5599993B" w:rsidR="0066285A" w:rsidRPr="00836BC5" w:rsidRDefault="0066285A" w:rsidP="008D00BD">
            <w:pPr>
              <w:rPr>
                <w:sz w:val="20"/>
                <w:szCs w:val="20"/>
                <w:lang w:eastAsia="zh-CN"/>
              </w:rPr>
            </w:pPr>
            <w:r>
              <w:rPr>
                <w:sz w:val="20"/>
                <w:szCs w:val="20"/>
                <w:lang w:eastAsia="zh-CN"/>
              </w:rPr>
              <w:t>TAC Liaison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5F387143" w14:textId="77777777" w:rsidR="0066285A" w:rsidRPr="00836BC5" w:rsidRDefault="0066285A" w:rsidP="008D00BD">
            <w:pPr>
              <w:rPr>
                <w:sz w:val="20"/>
                <w:szCs w:val="20"/>
                <w:lang w:eastAsia="zh-CN"/>
              </w:rPr>
            </w:pPr>
          </w:p>
        </w:tc>
      </w:tr>
    </w:tbl>
    <w:p w14:paraId="5CA64C04" w14:textId="3CC7B322" w:rsidR="00E703CE" w:rsidRDefault="000B388A">
      <w:pPr>
        <w:pStyle w:val="Heading2"/>
        <w:numPr>
          <w:ilvl w:val="0"/>
          <w:numId w:val="22"/>
        </w:numPr>
      </w:pPr>
      <w:r>
        <w:t>Approve minutes of past meeting</w:t>
      </w:r>
      <w:r w:rsidR="0026052F">
        <w:t>s</w:t>
      </w:r>
      <w:r>
        <w:t xml:space="preserve"> (</w:t>
      </w:r>
      <w:r w:rsidR="00A5613A">
        <w:t>Winter 2024</w:t>
      </w:r>
      <w:r>
        <w:t>)</w:t>
      </w:r>
    </w:p>
    <w:p w14:paraId="723EF185" w14:textId="70832F26" w:rsidR="0026052F" w:rsidRDefault="0026052F" w:rsidP="0026052F">
      <w:pPr>
        <w:ind w:firstLine="360"/>
      </w:pPr>
      <w:r>
        <w:rPr>
          <w:rFonts w:eastAsia="Calibri"/>
        </w:rPr>
        <w:t xml:space="preserve">Meeting minutes of </w:t>
      </w:r>
      <w:r w:rsidR="00253271">
        <w:rPr>
          <w:rFonts w:eastAsia="Calibri"/>
        </w:rPr>
        <w:t>Winter</w:t>
      </w:r>
      <w:r>
        <w:rPr>
          <w:rFonts w:eastAsia="Calibri"/>
        </w:rPr>
        <w:t xml:space="preserve"> meeting </w:t>
      </w:r>
      <w:r w:rsidR="0080538A">
        <w:rPr>
          <w:rFonts w:eastAsia="Calibri"/>
        </w:rPr>
        <w:t>202</w:t>
      </w:r>
      <w:r w:rsidR="00253271">
        <w:rPr>
          <w:rFonts w:eastAsia="Calibri"/>
        </w:rPr>
        <w:t>4</w:t>
      </w:r>
    </w:p>
    <w:p w14:paraId="72BF2EC2" w14:textId="2274B40D" w:rsidR="00E703CE" w:rsidRDefault="000B388A">
      <w:pPr>
        <w:numPr>
          <w:ilvl w:val="0"/>
          <w:numId w:val="3"/>
        </w:numPr>
        <w:pBdr>
          <w:top w:val="nil"/>
          <w:left w:val="nil"/>
          <w:bottom w:val="nil"/>
          <w:right w:val="nil"/>
          <w:between w:val="nil"/>
        </w:pBdr>
      </w:pPr>
      <w:r>
        <w:rPr>
          <w:rFonts w:ascii="Calibri" w:eastAsia="Calibri" w:hAnsi="Calibri" w:cs="Calibri"/>
          <w:color w:val="000000"/>
        </w:rPr>
        <w:t>Motion to approve _______, seconded _______</w:t>
      </w:r>
      <w:proofErr w:type="gramStart"/>
      <w:r>
        <w:rPr>
          <w:rFonts w:ascii="Calibri" w:eastAsia="Calibri" w:hAnsi="Calibri" w:cs="Calibri"/>
          <w:color w:val="000000"/>
        </w:rPr>
        <w:t>_ .</w:t>
      </w:r>
      <w:proofErr w:type="gramEnd"/>
      <w:r>
        <w:rPr>
          <w:rFonts w:ascii="Calibri" w:eastAsia="Calibri" w:hAnsi="Calibri" w:cs="Calibri"/>
          <w:color w:val="000000"/>
        </w:rPr>
        <w:t xml:space="preserve"> </w:t>
      </w:r>
    </w:p>
    <w:p w14:paraId="67192103" w14:textId="1CDD5FBF" w:rsidR="008448B2" w:rsidRPr="00A5613A" w:rsidRDefault="000B388A" w:rsidP="00A5613A">
      <w:pPr>
        <w:numPr>
          <w:ilvl w:val="0"/>
          <w:numId w:val="3"/>
        </w:numPr>
        <w:pBdr>
          <w:top w:val="nil"/>
          <w:left w:val="nil"/>
          <w:bottom w:val="nil"/>
          <w:right w:val="nil"/>
          <w:between w:val="nil"/>
        </w:pBdr>
      </w:pPr>
      <w:r>
        <w:rPr>
          <w:rFonts w:ascii="Calibri" w:eastAsia="Calibri" w:hAnsi="Calibri" w:cs="Calibri"/>
          <w:color w:val="000000"/>
        </w:rPr>
        <w:t xml:space="preserve">Voting: </w:t>
      </w:r>
      <w:r w:rsidR="00A5613A" w:rsidRPr="00A5613A">
        <w:rPr>
          <w:rFonts w:ascii="Calibri" w:eastAsia="Calibri" w:hAnsi="Calibri" w:cs="Calibri"/>
          <w:color w:val="000000"/>
          <w:highlight w:val="yellow"/>
        </w:rPr>
        <w:t>X</w:t>
      </w:r>
      <w:r>
        <w:rPr>
          <w:rFonts w:ascii="Calibri" w:eastAsia="Calibri" w:hAnsi="Calibri" w:cs="Calibri"/>
          <w:color w:val="000000"/>
        </w:rPr>
        <w:t xml:space="preserve"> (For) </w:t>
      </w:r>
      <w:r w:rsidR="00A5613A">
        <w:rPr>
          <w:rFonts w:ascii="Calibri" w:eastAsia="Calibri" w:hAnsi="Calibri" w:cs="Calibri"/>
          <w:color w:val="000000"/>
        </w:rPr>
        <w:t>–</w:t>
      </w:r>
      <w:r>
        <w:rPr>
          <w:rFonts w:ascii="Calibri" w:eastAsia="Calibri" w:hAnsi="Calibri" w:cs="Calibri"/>
          <w:color w:val="000000"/>
        </w:rPr>
        <w:t xml:space="preserve"> </w:t>
      </w:r>
      <w:r w:rsidR="00A5613A" w:rsidRPr="00A5613A">
        <w:rPr>
          <w:rFonts w:ascii="Calibri" w:eastAsia="Calibri" w:hAnsi="Calibri" w:cs="Calibri"/>
          <w:color w:val="000000"/>
          <w:highlight w:val="yellow"/>
        </w:rPr>
        <w:t>X</w:t>
      </w:r>
      <w:r w:rsidR="00A5613A">
        <w:rPr>
          <w:rFonts w:ascii="Calibri" w:eastAsia="Calibri" w:hAnsi="Calibri" w:cs="Calibri"/>
          <w:color w:val="000000"/>
        </w:rPr>
        <w:t xml:space="preserve"> </w:t>
      </w:r>
      <w:r>
        <w:rPr>
          <w:rFonts w:ascii="Calibri" w:eastAsia="Calibri" w:hAnsi="Calibri" w:cs="Calibri"/>
          <w:color w:val="000000"/>
        </w:rPr>
        <w:t>(Against)</w:t>
      </w:r>
      <w:r w:rsidR="00A5613A">
        <w:rPr>
          <w:rFonts w:ascii="Calibri" w:eastAsia="Calibri" w:hAnsi="Calibri" w:cs="Calibri"/>
          <w:color w:val="000000"/>
        </w:rPr>
        <w:t xml:space="preserve"> –</w:t>
      </w:r>
      <w:r>
        <w:rPr>
          <w:rFonts w:ascii="Calibri" w:eastAsia="Calibri" w:hAnsi="Calibri" w:cs="Calibri"/>
          <w:color w:val="000000"/>
        </w:rPr>
        <w:t xml:space="preserve"> </w:t>
      </w:r>
      <w:r w:rsidR="00A5613A" w:rsidRPr="00A5613A">
        <w:rPr>
          <w:rFonts w:ascii="Calibri" w:eastAsia="Calibri" w:hAnsi="Calibri" w:cs="Calibri"/>
          <w:color w:val="000000"/>
          <w:highlight w:val="yellow"/>
        </w:rPr>
        <w:t>X</w:t>
      </w:r>
      <w:r w:rsidR="00A5613A">
        <w:rPr>
          <w:rFonts w:ascii="Calibri" w:eastAsia="Calibri" w:hAnsi="Calibri" w:cs="Calibri"/>
          <w:color w:val="000000"/>
        </w:rPr>
        <w:t xml:space="preserve"> </w:t>
      </w:r>
      <w:r>
        <w:rPr>
          <w:rFonts w:ascii="Calibri" w:eastAsia="Calibri" w:hAnsi="Calibri" w:cs="Calibri"/>
          <w:color w:val="000000"/>
        </w:rPr>
        <w:t>(Abstain)-</w:t>
      </w:r>
      <w:r w:rsidR="001E3546">
        <w:rPr>
          <w:rFonts w:ascii="Calibri" w:eastAsia="Calibri" w:hAnsi="Calibri" w:cs="Calibri"/>
          <w:color w:val="000000"/>
        </w:rPr>
        <w:t xml:space="preserve"> </w:t>
      </w:r>
      <w:r w:rsidR="00A5613A" w:rsidRPr="00A5613A">
        <w:rPr>
          <w:rFonts w:ascii="Calibri" w:eastAsia="Calibri" w:hAnsi="Calibri" w:cs="Calibri"/>
          <w:color w:val="000000"/>
          <w:highlight w:val="yellow"/>
        </w:rPr>
        <w:t>X</w:t>
      </w:r>
      <w:r>
        <w:rPr>
          <w:rFonts w:ascii="Calibri" w:eastAsia="Calibri" w:hAnsi="Calibri" w:cs="Calibri"/>
          <w:color w:val="000000"/>
        </w:rPr>
        <w:t xml:space="preserve"> (Not Voting) </w:t>
      </w:r>
      <w:r w:rsidRPr="00A5613A">
        <w:rPr>
          <w:rFonts w:ascii="Calibri" w:eastAsia="Calibri" w:hAnsi="Calibri" w:cs="Calibri"/>
          <w:color w:val="000000"/>
          <w:highlight w:val="yellow"/>
        </w:rPr>
        <w:t>-C</w:t>
      </w:r>
      <w:r w:rsidR="00D2096A" w:rsidRPr="00A5613A">
        <w:rPr>
          <w:rFonts w:ascii="Calibri" w:eastAsia="Calibri" w:hAnsi="Calibri" w:cs="Calibri"/>
          <w:color w:val="000000"/>
          <w:highlight w:val="yellow"/>
        </w:rPr>
        <w:t>N</w:t>
      </w:r>
      <w:r w:rsidRPr="00A5613A">
        <w:rPr>
          <w:rFonts w:ascii="Calibri" w:eastAsia="Calibri" w:hAnsi="Calibri" w:cs="Calibri"/>
          <w:color w:val="000000"/>
          <w:highlight w:val="yellow"/>
        </w:rPr>
        <w:t>V</w:t>
      </w:r>
    </w:p>
    <w:p w14:paraId="479CA7FD" w14:textId="4F0A3BAF" w:rsidR="00E703CE" w:rsidRDefault="000B388A">
      <w:pPr>
        <w:pStyle w:val="Heading2"/>
        <w:numPr>
          <w:ilvl w:val="0"/>
          <w:numId w:val="22"/>
        </w:numPr>
      </w:pPr>
      <w:r>
        <w:t>Chair’s Report (</w:t>
      </w:r>
      <w:r w:rsidR="004B4B47">
        <w:t>Jennifer Lather</w:t>
      </w:r>
      <w:r>
        <w:t xml:space="preserve">) </w:t>
      </w:r>
    </w:p>
    <w:p w14:paraId="5FE574F7" w14:textId="697ABC52" w:rsidR="00E703CE" w:rsidRDefault="00A5613A">
      <w:pPr>
        <w:pStyle w:val="Heading3"/>
        <w:numPr>
          <w:ilvl w:val="1"/>
          <w:numId w:val="2"/>
        </w:numPr>
      </w:pPr>
      <w:r>
        <w:t xml:space="preserve">Updated </w:t>
      </w:r>
      <w:r w:rsidR="00C51AB0">
        <w:t>Code of Conduct with more inclusive language.</w:t>
      </w:r>
    </w:p>
    <w:p w14:paraId="660BC6D3" w14:textId="77777777" w:rsidR="00C51AB0" w:rsidRDefault="00C51AB0">
      <w:pPr>
        <w:pStyle w:val="Heading3"/>
        <w:numPr>
          <w:ilvl w:val="1"/>
          <w:numId w:val="2"/>
        </w:numPr>
      </w:pPr>
    </w:p>
    <w:p w14:paraId="7C704B57" w14:textId="7E59CCD9" w:rsidR="000C36F6" w:rsidRPr="00073CF2" w:rsidRDefault="000C36F6">
      <w:pPr>
        <w:pStyle w:val="Heading2"/>
        <w:numPr>
          <w:ilvl w:val="0"/>
          <w:numId w:val="22"/>
        </w:numPr>
      </w:pPr>
      <w:r>
        <w:t xml:space="preserve">Research Subcommittee </w:t>
      </w:r>
      <w:r w:rsidRPr="000C36F6">
        <w:rPr>
          <w:szCs w:val="24"/>
        </w:rPr>
        <w:t>(</w:t>
      </w:r>
      <w:proofErr w:type="spellStart"/>
      <w:r w:rsidRPr="000C36F6">
        <w:rPr>
          <w:szCs w:val="24"/>
          <w:lang w:eastAsia="zh-CN"/>
        </w:rPr>
        <w:t>Runming</w:t>
      </w:r>
      <w:proofErr w:type="spellEnd"/>
      <w:r w:rsidRPr="000C36F6">
        <w:rPr>
          <w:szCs w:val="24"/>
          <w:lang w:eastAsia="zh-CN"/>
        </w:rPr>
        <w:t xml:space="preserve"> Yao</w:t>
      </w:r>
      <w:r w:rsidRPr="000C36F6">
        <w:rPr>
          <w:szCs w:val="24"/>
        </w:rPr>
        <w:t>)</w:t>
      </w:r>
    </w:p>
    <w:p w14:paraId="30BB8D32" w14:textId="77777777" w:rsidR="001E1BAE" w:rsidRDefault="001E1BAE" w:rsidP="001E1BAE">
      <w:pPr>
        <w:pStyle w:val="ListParagraph"/>
        <w:numPr>
          <w:ilvl w:val="1"/>
          <w:numId w:val="22"/>
        </w:numPr>
        <w:rPr>
          <w:rFonts w:ascii="Aptos" w:hAnsi="Aptos" w:cs="Aptos"/>
          <w:sz w:val="22"/>
          <w:szCs w:val="22"/>
          <w:lang w:val="en-GB" w:eastAsia="en-US"/>
        </w:rPr>
      </w:pPr>
      <w:r>
        <w:rPr>
          <w:sz w:val="22"/>
          <w:szCs w:val="22"/>
          <w:lang w:val="en-GB"/>
        </w:rPr>
        <w:t>Updates of research</w:t>
      </w:r>
    </w:p>
    <w:p w14:paraId="26248850" w14:textId="77777777" w:rsidR="001E1BAE" w:rsidRDefault="001E1BAE" w:rsidP="001E1BAE">
      <w:pPr>
        <w:pStyle w:val="ListParagraph"/>
        <w:numPr>
          <w:ilvl w:val="1"/>
          <w:numId w:val="22"/>
        </w:numPr>
        <w:rPr>
          <w:sz w:val="22"/>
          <w:szCs w:val="22"/>
          <w:lang w:val="en-GB"/>
        </w:rPr>
      </w:pPr>
      <w:r>
        <w:rPr>
          <w:sz w:val="22"/>
          <w:szCs w:val="22"/>
          <w:lang w:val="en-GB"/>
        </w:rPr>
        <w:t>Pawel’s new RTAR replacing RTAR1932</w:t>
      </w:r>
    </w:p>
    <w:p w14:paraId="628E3409" w14:textId="77777777" w:rsidR="001E1BAE" w:rsidRDefault="001E1BAE" w:rsidP="001E1BAE">
      <w:pPr>
        <w:pStyle w:val="ListParagraph"/>
        <w:numPr>
          <w:ilvl w:val="1"/>
          <w:numId w:val="22"/>
        </w:numPr>
        <w:rPr>
          <w:sz w:val="22"/>
          <w:szCs w:val="22"/>
          <w:lang w:val="en-GB"/>
        </w:rPr>
      </w:pPr>
      <w:r>
        <w:rPr>
          <w:sz w:val="22"/>
          <w:szCs w:val="22"/>
          <w:lang w:val="en-GB"/>
        </w:rPr>
        <w:t>Meng Kong’s WS for votes</w:t>
      </w:r>
    </w:p>
    <w:p w14:paraId="00CC5B72" w14:textId="31BC8403" w:rsidR="001E3546" w:rsidRDefault="00DA41E4" w:rsidP="001E3546">
      <w:pPr>
        <w:pStyle w:val="Heading2"/>
        <w:rPr>
          <w:b w:val="0"/>
          <w:bCs/>
        </w:rPr>
      </w:pPr>
      <w:r>
        <w:rPr>
          <w:b w:val="0"/>
          <w:bCs/>
        </w:rPr>
        <w:t>RTARs</w:t>
      </w:r>
      <w:r w:rsidR="00BC295C">
        <w:rPr>
          <w:b w:val="0"/>
          <w:bCs/>
        </w:rPr>
        <w:t xml:space="preserve"> (New)</w:t>
      </w:r>
    </w:p>
    <w:p w14:paraId="3FDFFF73" w14:textId="06495BEB" w:rsidR="0030048C" w:rsidRPr="0030048C" w:rsidRDefault="00BC295C" w:rsidP="0030048C">
      <w:pPr>
        <w:pStyle w:val="Heading2"/>
        <w:rPr>
          <w:b w:val="0"/>
          <w:bCs/>
        </w:rPr>
      </w:pPr>
      <w:r>
        <w:rPr>
          <w:b w:val="0"/>
          <w:bCs/>
        </w:rPr>
        <w:lastRenderedPageBreak/>
        <w:t>RTARs (</w:t>
      </w:r>
      <w:r w:rsidR="00454589">
        <w:rPr>
          <w:b w:val="0"/>
          <w:bCs/>
        </w:rPr>
        <w:t>Ongoing, progress check)</w:t>
      </w:r>
    </w:p>
    <w:p w14:paraId="382AEE7D" w14:textId="090ECF9F" w:rsidR="00475E7F" w:rsidRPr="00C51AB0" w:rsidRDefault="00454589" w:rsidP="00C51AB0">
      <w:pPr>
        <w:pStyle w:val="Heading2"/>
        <w:rPr>
          <w:b w:val="0"/>
          <w:bCs/>
        </w:rPr>
      </w:pPr>
      <w:r w:rsidRPr="004A09B3">
        <w:rPr>
          <w:b w:val="0"/>
          <w:bCs/>
        </w:rPr>
        <w:t>Work Statements (New)</w:t>
      </w:r>
    </w:p>
    <w:p w14:paraId="29B3EC94" w14:textId="1C7DB110" w:rsidR="00454589" w:rsidRDefault="00454589" w:rsidP="00073CF2">
      <w:pPr>
        <w:pStyle w:val="Heading2"/>
        <w:rPr>
          <w:b w:val="0"/>
          <w:bCs/>
        </w:rPr>
      </w:pPr>
      <w:r w:rsidRPr="004A09B3">
        <w:rPr>
          <w:b w:val="0"/>
          <w:bCs/>
        </w:rPr>
        <w:t>Work Statements (Ongoing, progress check)</w:t>
      </w:r>
    </w:p>
    <w:p w14:paraId="5C58B91C" w14:textId="68633995" w:rsidR="00DE0BBD" w:rsidRPr="00073CF2" w:rsidRDefault="00DE0BBD" w:rsidP="00DE0BBD">
      <w:pPr>
        <w:pStyle w:val="Heading2"/>
        <w:numPr>
          <w:ilvl w:val="0"/>
          <w:numId w:val="22"/>
        </w:numPr>
      </w:pPr>
      <w:r>
        <w:t xml:space="preserve">Program </w:t>
      </w:r>
      <w:r>
        <w:t xml:space="preserve">Subcommittee </w:t>
      </w:r>
      <w:r w:rsidRPr="000C36F6">
        <w:rPr>
          <w:szCs w:val="24"/>
        </w:rPr>
        <w:t>(</w:t>
      </w:r>
      <w:r>
        <w:rPr>
          <w:szCs w:val="24"/>
          <w:lang w:eastAsia="zh-CN"/>
        </w:rPr>
        <w:t>Mark Jackson</w:t>
      </w:r>
      <w:r w:rsidRPr="000C36F6">
        <w:rPr>
          <w:szCs w:val="24"/>
        </w:rPr>
        <w:t>)</w:t>
      </w:r>
    </w:p>
    <w:p w14:paraId="3C56787A" w14:textId="0FD12A75" w:rsidR="00DE0BBD" w:rsidRDefault="00DE0BBD" w:rsidP="00DE0BBD">
      <w:pPr>
        <w:pStyle w:val="Heading2"/>
        <w:rPr>
          <w:b w:val="0"/>
          <w:bCs/>
        </w:rPr>
      </w:pPr>
      <w:r>
        <w:rPr>
          <w:b w:val="0"/>
          <w:bCs/>
        </w:rPr>
        <w:t xml:space="preserve">Program </w:t>
      </w:r>
      <w:r w:rsidR="000B077B">
        <w:rPr>
          <w:b w:val="0"/>
          <w:bCs/>
        </w:rPr>
        <w:t>for Annual Meeting (June 2024)</w:t>
      </w:r>
    </w:p>
    <w:p w14:paraId="1FEF4F10" w14:textId="0AB72AD4" w:rsidR="000B077B" w:rsidRPr="00DE0BBD" w:rsidRDefault="000B077B" w:rsidP="00DE0BBD">
      <w:pPr>
        <w:pStyle w:val="Heading2"/>
        <w:rPr>
          <w:b w:val="0"/>
          <w:bCs/>
        </w:rPr>
      </w:pPr>
      <w:r>
        <w:rPr>
          <w:b w:val="0"/>
          <w:bCs/>
        </w:rPr>
        <w:t>Proposed Program for Winter Meeting (Feb 2025)</w:t>
      </w:r>
    </w:p>
    <w:p w14:paraId="13FBD5D0" w14:textId="3C3AF1AE" w:rsidR="00E703CE" w:rsidRDefault="000B388A">
      <w:pPr>
        <w:pStyle w:val="Heading2"/>
        <w:numPr>
          <w:ilvl w:val="0"/>
          <w:numId w:val="22"/>
        </w:numPr>
      </w:pPr>
      <w:r>
        <w:t>Handbook Subcommittee Update (John Elson)</w:t>
      </w:r>
    </w:p>
    <w:p w14:paraId="695E62FC" w14:textId="0EAADEE4" w:rsidR="004A09B3" w:rsidRPr="00E43D1C" w:rsidRDefault="00E43D1C" w:rsidP="00E43D1C">
      <w:pPr>
        <w:numPr>
          <w:ilvl w:val="0"/>
          <w:numId w:val="20"/>
        </w:numPr>
        <w:pBdr>
          <w:top w:val="nil"/>
          <w:left w:val="nil"/>
          <w:bottom w:val="nil"/>
          <w:right w:val="nil"/>
          <w:between w:val="nil"/>
        </w:pBdr>
      </w:pPr>
      <w:r w:rsidRPr="00E43D1C">
        <w:t>Review the handbook questions (</w:t>
      </w:r>
      <w:r w:rsidRPr="00C51AB0">
        <w:rPr>
          <w:highlight w:val="yellow"/>
        </w:rPr>
        <w:t>about the equations 9.19</w:t>
      </w:r>
      <w:r w:rsidRPr="00E43D1C">
        <w:t>).</w:t>
      </w:r>
    </w:p>
    <w:p w14:paraId="18CF9B22" w14:textId="7616A1AA" w:rsidR="00C51AB0" w:rsidRPr="00E43D1C" w:rsidRDefault="00E43D1C" w:rsidP="00C51AB0">
      <w:pPr>
        <w:numPr>
          <w:ilvl w:val="0"/>
          <w:numId w:val="20"/>
        </w:numPr>
        <w:pBdr>
          <w:top w:val="nil"/>
          <w:left w:val="nil"/>
          <w:bottom w:val="nil"/>
          <w:right w:val="nil"/>
          <w:between w:val="nil"/>
        </w:pBdr>
      </w:pPr>
      <w:r w:rsidRPr="00C51AB0">
        <w:rPr>
          <w:highlight w:val="yellow"/>
        </w:rPr>
        <w:t>Call for help with chapter 12</w:t>
      </w:r>
      <w:r w:rsidR="00C51AB0">
        <w:t xml:space="preserve"> on Olfactory Comfort</w:t>
      </w:r>
    </w:p>
    <w:p w14:paraId="20E536EB" w14:textId="77777777" w:rsidR="00E703CE" w:rsidRDefault="000B388A">
      <w:pPr>
        <w:pStyle w:val="Heading2"/>
        <w:numPr>
          <w:ilvl w:val="0"/>
          <w:numId w:val="22"/>
        </w:numPr>
      </w:pPr>
      <w:r>
        <w:t>Standards (Robert Bean)</w:t>
      </w:r>
    </w:p>
    <w:p w14:paraId="49F20284" w14:textId="6C3E93E1" w:rsidR="00E43D1C" w:rsidRDefault="00E43D1C">
      <w:pPr>
        <w:numPr>
          <w:ilvl w:val="0"/>
          <w:numId w:val="20"/>
        </w:numPr>
        <w:pBdr>
          <w:top w:val="nil"/>
          <w:left w:val="nil"/>
          <w:bottom w:val="nil"/>
          <w:right w:val="nil"/>
          <w:between w:val="nil"/>
        </w:pBdr>
      </w:pPr>
      <w:r>
        <w:t>None</w:t>
      </w:r>
    </w:p>
    <w:p w14:paraId="68620DD2" w14:textId="77777777" w:rsidR="00E703CE" w:rsidRDefault="000B388A">
      <w:pPr>
        <w:pStyle w:val="Heading2"/>
        <w:numPr>
          <w:ilvl w:val="0"/>
          <w:numId w:val="22"/>
        </w:numPr>
      </w:pPr>
      <w:proofErr w:type="spellStart"/>
      <w:r>
        <w:t>WebMaster</w:t>
      </w:r>
      <w:proofErr w:type="spellEnd"/>
      <w:r>
        <w:t xml:space="preserve"> (Iason Konstantzos)</w:t>
      </w:r>
    </w:p>
    <w:p w14:paraId="14B91060" w14:textId="418A00EC" w:rsidR="00E703CE" w:rsidRPr="00834647" w:rsidRDefault="000B388A">
      <w:pPr>
        <w:numPr>
          <w:ilvl w:val="0"/>
          <w:numId w:val="20"/>
        </w:numPr>
        <w:pBdr>
          <w:top w:val="nil"/>
          <w:left w:val="nil"/>
          <w:bottom w:val="nil"/>
          <w:right w:val="nil"/>
          <w:between w:val="nil"/>
        </w:pBdr>
      </w:pPr>
      <w:proofErr w:type="spellStart"/>
      <w:r w:rsidRPr="00834647">
        <w:rPr>
          <w:rFonts w:ascii="Calibri" w:eastAsia="Calibri" w:hAnsi="Calibri" w:cs="Calibri"/>
          <w:color w:val="000000"/>
        </w:rPr>
        <w:t>BaseCamp</w:t>
      </w:r>
      <w:proofErr w:type="spellEnd"/>
      <w:r w:rsidRPr="00834647">
        <w:rPr>
          <w:rFonts w:ascii="Calibri" w:eastAsia="Calibri" w:hAnsi="Calibri" w:cs="Calibri"/>
          <w:color w:val="000000"/>
        </w:rPr>
        <w:t xml:space="preserve"> to post all Seminar proposals, RTARs, WSs for review by committee members</w:t>
      </w:r>
      <w:r w:rsidR="00C51AB0">
        <w:rPr>
          <w:rFonts w:ascii="Calibri" w:eastAsia="Calibri" w:hAnsi="Calibri" w:cs="Calibri"/>
          <w:color w:val="000000"/>
        </w:rPr>
        <w:t xml:space="preserve"> </w:t>
      </w:r>
      <w:r w:rsidRPr="00834647">
        <w:rPr>
          <w:rFonts w:ascii="Calibri" w:eastAsia="Calibri" w:hAnsi="Calibri" w:cs="Calibri"/>
          <w:color w:val="000000"/>
        </w:rPr>
        <w:t>please send these to Iason Konstantzos (</w:t>
      </w:r>
      <w:hyperlink r:id="rId16">
        <w:r w:rsidRPr="00834647">
          <w:rPr>
            <w:rFonts w:ascii="Calibri" w:eastAsia="Calibri" w:hAnsi="Calibri" w:cs="Calibri"/>
            <w:color w:val="0000FF"/>
            <w:u w:val="single"/>
          </w:rPr>
          <w:t>iason.konstantzos@unl.edu</w:t>
        </w:r>
      </w:hyperlink>
      <w:r w:rsidRPr="00834647">
        <w:rPr>
          <w:rFonts w:ascii="Calibri" w:eastAsia="Calibri" w:hAnsi="Calibri" w:cs="Calibri"/>
          <w:color w:val="000000"/>
        </w:rPr>
        <w:t>) for posting.</w:t>
      </w:r>
    </w:p>
    <w:p w14:paraId="1AB5F99C" w14:textId="4432BAA1" w:rsidR="00E703CE" w:rsidRPr="00834647" w:rsidRDefault="00C51AB0">
      <w:pPr>
        <w:numPr>
          <w:ilvl w:val="0"/>
          <w:numId w:val="20"/>
        </w:numPr>
        <w:pBdr>
          <w:top w:val="nil"/>
          <w:left w:val="nil"/>
          <w:bottom w:val="nil"/>
          <w:right w:val="nil"/>
          <w:between w:val="nil"/>
        </w:pBdr>
      </w:pPr>
      <w:r>
        <w:t xml:space="preserve">Contact </w:t>
      </w:r>
      <w:r w:rsidR="000B388A" w:rsidRPr="00834647">
        <w:t>Iason if you have any files to share or want to have access.</w:t>
      </w:r>
    </w:p>
    <w:p w14:paraId="52359B21" w14:textId="77777777" w:rsidR="00E703CE" w:rsidRDefault="000B388A">
      <w:pPr>
        <w:pStyle w:val="Heading2"/>
        <w:numPr>
          <w:ilvl w:val="0"/>
          <w:numId w:val="22"/>
        </w:numPr>
      </w:pPr>
      <w:r>
        <w:t>Membership (</w:t>
      </w:r>
      <w:commentRangeStart w:id="2"/>
      <w:r>
        <w:t>Ron Westbrook</w:t>
      </w:r>
      <w:commentRangeEnd w:id="2"/>
      <w:r w:rsidR="001033AB">
        <w:rPr>
          <w:rStyle w:val="CommentReference"/>
          <w:rFonts w:asciiTheme="majorHAnsi" w:eastAsia="Times New Roman" w:hAnsiTheme="majorHAnsi" w:cstheme="majorHAnsi"/>
          <w:b w:val="0"/>
          <w:lang w:eastAsia="en-GB"/>
        </w:rPr>
        <w:commentReference w:id="2"/>
      </w:r>
      <w:r>
        <w:t>)</w:t>
      </w:r>
    </w:p>
    <w:p w14:paraId="6D8D2970" w14:textId="0DE232A5" w:rsidR="00E703CE" w:rsidRPr="00216FBF" w:rsidRDefault="000B388A">
      <w:pPr>
        <w:numPr>
          <w:ilvl w:val="0"/>
          <w:numId w:val="20"/>
        </w:numPr>
        <w:pBdr>
          <w:top w:val="nil"/>
          <w:left w:val="nil"/>
          <w:bottom w:val="nil"/>
          <w:right w:val="nil"/>
          <w:between w:val="nil"/>
        </w:pBdr>
        <w:rPr>
          <w:sz w:val="32"/>
          <w:szCs w:val="32"/>
        </w:rPr>
      </w:pPr>
      <w:r w:rsidRPr="00834647">
        <w:rPr>
          <w:rFonts w:ascii="Calibri" w:eastAsia="Calibri" w:hAnsi="Calibri" w:cs="Calibri"/>
          <w:color w:val="000000"/>
        </w:rPr>
        <w:t>Welcome to YEAs, New Provisional Corresponding Members, and New Corresponding Members</w:t>
      </w:r>
    </w:p>
    <w:p w14:paraId="39BD9013" w14:textId="10A046A9" w:rsidR="00216FBF" w:rsidRPr="00A831F3" w:rsidRDefault="00D431A3">
      <w:pPr>
        <w:numPr>
          <w:ilvl w:val="0"/>
          <w:numId w:val="20"/>
        </w:numPr>
        <w:pBdr>
          <w:top w:val="nil"/>
          <w:left w:val="nil"/>
          <w:bottom w:val="nil"/>
          <w:right w:val="nil"/>
          <w:between w:val="nil"/>
        </w:pBdr>
        <w:rPr>
          <w:sz w:val="32"/>
          <w:szCs w:val="32"/>
        </w:rPr>
      </w:pPr>
      <w:r>
        <w:rPr>
          <w:rFonts w:ascii="Calibri" w:eastAsia="Calibri" w:hAnsi="Calibri" w:cs="Calibri"/>
          <w:color w:val="000000"/>
        </w:rPr>
        <w:t>Non-q</w:t>
      </w:r>
      <w:r w:rsidR="007242D5">
        <w:rPr>
          <w:rFonts w:ascii="Calibri" w:eastAsia="Calibri" w:hAnsi="Calibri" w:cs="Calibri"/>
          <w:color w:val="000000"/>
        </w:rPr>
        <w:t xml:space="preserve">uorum </w:t>
      </w:r>
      <w:r w:rsidR="00216FBF">
        <w:rPr>
          <w:rFonts w:ascii="Calibri" w:eastAsia="Calibri" w:hAnsi="Calibri" w:cs="Calibri"/>
          <w:color w:val="000000"/>
        </w:rPr>
        <w:t xml:space="preserve">voting members will roll </w:t>
      </w:r>
      <w:r w:rsidR="006624B1">
        <w:rPr>
          <w:rFonts w:ascii="Calibri" w:eastAsia="Calibri" w:hAnsi="Calibri" w:cs="Calibri"/>
          <w:color w:val="000000"/>
        </w:rPr>
        <w:t>off.</w:t>
      </w:r>
    </w:p>
    <w:p w14:paraId="20E158E7" w14:textId="76A75E86" w:rsidR="00A831F3" w:rsidRPr="00834647" w:rsidRDefault="00A831F3">
      <w:pPr>
        <w:numPr>
          <w:ilvl w:val="0"/>
          <w:numId w:val="20"/>
        </w:numPr>
        <w:pBdr>
          <w:top w:val="nil"/>
          <w:left w:val="nil"/>
          <w:bottom w:val="nil"/>
          <w:right w:val="nil"/>
          <w:between w:val="nil"/>
        </w:pBdr>
        <w:rPr>
          <w:sz w:val="32"/>
          <w:szCs w:val="32"/>
        </w:rPr>
      </w:pPr>
      <w:r>
        <w:rPr>
          <w:rFonts w:ascii="Calibri" w:eastAsia="Calibri" w:hAnsi="Calibri" w:cs="Calibri"/>
          <w:color w:val="000000"/>
        </w:rPr>
        <w:t>Subcommittee chair</w:t>
      </w:r>
      <w:r w:rsidR="00216FBF">
        <w:rPr>
          <w:rFonts w:ascii="Calibri" w:eastAsia="Calibri" w:hAnsi="Calibri" w:cs="Calibri"/>
          <w:color w:val="000000"/>
        </w:rPr>
        <w:t>s</w:t>
      </w:r>
      <w:r w:rsidR="00C13A98">
        <w:rPr>
          <w:rFonts w:ascii="Calibri" w:eastAsia="Calibri" w:hAnsi="Calibri" w:cs="Calibri"/>
          <w:color w:val="000000"/>
        </w:rPr>
        <w:t xml:space="preserve"> </w:t>
      </w:r>
    </w:p>
    <w:p w14:paraId="5B7B8F78" w14:textId="77777777" w:rsidR="00E703CE" w:rsidRPr="00834647" w:rsidRDefault="000B388A">
      <w:pPr>
        <w:numPr>
          <w:ilvl w:val="0"/>
          <w:numId w:val="20"/>
        </w:numPr>
        <w:pBdr>
          <w:top w:val="nil"/>
          <w:left w:val="nil"/>
          <w:bottom w:val="nil"/>
          <w:right w:val="nil"/>
          <w:between w:val="nil"/>
        </w:pBdr>
        <w:rPr>
          <w:sz w:val="32"/>
          <w:szCs w:val="32"/>
        </w:rPr>
      </w:pPr>
      <w:r w:rsidRPr="00834647">
        <w:rPr>
          <w:rFonts w:ascii="Calibri" w:eastAsia="Calibri" w:hAnsi="Calibri" w:cs="Calibri"/>
          <w:color w:val="000000"/>
        </w:rPr>
        <w:t>To join TC 2.01 please visit</w:t>
      </w:r>
    </w:p>
    <w:p w14:paraId="2E3BCA15" w14:textId="01046605" w:rsidR="00E703CE" w:rsidRPr="00834647" w:rsidRDefault="000B388A">
      <w:pPr>
        <w:numPr>
          <w:ilvl w:val="0"/>
          <w:numId w:val="6"/>
        </w:numPr>
        <w:pBdr>
          <w:top w:val="nil"/>
          <w:left w:val="nil"/>
          <w:bottom w:val="nil"/>
          <w:right w:val="nil"/>
          <w:between w:val="nil"/>
        </w:pBdr>
        <w:rPr>
          <w:sz w:val="32"/>
          <w:szCs w:val="32"/>
        </w:rPr>
      </w:pPr>
      <w:r w:rsidRPr="00834647">
        <w:rPr>
          <w:rFonts w:ascii="Calibri" w:eastAsia="Calibri" w:hAnsi="Calibri" w:cs="Calibri"/>
          <w:color w:val="000000"/>
        </w:rPr>
        <w:t xml:space="preserve">ASHRAE Members: </w:t>
      </w:r>
      <w:hyperlink r:id="rId17" w:history="1">
        <w:r w:rsidR="00C51AB0" w:rsidRPr="00EA3346">
          <w:rPr>
            <w:rStyle w:val="Hyperlink"/>
            <w:rFonts w:ascii="Calibri" w:eastAsia="Calibri" w:hAnsi="Calibri" w:cs="Calibri"/>
            <w:position w:val="0"/>
          </w:rPr>
          <w:t>https://tc0201.ashraetcs.org/membership.php</w:t>
        </w:r>
      </w:hyperlink>
      <w:r w:rsidR="00C51AB0">
        <w:rPr>
          <w:rFonts w:ascii="Calibri" w:eastAsia="Calibri" w:hAnsi="Calibri" w:cs="Calibri"/>
          <w:color w:val="000000"/>
        </w:rPr>
        <w:t xml:space="preserve"> </w:t>
      </w:r>
      <w:r w:rsidRPr="00834647">
        <w:rPr>
          <w:rFonts w:ascii="Calibri" w:eastAsia="Calibri" w:hAnsi="Calibri" w:cs="Calibri"/>
          <w:color w:val="000000"/>
        </w:rPr>
        <w:t xml:space="preserve"> </w:t>
      </w:r>
    </w:p>
    <w:p w14:paraId="46C45927" w14:textId="5FA37850" w:rsidR="00E703CE" w:rsidRPr="00834647" w:rsidRDefault="000B388A">
      <w:pPr>
        <w:numPr>
          <w:ilvl w:val="0"/>
          <w:numId w:val="6"/>
        </w:numPr>
        <w:pBdr>
          <w:top w:val="nil"/>
          <w:left w:val="nil"/>
          <w:bottom w:val="nil"/>
          <w:right w:val="nil"/>
          <w:between w:val="nil"/>
        </w:pBdr>
        <w:rPr>
          <w:sz w:val="32"/>
          <w:szCs w:val="32"/>
        </w:rPr>
      </w:pPr>
      <w:r w:rsidRPr="00834647">
        <w:rPr>
          <w:rFonts w:ascii="Calibri" w:eastAsia="Calibri" w:hAnsi="Calibri" w:cs="Calibri"/>
          <w:color w:val="000000"/>
        </w:rPr>
        <w:t xml:space="preserve">Non-ASHRAE Members: </w:t>
      </w:r>
      <w:hyperlink r:id="rId18" w:history="1">
        <w:r w:rsidR="00C51AB0" w:rsidRPr="00EA3346">
          <w:rPr>
            <w:rStyle w:val="Hyperlink"/>
            <w:rFonts w:ascii="Calibri" w:eastAsia="Calibri" w:hAnsi="Calibri" w:cs="Calibri"/>
            <w:position w:val="0"/>
          </w:rPr>
          <w:t>https://www.ashrae.org/standards-research--technology/technicalcommittees/applying-for-membership-on-a-technical-committee-2015</w:t>
        </w:r>
      </w:hyperlink>
      <w:r w:rsidR="00C51AB0">
        <w:rPr>
          <w:rFonts w:ascii="Calibri" w:eastAsia="Calibri" w:hAnsi="Calibri" w:cs="Calibri"/>
          <w:color w:val="000000"/>
        </w:rPr>
        <w:t xml:space="preserve"> </w:t>
      </w:r>
    </w:p>
    <w:p w14:paraId="759CF89E" w14:textId="77777777" w:rsidR="00E703CE" w:rsidRDefault="000B388A">
      <w:pPr>
        <w:pStyle w:val="Heading2"/>
        <w:numPr>
          <w:ilvl w:val="0"/>
          <w:numId w:val="22"/>
        </w:numPr>
      </w:pPr>
      <w:r>
        <w:lastRenderedPageBreak/>
        <w:t>Liaison Reports</w:t>
      </w:r>
    </w:p>
    <w:p w14:paraId="21FAC23B"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 xml:space="preserve">Conferences and Expositions Committee (CEC) - Michael </w:t>
      </w:r>
      <w:proofErr w:type="spellStart"/>
      <w:r>
        <w:rPr>
          <w:rFonts w:ascii="Calibri" w:eastAsia="Calibri" w:hAnsi="Calibri" w:cs="Calibri"/>
          <w:color w:val="000000"/>
        </w:rPr>
        <w:t>Collarin</w:t>
      </w:r>
      <w:proofErr w:type="spellEnd"/>
    </w:p>
    <w:p w14:paraId="2BFA1C97"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Handbook Committee - Jason A Atkisson</w:t>
      </w:r>
    </w:p>
    <w:p w14:paraId="35278773"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Professional Development Committee (PDC) – Charles Henck</w:t>
      </w:r>
    </w:p>
    <w:p w14:paraId="48842244" w14:textId="7DEA9919" w:rsidR="00E703CE" w:rsidRPr="00F93D96" w:rsidRDefault="000B388A">
      <w:pPr>
        <w:numPr>
          <w:ilvl w:val="0"/>
          <w:numId w:val="7"/>
        </w:numPr>
        <w:pBdr>
          <w:top w:val="nil"/>
          <w:left w:val="nil"/>
          <w:bottom w:val="nil"/>
          <w:right w:val="nil"/>
          <w:between w:val="nil"/>
        </w:pBdr>
      </w:pPr>
      <w:r>
        <w:rPr>
          <w:rFonts w:ascii="Calibri" w:eastAsia="Calibri" w:hAnsi="Calibri" w:cs="Calibri"/>
          <w:color w:val="000000"/>
        </w:rPr>
        <w:t xml:space="preserve">Technical Activities Committee (TAC) - </w:t>
      </w:r>
      <w:r w:rsidR="00112342">
        <w:rPr>
          <w:rFonts w:ascii="Calibri" w:eastAsia="Calibri" w:hAnsi="Calibri" w:cs="Calibri"/>
          <w:color w:val="000000"/>
        </w:rPr>
        <w:t>John Cohen</w:t>
      </w:r>
    </w:p>
    <w:p w14:paraId="10235C3A"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Special Publications - Chee Sheng</w:t>
      </w:r>
    </w:p>
    <w:p w14:paraId="3795E886"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Research (RAC) – William Hutzel</w:t>
      </w:r>
    </w:p>
    <w:p w14:paraId="0D063326"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Standards – Niels Bidstrup</w:t>
      </w:r>
    </w:p>
    <w:p w14:paraId="41E503CF"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Chapter Technology Transfer Liaison - Daniel Redmond</w:t>
      </w:r>
    </w:p>
    <w:p w14:paraId="09CFEF39"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Program Liaison – NOT LISTED</w:t>
      </w:r>
    </w:p>
    <w:p w14:paraId="09191B14"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Staff Liaison – Steve Hammerling</w:t>
      </w:r>
    </w:p>
    <w:p w14:paraId="233078AD" w14:textId="77777777" w:rsidR="00E703CE" w:rsidRPr="00E43D1C" w:rsidRDefault="000B388A">
      <w:pPr>
        <w:numPr>
          <w:ilvl w:val="0"/>
          <w:numId w:val="7"/>
        </w:numPr>
        <w:pBdr>
          <w:top w:val="nil"/>
          <w:left w:val="nil"/>
          <w:bottom w:val="nil"/>
          <w:right w:val="nil"/>
          <w:between w:val="nil"/>
        </w:pBdr>
      </w:pPr>
      <w:r>
        <w:rPr>
          <w:rFonts w:ascii="Calibri" w:eastAsia="Calibri" w:hAnsi="Calibri" w:cs="Calibri"/>
          <w:color w:val="000000"/>
        </w:rPr>
        <w:t>Std 55 Liaison – Robert Bean</w:t>
      </w:r>
    </w:p>
    <w:p w14:paraId="463E1DD5" w14:textId="02CC9791" w:rsidR="00E43D1C" w:rsidRPr="00E43D1C" w:rsidRDefault="00E43D1C">
      <w:pPr>
        <w:numPr>
          <w:ilvl w:val="0"/>
          <w:numId w:val="7"/>
        </w:numPr>
        <w:pBdr>
          <w:top w:val="nil"/>
          <w:left w:val="nil"/>
          <w:bottom w:val="nil"/>
          <w:right w:val="nil"/>
          <w:between w:val="nil"/>
        </w:pBdr>
      </w:pPr>
      <w:r>
        <w:rPr>
          <w:rFonts w:ascii="Calibri" w:eastAsia="Calibri" w:hAnsi="Calibri" w:cs="Calibri"/>
          <w:color w:val="000000"/>
        </w:rPr>
        <w:t>TC 7.10 – Prepare the URP to update the occupant behavior database</w:t>
      </w:r>
    </w:p>
    <w:p w14:paraId="799EB37F" w14:textId="05F7197C" w:rsidR="00E43D1C" w:rsidRDefault="00E43D1C">
      <w:pPr>
        <w:numPr>
          <w:ilvl w:val="0"/>
          <w:numId w:val="7"/>
        </w:numPr>
        <w:pBdr>
          <w:top w:val="nil"/>
          <w:left w:val="nil"/>
          <w:bottom w:val="nil"/>
          <w:right w:val="nil"/>
          <w:between w:val="nil"/>
        </w:pBdr>
      </w:pPr>
      <w:r>
        <w:rPr>
          <w:rFonts w:ascii="Calibri" w:eastAsia="Calibri" w:hAnsi="Calibri" w:cs="Calibri"/>
          <w:color w:val="000000"/>
        </w:rPr>
        <w:t>GCPC 10 – Shichao - Cosponsoring a seminar</w:t>
      </w:r>
      <w:r w:rsidR="006B63A2">
        <w:rPr>
          <w:rFonts w:ascii="Calibri" w:eastAsia="Calibri" w:hAnsi="Calibri" w:cs="Calibri"/>
          <w:color w:val="000000"/>
        </w:rPr>
        <w:t>.</w:t>
      </w:r>
    </w:p>
    <w:p w14:paraId="15925759" w14:textId="752DE890" w:rsidR="00E703CE" w:rsidRDefault="00625841">
      <w:pPr>
        <w:numPr>
          <w:ilvl w:val="0"/>
          <w:numId w:val="7"/>
        </w:numPr>
        <w:pBdr>
          <w:top w:val="nil"/>
          <w:left w:val="nil"/>
          <w:bottom w:val="nil"/>
          <w:right w:val="nil"/>
          <w:between w:val="nil"/>
        </w:pBdr>
      </w:pPr>
      <w:r>
        <w:t>G</w:t>
      </w:r>
      <w:r w:rsidR="000B388A">
        <w:t>uideline 45 (</w:t>
      </w:r>
      <w:r>
        <w:t>previously PMP</w:t>
      </w:r>
      <w:r w:rsidR="000B388A">
        <w:t>)</w:t>
      </w:r>
    </w:p>
    <w:p w14:paraId="162A0F62" w14:textId="5522180E" w:rsidR="00E703CE" w:rsidRPr="000C36F6" w:rsidRDefault="000B388A">
      <w:pPr>
        <w:numPr>
          <w:ilvl w:val="0"/>
          <w:numId w:val="7"/>
        </w:numPr>
        <w:pBdr>
          <w:top w:val="nil"/>
          <w:left w:val="nil"/>
          <w:bottom w:val="nil"/>
          <w:right w:val="nil"/>
          <w:between w:val="nil"/>
        </w:pBdr>
      </w:pPr>
      <w:r>
        <w:rPr>
          <w:rFonts w:ascii="Calibri" w:eastAsia="Calibri" w:hAnsi="Calibri" w:cs="Calibri"/>
          <w:color w:val="000000"/>
        </w:rPr>
        <w:t>Other TC Liaisons</w:t>
      </w:r>
    </w:p>
    <w:p w14:paraId="0D319421" w14:textId="78F3714A" w:rsidR="00E703CE" w:rsidRDefault="000B388A">
      <w:pPr>
        <w:pStyle w:val="Heading2"/>
        <w:numPr>
          <w:ilvl w:val="0"/>
          <w:numId w:val="22"/>
        </w:numPr>
      </w:pPr>
      <w:r>
        <w:t>Other Business</w:t>
      </w:r>
    </w:p>
    <w:p w14:paraId="6675C05B" w14:textId="5F1C3011" w:rsidR="00EC5F3E" w:rsidRDefault="00643A0E" w:rsidP="00DE0BBD">
      <w:pPr>
        <w:pStyle w:val="Heading2"/>
      </w:pPr>
      <w:r w:rsidRPr="00DE081E">
        <w:t>Announcement of Ralph Nevin’s Award 202</w:t>
      </w:r>
      <w:r w:rsidR="000C36F6">
        <w:t>4</w:t>
      </w:r>
    </w:p>
    <w:p w14:paraId="6CF9E07F" w14:textId="1CB83F4B" w:rsidR="00922551" w:rsidRPr="00F117D1" w:rsidRDefault="00922551" w:rsidP="00643A0E">
      <w:pPr>
        <w:pStyle w:val="Bullet1"/>
        <w:numPr>
          <w:ilvl w:val="0"/>
          <w:numId w:val="0"/>
        </w:numPr>
        <w:rPr>
          <w:i/>
          <w:iCs/>
        </w:rPr>
      </w:pPr>
    </w:p>
    <w:p w14:paraId="3B4F651F" w14:textId="6FE73292" w:rsidR="00DE081E" w:rsidRDefault="00DE081E" w:rsidP="00643A0E">
      <w:pPr>
        <w:pStyle w:val="Bullet1"/>
        <w:numPr>
          <w:ilvl w:val="0"/>
          <w:numId w:val="0"/>
        </w:num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2488"/>
      </w:tblGrid>
      <w:tr w:rsidR="00DE081E" w14:paraId="66DC5C29" w14:textId="77777777" w:rsidTr="00D41286">
        <w:trPr>
          <w:trHeight w:val="3966"/>
        </w:trPr>
        <w:tc>
          <w:tcPr>
            <w:tcW w:w="4410" w:type="dxa"/>
          </w:tcPr>
          <w:p w14:paraId="6F75586B" w14:textId="77777777" w:rsidR="00DE081E" w:rsidRDefault="00DE081E" w:rsidP="00DE081E">
            <w:pPr>
              <w:pStyle w:val="Bullet1"/>
              <w:numPr>
                <w:ilvl w:val="0"/>
                <w:numId w:val="0"/>
              </w:numPr>
              <w:rPr>
                <w:i/>
                <w:iCs/>
              </w:rPr>
            </w:pPr>
          </w:p>
          <w:p w14:paraId="11EF1D83" w14:textId="77777777" w:rsidR="00DE081E" w:rsidRDefault="00DE081E" w:rsidP="00DE081E">
            <w:pPr>
              <w:pStyle w:val="Bullet1"/>
              <w:numPr>
                <w:ilvl w:val="0"/>
                <w:numId w:val="0"/>
              </w:numPr>
              <w:rPr>
                <w:i/>
                <w:iCs/>
              </w:rPr>
            </w:pPr>
          </w:p>
          <w:p w14:paraId="01CCACC6" w14:textId="77777777" w:rsidR="00DE081E" w:rsidRDefault="00DE081E" w:rsidP="00DE081E">
            <w:pPr>
              <w:pStyle w:val="Bullet1"/>
              <w:numPr>
                <w:ilvl w:val="0"/>
                <w:numId w:val="0"/>
              </w:numPr>
              <w:rPr>
                <w:i/>
                <w:iCs/>
              </w:rPr>
            </w:pPr>
          </w:p>
          <w:p w14:paraId="2BC39C04" w14:textId="1D4BD8E6" w:rsidR="00DE081E" w:rsidRDefault="00DE081E" w:rsidP="00DE081E">
            <w:pPr>
              <w:pStyle w:val="Bullet1"/>
              <w:numPr>
                <w:ilvl w:val="0"/>
                <w:numId w:val="0"/>
              </w:numPr>
              <w:rPr>
                <w:noProof/>
              </w:rPr>
            </w:pPr>
            <w:r w:rsidRPr="00F117D1">
              <w:rPr>
                <w:i/>
                <w:iCs/>
              </w:rPr>
              <w:t>Ralph G. Nevins Physiology and Human Environment Award recognizes a promising investigator, preferably less than 40 years of age, for significant accomplishment in the general area of man's response to the environment, which may include thermal, moisture, visual, acoustical, toxic, allergic, olfactory, vibrational and microbiological effects on man's health, comfort and well-being.</w:t>
            </w:r>
            <w:r w:rsidRPr="008E2C33">
              <w:rPr>
                <w:noProof/>
              </w:rPr>
              <w:t xml:space="preserve"> </w:t>
            </w:r>
          </w:p>
        </w:tc>
        <w:tc>
          <w:tcPr>
            <w:tcW w:w="2488" w:type="dxa"/>
          </w:tcPr>
          <w:p w14:paraId="6D01530F" w14:textId="54171B46" w:rsidR="00DE081E" w:rsidRDefault="00DE081E" w:rsidP="00643A0E">
            <w:pPr>
              <w:pStyle w:val="Bullet1"/>
              <w:numPr>
                <w:ilvl w:val="0"/>
                <w:numId w:val="0"/>
              </w:numPr>
            </w:pPr>
            <w:r>
              <w:rPr>
                <w:noProof/>
              </w:rPr>
              <w:drawing>
                <wp:anchor distT="0" distB="0" distL="114300" distR="114300" simplePos="0" relativeHeight="251660288" behindDoc="1" locked="0" layoutInCell="1" allowOverlap="1" wp14:anchorId="157E284B" wp14:editId="23DC9340">
                  <wp:simplePos x="0" y="0"/>
                  <wp:positionH relativeFrom="column">
                    <wp:posOffset>-3175</wp:posOffset>
                  </wp:positionH>
                  <wp:positionV relativeFrom="paragraph">
                    <wp:posOffset>193675</wp:posOffset>
                  </wp:positionV>
                  <wp:extent cx="1353820" cy="2245360"/>
                  <wp:effectExtent l="0" t="0" r="0" b="2540"/>
                  <wp:wrapTight wrapText="bothSides">
                    <wp:wrapPolygon edited="0">
                      <wp:start x="0" y="0"/>
                      <wp:lineTo x="0" y="21441"/>
                      <wp:lineTo x="21276" y="21441"/>
                      <wp:lineTo x="21276" y="0"/>
                      <wp:lineTo x="0" y="0"/>
                    </wp:wrapPolygon>
                  </wp:wrapTight>
                  <wp:docPr id="1" name="Picture 1" descr="A person in a suit and ti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in a suit and tie&#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1353820" cy="2245360"/>
                          </a:xfrm>
                          <a:prstGeom prst="rect">
                            <a:avLst/>
                          </a:prstGeom>
                        </pic:spPr>
                      </pic:pic>
                    </a:graphicData>
                  </a:graphic>
                  <wp14:sizeRelH relativeFrom="page">
                    <wp14:pctWidth>0</wp14:pctWidth>
                  </wp14:sizeRelH>
                  <wp14:sizeRelV relativeFrom="page">
                    <wp14:pctHeight>0</wp14:pctHeight>
                  </wp14:sizeRelV>
                </wp:anchor>
              </w:drawing>
            </w:r>
          </w:p>
        </w:tc>
      </w:tr>
    </w:tbl>
    <w:p w14:paraId="138C02DA" w14:textId="77777777" w:rsidR="00DE081E" w:rsidRDefault="00DE081E" w:rsidP="00643A0E">
      <w:pPr>
        <w:pStyle w:val="Bullet1"/>
        <w:numPr>
          <w:ilvl w:val="0"/>
          <w:numId w:val="0"/>
        </w:numPr>
      </w:pPr>
    </w:p>
    <w:p w14:paraId="420C6352" w14:textId="77777777" w:rsidR="00E703CE" w:rsidRDefault="000B388A">
      <w:pPr>
        <w:pStyle w:val="Heading2"/>
        <w:numPr>
          <w:ilvl w:val="0"/>
          <w:numId w:val="22"/>
        </w:numPr>
      </w:pPr>
      <w:r>
        <w:lastRenderedPageBreak/>
        <w:t>Future Meetings</w:t>
      </w:r>
    </w:p>
    <w:p w14:paraId="20649475" w14:textId="35A00AF9" w:rsidR="00C42FB2" w:rsidRDefault="00DE0BBD">
      <w:pPr>
        <w:pStyle w:val="Heading3"/>
        <w:numPr>
          <w:ilvl w:val="1"/>
          <w:numId w:val="15"/>
        </w:numPr>
      </w:pPr>
      <w:r>
        <w:t>Subcommittee Meeting (Research and Program)</w:t>
      </w:r>
    </w:p>
    <w:p w14:paraId="12F19783" w14:textId="1B7D3D3A" w:rsidR="00DE0DDA" w:rsidRDefault="00DE0DDA" w:rsidP="00DE0DDA">
      <w:pPr>
        <w:pStyle w:val="Heading3"/>
        <w:numPr>
          <w:ilvl w:val="1"/>
          <w:numId w:val="15"/>
        </w:numPr>
      </w:pPr>
      <w:r>
        <w:t xml:space="preserve">2025 </w:t>
      </w:r>
      <w:r>
        <w:t xml:space="preserve">Winter Conference, February 8-12, 2025 </w:t>
      </w:r>
      <w:r w:rsidR="00713ED6">
        <w:t>–</w:t>
      </w:r>
      <w:r>
        <w:t xml:space="preserve"> Orlando,</w:t>
      </w:r>
      <w:r w:rsidR="00713ED6">
        <w:t xml:space="preserve"> </w:t>
      </w:r>
      <w:r>
        <w:t>F</w:t>
      </w:r>
      <w:r w:rsidR="00713ED6">
        <w:t>L</w:t>
      </w:r>
    </w:p>
    <w:p w14:paraId="7757FE45" w14:textId="63F5B465" w:rsidR="00DE0DDA" w:rsidRPr="003A3722" w:rsidRDefault="00DE0DDA" w:rsidP="00DE0DDA">
      <w:pPr>
        <w:pStyle w:val="Heading2"/>
        <w:rPr>
          <w:b w:val="0"/>
          <w:bCs/>
        </w:rPr>
      </w:pPr>
      <w:r w:rsidRPr="003A3722">
        <w:rPr>
          <w:b w:val="0"/>
          <w:bCs/>
        </w:rPr>
        <w:t xml:space="preserve">Main Meeting – Tuesday </w:t>
      </w:r>
      <w:r w:rsidR="003A3722" w:rsidRPr="003A3722">
        <w:rPr>
          <w:b w:val="0"/>
          <w:bCs/>
        </w:rPr>
        <w:t xml:space="preserve">2/11 </w:t>
      </w:r>
      <w:r w:rsidRPr="003A3722">
        <w:rPr>
          <w:b w:val="0"/>
          <w:bCs/>
        </w:rPr>
        <w:t>1-3pm</w:t>
      </w:r>
    </w:p>
    <w:p w14:paraId="19A10B99" w14:textId="6122F0C4" w:rsidR="00DE0DDA" w:rsidRDefault="00DE0DDA" w:rsidP="00DE0DDA">
      <w:pPr>
        <w:pStyle w:val="Heading2"/>
        <w:rPr>
          <w:b w:val="0"/>
          <w:bCs/>
        </w:rPr>
      </w:pPr>
      <w:r w:rsidRPr="003A3722">
        <w:rPr>
          <w:b w:val="0"/>
          <w:bCs/>
        </w:rPr>
        <w:t xml:space="preserve">Research and Program Meeting </w:t>
      </w:r>
      <w:r w:rsidR="002D324F">
        <w:rPr>
          <w:b w:val="0"/>
          <w:bCs/>
        </w:rPr>
        <w:t>–</w:t>
      </w:r>
      <w:r w:rsidR="003A3722" w:rsidRPr="003A3722">
        <w:rPr>
          <w:b w:val="0"/>
          <w:bCs/>
        </w:rPr>
        <w:t xml:space="preserve"> </w:t>
      </w:r>
      <w:r w:rsidR="003A3722" w:rsidRPr="003A3722">
        <w:rPr>
          <w:b w:val="0"/>
          <w:bCs/>
          <w:highlight w:val="yellow"/>
        </w:rPr>
        <w:t>XX</w:t>
      </w:r>
    </w:p>
    <w:p w14:paraId="2263591A" w14:textId="6FC3B941" w:rsidR="002D324F" w:rsidRPr="00927ACC" w:rsidRDefault="00713ED6" w:rsidP="002D324F">
      <w:pPr>
        <w:pStyle w:val="ListParagraph"/>
        <w:numPr>
          <w:ilvl w:val="1"/>
          <w:numId w:val="15"/>
        </w:numPr>
        <w:rPr>
          <w:rFonts w:ascii="Calibri" w:eastAsia="Calibri" w:hAnsi="Calibri" w:cs="Calibri"/>
          <w:bCs/>
          <w:position w:val="-1"/>
          <w:szCs w:val="20"/>
          <w:lang w:eastAsia="en-US"/>
        </w:rPr>
      </w:pPr>
      <w:r w:rsidRPr="00927ACC">
        <w:rPr>
          <w:rFonts w:ascii="Calibri" w:eastAsia="Calibri" w:hAnsi="Calibri" w:cs="Calibri"/>
          <w:bCs/>
          <w:position w:val="-1"/>
          <w:szCs w:val="20"/>
          <w:lang w:eastAsia="en-US"/>
        </w:rPr>
        <w:t xml:space="preserve">2025 Annual Conference </w:t>
      </w:r>
      <w:r w:rsidRPr="00927ACC">
        <w:rPr>
          <w:rFonts w:ascii="Calibri" w:eastAsia="Calibri" w:hAnsi="Calibri" w:cs="Calibri"/>
          <w:bCs/>
          <w:position w:val="-1"/>
          <w:szCs w:val="20"/>
          <w:lang w:eastAsia="en-US"/>
        </w:rPr>
        <w:t>June 21-25, 2025 – Phoenix, AZ</w:t>
      </w:r>
    </w:p>
    <w:p w14:paraId="0E984D17" w14:textId="42A6E627" w:rsidR="002D324F" w:rsidRPr="00927ACC" w:rsidRDefault="002D324F" w:rsidP="002D324F">
      <w:pPr>
        <w:pStyle w:val="ListParagraph"/>
        <w:numPr>
          <w:ilvl w:val="1"/>
          <w:numId w:val="15"/>
        </w:numPr>
        <w:rPr>
          <w:rFonts w:ascii="Calibri" w:eastAsia="Calibri" w:hAnsi="Calibri" w:cs="Calibri"/>
          <w:bCs/>
          <w:position w:val="-1"/>
          <w:szCs w:val="20"/>
          <w:lang w:eastAsia="en-US"/>
        </w:rPr>
      </w:pPr>
      <w:r w:rsidRPr="00927ACC">
        <w:rPr>
          <w:bCs/>
        </w:rPr>
        <w:t xml:space="preserve">2026 </w:t>
      </w:r>
      <w:r w:rsidRPr="00927ACC">
        <w:rPr>
          <w:bCs/>
        </w:rPr>
        <w:t>Winter Conference</w:t>
      </w:r>
      <w:r w:rsidRPr="00927ACC">
        <w:rPr>
          <w:rFonts w:ascii="Calibri" w:eastAsia="Calibri" w:hAnsi="Calibri" w:cs="Calibri"/>
          <w:bCs/>
          <w:position w:val="-1"/>
          <w:szCs w:val="20"/>
          <w:lang w:eastAsia="en-US"/>
        </w:rPr>
        <w:t xml:space="preserve"> </w:t>
      </w:r>
      <w:r w:rsidRPr="00927ACC">
        <w:rPr>
          <w:rFonts w:ascii="Calibri" w:eastAsia="Calibri" w:hAnsi="Calibri" w:cs="Calibri"/>
          <w:bCs/>
          <w:position w:val="-1"/>
          <w:szCs w:val="20"/>
          <w:lang w:eastAsia="en-US"/>
        </w:rPr>
        <w:t>Jan. 31-Feb. 4, 2026 – Las Vegas, NV</w:t>
      </w:r>
    </w:p>
    <w:p w14:paraId="2CE947DC" w14:textId="70FD2214" w:rsidR="00713ED6" w:rsidRPr="00927ACC" w:rsidRDefault="00713ED6" w:rsidP="002D324F">
      <w:pPr>
        <w:pStyle w:val="ListParagraph"/>
        <w:numPr>
          <w:ilvl w:val="1"/>
          <w:numId w:val="15"/>
        </w:numPr>
        <w:rPr>
          <w:rFonts w:ascii="Calibri" w:eastAsia="Calibri" w:hAnsi="Calibri" w:cs="Calibri"/>
          <w:bCs/>
          <w:position w:val="-1"/>
          <w:szCs w:val="20"/>
          <w:lang w:eastAsia="en-US"/>
        </w:rPr>
      </w:pPr>
      <w:r w:rsidRPr="00927ACC">
        <w:rPr>
          <w:rFonts w:ascii="Calibri" w:eastAsia="Calibri" w:hAnsi="Calibri" w:cs="Calibri"/>
          <w:bCs/>
          <w:position w:val="-1"/>
          <w:szCs w:val="20"/>
          <w:lang w:eastAsia="en-US"/>
        </w:rPr>
        <w:t xml:space="preserve">2026 Annual Conference </w:t>
      </w:r>
      <w:r w:rsidR="00927ACC" w:rsidRPr="00927ACC">
        <w:rPr>
          <w:rFonts w:ascii="Calibri" w:eastAsia="Calibri" w:hAnsi="Calibri" w:cs="Calibri"/>
          <w:bCs/>
          <w:position w:val="-1"/>
          <w:szCs w:val="20"/>
          <w:lang w:eastAsia="en-US"/>
        </w:rPr>
        <w:t>June 27-July 1, 2026 – Austin, TX</w:t>
      </w:r>
    </w:p>
    <w:p w14:paraId="4573925F" w14:textId="05F0F6F4" w:rsidR="00E703CE" w:rsidRDefault="000B388A">
      <w:pPr>
        <w:pStyle w:val="Heading2"/>
        <w:numPr>
          <w:ilvl w:val="0"/>
          <w:numId w:val="22"/>
        </w:numPr>
      </w:pPr>
      <w:r>
        <w:t>Adjournment</w:t>
      </w:r>
    </w:p>
    <w:p w14:paraId="7DC32D76" w14:textId="2337DDAD" w:rsidR="00E703CE" w:rsidRPr="00DE0BBD" w:rsidRDefault="00DE0BBD" w:rsidP="00DE0BBD">
      <w:pPr>
        <w:pStyle w:val="Heading2"/>
        <w:rPr>
          <w:b w:val="0"/>
          <w:bCs/>
        </w:rPr>
      </w:pPr>
      <w:r w:rsidRPr="00DE0BBD">
        <w:rPr>
          <w:b w:val="0"/>
          <w:bCs/>
        </w:rPr>
        <w:t>M</w:t>
      </w:r>
      <w:r w:rsidR="000B388A" w:rsidRPr="00DE0BBD">
        <w:rPr>
          <w:b w:val="0"/>
          <w:bCs/>
        </w:rPr>
        <w:t>otion</w:t>
      </w:r>
      <w:r w:rsidR="00DE0DDA">
        <w:rPr>
          <w:b w:val="0"/>
          <w:bCs/>
        </w:rPr>
        <w:t xml:space="preserve"> to Adjourn</w:t>
      </w:r>
      <w:r w:rsidR="000B388A" w:rsidRPr="00DE0BBD">
        <w:rPr>
          <w:b w:val="0"/>
          <w:bCs/>
        </w:rPr>
        <w:t xml:space="preserve">: </w:t>
      </w:r>
      <w:r w:rsidRPr="00DE0BBD">
        <w:rPr>
          <w:b w:val="0"/>
          <w:bCs/>
        </w:rPr>
        <w:t>_________</w:t>
      </w:r>
      <w:r w:rsidR="000B388A" w:rsidRPr="00DE0BBD">
        <w:rPr>
          <w:b w:val="0"/>
          <w:bCs/>
        </w:rPr>
        <w:t xml:space="preserve">, Second: </w:t>
      </w:r>
      <w:r w:rsidRPr="00DE0BBD">
        <w:rPr>
          <w:b w:val="0"/>
          <w:bCs/>
        </w:rPr>
        <w:t>_________</w:t>
      </w:r>
      <w:r>
        <w:rPr>
          <w:b w:val="0"/>
          <w:bCs/>
        </w:rPr>
        <w:t xml:space="preserve">; Meeting </w:t>
      </w:r>
      <w:proofErr w:type="spellStart"/>
      <w:r>
        <w:rPr>
          <w:b w:val="0"/>
          <w:bCs/>
        </w:rPr>
        <w:t>adjorned</w:t>
      </w:r>
      <w:proofErr w:type="spellEnd"/>
      <w:r>
        <w:rPr>
          <w:b w:val="0"/>
          <w:bCs/>
        </w:rPr>
        <w:t xml:space="preserve"> at </w:t>
      </w:r>
      <w:proofErr w:type="gramStart"/>
      <w:r w:rsidRPr="00DE0BBD">
        <w:rPr>
          <w:highlight w:val="yellow"/>
        </w:rPr>
        <w:t>XX:XX</w:t>
      </w:r>
      <w:proofErr w:type="gramEnd"/>
    </w:p>
    <w:sectPr w:rsidR="00E703CE" w:rsidRPr="00DE0BBD">
      <w:headerReference w:type="even" r:id="rId20"/>
      <w:headerReference w:type="default" r:id="rId21"/>
      <w:footerReference w:type="even" r:id="rId22"/>
      <w:footerReference w:type="default" r:id="rId23"/>
      <w:headerReference w:type="first" r:id="rId24"/>
      <w:footerReference w:type="first" r:id="rId25"/>
      <w:pgSz w:w="12240" w:h="15840"/>
      <w:pgMar w:top="288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Jennifer Lather" w:date="2024-01-23T12:39:00Z" w:initials="JL">
    <w:p w14:paraId="5136F0A4" w14:textId="77777777" w:rsidR="00AC10F0" w:rsidRDefault="00AC10F0" w:rsidP="00AC10F0">
      <w:pPr>
        <w:pStyle w:val="CommentText"/>
      </w:pPr>
      <w:r>
        <w:rPr>
          <w:rStyle w:val="CommentReference"/>
        </w:rPr>
        <w:annotationRef/>
      </w:r>
      <w:r>
        <w:t>Double check these dates</w:t>
      </w:r>
    </w:p>
  </w:comment>
  <w:comment w:id="2" w:author="Jennifer Lather" w:date="2024-01-23T12:46:00Z" w:initials="JL">
    <w:p w14:paraId="1223A68D" w14:textId="77777777" w:rsidR="001033AB" w:rsidRDefault="001033AB" w:rsidP="001033AB">
      <w:pPr>
        <w:pStyle w:val="CommentText"/>
      </w:pPr>
      <w:r>
        <w:rPr>
          <w:rStyle w:val="CommentReference"/>
        </w:rPr>
        <w:annotationRef/>
      </w:r>
      <w:r>
        <w:t>Not present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136F0A4" w15:done="0"/>
  <w15:commentEx w15:paraId="1223A6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8D4C980" w16cex:dateUtc="2024-01-23T18:39:00Z"/>
  <w16cex:commentExtensible w16cex:durableId="048E491B" w16cex:dateUtc="2024-01-23T1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136F0A4" w16cid:durableId="68D4C980"/>
  <w16cid:commentId w16cid:paraId="1223A68D" w16cid:durableId="048E49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F69894" w14:textId="77777777" w:rsidR="009F283C" w:rsidRDefault="009F283C">
      <w:r>
        <w:separator/>
      </w:r>
    </w:p>
  </w:endnote>
  <w:endnote w:type="continuationSeparator" w:id="0">
    <w:p w14:paraId="0027F83D" w14:textId="77777777" w:rsidR="009F283C" w:rsidRDefault="009F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kzidenz Grotesk BE Medium">
    <w:altName w:val="Calibri"/>
    <w:panose1 w:val="00000000000000000000"/>
    <w:charset w:val="00"/>
    <w:family w:val="roman"/>
    <w:notTrueType/>
    <w:pitch w:val="default"/>
  </w:font>
  <w:font w:name="Teko">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5779A" w14:textId="77777777" w:rsidR="00E703CE" w:rsidRDefault="00E703CE">
    <w:pPr>
      <w:pBdr>
        <w:top w:val="nil"/>
        <w:left w:val="nil"/>
        <w:bottom w:val="nil"/>
        <w:right w:val="nil"/>
        <w:between w:val="nil"/>
      </w:pBdr>
      <w:tabs>
        <w:tab w:val="center" w:pos="4680"/>
        <w:tab w:val="right" w:pos="9360"/>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EEBA5" w14:textId="77777777" w:rsidR="00E703CE" w:rsidRDefault="000B388A">
    <w:r>
      <w:fldChar w:fldCharType="begin"/>
    </w:r>
    <w:r>
      <w:instrText>PAGE</w:instrText>
    </w:r>
    <w:r>
      <w:fldChar w:fldCharType="separate"/>
    </w:r>
    <w:r w:rsidR="008448F4">
      <w:rPr>
        <w:noProof/>
      </w:rPr>
      <w:t>1</w:t>
    </w:r>
    <w:r>
      <w:fldChar w:fldCharType="end"/>
    </w:r>
  </w:p>
  <w:p w14:paraId="2952FEC5" w14:textId="77777777" w:rsidR="00E703CE" w:rsidRDefault="00E703C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476F6" w14:textId="77777777" w:rsidR="00E703CE" w:rsidRDefault="00E703CE">
    <w:pPr>
      <w:pBdr>
        <w:top w:val="nil"/>
        <w:left w:val="nil"/>
        <w:bottom w:val="nil"/>
        <w:right w:val="nil"/>
        <w:between w:val="nil"/>
      </w:pBdr>
      <w:tabs>
        <w:tab w:val="center" w:pos="4680"/>
        <w:tab w:val="right" w:pos="9360"/>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CF76D1" w14:textId="77777777" w:rsidR="009F283C" w:rsidRDefault="009F283C">
      <w:r>
        <w:separator/>
      </w:r>
    </w:p>
  </w:footnote>
  <w:footnote w:type="continuationSeparator" w:id="0">
    <w:p w14:paraId="4462D855" w14:textId="77777777" w:rsidR="009F283C" w:rsidRDefault="009F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1DCE03" w14:textId="77777777" w:rsidR="00E703CE" w:rsidRDefault="00E703CE">
    <w:pPr>
      <w:pBdr>
        <w:top w:val="nil"/>
        <w:left w:val="nil"/>
        <w:bottom w:val="nil"/>
        <w:right w:val="nil"/>
        <w:between w:val="nil"/>
      </w:pBdr>
      <w:tabs>
        <w:tab w:val="center" w:pos="4680"/>
        <w:tab w:val="right" w:pos="9360"/>
      </w:tabs>
      <w:rPr>
        <w:rFonts w:ascii="Calibri" w:eastAsia="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995D2" w14:textId="2AD387DF" w:rsidR="00E703CE" w:rsidRDefault="001E1BAE">
    <w:sdt>
      <w:sdtPr>
        <w:id w:val="1693798502"/>
        <w:docPartObj>
          <w:docPartGallery w:val="Watermarks"/>
          <w:docPartUnique/>
        </w:docPartObj>
      </w:sdtPr>
      <w:sdtEndPr/>
      <w:sdtContent>
        <w:r>
          <w:rPr>
            <w:noProof/>
          </w:rPr>
          <w:pict w14:anchorId="60F957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B388A">
      <w:t>[Type text]</w:t>
    </w:r>
    <w:r w:rsidR="000B388A">
      <w:rPr>
        <w:noProof/>
      </w:rPr>
      <mc:AlternateContent>
        <mc:Choice Requires="wps">
          <w:drawing>
            <wp:anchor distT="0" distB="0" distL="114300" distR="114300" simplePos="0" relativeHeight="251656704" behindDoc="0" locked="0" layoutInCell="1" hidden="0" allowOverlap="1" wp14:anchorId="24A974F9" wp14:editId="13F93E6A">
              <wp:simplePos x="0" y="0"/>
              <wp:positionH relativeFrom="column">
                <wp:posOffset>-942972</wp:posOffset>
              </wp:positionH>
              <wp:positionV relativeFrom="paragraph">
                <wp:posOffset>-248281</wp:posOffset>
              </wp:positionV>
              <wp:extent cx="7800975" cy="1078230"/>
              <wp:effectExtent l="0" t="0" r="0" b="0"/>
              <wp:wrapNone/>
              <wp:docPr id="1035" name="Text Box 1035"/>
              <wp:cNvGraphicFramePr/>
              <a:graphic xmlns:a="http://schemas.openxmlformats.org/drawingml/2006/main">
                <a:graphicData uri="http://schemas.microsoft.com/office/word/2010/wordprocessingShape">
                  <wps:wsp>
                    <wps:cNvSpPr txBox="1"/>
                    <wps:spPr>
                      <a:xfrm>
                        <a:off x="0" y="0"/>
                        <a:ext cx="7800975" cy="1078230"/>
                      </a:xfrm>
                      <a:prstGeom prst="rect">
                        <a:avLst/>
                      </a:prstGeom>
                      <a:solidFill>
                        <a:srgbClr val="FFFFFF"/>
                      </a:solidFill>
                      <a:ln w="9525" cap="flat" cmpd="sng" algn="ctr">
                        <a:noFill/>
                        <a:miter lim="800000"/>
                        <a:headEnd/>
                        <a:tailEnd/>
                      </a:ln>
                    </wps:spPr>
                    <wps:txbx>
                      <w:txbxContent>
                        <w:p w14:paraId="5CA8B819" w14:textId="77777777" w:rsidR="00E02950" w:rsidRDefault="000B388A" w:rsidP="0004733E">
                          <w:r w:rsidRPr="03624053" w:rsidDel="FFFFFFFF">
                            <w:rPr>
                              <w:noProof/>
                              <w:specVanish/>
                            </w:rPr>
                            <w:drawing>
                              <wp:inline distT="0" distB="0" distL="114300" distR="114300" wp14:anchorId="7F6390CC" wp14:editId="29B6D8A6">
                                <wp:extent cx="4378960" cy="833755"/>
                                <wp:effectExtent l="0" t="0" r="0" b="0"/>
                                <wp:docPr id="1026" name="Picture 7"/>
                                <wp:cNvGraphicFramePr/>
                                <a:graphic xmlns:a="http://schemas.openxmlformats.org/drawingml/2006/main">
                                  <a:graphicData uri="http://schemas.openxmlformats.org/drawingml/2006/picture">
                                    <pic:pic xmlns:pic="http://schemas.openxmlformats.org/drawingml/2006/picture">
                                      <pic:nvPicPr>
                                        <pic:cNvPr id="1026" name="Picture 7"/>
                                        <pic:cNvPicPr/>
                                      </pic:nvPicPr>
                                      <pic:blipFill>
                                        <a:blip r:embed="rId1"/>
                                        <a:srcRect/>
                                        <a:stretch>
                                          <a:fillRect/>
                                        </a:stretch>
                                      </pic:blipFill>
                                      <pic:spPr bwMode="clr">
                                        <a:xfrm>
                                          <a:off x="0" y="0"/>
                                          <a:ext cx="4378960" cy="833755"/>
                                        </a:xfrm>
                                        <a:prstGeom prst="rect">
                                          <a:avLst/>
                                        </a:prstGeom>
                                        <a:noFill/>
                                        <a:ln w="9525" cap="rnd" cmpd="sng" algn="ctr">
                                          <a:noFill/>
                                          <a:miter lim="800000"/>
                                          <a:headEnd/>
                                          <a:tailEnd/>
                                        </a:ln>
                                      </pic:spPr>
                                    </pic:pic>
                                  </a:graphicData>
                                </a:graphic>
                              </wp:inline>
                            </w:drawing>
                          </w:r>
                        </w:p>
                        <w:p w14:paraId="4FAB7484" w14:textId="77777777" w:rsidR="00E02950" w:rsidRDefault="00E02950" w:rsidP="0004733E"/>
                      </w:txbxContent>
                    </wps:txbx>
                    <wps:bodyPr/>
                  </wps:wsp>
                </a:graphicData>
              </a:graphic>
            </wp:anchor>
          </w:drawing>
        </mc:Choice>
        <mc:Fallback>
          <w:pict>
            <v:shapetype w14:anchorId="24A974F9" id="_x0000_t202" coordsize="21600,21600" o:spt="202" path="m,l,21600r21600,l21600,xe">
              <v:stroke joinstyle="miter"/>
              <v:path gradientshapeok="t" o:connecttype="rect"/>
            </v:shapetype>
            <v:shape id="Text Box 1035" o:spid="_x0000_s1026" type="#_x0000_t202" style="position:absolute;margin-left:-74.25pt;margin-top:-19.55pt;width:614.25pt;height:84.9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" stroked="f">
              <v:textbox>
                <w:txbxContent>
                  <w:p w14:paraId="5CA8B819" w14:textId="77777777" w:rsidR="00E02950" w:rsidRDefault="000B388A" w:rsidP="0004733E">
                    <w:r w:rsidRPr="03624053" w:rsidDel="FFFFFFFF">
                      <w:rPr>
                        <w:noProof/>
                        <w:specVanish/>
                      </w:rPr>
                      <w:drawing>
                        <wp:inline distT="0" distB="0" distL="114300" distR="114300" wp14:anchorId="7F6390CC" wp14:editId="29B6D8A6">
                          <wp:extent cx="4378960" cy="833755"/>
                          <wp:effectExtent l="0" t="0" r="0" b="0"/>
                          <wp:docPr id="1026" name="Picture 7"/>
                          <wp:cNvGraphicFramePr/>
                          <a:graphic xmlns:a="http://schemas.openxmlformats.org/drawingml/2006/main">
                            <a:graphicData uri="http://schemas.openxmlformats.org/drawingml/2006/picture">
                              <pic:pic xmlns:pic="http://schemas.openxmlformats.org/drawingml/2006/picture">
                                <pic:nvPicPr>
                                  <pic:cNvPr id="1026" name="Picture 7"/>
                                  <pic:cNvPicPr/>
                                </pic:nvPicPr>
                                <pic:blipFill>
                                  <a:blip r:embed="rId1"/>
                                  <a:srcRect/>
                                  <a:stretch>
                                    <a:fillRect/>
                                  </a:stretch>
                                </pic:blipFill>
                                <pic:spPr bwMode="clr">
                                  <a:xfrm>
                                    <a:off x="0" y="0"/>
                                    <a:ext cx="4378960" cy="833755"/>
                                  </a:xfrm>
                                  <a:prstGeom prst="rect">
                                    <a:avLst/>
                                  </a:prstGeom>
                                  <a:noFill/>
                                  <a:ln w="9525" cap="rnd" cmpd="sng" algn="ctr">
                                    <a:noFill/>
                                    <a:miter lim="800000"/>
                                    <a:headEnd/>
                                    <a:tailEnd/>
                                  </a:ln>
                                </pic:spPr>
                              </pic:pic>
                            </a:graphicData>
                          </a:graphic>
                        </wp:inline>
                      </w:drawing>
                    </w:r>
                  </w:p>
                  <w:p w14:paraId="4FAB7484" w14:textId="77777777" w:rsidR="00E02950" w:rsidRDefault="00E02950" w:rsidP="0004733E"/>
                </w:txbxContent>
              </v:textbox>
            </v:shape>
          </w:pict>
        </mc:Fallback>
      </mc:AlternateContent>
    </w:r>
  </w:p>
  <w:p w14:paraId="1DC55888" w14:textId="77777777" w:rsidR="00E703CE" w:rsidRDefault="000B388A">
    <w:pPr>
      <w:rPr>
        <w:color w:val="000000"/>
      </w:rPr>
    </w:pPr>
    <w:r>
      <w:rPr>
        <w:noProof/>
      </w:rPr>
      <mc:AlternateContent>
        <mc:Choice Requires="wps">
          <w:drawing>
            <wp:anchor distT="0" distB="0" distL="114300" distR="114300" simplePos="0" relativeHeight="251657728" behindDoc="0" locked="0" layoutInCell="1" hidden="0" allowOverlap="1" wp14:anchorId="5BDC26B2" wp14:editId="27C571BA">
              <wp:simplePos x="0" y="0"/>
              <wp:positionH relativeFrom="column">
                <wp:posOffset>-660399</wp:posOffset>
              </wp:positionH>
              <wp:positionV relativeFrom="paragraph">
                <wp:posOffset>571500</wp:posOffset>
              </wp:positionV>
              <wp:extent cx="7162800" cy="247650"/>
              <wp:effectExtent l="0" t="0" r="0" b="0"/>
              <wp:wrapNone/>
              <wp:docPr id="1036" name="Rectangle 1036"/>
              <wp:cNvGraphicFramePr/>
              <a:graphic xmlns:a="http://schemas.openxmlformats.org/drawingml/2006/main">
                <a:graphicData uri="http://schemas.microsoft.com/office/word/2010/wordprocessingShape">
                  <wps:wsp>
                    <wps:cNvSpPr/>
                    <wps:spPr>
                      <a:xfrm>
                        <a:off x="1778888" y="3670463"/>
                        <a:ext cx="7134225" cy="219075"/>
                      </a:xfrm>
                      <a:prstGeom prst="rect">
                        <a:avLst/>
                      </a:prstGeom>
                      <a:solidFill>
                        <a:srgbClr val="FFFFFF"/>
                      </a:solidFill>
                      <a:ln>
                        <a:noFill/>
                      </a:ln>
                    </wps:spPr>
                    <wps:txbx>
                      <w:txbxContent>
                        <w:p w14:paraId="7F164CEB" w14:textId="77777777" w:rsidR="00E703CE" w:rsidRDefault="000B388A">
                          <w:pPr>
                            <w:textDirection w:val="btLr"/>
                          </w:pP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1791 Tullie Circle NE</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Atlanta, Georgia 30329-2305</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Tel 404-636-8400</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Fax 404-321-5478</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 xml:space="preserve">http:// HYPERLINK "http://www.ashrae.org" </w:t>
                          </w:r>
                          <w:r>
                            <w:rPr>
                              <w:rFonts w:ascii="Calibri" w:eastAsia="Calibri" w:hAnsi="Calibri" w:cs="Calibri"/>
                              <w:color w:val="000000"/>
                              <w:u w:val="single"/>
                            </w:rPr>
                            <w:t>www.ashrae.org</w:t>
                          </w:r>
                          <w:r>
                            <w:rPr>
                              <w:rFonts w:ascii="Akzidenz Grotesk BE Medium" w:eastAsia="Akzidenz Grotesk BE Medium" w:hAnsi="Akzidenz Grotesk BE Medium" w:cs="Akzidenz Grotesk BE Medium"/>
                              <w:color w:val="000000"/>
                            </w:rPr>
                            <w:t xml:space="preserve"> </w:t>
                          </w:r>
                        </w:p>
                        <w:p w14:paraId="1591DA05" w14:textId="77777777" w:rsidR="00E703CE" w:rsidRDefault="00E703CE">
                          <w:pPr>
                            <w:textDirection w:val="btLr"/>
                          </w:pPr>
                        </w:p>
                      </w:txbxContent>
                    </wps:txbx>
                    <wps:bodyPr spcFirstLastPara="1" wrap="square" lIns="91425" tIns="45700" rIns="91425" bIns="45700" anchor="t" anchorCtr="0">
                      <a:noAutofit/>
                    </wps:bodyPr>
                  </wps:wsp>
                </a:graphicData>
              </a:graphic>
            </wp:anchor>
          </w:drawing>
        </mc:Choice>
        <mc:Fallback>
          <w:pict>
            <v:rect w14:anchorId="5BDC26B2" id="Rectangle 1036" o:spid="_x0000_s1027" style="position:absolute;margin-left:-52pt;margin-top:45pt;width:564pt;height:19.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" stroked="f">
              <v:textbox inset="2.53958mm,1.2694mm,2.53958mm,1.2694mm">
                <w:txbxContent>
                  <w:p w14:paraId="7F164CEB" w14:textId="77777777" w:rsidR="00E703CE" w:rsidRDefault="000B388A">
                    <w:pPr>
                      <w:textDirection w:val="btLr"/>
                    </w:pP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1791 Tullie Circle NE</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Atlanta, Georgia 30329-2305</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Tel 404-636-8400</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Fax 404-321-5478</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 xml:space="preserve">http:// HYPERLINK "http://www.ashrae.org" </w:t>
                    </w:r>
                    <w:r>
                      <w:rPr>
                        <w:rFonts w:ascii="Calibri" w:eastAsia="Calibri" w:hAnsi="Calibri" w:cs="Calibri"/>
                        <w:color w:val="000000"/>
                        <w:u w:val="single"/>
                      </w:rPr>
                      <w:t>www.ashrae.org</w:t>
                    </w:r>
                    <w:r>
                      <w:rPr>
                        <w:rFonts w:ascii="Akzidenz Grotesk BE Medium" w:eastAsia="Akzidenz Grotesk BE Medium" w:hAnsi="Akzidenz Grotesk BE Medium" w:cs="Akzidenz Grotesk BE Medium"/>
                        <w:color w:val="000000"/>
                      </w:rPr>
                      <w:t xml:space="preserve"> </w:t>
                    </w:r>
                  </w:p>
                  <w:p w14:paraId="1591DA05" w14:textId="77777777" w:rsidR="00E703CE" w:rsidRDefault="00E703CE">
                    <w:pPr>
                      <w:textDirection w:val="btLr"/>
                    </w:pP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6D0268" w14:textId="77777777" w:rsidR="00E703CE" w:rsidRDefault="00E703CE">
    <w:pPr>
      <w:pBdr>
        <w:top w:val="nil"/>
        <w:left w:val="nil"/>
        <w:bottom w:val="nil"/>
        <w:right w:val="nil"/>
        <w:between w:val="nil"/>
      </w:pBdr>
      <w:tabs>
        <w:tab w:val="center" w:pos="4680"/>
        <w:tab w:val="right" w:pos="9360"/>
      </w:tabs>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85CD2"/>
    <w:multiLevelType w:val="multilevel"/>
    <w:tmpl w:val="81668338"/>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1" w15:restartNumberingAfterBreak="0">
    <w:nsid w:val="07A919E7"/>
    <w:multiLevelType w:val="multilevel"/>
    <w:tmpl w:val="E4A66B72"/>
    <w:lvl w:ilvl="0">
      <w:start w:val="1"/>
      <w:numFmt w:val="decimal"/>
      <w:lvlText w:val="%1."/>
      <w:lvlJc w:val="left"/>
      <w:pPr>
        <w:ind w:left="360" w:hanging="360"/>
      </w:pPr>
      <w:rPr>
        <w:vertAlign w:val="baseline"/>
      </w:rPr>
    </w:lvl>
    <w:lvl w:ilvl="1">
      <w:start w:val="1"/>
      <w:numFmt w:val="decimal"/>
      <w:pStyle w:val="Heading3"/>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2" w15:restartNumberingAfterBreak="0">
    <w:nsid w:val="08AA0AF5"/>
    <w:multiLevelType w:val="multilevel"/>
    <w:tmpl w:val="8DA2FF10"/>
    <w:lvl w:ilvl="0">
      <w:start w:val="1"/>
      <w:numFmt w:val="bullet"/>
      <w:pStyle w:val="Bullet1"/>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D159FD"/>
    <w:multiLevelType w:val="multilevel"/>
    <w:tmpl w:val="0FC0A2CA"/>
    <w:lvl w:ilvl="0">
      <w:start w:val="1"/>
      <w:numFmt w:val="bullet"/>
      <w:lvlText w:val="-"/>
      <w:lvlJc w:val="left"/>
      <w:pPr>
        <w:ind w:left="1801" w:hanging="360"/>
      </w:pPr>
      <w:rPr>
        <w:rFonts w:ascii="Calibri" w:eastAsia="Calibri" w:hAnsi="Calibri" w:cs="Calibri"/>
      </w:rPr>
    </w:lvl>
    <w:lvl w:ilvl="1">
      <w:start w:val="1"/>
      <w:numFmt w:val="bullet"/>
      <w:lvlText w:val="o"/>
      <w:lvlJc w:val="left"/>
      <w:pPr>
        <w:ind w:left="2521" w:hanging="360"/>
      </w:pPr>
      <w:rPr>
        <w:rFonts w:ascii="Courier New" w:eastAsia="Courier New" w:hAnsi="Courier New" w:cs="Courier New"/>
      </w:rPr>
    </w:lvl>
    <w:lvl w:ilvl="2">
      <w:start w:val="1"/>
      <w:numFmt w:val="bullet"/>
      <w:lvlText w:val="▪"/>
      <w:lvlJc w:val="left"/>
      <w:pPr>
        <w:ind w:left="3241" w:hanging="360"/>
      </w:pPr>
      <w:rPr>
        <w:rFonts w:ascii="Noto Sans Symbols" w:eastAsia="Noto Sans Symbols" w:hAnsi="Noto Sans Symbols" w:cs="Noto Sans Symbols"/>
      </w:rPr>
    </w:lvl>
    <w:lvl w:ilvl="3">
      <w:start w:val="1"/>
      <w:numFmt w:val="bullet"/>
      <w:lvlText w:val="●"/>
      <w:lvlJc w:val="left"/>
      <w:pPr>
        <w:ind w:left="3961" w:hanging="360"/>
      </w:pPr>
      <w:rPr>
        <w:rFonts w:ascii="Noto Sans Symbols" w:eastAsia="Noto Sans Symbols" w:hAnsi="Noto Sans Symbols" w:cs="Noto Sans Symbols"/>
      </w:rPr>
    </w:lvl>
    <w:lvl w:ilvl="4">
      <w:start w:val="1"/>
      <w:numFmt w:val="bullet"/>
      <w:lvlText w:val="o"/>
      <w:lvlJc w:val="left"/>
      <w:pPr>
        <w:ind w:left="4681" w:hanging="360"/>
      </w:pPr>
      <w:rPr>
        <w:rFonts w:ascii="Courier New" w:eastAsia="Courier New" w:hAnsi="Courier New" w:cs="Courier New"/>
      </w:rPr>
    </w:lvl>
    <w:lvl w:ilvl="5">
      <w:start w:val="1"/>
      <w:numFmt w:val="bullet"/>
      <w:lvlText w:val="▪"/>
      <w:lvlJc w:val="left"/>
      <w:pPr>
        <w:ind w:left="5401" w:hanging="360"/>
      </w:pPr>
      <w:rPr>
        <w:rFonts w:ascii="Noto Sans Symbols" w:eastAsia="Noto Sans Symbols" w:hAnsi="Noto Sans Symbols" w:cs="Noto Sans Symbols"/>
      </w:rPr>
    </w:lvl>
    <w:lvl w:ilvl="6">
      <w:start w:val="1"/>
      <w:numFmt w:val="bullet"/>
      <w:lvlText w:val="●"/>
      <w:lvlJc w:val="left"/>
      <w:pPr>
        <w:ind w:left="6121" w:hanging="360"/>
      </w:pPr>
      <w:rPr>
        <w:rFonts w:ascii="Noto Sans Symbols" w:eastAsia="Noto Sans Symbols" w:hAnsi="Noto Sans Symbols" w:cs="Noto Sans Symbols"/>
      </w:rPr>
    </w:lvl>
    <w:lvl w:ilvl="7">
      <w:start w:val="1"/>
      <w:numFmt w:val="bullet"/>
      <w:lvlText w:val="o"/>
      <w:lvlJc w:val="left"/>
      <w:pPr>
        <w:ind w:left="6841" w:hanging="360"/>
      </w:pPr>
      <w:rPr>
        <w:rFonts w:ascii="Courier New" w:eastAsia="Courier New" w:hAnsi="Courier New" w:cs="Courier New"/>
      </w:rPr>
    </w:lvl>
    <w:lvl w:ilvl="8">
      <w:start w:val="1"/>
      <w:numFmt w:val="bullet"/>
      <w:lvlText w:val="▪"/>
      <w:lvlJc w:val="left"/>
      <w:pPr>
        <w:ind w:left="7561" w:hanging="360"/>
      </w:pPr>
      <w:rPr>
        <w:rFonts w:ascii="Noto Sans Symbols" w:eastAsia="Noto Sans Symbols" w:hAnsi="Noto Sans Symbols" w:cs="Noto Sans Symbols"/>
      </w:rPr>
    </w:lvl>
  </w:abstractNum>
  <w:abstractNum w:abstractNumId="4" w15:restartNumberingAfterBreak="0">
    <w:nsid w:val="0A3B1F77"/>
    <w:multiLevelType w:val="multilevel"/>
    <w:tmpl w:val="8A266CD2"/>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5" w15:restartNumberingAfterBreak="0">
    <w:nsid w:val="0F427C0E"/>
    <w:multiLevelType w:val="hybridMultilevel"/>
    <w:tmpl w:val="F61060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4176912"/>
    <w:multiLevelType w:val="multilevel"/>
    <w:tmpl w:val="2A9CE9C0"/>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7" w15:restartNumberingAfterBreak="0">
    <w:nsid w:val="142628D5"/>
    <w:multiLevelType w:val="multilevel"/>
    <w:tmpl w:val="725212A2"/>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8" w15:restartNumberingAfterBreak="0">
    <w:nsid w:val="16DF28B7"/>
    <w:multiLevelType w:val="multilevel"/>
    <w:tmpl w:val="56CAD3F6"/>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9" w15:restartNumberingAfterBreak="0">
    <w:nsid w:val="1C34273B"/>
    <w:multiLevelType w:val="multilevel"/>
    <w:tmpl w:val="7324CCC6"/>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0" w15:restartNumberingAfterBreak="0">
    <w:nsid w:val="271D433B"/>
    <w:multiLevelType w:val="multilevel"/>
    <w:tmpl w:val="C7081DD8"/>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1" w15:restartNumberingAfterBreak="0">
    <w:nsid w:val="2AFB199E"/>
    <w:multiLevelType w:val="hybridMultilevel"/>
    <w:tmpl w:val="9866056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BBD1E63"/>
    <w:multiLevelType w:val="multilevel"/>
    <w:tmpl w:val="C8D659CA"/>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13" w15:restartNumberingAfterBreak="0">
    <w:nsid w:val="2C591F72"/>
    <w:multiLevelType w:val="hybridMultilevel"/>
    <w:tmpl w:val="986605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D8A3F21"/>
    <w:multiLevelType w:val="multilevel"/>
    <w:tmpl w:val="1ED89D2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30992D33"/>
    <w:multiLevelType w:val="multilevel"/>
    <w:tmpl w:val="C7081DD8"/>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6" w15:restartNumberingAfterBreak="0">
    <w:nsid w:val="31FE1535"/>
    <w:multiLevelType w:val="multilevel"/>
    <w:tmpl w:val="8A5C7A12"/>
    <w:lvl w:ilvl="0">
      <w:start w:val="1"/>
      <w:numFmt w:val="decimal"/>
      <w:lvlText w:val="%1."/>
      <w:lvlJc w:val="left"/>
      <w:pPr>
        <w:ind w:left="360" w:hanging="360"/>
      </w:pPr>
      <w:rPr>
        <w:b/>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7" w15:restartNumberingAfterBreak="0">
    <w:nsid w:val="34EC117A"/>
    <w:multiLevelType w:val="hybridMultilevel"/>
    <w:tmpl w:val="0FFEFC2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F46320B"/>
    <w:multiLevelType w:val="multilevel"/>
    <w:tmpl w:val="20607B46"/>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pStyle w:val="Heading4"/>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9" w15:restartNumberingAfterBreak="0">
    <w:nsid w:val="411E66B3"/>
    <w:multiLevelType w:val="multilevel"/>
    <w:tmpl w:val="5C4AD916"/>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20" w15:restartNumberingAfterBreak="0">
    <w:nsid w:val="45E51974"/>
    <w:multiLevelType w:val="multilevel"/>
    <w:tmpl w:val="79040386"/>
    <w:lvl w:ilvl="0">
      <w:start w:val="1"/>
      <w:numFmt w:val="bullet"/>
      <w:pStyle w:val="List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7C21E2B"/>
    <w:multiLevelType w:val="hybridMultilevel"/>
    <w:tmpl w:val="0B4A51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56494C"/>
    <w:multiLevelType w:val="hybridMultilevel"/>
    <w:tmpl w:val="6DBA09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6414628"/>
    <w:multiLevelType w:val="multilevel"/>
    <w:tmpl w:val="55C24640"/>
    <w:lvl w:ilvl="0">
      <w:start w:val="1"/>
      <w:numFmt w:val="bullet"/>
      <w:lvlText w:val="•"/>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4" w15:restartNumberingAfterBreak="0">
    <w:nsid w:val="636B5792"/>
    <w:multiLevelType w:val="multilevel"/>
    <w:tmpl w:val="6D16861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67F5ADF"/>
    <w:multiLevelType w:val="hybridMultilevel"/>
    <w:tmpl w:val="D3EC9C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719075B"/>
    <w:multiLevelType w:val="multilevel"/>
    <w:tmpl w:val="BBF4326E"/>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7" w15:restartNumberingAfterBreak="0">
    <w:nsid w:val="6C6776C2"/>
    <w:multiLevelType w:val="multilevel"/>
    <w:tmpl w:val="7C8EE5D2"/>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8" w15:restartNumberingAfterBreak="0">
    <w:nsid w:val="6D076601"/>
    <w:multiLevelType w:val="multilevel"/>
    <w:tmpl w:val="007E42C2"/>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29" w15:restartNumberingAfterBreak="0">
    <w:nsid w:val="71406E3B"/>
    <w:multiLevelType w:val="multilevel"/>
    <w:tmpl w:val="2A985B3E"/>
    <w:lvl w:ilvl="0">
      <w:start w:val="1"/>
      <w:numFmt w:val="bullet"/>
      <w:pStyle w:val="Heading2"/>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1EC424A"/>
    <w:multiLevelType w:val="multilevel"/>
    <w:tmpl w:val="C9B6E998"/>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F884D15"/>
    <w:multiLevelType w:val="multilevel"/>
    <w:tmpl w:val="A7DE89FC"/>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num w:numId="1" w16cid:durableId="1646473290">
    <w:abstractNumId w:val="20"/>
  </w:num>
  <w:num w:numId="2" w16cid:durableId="984091580">
    <w:abstractNumId w:val="18"/>
  </w:num>
  <w:num w:numId="3" w16cid:durableId="80487100">
    <w:abstractNumId w:val="29"/>
  </w:num>
  <w:num w:numId="4" w16cid:durableId="1361322865">
    <w:abstractNumId w:val="1"/>
  </w:num>
  <w:num w:numId="5" w16cid:durableId="504786787">
    <w:abstractNumId w:val="9"/>
  </w:num>
  <w:num w:numId="6" w16cid:durableId="295182961">
    <w:abstractNumId w:val="23"/>
  </w:num>
  <w:num w:numId="7" w16cid:durableId="1308977135">
    <w:abstractNumId w:val="2"/>
  </w:num>
  <w:num w:numId="8" w16cid:durableId="1154417671">
    <w:abstractNumId w:val="19"/>
  </w:num>
  <w:num w:numId="9" w16cid:durableId="655959008">
    <w:abstractNumId w:val="3"/>
  </w:num>
  <w:num w:numId="10" w16cid:durableId="1332293011">
    <w:abstractNumId w:val="10"/>
  </w:num>
  <w:num w:numId="11" w16cid:durableId="537009473">
    <w:abstractNumId w:val="31"/>
  </w:num>
  <w:num w:numId="12" w16cid:durableId="1244989858">
    <w:abstractNumId w:val="7"/>
  </w:num>
  <w:num w:numId="13" w16cid:durableId="1289243358">
    <w:abstractNumId w:val="4"/>
  </w:num>
  <w:num w:numId="14" w16cid:durableId="1124545509">
    <w:abstractNumId w:val="12"/>
  </w:num>
  <w:num w:numId="15" w16cid:durableId="1824277354">
    <w:abstractNumId w:val="8"/>
  </w:num>
  <w:num w:numId="16" w16cid:durableId="1751275269">
    <w:abstractNumId w:val="6"/>
  </w:num>
  <w:num w:numId="17" w16cid:durableId="707994247">
    <w:abstractNumId w:val="27"/>
  </w:num>
  <w:num w:numId="18" w16cid:durableId="555311852">
    <w:abstractNumId w:val="30"/>
  </w:num>
  <w:num w:numId="19" w16cid:durableId="1502769386">
    <w:abstractNumId w:val="26"/>
  </w:num>
  <w:num w:numId="20" w16cid:durableId="865144420">
    <w:abstractNumId w:val="24"/>
  </w:num>
  <w:num w:numId="21" w16cid:durableId="1865441017">
    <w:abstractNumId w:val="28"/>
  </w:num>
  <w:num w:numId="22" w16cid:durableId="1466001715">
    <w:abstractNumId w:val="16"/>
  </w:num>
  <w:num w:numId="23" w16cid:durableId="1406100615">
    <w:abstractNumId w:val="14"/>
  </w:num>
  <w:num w:numId="24" w16cid:durableId="421412947">
    <w:abstractNumId w:val="0"/>
  </w:num>
  <w:num w:numId="25" w16cid:durableId="1663461320">
    <w:abstractNumId w:val="1"/>
  </w:num>
  <w:num w:numId="26" w16cid:durableId="1099519222">
    <w:abstractNumId w:val="15"/>
  </w:num>
  <w:num w:numId="27" w16cid:durableId="1526869733">
    <w:abstractNumId w:val="17"/>
  </w:num>
  <w:num w:numId="28" w16cid:durableId="161168016">
    <w:abstractNumId w:val="25"/>
  </w:num>
  <w:num w:numId="29" w16cid:durableId="348724519">
    <w:abstractNumId w:val="5"/>
  </w:num>
  <w:num w:numId="30" w16cid:durableId="846359957">
    <w:abstractNumId w:val="21"/>
  </w:num>
  <w:num w:numId="31" w16cid:durableId="1361978511">
    <w:abstractNumId w:val="13"/>
  </w:num>
  <w:num w:numId="32" w16cid:durableId="2097745666">
    <w:abstractNumId w:val="11"/>
  </w:num>
  <w:num w:numId="33" w16cid:durableId="10088245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ennifer Lather">
    <w15:presenceInfo w15:providerId="AD" w15:userId="S::jlather2@unl.edu::f68dd542-7185-40c8-afca-bd1b8b94d8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C2MLQwMjU1NDKyMDNW0lEKTi0uzszPAykwNKwFANHujRAtAAAA"/>
  </w:docVars>
  <w:rsids>
    <w:rsidRoot w:val="00E703CE"/>
    <w:rsid w:val="000011E1"/>
    <w:rsid w:val="000152F3"/>
    <w:rsid w:val="00020BF7"/>
    <w:rsid w:val="00021EF0"/>
    <w:rsid w:val="00022973"/>
    <w:rsid w:val="0003256A"/>
    <w:rsid w:val="000339F5"/>
    <w:rsid w:val="00040E9C"/>
    <w:rsid w:val="00052C62"/>
    <w:rsid w:val="00055935"/>
    <w:rsid w:val="00073CF2"/>
    <w:rsid w:val="00081273"/>
    <w:rsid w:val="0009401E"/>
    <w:rsid w:val="00097345"/>
    <w:rsid w:val="000A5AC1"/>
    <w:rsid w:val="000A69F5"/>
    <w:rsid w:val="000B077B"/>
    <w:rsid w:val="000B388A"/>
    <w:rsid w:val="000C36F6"/>
    <w:rsid w:val="000D4616"/>
    <w:rsid w:val="000D5D9D"/>
    <w:rsid w:val="000E18E2"/>
    <w:rsid w:val="000F2212"/>
    <w:rsid w:val="000F51D2"/>
    <w:rsid w:val="001033AB"/>
    <w:rsid w:val="00112342"/>
    <w:rsid w:val="001127E1"/>
    <w:rsid w:val="00120ACD"/>
    <w:rsid w:val="00137F36"/>
    <w:rsid w:val="0014652A"/>
    <w:rsid w:val="0017018C"/>
    <w:rsid w:val="001B14A4"/>
    <w:rsid w:val="001C28C8"/>
    <w:rsid w:val="001C3CD3"/>
    <w:rsid w:val="001D2424"/>
    <w:rsid w:val="001D6B5B"/>
    <w:rsid w:val="001E1BAE"/>
    <w:rsid w:val="001E3546"/>
    <w:rsid w:val="001E3E58"/>
    <w:rsid w:val="001F1D4A"/>
    <w:rsid w:val="001F3AE6"/>
    <w:rsid w:val="001F7A28"/>
    <w:rsid w:val="00216907"/>
    <w:rsid w:val="00216FBF"/>
    <w:rsid w:val="002301AC"/>
    <w:rsid w:val="00253271"/>
    <w:rsid w:val="0026052F"/>
    <w:rsid w:val="0026206F"/>
    <w:rsid w:val="002642F2"/>
    <w:rsid w:val="00270F0B"/>
    <w:rsid w:val="00285212"/>
    <w:rsid w:val="00286647"/>
    <w:rsid w:val="002932FA"/>
    <w:rsid w:val="002A1F15"/>
    <w:rsid w:val="002A347E"/>
    <w:rsid w:val="002B584A"/>
    <w:rsid w:val="002D324F"/>
    <w:rsid w:val="002D6BCA"/>
    <w:rsid w:val="002E789F"/>
    <w:rsid w:val="002F2486"/>
    <w:rsid w:val="0030048C"/>
    <w:rsid w:val="003102F4"/>
    <w:rsid w:val="00320B8D"/>
    <w:rsid w:val="0032386C"/>
    <w:rsid w:val="00355E24"/>
    <w:rsid w:val="003A3722"/>
    <w:rsid w:val="003B233C"/>
    <w:rsid w:val="003D349A"/>
    <w:rsid w:val="003D6326"/>
    <w:rsid w:val="003D6461"/>
    <w:rsid w:val="003E6EC4"/>
    <w:rsid w:val="003F40B1"/>
    <w:rsid w:val="004133AC"/>
    <w:rsid w:val="0042010C"/>
    <w:rsid w:val="004324AB"/>
    <w:rsid w:val="004324DD"/>
    <w:rsid w:val="004458B2"/>
    <w:rsid w:val="00453D63"/>
    <w:rsid w:val="00454589"/>
    <w:rsid w:val="0045472E"/>
    <w:rsid w:val="004567D8"/>
    <w:rsid w:val="00475E7F"/>
    <w:rsid w:val="004766DE"/>
    <w:rsid w:val="004A0470"/>
    <w:rsid w:val="004A09B3"/>
    <w:rsid w:val="004A7437"/>
    <w:rsid w:val="004A7A8B"/>
    <w:rsid w:val="004B4B47"/>
    <w:rsid w:val="004B6A29"/>
    <w:rsid w:val="004C0D11"/>
    <w:rsid w:val="004D2843"/>
    <w:rsid w:val="004E0B9A"/>
    <w:rsid w:val="004F4D4B"/>
    <w:rsid w:val="00503AB6"/>
    <w:rsid w:val="00511E8D"/>
    <w:rsid w:val="00533ACF"/>
    <w:rsid w:val="00535DEF"/>
    <w:rsid w:val="00544ABB"/>
    <w:rsid w:val="005563B5"/>
    <w:rsid w:val="00557116"/>
    <w:rsid w:val="00581AD6"/>
    <w:rsid w:val="00584E9B"/>
    <w:rsid w:val="0059059C"/>
    <w:rsid w:val="005A3150"/>
    <w:rsid w:val="005A4C09"/>
    <w:rsid w:val="005B0EBD"/>
    <w:rsid w:val="005C1363"/>
    <w:rsid w:val="005C4341"/>
    <w:rsid w:val="005C5787"/>
    <w:rsid w:val="005E306C"/>
    <w:rsid w:val="005E58AE"/>
    <w:rsid w:val="005F77B3"/>
    <w:rsid w:val="006023DC"/>
    <w:rsid w:val="00603866"/>
    <w:rsid w:val="00605D56"/>
    <w:rsid w:val="00611263"/>
    <w:rsid w:val="00625841"/>
    <w:rsid w:val="006436C7"/>
    <w:rsid w:val="00643A0E"/>
    <w:rsid w:val="00644213"/>
    <w:rsid w:val="00652A07"/>
    <w:rsid w:val="00654503"/>
    <w:rsid w:val="006624B1"/>
    <w:rsid w:val="0066285A"/>
    <w:rsid w:val="00670941"/>
    <w:rsid w:val="00680854"/>
    <w:rsid w:val="0069137D"/>
    <w:rsid w:val="006B63A2"/>
    <w:rsid w:val="006E06DD"/>
    <w:rsid w:val="006E4DFF"/>
    <w:rsid w:val="006F1826"/>
    <w:rsid w:val="00705C15"/>
    <w:rsid w:val="00706407"/>
    <w:rsid w:val="00707F3D"/>
    <w:rsid w:val="00710012"/>
    <w:rsid w:val="00713ED6"/>
    <w:rsid w:val="00715980"/>
    <w:rsid w:val="007242D5"/>
    <w:rsid w:val="00733ABB"/>
    <w:rsid w:val="0074304D"/>
    <w:rsid w:val="007458FC"/>
    <w:rsid w:val="00760151"/>
    <w:rsid w:val="00783AE7"/>
    <w:rsid w:val="00794FE3"/>
    <w:rsid w:val="00796CFB"/>
    <w:rsid w:val="007A4D0B"/>
    <w:rsid w:val="007A5482"/>
    <w:rsid w:val="007C4AB0"/>
    <w:rsid w:val="007C68DA"/>
    <w:rsid w:val="007C7F78"/>
    <w:rsid w:val="007D5E0C"/>
    <w:rsid w:val="007E1145"/>
    <w:rsid w:val="007F7E5A"/>
    <w:rsid w:val="00800456"/>
    <w:rsid w:val="0080538A"/>
    <w:rsid w:val="00834647"/>
    <w:rsid w:val="00840D63"/>
    <w:rsid w:val="008448B2"/>
    <w:rsid w:val="008448F4"/>
    <w:rsid w:val="008504CD"/>
    <w:rsid w:val="00886E9E"/>
    <w:rsid w:val="008900FE"/>
    <w:rsid w:val="00896503"/>
    <w:rsid w:val="008A5900"/>
    <w:rsid w:val="008A7E96"/>
    <w:rsid w:val="008B3C57"/>
    <w:rsid w:val="008D5134"/>
    <w:rsid w:val="008D5C79"/>
    <w:rsid w:val="008E2C33"/>
    <w:rsid w:val="008F7732"/>
    <w:rsid w:val="00900AEC"/>
    <w:rsid w:val="009066DA"/>
    <w:rsid w:val="0091463B"/>
    <w:rsid w:val="00922551"/>
    <w:rsid w:val="00924154"/>
    <w:rsid w:val="00927ACC"/>
    <w:rsid w:val="0093337E"/>
    <w:rsid w:val="00934683"/>
    <w:rsid w:val="009474DB"/>
    <w:rsid w:val="00984C95"/>
    <w:rsid w:val="009875C9"/>
    <w:rsid w:val="009D7281"/>
    <w:rsid w:val="009E04C8"/>
    <w:rsid w:val="009F283C"/>
    <w:rsid w:val="00A009B4"/>
    <w:rsid w:val="00A17F51"/>
    <w:rsid w:val="00A26922"/>
    <w:rsid w:val="00A50575"/>
    <w:rsid w:val="00A5613A"/>
    <w:rsid w:val="00A831F3"/>
    <w:rsid w:val="00A859F6"/>
    <w:rsid w:val="00A9669D"/>
    <w:rsid w:val="00AA4711"/>
    <w:rsid w:val="00AC10F0"/>
    <w:rsid w:val="00AC7F65"/>
    <w:rsid w:val="00AE16B3"/>
    <w:rsid w:val="00AF167D"/>
    <w:rsid w:val="00B14AB2"/>
    <w:rsid w:val="00B223C0"/>
    <w:rsid w:val="00B54C66"/>
    <w:rsid w:val="00B56B3D"/>
    <w:rsid w:val="00B615D6"/>
    <w:rsid w:val="00B739CE"/>
    <w:rsid w:val="00B763FA"/>
    <w:rsid w:val="00B8700D"/>
    <w:rsid w:val="00BA2CA2"/>
    <w:rsid w:val="00BA5794"/>
    <w:rsid w:val="00BB30F6"/>
    <w:rsid w:val="00BB5243"/>
    <w:rsid w:val="00BC295C"/>
    <w:rsid w:val="00BC2AAD"/>
    <w:rsid w:val="00BD192B"/>
    <w:rsid w:val="00BD5CA3"/>
    <w:rsid w:val="00BF1528"/>
    <w:rsid w:val="00BF7E0D"/>
    <w:rsid w:val="00C00C13"/>
    <w:rsid w:val="00C13A98"/>
    <w:rsid w:val="00C14772"/>
    <w:rsid w:val="00C17025"/>
    <w:rsid w:val="00C36FA9"/>
    <w:rsid w:val="00C40259"/>
    <w:rsid w:val="00C41B01"/>
    <w:rsid w:val="00C42662"/>
    <w:rsid w:val="00C42FB2"/>
    <w:rsid w:val="00C51AB0"/>
    <w:rsid w:val="00C55F69"/>
    <w:rsid w:val="00C75B6E"/>
    <w:rsid w:val="00C80CD7"/>
    <w:rsid w:val="00C819AA"/>
    <w:rsid w:val="00CA07E6"/>
    <w:rsid w:val="00CC41F1"/>
    <w:rsid w:val="00CC5301"/>
    <w:rsid w:val="00CC735C"/>
    <w:rsid w:val="00CD09FD"/>
    <w:rsid w:val="00CF2839"/>
    <w:rsid w:val="00D07CB5"/>
    <w:rsid w:val="00D125FE"/>
    <w:rsid w:val="00D2096A"/>
    <w:rsid w:val="00D230E9"/>
    <w:rsid w:val="00D25A68"/>
    <w:rsid w:val="00D3627F"/>
    <w:rsid w:val="00D41286"/>
    <w:rsid w:val="00D431A3"/>
    <w:rsid w:val="00D51703"/>
    <w:rsid w:val="00D51BC4"/>
    <w:rsid w:val="00D537EE"/>
    <w:rsid w:val="00D77DD9"/>
    <w:rsid w:val="00D836AD"/>
    <w:rsid w:val="00DA14FF"/>
    <w:rsid w:val="00DA41E4"/>
    <w:rsid w:val="00DB1E11"/>
    <w:rsid w:val="00DD0D29"/>
    <w:rsid w:val="00DD2023"/>
    <w:rsid w:val="00DD23B1"/>
    <w:rsid w:val="00DE081E"/>
    <w:rsid w:val="00DE0BBD"/>
    <w:rsid w:val="00DE0DDA"/>
    <w:rsid w:val="00DE4AA2"/>
    <w:rsid w:val="00E00852"/>
    <w:rsid w:val="00E02950"/>
    <w:rsid w:val="00E10434"/>
    <w:rsid w:val="00E10A36"/>
    <w:rsid w:val="00E12F68"/>
    <w:rsid w:val="00E20202"/>
    <w:rsid w:val="00E27553"/>
    <w:rsid w:val="00E43D1C"/>
    <w:rsid w:val="00E52AFE"/>
    <w:rsid w:val="00E629D5"/>
    <w:rsid w:val="00E6367A"/>
    <w:rsid w:val="00E66FAD"/>
    <w:rsid w:val="00E703CE"/>
    <w:rsid w:val="00E7127E"/>
    <w:rsid w:val="00E76D38"/>
    <w:rsid w:val="00E90D48"/>
    <w:rsid w:val="00EC2CD5"/>
    <w:rsid w:val="00EC5F3E"/>
    <w:rsid w:val="00F117D1"/>
    <w:rsid w:val="00F232FB"/>
    <w:rsid w:val="00F36E32"/>
    <w:rsid w:val="00F40219"/>
    <w:rsid w:val="00F529CF"/>
    <w:rsid w:val="00F573DA"/>
    <w:rsid w:val="00F62665"/>
    <w:rsid w:val="00F81BC0"/>
    <w:rsid w:val="00F93D96"/>
    <w:rsid w:val="00F97FF6"/>
    <w:rsid w:val="00FA19C3"/>
    <w:rsid w:val="00FA4799"/>
    <w:rsid w:val="00FB206A"/>
    <w:rsid w:val="00FC1479"/>
    <w:rsid w:val="00FC2871"/>
    <w:rsid w:val="00FD5F6C"/>
    <w:rsid w:val="00FF74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BB188"/>
  <w15:docId w15:val="{00CB7E1E-4F8C-4E39-8B3F-4358F018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33E"/>
    <w:rPr>
      <w:rFonts w:asciiTheme="majorHAnsi" w:eastAsia="Times New Roman" w:hAnsiTheme="majorHAnsi" w:cstheme="majorHAnsi"/>
      <w:lang w:eastAsia="en-GB"/>
    </w:rPr>
  </w:style>
  <w:style w:type="paragraph" w:styleId="Heading1">
    <w:name w:val="heading 1"/>
    <w:basedOn w:val="Normal"/>
    <w:next w:val="Heading2"/>
    <w:uiPriority w:val="9"/>
    <w:qFormat/>
    <w:pPr>
      <w:jc w:val="center"/>
      <w:outlineLvl w:val="0"/>
    </w:pPr>
    <w:rPr>
      <w:b/>
      <w:bCs/>
      <w:sz w:val="28"/>
      <w:szCs w:val="28"/>
    </w:rPr>
  </w:style>
  <w:style w:type="paragraph" w:styleId="Heading2">
    <w:name w:val="heading 2"/>
    <w:uiPriority w:val="9"/>
    <w:unhideWhenUsed/>
    <w:qFormat/>
    <w:rsid w:val="0069316F"/>
    <w:pPr>
      <w:numPr>
        <w:numId w:val="3"/>
      </w:numPr>
      <w:spacing w:before="360" w:after="120"/>
      <w:outlineLvl w:val="1"/>
    </w:pPr>
    <w:rPr>
      <w:b/>
      <w:position w:val="-1"/>
      <w:szCs w:val="20"/>
      <w:lang w:eastAsia="en-US"/>
    </w:rPr>
  </w:style>
  <w:style w:type="paragraph" w:styleId="Heading3">
    <w:name w:val="heading 3"/>
    <w:uiPriority w:val="9"/>
    <w:unhideWhenUsed/>
    <w:qFormat/>
    <w:rsid w:val="00DF1311"/>
    <w:pPr>
      <w:numPr>
        <w:ilvl w:val="1"/>
        <w:numId w:val="4"/>
      </w:numPr>
      <w:spacing w:before="120"/>
      <w:outlineLvl w:val="2"/>
    </w:pPr>
    <w:rPr>
      <w:position w:val="-1"/>
      <w:lang w:eastAsia="en-US"/>
    </w:rPr>
  </w:style>
  <w:style w:type="paragraph" w:styleId="Heading4">
    <w:name w:val="heading 4"/>
    <w:basedOn w:val="Heading3"/>
    <w:next w:val="Normal"/>
    <w:uiPriority w:val="9"/>
    <w:unhideWhenUsed/>
    <w:qFormat/>
    <w:rsid w:val="0028557C"/>
    <w:pPr>
      <w:numPr>
        <w:ilvl w:val="3"/>
        <w:numId w:val="2"/>
      </w:numPr>
      <w:outlineLvl w:val="3"/>
    </w:pPr>
    <w:rPr>
      <w:lang w:val="en-CA" w:eastAsia="en-CA"/>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7">
    <w:name w:val="heading 7"/>
    <w:basedOn w:val="Normal"/>
    <w:next w:val="Normal"/>
    <w:pPr>
      <w:keepNext/>
      <w:outlineLvl w:val="6"/>
    </w:pPr>
    <w:rPr>
      <w:rFonts w:ascii="Century Schoolbook" w:hAnsi="Century Schoolbook"/>
      <w:szCs w:val="20"/>
      <w:u w:val="single"/>
    </w:rPr>
  </w:style>
  <w:style w:type="paragraph" w:styleId="Heading8">
    <w:name w:val="heading 8"/>
    <w:basedOn w:val="Normal"/>
    <w:next w:val="Normal"/>
    <w:pPr>
      <w:keepNext/>
      <w:jc w:val="center"/>
      <w:outlineLvl w:val="7"/>
    </w:pPr>
    <w:rPr>
      <w:rFonts w:ascii="Century Schoolbook" w:hAnsi="Century Schoolbook"/>
      <w:b/>
      <w:snapToGrid w:val="0"/>
      <w:sz w:val="28"/>
      <w:szCs w:val="20"/>
      <w:u w:val="single"/>
    </w:rPr>
  </w:style>
  <w:style w:type="paragraph" w:styleId="Heading9">
    <w:name w:val="heading 9"/>
    <w:basedOn w:val="Normal"/>
    <w:next w:val="Normal"/>
    <w:pPr>
      <w:keepNext/>
      <w:jc w:val="both"/>
      <w:outlineLvl w:val="8"/>
    </w:pPr>
    <w:rPr>
      <w:rFonts w:ascii="Century Schoolbook" w:hAnsi="Century Schoolbook"/>
      <w:b/>
      <w:snapToGrid w:val="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bCs/>
      <w:sz w:val="32"/>
      <w:szCs w:val="32"/>
      <w:u w:val="single"/>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Header">
    <w:name w:val="header"/>
    <w:basedOn w:val="Normal"/>
    <w:pPr>
      <w:tabs>
        <w:tab w:val="center" w:pos="4680"/>
        <w:tab w:val="right" w:pos="9360"/>
      </w:tabs>
    </w:pPr>
  </w:style>
  <w:style w:type="character" w:customStyle="1" w:styleId="HeaderChar">
    <w:name w:val="Header Char"/>
    <w:rPr>
      <w:w w:val="100"/>
      <w:position w:val="-1"/>
      <w:sz w:val="22"/>
      <w:szCs w:val="22"/>
      <w:effect w:val="none"/>
      <w:vertAlign w:val="baseline"/>
      <w:cs w:val="0"/>
      <w:em w:val="none"/>
    </w:rPr>
  </w:style>
  <w:style w:type="paragraph" w:styleId="Footer">
    <w:name w:val="footer"/>
    <w:basedOn w:val="Normal"/>
    <w:pPr>
      <w:tabs>
        <w:tab w:val="center" w:pos="4680"/>
        <w:tab w:val="right" w:pos="9360"/>
      </w:tabs>
    </w:pPr>
  </w:style>
  <w:style w:type="character" w:customStyle="1" w:styleId="FooterChar">
    <w:name w:val="Footer Char"/>
    <w:rPr>
      <w:w w:val="100"/>
      <w:position w:val="-1"/>
      <w:sz w:val="22"/>
      <w:szCs w:val="22"/>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Heading1Char">
    <w:name w:val="Heading 1 Char"/>
    <w:uiPriority w:val="9"/>
    <w:rPr>
      <w:b/>
      <w:bCs/>
      <w:w w:val="100"/>
      <w:position w:val="-1"/>
      <w:sz w:val="28"/>
      <w:szCs w:val="28"/>
      <w:effect w:val="none"/>
      <w:vertAlign w:val="baseline"/>
      <w:cs w:val="0"/>
      <w:em w:val="none"/>
      <w:lang w:eastAsia="en-US"/>
    </w:rPr>
  </w:style>
  <w:style w:type="character" w:customStyle="1" w:styleId="Heading2Char">
    <w:name w:val="Heading 2 Char"/>
    <w:rPr>
      <w:rFonts w:ascii="Times New Roman" w:eastAsia="Times New Roman" w:hAnsi="Times New Roman"/>
      <w:w w:val="100"/>
      <w:position w:val="-1"/>
      <w:sz w:val="24"/>
      <w:effect w:val="none"/>
      <w:vertAlign w:val="baseline"/>
      <w:cs w:val="0"/>
      <w:em w:val="none"/>
    </w:rPr>
  </w:style>
  <w:style w:type="character" w:customStyle="1" w:styleId="Heading3Char">
    <w:name w:val="Heading 3 Char"/>
    <w:rPr>
      <w:w w:val="100"/>
      <w:position w:val="-1"/>
      <w:sz w:val="24"/>
      <w:szCs w:val="24"/>
      <w:effect w:val="none"/>
      <w:vertAlign w:val="baseline"/>
      <w:cs w:val="0"/>
      <w:em w:val="none"/>
      <w:lang w:eastAsia="en-US"/>
    </w:rPr>
  </w:style>
  <w:style w:type="character" w:customStyle="1" w:styleId="Heading7Char">
    <w:name w:val="Heading 7 Char"/>
    <w:rPr>
      <w:rFonts w:ascii="Century Schoolbook" w:eastAsia="Times New Roman" w:hAnsi="Century Schoolbook"/>
      <w:w w:val="100"/>
      <w:position w:val="-1"/>
      <w:sz w:val="24"/>
      <w:u w:val="single"/>
      <w:effect w:val="none"/>
      <w:vertAlign w:val="baseline"/>
      <w:cs w:val="0"/>
      <w:em w:val="none"/>
    </w:rPr>
  </w:style>
  <w:style w:type="character" w:customStyle="1" w:styleId="Heading8Char">
    <w:name w:val="Heading 8 Char"/>
    <w:rPr>
      <w:rFonts w:ascii="Century Schoolbook" w:eastAsia="Times New Roman" w:hAnsi="Century Schoolbook"/>
      <w:b/>
      <w:snapToGrid/>
      <w:w w:val="100"/>
      <w:position w:val="-1"/>
      <w:sz w:val="28"/>
      <w:u w:val="single"/>
      <w:effect w:val="none"/>
      <w:vertAlign w:val="baseline"/>
      <w:cs w:val="0"/>
      <w:em w:val="none"/>
    </w:rPr>
  </w:style>
  <w:style w:type="character" w:customStyle="1" w:styleId="Heading9Char">
    <w:name w:val="Heading 9 Char"/>
    <w:rPr>
      <w:rFonts w:ascii="Century Schoolbook" w:eastAsia="Times New Roman" w:hAnsi="Century Schoolbook"/>
      <w:b/>
      <w:snapToGrid/>
      <w:w w:val="100"/>
      <w:position w:val="-1"/>
      <w:sz w:val="22"/>
      <w:u w:val="single"/>
      <w:effect w:val="none"/>
      <w:vertAlign w:val="baseline"/>
      <w:cs w:val="0"/>
      <w:em w:val="none"/>
    </w:rPr>
  </w:style>
  <w:style w:type="paragraph" w:styleId="ListBullet">
    <w:name w:val="List Bullet"/>
    <w:basedOn w:val="Normal"/>
    <w:pPr>
      <w:numPr>
        <w:numId w:val="1"/>
      </w:numPr>
      <w:tabs>
        <w:tab w:val="left" w:pos="720"/>
      </w:tabs>
      <w:ind w:hanging="1"/>
    </w:pPr>
    <w:rPr>
      <w:rFonts w:ascii="Arial" w:hAnsi="Arial"/>
      <w:bCs/>
      <w:sz w:val="20"/>
      <w:szCs w:val="20"/>
    </w:rPr>
  </w:style>
  <w:style w:type="paragraph" w:customStyle="1" w:styleId="TableParagraph">
    <w:name w:val="Table Paragraph"/>
    <w:basedOn w:val="Normal"/>
    <w:pPr>
      <w:widowControl w:val="0"/>
      <w:autoSpaceDE w:val="0"/>
      <w:autoSpaceDN w:val="0"/>
    </w:pPr>
    <w:rPr>
      <w:rFonts w:ascii="Arial" w:eastAsia="Arial" w:hAnsi="Arial" w:cs="Arial"/>
    </w:rPr>
  </w:style>
  <w:style w:type="character" w:styleId="UnresolvedMention">
    <w:name w:val="Unresolved Mention"/>
    <w:rPr>
      <w:color w:val="605E5C"/>
      <w:w w:val="100"/>
      <w:position w:val="-1"/>
      <w:effect w:val="none"/>
      <w:shd w:val="clear" w:color="auto" w:fill="E1DFDD"/>
      <w:vertAlign w:val="baseline"/>
      <w:cs w:val="0"/>
      <w:em w:val="none"/>
    </w:rPr>
  </w:style>
  <w:style w:type="paragraph" w:styleId="ListParagraph">
    <w:name w:val="List Paragraph"/>
    <w:basedOn w:val="Normal"/>
    <w:uiPriority w:val="34"/>
    <w:qFormat/>
    <w:pPr>
      <w:ind w:left="720"/>
    </w:pPr>
  </w:style>
  <w:style w:type="character" w:styleId="Strong">
    <w:name w:val="Strong"/>
    <w:uiPriority w:val="22"/>
    <w:qFormat/>
    <w:rPr>
      <w:b/>
      <w:bCs/>
      <w:w w:val="100"/>
      <w:position w:val="-1"/>
      <w:effect w:val="none"/>
      <w:vertAlign w:val="baseline"/>
      <w:cs w:val="0"/>
      <w:em w:val="none"/>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rPr>
      <w:rFonts w:ascii="Times New Roman" w:eastAsia="Times New Roman" w:hAnsi="Times New Roman"/>
      <w:w w:val="100"/>
      <w:position w:val="-1"/>
      <w:effect w:val="none"/>
      <w:vertAlign w:val="baseline"/>
      <w:cs w:val="0"/>
      <w:em w:val="none"/>
      <w:lang w:val="en-US" w:eastAsia="en-US"/>
    </w:rPr>
  </w:style>
  <w:style w:type="paragraph" w:styleId="CommentSubject">
    <w:name w:val="annotation subject"/>
    <w:basedOn w:val="CommentText"/>
    <w:next w:val="CommentText"/>
    <w:pPr>
      <w:spacing w:after="200" w:line="276" w:lineRule="auto"/>
    </w:pPr>
    <w:rPr>
      <w:rFonts w:ascii="Calibri" w:eastAsia="Calibri" w:hAnsi="Calibri"/>
      <w:b/>
      <w:bCs/>
    </w:rPr>
  </w:style>
  <w:style w:type="character" w:customStyle="1" w:styleId="CommentSubjectChar">
    <w:name w:val="Comment Subject Char"/>
    <w:rPr>
      <w:rFonts w:ascii="Times New Roman" w:eastAsia="Times New Roman" w:hAnsi="Times New Roman"/>
      <w:b/>
      <w:bCs/>
      <w:w w:val="100"/>
      <w:position w:val="-1"/>
      <w:effect w:val="none"/>
      <w:vertAlign w:val="baseline"/>
      <w:cs w:val="0"/>
      <w:em w:val="none"/>
      <w:lang w:val="en-US" w:eastAsia="en-US"/>
    </w:rPr>
  </w:style>
  <w:style w:type="paragraph" w:customStyle="1" w:styleId="gmail-msolistparagraph">
    <w:name w:val="gmail-msolistparagraph"/>
    <w:basedOn w:val="Normal"/>
    <w:pPr>
      <w:spacing w:before="100" w:beforeAutospacing="1" w:after="100" w:afterAutospacing="1"/>
    </w:pPr>
    <w:rPr>
      <w:lang w:val="en-CA" w:eastAsia="en-CA"/>
    </w:rPr>
  </w:style>
  <w:style w:type="character" w:customStyle="1" w:styleId="TitleChar">
    <w:name w:val="Title Char"/>
    <w:rPr>
      <w:b/>
      <w:bCs/>
      <w:w w:val="100"/>
      <w:position w:val="-1"/>
      <w:sz w:val="32"/>
      <w:szCs w:val="32"/>
      <w:u w:val="single"/>
      <w:effect w:val="none"/>
      <w:vertAlign w:val="baseline"/>
      <w:cs w:val="0"/>
      <w:em w:val="none"/>
      <w:lang w:eastAsia="en-US"/>
    </w:rPr>
  </w:style>
  <w:style w:type="character" w:styleId="SubtleEmphasis">
    <w:name w:val="Subtle Emphasis"/>
    <w:rPr>
      <w:w w:val="100"/>
      <w:position w:val="-1"/>
      <w:effect w:val="none"/>
      <w:vertAlign w:val="baseline"/>
      <w:cs w:val="0"/>
      <w:em w:val="none"/>
    </w:rPr>
  </w:style>
  <w:style w:type="paragraph" w:styleId="Subtitle">
    <w:name w:val="Subtitle"/>
    <w:basedOn w:val="Normal"/>
    <w:next w:val="Normal"/>
    <w:uiPriority w:val="11"/>
    <w:qFormat/>
    <w:pPr>
      <w:jc w:val="center"/>
    </w:pPr>
  </w:style>
  <w:style w:type="character" w:customStyle="1" w:styleId="SubtitleChar">
    <w:name w:val="Subtitle Char"/>
    <w:rPr>
      <w:w w:val="100"/>
      <w:position w:val="-1"/>
      <w:sz w:val="22"/>
      <w:szCs w:val="22"/>
      <w:effect w:val="none"/>
      <w:vertAlign w:val="baseline"/>
      <w:cs w:val="0"/>
      <w:em w:val="none"/>
      <w:lang w:eastAsia="en-US"/>
    </w:rPr>
  </w:style>
  <w:style w:type="character" w:customStyle="1" w:styleId="Heading4Char">
    <w:name w:val="Heading 4 Char"/>
    <w:rPr>
      <w:w w:val="100"/>
      <w:position w:val="-1"/>
      <w:sz w:val="24"/>
      <w:szCs w:val="24"/>
      <w:effect w:val="none"/>
      <w:vertAlign w:val="baseline"/>
      <w:cs w:val="0"/>
      <w:em w:val="none"/>
      <w:lang w:val="en-CA" w:eastAsia="en-CA"/>
    </w:rPr>
  </w:style>
  <w:style w:type="character" w:styleId="Emphasis">
    <w:name w:val="Emphasis"/>
    <w:rPr>
      <w:i/>
      <w:iCs/>
      <w:w w:val="100"/>
      <w:position w:val="-1"/>
      <w:u w:val="single"/>
      <w:effect w:val="none"/>
      <w:vertAlign w:val="baseline"/>
      <w:cs w:val="0"/>
      <w:em w:val="none"/>
    </w:rPr>
  </w:style>
  <w:style w:type="table" w:customStyle="1" w:styleId="a">
    <w:basedOn w:val="TableNormal"/>
    <w:tblPr>
      <w:tblStyleRowBandSize w:val="1"/>
      <w:tblStyleColBandSize w:val="1"/>
    </w:tblPr>
  </w:style>
  <w:style w:type="numbering" w:customStyle="1" w:styleId="CurrentList1">
    <w:name w:val="Current List1"/>
    <w:uiPriority w:val="99"/>
    <w:rsid w:val="00DB6D27"/>
  </w:style>
  <w:style w:type="numbering" w:customStyle="1" w:styleId="CurrentList2">
    <w:name w:val="Current List2"/>
    <w:uiPriority w:val="99"/>
    <w:rsid w:val="00D9525B"/>
  </w:style>
  <w:style w:type="character" w:styleId="FollowedHyperlink">
    <w:name w:val="FollowedHyperlink"/>
    <w:basedOn w:val="DefaultParagraphFont"/>
    <w:uiPriority w:val="99"/>
    <w:semiHidden/>
    <w:unhideWhenUsed/>
    <w:rsid w:val="00D43FE2"/>
    <w:rPr>
      <w:color w:val="800080" w:themeColor="followedHyperlink"/>
      <w:u w:val="single"/>
    </w:rPr>
  </w:style>
  <w:style w:type="character" w:customStyle="1" w:styleId="apple-converted-space">
    <w:name w:val="apple-converted-space"/>
    <w:basedOn w:val="DefaultParagraphFont"/>
    <w:rsid w:val="004C3885"/>
  </w:style>
  <w:style w:type="table" w:customStyle="1" w:styleId="1">
    <w:name w:val="1"/>
    <w:basedOn w:val="TableNormal"/>
    <w:rsid w:val="004563EC"/>
    <w:tblPr>
      <w:tblStyleRowBandSize w:val="1"/>
      <w:tblStyleColBandSize w:val="1"/>
    </w:tblPr>
  </w:style>
  <w:style w:type="paragraph" w:styleId="Revision">
    <w:name w:val="Revision"/>
    <w:hidden/>
    <w:uiPriority w:val="99"/>
    <w:semiHidden/>
    <w:rsid w:val="004563EC"/>
    <w:rPr>
      <w:position w:val="-1"/>
      <w:lang w:eastAsia="en-US"/>
    </w:rPr>
  </w:style>
  <w:style w:type="table" w:styleId="TableGrid">
    <w:name w:val="Table Grid"/>
    <w:basedOn w:val="TableNormal"/>
    <w:uiPriority w:val="39"/>
    <w:rsid w:val="00C47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customStyle="1" w:styleId="Bullet1">
    <w:name w:val="Bullet1"/>
    <w:basedOn w:val="Normal"/>
    <w:link w:val="Bullet1Char"/>
    <w:qFormat/>
    <w:rsid w:val="00DB1E11"/>
    <w:pPr>
      <w:numPr>
        <w:numId w:val="7"/>
      </w:numPr>
    </w:pPr>
  </w:style>
  <w:style w:type="character" w:customStyle="1" w:styleId="Bullet1Char">
    <w:name w:val="Bullet1 Char"/>
    <w:basedOn w:val="DefaultParagraphFont"/>
    <w:link w:val="Bullet1"/>
    <w:rsid w:val="00DB1E11"/>
    <w:rPr>
      <w:rFonts w:asciiTheme="majorHAnsi" w:eastAsia="Times New Roman" w:hAnsiTheme="majorHAnsi" w:cstheme="majorHAnsi"/>
      <w:lang w:eastAsia="en-GB"/>
    </w:rPr>
  </w:style>
  <w:style w:type="character" w:styleId="PlaceholderText">
    <w:name w:val="Placeholder Text"/>
    <w:basedOn w:val="DefaultParagraphFont"/>
    <w:uiPriority w:val="99"/>
    <w:semiHidden/>
    <w:rsid w:val="00B763F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112457">
      <w:bodyDiv w:val="1"/>
      <w:marLeft w:val="0"/>
      <w:marRight w:val="0"/>
      <w:marTop w:val="0"/>
      <w:marBottom w:val="0"/>
      <w:divBdr>
        <w:top w:val="none" w:sz="0" w:space="0" w:color="auto"/>
        <w:left w:val="none" w:sz="0" w:space="0" w:color="auto"/>
        <w:bottom w:val="none" w:sz="0" w:space="0" w:color="auto"/>
        <w:right w:val="none" w:sz="0" w:space="0" w:color="auto"/>
      </w:divBdr>
    </w:div>
    <w:div w:id="935526503">
      <w:bodyDiv w:val="1"/>
      <w:marLeft w:val="0"/>
      <w:marRight w:val="0"/>
      <w:marTop w:val="0"/>
      <w:marBottom w:val="0"/>
      <w:divBdr>
        <w:top w:val="none" w:sz="0" w:space="0" w:color="auto"/>
        <w:left w:val="none" w:sz="0" w:space="0" w:color="auto"/>
        <w:bottom w:val="none" w:sz="0" w:space="0" w:color="auto"/>
        <w:right w:val="none" w:sz="0" w:space="0" w:color="auto"/>
      </w:divBdr>
    </w:div>
    <w:div w:id="988898283">
      <w:bodyDiv w:val="1"/>
      <w:marLeft w:val="0"/>
      <w:marRight w:val="0"/>
      <w:marTop w:val="0"/>
      <w:marBottom w:val="0"/>
      <w:divBdr>
        <w:top w:val="none" w:sz="0" w:space="0" w:color="auto"/>
        <w:left w:val="none" w:sz="0" w:space="0" w:color="auto"/>
        <w:bottom w:val="none" w:sz="0" w:space="0" w:color="auto"/>
        <w:right w:val="none" w:sz="0" w:space="0" w:color="auto"/>
      </w:divBdr>
    </w:div>
    <w:div w:id="1088113332">
      <w:bodyDiv w:val="1"/>
      <w:marLeft w:val="0"/>
      <w:marRight w:val="0"/>
      <w:marTop w:val="0"/>
      <w:marBottom w:val="0"/>
      <w:divBdr>
        <w:top w:val="none" w:sz="0" w:space="0" w:color="auto"/>
        <w:left w:val="none" w:sz="0" w:space="0" w:color="auto"/>
        <w:bottom w:val="none" w:sz="0" w:space="0" w:color="auto"/>
        <w:right w:val="none" w:sz="0" w:space="0" w:color="auto"/>
      </w:divBdr>
    </w:div>
    <w:div w:id="1115369773">
      <w:bodyDiv w:val="1"/>
      <w:marLeft w:val="0"/>
      <w:marRight w:val="0"/>
      <w:marTop w:val="0"/>
      <w:marBottom w:val="0"/>
      <w:divBdr>
        <w:top w:val="none" w:sz="0" w:space="0" w:color="auto"/>
        <w:left w:val="none" w:sz="0" w:space="0" w:color="auto"/>
        <w:bottom w:val="none" w:sz="0" w:space="0" w:color="auto"/>
        <w:right w:val="none" w:sz="0" w:space="0" w:color="auto"/>
      </w:divBdr>
    </w:div>
    <w:div w:id="1568876316">
      <w:bodyDiv w:val="1"/>
      <w:marLeft w:val="0"/>
      <w:marRight w:val="0"/>
      <w:marTop w:val="0"/>
      <w:marBottom w:val="0"/>
      <w:divBdr>
        <w:top w:val="none" w:sz="0" w:space="0" w:color="auto"/>
        <w:left w:val="none" w:sz="0" w:space="0" w:color="auto"/>
        <w:bottom w:val="none" w:sz="0" w:space="0" w:color="auto"/>
        <w:right w:val="none" w:sz="0" w:space="0" w:color="auto"/>
      </w:divBdr>
    </w:div>
    <w:div w:id="1772891366">
      <w:bodyDiv w:val="1"/>
      <w:marLeft w:val="0"/>
      <w:marRight w:val="0"/>
      <w:marTop w:val="0"/>
      <w:marBottom w:val="0"/>
      <w:divBdr>
        <w:top w:val="none" w:sz="0" w:space="0" w:color="auto"/>
        <w:left w:val="none" w:sz="0" w:space="0" w:color="auto"/>
        <w:bottom w:val="none" w:sz="0" w:space="0" w:color="auto"/>
        <w:right w:val="none" w:sz="0" w:space="0" w:color="auto"/>
      </w:divBdr>
    </w:div>
    <w:div w:id="1889686919">
      <w:bodyDiv w:val="1"/>
      <w:marLeft w:val="0"/>
      <w:marRight w:val="0"/>
      <w:marTop w:val="0"/>
      <w:marBottom w:val="0"/>
      <w:divBdr>
        <w:top w:val="none" w:sz="0" w:space="0" w:color="auto"/>
        <w:left w:val="none" w:sz="0" w:space="0" w:color="auto"/>
        <w:bottom w:val="none" w:sz="0" w:space="0" w:color="auto"/>
        <w:right w:val="none" w:sz="0" w:space="0" w:color="auto"/>
      </w:divBdr>
      <w:divsChild>
        <w:div w:id="1220441659">
          <w:marLeft w:val="36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13" Type="http://schemas.microsoft.com/office/2011/relationships/commentsExtended" Target="commentsExtended.xml"/><Relationship Id="rId18" Type="http://schemas.openxmlformats.org/officeDocument/2006/relationships/hyperlink" Target="https://www.ashrae.org/standards-research--technology/technicalcommittees/applying-for-membership-on-a-technical-committee-201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hyperlink" Target="https://tc0201.ashraetcs.org/membership.php"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iason.konstantzos@unl.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spreadsheets/d/11uIXyZP-U043KUgzJsAWnYHrJ0-zCkoyRuak6rmzIQk/edit?usp=sharing" TargetMode="External"/><Relationship Id="rId24" Type="http://schemas.openxmlformats.org/officeDocument/2006/relationships/header" Target="header3.xml"/><Relationship Id="rId5" Type="http://schemas.openxmlformats.org/officeDocument/2006/relationships/webSettings" Target="webSettings.xml"/><Relationship Id="rId15" Type="http://schemas.microsoft.com/office/2018/08/relationships/commentsExtensible" Target="commentsExtensible.xm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https://3.basecamp.com/3106353/projects/10544072"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tc0201.ashraetcs.org" TargetMode="External"/><Relationship Id="rId14" Type="http://schemas.microsoft.com/office/2016/09/relationships/commentsIds" Target="commentsIds.xml"/><Relationship Id="rId22" Type="http://schemas.openxmlformats.org/officeDocument/2006/relationships/footer" Target="footer1.xml"/><Relationship Id="rId27"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2oNkWB+6abhAB31sywoLT7Vzw==">AMUW2mUv2ytQU0YdLfgQjsnnlQAuIRTsOPmc1wcdnq3cKaA3Jk3p3cA0PIhQJ3C40YFy/uTWi5qalcDYA+NRYlYmVNB/SafENJZO0/dYLNjS3SyX9ylnELIRuXEKWSINh3pr4Hxkitk6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1036</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 2.1</dc:creator>
  <cp:lastModifiedBy>Jennifer Lather</cp:lastModifiedBy>
  <cp:revision>29</cp:revision>
  <cp:lastPrinted>2022-08-08T14:15:00Z</cp:lastPrinted>
  <dcterms:created xsi:type="dcterms:W3CDTF">2024-06-25T14:00:00Z</dcterms:created>
  <dcterms:modified xsi:type="dcterms:W3CDTF">2024-06-25T14:47:00Z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0x010100CD7AA54988F8D04F8993D62C74ED943B</vt:lpwstr>
  </property>
</Properties>
</file>