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54A" w:rsidRDefault="0057254A">
      <w:pPr>
        <w:pStyle w:val="Title"/>
      </w:pPr>
      <w:r>
        <w:t>TC 7.6, SYSTEMS ENERGY UTILIZATION</w:t>
      </w:r>
    </w:p>
    <w:p w:rsidR="0057254A" w:rsidRDefault="0057254A">
      <w:pPr>
        <w:jc w:val="center"/>
        <w:rPr>
          <w:rFonts w:ascii="Century Schoolbook" w:hAnsi="Century Schoolbook"/>
        </w:rPr>
      </w:pPr>
      <w:r>
        <w:rPr>
          <w:rFonts w:ascii="Century Schoolbook" w:hAnsi="Century Schoolbook"/>
          <w:b/>
          <w:bCs/>
          <w:sz w:val="28"/>
        </w:rPr>
        <w:t>STANDARDS SUB-COMMITTEE</w:t>
      </w:r>
    </w:p>
    <w:p w:rsidR="0057254A" w:rsidRDefault="0057254A">
      <w:pPr>
        <w:rPr>
          <w:rFonts w:ascii="Century Schoolbook" w:hAnsi="Century Schoolbook"/>
        </w:rPr>
      </w:pPr>
    </w:p>
    <w:p w:rsidR="0057254A" w:rsidRDefault="00752750">
      <w:pPr>
        <w:rPr>
          <w:rFonts w:ascii="Century Schoolbook" w:hAnsi="Century Schoolbook"/>
          <w:b/>
          <w:bCs/>
          <w:u w:val="single"/>
        </w:rPr>
      </w:pPr>
      <w:r>
        <w:rPr>
          <w:rFonts w:ascii="Century Schoolbook" w:hAnsi="Century Schoolbook"/>
          <w:b/>
          <w:bCs/>
          <w:u w:val="single"/>
        </w:rPr>
        <w:t>MINUTES FROM</w:t>
      </w:r>
      <w:r w:rsidR="0057254A">
        <w:rPr>
          <w:rFonts w:ascii="Century Schoolbook" w:hAnsi="Century Schoolbook"/>
          <w:b/>
          <w:bCs/>
          <w:u w:val="single"/>
        </w:rPr>
        <w:t xml:space="preserve"> </w:t>
      </w:r>
      <w:r w:rsidR="00B04E5F">
        <w:rPr>
          <w:rFonts w:ascii="Century Schoolbook" w:hAnsi="Century Schoolbook"/>
          <w:b/>
          <w:bCs/>
          <w:u w:val="single"/>
        </w:rPr>
        <w:t>MONTREAL</w:t>
      </w:r>
      <w:r w:rsidR="000E7619">
        <w:rPr>
          <w:rFonts w:ascii="Century Schoolbook" w:hAnsi="Century Schoolbook"/>
          <w:b/>
          <w:bCs/>
          <w:u w:val="single"/>
        </w:rPr>
        <w:t xml:space="preserve"> </w:t>
      </w:r>
      <w:r w:rsidR="0057254A">
        <w:rPr>
          <w:rFonts w:ascii="Century Schoolbook" w:hAnsi="Century Schoolbook"/>
          <w:b/>
          <w:bCs/>
          <w:u w:val="single"/>
        </w:rPr>
        <w:t xml:space="preserve">MEETING:  </w:t>
      </w:r>
      <w:r w:rsidR="0057254A">
        <w:rPr>
          <w:rFonts w:ascii="Century Schoolbook" w:hAnsi="Century Schoolbook"/>
          <w:b/>
          <w:bCs/>
          <w:u w:val="single"/>
        </w:rPr>
        <w:tab/>
      </w:r>
    </w:p>
    <w:p w:rsidR="0057254A" w:rsidRDefault="0057254A">
      <w:pPr>
        <w:ind w:firstLine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Date:  Monday, </w:t>
      </w:r>
      <w:r w:rsidR="00B04E5F">
        <w:rPr>
          <w:rFonts w:ascii="Century Schoolbook" w:hAnsi="Century Schoolbook"/>
        </w:rPr>
        <w:t>June 27</w:t>
      </w:r>
      <w:r w:rsidR="0047319D">
        <w:rPr>
          <w:rFonts w:ascii="Century Schoolbook" w:hAnsi="Century Schoolbook"/>
        </w:rPr>
        <w:t>, 2011</w:t>
      </w:r>
      <w:r>
        <w:rPr>
          <w:rFonts w:ascii="Century Schoolbook" w:hAnsi="Century Schoolbook"/>
        </w:rPr>
        <w:t xml:space="preserve">    </w:t>
      </w:r>
    </w:p>
    <w:p w:rsidR="0057254A" w:rsidRDefault="0057254A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ab/>
        <w:t>Time:  5:15 pm</w:t>
      </w:r>
      <w:r w:rsidR="0047319D">
        <w:rPr>
          <w:rFonts w:ascii="Century Schoolbook" w:hAnsi="Century Schoolbook"/>
        </w:rPr>
        <w:t xml:space="preserve"> – 6:30</w:t>
      </w:r>
    </w:p>
    <w:p w:rsidR="0057254A" w:rsidRDefault="0057254A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ab/>
        <w:t>Loca</w:t>
      </w:r>
      <w:r w:rsidR="002C69AD">
        <w:rPr>
          <w:rFonts w:ascii="Century Schoolbook" w:hAnsi="Century Schoolbook"/>
        </w:rPr>
        <w:t xml:space="preserve">tion:  </w:t>
      </w:r>
      <w:r w:rsidR="00B04E5F">
        <w:rPr>
          <w:rFonts w:ascii="Century Schoolbook" w:hAnsi="Century Schoolbook"/>
        </w:rPr>
        <w:t xml:space="preserve">Fairmont, Convention Center Floor, </w:t>
      </w:r>
      <w:proofErr w:type="spellStart"/>
      <w:r w:rsidR="00B04E5F">
        <w:rPr>
          <w:rFonts w:ascii="Century Schoolbook" w:hAnsi="Century Schoolbook"/>
        </w:rPr>
        <w:t>Yamasaka</w:t>
      </w:r>
      <w:proofErr w:type="spellEnd"/>
      <w:r w:rsidR="00B04E5F">
        <w:rPr>
          <w:rFonts w:ascii="Century Schoolbook" w:hAnsi="Century Schoolbook"/>
        </w:rPr>
        <w:t xml:space="preserve"> Room</w:t>
      </w:r>
    </w:p>
    <w:p w:rsidR="005E3391" w:rsidRDefault="005E3391">
      <w:pPr>
        <w:rPr>
          <w:rFonts w:ascii="Century Schoolbook" w:hAnsi="Century Schoolbook"/>
        </w:rPr>
      </w:pPr>
    </w:p>
    <w:p w:rsidR="005E3391" w:rsidRDefault="005E3391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ATENDANCE:</w:t>
      </w:r>
    </w:p>
    <w:p w:rsidR="005E3391" w:rsidRDefault="005E3391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Keith Emerson</w:t>
      </w:r>
      <w:r w:rsidR="00860F9C">
        <w:rPr>
          <w:rFonts w:ascii="Century Schoolbook" w:hAnsi="Century Schoolbook"/>
        </w:rPr>
        <w:t xml:space="preserve"> (Chair)</w:t>
      </w:r>
      <w:r>
        <w:rPr>
          <w:rFonts w:ascii="Century Schoolbook" w:hAnsi="Century Schoolbook"/>
        </w:rPr>
        <w:tab/>
      </w:r>
      <w:proofErr w:type="spellStart"/>
      <w:r>
        <w:rPr>
          <w:rFonts w:ascii="Century Schoolbook" w:hAnsi="Century Schoolbook"/>
        </w:rPr>
        <w:t>Dakers</w:t>
      </w:r>
      <w:proofErr w:type="spellEnd"/>
      <w:r>
        <w:rPr>
          <w:rFonts w:ascii="Century Schoolbook" w:hAnsi="Century Schoolbook"/>
        </w:rPr>
        <w:t xml:space="preserve"> </w:t>
      </w:r>
      <w:proofErr w:type="spellStart"/>
      <w:r>
        <w:rPr>
          <w:rFonts w:ascii="Century Schoolbook" w:hAnsi="Century Schoolbook"/>
        </w:rPr>
        <w:t>Gowans</w:t>
      </w:r>
      <w:proofErr w:type="spellEnd"/>
    </w:p>
    <w:p w:rsidR="005E3391" w:rsidRDefault="003D6E26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Wade </w:t>
      </w:r>
      <w:proofErr w:type="spellStart"/>
      <w:r>
        <w:rPr>
          <w:rFonts w:ascii="Century Schoolbook" w:hAnsi="Century Schoolbook"/>
        </w:rPr>
        <w:t>Convan</w:t>
      </w:r>
      <w:proofErr w:type="spellEnd"/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proofErr w:type="spellStart"/>
      <w:r>
        <w:rPr>
          <w:rFonts w:ascii="Century Schoolbook" w:hAnsi="Century Schoolbook"/>
        </w:rPr>
        <w:t>Bernt</w:t>
      </w:r>
      <w:proofErr w:type="spellEnd"/>
      <w:r>
        <w:rPr>
          <w:rFonts w:ascii="Century Schoolbook" w:hAnsi="Century Schoolbook"/>
        </w:rPr>
        <w:t xml:space="preserve"> </w:t>
      </w:r>
      <w:proofErr w:type="spellStart"/>
      <w:r>
        <w:rPr>
          <w:rFonts w:ascii="Century Schoolbook" w:hAnsi="Century Schoolbook"/>
        </w:rPr>
        <w:t>Asuildsen</w:t>
      </w:r>
      <w:proofErr w:type="spellEnd"/>
    </w:p>
    <w:p w:rsidR="005E3391" w:rsidRDefault="005E3391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Bob Chase</w:t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</w:r>
      <w:r>
        <w:rPr>
          <w:rFonts w:ascii="Century Schoolbook" w:hAnsi="Century Schoolbook"/>
        </w:rPr>
        <w:tab/>
        <w:t>Jason Glazer</w:t>
      </w:r>
    </w:p>
    <w:p w:rsidR="005E3391" w:rsidRDefault="003B23BF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Dennis </w:t>
      </w:r>
      <w:proofErr w:type="spellStart"/>
      <w:r>
        <w:rPr>
          <w:rFonts w:ascii="Century Schoolbook" w:hAnsi="Century Schoolbook"/>
        </w:rPr>
        <w:t>Landsbe</w:t>
      </w:r>
      <w:r w:rsidR="005E3391">
        <w:rPr>
          <w:rFonts w:ascii="Century Schoolbook" w:hAnsi="Century Schoolbook"/>
        </w:rPr>
        <w:t>rg</w:t>
      </w:r>
      <w:proofErr w:type="spellEnd"/>
      <w:r w:rsidR="005E3391">
        <w:rPr>
          <w:rFonts w:ascii="Century Schoolbook" w:hAnsi="Century Schoolbook"/>
        </w:rPr>
        <w:tab/>
      </w:r>
      <w:r w:rsidR="005E3391">
        <w:rPr>
          <w:rFonts w:ascii="Century Schoolbook" w:hAnsi="Century Schoolbook"/>
        </w:rPr>
        <w:tab/>
        <w:t>Michael Deru</w:t>
      </w:r>
    </w:p>
    <w:p w:rsidR="005E3391" w:rsidRDefault="005E3391">
      <w:pPr>
        <w:rPr>
          <w:rFonts w:ascii="Century Schoolbook" w:hAnsi="Century Schoolbook"/>
        </w:rPr>
      </w:pPr>
      <w:proofErr w:type="spellStart"/>
      <w:r>
        <w:rPr>
          <w:rFonts w:ascii="Century Schoolbook" w:hAnsi="Century Schoolbook"/>
        </w:rPr>
        <w:t>Hashem</w:t>
      </w:r>
      <w:proofErr w:type="spellEnd"/>
      <w:r>
        <w:rPr>
          <w:rFonts w:ascii="Century Schoolbook" w:hAnsi="Century Schoolbook"/>
        </w:rPr>
        <w:t xml:space="preserve"> </w:t>
      </w:r>
      <w:proofErr w:type="spellStart"/>
      <w:r>
        <w:rPr>
          <w:rFonts w:ascii="Century Schoolbook" w:hAnsi="Century Schoolbook"/>
        </w:rPr>
        <w:t>Akbari</w:t>
      </w:r>
      <w:proofErr w:type="spellEnd"/>
    </w:p>
    <w:p w:rsidR="0057254A" w:rsidRDefault="0057254A">
      <w:pPr>
        <w:rPr>
          <w:rFonts w:ascii="Century Schoolbook" w:hAnsi="Century Schoolbook"/>
        </w:rPr>
      </w:pPr>
    </w:p>
    <w:p w:rsidR="0057254A" w:rsidRDefault="0057254A">
      <w:pPr>
        <w:rPr>
          <w:rFonts w:ascii="Century Schoolbook" w:hAnsi="Century Schoolbook"/>
          <w:b/>
          <w:bCs/>
          <w:u w:val="single"/>
        </w:rPr>
      </w:pPr>
      <w:r>
        <w:rPr>
          <w:rFonts w:ascii="Century Schoolbook" w:hAnsi="Century Schoolbook"/>
          <w:b/>
          <w:bCs/>
          <w:u w:val="single"/>
        </w:rPr>
        <w:t>ITEMS:</w:t>
      </w:r>
    </w:p>
    <w:p w:rsidR="0057254A" w:rsidRDefault="0057254A">
      <w:pPr>
        <w:rPr>
          <w:rFonts w:ascii="Century Schoolbook" w:hAnsi="Century Schoolbook"/>
        </w:rPr>
      </w:pPr>
    </w:p>
    <w:tbl>
      <w:tblPr>
        <w:tblStyle w:val="TableGrid"/>
        <w:tblW w:w="0" w:type="auto"/>
        <w:tblLook w:val="0000"/>
      </w:tblPr>
      <w:tblGrid>
        <w:gridCol w:w="6408"/>
        <w:gridCol w:w="2448"/>
      </w:tblGrid>
      <w:tr w:rsidR="0057254A" w:rsidTr="0029398E">
        <w:tc>
          <w:tcPr>
            <w:tcW w:w="6408" w:type="dxa"/>
          </w:tcPr>
          <w:p w:rsidR="0057254A" w:rsidRDefault="0057254A">
            <w:pPr>
              <w:numPr>
                <w:ilvl w:val="0"/>
                <w:numId w:val="4"/>
              </w:num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Welcome, sign-in and introductions</w:t>
            </w:r>
            <w:r w:rsidR="00077EA8">
              <w:rPr>
                <w:rFonts w:ascii="Century Schoolbook" w:hAnsi="Century Schoolbook"/>
              </w:rPr>
              <w:br/>
            </w:r>
            <w:r w:rsidR="00761FEB">
              <w:rPr>
                <w:rFonts w:ascii="Century Schoolbook" w:hAnsi="Century Schoolbook"/>
              </w:rPr>
              <w:br/>
            </w:r>
          </w:p>
        </w:tc>
        <w:tc>
          <w:tcPr>
            <w:tcW w:w="2448" w:type="dxa"/>
          </w:tcPr>
          <w:p w:rsidR="0057254A" w:rsidRDefault="0057254A">
            <w:pPr>
              <w:spacing w:before="40" w:after="40"/>
              <w:rPr>
                <w:rFonts w:ascii="Century Schoolbook" w:hAnsi="Century Schoolbook"/>
                <w:u w:val="single"/>
              </w:rPr>
            </w:pPr>
          </w:p>
        </w:tc>
      </w:tr>
      <w:tr w:rsidR="00007101" w:rsidTr="0029398E">
        <w:tc>
          <w:tcPr>
            <w:tcW w:w="6408" w:type="dxa"/>
          </w:tcPr>
          <w:p w:rsidR="00B04E5F" w:rsidRPr="00B04E5F" w:rsidRDefault="00007101" w:rsidP="00B04E5F">
            <w:pPr>
              <w:pStyle w:val="ListParagraph"/>
              <w:numPr>
                <w:ilvl w:val="0"/>
                <w:numId w:val="4"/>
              </w:numPr>
              <w:tabs>
                <w:tab w:val="left" w:pos="360"/>
              </w:tabs>
              <w:spacing w:before="40" w:after="40"/>
              <w:rPr>
                <w:rFonts w:ascii="Century Schoolbook" w:hAnsi="Century Schoolbook"/>
              </w:rPr>
            </w:pPr>
            <w:r w:rsidRPr="00007101">
              <w:rPr>
                <w:rFonts w:ascii="Century Schoolbook" w:hAnsi="Century Schoolbook"/>
              </w:rPr>
              <w:t>Update on Guideline 14-2002R, Measurement of Energy, Demand and Water Savings</w:t>
            </w:r>
            <w:r w:rsidR="00A4133A">
              <w:rPr>
                <w:rFonts w:ascii="Century Schoolbook" w:hAnsi="Century Schoolbook"/>
              </w:rPr>
              <w:t xml:space="preserve"> </w:t>
            </w:r>
            <w:r w:rsidR="00A4133A">
              <w:rPr>
                <w:rFonts w:ascii="Century Schoolbook" w:hAnsi="Century Schoolbook"/>
              </w:rPr>
              <w:br/>
            </w:r>
            <w:r w:rsidR="00A4133A">
              <w:rPr>
                <w:rFonts w:ascii="Century Schoolbook" w:hAnsi="Century Schoolbook"/>
              </w:rPr>
              <w:br/>
              <w:t>Continuing to wo</w:t>
            </w:r>
            <w:r w:rsidR="00535A61">
              <w:rPr>
                <w:rFonts w:ascii="Century Schoolbook" w:hAnsi="Century Schoolbook"/>
              </w:rPr>
              <w:t>rk toward a public review draft</w:t>
            </w:r>
            <w:r w:rsidR="001B7FCD">
              <w:rPr>
                <w:rFonts w:ascii="Century Schoolbook" w:hAnsi="Century Schoolbook"/>
              </w:rPr>
              <w:t xml:space="preserve">.  Very close except for editing on Chapters 5 and 7.  An editor at Oak Ridge is going through the rest of the document.  Hope to have it out before Chicago.  </w:t>
            </w:r>
            <w:r w:rsidR="001B7FCD">
              <w:rPr>
                <w:rFonts w:ascii="Century Schoolbook" w:hAnsi="Century Schoolbook"/>
              </w:rPr>
              <w:br/>
            </w:r>
            <w:r w:rsidR="001B7FCD">
              <w:rPr>
                <w:rFonts w:ascii="Century Schoolbook" w:hAnsi="Century Schoolbook"/>
              </w:rPr>
              <w:br/>
              <w:t xml:space="preserve">ASHRAE has had a request from Spain to do a presentation on GPC 14.  One of the Spanish speakers on the committee will likely be doing this work.  </w:t>
            </w:r>
            <w:r w:rsidR="00A4133A">
              <w:rPr>
                <w:rFonts w:ascii="Century Schoolbook" w:hAnsi="Century Schoolbook"/>
              </w:rPr>
              <w:t xml:space="preserve"> </w:t>
            </w:r>
          </w:p>
          <w:p w:rsidR="00007101" w:rsidRPr="00007101" w:rsidRDefault="00007101" w:rsidP="00007101">
            <w:pPr>
              <w:pStyle w:val="ListParagraph"/>
              <w:ind w:left="360"/>
            </w:pPr>
          </w:p>
        </w:tc>
        <w:tc>
          <w:tcPr>
            <w:tcW w:w="2448" w:type="dxa"/>
          </w:tcPr>
          <w:p w:rsidR="00007101" w:rsidRDefault="003B23BF" w:rsidP="00FD00D0">
            <w:p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Dennis </w:t>
            </w:r>
            <w:proofErr w:type="spellStart"/>
            <w:r>
              <w:rPr>
                <w:rFonts w:ascii="Century Schoolbook" w:hAnsi="Century Schoolbook"/>
              </w:rPr>
              <w:t>Landsbe</w:t>
            </w:r>
            <w:r w:rsidR="00007101">
              <w:rPr>
                <w:rFonts w:ascii="Century Schoolbook" w:hAnsi="Century Schoolbook"/>
              </w:rPr>
              <w:t>rg</w:t>
            </w:r>
            <w:proofErr w:type="spellEnd"/>
            <w:r w:rsidR="00007101">
              <w:rPr>
                <w:rFonts w:ascii="Century Schoolbook" w:hAnsi="Century Schoolbook"/>
              </w:rPr>
              <w:t xml:space="preserve"> </w:t>
            </w:r>
          </w:p>
        </w:tc>
      </w:tr>
      <w:tr w:rsidR="00007101" w:rsidTr="0029398E">
        <w:tc>
          <w:tcPr>
            <w:tcW w:w="6408" w:type="dxa"/>
          </w:tcPr>
          <w:p w:rsidR="00007101" w:rsidRDefault="00007101" w:rsidP="00077EA8">
            <w:pPr>
              <w:numPr>
                <w:ilvl w:val="0"/>
                <w:numId w:val="4"/>
              </w:numPr>
              <w:spacing w:before="40" w:after="40"/>
              <w:rPr>
                <w:rFonts w:ascii="Century Schoolbook" w:hAnsi="Century Schoolbook"/>
              </w:rPr>
            </w:pPr>
            <w:proofErr w:type="gramStart"/>
            <w:r>
              <w:rPr>
                <w:rFonts w:ascii="Century Schoolbook" w:hAnsi="Century Schoolbook"/>
              </w:rPr>
              <w:t>Update on SSPC 90.1, Energy Conservation in New Buildings, Except Low-Rise Residential Buildings</w:t>
            </w:r>
            <w:r w:rsidR="00752750">
              <w:rPr>
                <w:rFonts w:ascii="Century Schoolbook" w:hAnsi="Century Schoolbook"/>
              </w:rPr>
              <w:br/>
            </w:r>
            <w:r w:rsidR="00752750">
              <w:rPr>
                <w:rFonts w:ascii="Century Schoolbook" w:hAnsi="Century Schoolbook"/>
              </w:rPr>
              <w:br/>
              <w:t>People on 90.1 are</w:t>
            </w:r>
            <w:proofErr w:type="gramEnd"/>
            <w:r w:rsidR="00752750">
              <w:rPr>
                <w:rFonts w:ascii="Century Schoolbook" w:hAnsi="Century Schoolbook"/>
              </w:rPr>
              <w:t xml:space="preserve"> beginning to think about the next publication date of 2013. </w:t>
            </w:r>
            <w:r w:rsidR="00752750">
              <w:rPr>
                <w:rFonts w:ascii="Century Schoolbook" w:hAnsi="Century Schoolbook"/>
              </w:rPr>
              <w:br/>
            </w:r>
            <w:r w:rsidR="00752750">
              <w:rPr>
                <w:rFonts w:ascii="Century Schoolbook" w:hAnsi="Century Schoolbook"/>
              </w:rPr>
              <w:br/>
              <w:t>Addendum BB dealing with building envelope insulation levels has completed its 4</w:t>
            </w:r>
            <w:r w:rsidR="00752750" w:rsidRPr="00752750">
              <w:rPr>
                <w:rFonts w:ascii="Century Schoolbook" w:hAnsi="Century Schoolbook"/>
                <w:vertAlign w:val="superscript"/>
              </w:rPr>
              <w:t>th</w:t>
            </w:r>
            <w:r w:rsidR="00752750">
              <w:rPr>
                <w:rFonts w:ascii="Century Schoolbook" w:hAnsi="Century Schoolbook"/>
              </w:rPr>
              <w:t xml:space="preserve"> public review and comment responses are being voted out in Montreal. </w:t>
            </w:r>
            <w:r w:rsidR="00752750">
              <w:rPr>
                <w:rFonts w:ascii="Century Schoolbook" w:hAnsi="Century Schoolbook"/>
              </w:rPr>
              <w:br/>
            </w:r>
            <w:r w:rsidR="00752750">
              <w:rPr>
                <w:rFonts w:ascii="Century Schoolbook" w:hAnsi="Century Schoolbook"/>
              </w:rPr>
              <w:lastRenderedPageBreak/>
              <w:br/>
              <w:t xml:space="preserve">The mechanical subcommittee is still dealing with the contentious issue of requirements for data centers. </w:t>
            </w:r>
            <w:r w:rsidR="00752750">
              <w:rPr>
                <w:rFonts w:ascii="Century Schoolbook" w:hAnsi="Century Schoolbook"/>
              </w:rPr>
              <w:br/>
            </w:r>
            <w:r w:rsidR="00752750">
              <w:rPr>
                <w:rFonts w:ascii="Century Schoolbook" w:hAnsi="Century Schoolbook"/>
              </w:rPr>
              <w:br/>
              <w:t xml:space="preserve">Envelope is working with DOE to incorporate what had been the ENVSTD trade-off program into </w:t>
            </w:r>
            <w:proofErr w:type="spellStart"/>
            <w:r w:rsidR="00752750">
              <w:rPr>
                <w:rFonts w:ascii="Century Schoolbook" w:hAnsi="Century Schoolbook"/>
              </w:rPr>
              <w:t>DOE’s</w:t>
            </w:r>
            <w:proofErr w:type="spellEnd"/>
            <w:r w:rsidR="00752750">
              <w:rPr>
                <w:rFonts w:ascii="Century Schoolbook" w:hAnsi="Century Schoolbook"/>
              </w:rPr>
              <w:t xml:space="preserve"> COMCHECK software.  </w:t>
            </w:r>
          </w:p>
          <w:p w:rsidR="00077EA8" w:rsidRPr="00077EA8" w:rsidRDefault="00077EA8" w:rsidP="00077EA8">
            <w:pPr>
              <w:spacing w:before="40" w:after="40"/>
              <w:ind w:left="360"/>
              <w:rPr>
                <w:rFonts w:ascii="Century Schoolbook" w:hAnsi="Century Schoolbook"/>
              </w:rPr>
            </w:pPr>
          </w:p>
        </w:tc>
        <w:tc>
          <w:tcPr>
            <w:tcW w:w="2448" w:type="dxa"/>
          </w:tcPr>
          <w:p w:rsidR="00007101" w:rsidRDefault="00007101" w:rsidP="00077EA8">
            <w:p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lastRenderedPageBreak/>
              <w:t>Keith Emerson</w:t>
            </w:r>
          </w:p>
        </w:tc>
      </w:tr>
      <w:tr w:rsidR="0029398E" w:rsidTr="0029398E">
        <w:tc>
          <w:tcPr>
            <w:tcW w:w="6408" w:type="dxa"/>
          </w:tcPr>
          <w:p w:rsidR="0029398E" w:rsidRDefault="0029398E" w:rsidP="00281AD7">
            <w:pPr>
              <w:numPr>
                <w:ilvl w:val="0"/>
                <w:numId w:val="4"/>
              </w:numPr>
              <w:spacing w:before="40" w:after="40"/>
              <w:rPr>
                <w:rFonts w:ascii="Century Schoolbook" w:hAnsi="Century Schoolbook"/>
              </w:rPr>
            </w:pPr>
            <w:proofErr w:type="gramStart"/>
            <w:r>
              <w:rPr>
                <w:rFonts w:ascii="Century Schoolbook" w:hAnsi="Century Schoolbook"/>
              </w:rPr>
              <w:lastRenderedPageBreak/>
              <w:t>Update on SSPC 90.2, Energy Conservation in</w:t>
            </w:r>
            <w:r w:rsidR="003A05E9">
              <w:rPr>
                <w:rFonts w:ascii="Century Schoolbook" w:hAnsi="Century Schoolbook"/>
              </w:rPr>
              <w:t xml:space="preserve"> New Residential Buildings </w:t>
            </w:r>
            <w:r w:rsidR="003A05E9">
              <w:rPr>
                <w:rFonts w:ascii="Century Schoolbook" w:hAnsi="Century Schoolbook"/>
              </w:rPr>
              <w:br/>
            </w:r>
            <w:r w:rsidR="003A05E9">
              <w:rPr>
                <w:rFonts w:ascii="Century Schoolbook" w:hAnsi="Century Schoolbook"/>
              </w:rPr>
              <w:br/>
              <w:t>Comments have</w:t>
            </w:r>
            <w:proofErr w:type="gramEnd"/>
            <w:r w:rsidR="003A05E9">
              <w:rPr>
                <w:rFonts w:ascii="Century Schoolbook" w:hAnsi="Century Schoolbook"/>
              </w:rPr>
              <w:t xml:space="preserve"> been received from an advisory public review of the draft standard.  </w:t>
            </w:r>
            <w:r w:rsidR="00281AD7">
              <w:rPr>
                <w:rFonts w:ascii="Century Schoolbook" w:hAnsi="Century Schoolbook"/>
              </w:rPr>
              <w:t xml:space="preserve">Some noted that a portion of the requirements are less than stringent than in the current IEC.  </w:t>
            </w:r>
            <w:r w:rsidR="003A05E9">
              <w:rPr>
                <w:rFonts w:ascii="Century Schoolbook" w:hAnsi="Century Schoolbook"/>
              </w:rPr>
              <w:br/>
            </w:r>
            <w:r w:rsidR="003A05E9">
              <w:rPr>
                <w:rFonts w:ascii="Century Schoolbook" w:hAnsi="Century Schoolbook"/>
              </w:rPr>
              <w:br/>
              <w:t xml:space="preserve">The ASHRAE Board will be discussing the future direction / placement of 90.2 with the committee.  </w:t>
            </w:r>
            <w:r w:rsidR="00281AD7">
              <w:rPr>
                <w:rFonts w:ascii="Century Schoolbook" w:hAnsi="Century Schoolbook"/>
              </w:rPr>
              <w:t xml:space="preserve">At least two Board members will be attending the Tuesday 90.2 meeting.  </w:t>
            </w:r>
            <w:r w:rsidR="00FC307B">
              <w:rPr>
                <w:rFonts w:ascii="Century Schoolbook" w:hAnsi="Century Schoolbook"/>
              </w:rPr>
              <w:br/>
            </w:r>
            <w:r w:rsidR="00FC307B">
              <w:rPr>
                <w:rFonts w:ascii="Century Schoolbook" w:hAnsi="Century Schoolbook"/>
              </w:rPr>
              <w:br/>
              <w:t xml:space="preserve">Merle noted that the committee is currently out of balance with 10 of 19 members being industry representatives. </w:t>
            </w:r>
            <w:r w:rsidR="00752750">
              <w:rPr>
                <w:rFonts w:ascii="Century Schoolbook" w:hAnsi="Century Schoolbook"/>
              </w:rPr>
              <w:br/>
            </w:r>
            <w:r w:rsidR="00077EA8">
              <w:rPr>
                <w:rFonts w:ascii="Century Schoolbook" w:hAnsi="Century Schoolbook"/>
              </w:rPr>
              <w:br/>
            </w:r>
          </w:p>
        </w:tc>
        <w:tc>
          <w:tcPr>
            <w:tcW w:w="2448" w:type="dxa"/>
          </w:tcPr>
          <w:p w:rsidR="0029398E" w:rsidRDefault="00077EA8">
            <w:p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Merle McBride</w:t>
            </w:r>
          </w:p>
        </w:tc>
      </w:tr>
      <w:tr w:rsidR="0029398E" w:rsidTr="0029398E">
        <w:tc>
          <w:tcPr>
            <w:tcW w:w="6408" w:type="dxa"/>
          </w:tcPr>
          <w:p w:rsidR="0029398E" w:rsidRDefault="0029398E" w:rsidP="001B7FCD">
            <w:pPr>
              <w:numPr>
                <w:ilvl w:val="0"/>
                <w:numId w:val="4"/>
              </w:numPr>
              <w:spacing w:before="40" w:after="40"/>
              <w:rPr>
                <w:rFonts w:ascii="Century Schoolbook" w:hAnsi="Century Schoolbook"/>
              </w:rPr>
            </w:pPr>
            <w:r w:rsidRPr="00F41321">
              <w:rPr>
                <w:rFonts w:ascii="Century Schoolbook" w:hAnsi="Century Schoolbook"/>
              </w:rPr>
              <w:t>Update on SPC 100-2006R</w:t>
            </w:r>
            <w:r>
              <w:rPr>
                <w:rFonts w:ascii="Century Schoolbook" w:hAnsi="Century Schoolbook"/>
              </w:rPr>
              <w:t>, Energy Conservation in Existing Buildings</w:t>
            </w:r>
            <w:r w:rsidR="00542A88">
              <w:rPr>
                <w:rFonts w:ascii="Century Schoolbook" w:hAnsi="Century Schoolbook"/>
              </w:rPr>
              <w:br/>
            </w:r>
            <w:r w:rsidR="00542A88">
              <w:rPr>
                <w:rFonts w:ascii="Century Schoolbook" w:hAnsi="Century Schoolbook"/>
              </w:rPr>
              <w:br/>
            </w:r>
            <w:r w:rsidR="00535A61">
              <w:rPr>
                <w:rFonts w:ascii="Century Schoolbook" w:hAnsi="Century Schoolbook"/>
              </w:rPr>
              <w:t>An advisory public review draft has resulte</w:t>
            </w:r>
            <w:r w:rsidR="001B7FCD">
              <w:rPr>
                <w:rFonts w:ascii="Century Schoolbook" w:hAnsi="Century Schoolbook"/>
              </w:rPr>
              <w:t xml:space="preserve">d in about 170 comments.  They will be going over them during this meeting. </w:t>
            </w:r>
            <w:r w:rsidR="001B7FCD">
              <w:rPr>
                <w:rFonts w:ascii="Century Schoolbook" w:hAnsi="Century Schoolbook"/>
              </w:rPr>
              <w:br/>
            </w:r>
            <w:r w:rsidR="001B7FCD">
              <w:rPr>
                <w:rFonts w:ascii="Century Schoolbook" w:hAnsi="Century Schoolbook"/>
              </w:rPr>
              <w:br/>
              <w:t xml:space="preserve">The biggest challenge is coordination between the sections.  </w:t>
            </w:r>
            <w:r w:rsidR="001B7FCD">
              <w:rPr>
                <w:rFonts w:ascii="Century Schoolbook" w:hAnsi="Century Schoolbook"/>
              </w:rPr>
              <w:br/>
            </w:r>
            <w:r w:rsidR="001B7FCD">
              <w:rPr>
                <w:rFonts w:ascii="Century Schoolbook" w:hAnsi="Century Schoolbook"/>
              </w:rPr>
              <w:br/>
              <w:t xml:space="preserve">Another challenge is the size of the scope: from residential to large office.  Talking about less than 5,000 ft2 </w:t>
            </w:r>
            <w:proofErr w:type="gramStart"/>
            <w:r w:rsidR="001B7FCD">
              <w:rPr>
                <w:rFonts w:ascii="Century Schoolbook" w:hAnsi="Century Schoolbook"/>
              </w:rPr>
              <w:t>residential being</w:t>
            </w:r>
            <w:proofErr w:type="gramEnd"/>
            <w:r w:rsidR="001B7FCD">
              <w:rPr>
                <w:rFonts w:ascii="Century Schoolbook" w:hAnsi="Century Schoolbook"/>
              </w:rPr>
              <w:t xml:space="preserve"> broken out from the remaining buildings.  </w:t>
            </w:r>
            <w:r w:rsidR="00A4133A">
              <w:rPr>
                <w:rFonts w:ascii="Century Schoolbook" w:hAnsi="Century Schoolbook"/>
              </w:rPr>
              <w:br/>
            </w:r>
          </w:p>
        </w:tc>
        <w:tc>
          <w:tcPr>
            <w:tcW w:w="2448" w:type="dxa"/>
          </w:tcPr>
          <w:p w:rsidR="0029398E" w:rsidRDefault="00542A88">
            <w:p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Rick Hermans</w:t>
            </w:r>
            <w:r w:rsidR="00077EA8">
              <w:rPr>
                <w:rFonts w:ascii="Century Schoolbook" w:hAnsi="Century Schoolbook"/>
              </w:rPr>
              <w:t xml:space="preserve"> (or 100 representative)</w:t>
            </w:r>
          </w:p>
        </w:tc>
      </w:tr>
      <w:tr w:rsidR="00077EA8" w:rsidTr="0029398E">
        <w:tc>
          <w:tcPr>
            <w:tcW w:w="6408" w:type="dxa"/>
          </w:tcPr>
          <w:p w:rsidR="00077EA8" w:rsidRDefault="00077EA8">
            <w:pPr>
              <w:numPr>
                <w:ilvl w:val="0"/>
                <w:numId w:val="4"/>
              </w:num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Standard 105-2007R, Standard Methods of </w:t>
            </w:r>
            <w:r>
              <w:rPr>
                <w:rFonts w:ascii="Century Schoolbook" w:hAnsi="Century Schoolbook"/>
              </w:rPr>
              <w:lastRenderedPageBreak/>
              <w:t>Measuring, Expressing and Comparing Building Energy Performance</w:t>
            </w:r>
            <w:r w:rsidR="003A05E9">
              <w:rPr>
                <w:rFonts w:ascii="Century Schoolbook" w:hAnsi="Century Schoolbook"/>
              </w:rPr>
              <w:br/>
            </w:r>
            <w:r w:rsidR="003A05E9">
              <w:rPr>
                <w:rFonts w:ascii="Century Schoolbook" w:hAnsi="Century Schoolbook"/>
              </w:rPr>
              <w:br/>
              <w:t xml:space="preserve">The committee has produced a preliminary working draft and is beginning to go over it.  </w:t>
            </w:r>
            <w:r w:rsidR="003A05E9">
              <w:rPr>
                <w:rFonts w:ascii="Century Schoolbook" w:hAnsi="Century Schoolbook"/>
              </w:rPr>
              <w:br/>
            </w:r>
            <w:r w:rsidR="003A05E9">
              <w:rPr>
                <w:rFonts w:ascii="Century Schoolbook" w:hAnsi="Century Schoolbook"/>
              </w:rPr>
              <w:br/>
              <w:t xml:space="preserve">Current plans include expanding the Standard to include primary (source) energy and greenhouse gas equivalents.  This is to be done using national level numbers with regional as an alternative.  </w:t>
            </w:r>
            <w:r>
              <w:rPr>
                <w:rFonts w:ascii="Century Schoolbook" w:hAnsi="Century Schoolbook"/>
              </w:rPr>
              <w:br/>
            </w:r>
          </w:p>
        </w:tc>
        <w:tc>
          <w:tcPr>
            <w:tcW w:w="2448" w:type="dxa"/>
          </w:tcPr>
          <w:p w:rsidR="00077EA8" w:rsidRDefault="00077EA8" w:rsidP="00BF7943">
            <w:p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lastRenderedPageBreak/>
              <w:t>Keith Emerson</w:t>
            </w:r>
          </w:p>
        </w:tc>
      </w:tr>
      <w:tr w:rsidR="00077EA8" w:rsidTr="0029398E">
        <w:tc>
          <w:tcPr>
            <w:tcW w:w="6408" w:type="dxa"/>
          </w:tcPr>
          <w:p w:rsidR="00077EA8" w:rsidRDefault="00077EA8">
            <w:pPr>
              <w:tabs>
                <w:tab w:val="left" w:pos="360"/>
              </w:tabs>
              <w:spacing w:before="40" w:after="40"/>
              <w:ind w:left="360" w:hanging="360"/>
              <w:rPr>
                <w:rFonts w:ascii="Century Schoolbook" w:hAnsi="Century Schoolbook"/>
              </w:rPr>
            </w:pPr>
          </w:p>
        </w:tc>
        <w:tc>
          <w:tcPr>
            <w:tcW w:w="2448" w:type="dxa"/>
          </w:tcPr>
          <w:p w:rsidR="00077EA8" w:rsidRDefault="00077EA8" w:rsidP="00761FEB">
            <w:pPr>
              <w:spacing w:before="40" w:after="40"/>
              <w:rPr>
                <w:rFonts w:ascii="Century Schoolbook" w:hAnsi="Century Schoolbook"/>
              </w:rPr>
            </w:pPr>
          </w:p>
        </w:tc>
      </w:tr>
      <w:tr w:rsidR="00077EA8" w:rsidTr="0029398E">
        <w:tc>
          <w:tcPr>
            <w:tcW w:w="6408" w:type="dxa"/>
          </w:tcPr>
          <w:p w:rsidR="00077EA8" w:rsidRDefault="00077EA8" w:rsidP="00007101">
            <w:pPr>
              <w:tabs>
                <w:tab w:val="left" w:pos="360"/>
              </w:tabs>
              <w:spacing w:before="40" w:after="40"/>
              <w:rPr>
                <w:rFonts w:ascii="Century Schoolbook" w:hAnsi="Century Schoolbook"/>
              </w:rPr>
            </w:pPr>
          </w:p>
        </w:tc>
        <w:tc>
          <w:tcPr>
            <w:tcW w:w="2448" w:type="dxa"/>
          </w:tcPr>
          <w:p w:rsidR="00077EA8" w:rsidRDefault="00077EA8">
            <w:pPr>
              <w:spacing w:before="40" w:after="40"/>
              <w:rPr>
                <w:rFonts w:ascii="Century Schoolbook" w:hAnsi="Century Schoolbook"/>
              </w:rPr>
            </w:pPr>
          </w:p>
        </w:tc>
      </w:tr>
    </w:tbl>
    <w:p w:rsidR="00AA47CD" w:rsidRDefault="00AA47CD"/>
    <w:tbl>
      <w:tblPr>
        <w:tblStyle w:val="TableGrid"/>
        <w:tblW w:w="0" w:type="auto"/>
        <w:tblLook w:val="0000"/>
      </w:tblPr>
      <w:tblGrid>
        <w:gridCol w:w="6408"/>
        <w:gridCol w:w="2448"/>
      </w:tblGrid>
      <w:tr w:rsidR="00007101" w:rsidTr="00077EA8">
        <w:tc>
          <w:tcPr>
            <w:tcW w:w="6408" w:type="dxa"/>
          </w:tcPr>
          <w:p w:rsidR="00007101" w:rsidRPr="00077EA8" w:rsidRDefault="00007101" w:rsidP="00077EA8">
            <w:pPr>
              <w:spacing w:before="40" w:after="40"/>
              <w:rPr>
                <w:rFonts w:ascii="Century Schoolbook" w:hAnsi="Century Schoolbook"/>
              </w:rPr>
            </w:pPr>
          </w:p>
          <w:p w:rsidR="00007101" w:rsidRPr="00F41321" w:rsidRDefault="00007101" w:rsidP="00F41321">
            <w:pPr>
              <w:pStyle w:val="ListParagraph"/>
              <w:numPr>
                <w:ilvl w:val="0"/>
                <w:numId w:val="4"/>
              </w:numPr>
              <w:tabs>
                <w:tab w:val="left" w:pos="360"/>
              </w:tabs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O</w:t>
            </w:r>
            <w:r w:rsidRPr="00F41321">
              <w:rPr>
                <w:rFonts w:ascii="Century Schoolbook" w:hAnsi="Century Schoolbook"/>
              </w:rPr>
              <w:t>ther business:</w:t>
            </w:r>
          </w:p>
          <w:p w:rsidR="00AA47CD" w:rsidRPr="0072672B" w:rsidRDefault="0072672B" w:rsidP="0072672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sz w:val="23"/>
                <w:szCs w:val="23"/>
                <w:lang w:val="en-US"/>
              </w:rPr>
            </w:pPr>
            <w:r>
              <w:rPr>
                <w:rFonts w:ascii="Century Schoolbook" w:hAnsi="Century Schoolbook"/>
              </w:rPr>
              <w:t xml:space="preserve"> </w:t>
            </w:r>
            <w:r w:rsidR="00AA47CD" w:rsidRPr="0072672B">
              <w:rPr>
                <w:rFonts w:ascii="Century Schoolbook" w:hAnsi="Century Schoolbook"/>
              </w:rPr>
              <w:t>TC7.6 s</w:t>
            </w:r>
            <w:r w:rsidR="00B04E5F" w:rsidRPr="0072672B">
              <w:rPr>
                <w:rFonts w:ascii="Century Schoolbook" w:hAnsi="Century Schoolbook"/>
              </w:rPr>
              <w:t xml:space="preserve">upport for Jason Glazer’s </w:t>
            </w:r>
            <w:r w:rsidR="00AA47CD" w:rsidRPr="0072672B">
              <w:rPr>
                <w:rFonts w:ascii="Century Schoolbook" w:hAnsi="Century Schoolbook"/>
                <w:sz w:val="22"/>
                <w:szCs w:val="22"/>
              </w:rPr>
              <w:t>“</w:t>
            </w:r>
            <w:r w:rsidR="00B04E5F" w:rsidRPr="0072672B">
              <w:rPr>
                <w:rFonts w:ascii="Arial" w:hAnsi="Arial" w:cs="Arial"/>
                <w:bCs/>
                <w:sz w:val="22"/>
                <w:szCs w:val="22"/>
                <w:lang w:val="en-US"/>
              </w:rPr>
              <w:t>Energy Simulation Aided Design for High Performance Buildings</w:t>
            </w:r>
            <w:r w:rsidR="00AA47CD" w:rsidRPr="0072672B">
              <w:rPr>
                <w:rFonts w:ascii="Arial" w:hAnsi="Arial" w:cs="Arial"/>
                <w:bCs/>
                <w:sz w:val="22"/>
                <w:szCs w:val="22"/>
                <w:lang w:val="en-US"/>
              </w:rPr>
              <w:t>”</w:t>
            </w:r>
            <w:r w:rsidR="00AA47CD" w:rsidRPr="0072672B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</w:r>
            <w:r w:rsidR="00AA47CD" w:rsidRPr="0072672B">
              <w:rPr>
                <w:sz w:val="23"/>
                <w:szCs w:val="23"/>
                <w:lang w:val="en-US"/>
              </w:rPr>
              <w:t>Title: Energy Simulation Aided Design for High Performance Buildings</w:t>
            </w:r>
          </w:p>
          <w:p w:rsidR="00AA47CD" w:rsidRDefault="00AA47CD" w:rsidP="00AA47CD">
            <w:pPr>
              <w:autoSpaceDE w:val="0"/>
              <w:autoSpaceDN w:val="0"/>
              <w:adjustRightInd w:val="0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Purpose: The purpose of this standard is to establish criteria for determining the appropriate types and quantity of energy conservation measures to be simulated during each stage of the</w:t>
            </w:r>
          </w:p>
          <w:p w:rsidR="00AA47CD" w:rsidRDefault="00AA47CD" w:rsidP="00AA47CD">
            <w:pPr>
              <w:autoSpaceDE w:val="0"/>
              <w:autoSpaceDN w:val="0"/>
              <w:adjustRightInd w:val="0"/>
              <w:rPr>
                <w:sz w:val="23"/>
                <w:szCs w:val="23"/>
                <w:lang w:val="en-US"/>
              </w:rPr>
            </w:pPr>
            <w:proofErr w:type="gramStart"/>
            <w:r>
              <w:rPr>
                <w:sz w:val="23"/>
                <w:szCs w:val="23"/>
                <w:lang w:val="en-US"/>
              </w:rPr>
              <w:t>design</w:t>
            </w:r>
            <w:proofErr w:type="gramEnd"/>
            <w:r>
              <w:rPr>
                <w:sz w:val="23"/>
                <w:szCs w:val="23"/>
                <w:lang w:val="en-US"/>
              </w:rPr>
              <w:t xml:space="preserve"> process.</w:t>
            </w:r>
          </w:p>
          <w:p w:rsidR="00AA47CD" w:rsidRDefault="00AA47CD" w:rsidP="00AA47CD">
            <w:pPr>
              <w:autoSpaceDE w:val="0"/>
              <w:autoSpaceDN w:val="0"/>
              <w:adjustRightInd w:val="0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Scope: This standard applies to new buildings or major renovations of buildings utilizing energy simulation during the design process. This standard does not apply to single family</w:t>
            </w:r>
          </w:p>
          <w:p w:rsidR="00007101" w:rsidRDefault="00AA47CD" w:rsidP="00077EA8">
            <w:pPr>
              <w:autoSpaceDE w:val="0"/>
              <w:autoSpaceDN w:val="0"/>
              <w:adjustRightInd w:val="0"/>
              <w:rPr>
                <w:rFonts w:ascii="Century Schoolbook" w:hAnsi="Century Schoolbook"/>
              </w:rPr>
            </w:pPr>
            <w:proofErr w:type="gramStart"/>
            <w:r>
              <w:rPr>
                <w:sz w:val="23"/>
                <w:szCs w:val="23"/>
                <w:lang w:val="en-US"/>
              </w:rPr>
              <w:t>houses</w:t>
            </w:r>
            <w:proofErr w:type="gramEnd"/>
            <w:r>
              <w:rPr>
                <w:sz w:val="23"/>
                <w:szCs w:val="23"/>
                <w:lang w:val="en-US"/>
              </w:rPr>
              <w:t>, multi-family structures of three stories or fewer above grade, manufactured houses (mobile homes) and manufactured houses (modular).</w:t>
            </w:r>
            <w:r w:rsidR="00077EA8">
              <w:rPr>
                <w:rFonts w:ascii="Century Schoolbook" w:hAnsi="Century Schoolbook"/>
              </w:rPr>
              <w:t xml:space="preserve"> </w:t>
            </w:r>
            <w:r w:rsidR="00077EA8">
              <w:rPr>
                <w:rFonts w:ascii="Century Schoolbook" w:hAnsi="Century Schoolbook"/>
              </w:rPr>
              <w:br/>
            </w:r>
            <w:r w:rsidR="0055759C">
              <w:rPr>
                <w:rFonts w:ascii="Century Schoolbook" w:hAnsi="Century Schoolbook"/>
              </w:rPr>
              <w:br/>
            </w:r>
            <w:r w:rsidR="0055759C">
              <w:rPr>
                <w:rFonts w:ascii="Century Schoolbook" w:hAnsi="Century Schoolbook"/>
              </w:rPr>
              <w:br/>
              <w:t xml:space="preserve">TC 4.7 would take the lead on this with TC 7.6 being co-cognisant.  </w:t>
            </w:r>
            <w:r w:rsidR="0055759C">
              <w:rPr>
                <w:rFonts w:ascii="Century Schoolbook" w:hAnsi="Century Schoolbook"/>
              </w:rPr>
              <w:br/>
            </w:r>
            <w:r w:rsidR="0055759C">
              <w:rPr>
                <w:rFonts w:ascii="Century Schoolbook" w:hAnsi="Century Schoolbook"/>
              </w:rPr>
              <w:br/>
              <w:t>Discussion: Building simulation often comes at the end to show compliance rather than during the design process.  Jason believes that a standard in code enforceable language able to be adopted by a group like LEED is needed to show people how to do the modeling.</w:t>
            </w:r>
            <w:r w:rsidR="00CB4393">
              <w:rPr>
                <w:rFonts w:ascii="Century Schoolbook" w:hAnsi="Century Schoolbook"/>
              </w:rPr>
              <w:br/>
            </w:r>
            <w:r w:rsidR="00CB4393">
              <w:rPr>
                <w:rFonts w:ascii="Century Schoolbook" w:hAnsi="Century Schoolbook"/>
              </w:rPr>
              <w:br/>
            </w:r>
            <w:r w:rsidR="0055759C">
              <w:rPr>
                <w:rFonts w:ascii="Century Schoolbook" w:hAnsi="Century Schoolbook"/>
              </w:rPr>
              <w:br/>
            </w:r>
            <w:r w:rsidR="0055759C">
              <w:rPr>
                <w:rFonts w:ascii="Century Schoolbook" w:hAnsi="Century Schoolbook"/>
              </w:rPr>
              <w:br/>
            </w:r>
            <w:r w:rsidR="005E3391" w:rsidRPr="005E3391">
              <w:rPr>
                <w:rFonts w:ascii="Century Schoolbook" w:hAnsi="Century Schoolbook"/>
                <w:highlight w:val="yellow"/>
              </w:rPr>
              <w:t xml:space="preserve">Motion for TC 7.6:  </w:t>
            </w:r>
            <w:r w:rsidR="0055759C" w:rsidRPr="005E3391">
              <w:rPr>
                <w:rFonts w:ascii="Century Schoolbook" w:hAnsi="Century Schoolbook"/>
                <w:highlight w:val="yellow"/>
              </w:rPr>
              <w:t xml:space="preserve">  </w:t>
            </w:r>
            <w:r w:rsidR="00CC48A7">
              <w:rPr>
                <w:rFonts w:ascii="Century Schoolbook" w:hAnsi="Century Schoolbook"/>
                <w:highlight w:val="yellow"/>
              </w:rPr>
              <w:t>To support the concept</w:t>
            </w:r>
            <w:r w:rsidR="005E3391" w:rsidRPr="005E3391">
              <w:rPr>
                <w:rFonts w:ascii="Century Schoolbook" w:hAnsi="Century Schoolbook"/>
                <w:highlight w:val="yellow"/>
              </w:rPr>
              <w:t xml:space="preserve"> </w:t>
            </w:r>
            <w:r w:rsidR="00CB4393">
              <w:rPr>
                <w:rFonts w:ascii="Century Schoolbook" w:hAnsi="Century Schoolbook"/>
                <w:highlight w:val="yellow"/>
              </w:rPr>
              <w:t xml:space="preserve">(with TC </w:t>
            </w:r>
            <w:r w:rsidR="00CB4393">
              <w:rPr>
                <w:rFonts w:ascii="Century Schoolbook" w:hAnsi="Century Schoolbook"/>
                <w:highlight w:val="yellow"/>
              </w:rPr>
              <w:lastRenderedPageBreak/>
              <w:t>4.7</w:t>
            </w:r>
            <w:r w:rsidR="005E3391" w:rsidRPr="005E3391">
              <w:rPr>
                <w:rFonts w:ascii="Century Schoolbook" w:hAnsi="Century Schoolbook"/>
                <w:highlight w:val="yellow"/>
              </w:rPr>
              <w:t xml:space="preserve"> taking the lead) for a new Standard titled, </w:t>
            </w:r>
            <w:proofErr w:type="gramStart"/>
            <w:r w:rsidR="005E3391" w:rsidRPr="005E3391">
              <w:rPr>
                <w:rFonts w:ascii="Century Schoolbook" w:hAnsi="Century Schoolbook"/>
                <w:highlight w:val="yellow"/>
              </w:rPr>
              <w:t>“ Energy</w:t>
            </w:r>
            <w:proofErr w:type="gramEnd"/>
            <w:r w:rsidR="005E3391" w:rsidRPr="005E3391">
              <w:rPr>
                <w:rFonts w:ascii="Century Schoolbook" w:hAnsi="Century Schoolbook"/>
                <w:highlight w:val="yellow"/>
              </w:rPr>
              <w:t xml:space="preserve"> Simulation Aided Design for High Performance Buildings.”</w:t>
            </w:r>
            <w:r w:rsidR="005E3391">
              <w:rPr>
                <w:rFonts w:ascii="Century Schoolbook" w:hAnsi="Century Schoolbook"/>
              </w:rPr>
              <w:t xml:space="preserve">  </w:t>
            </w:r>
            <w:r w:rsidR="00007101">
              <w:rPr>
                <w:rFonts w:ascii="Century Schoolbook" w:hAnsi="Century Schoolbook"/>
              </w:rPr>
              <w:br/>
            </w:r>
          </w:p>
          <w:p w:rsidR="00CC48A7" w:rsidRDefault="00CC48A7" w:rsidP="00077EA8">
            <w:pPr>
              <w:autoSpaceDE w:val="0"/>
              <w:autoSpaceDN w:val="0"/>
              <w:adjustRightInd w:val="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 xml:space="preserve">Some people were not comfortable with the expressed “Purpose.”  In TC 2.8 the motion indicated that they supported the title without indicating support for the purpose.  </w:t>
            </w:r>
          </w:p>
        </w:tc>
        <w:tc>
          <w:tcPr>
            <w:tcW w:w="2448" w:type="dxa"/>
          </w:tcPr>
          <w:p w:rsidR="00007101" w:rsidRDefault="00007101">
            <w:pPr>
              <w:spacing w:before="40" w:after="40"/>
              <w:rPr>
                <w:rFonts w:ascii="Century Schoolbook" w:hAnsi="Century Schoolbook"/>
              </w:rPr>
            </w:pPr>
          </w:p>
        </w:tc>
      </w:tr>
      <w:tr w:rsidR="00007101" w:rsidTr="00077EA8">
        <w:tc>
          <w:tcPr>
            <w:tcW w:w="6408" w:type="dxa"/>
          </w:tcPr>
          <w:p w:rsidR="00007101" w:rsidRDefault="0072672B">
            <w:pPr>
              <w:spacing w:before="40" w:after="4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lastRenderedPageBreak/>
              <w:t>7B</w:t>
            </w:r>
            <w:proofErr w:type="gramStart"/>
            <w:r>
              <w:rPr>
                <w:rFonts w:ascii="Century Schoolbook" w:hAnsi="Century Schoolbook"/>
              </w:rPr>
              <w:t xml:space="preserve">.  </w:t>
            </w:r>
            <w:r w:rsidR="000410BF">
              <w:rPr>
                <w:rFonts w:ascii="Century Schoolbook" w:hAnsi="Century Schoolbook"/>
              </w:rPr>
              <w:t>GPC</w:t>
            </w:r>
            <w:proofErr w:type="gramEnd"/>
            <w:r w:rsidR="000410BF">
              <w:rPr>
                <w:rFonts w:ascii="Century Schoolbook" w:hAnsi="Century Schoolbook"/>
              </w:rPr>
              <w:t xml:space="preserve"> 1.2 Commissioning Process for Existing HVAC&amp;R – Met Friday and Saturday</w:t>
            </w:r>
            <w:r w:rsidR="00ED40B1">
              <w:rPr>
                <w:rFonts w:ascii="Century Schoolbook" w:hAnsi="Century Schoolbook"/>
              </w:rPr>
              <w:t xml:space="preserve"> – This committee is</w:t>
            </w:r>
            <w:r w:rsidR="00284E52">
              <w:rPr>
                <w:rFonts w:ascii="Century Schoolbook" w:hAnsi="Century Schoolbook"/>
              </w:rPr>
              <w:t xml:space="preserve"> the responsibility of TC 7.9 and we need to check on whether TC 7.6 is co-cognisant.  </w:t>
            </w:r>
          </w:p>
        </w:tc>
        <w:tc>
          <w:tcPr>
            <w:tcW w:w="2448" w:type="dxa"/>
          </w:tcPr>
          <w:p w:rsidR="00007101" w:rsidRDefault="00007101">
            <w:pPr>
              <w:spacing w:before="40" w:after="40"/>
              <w:rPr>
                <w:rFonts w:ascii="Century Schoolbook" w:hAnsi="Century Schoolbook"/>
              </w:rPr>
            </w:pPr>
          </w:p>
        </w:tc>
      </w:tr>
      <w:tr w:rsidR="00007101" w:rsidTr="00077EA8">
        <w:tc>
          <w:tcPr>
            <w:tcW w:w="6408" w:type="dxa"/>
          </w:tcPr>
          <w:p w:rsidR="00007101" w:rsidRDefault="0072672B" w:rsidP="0072672B">
            <w:pPr>
              <w:autoSpaceDE w:val="0"/>
              <w:autoSpaceDN w:val="0"/>
              <w:adjustRightInd w:val="0"/>
              <w:rPr>
                <w:rFonts w:ascii="Century Schoolbook" w:hAnsi="Century Schoolbook" w:cs="Arial"/>
                <w:lang w:val="en-US"/>
              </w:rPr>
            </w:pPr>
            <w:r>
              <w:rPr>
                <w:rFonts w:ascii="Century Schoolbook" w:hAnsi="Century Schoolbook"/>
              </w:rPr>
              <w:t>7</w:t>
            </w:r>
            <w:r w:rsidRPr="0072672B">
              <w:rPr>
                <w:rFonts w:ascii="Century Schoolbook" w:hAnsi="Century Schoolbook"/>
              </w:rPr>
              <w:t>C</w:t>
            </w:r>
            <w:proofErr w:type="gramStart"/>
            <w:r w:rsidRPr="0072672B">
              <w:rPr>
                <w:rFonts w:ascii="Century Schoolbook" w:hAnsi="Century Schoolbook"/>
              </w:rPr>
              <w:t xml:space="preserve">.  </w:t>
            </w:r>
            <w:r>
              <w:rPr>
                <w:rFonts w:ascii="Century Schoolbook" w:hAnsi="Century Schoolbook"/>
              </w:rPr>
              <w:t>Proposal</w:t>
            </w:r>
            <w:proofErr w:type="gramEnd"/>
            <w:r>
              <w:rPr>
                <w:rFonts w:ascii="Century Schoolbook" w:hAnsi="Century Schoolbook"/>
              </w:rPr>
              <w:t xml:space="preserve"> for </w:t>
            </w:r>
            <w:r w:rsidR="00284E52">
              <w:rPr>
                <w:rFonts w:ascii="Century Schoolbook" w:hAnsi="Century Schoolbook"/>
              </w:rPr>
              <w:t>“</w:t>
            </w:r>
            <w:r w:rsidRPr="0072672B">
              <w:rPr>
                <w:rFonts w:ascii="Century Schoolbook" w:hAnsi="Century Schoolbook" w:cs="Arial"/>
                <w:lang w:val="en-US"/>
              </w:rPr>
              <w:t>Guideline on Integrated Building Design and Maintenance</w:t>
            </w:r>
            <w:r w:rsidR="00284E52">
              <w:rPr>
                <w:rFonts w:ascii="Century Schoolbook" w:hAnsi="Century Schoolbook" w:cs="Arial"/>
                <w:lang w:val="en-US"/>
              </w:rPr>
              <w:t xml:space="preserve">.”  </w:t>
            </w:r>
          </w:p>
          <w:p w:rsidR="00284E52" w:rsidRPr="0072672B" w:rsidRDefault="00284E52" w:rsidP="007B36E8">
            <w:pPr>
              <w:autoSpaceDE w:val="0"/>
              <w:autoSpaceDN w:val="0"/>
              <w:adjustRightInd w:val="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 w:cs="Arial"/>
                <w:lang w:val="en-US"/>
              </w:rPr>
              <w:t xml:space="preserve">Are we interested? </w:t>
            </w:r>
          </w:p>
        </w:tc>
        <w:tc>
          <w:tcPr>
            <w:tcW w:w="2448" w:type="dxa"/>
          </w:tcPr>
          <w:p w:rsidR="00007101" w:rsidRDefault="00007101">
            <w:pPr>
              <w:spacing w:before="40" w:after="40"/>
              <w:rPr>
                <w:rFonts w:ascii="Century Schoolbook" w:hAnsi="Century Schoolbook"/>
              </w:rPr>
            </w:pPr>
          </w:p>
        </w:tc>
      </w:tr>
      <w:tr w:rsidR="00007101" w:rsidTr="00077EA8">
        <w:tc>
          <w:tcPr>
            <w:tcW w:w="6408" w:type="dxa"/>
          </w:tcPr>
          <w:p w:rsidR="00007101" w:rsidRDefault="00007101">
            <w:pPr>
              <w:spacing w:before="40" w:after="40"/>
              <w:rPr>
                <w:rFonts w:ascii="Century Schoolbook" w:hAnsi="Century Schoolbook"/>
              </w:rPr>
            </w:pPr>
          </w:p>
        </w:tc>
        <w:tc>
          <w:tcPr>
            <w:tcW w:w="2448" w:type="dxa"/>
          </w:tcPr>
          <w:p w:rsidR="00007101" w:rsidRDefault="00007101">
            <w:pPr>
              <w:spacing w:before="40" w:after="40"/>
              <w:rPr>
                <w:rFonts w:ascii="Century Schoolbook" w:hAnsi="Century Schoolbook"/>
              </w:rPr>
            </w:pPr>
          </w:p>
        </w:tc>
      </w:tr>
      <w:tr w:rsidR="00007101" w:rsidTr="00077EA8">
        <w:tc>
          <w:tcPr>
            <w:tcW w:w="6408" w:type="dxa"/>
          </w:tcPr>
          <w:p w:rsidR="00007101" w:rsidRDefault="00007101">
            <w:pPr>
              <w:spacing w:before="40" w:after="40"/>
              <w:rPr>
                <w:rFonts w:ascii="Century Schoolbook" w:hAnsi="Century Schoolbook"/>
              </w:rPr>
            </w:pPr>
          </w:p>
        </w:tc>
        <w:tc>
          <w:tcPr>
            <w:tcW w:w="2448" w:type="dxa"/>
          </w:tcPr>
          <w:p w:rsidR="00007101" w:rsidRDefault="00007101">
            <w:pPr>
              <w:spacing w:before="40" w:after="40"/>
              <w:rPr>
                <w:rFonts w:ascii="Century Schoolbook" w:hAnsi="Century Schoolbook"/>
              </w:rPr>
            </w:pPr>
          </w:p>
        </w:tc>
      </w:tr>
    </w:tbl>
    <w:p w:rsidR="0057254A" w:rsidRDefault="0057254A">
      <w:pPr>
        <w:rPr>
          <w:rFonts w:ascii="Century Schoolbook" w:hAnsi="Century Schoolbook"/>
          <w:b/>
          <w:bCs/>
          <w:u w:val="single"/>
        </w:rPr>
      </w:pPr>
    </w:p>
    <w:p w:rsidR="0057254A" w:rsidRDefault="0057254A">
      <w:pPr>
        <w:rPr>
          <w:rFonts w:ascii="Century Schoolbook" w:hAnsi="Century Schoolbook"/>
        </w:rPr>
      </w:pPr>
    </w:p>
    <w:p w:rsidR="0057254A" w:rsidRDefault="0057254A">
      <w:pPr>
        <w:rPr>
          <w:rFonts w:ascii="Century Schoolbook" w:hAnsi="Century Schoolbook"/>
        </w:rPr>
      </w:pPr>
    </w:p>
    <w:p w:rsidR="0057254A" w:rsidRDefault="0057254A">
      <w:pPr>
        <w:rPr>
          <w:rFonts w:ascii="Century Schoolbook" w:hAnsi="Century Schoolbook"/>
        </w:rPr>
      </w:pPr>
    </w:p>
    <w:sectPr w:rsidR="0057254A" w:rsidSect="004475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DFE" w:rsidRDefault="00B00DFE" w:rsidP="003B5D2B">
      <w:r>
        <w:separator/>
      </w:r>
    </w:p>
  </w:endnote>
  <w:endnote w:type="continuationSeparator" w:id="0">
    <w:p w:rsidR="00B00DFE" w:rsidRDefault="00B00DFE" w:rsidP="003B5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2B" w:rsidRDefault="003B5D2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2B" w:rsidRDefault="003B5D2B">
    <w:pPr>
      <w:pStyle w:val="Footer"/>
    </w:pPr>
    <w:r>
      <w:t xml:space="preserve">TC 7.6 Standards Subcommittee Meeting </w:t>
    </w:r>
    <w:r>
      <w:tab/>
    </w:r>
  </w:p>
  <w:p w:rsidR="003B5D2B" w:rsidRDefault="003B5D2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2B" w:rsidRDefault="003B5D2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DFE" w:rsidRDefault="00B00DFE" w:rsidP="003B5D2B">
      <w:r>
        <w:separator/>
      </w:r>
    </w:p>
  </w:footnote>
  <w:footnote w:type="continuationSeparator" w:id="0">
    <w:p w:rsidR="00B00DFE" w:rsidRDefault="00B00DFE" w:rsidP="003B5D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2B" w:rsidRDefault="003B5D2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2B" w:rsidRDefault="003B5D2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D2B" w:rsidRDefault="003B5D2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82CAF"/>
    <w:multiLevelType w:val="hybridMultilevel"/>
    <w:tmpl w:val="05109F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2FD607D"/>
    <w:multiLevelType w:val="hybridMultilevel"/>
    <w:tmpl w:val="A79CBA9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990DB3"/>
    <w:multiLevelType w:val="hybridMultilevel"/>
    <w:tmpl w:val="193C7C4C"/>
    <w:lvl w:ilvl="0" w:tplc="BA5AB48E">
      <w:start w:val="6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6472BD"/>
    <w:multiLevelType w:val="hybridMultilevel"/>
    <w:tmpl w:val="27D6C5D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E97716"/>
    <w:multiLevelType w:val="hybridMultilevel"/>
    <w:tmpl w:val="5218CE7C"/>
    <w:lvl w:ilvl="0" w:tplc="0B806E0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B45959"/>
    <w:multiLevelType w:val="hybridMultilevel"/>
    <w:tmpl w:val="BC70BA4E"/>
    <w:lvl w:ilvl="0" w:tplc="9ECA1B68">
      <w:start w:val="1"/>
      <w:numFmt w:val="upperLetter"/>
      <w:lvlText w:val="%1."/>
      <w:lvlJc w:val="left"/>
      <w:pPr>
        <w:ind w:left="720" w:hanging="360"/>
      </w:pPr>
      <w:rPr>
        <w:rFonts w:ascii="Century Schoolbook" w:hAnsi="Century Schoolbook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C7A04"/>
    <w:multiLevelType w:val="hybridMultilevel"/>
    <w:tmpl w:val="748804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1E43BB4"/>
    <w:multiLevelType w:val="multilevel"/>
    <w:tmpl w:val="9E06DBD6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360"/>
      </w:pPr>
      <w:rPr>
        <w:rFonts w:hint="default"/>
      </w:rPr>
    </w:lvl>
    <w:lvl w:ilvl="1">
      <w:start w:val="1"/>
      <w:numFmt w:val="none"/>
      <w:isLgl/>
      <w:lvlText w:val="(a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lowerRoman"/>
      <w:pStyle w:val="CSTNumberList1"/>
      <w:lvlText w:val="(%3)"/>
      <w:lvlJc w:val="left"/>
      <w:pPr>
        <w:tabs>
          <w:tab w:val="num" w:pos="1008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8"/>
  </w:num>
  <w:num w:numId="2">
    <w:abstractNumId w:val="8"/>
  </w:num>
  <w:num w:numId="3">
    <w:abstractNumId w:val="0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2C69AD"/>
    <w:rsid w:val="00004618"/>
    <w:rsid w:val="00007101"/>
    <w:rsid w:val="000410BF"/>
    <w:rsid w:val="00077EA8"/>
    <w:rsid w:val="00084776"/>
    <w:rsid w:val="000E7619"/>
    <w:rsid w:val="001B7FCD"/>
    <w:rsid w:val="00216D7E"/>
    <w:rsid w:val="00280894"/>
    <w:rsid w:val="00281AD7"/>
    <w:rsid w:val="00284E52"/>
    <w:rsid w:val="0029398E"/>
    <w:rsid w:val="002C27D5"/>
    <w:rsid w:val="002C69AD"/>
    <w:rsid w:val="003728D2"/>
    <w:rsid w:val="003933BD"/>
    <w:rsid w:val="003A05E9"/>
    <w:rsid w:val="003B23BF"/>
    <w:rsid w:val="003B5D2B"/>
    <w:rsid w:val="003D6E26"/>
    <w:rsid w:val="003F0941"/>
    <w:rsid w:val="00444E64"/>
    <w:rsid w:val="00447554"/>
    <w:rsid w:val="00460E62"/>
    <w:rsid w:val="0047319D"/>
    <w:rsid w:val="0050646D"/>
    <w:rsid w:val="00535A61"/>
    <w:rsid w:val="00542A88"/>
    <w:rsid w:val="0055759C"/>
    <w:rsid w:val="005710B3"/>
    <w:rsid w:val="0057254A"/>
    <w:rsid w:val="00577567"/>
    <w:rsid w:val="00592FC2"/>
    <w:rsid w:val="005B65B5"/>
    <w:rsid w:val="005E3391"/>
    <w:rsid w:val="00684D80"/>
    <w:rsid w:val="0072672B"/>
    <w:rsid w:val="00752750"/>
    <w:rsid w:val="00761FEB"/>
    <w:rsid w:val="007802DE"/>
    <w:rsid w:val="007B36E8"/>
    <w:rsid w:val="00841377"/>
    <w:rsid w:val="0085597D"/>
    <w:rsid w:val="00860F9C"/>
    <w:rsid w:val="008821E1"/>
    <w:rsid w:val="008F3706"/>
    <w:rsid w:val="009C0991"/>
    <w:rsid w:val="009F317D"/>
    <w:rsid w:val="00A02812"/>
    <w:rsid w:val="00A4133A"/>
    <w:rsid w:val="00AA47CD"/>
    <w:rsid w:val="00B00DFE"/>
    <w:rsid w:val="00B04E5F"/>
    <w:rsid w:val="00C23679"/>
    <w:rsid w:val="00CB3CDD"/>
    <w:rsid w:val="00CB4393"/>
    <w:rsid w:val="00CC48A7"/>
    <w:rsid w:val="00DF29FB"/>
    <w:rsid w:val="00E66384"/>
    <w:rsid w:val="00ED40B1"/>
    <w:rsid w:val="00EE5921"/>
    <w:rsid w:val="00F41321"/>
    <w:rsid w:val="00FC3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7554"/>
    <w:rPr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STNumberList1">
    <w:name w:val="CST Number List1"/>
    <w:basedOn w:val="Normal"/>
    <w:rsid w:val="00447554"/>
    <w:pPr>
      <w:numPr>
        <w:ilvl w:val="2"/>
        <w:numId w:val="2"/>
      </w:numPr>
      <w:spacing w:before="120"/>
    </w:pPr>
    <w:rPr>
      <w:lang w:val="en-US"/>
    </w:rPr>
  </w:style>
  <w:style w:type="paragraph" w:styleId="Title">
    <w:name w:val="Title"/>
    <w:basedOn w:val="Normal"/>
    <w:qFormat/>
    <w:rsid w:val="00447554"/>
    <w:pPr>
      <w:jc w:val="center"/>
    </w:pPr>
    <w:rPr>
      <w:rFonts w:ascii="Century Schoolbook" w:hAnsi="Century Schoolbook"/>
      <w:b/>
      <w:bCs/>
      <w:sz w:val="28"/>
    </w:rPr>
  </w:style>
  <w:style w:type="paragraph" w:styleId="BalloonText">
    <w:name w:val="Balloon Text"/>
    <w:basedOn w:val="Normal"/>
    <w:link w:val="BalloonTextChar"/>
    <w:rsid w:val="00761F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61FEB"/>
    <w:rPr>
      <w:rFonts w:ascii="Tahoma" w:hAnsi="Tahoma" w:cs="Tahoma"/>
      <w:sz w:val="16"/>
      <w:szCs w:val="16"/>
      <w:lang w:val="en-CA"/>
    </w:rPr>
  </w:style>
  <w:style w:type="paragraph" w:styleId="ListParagraph">
    <w:name w:val="List Paragraph"/>
    <w:basedOn w:val="Normal"/>
    <w:uiPriority w:val="34"/>
    <w:qFormat/>
    <w:rsid w:val="00F41321"/>
    <w:pPr>
      <w:ind w:left="720"/>
      <w:contextualSpacing/>
    </w:pPr>
  </w:style>
  <w:style w:type="table" w:styleId="TableGrid">
    <w:name w:val="Table Grid"/>
    <w:basedOn w:val="TableNormal"/>
    <w:rsid w:val="00293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3B5D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5D2B"/>
    <w:rPr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rsid w:val="003B5D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5D2B"/>
    <w:rPr>
      <w:sz w:val="24"/>
      <w:szCs w:val="24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4074F-52C8-4331-B597-2F8276103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 7</vt:lpstr>
    </vt:vector>
  </TitlesOfParts>
  <Company>Trueman Engineering Services</Company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 7</dc:title>
  <dc:subject/>
  <dc:creator>Cedric S. Trueman</dc:creator>
  <cp:keywords/>
  <dc:description/>
  <cp:lastModifiedBy>keieme</cp:lastModifiedBy>
  <cp:revision>19</cp:revision>
  <cp:lastPrinted>2010-01-20T23:32:00Z</cp:lastPrinted>
  <dcterms:created xsi:type="dcterms:W3CDTF">2011-06-25T13:03:00Z</dcterms:created>
  <dcterms:modified xsi:type="dcterms:W3CDTF">2011-07-06T14:06:00Z</dcterms:modified>
</cp:coreProperties>
</file>