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FD31" w14:textId="77777777" w:rsidR="006A7B98" w:rsidRPr="006A7B98" w:rsidRDefault="006A7B98" w:rsidP="006A7B98">
      <w:pPr>
        <w:jc w:val="both"/>
        <w:rPr>
          <w:rFonts w:eastAsia="Times New Roman"/>
          <w:u w:val="double"/>
        </w:rPr>
      </w:pPr>
      <w:r w:rsidRPr="006A7B98">
        <w:rPr>
          <w:rFonts w:ascii="CG Times" w:eastAsia="Times New Roman" w:hAnsi="CG Times"/>
          <w:b/>
          <w:noProof/>
          <w:spacing w:val="-2"/>
        </w:rPr>
        <w:drawing>
          <wp:anchor distT="0" distB="0" distL="114300" distR="114300" simplePos="0" relativeHeight="251659264" behindDoc="1" locked="0" layoutInCell="1" allowOverlap="1" wp14:anchorId="334CF40E" wp14:editId="2A3B79DB">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F46BC" w14:textId="77777777" w:rsidR="00373784" w:rsidRPr="00373784" w:rsidRDefault="00373784" w:rsidP="00373784">
      <w:pPr>
        <w:tabs>
          <w:tab w:val="center" w:pos="5400"/>
        </w:tabs>
        <w:suppressAutoHyphens/>
        <w:jc w:val="center"/>
        <w:rPr>
          <w:rFonts w:ascii="CG Times" w:eastAsia="Times New Roman" w:hAnsi="CG Times"/>
          <w:b/>
          <w:spacing w:val="-2"/>
        </w:rPr>
      </w:pPr>
    </w:p>
    <w:p w14:paraId="45597DE0" w14:textId="77777777" w:rsidR="00373784" w:rsidRPr="00373784" w:rsidRDefault="00373784" w:rsidP="00373784">
      <w:pPr>
        <w:tabs>
          <w:tab w:val="center" w:pos="5400"/>
        </w:tabs>
        <w:suppressAutoHyphens/>
        <w:jc w:val="center"/>
        <w:rPr>
          <w:rFonts w:ascii="CG Times" w:eastAsia="Times New Roman" w:hAnsi="CG Times"/>
          <w:b/>
          <w:spacing w:val="-2"/>
        </w:rPr>
      </w:pPr>
    </w:p>
    <w:p w14:paraId="153EE394" w14:textId="77777777" w:rsidR="00373784" w:rsidRPr="00373784" w:rsidRDefault="00373784" w:rsidP="00373784">
      <w:pPr>
        <w:tabs>
          <w:tab w:val="center" w:pos="5400"/>
        </w:tabs>
        <w:suppressAutoHyphens/>
        <w:jc w:val="center"/>
        <w:rPr>
          <w:rFonts w:ascii="CG Times" w:eastAsia="Times New Roman" w:hAnsi="CG Times"/>
          <w:b/>
          <w:spacing w:val="-2"/>
        </w:rPr>
      </w:pPr>
    </w:p>
    <w:p w14:paraId="28AD5924" w14:textId="77777777" w:rsidR="00373784" w:rsidRPr="00373784" w:rsidRDefault="00373784" w:rsidP="00373784">
      <w:pPr>
        <w:keepNext/>
        <w:keepLines/>
        <w:spacing w:before="480"/>
        <w:jc w:val="center"/>
        <w:outlineLvl w:val="0"/>
        <w:rPr>
          <w:rFonts w:ascii="CG Times" w:eastAsiaTheme="majorEastAsia" w:hAnsi="CG Times" w:cstheme="majorBidi"/>
          <w:b/>
          <w:bCs/>
          <w:color w:val="2C6EAB" w:themeColor="accent1" w:themeShade="B5"/>
          <w:szCs w:val="32"/>
        </w:rPr>
      </w:pPr>
      <w:r w:rsidRPr="00373784">
        <w:rPr>
          <w:rFonts w:ascii="CG Times" w:eastAsiaTheme="majorEastAsia" w:hAnsi="CG Times" w:cstheme="majorBidi"/>
          <w:b/>
          <w:bCs/>
          <w:color w:val="2C6EAB" w:themeColor="accent1" w:themeShade="B5"/>
          <w:szCs w:val="32"/>
        </w:rPr>
        <w:t>1791 Tullie Circle, N.E./Atlanta, GA  30329</w:t>
      </w:r>
    </w:p>
    <w:p w14:paraId="1D4192A5" w14:textId="77777777" w:rsidR="00373784" w:rsidRPr="00373784" w:rsidRDefault="00373784" w:rsidP="00373784">
      <w:pPr>
        <w:tabs>
          <w:tab w:val="center" w:pos="5400"/>
        </w:tabs>
        <w:suppressAutoHyphens/>
        <w:jc w:val="center"/>
        <w:rPr>
          <w:rFonts w:ascii="CG Times" w:eastAsia="Times New Roman" w:hAnsi="CG Times"/>
          <w:b/>
          <w:spacing w:val="-2"/>
        </w:rPr>
      </w:pPr>
      <w:r w:rsidRPr="00373784">
        <w:rPr>
          <w:rFonts w:ascii="CG Times" w:eastAsia="Times New Roman" w:hAnsi="CG Times"/>
          <w:b/>
          <w:spacing w:val="-2"/>
        </w:rPr>
        <w:t>404-636-8400</w:t>
      </w:r>
    </w:p>
    <w:p w14:paraId="77A3923D" w14:textId="4962B7AC"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eastAsia="Times New Roman" w:hAnsi="Arial" w:cs="Arial"/>
          <w:b/>
          <w:bCs/>
          <w:color w:val="FF0000"/>
          <w:sz w:val="36"/>
          <w:szCs w:val="36"/>
        </w:rPr>
      </w:pPr>
      <w:r w:rsidRPr="00373784">
        <w:rPr>
          <w:rFonts w:ascii="Arial" w:eastAsia="Times New Roman" w:hAnsi="Arial" w:cs="Arial"/>
          <w:b/>
          <w:bCs/>
          <w:color w:val="FF0000"/>
          <w:sz w:val="36"/>
          <w:szCs w:val="36"/>
        </w:rPr>
        <w:t xml:space="preserve">DRAFT </w:t>
      </w:r>
      <w:r w:rsidR="00B51ADD" w:rsidRPr="00373784">
        <w:rPr>
          <w:rFonts w:ascii="Arial" w:eastAsia="Times New Roman" w:hAnsi="Arial" w:cs="Arial"/>
          <w:b/>
          <w:bCs/>
          <w:color w:val="FF0000"/>
          <w:sz w:val="36"/>
          <w:szCs w:val="36"/>
        </w:rPr>
        <w:t>v</w:t>
      </w:r>
      <w:r w:rsidR="00B51ADD">
        <w:rPr>
          <w:rFonts w:ascii="Arial" w:eastAsia="Times New Roman" w:hAnsi="Arial" w:cs="Arial"/>
          <w:b/>
          <w:bCs/>
          <w:color w:val="FF0000"/>
          <w:sz w:val="36"/>
          <w:szCs w:val="36"/>
        </w:rPr>
        <w:t>3</w:t>
      </w:r>
    </w:p>
    <w:p w14:paraId="5AA463BE" w14:textId="77777777" w:rsidR="00373784" w:rsidRPr="00373784" w:rsidRDefault="00373784" w:rsidP="00373784">
      <w:pPr>
        <w:keepNext/>
        <w:keepLines/>
        <w:spacing w:before="480"/>
        <w:jc w:val="center"/>
        <w:outlineLvl w:val="0"/>
        <w:rPr>
          <w:rFonts w:ascii="CG Times" w:eastAsiaTheme="majorEastAsia" w:hAnsi="CG Times" w:cstheme="majorBidi"/>
          <w:b/>
          <w:bCs/>
          <w:color w:val="2C6EAB" w:themeColor="accent1" w:themeShade="B5"/>
          <w:szCs w:val="32"/>
        </w:rPr>
      </w:pPr>
      <w:r w:rsidRPr="00373784">
        <w:rPr>
          <w:rFonts w:ascii="CG Times" w:eastAsiaTheme="majorEastAsia" w:hAnsi="CG Times" w:cstheme="majorBidi"/>
          <w:b/>
          <w:bCs/>
          <w:color w:val="2C6EAB" w:themeColor="accent1" w:themeShade="B5"/>
          <w:szCs w:val="32"/>
        </w:rPr>
        <w:t>TC/TG/MTG/TRG MINUTES COVER SHEET</w:t>
      </w:r>
    </w:p>
    <w:p w14:paraId="6F935147"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eastAsia="Times New Roman" w:hAnsi="CG Times"/>
          <w:spacing w:val="-1"/>
        </w:rPr>
      </w:pPr>
    </w:p>
    <w:p w14:paraId="01A20828"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eastAsia="Times New Roman" w:hAnsi="CG Times"/>
        </w:rPr>
      </w:pPr>
      <w:r w:rsidRPr="00373784">
        <w:rPr>
          <w:rFonts w:ascii="CG Times" w:eastAsia="Times New Roman" w:hAnsi="CG Times"/>
          <w:b/>
        </w:rPr>
        <w:t>(Minutes of all Meetings are to be distributed to all persons listed below within 60 days following the meeting.)</w:t>
      </w:r>
    </w:p>
    <w:p w14:paraId="401FA7A5"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eastAsia="Times New Roman" w:hAnsi="CG Times"/>
          <w:spacing w:val="-1"/>
        </w:rPr>
      </w:pPr>
    </w:p>
    <w:p w14:paraId="196F38DD" w14:textId="788DFF89"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eastAsia="Times New Roman" w:hAnsi="CG Times"/>
          <w:spacing w:val="-1"/>
          <w:u w:val="single"/>
        </w:rPr>
      </w:pPr>
      <w:r w:rsidRPr="00373784">
        <w:rPr>
          <w:rFonts w:ascii="CG Times" w:eastAsia="Times New Roman" w:hAnsi="CG Times"/>
          <w:spacing w:val="-1"/>
        </w:rPr>
        <w:t>TC/TG/MTG/TRG No.</w:t>
      </w:r>
      <w:r w:rsidRPr="00373784">
        <w:rPr>
          <w:rFonts w:ascii="CG Times" w:eastAsia="Times New Roman" w:hAnsi="CG Times"/>
          <w:spacing w:val="-1"/>
          <w:u w:val="single"/>
        </w:rPr>
        <w:tab/>
      </w:r>
      <w:r w:rsidRPr="00373784">
        <w:rPr>
          <w:rFonts w:ascii="CG Times" w:eastAsia="Times New Roman" w:hAnsi="CG Times"/>
          <w:b/>
          <w:bCs/>
          <w:spacing w:val="-1"/>
          <w:u w:val="single"/>
        </w:rPr>
        <w:t>TC7.5</w:t>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rPr>
        <w:t>DATE</w:t>
      </w:r>
      <w:r w:rsidRPr="00373784">
        <w:rPr>
          <w:rFonts w:ascii="CG Times" w:eastAsia="Times New Roman" w:hAnsi="CG Times"/>
          <w:spacing w:val="-1"/>
          <w:u w:val="single"/>
        </w:rPr>
        <w:tab/>
        <w:t>0</w:t>
      </w:r>
      <w:r w:rsidR="00095D9E">
        <w:rPr>
          <w:rFonts w:ascii="CG Times" w:eastAsia="Times New Roman" w:hAnsi="CG Times"/>
          <w:spacing w:val="-1"/>
          <w:u w:val="single"/>
        </w:rPr>
        <w:t>2</w:t>
      </w:r>
      <w:r w:rsidRPr="00373784">
        <w:rPr>
          <w:rFonts w:ascii="CG Times" w:eastAsia="Times New Roman" w:hAnsi="CG Times"/>
          <w:spacing w:val="-1"/>
          <w:u w:val="single"/>
        </w:rPr>
        <w:t>/</w:t>
      </w:r>
      <w:r w:rsidR="00095D9E">
        <w:rPr>
          <w:rFonts w:ascii="CG Times" w:eastAsia="Times New Roman" w:hAnsi="CG Times"/>
          <w:spacing w:val="-1"/>
          <w:u w:val="single"/>
        </w:rPr>
        <w:t>1</w:t>
      </w:r>
      <w:r w:rsidRPr="00373784">
        <w:rPr>
          <w:rFonts w:ascii="CG Times" w:eastAsia="Times New Roman" w:hAnsi="CG Times"/>
          <w:spacing w:val="-1"/>
          <w:u w:val="single"/>
        </w:rPr>
        <w:t>/202</w:t>
      </w:r>
      <w:r w:rsidR="00095D9E">
        <w:rPr>
          <w:rFonts w:ascii="CG Times" w:eastAsia="Times New Roman" w:hAnsi="CG Times"/>
          <w:spacing w:val="-1"/>
          <w:u w:val="single"/>
        </w:rPr>
        <w:t>2</w:t>
      </w:r>
      <w:r w:rsidRPr="00373784">
        <w:rPr>
          <w:rFonts w:ascii="CG Times" w:eastAsia="Times New Roman" w:hAnsi="CG Times"/>
          <w:spacing w:val="-1"/>
          <w:u w:val="single"/>
        </w:rPr>
        <w:tab/>
      </w:r>
      <w:r w:rsidRPr="00373784">
        <w:rPr>
          <w:rFonts w:ascii="CG Times" w:eastAsia="Times New Roman" w:hAnsi="CG Times"/>
          <w:spacing w:val="-1"/>
          <w:u w:val="single"/>
        </w:rPr>
        <w:tab/>
      </w:r>
    </w:p>
    <w:p w14:paraId="5AE54602"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eastAsia="Times New Roman" w:hAnsi="CG Times"/>
          <w:spacing w:val="-1"/>
        </w:rPr>
      </w:pPr>
      <w:r w:rsidRPr="00373784">
        <w:rPr>
          <w:rFonts w:ascii="CG Times" w:eastAsia="Times New Roman" w:hAnsi="CG Times"/>
          <w:spacing w:val="-1"/>
        </w:rPr>
        <w:t xml:space="preserve"> </w:t>
      </w:r>
    </w:p>
    <w:p w14:paraId="28BB9EC2"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u w:val="single"/>
        </w:rPr>
      </w:pPr>
      <w:r w:rsidRPr="00373784">
        <w:rPr>
          <w:rFonts w:ascii="CG Times" w:eastAsia="Times New Roman" w:hAnsi="CG Times"/>
          <w:spacing w:val="-1"/>
        </w:rPr>
        <w:t>TC/TG/MTG/TRG TITLE</w:t>
      </w:r>
      <w:r w:rsidRPr="00373784">
        <w:rPr>
          <w:rFonts w:ascii="CG Times" w:eastAsia="Times New Roman" w:hAnsi="CG Times"/>
          <w:spacing w:val="-1"/>
          <w:u w:val="single"/>
        </w:rPr>
        <w:tab/>
      </w:r>
      <w:r w:rsidRPr="00373784">
        <w:rPr>
          <w:rFonts w:ascii="CG Times" w:eastAsia="Times New Roman" w:hAnsi="CG Times"/>
          <w:b/>
          <w:bCs/>
          <w:spacing w:val="-1"/>
          <w:u w:val="single"/>
        </w:rPr>
        <w:t>Smart Building Systems</w:t>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p>
    <w:p w14:paraId="40C63EC2"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eastAsia="Times New Roman" w:hAnsi="CG Times"/>
          <w:spacing w:val="-1"/>
        </w:rPr>
      </w:pPr>
    </w:p>
    <w:p w14:paraId="106280DB" w14:textId="419F57E3"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eastAsia="Times New Roman" w:hAnsi="CG Times"/>
          <w:spacing w:val="-1"/>
          <w:u w:val="single"/>
        </w:rPr>
      </w:pPr>
      <w:r w:rsidRPr="00373784">
        <w:rPr>
          <w:rFonts w:ascii="CG Times" w:eastAsia="Times New Roman" w:hAnsi="CG Times"/>
          <w:spacing w:val="-1"/>
        </w:rPr>
        <w:t>DATE OF MEETING</w:t>
      </w:r>
      <w:r w:rsidRPr="00373784">
        <w:rPr>
          <w:rFonts w:ascii="CG Times" w:eastAsia="Times New Roman" w:hAnsi="CG Times"/>
          <w:spacing w:val="-1"/>
          <w:u w:val="single"/>
        </w:rPr>
        <w:t xml:space="preserve"> 0</w:t>
      </w:r>
      <w:r w:rsidR="00095D9E">
        <w:rPr>
          <w:rFonts w:ascii="CG Times" w:eastAsia="Times New Roman" w:hAnsi="CG Times"/>
          <w:spacing w:val="-1"/>
          <w:u w:val="single"/>
        </w:rPr>
        <w:t>2</w:t>
      </w:r>
      <w:r w:rsidRPr="00373784">
        <w:rPr>
          <w:rFonts w:ascii="CG Times" w:eastAsia="Times New Roman" w:hAnsi="CG Times"/>
          <w:spacing w:val="-1"/>
          <w:u w:val="single"/>
        </w:rPr>
        <w:t>/</w:t>
      </w:r>
      <w:r w:rsidR="00095D9E">
        <w:rPr>
          <w:rFonts w:ascii="CG Times" w:eastAsia="Times New Roman" w:hAnsi="CG Times"/>
          <w:spacing w:val="-1"/>
          <w:u w:val="single"/>
        </w:rPr>
        <w:t>1</w:t>
      </w:r>
      <w:r w:rsidRPr="00373784">
        <w:rPr>
          <w:rFonts w:ascii="CG Times" w:eastAsia="Times New Roman" w:hAnsi="CG Times"/>
          <w:spacing w:val="-1"/>
          <w:u w:val="single"/>
        </w:rPr>
        <w:t>/202</w:t>
      </w:r>
      <w:r w:rsidR="00095D9E">
        <w:rPr>
          <w:rFonts w:ascii="CG Times" w:eastAsia="Times New Roman" w:hAnsi="CG Times"/>
          <w:spacing w:val="-1"/>
          <w:u w:val="single"/>
        </w:rPr>
        <w:t>2</w:t>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u w:val="single"/>
        </w:rPr>
        <w:tab/>
      </w:r>
      <w:r w:rsidRPr="00373784">
        <w:rPr>
          <w:rFonts w:ascii="CG Times" w:eastAsia="Times New Roman" w:hAnsi="CG Times"/>
          <w:spacing w:val="-1"/>
        </w:rPr>
        <w:t>LOCATION</w:t>
      </w:r>
      <w:r w:rsidRPr="00373784">
        <w:rPr>
          <w:rFonts w:ascii="CG Times" w:eastAsia="Times New Roman" w:hAnsi="CG Times"/>
          <w:spacing w:val="-1"/>
          <w:u w:val="single"/>
        </w:rPr>
        <w:t xml:space="preserve"> </w:t>
      </w:r>
      <w:r w:rsidR="00095D9E">
        <w:rPr>
          <w:rFonts w:ascii="CG Times" w:eastAsia="Times New Roman" w:hAnsi="CG Times"/>
          <w:spacing w:val="-1"/>
          <w:u w:val="single"/>
        </w:rPr>
        <w:t>Las Vegas, NV</w:t>
      </w:r>
      <w:r w:rsidR="00F4010D">
        <w:rPr>
          <w:rFonts w:ascii="CG Times" w:eastAsia="Times New Roman" w:hAnsi="CG Times"/>
          <w:spacing w:val="-1"/>
          <w:u w:val="single"/>
        </w:rPr>
        <w:t xml:space="preserve">. Cesar Palace </w:t>
      </w:r>
      <w:r w:rsidR="00F4010D" w:rsidRPr="00F4010D">
        <w:rPr>
          <w:rFonts w:ascii="CG Times" w:eastAsia="Times New Roman" w:hAnsi="CG Times"/>
          <w:spacing w:val="-1"/>
          <w:u w:val="single"/>
        </w:rPr>
        <w:t>Emperors II</w:t>
      </w:r>
      <w:r w:rsidR="00F4010D">
        <w:rPr>
          <w:rFonts w:ascii="CG Times" w:eastAsia="Times New Roman" w:hAnsi="CG Times"/>
          <w:spacing w:val="-1"/>
          <w:u w:val="single"/>
        </w:rPr>
        <w:t>. Also available via Zoom meeting</w:t>
      </w:r>
      <w:r w:rsidR="009503DC">
        <w:rPr>
          <w:rFonts w:ascii="CG Times" w:eastAsia="Times New Roman" w:hAnsi="CG Times"/>
          <w:spacing w:val="-1"/>
          <w:u w:val="single"/>
        </w:rPr>
        <w:t xml:space="preserve"> to remote participants.</w:t>
      </w:r>
    </w:p>
    <w:p w14:paraId="2DF60603"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eastAsia="Times New Roman" w:hAnsi="CG Times"/>
          <w:spacing w:val="-1"/>
          <w:u w:val="single"/>
        </w:rPr>
      </w:pPr>
    </w:p>
    <w:tbl>
      <w:tblPr>
        <w:tblW w:w="10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160"/>
        <w:gridCol w:w="2915"/>
      </w:tblGrid>
      <w:tr w:rsidR="00373784" w:rsidRPr="00373784" w14:paraId="75FFF9D7" w14:textId="77777777" w:rsidTr="00C030D0">
        <w:trPr>
          <w:trHeight w:val="300"/>
        </w:trPr>
        <w:tc>
          <w:tcPr>
            <w:tcW w:w="5400" w:type="dxa"/>
            <w:shd w:val="clear" w:color="auto" w:fill="auto"/>
            <w:vAlign w:val="center"/>
            <w:hideMark/>
          </w:tcPr>
          <w:p w14:paraId="52515A42" w14:textId="77777777" w:rsidR="00373784" w:rsidRPr="00373784" w:rsidRDefault="00373784" w:rsidP="00373784">
            <w:pPr>
              <w:jc w:val="center"/>
              <w:rPr>
                <w:rFonts w:eastAsia="Times New Roman"/>
                <w:b/>
                <w:bCs/>
                <w:color w:val="000000"/>
              </w:rPr>
            </w:pPr>
            <w:r w:rsidRPr="00373784">
              <w:rPr>
                <w:rFonts w:eastAsia="Times New Roman"/>
                <w:b/>
                <w:bCs/>
                <w:color w:val="000000"/>
              </w:rPr>
              <w:t>Subcommittee Chairs and Voting Members</w:t>
            </w:r>
          </w:p>
        </w:tc>
        <w:tc>
          <w:tcPr>
            <w:tcW w:w="2160" w:type="dxa"/>
          </w:tcPr>
          <w:p w14:paraId="16008686" w14:textId="77777777" w:rsidR="00373784" w:rsidRPr="00373784" w:rsidRDefault="00373784" w:rsidP="00373784">
            <w:pPr>
              <w:jc w:val="center"/>
              <w:rPr>
                <w:rFonts w:eastAsia="Times New Roman"/>
                <w:b/>
                <w:bCs/>
                <w:color w:val="000000"/>
              </w:rPr>
            </w:pPr>
            <w:r w:rsidRPr="00373784">
              <w:rPr>
                <w:rFonts w:eastAsia="Times New Roman"/>
                <w:b/>
                <w:bCs/>
                <w:color w:val="000000"/>
              </w:rPr>
              <w:t>Term in Position</w:t>
            </w:r>
          </w:p>
        </w:tc>
        <w:tc>
          <w:tcPr>
            <w:tcW w:w="2915" w:type="dxa"/>
            <w:shd w:val="clear" w:color="auto" w:fill="auto"/>
            <w:noWrap/>
            <w:vAlign w:val="bottom"/>
            <w:hideMark/>
          </w:tcPr>
          <w:p w14:paraId="2D356F6A" w14:textId="77777777" w:rsidR="00373784" w:rsidRPr="00373784" w:rsidRDefault="00373784" w:rsidP="00373784">
            <w:pPr>
              <w:jc w:val="center"/>
              <w:rPr>
                <w:rFonts w:eastAsia="Times New Roman"/>
                <w:b/>
                <w:bCs/>
                <w:color w:val="000000"/>
              </w:rPr>
            </w:pPr>
            <w:r w:rsidRPr="00373784">
              <w:rPr>
                <w:rFonts w:eastAsia="Times New Roman"/>
                <w:b/>
                <w:bCs/>
                <w:color w:val="000000"/>
              </w:rPr>
              <w:t>Ex-Officio Members and Additional Attendance</w:t>
            </w:r>
          </w:p>
        </w:tc>
      </w:tr>
      <w:tr w:rsidR="00373784" w:rsidRPr="00373784" w14:paraId="6C257C37" w14:textId="77777777" w:rsidTr="004B298D">
        <w:trPr>
          <w:trHeight w:val="300"/>
        </w:trPr>
        <w:tc>
          <w:tcPr>
            <w:tcW w:w="5400" w:type="dxa"/>
            <w:shd w:val="clear" w:color="auto" w:fill="auto"/>
            <w:vAlign w:val="center"/>
            <w:hideMark/>
          </w:tcPr>
          <w:p w14:paraId="7820A01E" w14:textId="77777777" w:rsidR="00373784" w:rsidRPr="00373784" w:rsidRDefault="00373784" w:rsidP="00373784">
            <w:pPr>
              <w:rPr>
                <w:rFonts w:eastAsia="Times New Roman"/>
                <w:color w:val="000000"/>
              </w:rPr>
            </w:pPr>
            <w:r w:rsidRPr="00373784">
              <w:rPr>
                <w:rFonts w:eastAsia="Times New Roman"/>
                <w:color w:val="000000"/>
              </w:rPr>
              <w:t>David Yuill, Chair (V)</w:t>
            </w:r>
          </w:p>
        </w:tc>
        <w:tc>
          <w:tcPr>
            <w:tcW w:w="2160" w:type="dxa"/>
            <w:shd w:val="clear" w:color="auto" w:fill="auto"/>
          </w:tcPr>
          <w:p w14:paraId="16AB9836" w14:textId="77777777" w:rsidR="00373784" w:rsidRPr="00373784" w:rsidRDefault="00373784" w:rsidP="00373784">
            <w:pPr>
              <w:jc w:val="center"/>
              <w:rPr>
                <w:rFonts w:eastAsia="Times New Roman"/>
                <w:color w:val="000000"/>
              </w:rPr>
            </w:pPr>
            <w:r w:rsidRPr="00373784">
              <w:rPr>
                <w:rFonts w:eastAsia="Times New Roman"/>
                <w:color w:val="000000"/>
              </w:rPr>
              <w:t>07/2020 – 06/2022</w:t>
            </w:r>
          </w:p>
        </w:tc>
        <w:tc>
          <w:tcPr>
            <w:tcW w:w="2915" w:type="dxa"/>
            <w:shd w:val="clear" w:color="auto" w:fill="auto"/>
            <w:vAlign w:val="center"/>
            <w:hideMark/>
          </w:tcPr>
          <w:p w14:paraId="4FFB0617" w14:textId="77777777" w:rsidR="00373784" w:rsidRPr="00373784" w:rsidRDefault="00373784" w:rsidP="00373784">
            <w:pPr>
              <w:rPr>
                <w:rFonts w:eastAsia="Times New Roman"/>
                <w:color w:val="000000"/>
              </w:rPr>
            </w:pPr>
            <w:r w:rsidRPr="00373784">
              <w:rPr>
                <w:rFonts w:eastAsia="Times New Roman"/>
                <w:color w:val="000000"/>
              </w:rPr>
              <w:t>See attached attendance list</w:t>
            </w:r>
          </w:p>
        </w:tc>
      </w:tr>
      <w:tr w:rsidR="00373784" w:rsidRPr="00373784" w14:paraId="2F97303E" w14:textId="77777777" w:rsidTr="004B298D">
        <w:trPr>
          <w:trHeight w:val="300"/>
        </w:trPr>
        <w:tc>
          <w:tcPr>
            <w:tcW w:w="5400" w:type="dxa"/>
            <w:shd w:val="clear" w:color="auto" w:fill="auto"/>
            <w:vAlign w:val="center"/>
            <w:hideMark/>
          </w:tcPr>
          <w:p w14:paraId="751B3E57" w14:textId="78DEE9FB" w:rsidR="00373784" w:rsidRPr="00373784" w:rsidRDefault="00373784" w:rsidP="00373784">
            <w:pPr>
              <w:rPr>
                <w:rFonts w:eastAsia="Times New Roman"/>
                <w:color w:val="000000"/>
              </w:rPr>
            </w:pPr>
            <w:r w:rsidRPr="00373784">
              <w:rPr>
                <w:rFonts w:eastAsia="Times New Roman"/>
                <w:color w:val="000000"/>
              </w:rPr>
              <w:t>Li Song, Vice Chair (V)</w:t>
            </w:r>
          </w:p>
        </w:tc>
        <w:tc>
          <w:tcPr>
            <w:tcW w:w="2160" w:type="dxa"/>
            <w:shd w:val="clear" w:color="auto" w:fill="auto"/>
          </w:tcPr>
          <w:p w14:paraId="31339341" w14:textId="52D344B4" w:rsidR="00373784" w:rsidRPr="00373784" w:rsidRDefault="00373784" w:rsidP="00373784">
            <w:pPr>
              <w:jc w:val="center"/>
              <w:rPr>
                <w:rFonts w:eastAsia="Times New Roman"/>
                <w:color w:val="000000"/>
              </w:rPr>
            </w:pPr>
            <w:r w:rsidRPr="00373784">
              <w:rPr>
                <w:rFonts w:eastAsia="Times New Roman"/>
                <w:color w:val="000000"/>
              </w:rPr>
              <w:t>07/202</w:t>
            </w:r>
            <w:r w:rsidR="004B298D" w:rsidRPr="004B298D">
              <w:rPr>
                <w:rFonts w:eastAsia="Times New Roman"/>
                <w:color w:val="000000"/>
              </w:rPr>
              <w:t>1</w:t>
            </w:r>
            <w:r w:rsidRPr="00373784">
              <w:rPr>
                <w:rFonts w:eastAsia="Times New Roman"/>
                <w:color w:val="000000"/>
              </w:rPr>
              <w:t xml:space="preserve"> – 06/202</w:t>
            </w:r>
            <w:r w:rsidR="00BA3ABC" w:rsidRPr="004B298D">
              <w:rPr>
                <w:rFonts w:eastAsia="Times New Roman"/>
                <w:color w:val="000000"/>
              </w:rPr>
              <w:t>5</w:t>
            </w:r>
          </w:p>
        </w:tc>
        <w:tc>
          <w:tcPr>
            <w:tcW w:w="2915" w:type="dxa"/>
            <w:shd w:val="clear" w:color="auto" w:fill="auto"/>
            <w:vAlign w:val="center"/>
            <w:hideMark/>
          </w:tcPr>
          <w:p w14:paraId="22A50400" w14:textId="77777777" w:rsidR="00373784" w:rsidRPr="00373784" w:rsidRDefault="00373784" w:rsidP="00373784">
            <w:pPr>
              <w:rPr>
                <w:rFonts w:eastAsia="Times New Roman"/>
                <w:color w:val="000000"/>
              </w:rPr>
            </w:pPr>
          </w:p>
        </w:tc>
      </w:tr>
      <w:tr w:rsidR="00373784" w:rsidRPr="00373784" w14:paraId="6F600D78" w14:textId="77777777" w:rsidTr="004B298D">
        <w:trPr>
          <w:trHeight w:val="300"/>
        </w:trPr>
        <w:tc>
          <w:tcPr>
            <w:tcW w:w="5400" w:type="dxa"/>
            <w:shd w:val="clear" w:color="auto" w:fill="auto"/>
            <w:vAlign w:val="center"/>
            <w:hideMark/>
          </w:tcPr>
          <w:p w14:paraId="562295DC" w14:textId="77777777" w:rsidR="00373784" w:rsidRPr="00373784" w:rsidRDefault="00373784" w:rsidP="00373784">
            <w:pPr>
              <w:rPr>
                <w:rFonts w:eastAsia="Times New Roman"/>
                <w:color w:val="000000"/>
              </w:rPr>
            </w:pPr>
            <w:r w:rsidRPr="00373784">
              <w:rPr>
                <w:rFonts w:eastAsia="Times New Roman"/>
                <w:color w:val="000000"/>
              </w:rPr>
              <w:t>Xiaohui Zhou, Secretary (V)</w:t>
            </w:r>
          </w:p>
        </w:tc>
        <w:tc>
          <w:tcPr>
            <w:tcW w:w="2160" w:type="dxa"/>
            <w:shd w:val="clear" w:color="auto" w:fill="auto"/>
          </w:tcPr>
          <w:p w14:paraId="07DC02E0" w14:textId="77777777" w:rsidR="00373784" w:rsidRPr="00373784" w:rsidRDefault="00373784" w:rsidP="00373784">
            <w:pPr>
              <w:jc w:val="center"/>
              <w:rPr>
                <w:rFonts w:eastAsia="Times New Roman"/>
                <w:color w:val="000000"/>
              </w:rPr>
            </w:pPr>
            <w:r w:rsidRPr="00373784">
              <w:rPr>
                <w:rFonts w:eastAsia="Times New Roman"/>
                <w:color w:val="000000"/>
              </w:rPr>
              <w:t>07/2020 – 06/2023</w:t>
            </w:r>
          </w:p>
        </w:tc>
        <w:tc>
          <w:tcPr>
            <w:tcW w:w="2915" w:type="dxa"/>
            <w:shd w:val="clear" w:color="auto" w:fill="auto"/>
            <w:noWrap/>
            <w:vAlign w:val="bottom"/>
            <w:hideMark/>
          </w:tcPr>
          <w:p w14:paraId="1E66F8B6" w14:textId="77777777" w:rsidR="00373784" w:rsidRPr="00373784" w:rsidRDefault="00373784" w:rsidP="00373784">
            <w:pPr>
              <w:rPr>
                <w:rFonts w:eastAsia="Times New Roman"/>
                <w:color w:val="000000"/>
              </w:rPr>
            </w:pPr>
          </w:p>
        </w:tc>
      </w:tr>
      <w:tr w:rsidR="00373784" w:rsidRPr="00373784" w14:paraId="758EF862" w14:textId="77777777" w:rsidTr="00C030D0">
        <w:trPr>
          <w:trHeight w:val="300"/>
        </w:trPr>
        <w:tc>
          <w:tcPr>
            <w:tcW w:w="5400" w:type="dxa"/>
            <w:shd w:val="clear" w:color="auto" w:fill="auto"/>
            <w:vAlign w:val="center"/>
          </w:tcPr>
          <w:p w14:paraId="52F1AD01" w14:textId="23331600" w:rsidR="00373784" w:rsidRPr="00373784" w:rsidRDefault="00373784" w:rsidP="00373784">
            <w:pPr>
              <w:rPr>
                <w:rFonts w:eastAsia="Times New Roman"/>
                <w:color w:val="000000"/>
              </w:rPr>
            </w:pPr>
            <w:r w:rsidRPr="00373784">
              <w:rPr>
                <w:rFonts w:eastAsia="Times New Roman"/>
                <w:color w:val="000000"/>
              </w:rPr>
              <w:t>Zheng O’Neill, Research Chair (</w:t>
            </w:r>
            <w:r w:rsidR="00BA3ABC">
              <w:rPr>
                <w:rFonts w:eastAsia="Times New Roman"/>
                <w:color w:val="000000"/>
              </w:rPr>
              <w:t>non-V</w:t>
            </w:r>
            <w:r w:rsidRPr="00373784">
              <w:rPr>
                <w:rFonts w:eastAsia="Times New Roman"/>
                <w:color w:val="000000"/>
              </w:rPr>
              <w:t>)</w:t>
            </w:r>
          </w:p>
        </w:tc>
        <w:tc>
          <w:tcPr>
            <w:tcW w:w="2160" w:type="dxa"/>
          </w:tcPr>
          <w:p w14:paraId="1C86D54F" w14:textId="59B7C21E" w:rsidR="00373784" w:rsidRPr="00373784" w:rsidRDefault="00373784" w:rsidP="00373784">
            <w:pPr>
              <w:jc w:val="center"/>
              <w:rPr>
                <w:rFonts w:eastAsia="Times New Roman"/>
                <w:color w:val="000000"/>
              </w:rPr>
            </w:pPr>
            <w:r w:rsidRPr="00373784">
              <w:rPr>
                <w:rFonts w:eastAsia="Times New Roman"/>
                <w:color w:val="000000"/>
              </w:rPr>
              <w:t>07/202</w:t>
            </w:r>
            <w:r w:rsidR="00510817">
              <w:rPr>
                <w:rFonts w:eastAsia="Times New Roman"/>
                <w:color w:val="000000"/>
              </w:rPr>
              <w:t>1</w:t>
            </w:r>
            <w:r w:rsidRPr="00373784">
              <w:rPr>
                <w:rFonts w:eastAsia="Times New Roman"/>
                <w:color w:val="000000"/>
              </w:rPr>
              <w:t xml:space="preserve"> –</w:t>
            </w:r>
          </w:p>
        </w:tc>
        <w:tc>
          <w:tcPr>
            <w:tcW w:w="2915" w:type="dxa"/>
            <w:shd w:val="clear" w:color="auto" w:fill="auto"/>
            <w:vAlign w:val="center"/>
          </w:tcPr>
          <w:p w14:paraId="7BB1F849" w14:textId="77777777" w:rsidR="00373784" w:rsidRPr="00373784" w:rsidRDefault="00373784" w:rsidP="00373784">
            <w:pPr>
              <w:rPr>
                <w:rFonts w:eastAsia="Times New Roman"/>
                <w:color w:val="000000"/>
              </w:rPr>
            </w:pPr>
          </w:p>
        </w:tc>
      </w:tr>
      <w:tr w:rsidR="00373784" w:rsidRPr="00373784" w14:paraId="3ED83063" w14:textId="77777777" w:rsidTr="00C030D0">
        <w:trPr>
          <w:trHeight w:val="300"/>
        </w:trPr>
        <w:tc>
          <w:tcPr>
            <w:tcW w:w="5400" w:type="dxa"/>
            <w:shd w:val="clear" w:color="auto" w:fill="auto"/>
            <w:vAlign w:val="center"/>
            <w:hideMark/>
          </w:tcPr>
          <w:p w14:paraId="08DBCF27" w14:textId="2478BCD4" w:rsidR="00373784" w:rsidRPr="00373784" w:rsidRDefault="00373784" w:rsidP="00373784">
            <w:pPr>
              <w:rPr>
                <w:rFonts w:eastAsia="Times New Roman"/>
                <w:color w:val="000000"/>
              </w:rPr>
            </w:pPr>
            <w:r w:rsidRPr="00373784">
              <w:rPr>
                <w:rFonts w:eastAsia="Times New Roman"/>
                <w:color w:val="000000"/>
              </w:rPr>
              <w:t>Kristen Cetin, Smart Grid Chair (</w:t>
            </w:r>
            <w:r w:rsidR="00BA3ABC">
              <w:rPr>
                <w:rFonts w:eastAsia="Times New Roman"/>
                <w:color w:val="000000"/>
              </w:rPr>
              <w:t>non-</w:t>
            </w:r>
            <w:r w:rsidRPr="00373784">
              <w:rPr>
                <w:rFonts w:eastAsia="Times New Roman"/>
                <w:color w:val="000000"/>
              </w:rPr>
              <w:t xml:space="preserve">V) </w:t>
            </w:r>
          </w:p>
        </w:tc>
        <w:tc>
          <w:tcPr>
            <w:tcW w:w="2160" w:type="dxa"/>
          </w:tcPr>
          <w:p w14:paraId="73A6AEE8" w14:textId="46CBA7AB" w:rsidR="00373784" w:rsidRPr="00373784" w:rsidRDefault="00373784" w:rsidP="00373784">
            <w:pPr>
              <w:jc w:val="center"/>
              <w:rPr>
                <w:rFonts w:eastAsia="Times New Roman"/>
                <w:color w:val="000000"/>
              </w:rPr>
            </w:pPr>
            <w:r w:rsidRPr="00373784">
              <w:rPr>
                <w:rFonts w:eastAsia="Times New Roman"/>
                <w:color w:val="000000"/>
              </w:rPr>
              <w:t>07/20</w:t>
            </w:r>
            <w:r w:rsidR="00E16786">
              <w:rPr>
                <w:rFonts w:eastAsia="Times New Roman"/>
                <w:color w:val="000000"/>
              </w:rPr>
              <w:t>21</w:t>
            </w:r>
            <w:r w:rsidRPr="00373784">
              <w:rPr>
                <w:rFonts w:eastAsia="Times New Roman"/>
                <w:color w:val="000000"/>
              </w:rPr>
              <w:t xml:space="preserve"> – </w:t>
            </w:r>
          </w:p>
        </w:tc>
        <w:tc>
          <w:tcPr>
            <w:tcW w:w="2915" w:type="dxa"/>
            <w:shd w:val="clear" w:color="auto" w:fill="auto"/>
            <w:vAlign w:val="center"/>
            <w:hideMark/>
          </w:tcPr>
          <w:p w14:paraId="5C90ECC5" w14:textId="77777777" w:rsidR="00373784" w:rsidRPr="00373784" w:rsidRDefault="00373784" w:rsidP="00373784">
            <w:pPr>
              <w:rPr>
                <w:rFonts w:eastAsia="Times New Roman"/>
                <w:color w:val="000000"/>
              </w:rPr>
            </w:pPr>
          </w:p>
        </w:tc>
      </w:tr>
      <w:tr w:rsidR="00373784" w:rsidRPr="00373784" w14:paraId="02B515ED" w14:textId="77777777" w:rsidTr="00C030D0">
        <w:trPr>
          <w:trHeight w:val="300"/>
        </w:trPr>
        <w:tc>
          <w:tcPr>
            <w:tcW w:w="5400" w:type="dxa"/>
            <w:shd w:val="clear" w:color="auto" w:fill="auto"/>
            <w:vAlign w:val="center"/>
          </w:tcPr>
          <w:p w14:paraId="06C5123F" w14:textId="77777777" w:rsidR="00373784" w:rsidRPr="00373784" w:rsidRDefault="00373784" w:rsidP="00373784">
            <w:pPr>
              <w:rPr>
                <w:rFonts w:eastAsia="Times New Roman"/>
                <w:color w:val="000000"/>
              </w:rPr>
            </w:pPr>
            <w:r w:rsidRPr="00373784">
              <w:rPr>
                <w:rFonts w:eastAsia="Times New Roman"/>
                <w:color w:val="000000"/>
              </w:rPr>
              <w:t>Eric Yang, Program Chair (V)</w:t>
            </w:r>
          </w:p>
        </w:tc>
        <w:tc>
          <w:tcPr>
            <w:tcW w:w="2160" w:type="dxa"/>
          </w:tcPr>
          <w:p w14:paraId="5159AAEA" w14:textId="77777777" w:rsidR="00373784" w:rsidRPr="00373784" w:rsidRDefault="00373784" w:rsidP="00373784">
            <w:pPr>
              <w:jc w:val="center"/>
              <w:rPr>
                <w:rFonts w:eastAsia="Times New Roman"/>
                <w:color w:val="000000"/>
              </w:rPr>
            </w:pPr>
            <w:r w:rsidRPr="00373784">
              <w:rPr>
                <w:rFonts w:eastAsia="Times New Roman"/>
                <w:color w:val="000000"/>
              </w:rPr>
              <w:t>07/2019 – 06/2023</w:t>
            </w:r>
          </w:p>
        </w:tc>
        <w:tc>
          <w:tcPr>
            <w:tcW w:w="2915" w:type="dxa"/>
            <w:shd w:val="clear" w:color="auto" w:fill="auto"/>
            <w:vAlign w:val="center"/>
          </w:tcPr>
          <w:p w14:paraId="77FEBD67" w14:textId="77777777" w:rsidR="00373784" w:rsidRPr="00373784" w:rsidRDefault="00373784" w:rsidP="00373784">
            <w:pPr>
              <w:rPr>
                <w:rFonts w:eastAsia="Times New Roman"/>
                <w:color w:val="000000"/>
              </w:rPr>
            </w:pPr>
          </w:p>
        </w:tc>
      </w:tr>
      <w:tr w:rsidR="00373784" w:rsidRPr="00373784" w14:paraId="1698C099" w14:textId="77777777" w:rsidTr="00C030D0">
        <w:trPr>
          <w:trHeight w:val="300"/>
        </w:trPr>
        <w:tc>
          <w:tcPr>
            <w:tcW w:w="5400" w:type="dxa"/>
            <w:shd w:val="clear" w:color="auto" w:fill="auto"/>
            <w:vAlign w:val="center"/>
          </w:tcPr>
          <w:p w14:paraId="7816E229" w14:textId="3F140DAB" w:rsidR="00373784" w:rsidRPr="00373784" w:rsidRDefault="00373784" w:rsidP="00373784">
            <w:pPr>
              <w:rPr>
                <w:rFonts w:eastAsia="Times New Roman"/>
                <w:color w:val="000000"/>
              </w:rPr>
            </w:pPr>
            <w:r w:rsidRPr="00373784">
              <w:rPr>
                <w:rFonts w:eastAsia="Times New Roman"/>
                <w:color w:val="000000"/>
              </w:rPr>
              <w:t>Donghun Kim, Enabling Tech Chair (V)</w:t>
            </w:r>
          </w:p>
        </w:tc>
        <w:tc>
          <w:tcPr>
            <w:tcW w:w="2160" w:type="dxa"/>
          </w:tcPr>
          <w:p w14:paraId="20EF4086" w14:textId="39412CCC" w:rsidR="00373784" w:rsidRPr="00373784" w:rsidRDefault="00373784" w:rsidP="00373784">
            <w:pPr>
              <w:jc w:val="center"/>
              <w:rPr>
                <w:rFonts w:eastAsia="Times New Roman"/>
                <w:color w:val="000000"/>
              </w:rPr>
            </w:pPr>
            <w:r w:rsidRPr="00373784">
              <w:rPr>
                <w:rFonts w:eastAsia="Times New Roman"/>
                <w:color w:val="000000"/>
              </w:rPr>
              <w:t>07/202</w:t>
            </w:r>
            <w:r w:rsidR="00E16786" w:rsidRPr="00E16786">
              <w:rPr>
                <w:rFonts w:eastAsia="Times New Roman"/>
                <w:color w:val="000000"/>
              </w:rPr>
              <w:t>1</w:t>
            </w:r>
            <w:r w:rsidRPr="00373784">
              <w:rPr>
                <w:rFonts w:eastAsia="Times New Roman"/>
                <w:color w:val="000000"/>
              </w:rPr>
              <w:t xml:space="preserve"> – 06/202</w:t>
            </w:r>
            <w:r w:rsidR="00533DB4" w:rsidRPr="00E16786">
              <w:rPr>
                <w:rFonts w:eastAsia="Times New Roman"/>
                <w:color w:val="000000"/>
              </w:rPr>
              <w:t>5</w:t>
            </w:r>
          </w:p>
        </w:tc>
        <w:tc>
          <w:tcPr>
            <w:tcW w:w="2915" w:type="dxa"/>
            <w:shd w:val="clear" w:color="auto" w:fill="auto"/>
            <w:vAlign w:val="center"/>
          </w:tcPr>
          <w:p w14:paraId="158B2861" w14:textId="77777777" w:rsidR="00373784" w:rsidRPr="00373784" w:rsidRDefault="00373784" w:rsidP="00373784">
            <w:pPr>
              <w:rPr>
                <w:rFonts w:eastAsia="Times New Roman"/>
                <w:color w:val="000000"/>
              </w:rPr>
            </w:pPr>
          </w:p>
        </w:tc>
      </w:tr>
      <w:tr w:rsidR="00373784" w:rsidRPr="00373784" w14:paraId="380A038C" w14:textId="77777777" w:rsidTr="00C030D0">
        <w:trPr>
          <w:trHeight w:val="300"/>
        </w:trPr>
        <w:tc>
          <w:tcPr>
            <w:tcW w:w="5400" w:type="dxa"/>
            <w:shd w:val="clear" w:color="auto" w:fill="auto"/>
            <w:vAlign w:val="center"/>
          </w:tcPr>
          <w:p w14:paraId="7D215943" w14:textId="77777777" w:rsidR="00373784" w:rsidRPr="00373784" w:rsidRDefault="00373784" w:rsidP="00373784">
            <w:pPr>
              <w:rPr>
                <w:rFonts w:eastAsia="Times New Roman"/>
                <w:color w:val="000000"/>
              </w:rPr>
            </w:pPr>
            <w:r w:rsidRPr="00373784">
              <w:rPr>
                <w:rFonts w:eastAsia="Times New Roman"/>
                <w:color w:val="000000"/>
              </w:rPr>
              <w:t>Liping Wang, FDD Chair (V)</w:t>
            </w:r>
          </w:p>
        </w:tc>
        <w:tc>
          <w:tcPr>
            <w:tcW w:w="2160" w:type="dxa"/>
          </w:tcPr>
          <w:p w14:paraId="036A5B93" w14:textId="77777777" w:rsidR="00373784" w:rsidRPr="00373784" w:rsidRDefault="00373784" w:rsidP="00373784">
            <w:pPr>
              <w:jc w:val="center"/>
              <w:rPr>
                <w:rFonts w:eastAsia="Times New Roman"/>
                <w:color w:val="000000"/>
              </w:rPr>
            </w:pPr>
            <w:r w:rsidRPr="00373784">
              <w:rPr>
                <w:rFonts w:eastAsia="Times New Roman"/>
                <w:color w:val="000000"/>
              </w:rPr>
              <w:t>07/2019 – 06/2023</w:t>
            </w:r>
          </w:p>
        </w:tc>
        <w:tc>
          <w:tcPr>
            <w:tcW w:w="2915" w:type="dxa"/>
            <w:shd w:val="clear" w:color="auto" w:fill="auto"/>
            <w:vAlign w:val="center"/>
            <w:hideMark/>
          </w:tcPr>
          <w:p w14:paraId="2247D02D" w14:textId="77777777" w:rsidR="00373784" w:rsidRPr="00373784" w:rsidRDefault="00373784" w:rsidP="00373784">
            <w:pPr>
              <w:rPr>
                <w:rFonts w:eastAsia="Times New Roman"/>
                <w:color w:val="000000"/>
              </w:rPr>
            </w:pPr>
          </w:p>
        </w:tc>
      </w:tr>
      <w:tr w:rsidR="00373784" w:rsidRPr="00373784" w14:paraId="6B8F0A72" w14:textId="77777777" w:rsidTr="00C030D0">
        <w:trPr>
          <w:trHeight w:val="300"/>
        </w:trPr>
        <w:tc>
          <w:tcPr>
            <w:tcW w:w="5400" w:type="dxa"/>
            <w:shd w:val="clear" w:color="auto" w:fill="auto"/>
            <w:vAlign w:val="center"/>
            <w:hideMark/>
          </w:tcPr>
          <w:p w14:paraId="7336EA59" w14:textId="5356C254" w:rsidR="00373784" w:rsidRPr="00373784" w:rsidRDefault="00373784" w:rsidP="00373784">
            <w:pPr>
              <w:rPr>
                <w:rFonts w:eastAsia="Times New Roman"/>
                <w:color w:val="000000"/>
              </w:rPr>
            </w:pPr>
            <w:r w:rsidRPr="00373784">
              <w:rPr>
                <w:rFonts w:eastAsia="Times New Roman"/>
                <w:color w:val="000000"/>
              </w:rPr>
              <w:t>Gregory Pavlak, Handbook Chair (V)</w:t>
            </w:r>
          </w:p>
        </w:tc>
        <w:tc>
          <w:tcPr>
            <w:tcW w:w="2160" w:type="dxa"/>
          </w:tcPr>
          <w:p w14:paraId="1CC94608" w14:textId="3CAE7952" w:rsidR="00373784" w:rsidRPr="00373784" w:rsidRDefault="00373784" w:rsidP="00373784">
            <w:pPr>
              <w:jc w:val="center"/>
              <w:rPr>
                <w:rFonts w:eastAsia="Times New Roman"/>
                <w:color w:val="000000"/>
              </w:rPr>
            </w:pPr>
            <w:r w:rsidRPr="00373784">
              <w:rPr>
                <w:rFonts w:eastAsia="Times New Roman"/>
                <w:color w:val="000000"/>
              </w:rPr>
              <w:t>07/20</w:t>
            </w:r>
            <w:r w:rsidR="00510817" w:rsidRPr="00510817">
              <w:rPr>
                <w:rFonts w:eastAsia="Times New Roman"/>
                <w:color w:val="000000"/>
              </w:rPr>
              <w:t>21</w:t>
            </w:r>
            <w:r w:rsidRPr="00373784">
              <w:rPr>
                <w:rFonts w:eastAsia="Times New Roman"/>
                <w:color w:val="000000"/>
              </w:rPr>
              <w:t xml:space="preserve"> – 06/202</w:t>
            </w:r>
            <w:r w:rsidR="00625246" w:rsidRPr="00510817">
              <w:rPr>
                <w:rFonts w:eastAsia="Times New Roman"/>
                <w:color w:val="000000"/>
              </w:rPr>
              <w:t>5</w:t>
            </w:r>
          </w:p>
        </w:tc>
        <w:tc>
          <w:tcPr>
            <w:tcW w:w="2915" w:type="dxa"/>
            <w:shd w:val="clear" w:color="auto" w:fill="auto"/>
            <w:vAlign w:val="center"/>
            <w:hideMark/>
          </w:tcPr>
          <w:p w14:paraId="70905162" w14:textId="77777777" w:rsidR="00373784" w:rsidRPr="00373784" w:rsidRDefault="00373784" w:rsidP="00373784">
            <w:pPr>
              <w:rPr>
                <w:rFonts w:eastAsia="Times New Roman"/>
                <w:color w:val="000000"/>
              </w:rPr>
            </w:pPr>
          </w:p>
        </w:tc>
      </w:tr>
      <w:tr w:rsidR="00373784" w:rsidRPr="00373784" w14:paraId="7272A1EB" w14:textId="77777777" w:rsidTr="00C030D0">
        <w:trPr>
          <w:trHeight w:val="300"/>
        </w:trPr>
        <w:tc>
          <w:tcPr>
            <w:tcW w:w="5400" w:type="dxa"/>
            <w:shd w:val="clear" w:color="auto" w:fill="auto"/>
            <w:vAlign w:val="center"/>
            <w:hideMark/>
          </w:tcPr>
          <w:p w14:paraId="69909C57" w14:textId="7014CB99" w:rsidR="00373784" w:rsidRPr="00373784" w:rsidRDefault="00CD5BE4" w:rsidP="00373784">
            <w:pPr>
              <w:rPr>
                <w:rFonts w:eastAsia="Times New Roman"/>
                <w:color w:val="000000"/>
                <w:highlight w:val="yellow"/>
              </w:rPr>
            </w:pPr>
            <w:r w:rsidRPr="00CD5BE4">
              <w:rPr>
                <w:rFonts w:eastAsia="Times New Roman"/>
                <w:color w:val="000000"/>
              </w:rPr>
              <w:t>Michael Galler</w:t>
            </w:r>
            <w:r w:rsidR="00373784" w:rsidRPr="00CD5BE4">
              <w:rPr>
                <w:rFonts w:eastAsia="Times New Roman"/>
                <w:color w:val="000000"/>
              </w:rPr>
              <w:t>, BOD Chair (V)</w:t>
            </w:r>
          </w:p>
        </w:tc>
        <w:tc>
          <w:tcPr>
            <w:tcW w:w="2160" w:type="dxa"/>
          </w:tcPr>
          <w:p w14:paraId="6BCAA938" w14:textId="357D8F11" w:rsidR="00373784" w:rsidRPr="00373784" w:rsidRDefault="00032919" w:rsidP="00373784">
            <w:pPr>
              <w:jc w:val="center"/>
              <w:rPr>
                <w:rFonts w:eastAsia="Times New Roman"/>
                <w:color w:val="000000"/>
                <w:highlight w:val="yellow"/>
              </w:rPr>
            </w:pPr>
            <w:r w:rsidRPr="00373784">
              <w:rPr>
                <w:rFonts w:eastAsia="Times New Roman"/>
                <w:color w:val="000000"/>
              </w:rPr>
              <w:t>07/20</w:t>
            </w:r>
            <w:r w:rsidRPr="00DE7D75">
              <w:rPr>
                <w:rFonts w:eastAsia="Times New Roman"/>
                <w:color w:val="000000"/>
              </w:rPr>
              <w:t>2</w:t>
            </w:r>
            <w:r w:rsidRPr="00373784">
              <w:rPr>
                <w:rFonts w:eastAsia="Times New Roman"/>
                <w:color w:val="000000"/>
              </w:rPr>
              <w:t>1 – 06/202</w:t>
            </w:r>
            <w:r w:rsidRPr="00DE7D75">
              <w:rPr>
                <w:rFonts w:eastAsia="Times New Roman"/>
                <w:color w:val="000000"/>
              </w:rPr>
              <w:t>5</w:t>
            </w:r>
          </w:p>
        </w:tc>
        <w:tc>
          <w:tcPr>
            <w:tcW w:w="2915" w:type="dxa"/>
            <w:shd w:val="clear" w:color="auto" w:fill="auto"/>
            <w:vAlign w:val="center"/>
            <w:hideMark/>
          </w:tcPr>
          <w:p w14:paraId="58CAAD99" w14:textId="77777777" w:rsidR="00373784" w:rsidRPr="00373784" w:rsidRDefault="00373784" w:rsidP="00373784">
            <w:pPr>
              <w:rPr>
                <w:rFonts w:eastAsia="Times New Roman"/>
                <w:color w:val="000000"/>
                <w:highlight w:val="yellow"/>
              </w:rPr>
            </w:pPr>
          </w:p>
        </w:tc>
      </w:tr>
      <w:tr w:rsidR="00373784" w:rsidRPr="00373784" w14:paraId="73126207" w14:textId="77777777" w:rsidTr="00DE7D75">
        <w:trPr>
          <w:trHeight w:val="300"/>
        </w:trPr>
        <w:tc>
          <w:tcPr>
            <w:tcW w:w="5400" w:type="dxa"/>
            <w:shd w:val="clear" w:color="auto" w:fill="auto"/>
            <w:vAlign w:val="center"/>
            <w:hideMark/>
          </w:tcPr>
          <w:p w14:paraId="32BA9E52" w14:textId="416A0BE1" w:rsidR="00373784" w:rsidRPr="00373784" w:rsidRDefault="00373784" w:rsidP="00373784">
            <w:pPr>
              <w:rPr>
                <w:rFonts w:eastAsia="Times New Roman"/>
                <w:color w:val="000000"/>
              </w:rPr>
            </w:pPr>
            <w:r w:rsidRPr="00373784">
              <w:rPr>
                <w:rFonts w:eastAsia="Times New Roman"/>
                <w:color w:val="000000"/>
              </w:rPr>
              <w:t>Michael Galler, Webmaster (V)</w:t>
            </w:r>
          </w:p>
        </w:tc>
        <w:tc>
          <w:tcPr>
            <w:tcW w:w="2160" w:type="dxa"/>
            <w:shd w:val="clear" w:color="auto" w:fill="auto"/>
          </w:tcPr>
          <w:p w14:paraId="3C5883A2" w14:textId="36FA9A94" w:rsidR="00373784" w:rsidRPr="00373784" w:rsidRDefault="00373784" w:rsidP="00373784">
            <w:pPr>
              <w:jc w:val="center"/>
              <w:rPr>
                <w:rFonts w:eastAsia="Times New Roman"/>
                <w:color w:val="000000"/>
              </w:rPr>
            </w:pPr>
            <w:r w:rsidRPr="00373784">
              <w:rPr>
                <w:rFonts w:eastAsia="Times New Roman"/>
                <w:color w:val="000000"/>
              </w:rPr>
              <w:t>07/20</w:t>
            </w:r>
            <w:r w:rsidR="00DE7D75" w:rsidRPr="00DE7D75">
              <w:rPr>
                <w:rFonts w:eastAsia="Times New Roman"/>
                <w:color w:val="000000"/>
              </w:rPr>
              <w:t>2</w:t>
            </w:r>
            <w:r w:rsidRPr="00373784">
              <w:rPr>
                <w:rFonts w:eastAsia="Times New Roman"/>
                <w:color w:val="000000"/>
              </w:rPr>
              <w:t>1 – 06/202</w:t>
            </w:r>
            <w:r w:rsidR="00533DB4" w:rsidRPr="00DE7D75">
              <w:rPr>
                <w:rFonts w:eastAsia="Times New Roman"/>
                <w:color w:val="000000"/>
              </w:rPr>
              <w:t>5</w:t>
            </w:r>
          </w:p>
        </w:tc>
        <w:tc>
          <w:tcPr>
            <w:tcW w:w="2915" w:type="dxa"/>
            <w:shd w:val="clear" w:color="auto" w:fill="auto"/>
            <w:noWrap/>
            <w:vAlign w:val="bottom"/>
            <w:hideMark/>
          </w:tcPr>
          <w:p w14:paraId="2ABEC182" w14:textId="77777777" w:rsidR="00373784" w:rsidRPr="00373784" w:rsidRDefault="00373784" w:rsidP="00373784">
            <w:pPr>
              <w:rPr>
                <w:rFonts w:eastAsia="Times New Roman"/>
                <w:color w:val="000000"/>
              </w:rPr>
            </w:pPr>
          </w:p>
        </w:tc>
      </w:tr>
      <w:tr w:rsidR="00373784" w:rsidRPr="00373784" w14:paraId="56743C9C" w14:textId="77777777" w:rsidTr="00C030D0">
        <w:trPr>
          <w:trHeight w:val="300"/>
        </w:trPr>
        <w:tc>
          <w:tcPr>
            <w:tcW w:w="5400" w:type="dxa"/>
            <w:shd w:val="clear" w:color="auto" w:fill="auto"/>
            <w:vAlign w:val="center"/>
          </w:tcPr>
          <w:p w14:paraId="2347A387" w14:textId="17E257E1" w:rsidR="00373784" w:rsidRPr="00373784" w:rsidRDefault="00373784" w:rsidP="00373784">
            <w:pPr>
              <w:rPr>
                <w:rFonts w:eastAsia="Times New Roman"/>
                <w:color w:val="000000"/>
              </w:rPr>
            </w:pPr>
            <w:r w:rsidRPr="00373784">
              <w:rPr>
                <w:rFonts w:eastAsia="Times New Roman"/>
                <w:color w:val="000000"/>
              </w:rPr>
              <w:t>Carol Lomonaco, Honors and Awards Chair (V)</w:t>
            </w:r>
          </w:p>
        </w:tc>
        <w:tc>
          <w:tcPr>
            <w:tcW w:w="2160" w:type="dxa"/>
          </w:tcPr>
          <w:p w14:paraId="0E59249F" w14:textId="77777777" w:rsidR="00373784" w:rsidRPr="00373784" w:rsidRDefault="00373784" w:rsidP="00373784">
            <w:pPr>
              <w:jc w:val="center"/>
              <w:rPr>
                <w:rFonts w:eastAsia="Times New Roman"/>
                <w:color w:val="000000"/>
              </w:rPr>
            </w:pPr>
            <w:r w:rsidRPr="00373784">
              <w:rPr>
                <w:rFonts w:eastAsia="Times New Roman"/>
                <w:color w:val="000000"/>
              </w:rPr>
              <w:t>07/2021 – 06/2025</w:t>
            </w:r>
          </w:p>
        </w:tc>
        <w:tc>
          <w:tcPr>
            <w:tcW w:w="2915" w:type="dxa"/>
            <w:shd w:val="clear" w:color="auto" w:fill="auto"/>
            <w:noWrap/>
            <w:vAlign w:val="bottom"/>
          </w:tcPr>
          <w:p w14:paraId="0CDEB28B" w14:textId="77777777" w:rsidR="00373784" w:rsidRPr="00373784" w:rsidRDefault="00373784" w:rsidP="00373784">
            <w:pPr>
              <w:rPr>
                <w:rFonts w:eastAsia="Times New Roman"/>
                <w:color w:val="000000"/>
              </w:rPr>
            </w:pPr>
          </w:p>
        </w:tc>
      </w:tr>
      <w:tr w:rsidR="00373784" w:rsidRPr="00373784" w14:paraId="3623C062" w14:textId="77777777" w:rsidTr="00C030D0">
        <w:trPr>
          <w:trHeight w:val="300"/>
        </w:trPr>
        <w:tc>
          <w:tcPr>
            <w:tcW w:w="5400" w:type="dxa"/>
            <w:shd w:val="clear" w:color="auto" w:fill="auto"/>
            <w:vAlign w:val="center"/>
          </w:tcPr>
          <w:p w14:paraId="44461CC4" w14:textId="77777777" w:rsidR="00373784" w:rsidRPr="00373784" w:rsidRDefault="00373784" w:rsidP="00373784">
            <w:pPr>
              <w:rPr>
                <w:rFonts w:eastAsia="Times New Roman"/>
                <w:color w:val="000000"/>
              </w:rPr>
            </w:pPr>
            <w:r w:rsidRPr="00373784">
              <w:rPr>
                <w:rFonts w:eastAsia="Times New Roman"/>
                <w:color w:val="000000"/>
              </w:rPr>
              <w:t>Glenn Remington (V)</w:t>
            </w:r>
          </w:p>
        </w:tc>
        <w:tc>
          <w:tcPr>
            <w:tcW w:w="2160" w:type="dxa"/>
          </w:tcPr>
          <w:p w14:paraId="50CA5ADA" w14:textId="77777777" w:rsidR="00373784" w:rsidRPr="00373784" w:rsidRDefault="00373784" w:rsidP="00373784">
            <w:pPr>
              <w:jc w:val="center"/>
              <w:rPr>
                <w:rFonts w:eastAsia="Times New Roman"/>
                <w:color w:val="000000"/>
              </w:rPr>
            </w:pPr>
            <w:r w:rsidRPr="00373784">
              <w:rPr>
                <w:rFonts w:eastAsia="Times New Roman"/>
                <w:color w:val="000000"/>
              </w:rPr>
              <w:t>07/2019 – 06/2023</w:t>
            </w:r>
          </w:p>
        </w:tc>
        <w:tc>
          <w:tcPr>
            <w:tcW w:w="2915" w:type="dxa"/>
            <w:shd w:val="clear" w:color="auto" w:fill="auto"/>
            <w:noWrap/>
            <w:vAlign w:val="bottom"/>
          </w:tcPr>
          <w:p w14:paraId="7E0C3A41" w14:textId="77777777" w:rsidR="00373784" w:rsidRPr="00373784" w:rsidRDefault="00373784" w:rsidP="00373784">
            <w:pPr>
              <w:rPr>
                <w:rFonts w:eastAsia="Times New Roman"/>
                <w:color w:val="000000"/>
              </w:rPr>
            </w:pPr>
          </w:p>
        </w:tc>
      </w:tr>
      <w:tr w:rsidR="00373784" w:rsidRPr="00373784" w14:paraId="64AD1184" w14:textId="77777777" w:rsidTr="00C030D0">
        <w:trPr>
          <w:trHeight w:val="300"/>
        </w:trPr>
        <w:tc>
          <w:tcPr>
            <w:tcW w:w="5400" w:type="dxa"/>
            <w:shd w:val="clear" w:color="auto" w:fill="auto"/>
            <w:vAlign w:val="center"/>
          </w:tcPr>
          <w:p w14:paraId="14983151" w14:textId="77777777" w:rsidR="00373784" w:rsidRPr="00373784" w:rsidRDefault="00373784" w:rsidP="00373784">
            <w:pPr>
              <w:rPr>
                <w:rFonts w:eastAsia="Times New Roman"/>
                <w:color w:val="000000"/>
              </w:rPr>
            </w:pPr>
            <w:r w:rsidRPr="00373784">
              <w:rPr>
                <w:rFonts w:eastAsia="Times New Roman"/>
              </w:rPr>
              <w:t>Srinivas Katipamula V)</w:t>
            </w:r>
          </w:p>
        </w:tc>
        <w:tc>
          <w:tcPr>
            <w:tcW w:w="2160" w:type="dxa"/>
          </w:tcPr>
          <w:p w14:paraId="2DA8AF5E" w14:textId="77777777" w:rsidR="00373784" w:rsidRPr="00373784" w:rsidRDefault="00373784" w:rsidP="00373784">
            <w:pPr>
              <w:jc w:val="center"/>
              <w:rPr>
                <w:rFonts w:eastAsia="Times New Roman"/>
                <w:color w:val="000000"/>
              </w:rPr>
            </w:pPr>
            <w:r w:rsidRPr="00373784">
              <w:rPr>
                <w:rFonts w:eastAsia="Times New Roman"/>
                <w:color w:val="000000"/>
              </w:rPr>
              <w:t>07/2019 – 06/2023</w:t>
            </w:r>
          </w:p>
        </w:tc>
        <w:tc>
          <w:tcPr>
            <w:tcW w:w="2915" w:type="dxa"/>
            <w:shd w:val="clear" w:color="auto" w:fill="auto"/>
            <w:noWrap/>
            <w:vAlign w:val="bottom"/>
          </w:tcPr>
          <w:p w14:paraId="3B5C72CE" w14:textId="77777777" w:rsidR="00373784" w:rsidRPr="00373784" w:rsidRDefault="00373784" w:rsidP="00373784">
            <w:pPr>
              <w:rPr>
                <w:rFonts w:eastAsia="Times New Roman"/>
                <w:color w:val="000000"/>
              </w:rPr>
            </w:pPr>
          </w:p>
        </w:tc>
      </w:tr>
    </w:tbl>
    <w:p w14:paraId="5E85D622" w14:textId="77777777" w:rsidR="00373784" w:rsidRPr="00373784" w:rsidRDefault="00373784" w:rsidP="00373784">
      <w:pPr>
        <w:rPr>
          <w:rFonts w:eastAsia="Times New Roman"/>
        </w:rPr>
      </w:pPr>
    </w:p>
    <w:p w14:paraId="4F74C6BE" w14:textId="77777777" w:rsidR="00373784" w:rsidRPr="00373784" w:rsidRDefault="00373784" w:rsidP="00373784">
      <w:pPr>
        <w:ind w:left="300"/>
        <w:rPr>
          <w:rFonts w:eastAsia="Times New Roman"/>
        </w:rPr>
      </w:pPr>
      <w:r w:rsidRPr="00373784">
        <w:rPr>
          <w:rFonts w:eastAsia="Times New Roman"/>
        </w:rPr>
        <w:t xml:space="preserve"> (V) = voting member</w:t>
      </w:r>
    </w:p>
    <w:p w14:paraId="4DF9528C" w14:textId="77777777" w:rsidR="00373784" w:rsidRPr="00373784" w:rsidRDefault="00373784" w:rsidP="00373784">
      <w:pPr>
        <w:ind w:left="300"/>
        <w:rPr>
          <w:rFonts w:eastAsia="Times New Roman"/>
        </w:rPr>
      </w:pPr>
      <w:r w:rsidRPr="00373784">
        <w:rPr>
          <w:rFonts w:eastAsia="Times New Roman"/>
        </w:rPr>
        <w:t>(non-V) = non-voting member</w:t>
      </w:r>
    </w:p>
    <w:p w14:paraId="70E0916F"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eastAsia="Times New Roman"/>
        </w:rPr>
      </w:pPr>
    </w:p>
    <w:p w14:paraId="72384196" w14:textId="77777777" w:rsidR="00373784" w:rsidRPr="00373784" w:rsidRDefault="00373784" w:rsidP="00373784">
      <w:pPr>
        <w:spacing w:line="223" w:lineRule="exact"/>
        <w:ind w:left="300"/>
        <w:rPr>
          <w:rFonts w:eastAsia="Times New Roman"/>
        </w:rPr>
        <w:sectPr w:rsidR="00373784" w:rsidRPr="00373784" w:rsidSect="00C030D0">
          <w:footerReference w:type="default" r:id="rId8"/>
          <w:pgSz w:w="12240" w:h="15840"/>
          <w:pgMar w:top="1500" w:right="620" w:bottom="1080" w:left="1140" w:header="720" w:footer="884" w:gutter="0"/>
          <w:pgNumType w:start="1"/>
          <w:cols w:space="720"/>
        </w:sectPr>
      </w:pPr>
      <w:r w:rsidRPr="00373784">
        <w:rPr>
          <w:rFonts w:eastAsia="Times New Roman"/>
        </w:rPr>
        <w:t xml:space="preserve">Note: The complete attendance list from TC 7.5 main meeting is attached at the end of the minutes.  </w:t>
      </w:r>
    </w:p>
    <w:p w14:paraId="733917D7" w14:textId="77777777" w:rsidR="00373784" w:rsidRPr="00373784" w:rsidRDefault="00373784" w:rsidP="00373784">
      <w:pPr>
        <w:rPr>
          <w:rFonts w:ascii="CG Times" w:eastAsia="Times New Roman" w:hAnsi="CG Times"/>
          <w:spacing w:val="-1"/>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680"/>
      </w:tblGrid>
      <w:tr w:rsidR="00373784" w:rsidRPr="00373784" w14:paraId="7884455B" w14:textId="77777777" w:rsidTr="00C030D0">
        <w:trPr>
          <w:cantSplit/>
          <w:trHeight w:val="372"/>
        </w:trPr>
        <w:tc>
          <w:tcPr>
            <w:tcW w:w="10080" w:type="dxa"/>
            <w:gridSpan w:val="2"/>
            <w:vAlign w:val="center"/>
          </w:tcPr>
          <w:p w14:paraId="70549926"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eastAsia="Times New Roman" w:hAnsi="CG Times"/>
                <w:b/>
                <w:i/>
                <w:spacing w:val="-1"/>
              </w:rPr>
            </w:pPr>
            <w:bookmarkStart w:id="0" w:name="_Hlk522616169"/>
            <w:r w:rsidRPr="00373784">
              <w:rPr>
                <w:rFonts w:ascii="CG Times" w:eastAsia="Times New Roman" w:hAnsi="CG Times"/>
                <w:b/>
                <w:spacing w:val="-1"/>
              </w:rPr>
              <w:t xml:space="preserve">DISTRIBUTION: </w:t>
            </w:r>
            <w:r w:rsidRPr="00373784">
              <w:rPr>
                <w:rFonts w:ascii="CG Times" w:eastAsia="Times New Roman" w:hAnsi="CG Times"/>
                <w:b/>
                <w:i/>
                <w:spacing w:val="-1"/>
              </w:rPr>
              <w:t>All Members of TC/TG/MTG/TRG plus the following:</w:t>
            </w:r>
          </w:p>
        </w:tc>
      </w:tr>
      <w:tr w:rsidR="00373784" w:rsidRPr="00373784" w14:paraId="2DE44D4F" w14:textId="77777777" w:rsidTr="00B379C1">
        <w:trPr>
          <w:trHeight w:val="665"/>
        </w:trPr>
        <w:tc>
          <w:tcPr>
            <w:tcW w:w="5400" w:type="dxa"/>
            <w:vAlign w:val="center"/>
          </w:tcPr>
          <w:p w14:paraId="0565AC53" w14:textId="77777777" w:rsidR="00373784" w:rsidRPr="0057238C"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p>
          <w:p w14:paraId="28908DCC" w14:textId="091A0323" w:rsidR="00373784" w:rsidRPr="0057238C" w:rsidRDefault="00C030D0"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r w:rsidRPr="0057238C">
              <w:rPr>
                <w:rFonts w:ascii="CG Times" w:eastAsia="Times New Roman" w:hAnsi="CG Times"/>
                <w:spacing w:val="-1"/>
              </w:rPr>
              <w:t xml:space="preserve">Satheesh </w:t>
            </w:r>
            <w:proofErr w:type="spellStart"/>
            <w:r w:rsidRPr="0057238C">
              <w:rPr>
                <w:rFonts w:ascii="CG Times" w:eastAsia="Times New Roman" w:hAnsi="CG Times"/>
                <w:spacing w:val="-1"/>
              </w:rPr>
              <w:t>Kulankara</w:t>
            </w:r>
            <w:proofErr w:type="spellEnd"/>
            <w:r w:rsidRPr="0057238C">
              <w:rPr>
                <w:rFonts w:ascii="CG Times" w:eastAsia="Times New Roman" w:hAnsi="CG Times"/>
                <w:spacing w:val="-1"/>
              </w:rPr>
              <w:t xml:space="preserve"> (Section 7 Head)</w:t>
            </w:r>
          </w:p>
        </w:tc>
        <w:tc>
          <w:tcPr>
            <w:tcW w:w="4680" w:type="dxa"/>
            <w:vAlign w:val="center"/>
          </w:tcPr>
          <w:p w14:paraId="4C9C93F0" w14:textId="77777777" w:rsidR="00373784" w:rsidRPr="0057238C" w:rsidRDefault="002F3B20"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hyperlink r:id="rId9" w:history="1">
              <w:r w:rsidR="00373784" w:rsidRPr="0057238C">
                <w:rPr>
                  <w:rFonts w:ascii="CG Times" w:eastAsia="Times New Roman" w:hAnsi="CG Times"/>
                  <w:color w:val="0563C1"/>
                  <w:spacing w:val="-1"/>
                  <w:u w:val="single"/>
                </w:rPr>
                <w:t>SH7@ashrae.net</w:t>
              </w:r>
            </w:hyperlink>
          </w:p>
        </w:tc>
      </w:tr>
      <w:tr w:rsidR="00373784" w:rsidRPr="00373784" w14:paraId="4F4A5CF2" w14:textId="77777777" w:rsidTr="00B379C1">
        <w:trPr>
          <w:trHeight w:val="520"/>
        </w:trPr>
        <w:tc>
          <w:tcPr>
            <w:tcW w:w="5400" w:type="dxa"/>
            <w:tcBorders>
              <w:bottom w:val="single" w:sz="4" w:space="0" w:color="auto"/>
            </w:tcBorders>
            <w:vAlign w:val="center"/>
          </w:tcPr>
          <w:p w14:paraId="70FFCA34" w14:textId="017F4C55" w:rsidR="00373784" w:rsidRPr="0057238C" w:rsidRDefault="00077A22"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r w:rsidRPr="0057238C">
              <w:rPr>
                <w:rFonts w:ascii="CG Times" w:eastAsia="Times New Roman" w:hAnsi="CG Times"/>
                <w:spacing w:val="-1"/>
              </w:rPr>
              <w:t xml:space="preserve"> Larry Smith (TAC Chair)</w:t>
            </w:r>
          </w:p>
        </w:tc>
        <w:tc>
          <w:tcPr>
            <w:tcW w:w="4680" w:type="dxa"/>
            <w:tcBorders>
              <w:bottom w:val="single" w:sz="4" w:space="0" w:color="auto"/>
            </w:tcBorders>
            <w:vAlign w:val="center"/>
          </w:tcPr>
          <w:p w14:paraId="1FFD30EB" w14:textId="5AF938E9" w:rsidR="00373784" w:rsidRPr="0057238C" w:rsidRDefault="005E3085"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hyperlink r:id="rId10" w:history="1">
              <w:r w:rsidRPr="00C93E2B">
                <w:rPr>
                  <w:rStyle w:val="Hyperlink"/>
                  <w:rFonts w:ascii="CG Times" w:eastAsia="Times New Roman" w:hAnsi="CG Times"/>
                  <w:spacing w:val="-1"/>
                </w:rPr>
                <w:t>TACchair@ashrae.net</w:t>
              </w:r>
            </w:hyperlink>
            <w:r>
              <w:rPr>
                <w:rFonts w:ascii="CG Times" w:eastAsia="Times New Roman" w:hAnsi="CG Times"/>
                <w:spacing w:val="-1"/>
              </w:rPr>
              <w:t xml:space="preserve"> </w:t>
            </w:r>
          </w:p>
        </w:tc>
      </w:tr>
      <w:tr w:rsidR="00373784" w:rsidRPr="00373784" w14:paraId="62CE4F97" w14:textId="77777777" w:rsidTr="00B379C1">
        <w:trPr>
          <w:trHeight w:val="538"/>
        </w:trPr>
        <w:tc>
          <w:tcPr>
            <w:tcW w:w="5400" w:type="dxa"/>
            <w:vAlign w:val="center"/>
          </w:tcPr>
          <w:p w14:paraId="72DC84E1" w14:textId="77777777" w:rsidR="00373784" w:rsidRPr="0057238C"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r w:rsidRPr="0057238C">
              <w:rPr>
                <w:rFonts w:ascii="CG Times" w:eastAsia="Times New Roman" w:hAnsi="CG Times"/>
                <w:spacing w:val="-1"/>
              </w:rPr>
              <w:t>Harris Sheinman (Handbook Liaison)</w:t>
            </w:r>
          </w:p>
        </w:tc>
        <w:tc>
          <w:tcPr>
            <w:tcW w:w="4680" w:type="dxa"/>
            <w:vAlign w:val="center"/>
          </w:tcPr>
          <w:p w14:paraId="10E2AB32" w14:textId="77777777" w:rsidR="00373784" w:rsidRPr="0057238C" w:rsidRDefault="002F3B20"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hyperlink r:id="rId11" w:history="1">
              <w:r w:rsidR="00373784" w:rsidRPr="0057238C">
                <w:rPr>
                  <w:rFonts w:ascii="CG Times" w:eastAsia="Times New Roman" w:hAnsi="CG Times"/>
                  <w:color w:val="0563C1"/>
                  <w:spacing w:val="-1"/>
                  <w:u w:val="single"/>
                </w:rPr>
                <w:t>lyy9@cdc.gov</w:t>
              </w:r>
            </w:hyperlink>
            <w:r w:rsidR="00373784" w:rsidRPr="0057238C">
              <w:rPr>
                <w:rFonts w:ascii="CG Times" w:eastAsia="Times New Roman" w:hAnsi="CG Times"/>
                <w:spacing w:val="-1"/>
              </w:rPr>
              <w:t xml:space="preserve"> </w:t>
            </w:r>
          </w:p>
        </w:tc>
      </w:tr>
      <w:tr w:rsidR="00373784" w:rsidRPr="00373784" w14:paraId="57756437" w14:textId="77777777" w:rsidTr="00B379C1">
        <w:trPr>
          <w:trHeight w:val="620"/>
        </w:trPr>
        <w:tc>
          <w:tcPr>
            <w:tcW w:w="5400" w:type="dxa"/>
            <w:vAlign w:val="center"/>
          </w:tcPr>
          <w:p w14:paraId="11DD272C" w14:textId="6CA8C8D5" w:rsidR="00373784" w:rsidRPr="00373784" w:rsidRDefault="00077A22"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r>
              <w:rPr>
                <w:rFonts w:ascii="CG Times" w:eastAsia="Times New Roman" w:hAnsi="CG Times"/>
                <w:spacing w:val="-1"/>
              </w:rPr>
              <w:t>Steve Hammerling (Staff Liaison)</w:t>
            </w:r>
          </w:p>
        </w:tc>
        <w:tc>
          <w:tcPr>
            <w:tcW w:w="4680" w:type="dxa"/>
            <w:vAlign w:val="center"/>
          </w:tcPr>
          <w:p w14:paraId="6C348BF6" w14:textId="77777777" w:rsidR="00373784" w:rsidRPr="00373784" w:rsidRDefault="00373784"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p>
          <w:p w14:paraId="36EA596C" w14:textId="380784A8" w:rsidR="00373784" w:rsidRPr="00373784" w:rsidRDefault="005E3085" w:rsidP="0037378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eastAsia="Times New Roman" w:hAnsi="CG Times"/>
                <w:spacing w:val="-1"/>
              </w:rPr>
            </w:pPr>
            <w:hyperlink r:id="rId12" w:history="1">
              <w:r w:rsidRPr="00C93E2B">
                <w:rPr>
                  <w:rStyle w:val="Hyperlink"/>
                </w:rPr>
                <w:t>shammerling@ashrae.org</w:t>
              </w:r>
            </w:hyperlink>
            <w:r>
              <w:t xml:space="preserve"> </w:t>
            </w:r>
          </w:p>
        </w:tc>
      </w:tr>
      <w:bookmarkEnd w:id="0"/>
    </w:tbl>
    <w:p w14:paraId="4D9285F8" w14:textId="77777777" w:rsidR="00373784" w:rsidRPr="00373784" w:rsidRDefault="00373784" w:rsidP="00373784">
      <w:pPr>
        <w:autoSpaceDE w:val="0"/>
        <w:autoSpaceDN w:val="0"/>
        <w:adjustRightInd w:val="0"/>
        <w:rPr>
          <w:rFonts w:ascii="Arial" w:eastAsia="Times New Roman" w:hAnsi="Arial" w:cs="Arial"/>
          <w:sz w:val="22"/>
          <w:szCs w:val="22"/>
        </w:rPr>
      </w:pPr>
    </w:p>
    <w:p w14:paraId="092A5BD4" w14:textId="77777777" w:rsidR="00373784" w:rsidRPr="00373784" w:rsidRDefault="00373784" w:rsidP="00373784">
      <w:pPr>
        <w:autoSpaceDE w:val="0"/>
        <w:autoSpaceDN w:val="0"/>
        <w:adjustRightInd w:val="0"/>
        <w:rPr>
          <w:rFonts w:eastAsia="Times New Roman"/>
        </w:rPr>
      </w:pPr>
      <w:r w:rsidRPr="00373784">
        <w:rPr>
          <w:rFonts w:eastAsia="Times New Roman"/>
        </w:rPr>
        <w:t>Note: These draft minutes have not been approved and not the official, approved record until approved by the TC.</w:t>
      </w:r>
    </w:p>
    <w:p w14:paraId="4E35DD2B" w14:textId="77777777" w:rsidR="003954B0" w:rsidRDefault="003954B0" w:rsidP="005F7C41">
      <w:pPr>
        <w:pStyle w:val="Heading4"/>
        <w:ind w:left="-1614"/>
        <w:jc w:val="center"/>
        <w:rPr>
          <w:rFonts w:ascii="Arial" w:hAnsi="Arial"/>
        </w:rPr>
      </w:pPr>
    </w:p>
    <w:p w14:paraId="2E3A66DB" w14:textId="295F36E9" w:rsidR="005224F5" w:rsidRDefault="005224F5">
      <w:pPr>
        <w:spacing w:after="160" w:line="259" w:lineRule="auto"/>
        <w:rPr>
          <w:sz w:val="22"/>
        </w:rPr>
      </w:pPr>
      <w:r>
        <w:rPr>
          <w:sz w:val="22"/>
        </w:rPr>
        <w:br w:type="page"/>
      </w:r>
    </w:p>
    <w:p w14:paraId="7D1BE72A" w14:textId="77777777" w:rsidR="00DB5D75" w:rsidRPr="000266B1" w:rsidRDefault="00DB5D75" w:rsidP="00DB5D75">
      <w:pPr>
        <w:ind w:right="-630"/>
        <w:jc w:val="center"/>
        <w:rPr>
          <w:rFonts w:ascii="Arial" w:hAnsi="Arial" w:cs="Arial"/>
        </w:rPr>
      </w:pPr>
      <w:r w:rsidRPr="000266B1">
        <w:rPr>
          <w:rFonts w:ascii="Arial" w:hAnsi="Arial" w:cs="Arial"/>
        </w:rPr>
        <w:lastRenderedPageBreak/>
        <w:t>Schedul</w:t>
      </w:r>
      <w:r>
        <w:rPr>
          <w:rFonts w:ascii="Arial" w:hAnsi="Arial" w:cs="Arial"/>
        </w:rPr>
        <w:t>e</w:t>
      </w:r>
      <w:r w:rsidRPr="000266B1">
        <w:rPr>
          <w:rFonts w:ascii="Arial" w:hAnsi="Arial" w:cs="Arial"/>
        </w:rPr>
        <w:t xml:space="preserve"> for TC 7.5 Meetings, </w:t>
      </w:r>
      <w:r>
        <w:rPr>
          <w:rFonts w:ascii="Arial" w:hAnsi="Arial" w:cs="Arial"/>
        </w:rPr>
        <w:t>Winter</w:t>
      </w:r>
      <w:r w:rsidRPr="000266B1">
        <w:rPr>
          <w:rFonts w:ascii="Arial" w:hAnsi="Arial" w:cs="Arial"/>
        </w:rPr>
        <w:t xml:space="preserve"> 202</w:t>
      </w:r>
      <w:r>
        <w:rPr>
          <w:rFonts w:ascii="Arial" w:hAnsi="Arial" w:cs="Arial"/>
        </w:rPr>
        <w:t>2</w:t>
      </w:r>
      <w:r w:rsidRPr="000266B1">
        <w:rPr>
          <w:rFonts w:ascii="Arial" w:hAnsi="Arial" w:cs="Arial"/>
        </w:rPr>
        <w:t>:</w:t>
      </w:r>
    </w:p>
    <w:p w14:paraId="32802DEB" w14:textId="77777777" w:rsidR="00DB5D75" w:rsidRDefault="00DB5D75" w:rsidP="00DB5D75">
      <w:pPr>
        <w:ind w:right="-630"/>
        <w:rPr>
          <w:b/>
          <w:highlight w:val="yellow"/>
        </w:rPr>
      </w:pPr>
    </w:p>
    <w:p w14:paraId="7A6E6D5B" w14:textId="77777777" w:rsidR="00DB5D75" w:rsidRPr="00AE27E8" w:rsidRDefault="00DB5D75" w:rsidP="00DB5D75">
      <w:pPr>
        <w:ind w:right="-630"/>
        <w:rPr>
          <w:b/>
          <w:highlight w:val="yellow"/>
        </w:rPr>
      </w:pPr>
    </w:p>
    <w:tbl>
      <w:tblPr>
        <w:tblW w:w="9360" w:type="dxa"/>
        <w:tblLook w:val="04A0" w:firstRow="1" w:lastRow="0" w:firstColumn="1" w:lastColumn="0" w:noHBand="0" w:noVBand="1"/>
      </w:tblPr>
      <w:tblGrid>
        <w:gridCol w:w="2250"/>
        <w:gridCol w:w="1300"/>
        <w:gridCol w:w="1040"/>
        <w:gridCol w:w="1001"/>
        <w:gridCol w:w="1840"/>
        <w:gridCol w:w="1929"/>
      </w:tblGrid>
      <w:tr w:rsidR="00DB5D75" w:rsidRPr="00423A41" w14:paraId="41A91E36" w14:textId="77777777" w:rsidTr="00C030D0">
        <w:trPr>
          <w:trHeight w:val="288"/>
        </w:trPr>
        <w:tc>
          <w:tcPr>
            <w:tcW w:w="2250" w:type="dxa"/>
            <w:tcBorders>
              <w:top w:val="nil"/>
              <w:left w:val="nil"/>
              <w:bottom w:val="nil"/>
              <w:right w:val="nil"/>
            </w:tcBorders>
            <w:shd w:val="clear" w:color="auto" w:fill="auto"/>
            <w:noWrap/>
            <w:vAlign w:val="bottom"/>
            <w:hideMark/>
          </w:tcPr>
          <w:p w14:paraId="796625DB" w14:textId="77777777" w:rsidR="00DB5D75" w:rsidRPr="00423A41" w:rsidRDefault="00DB5D75" w:rsidP="00C030D0">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5EC72EAE" w14:textId="77777777" w:rsidR="00DB5D75" w:rsidRPr="00423A41" w:rsidRDefault="00DB5D75" w:rsidP="00C030D0">
            <w:pPr>
              <w:rPr>
                <w:rFonts w:eastAsia="Times New Roman"/>
                <w:sz w:val="20"/>
                <w:szCs w:val="20"/>
              </w:rPr>
            </w:pPr>
          </w:p>
        </w:tc>
        <w:tc>
          <w:tcPr>
            <w:tcW w:w="2041" w:type="dxa"/>
            <w:gridSpan w:val="2"/>
            <w:tcBorders>
              <w:top w:val="nil"/>
              <w:left w:val="nil"/>
              <w:bottom w:val="nil"/>
              <w:right w:val="nil"/>
            </w:tcBorders>
            <w:shd w:val="clear" w:color="auto" w:fill="auto"/>
            <w:noWrap/>
            <w:vAlign w:val="bottom"/>
            <w:hideMark/>
          </w:tcPr>
          <w:p w14:paraId="1A56A740" w14:textId="77777777" w:rsidR="00DB5D75" w:rsidRPr="00423A41" w:rsidRDefault="00DB5D75" w:rsidP="00C030D0">
            <w:pPr>
              <w:rPr>
                <w:rFonts w:ascii="Calibri" w:eastAsia="Times New Roman" w:hAnsi="Calibri" w:cs="Calibri"/>
                <w:b/>
                <w:bCs/>
                <w:color w:val="000000"/>
                <w:sz w:val="22"/>
                <w:szCs w:val="22"/>
              </w:rPr>
            </w:pPr>
            <w:r w:rsidRPr="00423A41">
              <w:rPr>
                <w:rFonts w:ascii="Calibri" w:eastAsia="Times New Roman" w:hAnsi="Calibri" w:cs="Calibri"/>
                <w:b/>
                <w:bCs/>
                <w:color w:val="000000"/>
                <w:sz w:val="22"/>
                <w:szCs w:val="22"/>
              </w:rPr>
              <w:t>Time in PST</w:t>
            </w:r>
          </w:p>
        </w:tc>
        <w:tc>
          <w:tcPr>
            <w:tcW w:w="1840" w:type="dxa"/>
            <w:tcBorders>
              <w:top w:val="nil"/>
              <w:left w:val="nil"/>
              <w:bottom w:val="nil"/>
              <w:right w:val="nil"/>
            </w:tcBorders>
            <w:shd w:val="clear" w:color="auto" w:fill="auto"/>
            <w:noWrap/>
            <w:vAlign w:val="bottom"/>
            <w:hideMark/>
          </w:tcPr>
          <w:p w14:paraId="095AF428" w14:textId="77777777" w:rsidR="00DB5D75" w:rsidRPr="00423A41" w:rsidRDefault="00DB5D75" w:rsidP="00C030D0">
            <w:pPr>
              <w:rPr>
                <w:rFonts w:ascii="Calibri" w:eastAsia="Times New Roman" w:hAnsi="Calibri" w:cs="Calibri"/>
                <w:b/>
                <w:bCs/>
                <w:color w:val="000000"/>
                <w:sz w:val="22"/>
                <w:szCs w:val="22"/>
              </w:rPr>
            </w:pPr>
          </w:p>
        </w:tc>
        <w:tc>
          <w:tcPr>
            <w:tcW w:w="1929" w:type="dxa"/>
            <w:tcBorders>
              <w:top w:val="nil"/>
              <w:left w:val="nil"/>
              <w:bottom w:val="nil"/>
              <w:right w:val="nil"/>
            </w:tcBorders>
            <w:shd w:val="clear" w:color="auto" w:fill="auto"/>
            <w:noWrap/>
            <w:vAlign w:val="bottom"/>
            <w:hideMark/>
          </w:tcPr>
          <w:p w14:paraId="015554F6" w14:textId="77777777" w:rsidR="00DB5D75" w:rsidRPr="00423A41" w:rsidRDefault="00DB5D75" w:rsidP="00C030D0">
            <w:pPr>
              <w:rPr>
                <w:rFonts w:eastAsia="Times New Roman"/>
                <w:sz w:val="20"/>
                <w:szCs w:val="20"/>
              </w:rPr>
            </w:pPr>
          </w:p>
        </w:tc>
      </w:tr>
      <w:tr w:rsidR="00DB5D75" w:rsidRPr="00423A41" w14:paraId="5A02F732" w14:textId="77777777" w:rsidTr="00C030D0">
        <w:trPr>
          <w:trHeight w:val="288"/>
        </w:trPr>
        <w:tc>
          <w:tcPr>
            <w:tcW w:w="2250" w:type="dxa"/>
            <w:tcBorders>
              <w:top w:val="nil"/>
              <w:left w:val="nil"/>
              <w:bottom w:val="single" w:sz="4" w:space="0" w:color="auto"/>
              <w:right w:val="nil"/>
            </w:tcBorders>
            <w:shd w:val="clear" w:color="000000" w:fill="F2F2F2"/>
            <w:noWrap/>
            <w:vAlign w:val="bottom"/>
            <w:hideMark/>
          </w:tcPr>
          <w:p w14:paraId="0FF8C3FB" w14:textId="77777777" w:rsidR="00DB5D75" w:rsidRPr="00423A41" w:rsidRDefault="00DB5D75" w:rsidP="00C030D0">
            <w:pPr>
              <w:rPr>
                <w:rFonts w:ascii="Calibri" w:eastAsia="Times New Roman" w:hAnsi="Calibri" w:cs="Calibri"/>
                <w:b/>
                <w:bCs/>
                <w:color w:val="000000"/>
                <w:sz w:val="22"/>
                <w:szCs w:val="22"/>
              </w:rPr>
            </w:pPr>
            <w:r w:rsidRPr="00423A41">
              <w:rPr>
                <w:rFonts w:ascii="Calibri" w:eastAsia="Times New Roman" w:hAnsi="Calibri" w:cs="Calibri"/>
                <w:b/>
                <w:bCs/>
                <w:color w:val="000000"/>
                <w:sz w:val="22"/>
                <w:szCs w:val="22"/>
              </w:rPr>
              <w:t>Committee</w:t>
            </w:r>
          </w:p>
        </w:tc>
        <w:tc>
          <w:tcPr>
            <w:tcW w:w="1300" w:type="dxa"/>
            <w:tcBorders>
              <w:top w:val="nil"/>
              <w:left w:val="nil"/>
              <w:bottom w:val="single" w:sz="4" w:space="0" w:color="auto"/>
              <w:right w:val="nil"/>
            </w:tcBorders>
            <w:shd w:val="clear" w:color="000000" w:fill="F2F2F2"/>
            <w:noWrap/>
            <w:vAlign w:val="bottom"/>
            <w:hideMark/>
          </w:tcPr>
          <w:p w14:paraId="55832243" w14:textId="77777777" w:rsidR="00DB5D75" w:rsidRPr="00423A41" w:rsidRDefault="00DB5D75" w:rsidP="00C030D0">
            <w:pPr>
              <w:jc w:val="center"/>
              <w:rPr>
                <w:rFonts w:ascii="Calibri" w:eastAsia="Times New Roman" w:hAnsi="Calibri" w:cs="Calibri"/>
                <w:b/>
                <w:bCs/>
                <w:color w:val="000000"/>
                <w:sz w:val="22"/>
                <w:szCs w:val="22"/>
              </w:rPr>
            </w:pPr>
            <w:r w:rsidRPr="00423A41">
              <w:rPr>
                <w:rFonts w:ascii="Calibri" w:eastAsia="Times New Roman" w:hAnsi="Calibri" w:cs="Calibri"/>
                <w:b/>
                <w:bCs/>
                <w:color w:val="000000"/>
                <w:sz w:val="22"/>
                <w:szCs w:val="22"/>
              </w:rPr>
              <w:t>Date</w:t>
            </w:r>
          </w:p>
        </w:tc>
        <w:tc>
          <w:tcPr>
            <w:tcW w:w="1040" w:type="dxa"/>
            <w:tcBorders>
              <w:top w:val="nil"/>
              <w:left w:val="nil"/>
              <w:bottom w:val="single" w:sz="4" w:space="0" w:color="auto"/>
              <w:right w:val="nil"/>
            </w:tcBorders>
            <w:shd w:val="clear" w:color="000000" w:fill="F2F2F2"/>
            <w:noWrap/>
            <w:vAlign w:val="bottom"/>
            <w:hideMark/>
          </w:tcPr>
          <w:p w14:paraId="22C65961" w14:textId="77777777" w:rsidR="00DB5D75" w:rsidRPr="00423A41" w:rsidRDefault="00DB5D75" w:rsidP="00C030D0">
            <w:pPr>
              <w:jc w:val="center"/>
              <w:rPr>
                <w:rFonts w:ascii="Calibri" w:eastAsia="Times New Roman" w:hAnsi="Calibri" w:cs="Calibri"/>
                <w:b/>
                <w:bCs/>
                <w:color w:val="000000"/>
                <w:sz w:val="22"/>
                <w:szCs w:val="22"/>
              </w:rPr>
            </w:pPr>
            <w:r w:rsidRPr="00423A41">
              <w:rPr>
                <w:rFonts w:ascii="Calibri" w:eastAsia="Times New Roman" w:hAnsi="Calibri" w:cs="Calibri"/>
                <w:b/>
                <w:bCs/>
                <w:color w:val="000000"/>
                <w:sz w:val="22"/>
                <w:szCs w:val="22"/>
              </w:rPr>
              <w:t xml:space="preserve">Start </w:t>
            </w:r>
          </w:p>
        </w:tc>
        <w:tc>
          <w:tcPr>
            <w:tcW w:w="1001" w:type="dxa"/>
            <w:tcBorders>
              <w:top w:val="nil"/>
              <w:left w:val="nil"/>
              <w:bottom w:val="single" w:sz="4" w:space="0" w:color="auto"/>
              <w:right w:val="nil"/>
            </w:tcBorders>
            <w:shd w:val="clear" w:color="000000" w:fill="F2F2F2"/>
            <w:noWrap/>
            <w:vAlign w:val="bottom"/>
            <w:hideMark/>
          </w:tcPr>
          <w:p w14:paraId="2E5FAD70" w14:textId="77777777" w:rsidR="00DB5D75" w:rsidRPr="00423A41" w:rsidRDefault="00DB5D75" w:rsidP="00C030D0">
            <w:pPr>
              <w:jc w:val="center"/>
              <w:rPr>
                <w:rFonts w:ascii="Calibri" w:eastAsia="Times New Roman" w:hAnsi="Calibri" w:cs="Calibri"/>
                <w:b/>
                <w:bCs/>
                <w:color w:val="000000"/>
                <w:sz w:val="22"/>
                <w:szCs w:val="22"/>
              </w:rPr>
            </w:pPr>
            <w:r w:rsidRPr="00423A41">
              <w:rPr>
                <w:rFonts w:ascii="Calibri" w:eastAsia="Times New Roman" w:hAnsi="Calibri" w:cs="Calibri"/>
                <w:b/>
                <w:bCs/>
                <w:color w:val="000000"/>
                <w:sz w:val="22"/>
                <w:szCs w:val="22"/>
              </w:rPr>
              <w:t>End</w:t>
            </w:r>
          </w:p>
        </w:tc>
        <w:tc>
          <w:tcPr>
            <w:tcW w:w="1840" w:type="dxa"/>
            <w:tcBorders>
              <w:top w:val="nil"/>
              <w:left w:val="nil"/>
              <w:bottom w:val="single" w:sz="4" w:space="0" w:color="auto"/>
              <w:right w:val="nil"/>
            </w:tcBorders>
            <w:shd w:val="clear" w:color="000000" w:fill="F2F2F2"/>
            <w:noWrap/>
            <w:vAlign w:val="bottom"/>
            <w:hideMark/>
          </w:tcPr>
          <w:p w14:paraId="278D7B4E" w14:textId="77777777" w:rsidR="00DB5D75" w:rsidRPr="00423A41" w:rsidRDefault="00DB5D75" w:rsidP="00C030D0">
            <w:pPr>
              <w:jc w:val="center"/>
              <w:rPr>
                <w:rFonts w:ascii="Calibri" w:eastAsia="Times New Roman" w:hAnsi="Calibri" w:cs="Calibri"/>
                <w:b/>
                <w:bCs/>
                <w:color w:val="000000"/>
                <w:sz w:val="22"/>
                <w:szCs w:val="22"/>
              </w:rPr>
            </w:pPr>
            <w:r w:rsidRPr="00423A41">
              <w:rPr>
                <w:rFonts w:ascii="Calibri" w:eastAsia="Times New Roman" w:hAnsi="Calibri" w:cs="Calibri"/>
                <w:b/>
                <w:bCs/>
                <w:color w:val="000000"/>
                <w:sz w:val="22"/>
                <w:szCs w:val="22"/>
              </w:rPr>
              <w:t>Location</w:t>
            </w:r>
          </w:p>
        </w:tc>
        <w:tc>
          <w:tcPr>
            <w:tcW w:w="1929" w:type="dxa"/>
            <w:tcBorders>
              <w:top w:val="nil"/>
              <w:left w:val="nil"/>
              <w:bottom w:val="single" w:sz="4" w:space="0" w:color="auto"/>
              <w:right w:val="nil"/>
            </w:tcBorders>
            <w:shd w:val="clear" w:color="000000" w:fill="F2F2F2"/>
            <w:noWrap/>
            <w:vAlign w:val="bottom"/>
            <w:hideMark/>
          </w:tcPr>
          <w:p w14:paraId="79C01C19" w14:textId="77777777" w:rsidR="00DB5D75" w:rsidRPr="00423A41" w:rsidRDefault="00DB5D75" w:rsidP="00C030D0">
            <w:pPr>
              <w:rPr>
                <w:rFonts w:ascii="Calibri" w:eastAsia="Times New Roman" w:hAnsi="Calibri" w:cs="Calibri"/>
                <w:b/>
                <w:bCs/>
                <w:color w:val="000000"/>
                <w:sz w:val="22"/>
                <w:szCs w:val="22"/>
              </w:rPr>
            </w:pPr>
            <w:r w:rsidRPr="00423A41">
              <w:rPr>
                <w:rFonts w:ascii="Calibri" w:eastAsia="Times New Roman" w:hAnsi="Calibri" w:cs="Calibri"/>
                <w:b/>
                <w:bCs/>
                <w:color w:val="000000"/>
                <w:sz w:val="22"/>
                <w:szCs w:val="22"/>
              </w:rPr>
              <w:t>Chair</w:t>
            </w:r>
          </w:p>
        </w:tc>
      </w:tr>
      <w:tr w:rsidR="00DB5D75" w:rsidRPr="00423A41" w14:paraId="0D2EE87B"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D22CC7"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Handbook</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CB28D"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1/25/2022</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A800D"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1:00 PM</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7F285F"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2:00 PM</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3CA073"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Virtual</w:t>
            </w:r>
          </w:p>
        </w:tc>
        <w:tc>
          <w:tcPr>
            <w:tcW w:w="19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430BF"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Greg Pavlak</w:t>
            </w:r>
          </w:p>
        </w:tc>
      </w:tr>
      <w:tr w:rsidR="00DB5D75" w:rsidRPr="00423A41" w14:paraId="61257401"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96909"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Honors and Awards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5A82"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1/27/2022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F7B5"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6:00 PM</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A35C"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6:30 PM</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DDAA2"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Virtual</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6D5E"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Carol Lomonaco</w:t>
            </w:r>
          </w:p>
        </w:tc>
      </w:tr>
      <w:tr w:rsidR="00DB5D75" w:rsidRPr="00423A41" w14:paraId="58463235"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E047CA"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Enabling Technologies</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2F1322"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1/30/2022</w:t>
            </w:r>
          </w:p>
        </w:tc>
        <w:tc>
          <w:tcPr>
            <w:tcW w:w="10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7FDD7D8"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1:30 PM</w:t>
            </w:r>
          </w:p>
        </w:tc>
        <w:tc>
          <w:tcPr>
            <w:tcW w:w="100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4E40CE"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2:15 PM</w:t>
            </w:r>
          </w:p>
        </w:tc>
        <w:tc>
          <w:tcPr>
            <w:tcW w:w="1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18CF50"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Octavius 17-18</w:t>
            </w:r>
          </w:p>
        </w:tc>
        <w:tc>
          <w:tcPr>
            <w:tcW w:w="192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D61DE8"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Mike Galler</w:t>
            </w:r>
          </w:p>
        </w:tc>
      </w:tr>
      <w:tr w:rsidR="00DB5D75" w:rsidRPr="00423A41" w14:paraId="179A569D"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18010ECC" w14:textId="77777777" w:rsidR="00DB5D75" w:rsidRPr="00423A41" w:rsidRDefault="00DB5D75" w:rsidP="00C030D0">
            <w:pPr>
              <w:rPr>
                <w:rFonts w:ascii="Calibri" w:eastAsia="Times New Roman" w:hAnsi="Calibri" w:cs="Calibri"/>
                <w:color w:val="000000"/>
                <w:sz w:val="22"/>
                <w:szCs w:val="22"/>
              </w:rPr>
            </w:pPr>
            <w:r>
              <w:rPr>
                <w:rFonts w:ascii="Calibri" w:eastAsia="Times New Roman" w:hAnsi="Calibri" w:cs="Calibri"/>
                <w:color w:val="000000"/>
                <w:sz w:val="22"/>
                <w:szCs w:val="22"/>
              </w:rPr>
              <w:t>YEA</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7BA15F07"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1/30/2022</w:t>
            </w:r>
          </w:p>
        </w:tc>
        <w:tc>
          <w:tcPr>
            <w:tcW w:w="1040"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78C79536"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2:15 PM</w:t>
            </w:r>
          </w:p>
        </w:tc>
        <w:tc>
          <w:tcPr>
            <w:tcW w:w="1001"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1BB43A9F"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2:30 PM</w:t>
            </w:r>
          </w:p>
        </w:tc>
        <w:tc>
          <w:tcPr>
            <w:tcW w:w="1840"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6C399EEE"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Octavius 17-18</w:t>
            </w:r>
          </w:p>
        </w:tc>
        <w:tc>
          <w:tcPr>
            <w:tcW w:w="1929"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79930100"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Kristen Cetin</w:t>
            </w:r>
          </w:p>
        </w:tc>
      </w:tr>
      <w:tr w:rsidR="00DB5D75" w:rsidRPr="00423A41" w14:paraId="79A0E7AF"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6F97105"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FDD</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719831"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1/30/2022</w:t>
            </w:r>
          </w:p>
        </w:tc>
        <w:tc>
          <w:tcPr>
            <w:tcW w:w="10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2E885A9"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2:30 PM</w:t>
            </w:r>
          </w:p>
        </w:tc>
        <w:tc>
          <w:tcPr>
            <w:tcW w:w="100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D5C99F5"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3:15 PM</w:t>
            </w:r>
          </w:p>
        </w:tc>
        <w:tc>
          <w:tcPr>
            <w:tcW w:w="1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48B25B1"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Octavius 17-18</w:t>
            </w:r>
          </w:p>
        </w:tc>
        <w:tc>
          <w:tcPr>
            <w:tcW w:w="192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31E167"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Liping Wang</w:t>
            </w:r>
          </w:p>
        </w:tc>
      </w:tr>
      <w:tr w:rsidR="00DB5D75" w:rsidRPr="00423A41" w14:paraId="31F014B6"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CE5186A"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BOD</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BE66D73"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1/30/2022</w:t>
            </w:r>
          </w:p>
        </w:tc>
        <w:tc>
          <w:tcPr>
            <w:tcW w:w="10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201D7E8"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3:30 PM</w:t>
            </w:r>
          </w:p>
        </w:tc>
        <w:tc>
          <w:tcPr>
            <w:tcW w:w="100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C48DF7"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4:15 PM</w:t>
            </w:r>
          </w:p>
        </w:tc>
        <w:tc>
          <w:tcPr>
            <w:tcW w:w="1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86F66D"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Octavius 17-18</w:t>
            </w:r>
          </w:p>
        </w:tc>
        <w:tc>
          <w:tcPr>
            <w:tcW w:w="192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A89F31"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Donghun Kim</w:t>
            </w:r>
          </w:p>
        </w:tc>
      </w:tr>
      <w:tr w:rsidR="00DB5D75" w:rsidRPr="00423A41" w14:paraId="0E67B61B"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5751F9"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Smart Grid</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F09EB7"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1/30/2022</w:t>
            </w:r>
          </w:p>
        </w:tc>
        <w:tc>
          <w:tcPr>
            <w:tcW w:w="10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C05A37B"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4:30 PM</w:t>
            </w:r>
          </w:p>
        </w:tc>
        <w:tc>
          <w:tcPr>
            <w:tcW w:w="100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F5D66B9"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5:15 PM</w:t>
            </w:r>
          </w:p>
        </w:tc>
        <w:tc>
          <w:tcPr>
            <w:tcW w:w="1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3A9428"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Octavius 17-18</w:t>
            </w:r>
          </w:p>
        </w:tc>
        <w:tc>
          <w:tcPr>
            <w:tcW w:w="192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52B146"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Kristen Cetin</w:t>
            </w:r>
          </w:p>
        </w:tc>
      </w:tr>
      <w:tr w:rsidR="00DB5D75" w:rsidRPr="00423A41" w14:paraId="7C34B5C3"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C1DDF6"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Program</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6CEA08"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1/30/2022</w:t>
            </w:r>
          </w:p>
        </w:tc>
        <w:tc>
          <w:tcPr>
            <w:tcW w:w="10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85AE935"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5:30 PM</w:t>
            </w:r>
          </w:p>
        </w:tc>
        <w:tc>
          <w:tcPr>
            <w:tcW w:w="100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B167D9"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6:00 PM</w:t>
            </w:r>
          </w:p>
        </w:tc>
        <w:tc>
          <w:tcPr>
            <w:tcW w:w="1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E9E89E"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Octavius 17-18</w:t>
            </w:r>
          </w:p>
        </w:tc>
        <w:tc>
          <w:tcPr>
            <w:tcW w:w="192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A8DC7C0"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Eric Yang</w:t>
            </w:r>
          </w:p>
        </w:tc>
      </w:tr>
      <w:tr w:rsidR="00DB5D75" w:rsidRPr="00423A41" w14:paraId="59AD7ACD"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D2DEFB5"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Research</w:t>
            </w:r>
          </w:p>
        </w:tc>
        <w:tc>
          <w:tcPr>
            <w:tcW w:w="13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6519B97"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1/31/2022</w:t>
            </w:r>
          </w:p>
        </w:tc>
        <w:tc>
          <w:tcPr>
            <w:tcW w:w="10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3CAC978"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5:15 PM</w:t>
            </w:r>
          </w:p>
        </w:tc>
        <w:tc>
          <w:tcPr>
            <w:tcW w:w="10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59FE3B9"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6:00 PM</w:t>
            </w:r>
          </w:p>
        </w:tc>
        <w:tc>
          <w:tcPr>
            <w:tcW w:w="18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1F01609"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Octavius 17-18</w:t>
            </w:r>
          </w:p>
        </w:tc>
        <w:tc>
          <w:tcPr>
            <w:tcW w:w="1929"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28A2B58"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Zheng O'Neill</w:t>
            </w:r>
          </w:p>
        </w:tc>
      </w:tr>
      <w:tr w:rsidR="00DB5D75" w:rsidRPr="00423A41" w14:paraId="5D1B503F" w14:textId="77777777" w:rsidTr="00C030D0">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F4CEE46"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Main TC</w:t>
            </w:r>
          </w:p>
        </w:tc>
        <w:tc>
          <w:tcPr>
            <w:tcW w:w="13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55DF188"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2/1/2022</w:t>
            </w:r>
          </w:p>
        </w:tc>
        <w:tc>
          <w:tcPr>
            <w:tcW w:w="10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007E339"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3:30 PM</w:t>
            </w:r>
          </w:p>
        </w:tc>
        <w:tc>
          <w:tcPr>
            <w:tcW w:w="10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9A4BC14"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6:00 PM</w:t>
            </w:r>
          </w:p>
        </w:tc>
        <w:tc>
          <w:tcPr>
            <w:tcW w:w="18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FD011D8" w14:textId="77777777" w:rsidR="00DB5D75" w:rsidRPr="00423A41" w:rsidRDefault="00DB5D75" w:rsidP="00C030D0">
            <w:pPr>
              <w:jc w:val="center"/>
              <w:rPr>
                <w:rFonts w:ascii="Calibri" w:eastAsia="Times New Roman" w:hAnsi="Calibri" w:cs="Calibri"/>
                <w:color w:val="000000"/>
                <w:sz w:val="22"/>
                <w:szCs w:val="22"/>
              </w:rPr>
            </w:pPr>
            <w:r w:rsidRPr="00423A41">
              <w:rPr>
                <w:rFonts w:ascii="Calibri" w:eastAsia="Times New Roman" w:hAnsi="Calibri" w:cs="Calibri"/>
                <w:color w:val="000000"/>
                <w:sz w:val="22"/>
                <w:szCs w:val="22"/>
              </w:rPr>
              <w:t>Emperors II (E)</w:t>
            </w:r>
          </w:p>
        </w:tc>
        <w:tc>
          <w:tcPr>
            <w:tcW w:w="192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C498FB7" w14:textId="77777777" w:rsidR="00DB5D75" w:rsidRPr="00423A41" w:rsidRDefault="00DB5D75" w:rsidP="00C030D0">
            <w:pPr>
              <w:rPr>
                <w:rFonts w:ascii="Calibri" w:eastAsia="Times New Roman" w:hAnsi="Calibri" w:cs="Calibri"/>
                <w:color w:val="000000"/>
                <w:sz w:val="22"/>
                <w:szCs w:val="22"/>
              </w:rPr>
            </w:pPr>
            <w:r w:rsidRPr="00423A41">
              <w:rPr>
                <w:rFonts w:ascii="Calibri" w:eastAsia="Times New Roman" w:hAnsi="Calibri" w:cs="Calibri"/>
                <w:color w:val="000000"/>
                <w:sz w:val="22"/>
                <w:szCs w:val="22"/>
              </w:rPr>
              <w:t>David Yuill</w:t>
            </w:r>
          </w:p>
        </w:tc>
      </w:tr>
    </w:tbl>
    <w:p w14:paraId="7BE268F5" w14:textId="77777777" w:rsidR="00DB5D75" w:rsidRDefault="00DB5D75" w:rsidP="00DB5D75">
      <w:pPr>
        <w:rPr>
          <w:b/>
        </w:rPr>
      </w:pPr>
    </w:p>
    <w:p w14:paraId="37E18AAC" w14:textId="77777777" w:rsidR="00DB5D75" w:rsidRDefault="00DB5D75" w:rsidP="00DB5D75">
      <w:pPr>
        <w:rPr>
          <w:rFonts w:ascii="Arial" w:hAnsi="Arial" w:cs="Arial"/>
        </w:rPr>
      </w:pPr>
      <w:r w:rsidRPr="004828FD">
        <w:rPr>
          <w:rFonts w:ascii="Arial" w:hAnsi="Arial" w:cs="Arial"/>
        </w:rPr>
        <w:t>Links to virtual meetings:</w:t>
      </w:r>
    </w:p>
    <w:p w14:paraId="6291B223" w14:textId="77777777" w:rsidR="00DB5D75" w:rsidRDefault="00DB5D75" w:rsidP="00DB5D75">
      <w:pPr>
        <w:rPr>
          <w:b/>
        </w:rPr>
      </w:pPr>
    </w:p>
    <w:tbl>
      <w:tblPr>
        <w:tblW w:w="9507" w:type="dxa"/>
        <w:tblLook w:val="04A0" w:firstRow="1" w:lastRow="0" w:firstColumn="1" w:lastColumn="0" w:noHBand="0" w:noVBand="1"/>
      </w:tblPr>
      <w:tblGrid>
        <w:gridCol w:w="2045"/>
        <w:gridCol w:w="6394"/>
        <w:gridCol w:w="1152"/>
      </w:tblGrid>
      <w:tr w:rsidR="00DB5D75" w:rsidRPr="00472B9B" w14:paraId="62ADA1C1" w14:textId="77777777" w:rsidTr="00C030D0">
        <w:trPr>
          <w:trHeight w:val="300"/>
        </w:trPr>
        <w:tc>
          <w:tcPr>
            <w:tcW w:w="2045" w:type="dxa"/>
            <w:tcBorders>
              <w:top w:val="nil"/>
              <w:left w:val="nil"/>
              <w:bottom w:val="single" w:sz="4" w:space="0" w:color="auto"/>
              <w:right w:val="nil"/>
            </w:tcBorders>
            <w:shd w:val="clear" w:color="000000" w:fill="F2F2F2"/>
            <w:noWrap/>
            <w:vAlign w:val="bottom"/>
            <w:hideMark/>
          </w:tcPr>
          <w:p w14:paraId="0A6BD7C3" w14:textId="77777777" w:rsidR="00DB5D75" w:rsidRPr="00472B9B" w:rsidRDefault="00DB5D75" w:rsidP="00C030D0">
            <w:pPr>
              <w:rPr>
                <w:rFonts w:ascii="Calibri" w:eastAsia="Times New Roman" w:hAnsi="Calibri" w:cs="Calibri"/>
                <w:b/>
                <w:bCs/>
                <w:color w:val="000000"/>
                <w:sz w:val="20"/>
                <w:szCs w:val="22"/>
              </w:rPr>
            </w:pPr>
            <w:r w:rsidRPr="00472B9B">
              <w:rPr>
                <w:rFonts w:ascii="Calibri" w:eastAsia="Times New Roman" w:hAnsi="Calibri" w:cs="Calibri"/>
                <w:b/>
                <w:bCs/>
                <w:color w:val="000000"/>
                <w:sz w:val="20"/>
                <w:szCs w:val="22"/>
              </w:rPr>
              <w:t>Committee</w:t>
            </w:r>
          </w:p>
        </w:tc>
        <w:tc>
          <w:tcPr>
            <w:tcW w:w="6310" w:type="dxa"/>
            <w:tcBorders>
              <w:top w:val="nil"/>
              <w:left w:val="nil"/>
              <w:bottom w:val="single" w:sz="4" w:space="0" w:color="auto"/>
              <w:right w:val="nil"/>
            </w:tcBorders>
            <w:shd w:val="clear" w:color="000000" w:fill="F2F2F2"/>
            <w:noWrap/>
            <w:vAlign w:val="bottom"/>
            <w:hideMark/>
          </w:tcPr>
          <w:p w14:paraId="66410EA8" w14:textId="77777777" w:rsidR="00DB5D75" w:rsidRPr="00472B9B" w:rsidRDefault="00DB5D75" w:rsidP="00C030D0">
            <w:pPr>
              <w:rPr>
                <w:rFonts w:ascii="Calibri" w:eastAsia="Times New Roman" w:hAnsi="Calibri" w:cs="Calibri"/>
                <w:b/>
                <w:bCs/>
                <w:color w:val="000000"/>
                <w:sz w:val="20"/>
                <w:szCs w:val="22"/>
              </w:rPr>
            </w:pPr>
            <w:r w:rsidRPr="00472B9B">
              <w:rPr>
                <w:rFonts w:ascii="Calibri" w:eastAsia="Times New Roman" w:hAnsi="Calibri" w:cs="Calibri"/>
                <w:b/>
                <w:bCs/>
                <w:color w:val="000000"/>
                <w:sz w:val="20"/>
                <w:szCs w:val="22"/>
              </w:rPr>
              <w:t>Link</w:t>
            </w:r>
          </w:p>
        </w:tc>
        <w:tc>
          <w:tcPr>
            <w:tcW w:w="1152" w:type="dxa"/>
            <w:tcBorders>
              <w:top w:val="nil"/>
              <w:left w:val="nil"/>
              <w:bottom w:val="single" w:sz="4" w:space="0" w:color="auto"/>
              <w:right w:val="nil"/>
            </w:tcBorders>
            <w:shd w:val="clear" w:color="000000" w:fill="F2F2F2"/>
            <w:noWrap/>
            <w:vAlign w:val="bottom"/>
            <w:hideMark/>
          </w:tcPr>
          <w:p w14:paraId="68DC336C" w14:textId="77777777" w:rsidR="00DB5D75" w:rsidRPr="00472B9B" w:rsidRDefault="00DB5D75" w:rsidP="00C030D0">
            <w:pPr>
              <w:jc w:val="center"/>
              <w:rPr>
                <w:rFonts w:ascii="Calibri" w:eastAsia="Times New Roman" w:hAnsi="Calibri" w:cs="Calibri"/>
                <w:b/>
                <w:bCs/>
                <w:color w:val="000000"/>
                <w:sz w:val="20"/>
                <w:szCs w:val="22"/>
              </w:rPr>
            </w:pPr>
            <w:r w:rsidRPr="00472B9B">
              <w:rPr>
                <w:rFonts w:ascii="Calibri" w:eastAsia="Times New Roman" w:hAnsi="Calibri" w:cs="Calibri"/>
                <w:b/>
                <w:bCs/>
                <w:color w:val="000000"/>
                <w:sz w:val="20"/>
                <w:szCs w:val="22"/>
              </w:rPr>
              <w:t>Password</w:t>
            </w:r>
          </w:p>
        </w:tc>
      </w:tr>
      <w:tr w:rsidR="00DB5D75" w:rsidRPr="00472B9B" w14:paraId="75251E4A"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FFFFFF"/>
            <w:noWrap/>
            <w:vAlign w:val="bottom"/>
            <w:hideMark/>
          </w:tcPr>
          <w:p w14:paraId="3A235C0E"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Handbook</w:t>
            </w:r>
          </w:p>
        </w:tc>
        <w:tc>
          <w:tcPr>
            <w:tcW w:w="6310" w:type="dxa"/>
            <w:tcBorders>
              <w:top w:val="nil"/>
              <w:left w:val="nil"/>
              <w:bottom w:val="single" w:sz="4" w:space="0" w:color="auto"/>
              <w:right w:val="single" w:sz="4" w:space="0" w:color="auto"/>
            </w:tcBorders>
            <w:shd w:val="clear" w:color="000000" w:fill="FFFFFF"/>
            <w:noWrap/>
            <w:vAlign w:val="bottom"/>
            <w:hideMark/>
          </w:tcPr>
          <w:p w14:paraId="798F50FC" w14:textId="77777777" w:rsidR="00DB5D75" w:rsidRPr="00472B9B" w:rsidRDefault="002F3B20" w:rsidP="00C030D0">
            <w:pPr>
              <w:rPr>
                <w:rFonts w:ascii="Calibri" w:eastAsia="Times New Roman" w:hAnsi="Calibri" w:cs="Calibri"/>
                <w:color w:val="0563C1"/>
                <w:sz w:val="16"/>
                <w:szCs w:val="18"/>
                <w:u w:val="single"/>
              </w:rPr>
            </w:pPr>
            <w:hyperlink r:id="rId13" w:history="1">
              <w:r w:rsidR="00DB5D75" w:rsidRPr="00472B9B">
                <w:rPr>
                  <w:rFonts w:ascii="Calibri" w:eastAsia="Times New Roman" w:hAnsi="Calibri" w:cs="Calibri"/>
                  <w:color w:val="0563C1"/>
                  <w:sz w:val="16"/>
                  <w:szCs w:val="18"/>
                  <w:u w:val="single"/>
                </w:rPr>
                <w:t xml:space="preserve">https://psu.zoom.us/j/94789100957?pwd=cmNyOHFBVitGcXUvKzdaSFJYd1lwdz09    </w:t>
              </w:r>
            </w:hyperlink>
          </w:p>
        </w:tc>
        <w:tc>
          <w:tcPr>
            <w:tcW w:w="1152" w:type="dxa"/>
            <w:tcBorders>
              <w:top w:val="nil"/>
              <w:left w:val="nil"/>
              <w:bottom w:val="single" w:sz="4" w:space="0" w:color="auto"/>
              <w:right w:val="single" w:sz="4" w:space="0" w:color="auto"/>
            </w:tcBorders>
            <w:shd w:val="clear" w:color="000000" w:fill="FFFFFF"/>
            <w:noWrap/>
            <w:vAlign w:val="bottom"/>
            <w:hideMark/>
          </w:tcPr>
          <w:p w14:paraId="0A22D3D4"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895026</w:t>
            </w:r>
          </w:p>
        </w:tc>
      </w:tr>
      <w:tr w:rsidR="00DB5D75" w:rsidRPr="00472B9B" w14:paraId="248E1472" w14:textId="77777777" w:rsidTr="00C030D0">
        <w:trPr>
          <w:trHeight w:val="300"/>
        </w:trPr>
        <w:tc>
          <w:tcPr>
            <w:tcW w:w="2045" w:type="dxa"/>
            <w:tcBorders>
              <w:top w:val="nil"/>
              <w:left w:val="single" w:sz="4" w:space="0" w:color="auto"/>
              <w:bottom w:val="single" w:sz="4" w:space="0" w:color="auto"/>
              <w:right w:val="single" w:sz="4" w:space="0" w:color="auto"/>
            </w:tcBorders>
            <w:shd w:val="clear" w:color="auto" w:fill="auto"/>
            <w:noWrap/>
            <w:vAlign w:val="bottom"/>
            <w:hideMark/>
          </w:tcPr>
          <w:p w14:paraId="2C07F884"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Honors and Awards</w:t>
            </w:r>
          </w:p>
        </w:tc>
        <w:tc>
          <w:tcPr>
            <w:tcW w:w="6310" w:type="dxa"/>
            <w:tcBorders>
              <w:top w:val="nil"/>
              <w:left w:val="nil"/>
              <w:bottom w:val="single" w:sz="4" w:space="0" w:color="auto"/>
              <w:right w:val="single" w:sz="4" w:space="0" w:color="auto"/>
            </w:tcBorders>
            <w:shd w:val="clear" w:color="auto" w:fill="auto"/>
            <w:noWrap/>
            <w:vAlign w:val="bottom"/>
            <w:hideMark/>
          </w:tcPr>
          <w:p w14:paraId="48D5AEB4" w14:textId="77777777" w:rsidR="00DB5D75" w:rsidRPr="00472B9B" w:rsidRDefault="002F3B20" w:rsidP="00C030D0">
            <w:pPr>
              <w:rPr>
                <w:rFonts w:ascii="Calibri" w:eastAsia="Times New Roman" w:hAnsi="Calibri" w:cs="Calibri"/>
                <w:color w:val="0563C1"/>
                <w:sz w:val="16"/>
                <w:szCs w:val="18"/>
                <w:u w:val="single"/>
              </w:rPr>
            </w:pPr>
            <w:hyperlink r:id="rId14" w:history="1">
              <w:r w:rsidR="00DB5D75" w:rsidRPr="00472B9B">
                <w:rPr>
                  <w:rFonts w:ascii="Calibri" w:eastAsia="Times New Roman" w:hAnsi="Calibri" w:cs="Calibri"/>
                  <w:color w:val="0563C1"/>
                  <w:sz w:val="16"/>
                  <w:szCs w:val="18"/>
                  <w:u w:val="single"/>
                </w:rPr>
                <w:t xml:space="preserve">https://ashrae.webex.com/ashrae/j.php?MTID=m5e0a9fa6726964572beb1bbf1980bc77 </w:t>
              </w:r>
            </w:hyperlink>
          </w:p>
        </w:tc>
        <w:tc>
          <w:tcPr>
            <w:tcW w:w="1152" w:type="dxa"/>
            <w:tcBorders>
              <w:top w:val="nil"/>
              <w:left w:val="nil"/>
              <w:bottom w:val="single" w:sz="4" w:space="0" w:color="auto"/>
              <w:right w:val="single" w:sz="4" w:space="0" w:color="auto"/>
            </w:tcBorders>
            <w:shd w:val="clear" w:color="auto" w:fill="auto"/>
            <w:noWrap/>
            <w:vAlign w:val="bottom"/>
            <w:hideMark/>
          </w:tcPr>
          <w:p w14:paraId="489C058F"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TC7.5</w:t>
            </w:r>
          </w:p>
        </w:tc>
      </w:tr>
      <w:tr w:rsidR="00DB5D75" w:rsidRPr="00472B9B" w14:paraId="1221E615"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DDEBF7"/>
            <w:noWrap/>
            <w:vAlign w:val="bottom"/>
            <w:hideMark/>
          </w:tcPr>
          <w:p w14:paraId="79B3168D"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Enabling Technologies</w:t>
            </w:r>
          </w:p>
        </w:tc>
        <w:tc>
          <w:tcPr>
            <w:tcW w:w="6310" w:type="dxa"/>
            <w:tcBorders>
              <w:top w:val="nil"/>
              <w:left w:val="nil"/>
              <w:bottom w:val="single" w:sz="4" w:space="0" w:color="auto"/>
              <w:right w:val="single" w:sz="4" w:space="0" w:color="auto"/>
            </w:tcBorders>
            <w:shd w:val="clear" w:color="000000" w:fill="DDEBF7"/>
            <w:noWrap/>
            <w:vAlign w:val="bottom"/>
            <w:hideMark/>
          </w:tcPr>
          <w:p w14:paraId="667527D1" w14:textId="77777777" w:rsidR="00DB5D75" w:rsidRPr="00472B9B" w:rsidRDefault="002F3B20" w:rsidP="00C030D0">
            <w:pPr>
              <w:rPr>
                <w:rFonts w:ascii="Calibri" w:eastAsia="Times New Roman" w:hAnsi="Calibri" w:cs="Calibri"/>
                <w:color w:val="0563C1"/>
                <w:sz w:val="16"/>
                <w:szCs w:val="18"/>
                <w:u w:val="single"/>
              </w:rPr>
            </w:pPr>
            <w:hyperlink r:id="rId15" w:history="1">
              <w:r w:rsidR="00DB5D75" w:rsidRPr="00472B9B">
                <w:rPr>
                  <w:rFonts w:ascii="Calibri" w:eastAsia="Times New Roman" w:hAnsi="Calibri" w:cs="Calibri"/>
                  <w:color w:val="0563C1"/>
                  <w:sz w:val="16"/>
                  <w:szCs w:val="18"/>
                  <w:u w:val="single"/>
                </w:rPr>
                <w:t xml:space="preserve">https://msu.zoom.us/j/99125272959  </w:t>
              </w:r>
            </w:hyperlink>
          </w:p>
        </w:tc>
        <w:tc>
          <w:tcPr>
            <w:tcW w:w="1152" w:type="dxa"/>
            <w:tcBorders>
              <w:top w:val="nil"/>
              <w:left w:val="nil"/>
              <w:bottom w:val="single" w:sz="4" w:space="0" w:color="auto"/>
              <w:right w:val="single" w:sz="4" w:space="0" w:color="auto"/>
            </w:tcBorders>
            <w:shd w:val="clear" w:color="000000" w:fill="DDEBF7"/>
            <w:noWrap/>
            <w:vAlign w:val="bottom"/>
            <w:hideMark/>
          </w:tcPr>
          <w:p w14:paraId="37855BDC"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 </w:t>
            </w:r>
          </w:p>
        </w:tc>
      </w:tr>
      <w:tr w:rsidR="00DB5D75" w:rsidRPr="00472B9B" w14:paraId="27E6FE19"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DDEBF7"/>
            <w:noWrap/>
            <w:vAlign w:val="bottom"/>
            <w:hideMark/>
          </w:tcPr>
          <w:p w14:paraId="39848155"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YEA</w:t>
            </w:r>
          </w:p>
        </w:tc>
        <w:tc>
          <w:tcPr>
            <w:tcW w:w="6310" w:type="dxa"/>
            <w:tcBorders>
              <w:top w:val="nil"/>
              <w:left w:val="nil"/>
              <w:bottom w:val="single" w:sz="4" w:space="0" w:color="auto"/>
              <w:right w:val="single" w:sz="4" w:space="0" w:color="auto"/>
            </w:tcBorders>
            <w:shd w:val="clear" w:color="000000" w:fill="DDEBF7"/>
            <w:noWrap/>
            <w:vAlign w:val="bottom"/>
            <w:hideMark/>
          </w:tcPr>
          <w:p w14:paraId="2B625B38" w14:textId="77777777" w:rsidR="00DB5D75" w:rsidRPr="00472B9B" w:rsidRDefault="002F3B20" w:rsidP="00C030D0">
            <w:pPr>
              <w:rPr>
                <w:rFonts w:ascii="Calibri" w:eastAsia="Times New Roman" w:hAnsi="Calibri" w:cs="Calibri"/>
                <w:color w:val="0563C1"/>
                <w:sz w:val="16"/>
                <w:szCs w:val="18"/>
                <w:u w:val="single"/>
              </w:rPr>
            </w:pPr>
            <w:hyperlink r:id="rId16" w:history="1">
              <w:r w:rsidR="00DB5D75" w:rsidRPr="00472B9B">
                <w:rPr>
                  <w:rFonts w:ascii="Calibri" w:eastAsia="Times New Roman" w:hAnsi="Calibri" w:cs="Calibri"/>
                  <w:color w:val="0563C1"/>
                  <w:sz w:val="16"/>
                  <w:szCs w:val="18"/>
                  <w:u w:val="single"/>
                </w:rPr>
                <w:t xml:space="preserve">https://msu.zoom.us/j/99125272959  </w:t>
              </w:r>
            </w:hyperlink>
          </w:p>
        </w:tc>
        <w:tc>
          <w:tcPr>
            <w:tcW w:w="1152" w:type="dxa"/>
            <w:tcBorders>
              <w:top w:val="nil"/>
              <w:left w:val="nil"/>
              <w:bottom w:val="single" w:sz="4" w:space="0" w:color="auto"/>
              <w:right w:val="single" w:sz="4" w:space="0" w:color="auto"/>
            </w:tcBorders>
            <w:shd w:val="clear" w:color="000000" w:fill="DDEBF7"/>
            <w:noWrap/>
            <w:vAlign w:val="bottom"/>
            <w:hideMark/>
          </w:tcPr>
          <w:p w14:paraId="775235CD"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 </w:t>
            </w:r>
          </w:p>
        </w:tc>
      </w:tr>
      <w:tr w:rsidR="00DB5D75" w:rsidRPr="00472B9B" w14:paraId="7425031C"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DDEBF7"/>
            <w:noWrap/>
            <w:vAlign w:val="bottom"/>
            <w:hideMark/>
          </w:tcPr>
          <w:p w14:paraId="63AECC0A"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FDD</w:t>
            </w:r>
          </w:p>
        </w:tc>
        <w:tc>
          <w:tcPr>
            <w:tcW w:w="6310" w:type="dxa"/>
            <w:tcBorders>
              <w:top w:val="nil"/>
              <w:left w:val="nil"/>
              <w:bottom w:val="single" w:sz="4" w:space="0" w:color="auto"/>
              <w:right w:val="single" w:sz="4" w:space="0" w:color="auto"/>
            </w:tcBorders>
            <w:shd w:val="clear" w:color="000000" w:fill="DDEBF7"/>
            <w:noWrap/>
            <w:vAlign w:val="bottom"/>
            <w:hideMark/>
          </w:tcPr>
          <w:p w14:paraId="43D675FF" w14:textId="77777777" w:rsidR="00DB5D75" w:rsidRPr="00472B9B" w:rsidRDefault="002F3B20" w:rsidP="00C030D0">
            <w:pPr>
              <w:rPr>
                <w:rFonts w:ascii="Calibri" w:eastAsia="Times New Roman" w:hAnsi="Calibri" w:cs="Calibri"/>
                <w:color w:val="0563C1"/>
                <w:sz w:val="16"/>
                <w:szCs w:val="18"/>
                <w:u w:val="single"/>
              </w:rPr>
            </w:pPr>
            <w:hyperlink r:id="rId17" w:history="1">
              <w:r w:rsidR="00DB5D75" w:rsidRPr="00472B9B">
                <w:rPr>
                  <w:rFonts w:ascii="Calibri" w:eastAsia="Times New Roman" w:hAnsi="Calibri" w:cs="Calibri"/>
                  <w:color w:val="0563C1"/>
                  <w:sz w:val="16"/>
                  <w:szCs w:val="18"/>
                  <w:u w:val="single"/>
                </w:rPr>
                <w:t xml:space="preserve">https://uwyo.zoom.us/j/92706431261  </w:t>
              </w:r>
            </w:hyperlink>
          </w:p>
        </w:tc>
        <w:tc>
          <w:tcPr>
            <w:tcW w:w="1152" w:type="dxa"/>
            <w:tcBorders>
              <w:top w:val="nil"/>
              <w:left w:val="nil"/>
              <w:bottom w:val="single" w:sz="4" w:space="0" w:color="auto"/>
              <w:right w:val="single" w:sz="4" w:space="0" w:color="auto"/>
            </w:tcBorders>
            <w:shd w:val="clear" w:color="000000" w:fill="DDEBF7"/>
            <w:noWrap/>
            <w:vAlign w:val="bottom"/>
            <w:hideMark/>
          </w:tcPr>
          <w:p w14:paraId="157993BA"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 </w:t>
            </w:r>
          </w:p>
        </w:tc>
      </w:tr>
      <w:tr w:rsidR="00DB5D75" w:rsidRPr="00472B9B" w14:paraId="4AEB7C09"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DDEBF7"/>
            <w:noWrap/>
            <w:vAlign w:val="bottom"/>
            <w:hideMark/>
          </w:tcPr>
          <w:p w14:paraId="4AF54062"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BOD</w:t>
            </w:r>
          </w:p>
        </w:tc>
        <w:tc>
          <w:tcPr>
            <w:tcW w:w="6310" w:type="dxa"/>
            <w:tcBorders>
              <w:top w:val="nil"/>
              <w:left w:val="nil"/>
              <w:bottom w:val="single" w:sz="4" w:space="0" w:color="auto"/>
              <w:right w:val="single" w:sz="4" w:space="0" w:color="auto"/>
            </w:tcBorders>
            <w:shd w:val="clear" w:color="000000" w:fill="DDEBF7"/>
            <w:noWrap/>
            <w:vAlign w:val="bottom"/>
            <w:hideMark/>
          </w:tcPr>
          <w:p w14:paraId="3DB3C924" w14:textId="77777777" w:rsidR="00DB5D75" w:rsidRPr="00472B9B" w:rsidRDefault="002F3B20" w:rsidP="00C030D0">
            <w:pPr>
              <w:rPr>
                <w:rFonts w:ascii="Calibri" w:eastAsia="Times New Roman" w:hAnsi="Calibri" w:cs="Calibri"/>
                <w:color w:val="0563C1"/>
                <w:sz w:val="16"/>
                <w:szCs w:val="18"/>
                <w:u w:val="single"/>
              </w:rPr>
            </w:pPr>
            <w:hyperlink r:id="rId18" w:history="1">
              <w:r w:rsidR="00DB5D75" w:rsidRPr="00472B9B">
                <w:rPr>
                  <w:rFonts w:ascii="Calibri" w:eastAsia="Times New Roman" w:hAnsi="Calibri" w:cs="Calibri"/>
                  <w:color w:val="0563C1"/>
                  <w:sz w:val="16"/>
                  <w:szCs w:val="18"/>
                  <w:u w:val="single"/>
                </w:rPr>
                <w:t xml:space="preserve">https://lbnl.zoom.us/j/93694120017 </w:t>
              </w:r>
            </w:hyperlink>
          </w:p>
        </w:tc>
        <w:tc>
          <w:tcPr>
            <w:tcW w:w="1152" w:type="dxa"/>
            <w:tcBorders>
              <w:top w:val="nil"/>
              <w:left w:val="nil"/>
              <w:bottom w:val="single" w:sz="4" w:space="0" w:color="auto"/>
              <w:right w:val="single" w:sz="4" w:space="0" w:color="auto"/>
            </w:tcBorders>
            <w:shd w:val="clear" w:color="000000" w:fill="DDEBF7"/>
            <w:noWrap/>
            <w:vAlign w:val="bottom"/>
            <w:hideMark/>
          </w:tcPr>
          <w:p w14:paraId="3538463E"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 </w:t>
            </w:r>
          </w:p>
        </w:tc>
      </w:tr>
      <w:tr w:rsidR="00DB5D75" w:rsidRPr="00472B9B" w14:paraId="0D6F83AB"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DDEBF7"/>
            <w:noWrap/>
            <w:vAlign w:val="bottom"/>
            <w:hideMark/>
          </w:tcPr>
          <w:p w14:paraId="470231FF"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Smart Grid</w:t>
            </w:r>
          </w:p>
        </w:tc>
        <w:tc>
          <w:tcPr>
            <w:tcW w:w="6310" w:type="dxa"/>
            <w:tcBorders>
              <w:top w:val="nil"/>
              <w:left w:val="nil"/>
              <w:bottom w:val="single" w:sz="4" w:space="0" w:color="auto"/>
              <w:right w:val="single" w:sz="4" w:space="0" w:color="auto"/>
            </w:tcBorders>
            <w:shd w:val="clear" w:color="000000" w:fill="DDEBF7"/>
            <w:noWrap/>
            <w:vAlign w:val="bottom"/>
            <w:hideMark/>
          </w:tcPr>
          <w:p w14:paraId="3A44DD7A" w14:textId="77777777" w:rsidR="00DB5D75" w:rsidRPr="00472B9B" w:rsidRDefault="002F3B20" w:rsidP="00C030D0">
            <w:pPr>
              <w:rPr>
                <w:rFonts w:ascii="Calibri" w:eastAsia="Times New Roman" w:hAnsi="Calibri" w:cs="Calibri"/>
                <w:color w:val="0563C1"/>
                <w:sz w:val="16"/>
                <w:szCs w:val="18"/>
                <w:u w:val="single"/>
              </w:rPr>
            </w:pPr>
            <w:hyperlink r:id="rId19" w:history="1">
              <w:r w:rsidR="00DB5D75" w:rsidRPr="00472B9B">
                <w:rPr>
                  <w:rFonts w:ascii="Calibri" w:eastAsia="Times New Roman" w:hAnsi="Calibri" w:cs="Calibri"/>
                  <w:color w:val="0563C1"/>
                  <w:sz w:val="16"/>
                  <w:szCs w:val="18"/>
                  <w:u w:val="single"/>
                </w:rPr>
                <w:t xml:space="preserve">https://msu.zoom.us/j/98867590927 </w:t>
              </w:r>
            </w:hyperlink>
          </w:p>
        </w:tc>
        <w:tc>
          <w:tcPr>
            <w:tcW w:w="1152" w:type="dxa"/>
            <w:tcBorders>
              <w:top w:val="nil"/>
              <w:left w:val="nil"/>
              <w:bottom w:val="single" w:sz="4" w:space="0" w:color="auto"/>
              <w:right w:val="single" w:sz="4" w:space="0" w:color="auto"/>
            </w:tcBorders>
            <w:shd w:val="clear" w:color="000000" w:fill="DDEBF7"/>
            <w:noWrap/>
            <w:vAlign w:val="bottom"/>
            <w:hideMark/>
          </w:tcPr>
          <w:p w14:paraId="7EF162FD"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199610</w:t>
            </w:r>
          </w:p>
        </w:tc>
      </w:tr>
      <w:tr w:rsidR="00DB5D75" w:rsidRPr="00472B9B" w14:paraId="1C2E195D"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DDEBF7"/>
            <w:noWrap/>
            <w:vAlign w:val="bottom"/>
            <w:hideMark/>
          </w:tcPr>
          <w:p w14:paraId="0A1ADF10"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Program</w:t>
            </w:r>
          </w:p>
        </w:tc>
        <w:tc>
          <w:tcPr>
            <w:tcW w:w="6310" w:type="dxa"/>
            <w:tcBorders>
              <w:top w:val="nil"/>
              <w:left w:val="nil"/>
              <w:bottom w:val="single" w:sz="4" w:space="0" w:color="auto"/>
              <w:right w:val="single" w:sz="4" w:space="0" w:color="auto"/>
            </w:tcBorders>
            <w:shd w:val="clear" w:color="000000" w:fill="DDEBF7"/>
            <w:noWrap/>
            <w:vAlign w:val="bottom"/>
            <w:hideMark/>
          </w:tcPr>
          <w:p w14:paraId="43EC152C" w14:textId="77777777" w:rsidR="00DB5D75" w:rsidRPr="00472B9B" w:rsidRDefault="002F3B20" w:rsidP="00C030D0">
            <w:pPr>
              <w:rPr>
                <w:rFonts w:ascii="Calibri" w:eastAsia="Times New Roman" w:hAnsi="Calibri" w:cs="Calibri"/>
                <w:color w:val="0563C1"/>
                <w:sz w:val="16"/>
                <w:szCs w:val="18"/>
                <w:u w:val="single"/>
              </w:rPr>
            </w:pPr>
            <w:hyperlink r:id="rId20" w:history="1">
              <w:r w:rsidR="00DB5D75" w:rsidRPr="00472B9B">
                <w:rPr>
                  <w:rFonts w:ascii="Calibri" w:eastAsia="Times New Roman" w:hAnsi="Calibri" w:cs="Calibri"/>
                  <w:color w:val="0563C1"/>
                  <w:sz w:val="16"/>
                  <w:szCs w:val="18"/>
                  <w:u w:val="single"/>
                </w:rPr>
                <w:t xml:space="preserve">https://us04web.zoom.us/j/9820517880?pwd=TFpLdk1HdW50NnA2bmtqSDVSTERmUT09 </w:t>
              </w:r>
            </w:hyperlink>
          </w:p>
        </w:tc>
        <w:tc>
          <w:tcPr>
            <w:tcW w:w="1152" w:type="dxa"/>
            <w:tcBorders>
              <w:top w:val="nil"/>
              <w:left w:val="nil"/>
              <w:bottom w:val="single" w:sz="4" w:space="0" w:color="auto"/>
              <w:right w:val="single" w:sz="4" w:space="0" w:color="auto"/>
            </w:tcBorders>
            <w:shd w:val="clear" w:color="000000" w:fill="DDEBF7"/>
            <w:noWrap/>
            <w:vAlign w:val="bottom"/>
            <w:hideMark/>
          </w:tcPr>
          <w:p w14:paraId="52F500D7" w14:textId="77777777" w:rsidR="00DB5D75" w:rsidRPr="00472B9B" w:rsidRDefault="00DB5D75" w:rsidP="00C030D0">
            <w:pPr>
              <w:jc w:val="center"/>
              <w:rPr>
                <w:rFonts w:ascii="Calibri" w:eastAsia="Times New Roman" w:hAnsi="Calibri" w:cs="Calibri"/>
                <w:color w:val="000000"/>
                <w:sz w:val="20"/>
                <w:szCs w:val="22"/>
              </w:rPr>
            </w:pPr>
            <w:r>
              <w:rPr>
                <w:rFonts w:ascii="Calibri" w:eastAsia="Times New Roman" w:hAnsi="Calibri" w:cs="Calibri"/>
                <w:color w:val="000000"/>
                <w:sz w:val="20"/>
                <w:szCs w:val="22"/>
              </w:rPr>
              <w:t>1234</w:t>
            </w:r>
            <w:r w:rsidRPr="00472B9B">
              <w:rPr>
                <w:rFonts w:ascii="Calibri" w:eastAsia="Times New Roman" w:hAnsi="Calibri" w:cs="Calibri"/>
                <w:color w:val="000000"/>
                <w:sz w:val="20"/>
                <w:szCs w:val="22"/>
              </w:rPr>
              <w:t> </w:t>
            </w:r>
          </w:p>
        </w:tc>
      </w:tr>
      <w:tr w:rsidR="00DB5D75" w:rsidRPr="00472B9B" w14:paraId="229C9CCD"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FFF2CC"/>
            <w:noWrap/>
            <w:vAlign w:val="bottom"/>
            <w:hideMark/>
          </w:tcPr>
          <w:p w14:paraId="2F8FD5C9"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Research</w:t>
            </w:r>
          </w:p>
        </w:tc>
        <w:tc>
          <w:tcPr>
            <w:tcW w:w="6310" w:type="dxa"/>
            <w:tcBorders>
              <w:top w:val="nil"/>
              <w:left w:val="nil"/>
              <w:bottom w:val="single" w:sz="4" w:space="0" w:color="auto"/>
              <w:right w:val="single" w:sz="4" w:space="0" w:color="auto"/>
            </w:tcBorders>
            <w:shd w:val="clear" w:color="000000" w:fill="FFF2CC"/>
            <w:noWrap/>
            <w:vAlign w:val="bottom"/>
            <w:hideMark/>
          </w:tcPr>
          <w:p w14:paraId="3C09410F" w14:textId="77777777" w:rsidR="00DB5D75" w:rsidRPr="00472B9B" w:rsidRDefault="002F3B20" w:rsidP="00C030D0">
            <w:pPr>
              <w:rPr>
                <w:rFonts w:ascii="Calibri" w:eastAsia="Times New Roman" w:hAnsi="Calibri" w:cs="Calibri"/>
                <w:color w:val="0563C1"/>
                <w:sz w:val="16"/>
                <w:szCs w:val="18"/>
                <w:u w:val="single"/>
              </w:rPr>
            </w:pPr>
            <w:hyperlink r:id="rId21" w:anchor="success " w:history="1">
              <w:r w:rsidR="00DB5D75" w:rsidRPr="00472B9B">
                <w:rPr>
                  <w:rFonts w:ascii="Calibri" w:eastAsia="Times New Roman" w:hAnsi="Calibri" w:cs="Calibri"/>
                  <w:color w:val="0563C1"/>
                  <w:sz w:val="16"/>
                  <w:szCs w:val="18"/>
                  <w:u w:val="single"/>
                </w:rPr>
                <w:t xml:space="preserve">https://tamu.zoom.us/j/93314149119?pwd=UlpJWGhubUJGalRrVGtqeTZoWU1RQT09#success </w:t>
              </w:r>
            </w:hyperlink>
          </w:p>
        </w:tc>
        <w:tc>
          <w:tcPr>
            <w:tcW w:w="1152" w:type="dxa"/>
            <w:tcBorders>
              <w:top w:val="nil"/>
              <w:left w:val="nil"/>
              <w:bottom w:val="single" w:sz="4" w:space="0" w:color="auto"/>
              <w:right w:val="single" w:sz="4" w:space="0" w:color="auto"/>
            </w:tcBorders>
            <w:shd w:val="clear" w:color="000000" w:fill="FFF2CC"/>
            <w:noWrap/>
            <w:vAlign w:val="bottom"/>
            <w:hideMark/>
          </w:tcPr>
          <w:p w14:paraId="4A11A966"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 </w:t>
            </w:r>
          </w:p>
        </w:tc>
      </w:tr>
      <w:tr w:rsidR="00DB5D75" w:rsidRPr="00472B9B" w14:paraId="7D371B9A" w14:textId="77777777" w:rsidTr="00C030D0">
        <w:trPr>
          <w:trHeight w:val="300"/>
        </w:trPr>
        <w:tc>
          <w:tcPr>
            <w:tcW w:w="2045" w:type="dxa"/>
            <w:tcBorders>
              <w:top w:val="nil"/>
              <w:left w:val="single" w:sz="4" w:space="0" w:color="auto"/>
              <w:bottom w:val="single" w:sz="4" w:space="0" w:color="auto"/>
              <w:right w:val="single" w:sz="4" w:space="0" w:color="auto"/>
            </w:tcBorders>
            <w:shd w:val="clear" w:color="000000" w:fill="E2EFDA"/>
            <w:noWrap/>
            <w:vAlign w:val="bottom"/>
            <w:hideMark/>
          </w:tcPr>
          <w:p w14:paraId="6D3829C7" w14:textId="77777777" w:rsidR="00DB5D75" w:rsidRPr="00472B9B" w:rsidRDefault="00DB5D75" w:rsidP="00C030D0">
            <w:pPr>
              <w:rPr>
                <w:rFonts w:ascii="Calibri" w:eastAsia="Times New Roman" w:hAnsi="Calibri" w:cs="Calibri"/>
                <w:color w:val="000000"/>
                <w:sz w:val="20"/>
                <w:szCs w:val="22"/>
              </w:rPr>
            </w:pPr>
            <w:r w:rsidRPr="00472B9B">
              <w:rPr>
                <w:rFonts w:ascii="Calibri" w:eastAsia="Times New Roman" w:hAnsi="Calibri" w:cs="Calibri"/>
                <w:color w:val="000000"/>
                <w:sz w:val="20"/>
                <w:szCs w:val="22"/>
              </w:rPr>
              <w:t>Main TC</w:t>
            </w:r>
          </w:p>
        </w:tc>
        <w:tc>
          <w:tcPr>
            <w:tcW w:w="6310" w:type="dxa"/>
            <w:tcBorders>
              <w:top w:val="nil"/>
              <w:left w:val="nil"/>
              <w:bottom w:val="single" w:sz="4" w:space="0" w:color="auto"/>
              <w:right w:val="single" w:sz="4" w:space="0" w:color="auto"/>
            </w:tcBorders>
            <w:shd w:val="clear" w:color="000000" w:fill="E2EFDA"/>
            <w:noWrap/>
            <w:vAlign w:val="bottom"/>
            <w:hideMark/>
          </w:tcPr>
          <w:p w14:paraId="1EA7B82C" w14:textId="77777777" w:rsidR="00DB5D75" w:rsidRPr="00472B9B" w:rsidRDefault="002F3B20" w:rsidP="00C030D0">
            <w:pPr>
              <w:rPr>
                <w:rFonts w:ascii="Calibri" w:eastAsia="Times New Roman" w:hAnsi="Calibri" w:cs="Calibri"/>
                <w:color w:val="0563C1"/>
                <w:sz w:val="16"/>
                <w:szCs w:val="18"/>
                <w:u w:val="single"/>
              </w:rPr>
            </w:pPr>
            <w:hyperlink r:id="rId22" w:history="1">
              <w:r w:rsidR="00DB5D75" w:rsidRPr="00472B9B">
                <w:rPr>
                  <w:rFonts w:ascii="Calibri" w:eastAsia="Times New Roman" w:hAnsi="Calibri" w:cs="Calibri"/>
                  <w:color w:val="0563C1"/>
                  <w:sz w:val="16"/>
                  <w:szCs w:val="18"/>
                  <w:u w:val="single"/>
                </w:rPr>
                <w:t xml:space="preserve">https://ashrae.webex.com/ashrae/j.php?MTID=m57382be8761a8b9c90ba93b4b781b9a2 </w:t>
              </w:r>
            </w:hyperlink>
          </w:p>
        </w:tc>
        <w:tc>
          <w:tcPr>
            <w:tcW w:w="1152" w:type="dxa"/>
            <w:tcBorders>
              <w:top w:val="nil"/>
              <w:left w:val="nil"/>
              <w:bottom w:val="single" w:sz="4" w:space="0" w:color="auto"/>
              <w:right w:val="single" w:sz="4" w:space="0" w:color="auto"/>
            </w:tcBorders>
            <w:shd w:val="clear" w:color="000000" w:fill="E2EFDA"/>
            <w:noWrap/>
            <w:vAlign w:val="bottom"/>
            <w:hideMark/>
          </w:tcPr>
          <w:p w14:paraId="235133A6" w14:textId="77777777" w:rsidR="00DB5D75" w:rsidRPr="00472B9B" w:rsidRDefault="00DB5D75" w:rsidP="00C030D0">
            <w:pPr>
              <w:jc w:val="center"/>
              <w:rPr>
                <w:rFonts w:ascii="Calibri" w:eastAsia="Times New Roman" w:hAnsi="Calibri" w:cs="Calibri"/>
                <w:color w:val="000000"/>
                <w:sz w:val="20"/>
                <w:szCs w:val="22"/>
              </w:rPr>
            </w:pPr>
            <w:r w:rsidRPr="00472B9B">
              <w:rPr>
                <w:rFonts w:ascii="Calibri" w:eastAsia="Times New Roman" w:hAnsi="Calibri" w:cs="Calibri"/>
                <w:color w:val="000000"/>
                <w:sz w:val="20"/>
                <w:szCs w:val="22"/>
              </w:rPr>
              <w:t>TC7.5</w:t>
            </w:r>
          </w:p>
        </w:tc>
      </w:tr>
    </w:tbl>
    <w:p w14:paraId="462ADAE8" w14:textId="77777777" w:rsidR="00DB5D75" w:rsidRDefault="00DB5D75" w:rsidP="00DB5D75">
      <w:pPr>
        <w:pBdr>
          <w:bottom w:val="single" w:sz="4" w:space="1" w:color="auto"/>
        </w:pBdr>
        <w:rPr>
          <w:b/>
        </w:rPr>
      </w:pPr>
    </w:p>
    <w:p w14:paraId="751CC8C6" w14:textId="77777777" w:rsidR="00DB5D75" w:rsidRDefault="00DB5D75" w:rsidP="00DB5D75">
      <w:pPr>
        <w:pBdr>
          <w:bottom w:val="single" w:sz="4" w:space="1" w:color="auto"/>
        </w:pBdr>
        <w:rPr>
          <w:b/>
        </w:rPr>
      </w:pPr>
    </w:p>
    <w:p w14:paraId="19EB90BA" w14:textId="77777777" w:rsidR="00DB5D75" w:rsidRDefault="00DB5D75" w:rsidP="00783791">
      <w:pPr>
        <w:spacing w:line="240" w:lineRule="exact"/>
        <w:ind w:left="360" w:right="-720"/>
        <w:rPr>
          <w:sz w:val="22"/>
        </w:rPr>
      </w:pPr>
    </w:p>
    <w:p w14:paraId="2945FFC6" w14:textId="64919818" w:rsidR="005F752F" w:rsidRPr="005F752F" w:rsidRDefault="005F752F" w:rsidP="005F752F">
      <w:pPr>
        <w:spacing w:line="240" w:lineRule="exact"/>
        <w:ind w:left="360" w:right="-720"/>
        <w:jc w:val="center"/>
        <w:rPr>
          <w:b/>
          <w:bCs/>
          <w:sz w:val="28"/>
          <w:szCs w:val="32"/>
        </w:rPr>
      </w:pPr>
      <w:r w:rsidRPr="005F752F">
        <w:rPr>
          <w:b/>
          <w:bCs/>
          <w:sz w:val="28"/>
          <w:szCs w:val="32"/>
        </w:rPr>
        <w:t>Meeting Minutes</w:t>
      </w:r>
    </w:p>
    <w:p w14:paraId="20953AF1" w14:textId="4B16E320" w:rsidR="00783791" w:rsidRDefault="00983834" w:rsidP="00783791">
      <w:pPr>
        <w:spacing w:line="240" w:lineRule="exact"/>
        <w:ind w:left="360" w:right="-720"/>
        <w:rPr>
          <w:sz w:val="22"/>
        </w:rPr>
      </w:pPr>
      <w:r>
        <w:rPr>
          <w:sz w:val="22"/>
        </w:rPr>
        <w:t xml:space="preserve">The general </w:t>
      </w:r>
      <w:r w:rsidR="00783791">
        <w:rPr>
          <w:sz w:val="22"/>
        </w:rPr>
        <w:t>meeting starts</w:t>
      </w:r>
      <w:r>
        <w:rPr>
          <w:sz w:val="22"/>
        </w:rPr>
        <w:t xml:space="preserve"> at </w:t>
      </w:r>
      <w:r w:rsidRPr="00983834">
        <w:rPr>
          <w:sz w:val="22"/>
        </w:rPr>
        <w:t>3:36 pm</w:t>
      </w:r>
      <w:r>
        <w:rPr>
          <w:sz w:val="22"/>
        </w:rPr>
        <w:t>.</w:t>
      </w:r>
    </w:p>
    <w:p w14:paraId="0887F979" w14:textId="77777777" w:rsidR="00783791" w:rsidRDefault="00783791" w:rsidP="00783791">
      <w:pPr>
        <w:spacing w:line="240" w:lineRule="exact"/>
        <w:ind w:left="360" w:right="-720"/>
        <w:rPr>
          <w:sz w:val="22"/>
        </w:rPr>
      </w:pPr>
    </w:p>
    <w:p w14:paraId="56683CF5" w14:textId="766BCC9B" w:rsidR="00B150D7" w:rsidRDefault="00B150D7" w:rsidP="00B150D7">
      <w:pPr>
        <w:numPr>
          <w:ilvl w:val="0"/>
          <w:numId w:val="9"/>
        </w:numPr>
        <w:spacing w:line="240" w:lineRule="exact"/>
        <w:ind w:right="-720"/>
        <w:rPr>
          <w:sz w:val="22"/>
        </w:rPr>
      </w:pPr>
      <w:r w:rsidRPr="00E610F7">
        <w:rPr>
          <w:sz w:val="22"/>
        </w:rPr>
        <w:t>Welcome</w:t>
      </w:r>
      <w:r w:rsidR="00423A41">
        <w:rPr>
          <w:sz w:val="22"/>
        </w:rPr>
        <w:t xml:space="preserve"> (David Yuill)</w:t>
      </w:r>
      <w:r w:rsidR="006B69F7">
        <w:rPr>
          <w:sz w:val="22"/>
        </w:rPr>
        <w:t>.</w:t>
      </w:r>
    </w:p>
    <w:p w14:paraId="4EA37E19" w14:textId="58133B6B" w:rsidR="00423A41" w:rsidRDefault="00423A41" w:rsidP="006B69F7">
      <w:pPr>
        <w:numPr>
          <w:ilvl w:val="1"/>
          <w:numId w:val="9"/>
        </w:numPr>
        <w:spacing w:line="240" w:lineRule="exact"/>
        <w:ind w:right="-720"/>
        <w:rPr>
          <w:sz w:val="22"/>
        </w:rPr>
      </w:pPr>
      <w:r>
        <w:rPr>
          <w:sz w:val="22"/>
        </w:rPr>
        <w:t xml:space="preserve">Ask attendees without badges to go register and receive </w:t>
      </w:r>
      <w:r w:rsidR="005C55FF">
        <w:rPr>
          <w:sz w:val="22"/>
        </w:rPr>
        <w:t xml:space="preserve">the </w:t>
      </w:r>
      <w:r>
        <w:rPr>
          <w:sz w:val="22"/>
        </w:rPr>
        <w:t>badge</w:t>
      </w:r>
      <w:r w:rsidR="005C55FF">
        <w:rPr>
          <w:sz w:val="22"/>
        </w:rPr>
        <w:t>.</w:t>
      </w:r>
    </w:p>
    <w:p w14:paraId="23FA233E" w14:textId="46448880" w:rsidR="006B69F7" w:rsidRPr="00423A41" w:rsidRDefault="006B69F7" w:rsidP="006B69F7">
      <w:pPr>
        <w:numPr>
          <w:ilvl w:val="1"/>
          <w:numId w:val="9"/>
        </w:numPr>
        <w:spacing w:line="240" w:lineRule="exact"/>
        <w:ind w:right="-720"/>
        <w:rPr>
          <w:sz w:val="22"/>
        </w:rPr>
      </w:pPr>
      <w:r w:rsidRPr="00423A41">
        <w:rPr>
          <w:sz w:val="22"/>
        </w:rPr>
        <w:t>Discussion of Basecamp procedures</w:t>
      </w:r>
      <w:r w:rsidR="002F56C3">
        <w:rPr>
          <w:sz w:val="22"/>
        </w:rPr>
        <w:t xml:space="preserve"> – </w:t>
      </w:r>
      <w:r w:rsidR="005C55FF">
        <w:rPr>
          <w:sz w:val="22"/>
        </w:rPr>
        <w:t xml:space="preserve">whoever want to access TC 7.5 basecamp content, please </w:t>
      </w:r>
      <w:r w:rsidR="002F56C3">
        <w:rPr>
          <w:sz w:val="22"/>
        </w:rPr>
        <w:t>reach out to</w:t>
      </w:r>
      <w:r w:rsidR="005C55FF">
        <w:rPr>
          <w:sz w:val="22"/>
        </w:rPr>
        <w:t xml:space="preserve"> TC 7.5</w:t>
      </w:r>
      <w:r w:rsidR="002F56C3">
        <w:rPr>
          <w:sz w:val="22"/>
        </w:rPr>
        <w:t xml:space="preserve"> </w:t>
      </w:r>
      <w:r w:rsidR="005C55FF">
        <w:rPr>
          <w:sz w:val="22"/>
        </w:rPr>
        <w:t>V</w:t>
      </w:r>
      <w:r w:rsidR="002F56C3">
        <w:rPr>
          <w:sz w:val="22"/>
        </w:rPr>
        <w:t>ice Chair – Li Song</w:t>
      </w:r>
      <w:r w:rsidR="00672936">
        <w:rPr>
          <w:sz w:val="22"/>
        </w:rPr>
        <w:t>.</w:t>
      </w:r>
    </w:p>
    <w:p w14:paraId="77F775CA" w14:textId="77777777" w:rsidR="00B150D7" w:rsidRPr="00E610F7" w:rsidRDefault="00B150D7" w:rsidP="00B150D7">
      <w:pPr>
        <w:spacing w:line="240" w:lineRule="exact"/>
        <w:ind w:left="360" w:right="-720"/>
        <w:rPr>
          <w:sz w:val="22"/>
        </w:rPr>
      </w:pPr>
    </w:p>
    <w:p w14:paraId="6B6ED113" w14:textId="0B5E438E" w:rsidR="00B150D7" w:rsidRPr="00E610F7" w:rsidRDefault="00B150D7" w:rsidP="00B150D7">
      <w:pPr>
        <w:numPr>
          <w:ilvl w:val="0"/>
          <w:numId w:val="9"/>
        </w:numPr>
        <w:spacing w:line="240" w:lineRule="exact"/>
        <w:ind w:right="-720"/>
        <w:rPr>
          <w:sz w:val="22"/>
        </w:rPr>
      </w:pPr>
      <w:r w:rsidRPr="00E610F7">
        <w:rPr>
          <w:sz w:val="22"/>
        </w:rPr>
        <w:t xml:space="preserve">Roll Call and Introductions. </w:t>
      </w:r>
      <w:r w:rsidR="006721D4" w:rsidRPr="00E610F7">
        <w:rPr>
          <w:sz w:val="22"/>
        </w:rPr>
        <w:t>Determination of quorum.</w:t>
      </w:r>
      <w:r w:rsidR="000266B1" w:rsidRPr="00E610F7">
        <w:rPr>
          <w:sz w:val="22"/>
        </w:rPr>
        <w:t xml:space="preserve"> </w:t>
      </w:r>
    </w:p>
    <w:p w14:paraId="1557A823" w14:textId="0B77C451" w:rsidR="00B150D7" w:rsidRDefault="00B150D7" w:rsidP="00B150D7">
      <w:pPr>
        <w:pStyle w:val="ListParagraph"/>
        <w:rPr>
          <w:sz w:val="22"/>
        </w:rPr>
      </w:pPr>
    </w:p>
    <w:p w14:paraId="0CB2FC98" w14:textId="4BC19858" w:rsidR="002F56C3" w:rsidRDefault="002F56C3" w:rsidP="00B150D7">
      <w:pPr>
        <w:pStyle w:val="ListParagraph"/>
        <w:rPr>
          <w:sz w:val="22"/>
        </w:rPr>
      </w:pPr>
      <w:r>
        <w:rPr>
          <w:sz w:val="22"/>
        </w:rPr>
        <w:t>Introduce company affiliation as well as name.</w:t>
      </w:r>
    </w:p>
    <w:p w14:paraId="225B14B7" w14:textId="77777777" w:rsidR="002F56C3" w:rsidRPr="00E610F7" w:rsidRDefault="002F56C3" w:rsidP="00B150D7">
      <w:pPr>
        <w:pStyle w:val="ListParagraph"/>
        <w:rPr>
          <w:sz w:val="22"/>
        </w:rPr>
      </w:pPr>
    </w:p>
    <w:p w14:paraId="49E98C31" w14:textId="536E6316" w:rsidR="00604854" w:rsidRPr="00E610F7" w:rsidRDefault="00B150D7" w:rsidP="00B150D7">
      <w:pPr>
        <w:numPr>
          <w:ilvl w:val="1"/>
          <w:numId w:val="9"/>
        </w:numPr>
        <w:spacing w:line="240" w:lineRule="exact"/>
        <w:rPr>
          <w:sz w:val="22"/>
        </w:rPr>
      </w:pPr>
      <w:r w:rsidRPr="00E610F7">
        <w:rPr>
          <w:sz w:val="22"/>
        </w:rPr>
        <w:t>Current voting member</w:t>
      </w:r>
      <w:r w:rsidR="00736DCC" w:rsidRPr="00E610F7">
        <w:rPr>
          <w:sz w:val="22"/>
        </w:rPr>
        <w:t>s</w:t>
      </w:r>
      <w:r w:rsidR="00604854" w:rsidRPr="00E610F7">
        <w:rPr>
          <w:sz w:val="22"/>
        </w:rPr>
        <w:t xml:space="preserve"> (ending month)</w:t>
      </w:r>
      <w:r w:rsidRPr="00E610F7">
        <w:rPr>
          <w:sz w:val="22"/>
        </w:rPr>
        <w:t xml:space="preserve">: </w:t>
      </w:r>
    </w:p>
    <w:p w14:paraId="772E919C" w14:textId="2A3A84C6" w:rsidR="00604854" w:rsidRPr="00E610F7" w:rsidRDefault="00604854" w:rsidP="00942200">
      <w:pPr>
        <w:spacing w:line="240" w:lineRule="exact"/>
        <w:ind w:left="1080"/>
        <w:rPr>
          <w:sz w:val="22"/>
        </w:rPr>
      </w:pPr>
      <w:r w:rsidRPr="00E610F7">
        <w:rPr>
          <w:sz w:val="22"/>
        </w:rPr>
        <w:lastRenderedPageBreak/>
        <w:t xml:space="preserve">David Yuill (June 2022); </w:t>
      </w:r>
      <w:r w:rsidR="00B150D7" w:rsidRPr="00E610F7">
        <w:rPr>
          <w:sz w:val="22"/>
        </w:rPr>
        <w:t>Srinivas Katipamula</w:t>
      </w:r>
      <w:r w:rsidRPr="00E610F7">
        <w:rPr>
          <w:sz w:val="22"/>
        </w:rPr>
        <w:t xml:space="preserve"> (June 2023)</w:t>
      </w:r>
      <w:r w:rsidR="00B150D7" w:rsidRPr="00E610F7">
        <w:rPr>
          <w:sz w:val="22"/>
        </w:rPr>
        <w:t>; Glenn Remington</w:t>
      </w:r>
      <w:r w:rsidRPr="00E610F7">
        <w:rPr>
          <w:sz w:val="22"/>
        </w:rPr>
        <w:t xml:space="preserve"> (June 2023)</w:t>
      </w:r>
      <w:r w:rsidR="00B150D7" w:rsidRPr="00E610F7">
        <w:rPr>
          <w:sz w:val="22"/>
        </w:rPr>
        <w:t>; Liping Wang</w:t>
      </w:r>
      <w:r w:rsidRPr="00E610F7">
        <w:rPr>
          <w:sz w:val="22"/>
        </w:rPr>
        <w:t xml:space="preserve"> (June 2023)</w:t>
      </w:r>
      <w:r w:rsidR="00B150D7" w:rsidRPr="00E610F7">
        <w:rPr>
          <w:sz w:val="22"/>
        </w:rPr>
        <w:t>; Eric Y</w:t>
      </w:r>
      <w:r w:rsidR="005D42F6" w:rsidRPr="00E610F7">
        <w:rPr>
          <w:sz w:val="22"/>
        </w:rPr>
        <w:t>a</w:t>
      </w:r>
      <w:r w:rsidR="00B150D7" w:rsidRPr="00E610F7">
        <w:rPr>
          <w:sz w:val="22"/>
        </w:rPr>
        <w:t>ng</w:t>
      </w:r>
      <w:r w:rsidRPr="00E610F7">
        <w:rPr>
          <w:sz w:val="22"/>
        </w:rPr>
        <w:t xml:space="preserve"> (June 2023)</w:t>
      </w:r>
      <w:r w:rsidR="00B150D7" w:rsidRPr="00E610F7">
        <w:rPr>
          <w:sz w:val="22"/>
        </w:rPr>
        <w:t>; Joe Zhou</w:t>
      </w:r>
      <w:r w:rsidRPr="00E610F7">
        <w:rPr>
          <w:sz w:val="22"/>
        </w:rPr>
        <w:t xml:space="preserve"> (June 2023)</w:t>
      </w:r>
      <w:r w:rsidR="00942200">
        <w:rPr>
          <w:sz w:val="22"/>
        </w:rPr>
        <w:t xml:space="preserve">, Mike Galler (June 2025), </w:t>
      </w:r>
      <w:proofErr w:type="spellStart"/>
      <w:r w:rsidR="00942200">
        <w:rPr>
          <w:sz w:val="22"/>
        </w:rPr>
        <w:t>Donghun</w:t>
      </w:r>
      <w:proofErr w:type="spellEnd"/>
      <w:r w:rsidR="00942200">
        <w:rPr>
          <w:sz w:val="22"/>
        </w:rPr>
        <w:t xml:space="preserve"> Kim (June 2025), Carol Lomonaco (June 2025), Greg Pavlak (June 2025), Li Song (June 2025)</w:t>
      </w:r>
      <w:r w:rsidRPr="00E610F7">
        <w:rPr>
          <w:sz w:val="22"/>
        </w:rPr>
        <w:t>.</w:t>
      </w:r>
      <w:r w:rsidR="00B150D7" w:rsidRPr="00E610F7">
        <w:rPr>
          <w:sz w:val="22"/>
        </w:rPr>
        <w:t xml:space="preserve"> </w:t>
      </w:r>
    </w:p>
    <w:p w14:paraId="176625AB" w14:textId="44BFE258" w:rsidR="008D2BA3" w:rsidRPr="00E610F7" w:rsidRDefault="008D2BA3" w:rsidP="008D2BA3">
      <w:pPr>
        <w:spacing w:line="240" w:lineRule="exact"/>
        <w:rPr>
          <w:sz w:val="22"/>
        </w:rPr>
      </w:pPr>
    </w:p>
    <w:tbl>
      <w:tblPr>
        <w:tblStyle w:val="TableGrid"/>
        <w:tblW w:w="7236" w:type="dxa"/>
        <w:tblInd w:w="1075" w:type="dxa"/>
        <w:tblLayout w:type="fixed"/>
        <w:tblLook w:val="04A0" w:firstRow="1" w:lastRow="0" w:firstColumn="1" w:lastColumn="0" w:noHBand="0" w:noVBand="1"/>
      </w:tblPr>
      <w:tblGrid>
        <w:gridCol w:w="450"/>
        <w:gridCol w:w="3371"/>
        <w:gridCol w:w="409"/>
        <w:gridCol w:w="3006"/>
      </w:tblGrid>
      <w:tr w:rsidR="00423A41" w:rsidRPr="00E610F7" w14:paraId="1B984EC7" w14:textId="77777777" w:rsidTr="00942200">
        <w:tc>
          <w:tcPr>
            <w:tcW w:w="450" w:type="dxa"/>
            <w:tcBorders>
              <w:top w:val="single" w:sz="4" w:space="0" w:color="auto"/>
              <w:left w:val="single" w:sz="4" w:space="0" w:color="auto"/>
              <w:bottom w:val="single" w:sz="4" w:space="0" w:color="auto"/>
              <w:right w:val="single" w:sz="4" w:space="0" w:color="auto"/>
            </w:tcBorders>
          </w:tcPr>
          <w:p w14:paraId="14BC7B47" w14:textId="2A6EFB83" w:rsidR="00423A41" w:rsidRPr="00E610F7" w:rsidRDefault="00507A6E" w:rsidP="00FE2F8B">
            <w:pPr>
              <w:jc w:val="center"/>
              <w:rPr>
                <w:rFonts w:ascii="Arial" w:hAnsi="Arial" w:cs="Arial"/>
                <w:sz w:val="20"/>
                <w:szCs w:val="22"/>
              </w:rPr>
            </w:pPr>
            <w:r>
              <w:rPr>
                <w:rFonts w:ascii="Arial" w:hAnsi="Arial" w:cs="Arial"/>
                <w:sz w:val="20"/>
                <w:szCs w:val="22"/>
              </w:rPr>
              <w:t>X</w:t>
            </w:r>
          </w:p>
        </w:tc>
        <w:tc>
          <w:tcPr>
            <w:tcW w:w="3371" w:type="dxa"/>
            <w:tcBorders>
              <w:top w:val="nil"/>
              <w:left w:val="single" w:sz="4" w:space="0" w:color="auto"/>
              <w:bottom w:val="nil"/>
              <w:right w:val="single" w:sz="4" w:space="0" w:color="auto"/>
            </w:tcBorders>
          </w:tcPr>
          <w:p w14:paraId="1DD2060C" w14:textId="09E52783" w:rsidR="00423A41" w:rsidRPr="00E610F7" w:rsidRDefault="00423A41" w:rsidP="00FE2F8B">
            <w:pPr>
              <w:rPr>
                <w:rFonts w:ascii="Arial" w:hAnsi="Arial" w:cs="Arial"/>
                <w:sz w:val="20"/>
                <w:szCs w:val="22"/>
              </w:rPr>
            </w:pPr>
            <w:r>
              <w:rPr>
                <w:rFonts w:ascii="Arial" w:hAnsi="Arial" w:cs="Arial"/>
                <w:sz w:val="20"/>
                <w:szCs w:val="22"/>
              </w:rPr>
              <w:t>David Yuill</w:t>
            </w:r>
          </w:p>
        </w:tc>
        <w:tc>
          <w:tcPr>
            <w:tcW w:w="409" w:type="dxa"/>
            <w:tcBorders>
              <w:left w:val="single" w:sz="4" w:space="0" w:color="auto"/>
              <w:right w:val="single" w:sz="4" w:space="0" w:color="auto"/>
            </w:tcBorders>
          </w:tcPr>
          <w:p w14:paraId="1D3ECE22" w14:textId="1EC6D619" w:rsidR="00423A41" w:rsidRPr="00E610F7" w:rsidRDefault="007973FE" w:rsidP="00FE2F8B">
            <w:pPr>
              <w:jc w:val="center"/>
              <w:rPr>
                <w:rFonts w:ascii="Arial" w:hAnsi="Arial" w:cs="Arial"/>
                <w:sz w:val="20"/>
                <w:szCs w:val="22"/>
              </w:rPr>
            </w:pPr>
            <w:r>
              <w:rPr>
                <w:rFonts w:ascii="Arial" w:hAnsi="Arial" w:cs="Arial"/>
                <w:sz w:val="20"/>
                <w:szCs w:val="22"/>
              </w:rPr>
              <w:t>X</w:t>
            </w:r>
          </w:p>
        </w:tc>
        <w:tc>
          <w:tcPr>
            <w:tcW w:w="3006" w:type="dxa"/>
            <w:tcBorders>
              <w:top w:val="nil"/>
              <w:left w:val="single" w:sz="4" w:space="0" w:color="auto"/>
              <w:bottom w:val="nil"/>
              <w:right w:val="nil"/>
            </w:tcBorders>
          </w:tcPr>
          <w:p w14:paraId="0D76A4AE" w14:textId="6E6C584E" w:rsidR="00423A41" w:rsidRPr="00E610F7" w:rsidRDefault="00942200" w:rsidP="00FE2F8B">
            <w:pPr>
              <w:rPr>
                <w:rFonts w:ascii="Arial" w:hAnsi="Arial" w:cs="Arial"/>
                <w:sz w:val="20"/>
                <w:szCs w:val="22"/>
              </w:rPr>
            </w:pPr>
            <w:r>
              <w:rPr>
                <w:rFonts w:ascii="Arial" w:hAnsi="Arial" w:cs="Arial"/>
                <w:sz w:val="20"/>
                <w:szCs w:val="22"/>
              </w:rPr>
              <w:t>Mike Galler</w:t>
            </w:r>
          </w:p>
        </w:tc>
      </w:tr>
      <w:tr w:rsidR="00423A41" w:rsidRPr="00E610F7" w14:paraId="281D9BD2" w14:textId="77777777" w:rsidTr="00942200">
        <w:tc>
          <w:tcPr>
            <w:tcW w:w="450" w:type="dxa"/>
            <w:tcBorders>
              <w:top w:val="single" w:sz="4" w:space="0" w:color="auto"/>
              <w:right w:val="single" w:sz="4" w:space="0" w:color="auto"/>
            </w:tcBorders>
          </w:tcPr>
          <w:p w14:paraId="3D12D82C" w14:textId="7EB3AC86" w:rsidR="00423A41" w:rsidRPr="00E610F7" w:rsidRDefault="00507A6E" w:rsidP="008D2BA3">
            <w:pPr>
              <w:jc w:val="center"/>
              <w:rPr>
                <w:rFonts w:ascii="Arial" w:hAnsi="Arial" w:cs="Arial"/>
                <w:sz w:val="20"/>
                <w:szCs w:val="22"/>
              </w:rPr>
            </w:pPr>
            <w:r>
              <w:rPr>
                <w:rFonts w:ascii="Arial" w:hAnsi="Arial" w:cs="Arial"/>
                <w:sz w:val="20"/>
                <w:szCs w:val="22"/>
              </w:rPr>
              <w:t>X</w:t>
            </w:r>
          </w:p>
        </w:tc>
        <w:tc>
          <w:tcPr>
            <w:tcW w:w="3371" w:type="dxa"/>
            <w:tcBorders>
              <w:top w:val="nil"/>
              <w:left w:val="single" w:sz="4" w:space="0" w:color="auto"/>
              <w:bottom w:val="nil"/>
              <w:right w:val="single" w:sz="4" w:space="0" w:color="auto"/>
            </w:tcBorders>
          </w:tcPr>
          <w:p w14:paraId="16FBEC73" w14:textId="6FC3DBF4" w:rsidR="00423A41" w:rsidRPr="00E610F7" w:rsidRDefault="00423A41" w:rsidP="008D2BA3">
            <w:pPr>
              <w:rPr>
                <w:rFonts w:ascii="Arial" w:hAnsi="Arial" w:cs="Arial"/>
                <w:sz w:val="20"/>
                <w:szCs w:val="22"/>
                <w:highlight w:val="yellow"/>
              </w:rPr>
            </w:pPr>
            <w:r w:rsidRPr="00E610F7">
              <w:rPr>
                <w:rFonts w:ascii="Arial" w:hAnsi="Arial" w:cs="Arial"/>
                <w:sz w:val="20"/>
                <w:szCs w:val="22"/>
              </w:rPr>
              <w:t>Srinivas Katipamula</w:t>
            </w:r>
          </w:p>
        </w:tc>
        <w:tc>
          <w:tcPr>
            <w:tcW w:w="409" w:type="dxa"/>
            <w:tcBorders>
              <w:left w:val="single" w:sz="4" w:space="0" w:color="auto"/>
              <w:right w:val="single" w:sz="4" w:space="0" w:color="auto"/>
            </w:tcBorders>
          </w:tcPr>
          <w:p w14:paraId="59AAB0CC" w14:textId="4610C744" w:rsidR="00423A41" w:rsidRPr="00E610F7" w:rsidRDefault="00AF0A80" w:rsidP="008D2BA3">
            <w:pPr>
              <w:jc w:val="center"/>
              <w:rPr>
                <w:rFonts w:ascii="Arial" w:hAnsi="Arial" w:cs="Arial"/>
                <w:sz w:val="20"/>
                <w:szCs w:val="22"/>
              </w:rPr>
            </w:pPr>
            <w:r>
              <w:rPr>
                <w:rFonts w:ascii="Arial" w:hAnsi="Arial" w:cs="Arial"/>
                <w:sz w:val="20"/>
                <w:szCs w:val="22"/>
              </w:rPr>
              <w:t>X</w:t>
            </w:r>
          </w:p>
        </w:tc>
        <w:tc>
          <w:tcPr>
            <w:tcW w:w="3006" w:type="dxa"/>
            <w:tcBorders>
              <w:top w:val="nil"/>
              <w:left w:val="single" w:sz="4" w:space="0" w:color="auto"/>
              <w:bottom w:val="nil"/>
              <w:right w:val="nil"/>
            </w:tcBorders>
          </w:tcPr>
          <w:p w14:paraId="044D64B8" w14:textId="3E60FD7E" w:rsidR="00423A41" w:rsidRPr="00E610F7" w:rsidRDefault="00942200" w:rsidP="008D2BA3">
            <w:pPr>
              <w:rPr>
                <w:rFonts w:ascii="Arial" w:hAnsi="Arial" w:cs="Arial"/>
                <w:sz w:val="20"/>
                <w:szCs w:val="22"/>
              </w:rPr>
            </w:pPr>
            <w:r>
              <w:rPr>
                <w:rFonts w:ascii="Arial" w:hAnsi="Arial" w:cs="Arial"/>
                <w:sz w:val="20"/>
                <w:szCs w:val="22"/>
              </w:rPr>
              <w:t>Donghun Kim</w:t>
            </w:r>
          </w:p>
        </w:tc>
      </w:tr>
      <w:tr w:rsidR="00423A41" w:rsidRPr="00E610F7" w14:paraId="1BD1450D" w14:textId="77777777" w:rsidTr="008D2BA3">
        <w:tc>
          <w:tcPr>
            <w:tcW w:w="450" w:type="dxa"/>
            <w:tcBorders>
              <w:right w:val="single" w:sz="4" w:space="0" w:color="auto"/>
            </w:tcBorders>
          </w:tcPr>
          <w:p w14:paraId="12EF8AE1" w14:textId="13BC626E" w:rsidR="00423A41" w:rsidRPr="00E610F7" w:rsidRDefault="00423A41" w:rsidP="00423A41">
            <w:pPr>
              <w:jc w:val="center"/>
              <w:rPr>
                <w:rFonts w:ascii="Arial" w:hAnsi="Arial" w:cs="Arial"/>
                <w:sz w:val="20"/>
                <w:szCs w:val="22"/>
              </w:rPr>
            </w:pPr>
          </w:p>
        </w:tc>
        <w:tc>
          <w:tcPr>
            <w:tcW w:w="3371" w:type="dxa"/>
            <w:tcBorders>
              <w:top w:val="nil"/>
              <w:left w:val="single" w:sz="4" w:space="0" w:color="auto"/>
              <w:bottom w:val="nil"/>
              <w:right w:val="single" w:sz="4" w:space="0" w:color="auto"/>
            </w:tcBorders>
          </w:tcPr>
          <w:p w14:paraId="0AAF8713" w14:textId="3CEA4480" w:rsidR="00423A41" w:rsidRPr="00E610F7" w:rsidRDefault="00423A41" w:rsidP="00423A41">
            <w:pPr>
              <w:rPr>
                <w:rFonts w:ascii="Arial" w:hAnsi="Arial" w:cs="Arial"/>
                <w:sz w:val="20"/>
                <w:szCs w:val="22"/>
              </w:rPr>
            </w:pPr>
            <w:r w:rsidRPr="00E610F7">
              <w:rPr>
                <w:rFonts w:ascii="Arial" w:hAnsi="Arial" w:cs="Arial"/>
                <w:sz w:val="20"/>
                <w:szCs w:val="22"/>
              </w:rPr>
              <w:t>Glenn Remington</w:t>
            </w:r>
          </w:p>
        </w:tc>
        <w:tc>
          <w:tcPr>
            <w:tcW w:w="409" w:type="dxa"/>
            <w:tcBorders>
              <w:left w:val="single" w:sz="4" w:space="0" w:color="auto"/>
              <w:right w:val="single" w:sz="4" w:space="0" w:color="auto"/>
            </w:tcBorders>
          </w:tcPr>
          <w:p w14:paraId="0ADD9343" w14:textId="0F9F85DE" w:rsidR="00423A41" w:rsidRPr="00E610F7" w:rsidRDefault="009C4298" w:rsidP="00423A41">
            <w:pPr>
              <w:jc w:val="center"/>
              <w:rPr>
                <w:rFonts w:ascii="Arial" w:hAnsi="Arial" w:cs="Arial"/>
                <w:sz w:val="20"/>
                <w:szCs w:val="22"/>
              </w:rPr>
            </w:pPr>
            <w:r>
              <w:rPr>
                <w:rFonts w:ascii="Arial" w:hAnsi="Arial" w:cs="Arial"/>
                <w:sz w:val="20"/>
                <w:szCs w:val="22"/>
              </w:rPr>
              <w:t>X</w:t>
            </w:r>
          </w:p>
        </w:tc>
        <w:tc>
          <w:tcPr>
            <w:tcW w:w="3006" w:type="dxa"/>
            <w:tcBorders>
              <w:top w:val="nil"/>
              <w:left w:val="single" w:sz="4" w:space="0" w:color="auto"/>
              <w:bottom w:val="nil"/>
              <w:right w:val="nil"/>
            </w:tcBorders>
          </w:tcPr>
          <w:p w14:paraId="71671D05" w14:textId="40FA31C4" w:rsidR="00423A41" w:rsidRPr="00E610F7" w:rsidRDefault="00942200" w:rsidP="00423A41">
            <w:pPr>
              <w:rPr>
                <w:rFonts w:ascii="Arial" w:hAnsi="Arial" w:cs="Arial"/>
                <w:sz w:val="20"/>
                <w:szCs w:val="22"/>
              </w:rPr>
            </w:pPr>
            <w:r>
              <w:rPr>
                <w:rFonts w:ascii="Arial" w:hAnsi="Arial" w:cs="Arial"/>
                <w:sz w:val="20"/>
                <w:szCs w:val="22"/>
              </w:rPr>
              <w:t>Carol Lomonaco</w:t>
            </w:r>
          </w:p>
        </w:tc>
      </w:tr>
      <w:tr w:rsidR="00423A41" w:rsidRPr="00E610F7" w14:paraId="463AEF47" w14:textId="77777777" w:rsidTr="00942200">
        <w:tc>
          <w:tcPr>
            <w:tcW w:w="450" w:type="dxa"/>
            <w:tcBorders>
              <w:right w:val="single" w:sz="4" w:space="0" w:color="auto"/>
            </w:tcBorders>
          </w:tcPr>
          <w:p w14:paraId="4652BD7E" w14:textId="4DEE8C03" w:rsidR="00423A41" w:rsidRPr="00E610F7" w:rsidRDefault="00507A6E" w:rsidP="00423A41">
            <w:pPr>
              <w:jc w:val="center"/>
              <w:rPr>
                <w:rFonts w:ascii="Arial" w:hAnsi="Arial" w:cs="Arial"/>
                <w:sz w:val="20"/>
                <w:szCs w:val="22"/>
              </w:rPr>
            </w:pPr>
            <w:r>
              <w:rPr>
                <w:rFonts w:ascii="Arial" w:hAnsi="Arial" w:cs="Arial"/>
                <w:sz w:val="20"/>
                <w:szCs w:val="22"/>
              </w:rPr>
              <w:t>X</w:t>
            </w:r>
          </w:p>
        </w:tc>
        <w:tc>
          <w:tcPr>
            <w:tcW w:w="3371" w:type="dxa"/>
            <w:tcBorders>
              <w:top w:val="nil"/>
              <w:left w:val="single" w:sz="4" w:space="0" w:color="auto"/>
              <w:bottom w:val="nil"/>
              <w:right w:val="single" w:sz="4" w:space="0" w:color="auto"/>
            </w:tcBorders>
          </w:tcPr>
          <w:p w14:paraId="6F3C6655" w14:textId="0252AA5C" w:rsidR="00423A41" w:rsidRPr="00E610F7" w:rsidRDefault="00423A41" w:rsidP="00423A41">
            <w:pPr>
              <w:rPr>
                <w:rFonts w:ascii="Arial" w:hAnsi="Arial" w:cs="Arial"/>
                <w:sz w:val="20"/>
                <w:szCs w:val="22"/>
              </w:rPr>
            </w:pPr>
            <w:r w:rsidRPr="00E610F7">
              <w:rPr>
                <w:rFonts w:ascii="Arial" w:hAnsi="Arial" w:cs="Arial"/>
                <w:sz w:val="20"/>
                <w:szCs w:val="22"/>
              </w:rPr>
              <w:t>Liping Wang</w:t>
            </w:r>
          </w:p>
        </w:tc>
        <w:tc>
          <w:tcPr>
            <w:tcW w:w="409" w:type="dxa"/>
            <w:tcBorders>
              <w:left w:val="single" w:sz="4" w:space="0" w:color="auto"/>
              <w:bottom w:val="single" w:sz="4" w:space="0" w:color="auto"/>
              <w:right w:val="single" w:sz="4" w:space="0" w:color="auto"/>
            </w:tcBorders>
          </w:tcPr>
          <w:p w14:paraId="7B2EC9BB" w14:textId="2ABA9AE0" w:rsidR="00423A41" w:rsidRPr="00E610F7" w:rsidRDefault="00DD3C6F" w:rsidP="00423A41">
            <w:pPr>
              <w:jc w:val="center"/>
              <w:rPr>
                <w:rFonts w:ascii="Arial" w:hAnsi="Arial" w:cs="Arial"/>
                <w:sz w:val="20"/>
                <w:szCs w:val="22"/>
              </w:rPr>
            </w:pPr>
            <w:r>
              <w:rPr>
                <w:rFonts w:ascii="Arial" w:hAnsi="Arial" w:cs="Arial"/>
                <w:sz w:val="20"/>
                <w:szCs w:val="22"/>
              </w:rPr>
              <w:t>X</w:t>
            </w:r>
          </w:p>
        </w:tc>
        <w:tc>
          <w:tcPr>
            <w:tcW w:w="3006" w:type="dxa"/>
            <w:tcBorders>
              <w:top w:val="nil"/>
              <w:left w:val="single" w:sz="4" w:space="0" w:color="auto"/>
              <w:bottom w:val="nil"/>
              <w:right w:val="nil"/>
            </w:tcBorders>
          </w:tcPr>
          <w:p w14:paraId="4CFDF8B4" w14:textId="58E52A4D" w:rsidR="00423A41" w:rsidRPr="00E610F7" w:rsidRDefault="00942200" w:rsidP="00423A41">
            <w:pPr>
              <w:rPr>
                <w:rFonts w:ascii="Arial" w:hAnsi="Arial" w:cs="Arial"/>
                <w:sz w:val="20"/>
                <w:szCs w:val="22"/>
              </w:rPr>
            </w:pPr>
            <w:r>
              <w:rPr>
                <w:rFonts w:ascii="Arial" w:hAnsi="Arial" w:cs="Arial"/>
                <w:sz w:val="20"/>
                <w:szCs w:val="22"/>
              </w:rPr>
              <w:t>Greg Pavlak</w:t>
            </w:r>
          </w:p>
        </w:tc>
      </w:tr>
      <w:tr w:rsidR="00423A41" w:rsidRPr="00E610F7" w14:paraId="14417918" w14:textId="77777777" w:rsidTr="00942200">
        <w:tc>
          <w:tcPr>
            <w:tcW w:w="450" w:type="dxa"/>
            <w:tcBorders>
              <w:right w:val="single" w:sz="4" w:space="0" w:color="auto"/>
            </w:tcBorders>
          </w:tcPr>
          <w:p w14:paraId="2BFB9FB3" w14:textId="537E2854" w:rsidR="00423A41" w:rsidRPr="00E610F7" w:rsidRDefault="00507A6E" w:rsidP="00423A41">
            <w:pPr>
              <w:jc w:val="center"/>
              <w:rPr>
                <w:rFonts w:ascii="Arial" w:hAnsi="Arial" w:cs="Arial"/>
                <w:sz w:val="20"/>
                <w:szCs w:val="22"/>
              </w:rPr>
            </w:pPr>
            <w:r>
              <w:rPr>
                <w:rFonts w:ascii="Arial" w:hAnsi="Arial" w:cs="Arial"/>
                <w:sz w:val="20"/>
                <w:szCs w:val="22"/>
              </w:rPr>
              <w:t>X</w:t>
            </w:r>
          </w:p>
        </w:tc>
        <w:tc>
          <w:tcPr>
            <w:tcW w:w="3371" w:type="dxa"/>
            <w:tcBorders>
              <w:top w:val="nil"/>
              <w:left w:val="single" w:sz="4" w:space="0" w:color="auto"/>
              <w:bottom w:val="nil"/>
              <w:right w:val="single" w:sz="4" w:space="0" w:color="auto"/>
            </w:tcBorders>
          </w:tcPr>
          <w:p w14:paraId="6F2A51AB" w14:textId="385E4651" w:rsidR="00423A41" w:rsidRPr="00E610F7" w:rsidRDefault="00423A41" w:rsidP="00423A41">
            <w:pPr>
              <w:rPr>
                <w:rFonts w:ascii="Arial" w:hAnsi="Arial" w:cs="Arial"/>
                <w:sz w:val="20"/>
                <w:szCs w:val="22"/>
              </w:rPr>
            </w:pPr>
            <w:r w:rsidRPr="00E610F7">
              <w:rPr>
                <w:rFonts w:ascii="Arial" w:hAnsi="Arial" w:cs="Arial"/>
                <w:sz w:val="20"/>
                <w:szCs w:val="22"/>
              </w:rPr>
              <w:t>Eric Yang</w:t>
            </w:r>
          </w:p>
        </w:tc>
        <w:tc>
          <w:tcPr>
            <w:tcW w:w="409" w:type="dxa"/>
            <w:tcBorders>
              <w:left w:val="single" w:sz="4" w:space="0" w:color="auto"/>
              <w:bottom w:val="single" w:sz="4" w:space="0" w:color="auto"/>
              <w:right w:val="single" w:sz="4" w:space="0" w:color="auto"/>
            </w:tcBorders>
          </w:tcPr>
          <w:p w14:paraId="458BFD70" w14:textId="039EACB3" w:rsidR="00423A41" w:rsidRPr="00E610F7" w:rsidRDefault="009415B9" w:rsidP="00423A41">
            <w:pPr>
              <w:jc w:val="center"/>
              <w:rPr>
                <w:rFonts w:ascii="Arial" w:hAnsi="Arial" w:cs="Arial"/>
                <w:sz w:val="20"/>
                <w:szCs w:val="22"/>
              </w:rPr>
            </w:pPr>
            <w:r>
              <w:rPr>
                <w:rFonts w:ascii="Arial" w:hAnsi="Arial" w:cs="Arial"/>
                <w:sz w:val="20"/>
                <w:szCs w:val="22"/>
              </w:rPr>
              <w:t>X</w:t>
            </w:r>
          </w:p>
        </w:tc>
        <w:tc>
          <w:tcPr>
            <w:tcW w:w="3006" w:type="dxa"/>
            <w:tcBorders>
              <w:top w:val="nil"/>
              <w:left w:val="single" w:sz="4" w:space="0" w:color="auto"/>
              <w:bottom w:val="nil"/>
              <w:right w:val="nil"/>
            </w:tcBorders>
          </w:tcPr>
          <w:p w14:paraId="26869651" w14:textId="088EC46E" w:rsidR="00423A41" w:rsidRPr="00E610F7" w:rsidRDefault="00942200" w:rsidP="00423A41">
            <w:pPr>
              <w:rPr>
                <w:rFonts w:ascii="Arial" w:hAnsi="Arial" w:cs="Arial"/>
                <w:sz w:val="20"/>
                <w:szCs w:val="22"/>
              </w:rPr>
            </w:pPr>
            <w:r>
              <w:rPr>
                <w:rFonts w:ascii="Arial" w:hAnsi="Arial" w:cs="Arial"/>
                <w:sz w:val="20"/>
                <w:szCs w:val="22"/>
              </w:rPr>
              <w:t>Li Song</w:t>
            </w:r>
          </w:p>
        </w:tc>
      </w:tr>
      <w:tr w:rsidR="00423A41" w:rsidRPr="00E610F7" w14:paraId="45B12DDB" w14:textId="77777777" w:rsidTr="009415B9">
        <w:tc>
          <w:tcPr>
            <w:tcW w:w="450" w:type="dxa"/>
            <w:tcBorders>
              <w:right w:val="single" w:sz="4" w:space="0" w:color="auto"/>
            </w:tcBorders>
          </w:tcPr>
          <w:p w14:paraId="46D5294F" w14:textId="29DE052B" w:rsidR="00423A41" w:rsidRPr="00E610F7" w:rsidRDefault="00507A6E" w:rsidP="008D2BA3">
            <w:pPr>
              <w:jc w:val="center"/>
              <w:rPr>
                <w:rFonts w:ascii="Arial" w:hAnsi="Arial" w:cs="Arial"/>
                <w:sz w:val="20"/>
                <w:szCs w:val="22"/>
              </w:rPr>
            </w:pPr>
            <w:r>
              <w:rPr>
                <w:rFonts w:ascii="Arial" w:hAnsi="Arial" w:cs="Arial"/>
                <w:sz w:val="20"/>
                <w:szCs w:val="22"/>
              </w:rPr>
              <w:t>X</w:t>
            </w:r>
          </w:p>
        </w:tc>
        <w:tc>
          <w:tcPr>
            <w:tcW w:w="3371" w:type="dxa"/>
            <w:tcBorders>
              <w:top w:val="nil"/>
              <w:left w:val="single" w:sz="4" w:space="0" w:color="auto"/>
              <w:bottom w:val="nil"/>
              <w:right w:val="nil"/>
            </w:tcBorders>
          </w:tcPr>
          <w:p w14:paraId="7A9E9802" w14:textId="2B503551" w:rsidR="00423A41" w:rsidRPr="00E610F7" w:rsidRDefault="00942200" w:rsidP="008D2BA3">
            <w:pPr>
              <w:rPr>
                <w:rFonts w:ascii="Arial" w:hAnsi="Arial" w:cs="Arial"/>
                <w:sz w:val="20"/>
                <w:szCs w:val="22"/>
              </w:rPr>
            </w:pPr>
            <w:r w:rsidRPr="00E610F7">
              <w:rPr>
                <w:rFonts w:ascii="Arial" w:hAnsi="Arial" w:cs="Arial"/>
                <w:sz w:val="20"/>
                <w:szCs w:val="22"/>
              </w:rPr>
              <w:t>Joe Zhou</w:t>
            </w:r>
          </w:p>
        </w:tc>
        <w:tc>
          <w:tcPr>
            <w:tcW w:w="409" w:type="dxa"/>
            <w:tcBorders>
              <w:top w:val="single" w:sz="4" w:space="0" w:color="auto"/>
              <w:left w:val="nil"/>
              <w:bottom w:val="single" w:sz="4" w:space="0" w:color="auto"/>
              <w:right w:val="nil"/>
            </w:tcBorders>
          </w:tcPr>
          <w:p w14:paraId="313A7C8A" w14:textId="77777777" w:rsidR="00423A41" w:rsidRPr="00E610F7" w:rsidRDefault="00423A41" w:rsidP="008D2BA3">
            <w:pPr>
              <w:jc w:val="center"/>
              <w:rPr>
                <w:rFonts w:ascii="Arial" w:hAnsi="Arial" w:cs="Arial"/>
                <w:sz w:val="20"/>
                <w:szCs w:val="22"/>
              </w:rPr>
            </w:pPr>
          </w:p>
        </w:tc>
        <w:tc>
          <w:tcPr>
            <w:tcW w:w="3006" w:type="dxa"/>
            <w:tcBorders>
              <w:top w:val="nil"/>
              <w:left w:val="nil"/>
              <w:bottom w:val="nil"/>
              <w:right w:val="nil"/>
            </w:tcBorders>
          </w:tcPr>
          <w:p w14:paraId="2BC87EB2" w14:textId="77777777" w:rsidR="00423A41" w:rsidRPr="00E610F7" w:rsidRDefault="00423A41" w:rsidP="008D2BA3">
            <w:pPr>
              <w:rPr>
                <w:rFonts w:ascii="Arial" w:hAnsi="Arial" w:cs="Arial"/>
                <w:sz w:val="20"/>
                <w:szCs w:val="22"/>
              </w:rPr>
            </w:pPr>
          </w:p>
        </w:tc>
      </w:tr>
      <w:tr w:rsidR="009415B9" w:rsidRPr="00E610F7" w14:paraId="037A2099" w14:textId="77777777" w:rsidTr="00942200">
        <w:tc>
          <w:tcPr>
            <w:tcW w:w="450" w:type="dxa"/>
            <w:tcBorders>
              <w:right w:val="single" w:sz="4" w:space="0" w:color="auto"/>
            </w:tcBorders>
          </w:tcPr>
          <w:p w14:paraId="5E373E51" w14:textId="77777777" w:rsidR="009415B9" w:rsidRDefault="009415B9" w:rsidP="008D2BA3">
            <w:pPr>
              <w:jc w:val="center"/>
              <w:rPr>
                <w:rFonts w:ascii="Arial" w:hAnsi="Arial" w:cs="Arial"/>
                <w:sz w:val="20"/>
                <w:szCs w:val="22"/>
              </w:rPr>
            </w:pPr>
          </w:p>
        </w:tc>
        <w:tc>
          <w:tcPr>
            <w:tcW w:w="3371" w:type="dxa"/>
            <w:tcBorders>
              <w:top w:val="nil"/>
              <w:left w:val="single" w:sz="4" w:space="0" w:color="auto"/>
              <w:bottom w:val="nil"/>
              <w:right w:val="nil"/>
            </w:tcBorders>
          </w:tcPr>
          <w:p w14:paraId="085E84FE" w14:textId="77777777" w:rsidR="009415B9" w:rsidRPr="00E610F7" w:rsidRDefault="009415B9" w:rsidP="008D2BA3">
            <w:pPr>
              <w:rPr>
                <w:rFonts w:ascii="Arial" w:hAnsi="Arial" w:cs="Arial"/>
                <w:sz w:val="20"/>
                <w:szCs w:val="22"/>
              </w:rPr>
            </w:pPr>
          </w:p>
        </w:tc>
        <w:tc>
          <w:tcPr>
            <w:tcW w:w="409" w:type="dxa"/>
            <w:tcBorders>
              <w:top w:val="single" w:sz="4" w:space="0" w:color="auto"/>
              <w:left w:val="nil"/>
              <w:bottom w:val="nil"/>
              <w:right w:val="nil"/>
            </w:tcBorders>
          </w:tcPr>
          <w:p w14:paraId="2D20B667" w14:textId="77777777" w:rsidR="009415B9" w:rsidRPr="00E610F7" w:rsidRDefault="009415B9" w:rsidP="008D2BA3">
            <w:pPr>
              <w:jc w:val="center"/>
              <w:rPr>
                <w:rFonts w:ascii="Arial" w:hAnsi="Arial" w:cs="Arial"/>
                <w:sz w:val="20"/>
                <w:szCs w:val="22"/>
              </w:rPr>
            </w:pPr>
          </w:p>
        </w:tc>
        <w:tc>
          <w:tcPr>
            <w:tcW w:w="3006" w:type="dxa"/>
            <w:tcBorders>
              <w:top w:val="nil"/>
              <w:left w:val="nil"/>
              <w:bottom w:val="nil"/>
              <w:right w:val="nil"/>
            </w:tcBorders>
          </w:tcPr>
          <w:p w14:paraId="5B0254C0" w14:textId="77777777" w:rsidR="009415B9" w:rsidRPr="00E610F7" w:rsidRDefault="009415B9" w:rsidP="008D2BA3">
            <w:pPr>
              <w:rPr>
                <w:rFonts w:ascii="Arial" w:hAnsi="Arial" w:cs="Arial"/>
                <w:sz w:val="20"/>
                <w:szCs w:val="22"/>
              </w:rPr>
            </w:pPr>
          </w:p>
        </w:tc>
      </w:tr>
    </w:tbl>
    <w:p w14:paraId="02A96DCF" w14:textId="38E65D84" w:rsidR="009415B9" w:rsidRDefault="009415B9" w:rsidP="009415B9">
      <w:pPr>
        <w:spacing w:line="240" w:lineRule="exact"/>
        <w:ind w:left="360" w:right="-720"/>
        <w:rPr>
          <w:sz w:val="22"/>
        </w:rPr>
      </w:pPr>
    </w:p>
    <w:p w14:paraId="789E5716" w14:textId="09E0AE43" w:rsidR="009415B9" w:rsidRDefault="00BC1666" w:rsidP="009415B9">
      <w:pPr>
        <w:spacing w:line="240" w:lineRule="exact"/>
        <w:ind w:left="360" w:right="-720"/>
        <w:rPr>
          <w:sz w:val="22"/>
        </w:rPr>
      </w:pPr>
      <w:r>
        <w:rPr>
          <w:sz w:val="22"/>
        </w:rPr>
        <w:t>10</w:t>
      </w:r>
      <w:r w:rsidR="009415B9">
        <w:rPr>
          <w:sz w:val="22"/>
        </w:rPr>
        <w:t xml:space="preserve"> out of </w:t>
      </w:r>
      <w:r>
        <w:rPr>
          <w:sz w:val="22"/>
        </w:rPr>
        <w:t xml:space="preserve">the </w:t>
      </w:r>
      <w:r w:rsidR="009415B9">
        <w:rPr>
          <w:sz w:val="22"/>
        </w:rPr>
        <w:t xml:space="preserve">11 </w:t>
      </w:r>
      <w:r w:rsidR="00093AFC">
        <w:rPr>
          <w:sz w:val="22"/>
        </w:rPr>
        <w:t xml:space="preserve">voting members </w:t>
      </w:r>
      <w:r>
        <w:rPr>
          <w:sz w:val="22"/>
        </w:rPr>
        <w:t xml:space="preserve">were </w:t>
      </w:r>
      <w:r w:rsidR="00093AFC">
        <w:rPr>
          <w:sz w:val="22"/>
        </w:rPr>
        <w:t xml:space="preserve">present </w:t>
      </w:r>
      <w:r w:rsidR="009415B9">
        <w:rPr>
          <w:sz w:val="22"/>
        </w:rPr>
        <w:t>– we have a quorum</w:t>
      </w:r>
      <w:r w:rsidR="00093AFC">
        <w:rPr>
          <w:sz w:val="22"/>
        </w:rPr>
        <w:t>.</w:t>
      </w:r>
    </w:p>
    <w:p w14:paraId="1368DD39" w14:textId="38FB981E" w:rsidR="003876B6" w:rsidRDefault="003876B6" w:rsidP="009415B9">
      <w:pPr>
        <w:spacing w:line="240" w:lineRule="exact"/>
        <w:ind w:left="360" w:right="-720"/>
        <w:rPr>
          <w:sz w:val="22"/>
        </w:rPr>
      </w:pPr>
    </w:p>
    <w:p w14:paraId="27078A85" w14:textId="55AA1A22" w:rsidR="003876B6" w:rsidRDefault="003876B6" w:rsidP="009415B9">
      <w:pPr>
        <w:spacing w:line="240" w:lineRule="exact"/>
        <w:ind w:left="360" w:right="-720"/>
        <w:rPr>
          <w:sz w:val="22"/>
        </w:rPr>
      </w:pPr>
      <w:r>
        <w:rPr>
          <w:sz w:val="22"/>
        </w:rPr>
        <w:t>Sign in sheet online and circulate paper sign in sheet in the room.</w:t>
      </w:r>
    </w:p>
    <w:p w14:paraId="5C9EF476" w14:textId="77777777" w:rsidR="009415B9" w:rsidRDefault="009415B9" w:rsidP="009415B9">
      <w:pPr>
        <w:spacing w:line="240" w:lineRule="exact"/>
        <w:ind w:left="360" w:right="-720"/>
        <w:rPr>
          <w:sz w:val="22"/>
        </w:rPr>
      </w:pPr>
    </w:p>
    <w:p w14:paraId="7D4F5CA9" w14:textId="7F412EB2" w:rsidR="00B150D7" w:rsidRPr="00E610F7" w:rsidRDefault="00B150D7" w:rsidP="00B150D7">
      <w:pPr>
        <w:numPr>
          <w:ilvl w:val="0"/>
          <w:numId w:val="9"/>
        </w:numPr>
        <w:spacing w:line="240" w:lineRule="exact"/>
        <w:ind w:right="-720"/>
        <w:rPr>
          <w:sz w:val="22"/>
        </w:rPr>
      </w:pPr>
      <w:r w:rsidRPr="00E610F7">
        <w:rPr>
          <w:sz w:val="22"/>
        </w:rPr>
        <w:t>Scope</w:t>
      </w:r>
    </w:p>
    <w:p w14:paraId="68A2BFE5" w14:textId="77777777" w:rsidR="00B150D7" w:rsidRPr="00E610F7" w:rsidRDefault="00B150D7" w:rsidP="00B150D7">
      <w:pPr>
        <w:pStyle w:val="Quote"/>
        <w:ind w:left="360"/>
        <w:rPr>
          <w:sz w:val="22"/>
        </w:rPr>
      </w:pPr>
      <w:r w:rsidRPr="00E610F7">
        <w:rPr>
          <w:sz w:val="22"/>
        </w:rPr>
        <w:t>TC 7.5 is concerned with the performance and interactions of smart building systems, the impact of smart systems on the total building performance, methods for achieving more intelligent control and operation of building processes, interactions of smart buildings with utilities, and documentation of the benefits of smart buildings and smart building systems as they relate to energy consumption, cost of operation, maintenance, occupant comfort, building commissioning, operations, and impact of the SBS on utilities and natural resources.</w:t>
      </w:r>
    </w:p>
    <w:p w14:paraId="46A8A1D0" w14:textId="77777777" w:rsidR="00B150D7" w:rsidRPr="00E610F7" w:rsidRDefault="00B150D7" w:rsidP="00B150D7">
      <w:pPr>
        <w:spacing w:line="240" w:lineRule="exact"/>
        <w:ind w:right="-720"/>
        <w:rPr>
          <w:sz w:val="22"/>
        </w:rPr>
      </w:pPr>
    </w:p>
    <w:p w14:paraId="4E54786F" w14:textId="77777777" w:rsidR="00B150D7" w:rsidRPr="00E610F7" w:rsidRDefault="00B150D7" w:rsidP="00736DCC">
      <w:pPr>
        <w:ind w:left="360"/>
        <w:rPr>
          <w:color w:val="000000"/>
          <w:sz w:val="20"/>
          <w:szCs w:val="22"/>
        </w:rPr>
      </w:pPr>
      <w:r w:rsidRPr="00E610F7">
        <w:rPr>
          <w:color w:val="000000"/>
          <w:sz w:val="22"/>
        </w:rPr>
        <w:t>ASHRAE Code of Ethics Commitment – Chair</w:t>
      </w:r>
    </w:p>
    <w:p w14:paraId="199D2C4B" w14:textId="77777777" w:rsidR="00B150D7" w:rsidRPr="00E610F7" w:rsidRDefault="00B150D7" w:rsidP="00736DCC">
      <w:pPr>
        <w:ind w:left="720"/>
        <w:rPr>
          <w:color w:val="000000"/>
          <w:sz w:val="22"/>
        </w:rPr>
      </w:pPr>
      <w:r w:rsidRPr="00E610F7">
        <w:rPr>
          <w:color w:val="000000"/>
          <w:sz w:val="22"/>
        </w:rPr>
        <w:t xml:space="preserve">In this and all other ASHRAE meetings, we will act with honesty, fairness, courtesy, competence, integrity and respect for others, and we shall avoid all real or perceived conflicts of interests. (See full Code of Ethics: </w:t>
      </w:r>
      <w:hyperlink r:id="rId23" w:history="1">
        <w:r w:rsidRPr="00E610F7">
          <w:rPr>
            <w:rStyle w:val="Hyperlink"/>
            <w:sz w:val="22"/>
          </w:rPr>
          <w:t>https://www.ashrae.org/about-ashrae/ashrae-code-of-ethics</w:t>
        </w:r>
      </w:hyperlink>
      <w:r w:rsidRPr="00E610F7">
        <w:rPr>
          <w:color w:val="000000"/>
          <w:sz w:val="22"/>
        </w:rPr>
        <w:t>.)</w:t>
      </w:r>
    </w:p>
    <w:p w14:paraId="3DB8F74A" w14:textId="77777777" w:rsidR="00B150D7" w:rsidRPr="00E610F7" w:rsidRDefault="00B150D7" w:rsidP="00B150D7">
      <w:pPr>
        <w:ind w:left="1440"/>
        <w:rPr>
          <w:color w:val="000000"/>
          <w:sz w:val="22"/>
        </w:rPr>
      </w:pPr>
    </w:p>
    <w:p w14:paraId="7BF394A4" w14:textId="5CEFF8C0" w:rsidR="00B150D7" w:rsidRDefault="00B150D7" w:rsidP="00B150D7">
      <w:pPr>
        <w:numPr>
          <w:ilvl w:val="0"/>
          <w:numId w:val="9"/>
        </w:numPr>
        <w:spacing w:line="240" w:lineRule="exact"/>
        <w:ind w:right="-720"/>
        <w:rPr>
          <w:sz w:val="22"/>
        </w:rPr>
      </w:pPr>
      <w:r w:rsidRPr="00E610F7">
        <w:rPr>
          <w:sz w:val="22"/>
        </w:rPr>
        <w:t>Discussion/</w:t>
      </w:r>
      <w:r w:rsidR="00A21837" w:rsidRPr="00A21837">
        <w:rPr>
          <w:sz w:val="22"/>
          <w:u w:val="single"/>
        </w:rPr>
        <w:t>Vote</w:t>
      </w:r>
      <w:r w:rsidR="00A21837">
        <w:rPr>
          <w:sz w:val="22"/>
        </w:rPr>
        <w:t xml:space="preserve"> on </w:t>
      </w:r>
      <w:r w:rsidRPr="00E610F7">
        <w:rPr>
          <w:sz w:val="22"/>
        </w:rPr>
        <w:t xml:space="preserve">Approval of </w:t>
      </w:r>
      <w:r w:rsidR="000614BC" w:rsidRPr="00E610F7">
        <w:rPr>
          <w:sz w:val="22"/>
        </w:rPr>
        <w:t>202</w:t>
      </w:r>
      <w:r w:rsidR="00D521AC" w:rsidRPr="00E610F7">
        <w:rPr>
          <w:sz w:val="22"/>
        </w:rPr>
        <w:t>1</w:t>
      </w:r>
      <w:r w:rsidR="000614BC" w:rsidRPr="00E610F7">
        <w:rPr>
          <w:sz w:val="22"/>
        </w:rPr>
        <w:t xml:space="preserve"> </w:t>
      </w:r>
      <w:r w:rsidR="00255325">
        <w:rPr>
          <w:sz w:val="22"/>
        </w:rPr>
        <w:t>Annual</w:t>
      </w:r>
      <w:r w:rsidR="000614BC" w:rsidRPr="00E610F7">
        <w:rPr>
          <w:sz w:val="22"/>
        </w:rPr>
        <w:t xml:space="preserve"> (virtual) Meeting</w:t>
      </w:r>
      <w:r w:rsidRPr="00E610F7">
        <w:rPr>
          <w:sz w:val="22"/>
        </w:rPr>
        <w:t xml:space="preserve"> Minutes</w:t>
      </w:r>
    </w:p>
    <w:p w14:paraId="04043430" w14:textId="2A87E972" w:rsidR="00BE5680" w:rsidRDefault="00F95DF5" w:rsidP="00BE5680">
      <w:pPr>
        <w:pStyle w:val="ListParagraph"/>
        <w:numPr>
          <w:ilvl w:val="0"/>
          <w:numId w:val="20"/>
        </w:numPr>
        <w:spacing w:line="240" w:lineRule="exact"/>
        <w:ind w:right="-720"/>
        <w:rPr>
          <w:sz w:val="22"/>
        </w:rPr>
      </w:pPr>
      <w:r>
        <w:rPr>
          <w:sz w:val="22"/>
        </w:rPr>
        <w:t>Xiaohui Zhou</w:t>
      </w:r>
      <w:r w:rsidR="00024990">
        <w:rPr>
          <w:sz w:val="22"/>
        </w:rPr>
        <w:t xml:space="preserve"> move approving the minutes, Carol </w:t>
      </w:r>
      <w:r w:rsidRPr="00F95DF5">
        <w:rPr>
          <w:sz w:val="22"/>
        </w:rPr>
        <w:t xml:space="preserve">Lomonaco </w:t>
      </w:r>
      <w:r w:rsidR="00024990">
        <w:rPr>
          <w:sz w:val="22"/>
        </w:rPr>
        <w:t>second.</w:t>
      </w:r>
    </w:p>
    <w:p w14:paraId="76C5DCBA" w14:textId="7891D67E" w:rsidR="001D0DCD" w:rsidRPr="00BE5680" w:rsidRDefault="001D0DCD" w:rsidP="00BE5680">
      <w:pPr>
        <w:pStyle w:val="ListParagraph"/>
        <w:numPr>
          <w:ilvl w:val="0"/>
          <w:numId w:val="20"/>
        </w:numPr>
        <w:spacing w:line="240" w:lineRule="exact"/>
        <w:ind w:right="-720"/>
        <w:rPr>
          <w:sz w:val="22"/>
        </w:rPr>
      </w:pPr>
      <w:r>
        <w:rPr>
          <w:sz w:val="22"/>
        </w:rPr>
        <w:t xml:space="preserve">Nobody </w:t>
      </w:r>
      <w:proofErr w:type="gramStart"/>
      <w:r>
        <w:rPr>
          <w:sz w:val="22"/>
        </w:rPr>
        <w:t>oppose</w:t>
      </w:r>
      <w:proofErr w:type="gramEnd"/>
      <w:r>
        <w:rPr>
          <w:sz w:val="22"/>
        </w:rPr>
        <w:t xml:space="preserve"> approving the minutes. </w:t>
      </w:r>
      <w:r w:rsidR="00AA25C1">
        <w:rPr>
          <w:sz w:val="22"/>
        </w:rPr>
        <w:t>9</w:t>
      </w:r>
      <w:r w:rsidR="00E83127">
        <w:rPr>
          <w:sz w:val="22"/>
        </w:rPr>
        <w:t>-0-0</w:t>
      </w:r>
      <w:r w:rsidR="00AA25C1">
        <w:rPr>
          <w:sz w:val="22"/>
        </w:rPr>
        <w:t xml:space="preserve"> (chair not voting)</w:t>
      </w:r>
      <w:r w:rsidR="00E83127">
        <w:rPr>
          <w:sz w:val="22"/>
        </w:rPr>
        <w:t xml:space="preserve">. </w:t>
      </w:r>
      <w:r w:rsidRPr="007835D0">
        <w:rPr>
          <w:b/>
          <w:bCs/>
          <w:sz w:val="22"/>
        </w:rPr>
        <w:t>Minutes approved</w:t>
      </w:r>
      <w:r>
        <w:rPr>
          <w:sz w:val="22"/>
        </w:rPr>
        <w:t>.</w:t>
      </w:r>
    </w:p>
    <w:p w14:paraId="4A9A51B6" w14:textId="77777777" w:rsidR="00B150D7" w:rsidRPr="00E610F7" w:rsidRDefault="00B150D7" w:rsidP="00B150D7">
      <w:pPr>
        <w:spacing w:line="240" w:lineRule="exact"/>
        <w:ind w:right="-720"/>
        <w:rPr>
          <w:sz w:val="22"/>
        </w:rPr>
      </w:pPr>
    </w:p>
    <w:p w14:paraId="1D3D8FF5" w14:textId="77777777" w:rsidR="00B150D7" w:rsidRPr="00E610F7" w:rsidRDefault="00B150D7" w:rsidP="00B150D7">
      <w:pPr>
        <w:numPr>
          <w:ilvl w:val="0"/>
          <w:numId w:val="9"/>
        </w:numPr>
        <w:spacing w:line="240" w:lineRule="exact"/>
        <w:ind w:left="720" w:right="-720" w:hanging="720"/>
        <w:rPr>
          <w:sz w:val="22"/>
        </w:rPr>
      </w:pPr>
      <w:r w:rsidRPr="00E610F7">
        <w:rPr>
          <w:sz w:val="22"/>
        </w:rPr>
        <w:t>Announcements</w:t>
      </w:r>
    </w:p>
    <w:p w14:paraId="5DC85F80" w14:textId="77777777" w:rsidR="00B150D7" w:rsidRPr="00E610F7" w:rsidRDefault="00B150D7" w:rsidP="00B150D7">
      <w:pPr>
        <w:pStyle w:val="ListParagraph"/>
        <w:rPr>
          <w:sz w:val="22"/>
        </w:rPr>
      </w:pPr>
    </w:p>
    <w:p w14:paraId="30842D56" w14:textId="382571A3" w:rsidR="005F55ED" w:rsidRPr="006D2904" w:rsidRDefault="00A60E7A" w:rsidP="005A3BF0">
      <w:pPr>
        <w:numPr>
          <w:ilvl w:val="1"/>
          <w:numId w:val="9"/>
        </w:numPr>
        <w:spacing w:line="240" w:lineRule="exact"/>
        <w:ind w:right="-720"/>
        <w:rPr>
          <w:sz w:val="22"/>
        </w:rPr>
      </w:pPr>
      <w:r w:rsidRPr="00E610F7">
        <w:rPr>
          <w:sz w:val="22"/>
        </w:rPr>
        <w:t>Chair</w:t>
      </w:r>
      <w:r w:rsidR="00EF5C27" w:rsidRPr="00E610F7">
        <w:rPr>
          <w:sz w:val="22"/>
        </w:rPr>
        <w:t>s’</w:t>
      </w:r>
      <w:r w:rsidRPr="00E610F7">
        <w:rPr>
          <w:sz w:val="22"/>
        </w:rPr>
        <w:t xml:space="preserve"> breakfast meeting and other ongoing activities</w:t>
      </w:r>
      <w:r w:rsidR="005F55ED" w:rsidRPr="005A3BF0">
        <w:rPr>
          <w:color w:val="FF0000"/>
          <w:sz w:val="22"/>
        </w:rPr>
        <w:t>.</w:t>
      </w:r>
    </w:p>
    <w:p w14:paraId="3B70D30E" w14:textId="1AFF160F" w:rsidR="006D2904" w:rsidRPr="007B3986" w:rsidRDefault="006D2904" w:rsidP="00064E51">
      <w:pPr>
        <w:numPr>
          <w:ilvl w:val="2"/>
          <w:numId w:val="9"/>
        </w:numPr>
        <w:spacing w:line="240" w:lineRule="exact"/>
        <w:ind w:right="-720"/>
        <w:rPr>
          <w:sz w:val="22"/>
        </w:rPr>
      </w:pPr>
      <w:r w:rsidRPr="007B3986">
        <w:rPr>
          <w:sz w:val="22"/>
        </w:rPr>
        <w:t>Changes in the MOP – technical committee should have a balance in distribution of member affiliations</w:t>
      </w:r>
      <w:r w:rsidR="00064E51" w:rsidRPr="007B3986">
        <w:rPr>
          <w:sz w:val="22"/>
        </w:rPr>
        <w:t>. Our TC is balanced.</w:t>
      </w:r>
    </w:p>
    <w:p w14:paraId="4435003B" w14:textId="013BC1C3" w:rsidR="00AA3AC8" w:rsidRDefault="007B3986" w:rsidP="00B150D7">
      <w:pPr>
        <w:numPr>
          <w:ilvl w:val="1"/>
          <w:numId w:val="9"/>
        </w:numPr>
        <w:spacing w:line="240" w:lineRule="exact"/>
        <w:ind w:right="-720"/>
        <w:rPr>
          <w:sz w:val="22"/>
        </w:rPr>
      </w:pPr>
      <w:r>
        <w:rPr>
          <w:sz w:val="22"/>
        </w:rPr>
        <w:t xml:space="preserve">Discussion on a </w:t>
      </w:r>
      <w:proofErr w:type="gramStart"/>
      <w:r>
        <w:rPr>
          <w:sz w:val="22"/>
        </w:rPr>
        <w:t>n</w:t>
      </w:r>
      <w:r w:rsidR="00AA3AC8">
        <w:rPr>
          <w:sz w:val="22"/>
        </w:rPr>
        <w:t>ew rating systems</w:t>
      </w:r>
      <w:proofErr w:type="gramEnd"/>
      <w:r w:rsidR="00AA3AC8">
        <w:rPr>
          <w:sz w:val="22"/>
        </w:rPr>
        <w:t xml:space="preserve"> for Smart Buildings – like LEED or WELL.</w:t>
      </w:r>
      <w:r>
        <w:rPr>
          <w:sz w:val="22"/>
        </w:rPr>
        <w:t xml:space="preserve"> </w:t>
      </w:r>
      <w:r w:rsidR="00532D7D">
        <w:rPr>
          <w:sz w:val="22"/>
        </w:rPr>
        <w:t>SPIRE</w:t>
      </w:r>
      <w:r w:rsidR="00542F0A">
        <w:rPr>
          <w:sz w:val="22"/>
        </w:rPr>
        <w:t xml:space="preserve"> </w:t>
      </w:r>
      <w:r w:rsidR="00A35DDB">
        <w:rPr>
          <w:sz w:val="22"/>
        </w:rPr>
        <w:t>(</w:t>
      </w:r>
      <w:hyperlink r:id="rId24" w:history="1">
        <w:r w:rsidR="00A35DDB" w:rsidRPr="00B7376E">
          <w:rPr>
            <w:rStyle w:val="Hyperlink"/>
            <w:sz w:val="22"/>
          </w:rPr>
          <w:t>https://spiresmartbuildings.ul.com/</w:t>
        </w:r>
      </w:hyperlink>
      <w:r w:rsidR="00A35DDB">
        <w:rPr>
          <w:sz w:val="22"/>
        </w:rPr>
        <w:t xml:space="preserve">) </w:t>
      </w:r>
      <w:proofErr w:type="spellStart"/>
      <w:r w:rsidR="00542F0A">
        <w:rPr>
          <w:sz w:val="22"/>
        </w:rPr>
        <w:t>c</w:t>
      </w:r>
      <w:r w:rsidR="00AA3AC8">
        <w:rPr>
          <w:sz w:val="22"/>
        </w:rPr>
        <w:t>rearted</w:t>
      </w:r>
      <w:proofErr w:type="spellEnd"/>
      <w:r w:rsidR="00AA3AC8">
        <w:rPr>
          <w:sz w:val="22"/>
        </w:rPr>
        <w:t xml:space="preserve"> by U</w:t>
      </w:r>
      <w:r w:rsidR="00532D7D">
        <w:rPr>
          <w:sz w:val="22"/>
        </w:rPr>
        <w:t xml:space="preserve">nderwriter </w:t>
      </w:r>
      <w:proofErr w:type="spellStart"/>
      <w:r w:rsidR="00AA3AC8">
        <w:rPr>
          <w:sz w:val="22"/>
        </w:rPr>
        <w:t>L</w:t>
      </w:r>
      <w:r w:rsidR="00532D7D">
        <w:rPr>
          <w:sz w:val="22"/>
        </w:rPr>
        <w:t>aboratary</w:t>
      </w:r>
      <w:proofErr w:type="spellEnd"/>
      <w:r w:rsidR="00532D7D">
        <w:rPr>
          <w:sz w:val="22"/>
        </w:rPr>
        <w:t xml:space="preserve"> (UL)</w:t>
      </w:r>
      <w:r w:rsidR="00AA3AC8">
        <w:rPr>
          <w:sz w:val="22"/>
        </w:rPr>
        <w:t>. Six categories of</w:t>
      </w:r>
      <w:r w:rsidR="00532D7D">
        <w:rPr>
          <w:sz w:val="22"/>
        </w:rPr>
        <w:t xml:space="preserve"> things to get points (connectivity, cybersecurity, energy, occupant comfort, etc.) </w:t>
      </w:r>
      <w:r w:rsidR="00542F0A">
        <w:rPr>
          <w:sz w:val="22"/>
        </w:rPr>
        <w:t xml:space="preserve"> Suggested they gave ASHRAE a presentation.</w:t>
      </w:r>
    </w:p>
    <w:p w14:paraId="395D71AC" w14:textId="447257FC" w:rsidR="00542F0A" w:rsidRDefault="00542F0A" w:rsidP="00D96BED">
      <w:pPr>
        <w:numPr>
          <w:ilvl w:val="2"/>
          <w:numId w:val="9"/>
        </w:numPr>
        <w:spacing w:line="240" w:lineRule="exact"/>
        <w:ind w:right="-720"/>
        <w:rPr>
          <w:sz w:val="22"/>
        </w:rPr>
      </w:pPr>
      <w:r>
        <w:rPr>
          <w:sz w:val="22"/>
        </w:rPr>
        <w:t>Sudi Singer</w:t>
      </w:r>
      <w:r w:rsidR="00D96BED">
        <w:rPr>
          <w:sz w:val="22"/>
        </w:rPr>
        <w:t xml:space="preserve"> – speaker on this and </w:t>
      </w:r>
      <w:r w:rsidR="0034522E">
        <w:rPr>
          <w:sz w:val="22"/>
        </w:rPr>
        <w:t>need to find another potential speaker.</w:t>
      </w:r>
      <w:r w:rsidR="008E4543">
        <w:rPr>
          <w:sz w:val="22"/>
        </w:rPr>
        <w:t xml:space="preserve"> Seminar proposal? </w:t>
      </w:r>
      <w:r w:rsidR="00403FA9">
        <w:rPr>
          <w:sz w:val="22"/>
        </w:rPr>
        <w:t>Delos (Well)?</w:t>
      </w:r>
    </w:p>
    <w:p w14:paraId="09387A91" w14:textId="041E75AB" w:rsidR="00D96BED" w:rsidRDefault="00D96BED" w:rsidP="00D96BED">
      <w:pPr>
        <w:numPr>
          <w:ilvl w:val="2"/>
          <w:numId w:val="9"/>
        </w:numPr>
        <w:spacing w:line="240" w:lineRule="exact"/>
        <w:ind w:right="-720"/>
        <w:rPr>
          <w:sz w:val="22"/>
        </w:rPr>
      </w:pPr>
      <w:r>
        <w:rPr>
          <w:sz w:val="22"/>
        </w:rPr>
        <w:t xml:space="preserve">Liping – integrate all </w:t>
      </w:r>
      <w:proofErr w:type="spellStart"/>
      <w:r>
        <w:rPr>
          <w:sz w:val="22"/>
        </w:rPr>
        <w:t>categies</w:t>
      </w:r>
      <w:proofErr w:type="spellEnd"/>
      <w:r w:rsidR="0034522E">
        <w:rPr>
          <w:sz w:val="22"/>
        </w:rPr>
        <w:t>?</w:t>
      </w:r>
    </w:p>
    <w:p w14:paraId="1F94D56C" w14:textId="2198E1A9" w:rsidR="0034522E" w:rsidRDefault="0034522E" w:rsidP="00D96BED">
      <w:pPr>
        <w:numPr>
          <w:ilvl w:val="2"/>
          <w:numId w:val="9"/>
        </w:numPr>
        <w:spacing w:line="240" w:lineRule="exact"/>
        <w:ind w:right="-720"/>
        <w:rPr>
          <w:sz w:val="22"/>
        </w:rPr>
      </w:pPr>
      <w:r>
        <w:rPr>
          <w:sz w:val="22"/>
        </w:rPr>
        <w:t xml:space="preserve">Zheng </w:t>
      </w:r>
      <w:r w:rsidR="00FC66C3">
        <w:rPr>
          <w:sz w:val="22"/>
        </w:rPr>
        <w:t>–</w:t>
      </w:r>
      <w:r>
        <w:rPr>
          <w:sz w:val="22"/>
        </w:rPr>
        <w:t xml:space="preserve"> </w:t>
      </w:r>
      <w:r w:rsidR="00FC66C3">
        <w:rPr>
          <w:sz w:val="22"/>
        </w:rPr>
        <w:t>difference with EU’s smart readiness indicator for buildings</w:t>
      </w:r>
      <w:r w:rsidR="00D3112C">
        <w:rPr>
          <w:sz w:val="22"/>
        </w:rPr>
        <w:t>?</w:t>
      </w:r>
    </w:p>
    <w:p w14:paraId="0647C7E7" w14:textId="0235ACFB" w:rsidR="00FC66C3" w:rsidRDefault="00D3112C" w:rsidP="00D96BED">
      <w:pPr>
        <w:numPr>
          <w:ilvl w:val="2"/>
          <w:numId w:val="9"/>
        </w:numPr>
        <w:spacing w:line="240" w:lineRule="exact"/>
        <w:ind w:right="-720"/>
        <w:rPr>
          <w:sz w:val="22"/>
        </w:rPr>
      </w:pPr>
      <w:r>
        <w:rPr>
          <w:sz w:val="22"/>
        </w:rPr>
        <w:t>Xiaohui Zhou</w:t>
      </w:r>
      <w:r w:rsidR="008E4543">
        <w:rPr>
          <w:sz w:val="22"/>
        </w:rPr>
        <w:t xml:space="preserve"> – GEB -ready</w:t>
      </w:r>
      <w:r w:rsidR="00E37E05">
        <w:rPr>
          <w:sz w:val="22"/>
        </w:rPr>
        <w:t xml:space="preserve"> concept.</w:t>
      </w:r>
      <w:r w:rsidR="00B95C6E">
        <w:rPr>
          <w:sz w:val="22"/>
        </w:rPr>
        <w:t xml:space="preserve"> </w:t>
      </w:r>
    </w:p>
    <w:p w14:paraId="2EAE2A8B" w14:textId="5D8CDCB6" w:rsidR="008E4543" w:rsidRDefault="00A1343A" w:rsidP="00D96BED">
      <w:pPr>
        <w:numPr>
          <w:ilvl w:val="2"/>
          <w:numId w:val="9"/>
        </w:numPr>
        <w:spacing w:line="240" w:lineRule="exact"/>
        <w:ind w:right="-720"/>
        <w:rPr>
          <w:sz w:val="22"/>
        </w:rPr>
      </w:pPr>
      <w:r>
        <w:rPr>
          <w:sz w:val="22"/>
        </w:rPr>
        <w:t>Eric – ASHRAE BEQ</w:t>
      </w:r>
      <w:r w:rsidR="00C06CA2">
        <w:rPr>
          <w:sz w:val="22"/>
        </w:rPr>
        <w:t xml:space="preserve"> – find a </w:t>
      </w:r>
      <w:proofErr w:type="spellStart"/>
      <w:r w:rsidR="00C06CA2">
        <w:rPr>
          <w:sz w:val="22"/>
        </w:rPr>
        <w:t>speker</w:t>
      </w:r>
      <w:proofErr w:type="spellEnd"/>
      <w:r w:rsidR="0029592A">
        <w:rPr>
          <w:sz w:val="22"/>
        </w:rPr>
        <w:t>.</w:t>
      </w:r>
    </w:p>
    <w:p w14:paraId="7FA61209" w14:textId="7FFC26A1" w:rsidR="00C06CA2" w:rsidRDefault="00C06CA2" w:rsidP="00D96BED">
      <w:pPr>
        <w:numPr>
          <w:ilvl w:val="2"/>
          <w:numId w:val="9"/>
        </w:numPr>
        <w:spacing w:line="240" w:lineRule="exact"/>
        <w:ind w:right="-720"/>
        <w:rPr>
          <w:sz w:val="22"/>
        </w:rPr>
      </w:pPr>
      <w:r>
        <w:rPr>
          <w:sz w:val="22"/>
        </w:rPr>
        <w:t xml:space="preserve">Carol </w:t>
      </w:r>
      <w:proofErr w:type="spellStart"/>
      <w:r>
        <w:rPr>
          <w:sz w:val="22"/>
        </w:rPr>
        <w:t>volunter</w:t>
      </w:r>
      <w:proofErr w:type="spellEnd"/>
      <w:r>
        <w:rPr>
          <w:sz w:val="22"/>
        </w:rPr>
        <w:t xml:space="preserve"> to be the seminar chair</w:t>
      </w:r>
      <w:r w:rsidR="0029592A">
        <w:rPr>
          <w:sz w:val="22"/>
        </w:rPr>
        <w:t>.</w:t>
      </w:r>
    </w:p>
    <w:p w14:paraId="33A18FA3" w14:textId="30A0D49F" w:rsidR="003836CE" w:rsidRDefault="003836CE" w:rsidP="00D96BED">
      <w:pPr>
        <w:numPr>
          <w:ilvl w:val="2"/>
          <w:numId w:val="9"/>
        </w:numPr>
        <w:spacing w:line="240" w:lineRule="exact"/>
        <w:ind w:right="-720"/>
        <w:rPr>
          <w:sz w:val="22"/>
        </w:rPr>
      </w:pPr>
      <w:r>
        <w:rPr>
          <w:sz w:val="22"/>
        </w:rPr>
        <w:t>Nobody from TC 7.5 has heard of SPIRE.</w:t>
      </w:r>
      <w:r w:rsidR="000F12F0">
        <w:rPr>
          <w:sz w:val="22"/>
        </w:rPr>
        <w:t xml:space="preserve"> </w:t>
      </w:r>
      <w:hyperlink r:id="rId25" w:history="1">
        <w:r w:rsidR="000F12F0" w:rsidRPr="00653F05">
          <w:rPr>
            <w:rStyle w:val="Hyperlink"/>
            <w:sz w:val="22"/>
          </w:rPr>
          <w:t>https://spiresmartbuildings.ul.com/</w:t>
        </w:r>
      </w:hyperlink>
      <w:r w:rsidR="000F12F0">
        <w:rPr>
          <w:sz w:val="22"/>
        </w:rPr>
        <w:t xml:space="preserve"> </w:t>
      </w:r>
      <w:r w:rsidR="000F12F0" w:rsidRPr="000F12F0">
        <w:rPr>
          <w:sz w:val="22"/>
        </w:rPr>
        <w:t xml:space="preserve"> - </w:t>
      </w:r>
      <w:proofErr w:type="spellStart"/>
      <w:r w:rsidR="000F12F0" w:rsidRPr="000F12F0">
        <w:rPr>
          <w:sz w:val="22"/>
        </w:rPr>
        <w:t>linke</w:t>
      </w:r>
      <w:proofErr w:type="spellEnd"/>
      <w:r w:rsidR="000F12F0" w:rsidRPr="000F12F0">
        <w:rPr>
          <w:sz w:val="22"/>
        </w:rPr>
        <w:t xml:space="preserve"> to the UL Spire website.</w:t>
      </w:r>
    </w:p>
    <w:p w14:paraId="30EE06B3" w14:textId="77777777" w:rsidR="003836CE" w:rsidRDefault="003836CE" w:rsidP="003836CE">
      <w:pPr>
        <w:spacing w:line="240" w:lineRule="exact"/>
        <w:ind w:left="2340" w:right="-720"/>
        <w:rPr>
          <w:sz w:val="22"/>
        </w:rPr>
      </w:pPr>
    </w:p>
    <w:p w14:paraId="7AA9F13E" w14:textId="4E2C4F6A" w:rsidR="003836CE" w:rsidRDefault="00AA25C1" w:rsidP="00B150D7">
      <w:pPr>
        <w:numPr>
          <w:ilvl w:val="1"/>
          <w:numId w:val="9"/>
        </w:numPr>
        <w:spacing w:line="240" w:lineRule="exact"/>
        <w:ind w:right="-720"/>
        <w:rPr>
          <w:sz w:val="22"/>
        </w:rPr>
      </w:pPr>
      <w:proofErr w:type="spellStart"/>
      <w:r>
        <w:rPr>
          <w:sz w:val="22"/>
        </w:rPr>
        <w:lastRenderedPageBreak/>
        <w:t>Dicussion</w:t>
      </w:r>
      <w:proofErr w:type="spellEnd"/>
      <w:r>
        <w:rPr>
          <w:sz w:val="22"/>
        </w:rPr>
        <w:t xml:space="preserve"> about c</w:t>
      </w:r>
      <w:r w:rsidR="003836CE">
        <w:rPr>
          <w:sz w:val="22"/>
        </w:rPr>
        <w:t xml:space="preserve">ontinue TC 7.5 as an </w:t>
      </w:r>
      <w:proofErr w:type="spellStart"/>
      <w:r w:rsidR="003836CE">
        <w:rPr>
          <w:sz w:val="22"/>
        </w:rPr>
        <w:t>independt</w:t>
      </w:r>
      <w:proofErr w:type="spellEnd"/>
      <w:r w:rsidR="003836CE">
        <w:rPr>
          <w:sz w:val="22"/>
        </w:rPr>
        <w:t xml:space="preserve"> TC. Mike move.</w:t>
      </w:r>
      <w:r w:rsidR="007C776D">
        <w:rPr>
          <w:sz w:val="22"/>
        </w:rPr>
        <w:t xml:space="preserve"> </w:t>
      </w:r>
      <w:r w:rsidR="007C776D" w:rsidRPr="007C776D">
        <w:rPr>
          <w:sz w:val="22"/>
        </w:rPr>
        <w:t xml:space="preserve">Carol second. </w:t>
      </w:r>
      <w:r w:rsidR="003836CE" w:rsidRPr="007C776D">
        <w:rPr>
          <w:b/>
          <w:bCs/>
          <w:sz w:val="22"/>
        </w:rPr>
        <w:t xml:space="preserve">Unanimous </w:t>
      </w:r>
      <w:r w:rsidR="00FE5546" w:rsidRPr="007C776D">
        <w:rPr>
          <w:b/>
          <w:bCs/>
          <w:sz w:val="22"/>
        </w:rPr>
        <w:t>approval</w:t>
      </w:r>
      <w:r w:rsidR="00FE5546">
        <w:rPr>
          <w:sz w:val="22"/>
        </w:rPr>
        <w:t xml:space="preserve"> </w:t>
      </w:r>
      <w:r w:rsidR="007C776D">
        <w:rPr>
          <w:sz w:val="22"/>
        </w:rPr>
        <w:t xml:space="preserve">9-0-0 </w:t>
      </w:r>
      <w:r w:rsidR="00FE5546">
        <w:rPr>
          <w:sz w:val="22"/>
        </w:rPr>
        <w:t>(chair not voting)</w:t>
      </w:r>
      <w:r w:rsidR="007C776D">
        <w:rPr>
          <w:sz w:val="22"/>
        </w:rPr>
        <w:t>.</w:t>
      </w:r>
    </w:p>
    <w:p w14:paraId="4EC50333" w14:textId="77777777" w:rsidR="00FE5546" w:rsidRDefault="00FE5546" w:rsidP="00FE5546">
      <w:pPr>
        <w:spacing w:line="240" w:lineRule="exact"/>
        <w:ind w:left="1080" w:right="-720"/>
        <w:rPr>
          <w:sz w:val="22"/>
        </w:rPr>
      </w:pPr>
    </w:p>
    <w:p w14:paraId="10542876" w14:textId="62AAB3F5" w:rsidR="00F87A5A" w:rsidRDefault="00BA2C99" w:rsidP="00B150D7">
      <w:pPr>
        <w:numPr>
          <w:ilvl w:val="1"/>
          <w:numId w:val="9"/>
        </w:numPr>
        <w:spacing w:line="240" w:lineRule="exact"/>
        <w:ind w:right="-720"/>
        <w:rPr>
          <w:sz w:val="22"/>
        </w:rPr>
      </w:pPr>
      <w:proofErr w:type="spellStart"/>
      <w:r>
        <w:rPr>
          <w:sz w:val="22"/>
        </w:rPr>
        <w:t>Informaiton</w:t>
      </w:r>
      <w:proofErr w:type="spellEnd"/>
      <w:r>
        <w:rPr>
          <w:sz w:val="22"/>
        </w:rPr>
        <w:t xml:space="preserve"> about </w:t>
      </w:r>
      <w:r w:rsidR="00F87A5A">
        <w:rPr>
          <w:sz w:val="22"/>
        </w:rPr>
        <w:t xml:space="preserve">ASHRAE </w:t>
      </w:r>
      <w:r w:rsidR="00F87A5A" w:rsidRPr="003C2AE4">
        <w:rPr>
          <w:i/>
          <w:sz w:val="22"/>
        </w:rPr>
        <w:t>Task Force</w:t>
      </w:r>
      <w:r w:rsidR="00064385" w:rsidRPr="003C2AE4">
        <w:rPr>
          <w:i/>
          <w:sz w:val="22"/>
        </w:rPr>
        <w:t xml:space="preserve"> on Building Decarbonization</w:t>
      </w:r>
      <w:r w:rsidR="003C2AE4">
        <w:rPr>
          <w:sz w:val="22"/>
        </w:rPr>
        <w:t xml:space="preserve"> (TFBD)</w:t>
      </w:r>
      <w:r w:rsidR="00064385">
        <w:rPr>
          <w:sz w:val="22"/>
        </w:rPr>
        <w:t xml:space="preserve"> </w:t>
      </w:r>
      <w:r w:rsidR="003C2AE4">
        <w:rPr>
          <w:sz w:val="22"/>
        </w:rPr>
        <w:t xml:space="preserve">– </w:t>
      </w:r>
      <w:r w:rsidR="00064385" w:rsidRPr="003C2AE4">
        <w:rPr>
          <w:i/>
          <w:sz w:val="22"/>
        </w:rPr>
        <w:t>Working Group on Grid-Building Interactions</w:t>
      </w:r>
      <w:r w:rsidR="00064385">
        <w:rPr>
          <w:sz w:val="22"/>
        </w:rPr>
        <w:t xml:space="preserve"> (WGGBI)</w:t>
      </w:r>
    </w:p>
    <w:p w14:paraId="189A540E" w14:textId="4F331413" w:rsidR="00064E51" w:rsidRDefault="000F12F0" w:rsidP="00064E51">
      <w:pPr>
        <w:numPr>
          <w:ilvl w:val="2"/>
          <w:numId w:val="9"/>
        </w:numPr>
        <w:spacing w:line="240" w:lineRule="exact"/>
        <w:ind w:right="-720"/>
        <w:rPr>
          <w:sz w:val="22"/>
        </w:rPr>
      </w:pPr>
      <w:r>
        <w:rPr>
          <w:sz w:val="22"/>
        </w:rPr>
        <w:t xml:space="preserve">Dave is a member of this </w:t>
      </w:r>
      <w:r w:rsidR="009B0CBD">
        <w:rPr>
          <w:sz w:val="22"/>
        </w:rPr>
        <w:t>task force</w:t>
      </w:r>
      <w:r>
        <w:rPr>
          <w:sz w:val="22"/>
        </w:rPr>
        <w:t xml:space="preserve">. </w:t>
      </w:r>
      <w:r w:rsidR="009B0CBD">
        <w:rPr>
          <w:sz w:val="22"/>
        </w:rPr>
        <w:t xml:space="preserve">The task force met </w:t>
      </w:r>
      <w:r>
        <w:rPr>
          <w:sz w:val="22"/>
        </w:rPr>
        <w:t>every two weeks.</w:t>
      </w:r>
    </w:p>
    <w:p w14:paraId="6DD5CAAC" w14:textId="77777777" w:rsidR="009B0CBD" w:rsidRDefault="00B826E7" w:rsidP="009B0CBD">
      <w:pPr>
        <w:numPr>
          <w:ilvl w:val="2"/>
          <w:numId w:val="9"/>
        </w:numPr>
        <w:spacing w:line="240" w:lineRule="exact"/>
        <w:ind w:right="-720"/>
        <w:rPr>
          <w:sz w:val="22"/>
        </w:rPr>
      </w:pPr>
      <w:r>
        <w:rPr>
          <w:sz w:val="22"/>
        </w:rPr>
        <w:t xml:space="preserve">Jim </w:t>
      </w:r>
      <w:proofErr w:type="spellStart"/>
      <w:r>
        <w:rPr>
          <w:sz w:val="22"/>
        </w:rPr>
        <w:t>Buteler</w:t>
      </w:r>
      <w:proofErr w:type="spellEnd"/>
      <w:r>
        <w:rPr>
          <w:sz w:val="22"/>
        </w:rPr>
        <w:t>: what’s the planned output</w:t>
      </w:r>
      <w:r w:rsidR="005D7083">
        <w:rPr>
          <w:sz w:val="22"/>
        </w:rPr>
        <w:t>?</w:t>
      </w:r>
    </w:p>
    <w:p w14:paraId="3B9F2FB5" w14:textId="49D58875" w:rsidR="003A109D" w:rsidRDefault="005D7083" w:rsidP="003A109D">
      <w:pPr>
        <w:pStyle w:val="ListParagraph"/>
        <w:numPr>
          <w:ilvl w:val="3"/>
          <w:numId w:val="9"/>
        </w:numPr>
        <w:spacing w:line="240" w:lineRule="exact"/>
        <w:ind w:right="-720"/>
        <w:rPr>
          <w:sz w:val="22"/>
        </w:rPr>
      </w:pPr>
      <w:r w:rsidRPr="009B0CBD">
        <w:rPr>
          <w:sz w:val="22"/>
        </w:rPr>
        <w:t xml:space="preserve">Dave: </w:t>
      </w:r>
      <w:r w:rsidR="003A109D">
        <w:rPr>
          <w:sz w:val="22"/>
        </w:rPr>
        <w:t>it is p</w:t>
      </w:r>
      <w:r w:rsidRPr="009B0CBD">
        <w:rPr>
          <w:sz w:val="22"/>
        </w:rPr>
        <w:t xml:space="preserve">art of the discussion – publications, </w:t>
      </w:r>
      <w:r w:rsidR="0060648A" w:rsidRPr="009B0CBD">
        <w:rPr>
          <w:sz w:val="22"/>
        </w:rPr>
        <w:t xml:space="preserve">identify the problem. </w:t>
      </w:r>
      <w:proofErr w:type="gramStart"/>
      <w:r w:rsidR="0060648A" w:rsidRPr="009B0CBD">
        <w:rPr>
          <w:sz w:val="22"/>
        </w:rPr>
        <w:t>So</w:t>
      </w:r>
      <w:proofErr w:type="gramEnd"/>
      <w:r w:rsidR="0060648A" w:rsidRPr="009B0CBD">
        <w:rPr>
          <w:sz w:val="22"/>
        </w:rPr>
        <w:t xml:space="preserve"> we know what’s the next step.</w:t>
      </w:r>
    </w:p>
    <w:p w14:paraId="4FAC986B" w14:textId="65013FA4" w:rsidR="00FB3AC1" w:rsidRPr="003A109D" w:rsidRDefault="00993113" w:rsidP="003A109D">
      <w:pPr>
        <w:pStyle w:val="ListParagraph"/>
        <w:numPr>
          <w:ilvl w:val="3"/>
          <w:numId w:val="9"/>
        </w:numPr>
        <w:spacing w:line="240" w:lineRule="exact"/>
        <w:ind w:right="-720"/>
        <w:rPr>
          <w:sz w:val="22"/>
        </w:rPr>
      </w:pPr>
      <w:r w:rsidRPr="003A109D">
        <w:rPr>
          <w:sz w:val="22"/>
        </w:rPr>
        <w:t xml:space="preserve">Carol: </w:t>
      </w:r>
      <w:r w:rsidR="003A109D">
        <w:rPr>
          <w:sz w:val="22"/>
        </w:rPr>
        <w:t xml:space="preserve">should we create </w:t>
      </w:r>
      <w:r w:rsidRPr="003A109D">
        <w:rPr>
          <w:sz w:val="22"/>
        </w:rPr>
        <w:t>another subcommittee?</w:t>
      </w:r>
      <w:r w:rsidR="005C1DD4" w:rsidRPr="003A109D">
        <w:rPr>
          <w:sz w:val="22"/>
        </w:rPr>
        <w:t xml:space="preserve"> Dave: don’t see the need.</w:t>
      </w:r>
    </w:p>
    <w:p w14:paraId="173DF75E" w14:textId="77777777" w:rsidR="00170043" w:rsidRDefault="00170043" w:rsidP="00170043">
      <w:pPr>
        <w:spacing w:line="240" w:lineRule="exact"/>
        <w:ind w:left="1080" w:right="-720"/>
        <w:rPr>
          <w:sz w:val="22"/>
        </w:rPr>
      </w:pPr>
    </w:p>
    <w:p w14:paraId="3B195B32" w14:textId="34F8E34D" w:rsidR="003D315C" w:rsidRDefault="00BD137A" w:rsidP="000D1C2C">
      <w:pPr>
        <w:numPr>
          <w:ilvl w:val="1"/>
          <w:numId w:val="9"/>
        </w:numPr>
        <w:spacing w:line="240" w:lineRule="exact"/>
        <w:ind w:right="-720"/>
        <w:rPr>
          <w:sz w:val="22"/>
        </w:rPr>
      </w:pPr>
      <w:r w:rsidRPr="00BD137A">
        <w:rPr>
          <w:sz w:val="22"/>
        </w:rPr>
        <w:t xml:space="preserve">Kristen Cetin: </w:t>
      </w:r>
      <w:r>
        <w:rPr>
          <w:sz w:val="22"/>
        </w:rPr>
        <w:t>Information about the l</w:t>
      </w:r>
      <w:r w:rsidR="00E76CBC">
        <w:rPr>
          <w:sz w:val="22"/>
        </w:rPr>
        <w:t xml:space="preserve">ive session with </w:t>
      </w:r>
      <w:r w:rsidR="00E76CBC" w:rsidRPr="00E76CBC">
        <w:rPr>
          <w:sz w:val="22"/>
        </w:rPr>
        <w:t>DOE, ARPA-E and NSF program directors</w:t>
      </w:r>
      <w:r w:rsidR="00DD6C97">
        <w:rPr>
          <w:sz w:val="22"/>
        </w:rPr>
        <w:t xml:space="preserve"> - </w:t>
      </w:r>
      <w:r w:rsidR="000D1C2C" w:rsidRPr="000D1C2C">
        <w:rPr>
          <w:sz w:val="22"/>
        </w:rPr>
        <w:t xml:space="preserve">invited four presenters from DOE, NSF, etc. for a seminar about funding, proposals, targeting younger members. </w:t>
      </w:r>
      <w:r w:rsidR="009C6B70">
        <w:rPr>
          <w:sz w:val="22"/>
        </w:rPr>
        <w:t>It w</w:t>
      </w:r>
      <w:r w:rsidR="000D1C2C" w:rsidRPr="000D1C2C">
        <w:rPr>
          <w:sz w:val="22"/>
        </w:rPr>
        <w:t>ent well.</w:t>
      </w:r>
    </w:p>
    <w:p w14:paraId="2C5BEC7F" w14:textId="77777777" w:rsidR="00B150D7" w:rsidRPr="00E610F7" w:rsidRDefault="00B150D7" w:rsidP="00B150D7">
      <w:pPr>
        <w:spacing w:line="240" w:lineRule="exact"/>
        <w:ind w:right="-720"/>
        <w:rPr>
          <w:sz w:val="22"/>
        </w:rPr>
      </w:pPr>
    </w:p>
    <w:p w14:paraId="5D8C9C7A" w14:textId="13806643" w:rsidR="00B150D7" w:rsidRDefault="00B150D7" w:rsidP="00B150D7">
      <w:pPr>
        <w:numPr>
          <w:ilvl w:val="0"/>
          <w:numId w:val="9"/>
        </w:numPr>
        <w:spacing w:line="240" w:lineRule="exact"/>
        <w:ind w:right="-720"/>
        <w:rPr>
          <w:sz w:val="22"/>
        </w:rPr>
      </w:pPr>
      <w:r w:rsidRPr="00E610F7">
        <w:rPr>
          <w:sz w:val="22"/>
        </w:rPr>
        <w:t xml:space="preserve">Liaison Reports: </w:t>
      </w:r>
      <w:r w:rsidR="003A406C" w:rsidRPr="00E610F7">
        <w:rPr>
          <w:sz w:val="22"/>
        </w:rPr>
        <w:t xml:space="preserve">Section Head, </w:t>
      </w:r>
      <w:r w:rsidR="00255325">
        <w:rPr>
          <w:sz w:val="22"/>
        </w:rPr>
        <w:t>Res/</w:t>
      </w:r>
      <w:proofErr w:type="spellStart"/>
      <w:r w:rsidR="00255325">
        <w:rPr>
          <w:sz w:val="22"/>
        </w:rPr>
        <w:t>Stds</w:t>
      </w:r>
      <w:proofErr w:type="spellEnd"/>
      <w:r w:rsidR="00255325">
        <w:rPr>
          <w:sz w:val="22"/>
        </w:rPr>
        <w:t>/</w:t>
      </w:r>
      <w:proofErr w:type="spellStart"/>
      <w:r w:rsidR="00255325">
        <w:rPr>
          <w:sz w:val="22"/>
        </w:rPr>
        <w:t>Hbk</w:t>
      </w:r>
      <w:proofErr w:type="spellEnd"/>
      <w:r w:rsidR="00255325">
        <w:rPr>
          <w:sz w:val="22"/>
        </w:rPr>
        <w:t xml:space="preserve">/CEC, </w:t>
      </w:r>
      <w:r w:rsidRPr="00E610F7">
        <w:rPr>
          <w:sz w:val="22"/>
        </w:rPr>
        <w:t>TC 1.4</w:t>
      </w:r>
      <w:r w:rsidR="00A523E3" w:rsidRPr="00E610F7">
        <w:rPr>
          <w:sz w:val="22"/>
        </w:rPr>
        <w:t xml:space="preserve"> (Charit</w:t>
      </w:r>
      <w:r w:rsidR="00096DCC">
        <w:rPr>
          <w:sz w:val="22"/>
        </w:rPr>
        <w:t>i</w:t>
      </w:r>
      <w:r w:rsidR="00A523E3" w:rsidRPr="00E610F7">
        <w:rPr>
          <w:sz w:val="22"/>
        </w:rPr>
        <w:t xml:space="preserve"> Young)</w:t>
      </w:r>
      <w:r w:rsidRPr="00E610F7">
        <w:rPr>
          <w:sz w:val="22"/>
        </w:rPr>
        <w:t>, TC 1.5</w:t>
      </w:r>
      <w:r w:rsidR="00A523E3" w:rsidRPr="00E610F7">
        <w:rPr>
          <w:sz w:val="22"/>
        </w:rPr>
        <w:t xml:space="preserve"> (Mi</w:t>
      </w:r>
      <w:r w:rsidR="00096DCC">
        <w:rPr>
          <w:sz w:val="22"/>
        </w:rPr>
        <w:t>ke</w:t>
      </w:r>
      <w:r w:rsidR="00A523E3" w:rsidRPr="00E610F7">
        <w:rPr>
          <w:sz w:val="22"/>
        </w:rPr>
        <w:t xml:space="preserve"> Galler)</w:t>
      </w:r>
      <w:r w:rsidRPr="00E610F7">
        <w:rPr>
          <w:sz w:val="22"/>
        </w:rPr>
        <w:t>, TC 7.3</w:t>
      </w:r>
      <w:r w:rsidR="00064385">
        <w:rPr>
          <w:sz w:val="22"/>
        </w:rPr>
        <w:t>/7.8</w:t>
      </w:r>
      <w:r w:rsidR="00A523E3" w:rsidRPr="00E610F7">
        <w:rPr>
          <w:sz w:val="22"/>
        </w:rPr>
        <w:t xml:space="preserve"> (</w:t>
      </w:r>
      <w:r w:rsidR="00A523E3" w:rsidRPr="00064385">
        <w:rPr>
          <w:sz w:val="22"/>
        </w:rPr>
        <w:t>need new liaison</w:t>
      </w:r>
      <w:r w:rsidR="00064385">
        <w:rPr>
          <w:sz w:val="22"/>
        </w:rPr>
        <w:t>; Chad Ruch?</w:t>
      </w:r>
      <w:r w:rsidR="00A523E3" w:rsidRPr="00064385">
        <w:rPr>
          <w:sz w:val="22"/>
        </w:rPr>
        <w:t>)</w:t>
      </w:r>
      <w:r w:rsidRPr="00E610F7">
        <w:rPr>
          <w:sz w:val="22"/>
        </w:rPr>
        <w:t xml:space="preserve">, </w:t>
      </w:r>
      <w:r w:rsidR="00A523E3" w:rsidRPr="00E610F7">
        <w:rPr>
          <w:sz w:val="22"/>
        </w:rPr>
        <w:t>MTG OBB (Zheng O’Neill),</w:t>
      </w:r>
      <w:r w:rsidR="00D521AC" w:rsidRPr="00E610F7">
        <w:rPr>
          <w:sz w:val="22"/>
        </w:rPr>
        <w:t xml:space="preserve"> MTG EBO (Patrick Villaume)</w:t>
      </w:r>
      <w:r w:rsidR="00A523E3" w:rsidRPr="00E610F7">
        <w:rPr>
          <w:sz w:val="22"/>
        </w:rPr>
        <w:t xml:space="preserve"> </w:t>
      </w:r>
      <w:r w:rsidR="00A523E3" w:rsidRPr="00064385">
        <w:rPr>
          <w:sz w:val="22"/>
        </w:rPr>
        <w:t>TC 1.9/1.10 (Currently Glenn Remington but need to identify a new liaison)</w:t>
      </w:r>
      <w:r w:rsidR="003C2AE4">
        <w:rPr>
          <w:sz w:val="22"/>
        </w:rPr>
        <w:t xml:space="preserve">, SPC 223 (Parastoo </w:t>
      </w:r>
      <w:proofErr w:type="spellStart"/>
      <w:r w:rsidR="003C2AE4">
        <w:rPr>
          <w:sz w:val="22"/>
        </w:rPr>
        <w:t>Delgoshaei</w:t>
      </w:r>
      <w:proofErr w:type="spellEnd"/>
      <w:r w:rsidR="003C2AE4">
        <w:rPr>
          <w:sz w:val="22"/>
        </w:rPr>
        <w:t>)</w:t>
      </w:r>
    </w:p>
    <w:p w14:paraId="3FDFD22F" w14:textId="088F379C" w:rsidR="006B3FCA" w:rsidRDefault="006B3FCA" w:rsidP="006B3FCA">
      <w:pPr>
        <w:spacing w:line="240" w:lineRule="exact"/>
        <w:ind w:right="-720"/>
        <w:rPr>
          <w:sz w:val="22"/>
        </w:rPr>
      </w:pPr>
    </w:p>
    <w:p w14:paraId="4446776D" w14:textId="7D98B361" w:rsidR="006B3FCA" w:rsidRDefault="006B3FCA" w:rsidP="006B3FCA">
      <w:pPr>
        <w:numPr>
          <w:ilvl w:val="1"/>
          <w:numId w:val="9"/>
        </w:numPr>
        <w:spacing w:line="240" w:lineRule="exact"/>
        <w:ind w:right="-720"/>
        <w:rPr>
          <w:sz w:val="22"/>
        </w:rPr>
      </w:pPr>
      <w:r>
        <w:rPr>
          <w:sz w:val="22"/>
        </w:rPr>
        <w:t xml:space="preserve">Section head report from </w:t>
      </w:r>
      <w:r w:rsidRPr="005E6A42">
        <w:rPr>
          <w:sz w:val="22"/>
        </w:rPr>
        <w:t xml:space="preserve">James </w:t>
      </w:r>
      <w:r w:rsidR="00C030D0" w:rsidRPr="005E6A42">
        <w:rPr>
          <w:sz w:val="22"/>
        </w:rPr>
        <w:t>Bennett</w:t>
      </w:r>
      <w:r w:rsidRPr="005E6A42">
        <w:rPr>
          <w:sz w:val="22"/>
        </w:rPr>
        <w:t>: for Sat</w:t>
      </w:r>
      <w:r w:rsidR="00C030D0" w:rsidRPr="005E6A42">
        <w:rPr>
          <w:sz w:val="22"/>
        </w:rPr>
        <w:t>h</w:t>
      </w:r>
      <w:r w:rsidRPr="005E6A42">
        <w:rPr>
          <w:sz w:val="22"/>
        </w:rPr>
        <w:t xml:space="preserve">eesh </w:t>
      </w:r>
      <w:r w:rsidR="004D5421">
        <w:rPr>
          <w:sz w:val="22"/>
        </w:rPr>
        <w:t>(</w:t>
      </w:r>
      <w:r w:rsidRPr="005E6A42">
        <w:rPr>
          <w:sz w:val="22"/>
        </w:rPr>
        <w:t>Section Head</w:t>
      </w:r>
      <w:r>
        <w:rPr>
          <w:sz w:val="22"/>
        </w:rPr>
        <w:t>.</w:t>
      </w:r>
      <w:r w:rsidR="004D5421">
        <w:rPr>
          <w:sz w:val="22"/>
        </w:rPr>
        <w:t>)</w:t>
      </w:r>
      <w:r>
        <w:rPr>
          <w:sz w:val="22"/>
        </w:rPr>
        <w:t xml:space="preserve"> Direct email </w:t>
      </w:r>
      <w:r w:rsidR="00C030D0">
        <w:t>TACchair@ashrae.net</w:t>
      </w:r>
      <w:r w:rsidR="006F4B5D">
        <w:rPr>
          <w:sz w:val="22"/>
        </w:rPr>
        <w:t xml:space="preserve"> </w:t>
      </w:r>
      <w:r>
        <w:rPr>
          <w:sz w:val="22"/>
        </w:rPr>
        <w:t>Don’t have access to basecamp. Three areas to remind people:</w:t>
      </w:r>
    </w:p>
    <w:p w14:paraId="5E607094" w14:textId="77777777" w:rsidR="006B3FCA" w:rsidRPr="00C4773D" w:rsidRDefault="006B3FCA" w:rsidP="006B3FCA">
      <w:pPr>
        <w:numPr>
          <w:ilvl w:val="2"/>
          <w:numId w:val="9"/>
        </w:numPr>
        <w:spacing w:line="240" w:lineRule="exact"/>
        <w:ind w:right="-720"/>
        <w:rPr>
          <w:sz w:val="22"/>
        </w:rPr>
      </w:pPr>
      <w:r w:rsidRPr="00C4773D">
        <w:rPr>
          <w:sz w:val="22"/>
        </w:rPr>
        <w:t xml:space="preserve">Function group activity forum. Send every to </w:t>
      </w:r>
      <w:proofErr w:type="spellStart"/>
      <w:r w:rsidRPr="00C4773D">
        <w:rPr>
          <w:sz w:val="22"/>
        </w:rPr>
        <w:t>Shateesh</w:t>
      </w:r>
      <w:proofErr w:type="spellEnd"/>
      <w:r w:rsidRPr="00C4773D">
        <w:rPr>
          <w:sz w:val="22"/>
        </w:rPr>
        <w:t xml:space="preserve"> and James</w:t>
      </w:r>
    </w:p>
    <w:p w14:paraId="34CBD1C1" w14:textId="77777777" w:rsidR="006B3FCA" w:rsidRDefault="006B3FCA" w:rsidP="006B3FCA">
      <w:pPr>
        <w:numPr>
          <w:ilvl w:val="2"/>
          <w:numId w:val="9"/>
        </w:numPr>
        <w:spacing w:line="240" w:lineRule="exact"/>
        <w:ind w:right="-720"/>
        <w:rPr>
          <w:sz w:val="22"/>
        </w:rPr>
      </w:pPr>
      <w:r>
        <w:rPr>
          <w:sz w:val="22"/>
        </w:rPr>
        <w:t xml:space="preserve">Conflict of interest is important – real or perceived. </w:t>
      </w:r>
      <w:proofErr w:type="spellStart"/>
      <w:r>
        <w:rPr>
          <w:sz w:val="22"/>
        </w:rPr>
        <w:t>Succesful</w:t>
      </w:r>
      <w:proofErr w:type="spellEnd"/>
      <w:r>
        <w:rPr>
          <w:sz w:val="22"/>
        </w:rPr>
        <w:t xml:space="preserve"> planning is the roster. </w:t>
      </w:r>
    </w:p>
    <w:p w14:paraId="0A3AB9D9" w14:textId="77777777" w:rsidR="006B3FCA" w:rsidRPr="000D1C2C" w:rsidRDefault="006B3FCA" w:rsidP="006B3FCA">
      <w:pPr>
        <w:numPr>
          <w:ilvl w:val="2"/>
          <w:numId w:val="9"/>
        </w:numPr>
        <w:spacing w:line="240" w:lineRule="exact"/>
        <w:ind w:right="-720"/>
        <w:rPr>
          <w:sz w:val="22"/>
        </w:rPr>
      </w:pPr>
      <w:r>
        <w:rPr>
          <w:sz w:val="22"/>
        </w:rPr>
        <w:t>Breakfast handout – TC leadership basecamp</w:t>
      </w:r>
    </w:p>
    <w:p w14:paraId="60CC4FCE" w14:textId="77777777" w:rsidR="006A5469" w:rsidRDefault="006B3FCA" w:rsidP="006B3FCA">
      <w:pPr>
        <w:pStyle w:val="ListParagraph"/>
        <w:numPr>
          <w:ilvl w:val="1"/>
          <w:numId w:val="9"/>
        </w:numPr>
        <w:spacing w:line="240" w:lineRule="exact"/>
        <w:ind w:right="-720"/>
        <w:rPr>
          <w:sz w:val="22"/>
        </w:rPr>
      </w:pPr>
      <w:r>
        <w:rPr>
          <w:sz w:val="22"/>
        </w:rPr>
        <w:t>TC 1.4 Chariti</w:t>
      </w:r>
      <w:r w:rsidR="007351CA">
        <w:rPr>
          <w:sz w:val="22"/>
        </w:rPr>
        <w:t xml:space="preserve"> Young</w:t>
      </w:r>
      <w:r>
        <w:rPr>
          <w:sz w:val="22"/>
        </w:rPr>
        <w:t xml:space="preserve">: </w:t>
      </w:r>
    </w:p>
    <w:p w14:paraId="4462607A" w14:textId="36FA0DDE" w:rsidR="006A5469" w:rsidRDefault="00A05C23" w:rsidP="006A5469">
      <w:pPr>
        <w:pStyle w:val="ListParagraph"/>
        <w:numPr>
          <w:ilvl w:val="2"/>
          <w:numId w:val="9"/>
        </w:numPr>
        <w:spacing w:line="240" w:lineRule="exact"/>
        <w:ind w:right="-720"/>
        <w:rPr>
          <w:sz w:val="22"/>
        </w:rPr>
      </w:pPr>
      <w:r>
        <w:rPr>
          <w:sz w:val="22"/>
        </w:rPr>
        <w:t>YEA group hosted a session</w:t>
      </w:r>
      <w:r w:rsidR="006076B6">
        <w:rPr>
          <w:sz w:val="22"/>
        </w:rPr>
        <w:t xml:space="preserve"> -</w:t>
      </w:r>
      <w:r>
        <w:rPr>
          <w:sz w:val="22"/>
        </w:rPr>
        <w:t xml:space="preserve"> </w:t>
      </w:r>
      <w:r w:rsidR="00C030D0">
        <w:rPr>
          <w:sz w:val="22"/>
        </w:rPr>
        <w:t xml:space="preserve">jeopardy </w:t>
      </w:r>
      <w:r>
        <w:rPr>
          <w:sz w:val="22"/>
        </w:rPr>
        <w:t xml:space="preserve">games </w:t>
      </w:r>
      <w:r w:rsidR="006076B6">
        <w:rPr>
          <w:sz w:val="22"/>
        </w:rPr>
        <w:t xml:space="preserve">- </w:t>
      </w:r>
      <w:r>
        <w:rPr>
          <w:sz w:val="22"/>
        </w:rPr>
        <w:t xml:space="preserve">what happens within TC 1.4? </w:t>
      </w:r>
    </w:p>
    <w:p w14:paraId="082F5DB0" w14:textId="5C053732" w:rsidR="006A5469" w:rsidRDefault="007E343E" w:rsidP="006A5469">
      <w:pPr>
        <w:pStyle w:val="ListParagraph"/>
        <w:numPr>
          <w:ilvl w:val="2"/>
          <w:numId w:val="9"/>
        </w:numPr>
        <w:spacing w:line="240" w:lineRule="exact"/>
        <w:ind w:right="-720"/>
        <w:rPr>
          <w:sz w:val="22"/>
        </w:rPr>
      </w:pPr>
      <w:r>
        <w:rPr>
          <w:sz w:val="22"/>
        </w:rPr>
        <w:t>Many s</w:t>
      </w:r>
      <w:r w:rsidR="007901DF">
        <w:rPr>
          <w:sz w:val="22"/>
        </w:rPr>
        <w:t>eminar c</w:t>
      </w:r>
      <w:r w:rsidR="00A05C23">
        <w:rPr>
          <w:sz w:val="22"/>
        </w:rPr>
        <w:t>o-sponsor</w:t>
      </w:r>
      <w:r>
        <w:rPr>
          <w:sz w:val="22"/>
        </w:rPr>
        <w:t>ships</w:t>
      </w:r>
      <w:r w:rsidR="00A05C23">
        <w:rPr>
          <w:sz w:val="22"/>
        </w:rPr>
        <w:t xml:space="preserve"> </w:t>
      </w:r>
      <w:r w:rsidR="00860C7F">
        <w:rPr>
          <w:sz w:val="22"/>
        </w:rPr>
        <w:t>overlapped</w:t>
      </w:r>
      <w:r w:rsidR="006076B6">
        <w:rPr>
          <w:sz w:val="22"/>
        </w:rPr>
        <w:t xml:space="preserve"> with TC 7.5</w:t>
      </w:r>
      <w:r w:rsidR="00860C7F">
        <w:rPr>
          <w:sz w:val="22"/>
        </w:rPr>
        <w:t xml:space="preserve">. </w:t>
      </w:r>
      <w:r w:rsidR="006A12D3" w:rsidRPr="006A12D3">
        <w:rPr>
          <w:sz w:val="22"/>
        </w:rPr>
        <w:t>5 programs approved for Las Vegas; 3 happened. 2 remaining (along with 12 others) will be submitted for Toronto meeting, several around Cybersecurity and controls</w:t>
      </w:r>
      <w:r w:rsidR="00860C7F">
        <w:rPr>
          <w:sz w:val="22"/>
        </w:rPr>
        <w:t>.</w:t>
      </w:r>
    </w:p>
    <w:p w14:paraId="05F8AD55" w14:textId="77777777" w:rsidR="006A5469" w:rsidRDefault="00860C7F" w:rsidP="006A5469">
      <w:pPr>
        <w:pStyle w:val="ListParagraph"/>
        <w:numPr>
          <w:ilvl w:val="2"/>
          <w:numId w:val="9"/>
        </w:numPr>
        <w:spacing w:line="240" w:lineRule="exact"/>
        <w:ind w:right="-720"/>
        <w:rPr>
          <w:sz w:val="22"/>
        </w:rPr>
      </w:pPr>
      <w:r>
        <w:rPr>
          <w:sz w:val="22"/>
        </w:rPr>
        <w:t>Overlap</w:t>
      </w:r>
      <w:r w:rsidR="006A5469">
        <w:rPr>
          <w:sz w:val="22"/>
        </w:rPr>
        <w:t xml:space="preserve"> with TC 7.5</w:t>
      </w:r>
      <w:r>
        <w:rPr>
          <w:sz w:val="22"/>
        </w:rPr>
        <w:t xml:space="preserve"> on research too. All current active research may be </w:t>
      </w:r>
      <w:proofErr w:type="spellStart"/>
      <w:r>
        <w:rPr>
          <w:sz w:val="22"/>
        </w:rPr>
        <w:t>cosposonred</w:t>
      </w:r>
      <w:proofErr w:type="spellEnd"/>
      <w:r>
        <w:rPr>
          <w:sz w:val="22"/>
        </w:rPr>
        <w:t xml:space="preserve"> or share PMs. </w:t>
      </w:r>
    </w:p>
    <w:p w14:paraId="13A0A8DD" w14:textId="1EB18C50" w:rsidR="006A5469" w:rsidRDefault="00C13DE0" w:rsidP="00455724">
      <w:pPr>
        <w:pStyle w:val="ListParagraph"/>
        <w:numPr>
          <w:ilvl w:val="3"/>
          <w:numId w:val="22"/>
        </w:numPr>
        <w:spacing w:line="240" w:lineRule="exact"/>
        <w:ind w:right="-720"/>
        <w:rPr>
          <w:sz w:val="22"/>
        </w:rPr>
      </w:pPr>
      <w:r>
        <w:rPr>
          <w:sz w:val="22"/>
        </w:rPr>
        <w:t xml:space="preserve">No cost </w:t>
      </w:r>
      <w:proofErr w:type="spellStart"/>
      <w:r>
        <w:rPr>
          <w:sz w:val="22"/>
        </w:rPr>
        <w:t>exteniot</w:t>
      </w:r>
      <w:r w:rsidR="0066445E">
        <w:rPr>
          <w:sz w:val="22"/>
        </w:rPr>
        <w:t>ion</w:t>
      </w:r>
      <w:proofErr w:type="spellEnd"/>
      <w:r>
        <w:rPr>
          <w:sz w:val="22"/>
        </w:rPr>
        <w:t xml:space="preserve"> </w:t>
      </w:r>
      <w:r w:rsidR="000D725A">
        <w:rPr>
          <w:sz w:val="22"/>
        </w:rPr>
        <w:t xml:space="preserve">to May 2022 </w:t>
      </w:r>
      <w:r>
        <w:rPr>
          <w:sz w:val="22"/>
        </w:rPr>
        <w:t xml:space="preserve">for the </w:t>
      </w:r>
      <w:r w:rsidR="0066445E" w:rsidRPr="0066445E">
        <w:rPr>
          <w:sz w:val="22"/>
        </w:rPr>
        <w:t xml:space="preserve">RP1661 </w:t>
      </w:r>
      <w:r w:rsidR="0066445E">
        <w:rPr>
          <w:sz w:val="22"/>
        </w:rPr>
        <w:t>“</w:t>
      </w:r>
      <w:r w:rsidR="0066445E" w:rsidRPr="0066445E">
        <w:rPr>
          <w:sz w:val="22"/>
        </w:rPr>
        <w:t>Development and Validation of Dynamic Models for the Control of Chiller Plants with Water Side Economizer</w:t>
      </w:r>
      <w:r w:rsidR="0066445E">
        <w:rPr>
          <w:sz w:val="22"/>
        </w:rPr>
        <w:t>”</w:t>
      </w:r>
      <w:r w:rsidR="000D725A">
        <w:rPr>
          <w:sz w:val="22"/>
        </w:rPr>
        <w:t>.</w:t>
      </w:r>
    </w:p>
    <w:p w14:paraId="21DCC347" w14:textId="77777777" w:rsidR="000A1BBE" w:rsidRDefault="00174A5C" w:rsidP="00455724">
      <w:pPr>
        <w:pStyle w:val="ListParagraph"/>
        <w:numPr>
          <w:ilvl w:val="3"/>
          <w:numId w:val="22"/>
        </w:numPr>
        <w:spacing w:line="240" w:lineRule="exact"/>
        <w:ind w:right="-720"/>
        <w:rPr>
          <w:sz w:val="22"/>
        </w:rPr>
      </w:pPr>
      <w:r w:rsidRPr="00174A5C">
        <w:rPr>
          <w:sz w:val="22"/>
        </w:rPr>
        <w:t xml:space="preserve">RP1865 </w:t>
      </w:r>
      <w:r>
        <w:rPr>
          <w:sz w:val="22"/>
        </w:rPr>
        <w:t>“</w:t>
      </w:r>
      <w:r w:rsidRPr="00174A5C">
        <w:rPr>
          <w:sz w:val="22"/>
        </w:rPr>
        <w:t>Optimizing Supply Air Temperature Control for Dedicated Outside Air Systems</w:t>
      </w:r>
      <w:r>
        <w:rPr>
          <w:sz w:val="22"/>
        </w:rPr>
        <w:t>”</w:t>
      </w:r>
      <w:r w:rsidRPr="00174A5C">
        <w:rPr>
          <w:sz w:val="22"/>
        </w:rPr>
        <w:t xml:space="preserve"> work begins in April 2022</w:t>
      </w:r>
      <w:r w:rsidR="00C13DE0">
        <w:rPr>
          <w:sz w:val="22"/>
        </w:rPr>
        <w:t>.</w:t>
      </w:r>
    </w:p>
    <w:p w14:paraId="28341AA8" w14:textId="589BE339" w:rsidR="006A5469" w:rsidRDefault="000A1BBE" w:rsidP="00455724">
      <w:pPr>
        <w:pStyle w:val="ListParagraph"/>
        <w:numPr>
          <w:ilvl w:val="3"/>
          <w:numId w:val="22"/>
        </w:numPr>
        <w:spacing w:line="240" w:lineRule="exact"/>
        <w:ind w:right="-720"/>
        <w:rPr>
          <w:sz w:val="22"/>
        </w:rPr>
      </w:pPr>
      <w:r w:rsidRPr="000A1BBE">
        <w:rPr>
          <w:sz w:val="22"/>
        </w:rPr>
        <w:t xml:space="preserve">RTAR1925 </w:t>
      </w:r>
      <w:r w:rsidR="00770E72">
        <w:rPr>
          <w:sz w:val="22"/>
        </w:rPr>
        <w:t>“</w:t>
      </w:r>
      <w:r w:rsidRPr="000A1BBE">
        <w:rPr>
          <w:sz w:val="22"/>
        </w:rPr>
        <w:t>Building Operation &amp; Equipment Key Performance Indicators</w:t>
      </w:r>
      <w:r w:rsidR="00770E72">
        <w:rPr>
          <w:sz w:val="22"/>
        </w:rPr>
        <w:t>”</w:t>
      </w:r>
      <w:r w:rsidRPr="000A1BBE">
        <w:rPr>
          <w:sz w:val="22"/>
        </w:rPr>
        <w:t xml:space="preserve"> looking for feedback and requesting committee review prior to TC vote before March 15</w:t>
      </w:r>
      <w:r w:rsidR="00770E72">
        <w:rPr>
          <w:sz w:val="22"/>
        </w:rPr>
        <w:t>.</w:t>
      </w:r>
    </w:p>
    <w:p w14:paraId="6F68DB65" w14:textId="12985774" w:rsidR="00205D54" w:rsidRDefault="00205D54" w:rsidP="00455724">
      <w:pPr>
        <w:pStyle w:val="ListParagraph"/>
        <w:numPr>
          <w:ilvl w:val="3"/>
          <w:numId w:val="22"/>
        </w:numPr>
        <w:spacing w:line="240" w:lineRule="exact"/>
        <w:ind w:right="-720"/>
        <w:rPr>
          <w:sz w:val="22"/>
        </w:rPr>
      </w:pPr>
      <w:r w:rsidRPr="00205D54">
        <w:rPr>
          <w:sz w:val="22"/>
        </w:rPr>
        <w:t xml:space="preserve">WS-1809 </w:t>
      </w:r>
      <w:r>
        <w:rPr>
          <w:sz w:val="22"/>
        </w:rPr>
        <w:t>“</w:t>
      </w:r>
      <w:r w:rsidRPr="00205D54">
        <w:rPr>
          <w:sz w:val="22"/>
        </w:rPr>
        <w:t>Updating Reference Guide for Dynamic Models of HVAC</w:t>
      </w:r>
      <w:r>
        <w:rPr>
          <w:sz w:val="22"/>
        </w:rPr>
        <w:t>”</w:t>
      </w:r>
      <w:r w:rsidRPr="00205D54">
        <w:rPr>
          <w:sz w:val="22"/>
        </w:rPr>
        <w:t xml:space="preserve"> TC 1.4 is co-sponsor with TC 7.5.</w:t>
      </w:r>
    </w:p>
    <w:p w14:paraId="4D27A10E" w14:textId="77777777" w:rsidR="007647D0" w:rsidRDefault="007B11FA" w:rsidP="00455724">
      <w:pPr>
        <w:pStyle w:val="ListParagraph"/>
        <w:numPr>
          <w:ilvl w:val="2"/>
          <w:numId w:val="9"/>
        </w:numPr>
        <w:spacing w:line="240" w:lineRule="exact"/>
        <w:ind w:right="-720"/>
        <w:rPr>
          <w:sz w:val="22"/>
        </w:rPr>
      </w:pPr>
      <w:r>
        <w:rPr>
          <w:sz w:val="22"/>
        </w:rPr>
        <w:t>New ideas</w:t>
      </w:r>
      <w:r w:rsidR="006A5469">
        <w:rPr>
          <w:sz w:val="22"/>
        </w:rPr>
        <w:t xml:space="preserve">: </w:t>
      </w:r>
    </w:p>
    <w:p w14:paraId="19A0997C" w14:textId="372170A9" w:rsidR="007647D0" w:rsidRDefault="00F87F29" w:rsidP="007647D0">
      <w:pPr>
        <w:pStyle w:val="ListParagraph"/>
        <w:numPr>
          <w:ilvl w:val="4"/>
          <w:numId w:val="9"/>
        </w:numPr>
        <w:spacing w:line="240" w:lineRule="exact"/>
        <w:ind w:right="-720"/>
        <w:rPr>
          <w:sz w:val="22"/>
        </w:rPr>
      </w:pPr>
      <w:r>
        <w:rPr>
          <w:sz w:val="22"/>
        </w:rPr>
        <w:t>New o</w:t>
      </w:r>
      <w:r w:rsidR="007B11FA">
        <w:rPr>
          <w:sz w:val="22"/>
        </w:rPr>
        <w:t>ptimal start research.</w:t>
      </w:r>
    </w:p>
    <w:p w14:paraId="737CF55B" w14:textId="77777777" w:rsidR="007647D0" w:rsidRDefault="007B11FA" w:rsidP="007647D0">
      <w:pPr>
        <w:pStyle w:val="ListParagraph"/>
        <w:numPr>
          <w:ilvl w:val="4"/>
          <w:numId w:val="9"/>
        </w:numPr>
        <w:spacing w:line="240" w:lineRule="exact"/>
        <w:ind w:right="-720"/>
        <w:rPr>
          <w:sz w:val="22"/>
        </w:rPr>
      </w:pPr>
      <w:r>
        <w:rPr>
          <w:sz w:val="22"/>
        </w:rPr>
        <w:t>Semantic tagging.</w:t>
      </w:r>
      <w:r w:rsidR="00C91128">
        <w:rPr>
          <w:sz w:val="22"/>
        </w:rPr>
        <w:t xml:space="preserve"> </w:t>
      </w:r>
    </w:p>
    <w:p w14:paraId="3C144F9E" w14:textId="3581A707" w:rsidR="00FC3F2E" w:rsidRDefault="00C91128" w:rsidP="007647D0">
      <w:pPr>
        <w:pStyle w:val="ListParagraph"/>
        <w:numPr>
          <w:ilvl w:val="2"/>
          <w:numId w:val="9"/>
        </w:numPr>
        <w:spacing w:line="240" w:lineRule="exact"/>
        <w:ind w:right="-720"/>
        <w:rPr>
          <w:sz w:val="22"/>
        </w:rPr>
      </w:pPr>
      <w:proofErr w:type="spellStart"/>
      <w:r>
        <w:rPr>
          <w:sz w:val="22"/>
        </w:rPr>
        <w:t>Gudieline</w:t>
      </w:r>
      <w:proofErr w:type="spellEnd"/>
      <w:r>
        <w:rPr>
          <w:sz w:val="22"/>
        </w:rPr>
        <w:t xml:space="preserve"> 13</w:t>
      </w:r>
      <w:r w:rsidR="009E14C5" w:rsidRPr="009E14C5">
        <w:t xml:space="preserve"> </w:t>
      </w:r>
      <w:r w:rsidR="009E14C5">
        <w:t>“</w:t>
      </w:r>
      <w:r w:rsidR="009E14C5" w:rsidRPr="009E14C5">
        <w:rPr>
          <w:sz w:val="22"/>
        </w:rPr>
        <w:t>Specifying Building Automation Systems</w:t>
      </w:r>
      <w:r w:rsidR="009E14C5">
        <w:rPr>
          <w:sz w:val="22"/>
        </w:rPr>
        <w:t>”</w:t>
      </w:r>
      <w:r>
        <w:rPr>
          <w:sz w:val="22"/>
        </w:rPr>
        <w:t xml:space="preserve">: </w:t>
      </w:r>
      <w:r w:rsidR="00AD0CB5">
        <w:rPr>
          <w:sz w:val="22"/>
        </w:rPr>
        <w:t>in the process of final review of all changes /</w:t>
      </w:r>
      <w:proofErr w:type="spellStart"/>
      <w:r w:rsidR="00AD0CB5">
        <w:rPr>
          <w:sz w:val="22"/>
        </w:rPr>
        <w:t>addemdas</w:t>
      </w:r>
      <w:proofErr w:type="spellEnd"/>
      <w:r w:rsidR="00AD0CB5">
        <w:rPr>
          <w:sz w:val="22"/>
        </w:rPr>
        <w:t xml:space="preserve"> since 2015. </w:t>
      </w:r>
      <w:proofErr w:type="spellStart"/>
      <w:r w:rsidR="0099526F">
        <w:rPr>
          <w:sz w:val="22"/>
        </w:rPr>
        <w:t>Recruite</w:t>
      </w:r>
      <w:proofErr w:type="spellEnd"/>
      <w:r w:rsidR="0099526F">
        <w:rPr>
          <w:sz w:val="22"/>
        </w:rPr>
        <w:t xml:space="preserve"> reviewers of the guideline. </w:t>
      </w:r>
      <w:r w:rsidR="00A7033A" w:rsidRPr="00A7033A">
        <w:rPr>
          <w:sz w:val="22"/>
        </w:rPr>
        <w:t xml:space="preserve">If interested in participating, please </w:t>
      </w:r>
      <w:hyperlink r:id="rId26" w:history="1">
        <w:r w:rsidR="00F64B8D" w:rsidRPr="00963D71">
          <w:rPr>
            <w:rStyle w:val="Hyperlink"/>
            <w:shd w:val="clear" w:color="auto" w:fill="FFFFFF"/>
          </w:rPr>
          <w:t>apply</w:t>
        </w:r>
      </w:hyperlink>
      <w:r w:rsidR="00F64B8D" w:rsidRPr="00963D71">
        <w:rPr>
          <w:shd w:val="clear" w:color="auto" w:fill="FFFFFF"/>
        </w:rPr>
        <w:t xml:space="preserve"> </w:t>
      </w:r>
      <w:r w:rsidR="00A7033A" w:rsidRPr="00A7033A">
        <w:rPr>
          <w:sz w:val="22"/>
        </w:rPr>
        <w:t>to participate in Guideline 13 through the ASHRAE process and notify the SGPC13 chair and vice chair (</w:t>
      </w:r>
      <w:hyperlink r:id="rId27" w:history="1">
        <w:r w:rsidR="00BE457D" w:rsidRPr="00B7376E">
          <w:rPr>
            <w:rStyle w:val="Hyperlink"/>
            <w:sz w:val="22"/>
          </w:rPr>
          <w:t>tgottshall@westernallied.com</w:t>
        </w:r>
      </w:hyperlink>
      <w:r w:rsidR="00A7033A" w:rsidRPr="00A7033A">
        <w:rPr>
          <w:sz w:val="22"/>
        </w:rPr>
        <w:t xml:space="preserve">; </w:t>
      </w:r>
      <w:hyperlink r:id="rId28" w:history="1">
        <w:r w:rsidR="00BE457D" w:rsidRPr="00B7376E">
          <w:rPr>
            <w:rStyle w:val="Hyperlink"/>
            <w:sz w:val="22"/>
          </w:rPr>
          <w:t>pnaughton76@outlook.com</w:t>
        </w:r>
      </w:hyperlink>
      <w:r w:rsidR="00A7033A" w:rsidRPr="00A7033A">
        <w:rPr>
          <w:sz w:val="22"/>
        </w:rPr>
        <w:t>)</w:t>
      </w:r>
      <w:r w:rsidR="00F64B8D">
        <w:rPr>
          <w:sz w:val="22"/>
        </w:rPr>
        <w:t>.</w:t>
      </w:r>
      <w:r w:rsidR="00BE457D">
        <w:rPr>
          <w:sz w:val="22"/>
        </w:rPr>
        <w:t xml:space="preserve"> </w:t>
      </w:r>
    </w:p>
    <w:p w14:paraId="7C4B831E" w14:textId="3290039A" w:rsidR="00FC3F2E" w:rsidRDefault="00E20ED8" w:rsidP="007647D0">
      <w:pPr>
        <w:pStyle w:val="ListParagraph"/>
        <w:numPr>
          <w:ilvl w:val="2"/>
          <w:numId w:val="9"/>
        </w:numPr>
        <w:spacing w:line="240" w:lineRule="exact"/>
        <w:ind w:right="-720"/>
        <w:rPr>
          <w:sz w:val="22"/>
        </w:rPr>
      </w:pPr>
      <w:proofErr w:type="spellStart"/>
      <w:r>
        <w:rPr>
          <w:sz w:val="22"/>
        </w:rPr>
        <w:t>Gudieline</w:t>
      </w:r>
      <w:proofErr w:type="spellEnd"/>
      <w:r>
        <w:rPr>
          <w:sz w:val="22"/>
        </w:rPr>
        <w:t xml:space="preserve"> 36: </w:t>
      </w:r>
      <w:r w:rsidR="00BA14A1">
        <w:rPr>
          <w:sz w:val="22"/>
        </w:rPr>
        <w:t xml:space="preserve">2021 version published last Summer - </w:t>
      </w:r>
      <w:r>
        <w:rPr>
          <w:sz w:val="22"/>
        </w:rPr>
        <w:t>extending sequences</w:t>
      </w:r>
      <w:r w:rsidR="00BA14A1">
        <w:rPr>
          <w:sz w:val="22"/>
        </w:rPr>
        <w:t xml:space="preserve"> to include water-side (chilled water plant and heating plant)</w:t>
      </w:r>
      <w:r>
        <w:rPr>
          <w:sz w:val="22"/>
        </w:rPr>
        <w:t xml:space="preserve">. </w:t>
      </w:r>
      <w:proofErr w:type="spellStart"/>
      <w:r>
        <w:rPr>
          <w:sz w:val="22"/>
        </w:rPr>
        <w:t>Addemdum</w:t>
      </w:r>
      <w:proofErr w:type="spellEnd"/>
      <w:r w:rsidR="00EC67DD">
        <w:rPr>
          <w:sz w:val="22"/>
        </w:rPr>
        <w:t xml:space="preserve"> </w:t>
      </w:r>
      <w:proofErr w:type="spellStart"/>
      <w:r w:rsidR="00EC67DD">
        <w:rPr>
          <w:sz w:val="22"/>
        </w:rPr>
        <w:t>f</w:t>
      </w:r>
      <w:r>
        <w:rPr>
          <w:sz w:val="22"/>
        </w:rPr>
        <w:t>ixssing</w:t>
      </w:r>
      <w:proofErr w:type="spellEnd"/>
      <w:r>
        <w:rPr>
          <w:sz w:val="22"/>
        </w:rPr>
        <w:t xml:space="preserve"> issues</w:t>
      </w:r>
      <w:r w:rsidR="00B83CA3">
        <w:rPr>
          <w:sz w:val="22"/>
        </w:rPr>
        <w:t xml:space="preserve">. Wild </w:t>
      </w:r>
      <w:r w:rsidR="00EC67DD">
        <w:rPr>
          <w:sz w:val="22"/>
        </w:rPr>
        <w:t xml:space="preserve">fire smoke </w:t>
      </w:r>
      <w:r w:rsidR="00B83CA3">
        <w:rPr>
          <w:sz w:val="22"/>
        </w:rPr>
        <w:t xml:space="preserve">seqeunce </w:t>
      </w:r>
      <w:r w:rsidR="00EC67DD">
        <w:rPr>
          <w:sz w:val="22"/>
        </w:rPr>
        <w:t xml:space="preserve">did not pass – </w:t>
      </w:r>
      <w:r w:rsidR="0044164D">
        <w:rPr>
          <w:sz w:val="22"/>
        </w:rPr>
        <w:t xml:space="preserve">need to address </w:t>
      </w:r>
      <w:r w:rsidR="00EC67DD">
        <w:rPr>
          <w:sz w:val="22"/>
        </w:rPr>
        <w:t>more generall</w:t>
      </w:r>
      <w:r w:rsidR="0044164D">
        <w:rPr>
          <w:sz w:val="22"/>
        </w:rPr>
        <w:t>y</w:t>
      </w:r>
      <w:r w:rsidR="00EC67DD">
        <w:rPr>
          <w:sz w:val="22"/>
        </w:rPr>
        <w:t xml:space="preserve"> on outdoor pollution. </w:t>
      </w:r>
      <w:r w:rsidR="00B83CA3">
        <w:rPr>
          <w:sz w:val="22"/>
        </w:rPr>
        <w:t>Sensor connectivity issues.</w:t>
      </w:r>
    </w:p>
    <w:p w14:paraId="1B4CCBF5" w14:textId="77777777" w:rsidR="00FC3F2E" w:rsidRDefault="00B83CA3" w:rsidP="007647D0">
      <w:pPr>
        <w:pStyle w:val="ListParagraph"/>
        <w:numPr>
          <w:ilvl w:val="2"/>
          <w:numId w:val="9"/>
        </w:numPr>
        <w:spacing w:line="240" w:lineRule="exact"/>
        <w:ind w:right="-720"/>
        <w:rPr>
          <w:sz w:val="22"/>
        </w:rPr>
      </w:pPr>
      <w:r>
        <w:rPr>
          <w:sz w:val="22"/>
        </w:rPr>
        <w:t xml:space="preserve">Two </w:t>
      </w:r>
      <w:r w:rsidR="00C71E46">
        <w:rPr>
          <w:sz w:val="22"/>
        </w:rPr>
        <w:t xml:space="preserve">new </w:t>
      </w:r>
      <w:r>
        <w:rPr>
          <w:sz w:val="22"/>
        </w:rPr>
        <w:t xml:space="preserve">research projects: </w:t>
      </w:r>
    </w:p>
    <w:p w14:paraId="686C202E" w14:textId="42B40D72" w:rsidR="00FC3F2E" w:rsidRDefault="006D7CBA" w:rsidP="00455724">
      <w:pPr>
        <w:pStyle w:val="Achievement"/>
      </w:pPr>
      <w:r>
        <w:lastRenderedPageBreak/>
        <w:t>T</w:t>
      </w:r>
      <w:r w:rsidR="001B5E69">
        <w:t xml:space="preserve">rue energy conservation value of optimal start strategy. </w:t>
      </w:r>
      <w:r w:rsidRPr="006D7CBA">
        <w:t>The project is currently focused on simulation, not field data gathering</w:t>
      </w:r>
    </w:p>
    <w:p w14:paraId="795509AD" w14:textId="6C392C79" w:rsidR="006B3FCA" w:rsidRDefault="0087575F" w:rsidP="00455724">
      <w:pPr>
        <w:pStyle w:val="Achievement"/>
      </w:pPr>
      <w:r>
        <w:t xml:space="preserve">DOE building hosted tool for control </w:t>
      </w:r>
      <w:r w:rsidR="00C71E46">
        <w:t>using Latex to tag sequences.</w:t>
      </w:r>
    </w:p>
    <w:p w14:paraId="756FD953" w14:textId="0B5C9E02" w:rsidR="00C71E46" w:rsidRDefault="00C71E46" w:rsidP="006A5469">
      <w:pPr>
        <w:pStyle w:val="ListParagraph"/>
        <w:numPr>
          <w:ilvl w:val="2"/>
          <w:numId w:val="9"/>
        </w:numPr>
        <w:spacing w:line="240" w:lineRule="exact"/>
        <w:ind w:right="-720"/>
        <w:rPr>
          <w:sz w:val="22"/>
        </w:rPr>
      </w:pPr>
      <w:r>
        <w:rPr>
          <w:sz w:val="22"/>
        </w:rPr>
        <w:t>Carol: goal for</w:t>
      </w:r>
      <w:r w:rsidR="00377821">
        <w:rPr>
          <w:sz w:val="22"/>
        </w:rPr>
        <w:t xml:space="preserve"> guideline 36 tool? To </w:t>
      </w:r>
      <w:proofErr w:type="spellStart"/>
      <w:r w:rsidR="00377821">
        <w:rPr>
          <w:sz w:val="22"/>
        </w:rPr>
        <w:t>documente</w:t>
      </w:r>
      <w:proofErr w:type="spellEnd"/>
      <w:r w:rsidR="00E37227">
        <w:rPr>
          <w:sz w:val="22"/>
        </w:rPr>
        <w:t xml:space="preserve"> the </w:t>
      </w:r>
      <w:proofErr w:type="spellStart"/>
      <w:r w:rsidR="00E37227">
        <w:rPr>
          <w:sz w:val="22"/>
        </w:rPr>
        <w:t>seqeucne</w:t>
      </w:r>
      <w:proofErr w:type="spellEnd"/>
      <w:r w:rsidR="00E37227">
        <w:rPr>
          <w:sz w:val="22"/>
        </w:rPr>
        <w:t xml:space="preserve"> more conveniently.</w:t>
      </w:r>
    </w:p>
    <w:p w14:paraId="0DFD2A1B" w14:textId="2F5A4452" w:rsidR="00E37227" w:rsidRDefault="000A5CE3" w:rsidP="006B3FCA">
      <w:pPr>
        <w:pStyle w:val="ListParagraph"/>
        <w:numPr>
          <w:ilvl w:val="1"/>
          <w:numId w:val="9"/>
        </w:numPr>
        <w:spacing w:line="240" w:lineRule="exact"/>
        <w:ind w:right="-720"/>
        <w:rPr>
          <w:sz w:val="22"/>
        </w:rPr>
      </w:pPr>
      <w:r>
        <w:rPr>
          <w:sz w:val="22"/>
        </w:rPr>
        <w:t>TC 1.5 Mike</w:t>
      </w:r>
      <w:r w:rsidR="00E37227">
        <w:rPr>
          <w:sz w:val="22"/>
        </w:rPr>
        <w:t xml:space="preserve"> Galler</w:t>
      </w:r>
      <w:r>
        <w:rPr>
          <w:sz w:val="22"/>
        </w:rPr>
        <w:t xml:space="preserve">: </w:t>
      </w:r>
    </w:p>
    <w:p w14:paraId="75890B0F" w14:textId="673C45AA" w:rsidR="00CF67CA" w:rsidRDefault="000A5CE3" w:rsidP="00E37227">
      <w:pPr>
        <w:pStyle w:val="ListParagraph"/>
        <w:numPr>
          <w:ilvl w:val="2"/>
          <w:numId w:val="9"/>
        </w:numPr>
        <w:spacing w:line="240" w:lineRule="exact"/>
        <w:ind w:right="-720"/>
        <w:rPr>
          <w:sz w:val="22"/>
        </w:rPr>
      </w:pPr>
      <w:r>
        <w:rPr>
          <w:sz w:val="22"/>
        </w:rPr>
        <w:t xml:space="preserve">program </w:t>
      </w:r>
      <w:r w:rsidR="005E621C">
        <w:rPr>
          <w:sz w:val="22"/>
        </w:rPr>
        <w:t xml:space="preserve">– </w:t>
      </w:r>
      <w:r w:rsidR="009903DD">
        <w:rPr>
          <w:sz w:val="22"/>
        </w:rPr>
        <w:t xml:space="preserve">through </w:t>
      </w:r>
      <w:r w:rsidR="005E621C">
        <w:rPr>
          <w:sz w:val="22"/>
        </w:rPr>
        <w:t xml:space="preserve">social media. </w:t>
      </w:r>
    </w:p>
    <w:p w14:paraId="06408683" w14:textId="0538F7DA" w:rsidR="000A5CE3" w:rsidRDefault="005E621C" w:rsidP="00E37227">
      <w:pPr>
        <w:pStyle w:val="ListParagraph"/>
        <w:numPr>
          <w:ilvl w:val="2"/>
          <w:numId w:val="9"/>
        </w:numPr>
        <w:spacing w:line="240" w:lineRule="exact"/>
        <w:ind w:right="-720"/>
        <w:rPr>
          <w:sz w:val="22"/>
        </w:rPr>
      </w:pPr>
      <w:r>
        <w:rPr>
          <w:sz w:val="22"/>
        </w:rPr>
        <w:t>Applications handbook chapter 41</w:t>
      </w:r>
      <w:r w:rsidR="00D2497B">
        <w:rPr>
          <w:sz w:val="22"/>
        </w:rPr>
        <w:t>– computer applications.</w:t>
      </w:r>
    </w:p>
    <w:p w14:paraId="5A1F0851" w14:textId="77777777" w:rsidR="00CF67CA" w:rsidRDefault="007E0ABE" w:rsidP="006B3FCA">
      <w:pPr>
        <w:pStyle w:val="ListParagraph"/>
        <w:numPr>
          <w:ilvl w:val="1"/>
          <w:numId w:val="9"/>
        </w:numPr>
        <w:spacing w:line="240" w:lineRule="exact"/>
        <w:ind w:right="-720"/>
        <w:rPr>
          <w:sz w:val="22"/>
        </w:rPr>
      </w:pPr>
      <w:r>
        <w:rPr>
          <w:sz w:val="22"/>
        </w:rPr>
        <w:t xml:space="preserve">MTG </w:t>
      </w:r>
      <w:r w:rsidR="00580DAE">
        <w:rPr>
          <w:sz w:val="22"/>
        </w:rPr>
        <w:t>O</w:t>
      </w:r>
      <w:r>
        <w:rPr>
          <w:sz w:val="22"/>
        </w:rPr>
        <w:t xml:space="preserve">BB Zheng: </w:t>
      </w:r>
    </w:p>
    <w:p w14:paraId="587262C2" w14:textId="77777777" w:rsidR="00CF67CA" w:rsidRDefault="007E0ABE" w:rsidP="00CF67CA">
      <w:pPr>
        <w:pStyle w:val="ListParagraph"/>
        <w:numPr>
          <w:ilvl w:val="2"/>
          <w:numId w:val="9"/>
        </w:numPr>
        <w:spacing w:line="240" w:lineRule="exact"/>
        <w:ind w:right="-720"/>
        <w:rPr>
          <w:sz w:val="22"/>
        </w:rPr>
      </w:pPr>
      <w:r>
        <w:rPr>
          <w:sz w:val="22"/>
        </w:rPr>
        <w:t xml:space="preserve">ASHRAE global occupant behavior database </w:t>
      </w:r>
      <w:r w:rsidR="00793DDE">
        <w:rPr>
          <w:sz w:val="22"/>
        </w:rPr>
        <w:t xml:space="preserve">is now </w:t>
      </w:r>
      <w:r>
        <w:rPr>
          <w:sz w:val="22"/>
        </w:rPr>
        <w:t>online</w:t>
      </w:r>
      <w:r w:rsidR="00050955">
        <w:rPr>
          <w:sz w:val="22"/>
        </w:rPr>
        <w:t xml:space="preserve"> free to general public</w:t>
      </w:r>
      <w:r>
        <w:rPr>
          <w:sz w:val="22"/>
        </w:rPr>
        <w:t>.</w:t>
      </w:r>
    </w:p>
    <w:p w14:paraId="21F5C140" w14:textId="77777777" w:rsidR="00CF67CA" w:rsidRDefault="00FA0FFE" w:rsidP="00CF67CA">
      <w:pPr>
        <w:pStyle w:val="ListParagraph"/>
        <w:numPr>
          <w:ilvl w:val="2"/>
          <w:numId w:val="9"/>
        </w:numPr>
        <w:spacing w:line="240" w:lineRule="exact"/>
        <w:ind w:right="-720"/>
        <w:rPr>
          <w:sz w:val="22"/>
        </w:rPr>
      </w:pPr>
      <w:r w:rsidRPr="00FA0FFE">
        <w:rPr>
          <w:sz w:val="22"/>
        </w:rPr>
        <w:t xml:space="preserve">ASHRAE Global Occupant Behavior Database: </w:t>
      </w:r>
      <w:hyperlink r:id="rId29" w:anchor="/" w:history="1">
        <w:r w:rsidRPr="00653F05">
          <w:rPr>
            <w:rStyle w:val="Hyperlink"/>
            <w:sz w:val="22"/>
          </w:rPr>
          <w:t>https://ashraeobdatabase.com/#/</w:t>
        </w:r>
      </w:hyperlink>
    </w:p>
    <w:p w14:paraId="5B5B68F9" w14:textId="77777777" w:rsidR="00CF67CA" w:rsidRDefault="00793DDE" w:rsidP="00CF67CA">
      <w:pPr>
        <w:pStyle w:val="ListParagraph"/>
        <w:numPr>
          <w:ilvl w:val="2"/>
          <w:numId w:val="9"/>
        </w:numPr>
        <w:spacing w:line="240" w:lineRule="exact"/>
        <w:ind w:right="-720"/>
        <w:rPr>
          <w:sz w:val="22"/>
        </w:rPr>
      </w:pPr>
      <w:r>
        <w:rPr>
          <w:sz w:val="22"/>
        </w:rPr>
        <w:t xml:space="preserve">Chapter 65 </w:t>
      </w:r>
      <w:proofErr w:type="spellStart"/>
      <w:r>
        <w:rPr>
          <w:sz w:val="22"/>
        </w:rPr>
        <w:t>oocupant</w:t>
      </w:r>
      <w:proofErr w:type="spellEnd"/>
      <w:r>
        <w:rPr>
          <w:sz w:val="22"/>
        </w:rPr>
        <w:t xml:space="preserve">-centric control. </w:t>
      </w:r>
      <w:r w:rsidR="00A979CB">
        <w:rPr>
          <w:sz w:val="22"/>
        </w:rPr>
        <w:t xml:space="preserve">Some links to our chapter 43 and 63. </w:t>
      </w:r>
    </w:p>
    <w:p w14:paraId="49B5E87A" w14:textId="6C0372E3" w:rsidR="00D2497B" w:rsidRDefault="00A979CB" w:rsidP="00CF67CA">
      <w:pPr>
        <w:pStyle w:val="ListParagraph"/>
        <w:numPr>
          <w:ilvl w:val="2"/>
          <w:numId w:val="9"/>
        </w:numPr>
        <w:spacing w:line="240" w:lineRule="exact"/>
        <w:ind w:right="-720"/>
        <w:rPr>
          <w:sz w:val="22"/>
        </w:rPr>
      </w:pPr>
      <w:r>
        <w:rPr>
          <w:sz w:val="22"/>
        </w:rPr>
        <w:t xml:space="preserve">MTG </w:t>
      </w:r>
      <w:r w:rsidR="00580DAE">
        <w:rPr>
          <w:sz w:val="22"/>
        </w:rPr>
        <w:t>O</w:t>
      </w:r>
      <w:r>
        <w:rPr>
          <w:sz w:val="22"/>
        </w:rPr>
        <w:t>BB may become a full TC.</w:t>
      </w:r>
    </w:p>
    <w:p w14:paraId="01DD22B0" w14:textId="28138A09" w:rsidR="00050955" w:rsidRDefault="00580DAE" w:rsidP="006B3FCA">
      <w:pPr>
        <w:pStyle w:val="ListParagraph"/>
        <w:numPr>
          <w:ilvl w:val="1"/>
          <w:numId w:val="9"/>
        </w:numPr>
        <w:spacing w:line="240" w:lineRule="exact"/>
        <w:ind w:right="-720"/>
        <w:rPr>
          <w:sz w:val="22"/>
        </w:rPr>
      </w:pPr>
      <w:r>
        <w:rPr>
          <w:sz w:val="22"/>
        </w:rPr>
        <w:t xml:space="preserve">MTG EBO? Patrick? </w:t>
      </w:r>
      <w:r w:rsidR="006338F8">
        <w:rPr>
          <w:sz w:val="22"/>
        </w:rPr>
        <w:t>n</w:t>
      </w:r>
      <w:r>
        <w:rPr>
          <w:sz w:val="22"/>
        </w:rPr>
        <w:t>ot present</w:t>
      </w:r>
    </w:p>
    <w:p w14:paraId="763AF7F6" w14:textId="410B2D98" w:rsidR="00580DAE" w:rsidRDefault="00580DAE" w:rsidP="006B3FCA">
      <w:pPr>
        <w:pStyle w:val="ListParagraph"/>
        <w:numPr>
          <w:ilvl w:val="1"/>
          <w:numId w:val="9"/>
        </w:numPr>
        <w:spacing w:line="240" w:lineRule="exact"/>
        <w:ind w:right="-720"/>
        <w:rPr>
          <w:sz w:val="22"/>
        </w:rPr>
      </w:pPr>
      <w:r>
        <w:rPr>
          <w:sz w:val="22"/>
        </w:rPr>
        <w:t>TC 1.9/1.10 Glenn</w:t>
      </w:r>
      <w:r w:rsidR="006316FC">
        <w:rPr>
          <w:sz w:val="22"/>
        </w:rPr>
        <w:t>: no</w:t>
      </w:r>
      <w:r w:rsidR="006338F8">
        <w:rPr>
          <w:sz w:val="22"/>
        </w:rPr>
        <w:t>t</w:t>
      </w:r>
      <w:r w:rsidR="006316FC">
        <w:rPr>
          <w:sz w:val="22"/>
        </w:rPr>
        <w:t xml:space="preserve"> present.</w:t>
      </w:r>
    </w:p>
    <w:p w14:paraId="601F9D3A" w14:textId="77777777" w:rsidR="006338F8" w:rsidRDefault="001D5473" w:rsidP="006B3FCA">
      <w:pPr>
        <w:pStyle w:val="ListParagraph"/>
        <w:numPr>
          <w:ilvl w:val="1"/>
          <w:numId w:val="9"/>
        </w:numPr>
        <w:spacing w:line="240" w:lineRule="exact"/>
        <w:ind w:right="-720"/>
        <w:rPr>
          <w:sz w:val="22"/>
        </w:rPr>
      </w:pPr>
      <w:proofErr w:type="gramStart"/>
      <w:r>
        <w:rPr>
          <w:sz w:val="22"/>
        </w:rPr>
        <w:t>Carol :</w:t>
      </w:r>
      <w:proofErr w:type="gramEnd"/>
      <w:r>
        <w:rPr>
          <w:sz w:val="22"/>
        </w:rPr>
        <w:t xml:space="preserve"> </w:t>
      </w:r>
    </w:p>
    <w:p w14:paraId="09D7A0A4" w14:textId="77777777" w:rsidR="003D671C" w:rsidRDefault="001D5473" w:rsidP="006338F8">
      <w:pPr>
        <w:pStyle w:val="ListParagraph"/>
        <w:numPr>
          <w:ilvl w:val="2"/>
          <w:numId w:val="9"/>
        </w:numPr>
        <w:spacing w:line="240" w:lineRule="exact"/>
        <w:ind w:right="-720"/>
        <w:rPr>
          <w:sz w:val="22"/>
        </w:rPr>
      </w:pPr>
      <w:r>
        <w:rPr>
          <w:sz w:val="22"/>
        </w:rPr>
        <w:t>Steve Bushby presented fo</w:t>
      </w:r>
      <w:r w:rsidR="00335D3E">
        <w:rPr>
          <w:sz w:val="22"/>
        </w:rPr>
        <w:t>r</w:t>
      </w:r>
      <w:r>
        <w:rPr>
          <w:sz w:val="22"/>
        </w:rPr>
        <w:t xml:space="preserve"> the BACnet committee on </w:t>
      </w:r>
      <w:r w:rsidR="002902BF">
        <w:rPr>
          <w:sz w:val="22"/>
        </w:rPr>
        <w:t xml:space="preserve">SPC 223P started with Tagging Semantic Standard. </w:t>
      </w:r>
    </w:p>
    <w:p w14:paraId="7F124DC3" w14:textId="6B10113B" w:rsidR="006B3FCA" w:rsidRPr="003D671C" w:rsidRDefault="003F5D76" w:rsidP="00C030D0">
      <w:pPr>
        <w:pStyle w:val="ListParagraph"/>
        <w:numPr>
          <w:ilvl w:val="2"/>
          <w:numId w:val="9"/>
        </w:numPr>
        <w:spacing w:line="240" w:lineRule="exact"/>
        <w:ind w:right="-720"/>
        <w:rPr>
          <w:sz w:val="22"/>
        </w:rPr>
      </w:pPr>
      <w:r w:rsidRPr="003D671C">
        <w:rPr>
          <w:sz w:val="22"/>
        </w:rPr>
        <w:t>Similar to Brick or Haystack.</w:t>
      </w:r>
    </w:p>
    <w:p w14:paraId="765BD413" w14:textId="77777777" w:rsidR="00B150D7" w:rsidRPr="00E610F7" w:rsidRDefault="00B150D7" w:rsidP="00B150D7">
      <w:pPr>
        <w:rPr>
          <w:sz w:val="22"/>
        </w:rPr>
      </w:pPr>
    </w:p>
    <w:p w14:paraId="3BE3E25A" w14:textId="59D2E3BD" w:rsidR="00B150D7" w:rsidRDefault="00B150D7" w:rsidP="00B150D7">
      <w:pPr>
        <w:numPr>
          <w:ilvl w:val="0"/>
          <w:numId w:val="9"/>
        </w:numPr>
        <w:spacing w:line="240" w:lineRule="exact"/>
        <w:ind w:right="-720"/>
        <w:rPr>
          <w:sz w:val="22"/>
        </w:rPr>
      </w:pPr>
      <w:r w:rsidRPr="00E610F7">
        <w:rPr>
          <w:sz w:val="22"/>
        </w:rPr>
        <w:t xml:space="preserve">Fault Detection and Diagnosis Subcommittee </w:t>
      </w:r>
      <w:r w:rsidR="00501E65" w:rsidRPr="00E610F7">
        <w:rPr>
          <w:sz w:val="22"/>
        </w:rPr>
        <w:t xml:space="preserve">Report </w:t>
      </w:r>
      <w:r w:rsidRPr="00E610F7">
        <w:rPr>
          <w:sz w:val="22"/>
        </w:rPr>
        <w:t>(Liping Wang)</w:t>
      </w:r>
    </w:p>
    <w:p w14:paraId="50EC2706" w14:textId="77777777" w:rsidR="00E50D64" w:rsidRDefault="0091372C" w:rsidP="0091372C">
      <w:pPr>
        <w:numPr>
          <w:ilvl w:val="1"/>
          <w:numId w:val="9"/>
        </w:numPr>
        <w:spacing w:line="240" w:lineRule="exact"/>
        <w:ind w:right="-720"/>
        <w:rPr>
          <w:sz w:val="22"/>
        </w:rPr>
      </w:pPr>
      <w:r>
        <w:rPr>
          <w:sz w:val="22"/>
        </w:rPr>
        <w:t>Met on Sunday (30 people total)</w:t>
      </w:r>
      <w:r w:rsidR="00FA0FFE">
        <w:rPr>
          <w:sz w:val="22"/>
        </w:rPr>
        <w:t xml:space="preserve">. </w:t>
      </w:r>
    </w:p>
    <w:p w14:paraId="0A77A560" w14:textId="4EF67B3B" w:rsidR="0091372C" w:rsidRDefault="00FA0FFE" w:rsidP="0091372C">
      <w:pPr>
        <w:numPr>
          <w:ilvl w:val="1"/>
          <w:numId w:val="9"/>
        </w:numPr>
        <w:spacing w:line="240" w:lineRule="exact"/>
        <w:ind w:right="-720"/>
        <w:rPr>
          <w:sz w:val="22"/>
        </w:rPr>
      </w:pPr>
      <w:r>
        <w:rPr>
          <w:sz w:val="22"/>
        </w:rPr>
        <w:t xml:space="preserve">Seminar ideas: </w:t>
      </w:r>
      <w:r w:rsidR="00C239E0" w:rsidRPr="00C239E0">
        <w:rPr>
          <w:sz w:val="22"/>
        </w:rPr>
        <w:t>Automated Alarm Management</w:t>
      </w:r>
      <w:r w:rsidR="00055DDF">
        <w:rPr>
          <w:sz w:val="22"/>
        </w:rPr>
        <w:t xml:space="preserve"> (Atlanta)</w:t>
      </w:r>
      <w:r>
        <w:rPr>
          <w:sz w:val="22"/>
        </w:rPr>
        <w:t xml:space="preserve">; </w:t>
      </w:r>
      <w:r w:rsidR="00C40C30" w:rsidRPr="00C40C30">
        <w:rPr>
          <w:sz w:val="22"/>
        </w:rPr>
        <w:t>Moving Beyond Data Overload</w:t>
      </w:r>
      <w:r w:rsidR="00055DDF">
        <w:rPr>
          <w:sz w:val="22"/>
        </w:rPr>
        <w:t xml:space="preserve"> – </w:t>
      </w:r>
      <w:proofErr w:type="spellStart"/>
      <w:r w:rsidR="00055DDF">
        <w:rPr>
          <w:sz w:val="22"/>
        </w:rPr>
        <w:t>Guanjin</w:t>
      </w:r>
      <w:proofErr w:type="spellEnd"/>
      <w:r w:rsidR="00055DDF">
        <w:rPr>
          <w:sz w:val="22"/>
        </w:rPr>
        <w:t xml:space="preserve"> Lin – moving</w:t>
      </w:r>
      <w:r w:rsidR="00E50D64">
        <w:rPr>
          <w:sz w:val="22"/>
        </w:rPr>
        <w:t xml:space="preserve"> </w:t>
      </w:r>
      <w:r w:rsidR="00055DDF">
        <w:rPr>
          <w:sz w:val="22"/>
        </w:rPr>
        <w:t>forward</w:t>
      </w:r>
      <w:r w:rsidR="003C7F2B">
        <w:rPr>
          <w:sz w:val="22"/>
        </w:rPr>
        <w:t xml:space="preserve">; Residential FDD (Toronto, Dave, Zheng, Li, etc.) </w:t>
      </w:r>
      <w:r w:rsidR="00B8266B">
        <w:rPr>
          <w:sz w:val="22"/>
        </w:rPr>
        <w:t xml:space="preserve">FDD for </w:t>
      </w:r>
      <w:r w:rsidR="001432E1">
        <w:rPr>
          <w:sz w:val="22"/>
        </w:rPr>
        <w:t>H</w:t>
      </w:r>
      <w:r w:rsidR="00B8266B">
        <w:rPr>
          <w:sz w:val="22"/>
        </w:rPr>
        <w:t xml:space="preserve">igh-performance </w:t>
      </w:r>
      <w:r w:rsidR="001432E1">
        <w:rPr>
          <w:sz w:val="22"/>
        </w:rPr>
        <w:t>S</w:t>
      </w:r>
      <w:r w:rsidR="00B8266B">
        <w:rPr>
          <w:sz w:val="22"/>
        </w:rPr>
        <w:t>ystems. Residential case s</w:t>
      </w:r>
      <w:r w:rsidR="00014DD6">
        <w:rPr>
          <w:sz w:val="22"/>
        </w:rPr>
        <w:t>tudy.</w:t>
      </w:r>
    </w:p>
    <w:p w14:paraId="4A9886E1" w14:textId="3A80ABE3" w:rsidR="00014DD6" w:rsidRDefault="00014DD6" w:rsidP="0091372C">
      <w:pPr>
        <w:numPr>
          <w:ilvl w:val="1"/>
          <w:numId w:val="9"/>
        </w:numPr>
        <w:spacing w:line="240" w:lineRule="exact"/>
        <w:ind w:right="-720"/>
        <w:rPr>
          <w:sz w:val="22"/>
        </w:rPr>
      </w:pPr>
      <w:r>
        <w:rPr>
          <w:sz w:val="22"/>
        </w:rPr>
        <w:t>Assessment of FDD</w:t>
      </w:r>
      <w:r w:rsidR="00175469">
        <w:rPr>
          <w:sz w:val="22"/>
        </w:rPr>
        <w:t xml:space="preserve"> in </w:t>
      </w:r>
      <w:proofErr w:type="spellStart"/>
      <w:r w:rsidR="00175469">
        <w:rPr>
          <w:sz w:val="22"/>
        </w:rPr>
        <w:t>Guidleine</w:t>
      </w:r>
      <w:proofErr w:type="spellEnd"/>
      <w:r w:rsidR="00175469">
        <w:rPr>
          <w:sz w:val="22"/>
        </w:rPr>
        <w:t xml:space="preserve"> 36</w:t>
      </w:r>
      <w:r>
        <w:rPr>
          <w:sz w:val="22"/>
        </w:rPr>
        <w:t xml:space="preserve"> (2023 Summer) potential </w:t>
      </w:r>
      <w:r w:rsidR="00EF5633">
        <w:rPr>
          <w:sz w:val="22"/>
        </w:rPr>
        <w:t>lead by Joe</w:t>
      </w:r>
    </w:p>
    <w:p w14:paraId="6FA00F5F" w14:textId="4D51DEB7" w:rsidR="00EF5633" w:rsidRDefault="00EF5633" w:rsidP="0091372C">
      <w:pPr>
        <w:numPr>
          <w:ilvl w:val="1"/>
          <w:numId w:val="9"/>
        </w:numPr>
        <w:spacing w:line="240" w:lineRule="exact"/>
        <w:ind w:right="-720"/>
        <w:rPr>
          <w:sz w:val="22"/>
        </w:rPr>
      </w:pPr>
      <w:r>
        <w:rPr>
          <w:sz w:val="22"/>
        </w:rPr>
        <w:t xml:space="preserve">RTAR – </w:t>
      </w:r>
      <w:r w:rsidR="007C23FD" w:rsidRPr="007C23FD">
        <w:rPr>
          <w:sz w:val="22"/>
        </w:rPr>
        <w:t>Evaluation of the Usability of ASHRAE Standard 207</w:t>
      </w:r>
      <w:r>
        <w:rPr>
          <w:sz w:val="22"/>
        </w:rPr>
        <w:t xml:space="preserve"> – cosponsor by</w:t>
      </w:r>
      <w:r w:rsidR="00451DA7">
        <w:rPr>
          <w:sz w:val="22"/>
        </w:rPr>
        <w:t xml:space="preserve"> TC</w:t>
      </w:r>
      <w:r>
        <w:rPr>
          <w:sz w:val="22"/>
        </w:rPr>
        <w:t xml:space="preserve"> 1.4?</w:t>
      </w:r>
      <w:r w:rsidR="00451DA7">
        <w:rPr>
          <w:sz w:val="22"/>
        </w:rPr>
        <w:t xml:space="preserve"> 1</w:t>
      </w:r>
      <w:r w:rsidR="00150CBB">
        <w:rPr>
          <w:sz w:val="22"/>
        </w:rPr>
        <w:t>8</w:t>
      </w:r>
      <w:r w:rsidR="00451DA7">
        <w:rPr>
          <w:sz w:val="22"/>
        </w:rPr>
        <w:t xml:space="preserve"> mon</w:t>
      </w:r>
      <w:r w:rsidR="00E6584C">
        <w:rPr>
          <w:sz w:val="22"/>
        </w:rPr>
        <w:t>ths</w:t>
      </w:r>
      <w:r w:rsidR="00451DA7">
        <w:rPr>
          <w:sz w:val="22"/>
        </w:rPr>
        <w:t xml:space="preserve"> to 2 years and budget increase</w:t>
      </w:r>
      <w:r w:rsidR="007628A6">
        <w:rPr>
          <w:sz w:val="22"/>
        </w:rPr>
        <w:t>.</w:t>
      </w:r>
    </w:p>
    <w:p w14:paraId="0FA7042C" w14:textId="0FE6CF55" w:rsidR="00451DA7" w:rsidRPr="00E610F7" w:rsidRDefault="00451DA7" w:rsidP="0091372C">
      <w:pPr>
        <w:numPr>
          <w:ilvl w:val="1"/>
          <w:numId w:val="9"/>
        </w:numPr>
        <w:spacing w:line="240" w:lineRule="exact"/>
        <w:ind w:right="-720"/>
        <w:rPr>
          <w:sz w:val="22"/>
        </w:rPr>
      </w:pPr>
      <w:r>
        <w:rPr>
          <w:sz w:val="22"/>
        </w:rPr>
        <w:t>FDD for connected buildings and communities.</w:t>
      </w:r>
      <w:r w:rsidR="00307258">
        <w:rPr>
          <w:sz w:val="22"/>
        </w:rPr>
        <w:t xml:space="preserve"> Broden the concept to </w:t>
      </w:r>
      <w:r w:rsidR="00E87480">
        <w:rPr>
          <w:sz w:val="22"/>
        </w:rPr>
        <w:t xml:space="preserve">include </w:t>
      </w:r>
      <w:r w:rsidR="00307258">
        <w:rPr>
          <w:sz w:val="22"/>
        </w:rPr>
        <w:t>other DERs.</w:t>
      </w:r>
    </w:p>
    <w:p w14:paraId="306F5D81" w14:textId="77777777" w:rsidR="00B150D7" w:rsidRPr="00E610F7" w:rsidRDefault="00B150D7" w:rsidP="00B150D7">
      <w:pPr>
        <w:spacing w:line="240" w:lineRule="exact"/>
        <w:ind w:right="-720"/>
        <w:rPr>
          <w:sz w:val="22"/>
        </w:rPr>
      </w:pPr>
    </w:p>
    <w:p w14:paraId="3B62EA4A" w14:textId="24ACA7ED" w:rsidR="00B150D7" w:rsidRDefault="00B150D7" w:rsidP="00B150D7">
      <w:pPr>
        <w:numPr>
          <w:ilvl w:val="0"/>
          <w:numId w:val="9"/>
        </w:numPr>
        <w:spacing w:line="240" w:lineRule="exact"/>
        <w:ind w:right="-720"/>
        <w:rPr>
          <w:sz w:val="22"/>
        </w:rPr>
      </w:pPr>
      <w:r w:rsidRPr="00E610F7">
        <w:rPr>
          <w:sz w:val="22"/>
        </w:rPr>
        <w:t>Enabling Technologies Subcommittee (</w:t>
      </w:r>
      <w:r w:rsidR="00172FAB" w:rsidRPr="00E610F7">
        <w:rPr>
          <w:sz w:val="22"/>
        </w:rPr>
        <w:t>Mike Galler</w:t>
      </w:r>
      <w:r w:rsidRPr="00E610F7">
        <w:rPr>
          <w:sz w:val="22"/>
        </w:rPr>
        <w:t>)</w:t>
      </w:r>
      <w:r w:rsidR="00E87480">
        <w:rPr>
          <w:sz w:val="22"/>
        </w:rPr>
        <w:t>:</w:t>
      </w:r>
    </w:p>
    <w:p w14:paraId="04A739A8" w14:textId="77777777" w:rsidR="00E87480" w:rsidRDefault="006A538A" w:rsidP="00A70519">
      <w:pPr>
        <w:numPr>
          <w:ilvl w:val="1"/>
          <w:numId w:val="9"/>
        </w:numPr>
        <w:spacing w:line="240" w:lineRule="exact"/>
        <w:ind w:right="-720"/>
        <w:rPr>
          <w:sz w:val="22"/>
        </w:rPr>
      </w:pPr>
      <w:r>
        <w:rPr>
          <w:sz w:val="22"/>
        </w:rPr>
        <w:t xml:space="preserve">Met on Sunday about 15 people. </w:t>
      </w:r>
    </w:p>
    <w:p w14:paraId="070F582F" w14:textId="53165EF7" w:rsidR="00AD03A1" w:rsidRDefault="006A538A" w:rsidP="00E87480">
      <w:pPr>
        <w:numPr>
          <w:ilvl w:val="1"/>
          <w:numId w:val="9"/>
        </w:numPr>
        <w:spacing w:line="240" w:lineRule="exact"/>
        <w:ind w:right="-720"/>
        <w:rPr>
          <w:sz w:val="22"/>
        </w:rPr>
      </w:pPr>
      <w:r>
        <w:rPr>
          <w:sz w:val="22"/>
        </w:rPr>
        <w:t>Program: designer</w:t>
      </w:r>
      <w:r w:rsidR="00AD03A1">
        <w:rPr>
          <w:sz w:val="22"/>
        </w:rPr>
        <w:t xml:space="preserve"> perspective on </w:t>
      </w:r>
      <w:r>
        <w:rPr>
          <w:sz w:val="22"/>
        </w:rPr>
        <w:t>GPC 13</w:t>
      </w:r>
      <w:r w:rsidR="00AD03A1">
        <w:rPr>
          <w:sz w:val="22"/>
        </w:rPr>
        <w:t xml:space="preserve">; Connected buildings for decarbonizations – looking for </w:t>
      </w:r>
      <w:proofErr w:type="spellStart"/>
      <w:r w:rsidR="00AD03A1">
        <w:rPr>
          <w:sz w:val="22"/>
        </w:rPr>
        <w:t>spekers</w:t>
      </w:r>
      <w:proofErr w:type="spellEnd"/>
      <w:r w:rsidR="00AD03A1">
        <w:rPr>
          <w:sz w:val="22"/>
        </w:rPr>
        <w:t xml:space="preserve"> on Toronto or Atlanta.</w:t>
      </w:r>
    </w:p>
    <w:p w14:paraId="4776B1F2" w14:textId="77777777" w:rsidR="001C33C8" w:rsidRPr="001C33C8" w:rsidRDefault="001C33C8" w:rsidP="001C33C8">
      <w:pPr>
        <w:numPr>
          <w:ilvl w:val="1"/>
          <w:numId w:val="9"/>
        </w:numPr>
        <w:spacing w:line="240" w:lineRule="exact"/>
        <w:ind w:right="-720"/>
        <w:rPr>
          <w:sz w:val="22"/>
        </w:rPr>
      </w:pPr>
      <w:r w:rsidRPr="001C33C8">
        <w:rPr>
          <w:sz w:val="22"/>
        </w:rPr>
        <w:t>Discussion included potential seminar on POV of designers and installers regarding cybersecurity.</w:t>
      </w:r>
    </w:p>
    <w:p w14:paraId="2F9562F6" w14:textId="018778CE" w:rsidR="001C33C8" w:rsidRPr="001C33C8" w:rsidRDefault="001C33C8" w:rsidP="001C33C8">
      <w:pPr>
        <w:numPr>
          <w:ilvl w:val="1"/>
          <w:numId w:val="9"/>
        </w:numPr>
        <w:spacing w:line="240" w:lineRule="exact"/>
        <w:ind w:right="-720"/>
        <w:rPr>
          <w:sz w:val="22"/>
        </w:rPr>
      </w:pPr>
      <w:r w:rsidRPr="001C33C8">
        <w:rPr>
          <w:sz w:val="22"/>
        </w:rPr>
        <w:t>Lomonaco led discussion on seminar for residential security</w:t>
      </w:r>
      <w:r w:rsidR="002F3B20">
        <w:rPr>
          <w:sz w:val="22"/>
        </w:rPr>
        <w:t>.</w:t>
      </w:r>
    </w:p>
    <w:p w14:paraId="11024D3D" w14:textId="77777777" w:rsidR="001C33C8" w:rsidRPr="001C33C8" w:rsidRDefault="001C33C8" w:rsidP="001C33C8">
      <w:pPr>
        <w:numPr>
          <w:ilvl w:val="1"/>
          <w:numId w:val="9"/>
        </w:numPr>
        <w:spacing w:line="240" w:lineRule="exact"/>
        <w:ind w:right="-720"/>
        <w:rPr>
          <w:sz w:val="22"/>
        </w:rPr>
      </w:pPr>
      <w:r w:rsidRPr="001C33C8">
        <w:rPr>
          <w:sz w:val="22"/>
        </w:rPr>
        <w:t>Bernstein led discussion on seminar on smart grid building to grid and grid to building, things beyond the meter.</w:t>
      </w:r>
    </w:p>
    <w:p w14:paraId="2059D6C8" w14:textId="77777777" w:rsidR="001C33C8" w:rsidRPr="001C33C8" w:rsidRDefault="001C33C8" w:rsidP="001C33C8">
      <w:pPr>
        <w:numPr>
          <w:ilvl w:val="1"/>
          <w:numId w:val="9"/>
        </w:numPr>
        <w:spacing w:line="240" w:lineRule="exact"/>
        <w:ind w:right="-720"/>
        <w:rPr>
          <w:sz w:val="22"/>
        </w:rPr>
      </w:pPr>
      <w:r w:rsidRPr="001C33C8">
        <w:rPr>
          <w:sz w:val="22"/>
        </w:rPr>
        <w:t xml:space="preserve">Brambley led discussion on </w:t>
      </w:r>
      <w:proofErr w:type="spellStart"/>
      <w:r w:rsidRPr="001C33C8">
        <w:rPr>
          <w:sz w:val="22"/>
        </w:rPr>
        <w:t>connectred</w:t>
      </w:r>
      <w:proofErr w:type="spellEnd"/>
      <w:r w:rsidRPr="001C33C8">
        <w:rPr>
          <w:sz w:val="22"/>
        </w:rPr>
        <w:t xml:space="preserve"> buildings for decarbonization of the energy system, looking for speakers for Toronto or Atlanta meetings.</w:t>
      </w:r>
    </w:p>
    <w:p w14:paraId="1C45FB68" w14:textId="06827B41" w:rsidR="001C33C8" w:rsidRPr="001C33C8" w:rsidRDefault="001C33C8" w:rsidP="001C33C8">
      <w:pPr>
        <w:numPr>
          <w:ilvl w:val="1"/>
          <w:numId w:val="9"/>
        </w:numPr>
        <w:spacing w:line="240" w:lineRule="exact"/>
        <w:ind w:right="-720"/>
        <w:rPr>
          <w:sz w:val="22"/>
        </w:rPr>
      </w:pPr>
      <w:r w:rsidRPr="001C33C8">
        <w:rPr>
          <w:sz w:val="22"/>
        </w:rPr>
        <w:t>Discussion determined TC would probably benefit from a virtual meeting between conferences.</w:t>
      </w:r>
    </w:p>
    <w:p w14:paraId="5CC2FD36" w14:textId="77777777" w:rsidR="00B150D7" w:rsidRPr="00E610F7" w:rsidRDefault="00B150D7" w:rsidP="00B150D7">
      <w:pPr>
        <w:spacing w:line="240" w:lineRule="exact"/>
        <w:ind w:right="-720"/>
        <w:rPr>
          <w:sz w:val="22"/>
        </w:rPr>
      </w:pPr>
    </w:p>
    <w:p w14:paraId="3F78E2C6" w14:textId="349FC171" w:rsidR="00B150D7" w:rsidRDefault="00B150D7" w:rsidP="00B150D7">
      <w:pPr>
        <w:numPr>
          <w:ilvl w:val="0"/>
          <w:numId w:val="9"/>
        </w:numPr>
        <w:spacing w:line="240" w:lineRule="exact"/>
        <w:ind w:right="-720"/>
        <w:rPr>
          <w:sz w:val="22"/>
        </w:rPr>
      </w:pPr>
      <w:r w:rsidRPr="00E610F7">
        <w:rPr>
          <w:sz w:val="22"/>
        </w:rPr>
        <w:t>Smart Grid Subcommittee (Kristen Cetin)</w:t>
      </w:r>
    </w:p>
    <w:p w14:paraId="7547DA46" w14:textId="77777777" w:rsidR="00E87480" w:rsidRDefault="00EB027E" w:rsidP="004355EA">
      <w:pPr>
        <w:numPr>
          <w:ilvl w:val="1"/>
          <w:numId w:val="9"/>
        </w:numPr>
        <w:spacing w:line="240" w:lineRule="exact"/>
        <w:ind w:right="-720"/>
        <w:rPr>
          <w:sz w:val="22"/>
        </w:rPr>
      </w:pPr>
      <w:r>
        <w:rPr>
          <w:sz w:val="22"/>
        </w:rPr>
        <w:t xml:space="preserve">Met on Sunday. </w:t>
      </w:r>
    </w:p>
    <w:p w14:paraId="741CA991" w14:textId="77777777" w:rsidR="00AE6863" w:rsidRDefault="00EB027E" w:rsidP="004355EA">
      <w:pPr>
        <w:numPr>
          <w:ilvl w:val="1"/>
          <w:numId w:val="9"/>
        </w:numPr>
        <w:spacing w:line="240" w:lineRule="exact"/>
        <w:ind w:right="-720"/>
        <w:rPr>
          <w:sz w:val="22"/>
        </w:rPr>
      </w:pPr>
      <w:r>
        <w:rPr>
          <w:sz w:val="22"/>
        </w:rPr>
        <w:t>ASHRAE task force on decarbonization – effort on a PTAR on grid building interaction</w:t>
      </w:r>
      <w:r w:rsidR="0097140E">
        <w:rPr>
          <w:sz w:val="22"/>
        </w:rPr>
        <w:t xml:space="preserve">, build on to a smart grid application guide. Looking for TC 7.5 co-sponsor the effort. </w:t>
      </w:r>
    </w:p>
    <w:p w14:paraId="26BED2FA" w14:textId="14E10826" w:rsidR="004355EA" w:rsidRPr="004355EA" w:rsidRDefault="004355EA" w:rsidP="004355EA">
      <w:pPr>
        <w:numPr>
          <w:ilvl w:val="1"/>
          <w:numId w:val="9"/>
        </w:numPr>
        <w:spacing w:line="240" w:lineRule="exact"/>
        <w:ind w:right="-720"/>
        <w:rPr>
          <w:sz w:val="22"/>
        </w:rPr>
      </w:pPr>
      <w:r w:rsidRPr="004355EA">
        <w:rPr>
          <w:sz w:val="22"/>
        </w:rPr>
        <w:t xml:space="preserve">TC 7.5 </w:t>
      </w:r>
      <w:r w:rsidRPr="00AE6863">
        <w:rPr>
          <w:b/>
          <w:bCs/>
          <w:sz w:val="22"/>
        </w:rPr>
        <w:t>voted unanimously to co-sponsor the PTAR</w:t>
      </w:r>
      <w:r w:rsidR="008B5005">
        <w:rPr>
          <w:sz w:val="22"/>
        </w:rPr>
        <w:t xml:space="preserve"> through email lett</w:t>
      </w:r>
      <w:r w:rsidR="006B3BA7">
        <w:rPr>
          <w:sz w:val="22"/>
        </w:rPr>
        <w:t>e</w:t>
      </w:r>
      <w:r w:rsidR="008B5005">
        <w:rPr>
          <w:sz w:val="22"/>
        </w:rPr>
        <w:t>r</w:t>
      </w:r>
      <w:r w:rsidR="006B3BA7">
        <w:rPr>
          <w:sz w:val="22"/>
        </w:rPr>
        <w:t xml:space="preserve"> </w:t>
      </w:r>
      <w:r w:rsidR="008B5005">
        <w:rPr>
          <w:sz w:val="22"/>
        </w:rPr>
        <w:t>ballot</w:t>
      </w:r>
      <w:r w:rsidRPr="004355EA">
        <w:rPr>
          <w:sz w:val="22"/>
        </w:rPr>
        <w:t>. The vote tally was:</w:t>
      </w:r>
    </w:p>
    <w:p w14:paraId="385D68FC" w14:textId="30BD1A45" w:rsidR="008B5005" w:rsidRDefault="004355EA" w:rsidP="008B5005">
      <w:pPr>
        <w:numPr>
          <w:ilvl w:val="2"/>
          <w:numId w:val="9"/>
        </w:numPr>
        <w:spacing w:line="240" w:lineRule="exact"/>
        <w:ind w:right="-720"/>
        <w:rPr>
          <w:sz w:val="22"/>
        </w:rPr>
      </w:pPr>
      <w:r w:rsidRPr="004355EA">
        <w:rPr>
          <w:sz w:val="22"/>
        </w:rPr>
        <w:t>9-0-0-2-11 (C</w:t>
      </w:r>
      <w:r w:rsidR="00AE6863">
        <w:rPr>
          <w:sz w:val="22"/>
        </w:rPr>
        <w:t>hair Not Voting)</w:t>
      </w:r>
      <w:r w:rsidRPr="004355EA">
        <w:rPr>
          <w:sz w:val="22"/>
        </w:rPr>
        <w:t xml:space="preserve"> </w:t>
      </w:r>
    </w:p>
    <w:p w14:paraId="29220770" w14:textId="2A184726" w:rsidR="004355EA" w:rsidRDefault="004355EA" w:rsidP="008B5005">
      <w:pPr>
        <w:numPr>
          <w:ilvl w:val="2"/>
          <w:numId w:val="9"/>
        </w:numPr>
        <w:spacing w:line="240" w:lineRule="exact"/>
        <w:ind w:right="-720"/>
        <w:rPr>
          <w:sz w:val="22"/>
        </w:rPr>
      </w:pPr>
      <w:r w:rsidRPr="008B5005">
        <w:rPr>
          <w:sz w:val="22"/>
        </w:rPr>
        <w:t>The letter ballot closed on 2/25/22.</w:t>
      </w:r>
    </w:p>
    <w:p w14:paraId="602C184C" w14:textId="0822627B" w:rsidR="00743540" w:rsidRDefault="00AE6863" w:rsidP="00AE6863">
      <w:pPr>
        <w:numPr>
          <w:ilvl w:val="1"/>
          <w:numId w:val="9"/>
        </w:numPr>
        <w:spacing w:line="240" w:lineRule="exact"/>
        <w:ind w:right="-720"/>
        <w:rPr>
          <w:sz w:val="22"/>
        </w:rPr>
      </w:pPr>
      <w:r>
        <w:rPr>
          <w:sz w:val="22"/>
        </w:rPr>
        <w:t>Seminar</w:t>
      </w:r>
      <w:r w:rsidR="00743540">
        <w:rPr>
          <w:sz w:val="22"/>
        </w:rPr>
        <w:t xml:space="preserve"> ideas:</w:t>
      </w:r>
    </w:p>
    <w:p w14:paraId="51AC5302" w14:textId="6C710356" w:rsidR="00743540" w:rsidRDefault="00743540" w:rsidP="00743540">
      <w:pPr>
        <w:numPr>
          <w:ilvl w:val="2"/>
          <w:numId w:val="9"/>
        </w:numPr>
        <w:spacing w:line="240" w:lineRule="exact"/>
        <w:ind w:right="-720"/>
        <w:rPr>
          <w:sz w:val="22"/>
        </w:rPr>
      </w:pPr>
      <w:r>
        <w:rPr>
          <w:sz w:val="22"/>
        </w:rPr>
        <w:t>C</w:t>
      </w:r>
      <w:r w:rsidR="00AE6863">
        <w:rPr>
          <w:sz w:val="22"/>
        </w:rPr>
        <w:t xml:space="preserve">onnected community </w:t>
      </w:r>
      <w:r w:rsidR="000D6D17">
        <w:rPr>
          <w:sz w:val="22"/>
        </w:rPr>
        <w:t>and</w:t>
      </w:r>
      <w:r w:rsidR="00AE6863">
        <w:rPr>
          <w:sz w:val="22"/>
        </w:rPr>
        <w:t xml:space="preserve"> de</w:t>
      </w:r>
      <w:r>
        <w:rPr>
          <w:sz w:val="22"/>
        </w:rPr>
        <w:t>ca</w:t>
      </w:r>
      <w:r w:rsidR="00AE6863">
        <w:rPr>
          <w:sz w:val="22"/>
        </w:rPr>
        <w:t>r</w:t>
      </w:r>
      <w:r>
        <w:rPr>
          <w:sz w:val="22"/>
        </w:rPr>
        <w:t>bonization</w:t>
      </w:r>
      <w:r w:rsidR="00AE6863">
        <w:rPr>
          <w:sz w:val="22"/>
        </w:rPr>
        <w:t xml:space="preserve">. </w:t>
      </w:r>
      <w:r>
        <w:rPr>
          <w:sz w:val="22"/>
        </w:rPr>
        <w:t>(Mike Brambley)</w:t>
      </w:r>
    </w:p>
    <w:p w14:paraId="27F692CD" w14:textId="77777777" w:rsidR="00743540" w:rsidRDefault="00AE6863" w:rsidP="00743540">
      <w:pPr>
        <w:numPr>
          <w:ilvl w:val="2"/>
          <w:numId w:val="9"/>
        </w:numPr>
        <w:spacing w:line="240" w:lineRule="exact"/>
        <w:ind w:right="-720"/>
        <w:rPr>
          <w:sz w:val="22"/>
        </w:rPr>
      </w:pPr>
      <w:r>
        <w:rPr>
          <w:sz w:val="22"/>
        </w:rPr>
        <w:t xml:space="preserve">Smart </w:t>
      </w:r>
      <w:proofErr w:type="spellStart"/>
      <w:r>
        <w:rPr>
          <w:sz w:val="22"/>
        </w:rPr>
        <w:t>builsing</w:t>
      </w:r>
      <w:proofErr w:type="spellEnd"/>
      <w:r>
        <w:rPr>
          <w:sz w:val="22"/>
        </w:rPr>
        <w:t xml:space="preserve"> on </w:t>
      </w:r>
      <w:proofErr w:type="spellStart"/>
      <w:r>
        <w:rPr>
          <w:sz w:val="22"/>
        </w:rPr>
        <w:t>Transactin</w:t>
      </w:r>
      <w:proofErr w:type="spellEnd"/>
      <w:r>
        <w:rPr>
          <w:sz w:val="22"/>
        </w:rPr>
        <w:t xml:space="preserve"> Energy Hub (Ron Berstein). </w:t>
      </w:r>
    </w:p>
    <w:p w14:paraId="5A128B61" w14:textId="77777777" w:rsidR="007E2B78" w:rsidRDefault="00AE6863" w:rsidP="007E2B78">
      <w:pPr>
        <w:numPr>
          <w:ilvl w:val="2"/>
          <w:numId w:val="9"/>
        </w:numPr>
        <w:spacing w:line="240" w:lineRule="exact"/>
        <w:ind w:right="-720"/>
        <w:rPr>
          <w:sz w:val="22"/>
        </w:rPr>
      </w:pPr>
      <w:r>
        <w:rPr>
          <w:sz w:val="22"/>
        </w:rPr>
        <w:t>Demand flexibility (DOE projects</w:t>
      </w:r>
      <w:r w:rsidR="007E2B78">
        <w:rPr>
          <w:sz w:val="22"/>
        </w:rPr>
        <w:t>, Zheng and Jin)</w:t>
      </w:r>
      <w:r w:rsidRPr="007E2B78">
        <w:rPr>
          <w:sz w:val="22"/>
        </w:rPr>
        <w:t>.</w:t>
      </w:r>
    </w:p>
    <w:p w14:paraId="006E4F88" w14:textId="1479DE1C" w:rsidR="00AE6863" w:rsidRPr="007E2B78" w:rsidRDefault="00AE6863" w:rsidP="007E2B78">
      <w:pPr>
        <w:numPr>
          <w:ilvl w:val="1"/>
          <w:numId w:val="9"/>
        </w:numPr>
        <w:spacing w:line="240" w:lineRule="exact"/>
        <w:ind w:right="-720"/>
        <w:rPr>
          <w:sz w:val="22"/>
        </w:rPr>
      </w:pPr>
      <w:r w:rsidRPr="007E2B78">
        <w:rPr>
          <w:sz w:val="22"/>
        </w:rPr>
        <w:t>Data-driven model and MPC RTAR discussions.</w:t>
      </w:r>
    </w:p>
    <w:p w14:paraId="1BA09DD3" w14:textId="77777777" w:rsidR="00B150D7" w:rsidRPr="00E610F7" w:rsidRDefault="00B150D7" w:rsidP="00B150D7">
      <w:pPr>
        <w:pStyle w:val="ListParagraph"/>
        <w:rPr>
          <w:sz w:val="22"/>
        </w:rPr>
      </w:pPr>
    </w:p>
    <w:p w14:paraId="7BD35D99" w14:textId="359EE64E" w:rsidR="00B150D7" w:rsidRDefault="00B150D7" w:rsidP="00B150D7">
      <w:pPr>
        <w:numPr>
          <w:ilvl w:val="0"/>
          <w:numId w:val="9"/>
        </w:numPr>
        <w:spacing w:line="240" w:lineRule="exact"/>
        <w:ind w:right="-720"/>
        <w:rPr>
          <w:sz w:val="22"/>
        </w:rPr>
      </w:pPr>
      <w:r w:rsidRPr="00E610F7">
        <w:rPr>
          <w:sz w:val="22"/>
        </w:rPr>
        <w:t>Buildings Operations Dynamics Subcommittee (Donghun Kim)</w:t>
      </w:r>
    </w:p>
    <w:p w14:paraId="25B6D1C7" w14:textId="77777777" w:rsidR="00D743ED" w:rsidRDefault="00F1784E" w:rsidP="00DD3BC2">
      <w:pPr>
        <w:numPr>
          <w:ilvl w:val="1"/>
          <w:numId w:val="9"/>
        </w:numPr>
        <w:spacing w:line="240" w:lineRule="exact"/>
        <w:ind w:right="-720"/>
        <w:rPr>
          <w:sz w:val="22"/>
        </w:rPr>
      </w:pPr>
      <w:r>
        <w:rPr>
          <w:sz w:val="22"/>
        </w:rPr>
        <w:t xml:space="preserve">15 + 5 people attended. </w:t>
      </w:r>
    </w:p>
    <w:p w14:paraId="7D7B0030" w14:textId="0C5D2952" w:rsidR="00D743ED" w:rsidRDefault="00F1784E" w:rsidP="00DD3BC2">
      <w:pPr>
        <w:numPr>
          <w:ilvl w:val="1"/>
          <w:numId w:val="9"/>
        </w:numPr>
        <w:spacing w:line="240" w:lineRule="exact"/>
        <w:ind w:right="-720"/>
        <w:rPr>
          <w:sz w:val="22"/>
        </w:rPr>
      </w:pPr>
      <w:r>
        <w:rPr>
          <w:sz w:val="22"/>
        </w:rPr>
        <w:t xml:space="preserve">Programs: three ongoing – one dropped. Two accepted in Las Vegas but dropped, speakers are not allowed to travel. Building </w:t>
      </w:r>
      <w:r w:rsidR="007B264D">
        <w:rPr>
          <w:sz w:val="22"/>
        </w:rPr>
        <w:t>O</w:t>
      </w:r>
      <w:r>
        <w:rPr>
          <w:sz w:val="22"/>
        </w:rPr>
        <w:t>perations</w:t>
      </w:r>
      <w:r w:rsidR="00C47CBE">
        <w:rPr>
          <w:sz w:val="22"/>
        </w:rPr>
        <w:t xml:space="preserve"> </w:t>
      </w:r>
      <w:r w:rsidR="007B264D">
        <w:rPr>
          <w:sz w:val="22"/>
        </w:rPr>
        <w:t>for Grow Applications</w:t>
      </w:r>
      <w:r>
        <w:rPr>
          <w:sz w:val="22"/>
        </w:rPr>
        <w:t xml:space="preserve"> (Glenn). </w:t>
      </w:r>
      <w:r w:rsidR="00C47CBE">
        <w:rPr>
          <w:sz w:val="22"/>
        </w:rPr>
        <w:t xml:space="preserve">Try </w:t>
      </w:r>
      <w:r w:rsidR="00D743ED">
        <w:rPr>
          <w:sz w:val="22"/>
        </w:rPr>
        <w:t xml:space="preserve">to </w:t>
      </w:r>
      <w:r w:rsidR="00C47CBE">
        <w:rPr>
          <w:sz w:val="22"/>
        </w:rPr>
        <w:t xml:space="preserve">resubmit. GEB for renewable energy integration and decarbonization </w:t>
      </w:r>
      <w:r w:rsidR="00DA515F">
        <w:rPr>
          <w:sz w:val="22"/>
        </w:rPr>
        <w:t>–</w:t>
      </w:r>
      <w:r w:rsidR="00C47CBE">
        <w:rPr>
          <w:sz w:val="22"/>
        </w:rPr>
        <w:t xml:space="preserve"> </w:t>
      </w:r>
      <w:r w:rsidR="00DA515F">
        <w:rPr>
          <w:sz w:val="22"/>
        </w:rPr>
        <w:t xml:space="preserve">resubmit in Toronto or later. </w:t>
      </w:r>
      <w:proofErr w:type="spellStart"/>
      <w:r w:rsidR="00DA515F">
        <w:rPr>
          <w:sz w:val="22"/>
        </w:rPr>
        <w:t>Overlapp</w:t>
      </w:r>
      <w:proofErr w:type="spellEnd"/>
      <w:r w:rsidR="00DA515F">
        <w:rPr>
          <w:sz w:val="22"/>
        </w:rPr>
        <w:t xml:space="preserve"> with Mike Brambley’s similar seminar topic. </w:t>
      </w:r>
      <w:r w:rsidR="00192702">
        <w:rPr>
          <w:sz w:val="22"/>
        </w:rPr>
        <w:t xml:space="preserve">What to do with optimal controls (three years ago) – will reach out Peter Armstrong. </w:t>
      </w:r>
    </w:p>
    <w:p w14:paraId="56DC58F4" w14:textId="77777777" w:rsidR="00BF5AD9" w:rsidRDefault="00A47A1E" w:rsidP="00DD3BC2">
      <w:pPr>
        <w:numPr>
          <w:ilvl w:val="1"/>
          <w:numId w:val="9"/>
        </w:numPr>
        <w:spacing w:line="240" w:lineRule="exact"/>
        <w:ind w:right="-720"/>
        <w:rPr>
          <w:sz w:val="22"/>
        </w:rPr>
      </w:pPr>
      <w:r>
        <w:rPr>
          <w:sz w:val="22"/>
        </w:rPr>
        <w:t xml:space="preserve">Research: </w:t>
      </w:r>
    </w:p>
    <w:p w14:paraId="6AE27CD0" w14:textId="77777777" w:rsidR="00BF5AD9" w:rsidRDefault="00BF5AD9" w:rsidP="00BF5AD9">
      <w:pPr>
        <w:numPr>
          <w:ilvl w:val="2"/>
          <w:numId w:val="9"/>
        </w:numPr>
        <w:spacing w:line="240" w:lineRule="exact"/>
        <w:ind w:right="-720"/>
        <w:rPr>
          <w:sz w:val="22"/>
        </w:rPr>
      </w:pPr>
      <w:r w:rsidRPr="00BF5AD9">
        <w:rPr>
          <w:sz w:val="22"/>
        </w:rPr>
        <w:t>RP- 1661: Development and Validation of Dynamic Models for the Evaluation of Chilled-Water System Control Strategies</w:t>
      </w:r>
      <w:r>
        <w:rPr>
          <w:sz w:val="22"/>
        </w:rPr>
        <w:t xml:space="preserve"> </w:t>
      </w:r>
      <w:r w:rsidR="00A47A1E">
        <w:rPr>
          <w:sz w:val="22"/>
        </w:rPr>
        <w:t xml:space="preserve">– 12 </w:t>
      </w:r>
      <w:proofErr w:type="spellStart"/>
      <w:r w:rsidR="00A47A1E">
        <w:rPr>
          <w:sz w:val="22"/>
        </w:rPr>
        <w:t>monht</w:t>
      </w:r>
      <w:proofErr w:type="spellEnd"/>
      <w:r w:rsidR="00A47A1E">
        <w:rPr>
          <w:sz w:val="22"/>
        </w:rPr>
        <w:t xml:space="preserve"> no</w:t>
      </w:r>
      <w:r w:rsidR="00D743ED">
        <w:rPr>
          <w:sz w:val="22"/>
        </w:rPr>
        <w:t>-</w:t>
      </w:r>
      <w:r w:rsidR="00A47A1E">
        <w:rPr>
          <w:sz w:val="22"/>
        </w:rPr>
        <w:t xml:space="preserve">cost extention by May of 2022. </w:t>
      </w:r>
    </w:p>
    <w:p w14:paraId="15B17E6D" w14:textId="66609289" w:rsidR="00A860FC" w:rsidRDefault="000C045A" w:rsidP="00BF5AD9">
      <w:pPr>
        <w:numPr>
          <w:ilvl w:val="2"/>
          <w:numId w:val="9"/>
        </w:numPr>
        <w:spacing w:line="240" w:lineRule="exact"/>
        <w:ind w:right="-720"/>
        <w:rPr>
          <w:sz w:val="22"/>
        </w:rPr>
      </w:pPr>
      <w:r w:rsidRPr="000C045A">
        <w:rPr>
          <w:sz w:val="22"/>
        </w:rPr>
        <w:t xml:space="preserve">WS- 1809: Updating reference guide for dynamic models of HVAC equipment </w:t>
      </w:r>
      <w:r w:rsidR="001453AA">
        <w:rPr>
          <w:sz w:val="22"/>
        </w:rPr>
        <w:t>– in</w:t>
      </w:r>
      <w:r w:rsidR="00910A15">
        <w:rPr>
          <w:sz w:val="22"/>
        </w:rPr>
        <w:t xml:space="preserve"> revision</w:t>
      </w:r>
      <w:r w:rsidR="001453AA">
        <w:rPr>
          <w:sz w:val="22"/>
        </w:rPr>
        <w:t xml:space="preserve">. </w:t>
      </w:r>
    </w:p>
    <w:p w14:paraId="09ED4751" w14:textId="77777777" w:rsidR="000C045A" w:rsidRDefault="001453AA" w:rsidP="00DD3BC2">
      <w:pPr>
        <w:numPr>
          <w:ilvl w:val="1"/>
          <w:numId w:val="9"/>
        </w:numPr>
        <w:spacing w:line="240" w:lineRule="exact"/>
        <w:ind w:right="-720"/>
        <w:rPr>
          <w:sz w:val="22"/>
        </w:rPr>
      </w:pPr>
      <w:r>
        <w:rPr>
          <w:sz w:val="22"/>
        </w:rPr>
        <w:t xml:space="preserve">New RTAR ideas: </w:t>
      </w:r>
    </w:p>
    <w:p w14:paraId="2241BC75" w14:textId="77777777" w:rsidR="003A5662" w:rsidRDefault="00710D96" w:rsidP="000C045A">
      <w:pPr>
        <w:numPr>
          <w:ilvl w:val="2"/>
          <w:numId w:val="9"/>
        </w:numPr>
        <w:spacing w:line="240" w:lineRule="exact"/>
        <w:ind w:right="-720"/>
        <w:rPr>
          <w:sz w:val="22"/>
        </w:rPr>
      </w:pPr>
      <w:r w:rsidRPr="00710D96">
        <w:rPr>
          <w:sz w:val="22"/>
        </w:rPr>
        <w:t>A Survey Study on the Development and Application of Data-driven Model Predictive Control for Buildings</w:t>
      </w:r>
      <w:r w:rsidR="00A8775E">
        <w:rPr>
          <w:sz w:val="22"/>
        </w:rPr>
        <w:t xml:space="preserve"> </w:t>
      </w:r>
      <w:r w:rsidR="00817280">
        <w:rPr>
          <w:sz w:val="22"/>
        </w:rPr>
        <w:t>– moving forward</w:t>
      </w:r>
      <w:r>
        <w:rPr>
          <w:sz w:val="22"/>
        </w:rPr>
        <w:t xml:space="preserve"> to submit WS</w:t>
      </w:r>
      <w:r w:rsidR="003A5662">
        <w:rPr>
          <w:sz w:val="22"/>
        </w:rPr>
        <w:t xml:space="preserve"> by March 15</w:t>
      </w:r>
      <w:r w:rsidR="00817280">
        <w:rPr>
          <w:sz w:val="22"/>
        </w:rPr>
        <w:t xml:space="preserve">; </w:t>
      </w:r>
    </w:p>
    <w:p w14:paraId="1E51D155" w14:textId="77777777" w:rsidR="00153E54" w:rsidRDefault="00153E54" w:rsidP="000C045A">
      <w:pPr>
        <w:numPr>
          <w:ilvl w:val="2"/>
          <w:numId w:val="9"/>
        </w:numPr>
        <w:spacing w:line="240" w:lineRule="exact"/>
        <w:ind w:right="-720"/>
        <w:rPr>
          <w:sz w:val="22"/>
        </w:rPr>
      </w:pPr>
      <w:r w:rsidRPr="00153E54">
        <w:rPr>
          <w:sz w:val="22"/>
        </w:rPr>
        <w:t xml:space="preserve">Meta-analysis of building-centric methods, costs, and benefits of electrification and grid services </w:t>
      </w:r>
      <w:r w:rsidR="00817280">
        <w:rPr>
          <w:sz w:val="22"/>
        </w:rPr>
        <w:t xml:space="preserve">– under revision; </w:t>
      </w:r>
    </w:p>
    <w:p w14:paraId="2BF61E05" w14:textId="5CC7A9CA" w:rsidR="00DD3BC2" w:rsidRPr="00E610F7" w:rsidRDefault="00120E1A" w:rsidP="000C045A">
      <w:pPr>
        <w:numPr>
          <w:ilvl w:val="2"/>
          <w:numId w:val="9"/>
        </w:numPr>
        <w:spacing w:line="240" w:lineRule="exact"/>
        <w:ind w:right="-720"/>
        <w:rPr>
          <w:sz w:val="22"/>
        </w:rPr>
      </w:pPr>
      <w:r w:rsidRPr="00120E1A">
        <w:rPr>
          <w:sz w:val="22"/>
        </w:rPr>
        <w:t xml:space="preserve">Occupancy-Aware Control and Operation of HVAC Systems in Commercial Buildings </w:t>
      </w:r>
      <w:r w:rsidR="00817280">
        <w:rPr>
          <w:sz w:val="22"/>
        </w:rPr>
        <w:t xml:space="preserve">– in collaboration MTG </w:t>
      </w:r>
      <w:proofErr w:type="gramStart"/>
      <w:r w:rsidR="00817280">
        <w:rPr>
          <w:sz w:val="22"/>
        </w:rPr>
        <w:t>OBB  approved</w:t>
      </w:r>
      <w:proofErr w:type="gramEnd"/>
      <w:r w:rsidR="00817280">
        <w:rPr>
          <w:sz w:val="22"/>
        </w:rPr>
        <w:t xml:space="preserve"> by MTG OBB, inquiring status.</w:t>
      </w:r>
    </w:p>
    <w:p w14:paraId="76BAAE64" w14:textId="77777777" w:rsidR="00B150D7" w:rsidRPr="00E610F7" w:rsidRDefault="00B150D7" w:rsidP="00B150D7">
      <w:pPr>
        <w:spacing w:line="240" w:lineRule="exact"/>
        <w:ind w:right="-720"/>
        <w:rPr>
          <w:sz w:val="22"/>
        </w:rPr>
      </w:pPr>
    </w:p>
    <w:p w14:paraId="72C11D3F" w14:textId="1A42A5C0" w:rsidR="00B150D7" w:rsidRPr="00E610F7" w:rsidRDefault="00B150D7" w:rsidP="00B150D7">
      <w:pPr>
        <w:numPr>
          <w:ilvl w:val="0"/>
          <w:numId w:val="9"/>
        </w:numPr>
        <w:spacing w:line="240" w:lineRule="exact"/>
        <w:ind w:right="-720"/>
        <w:rPr>
          <w:sz w:val="22"/>
        </w:rPr>
      </w:pPr>
      <w:r w:rsidRPr="00E610F7">
        <w:rPr>
          <w:sz w:val="22"/>
        </w:rPr>
        <w:t>Research (</w:t>
      </w:r>
      <w:r w:rsidR="00E45DBA" w:rsidRPr="00E610F7">
        <w:rPr>
          <w:sz w:val="22"/>
        </w:rPr>
        <w:t>Zheng O’Neill</w:t>
      </w:r>
      <w:r w:rsidRPr="00E610F7">
        <w:rPr>
          <w:sz w:val="22"/>
        </w:rPr>
        <w:t>)</w:t>
      </w:r>
    </w:p>
    <w:p w14:paraId="14C587F1" w14:textId="4E950832" w:rsidR="009C5C10" w:rsidRDefault="009C5C10" w:rsidP="009C5C10">
      <w:pPr>
        <w:pStyle w:val="ListParagraph"/>
        <w:numPr>
          <w:ilvl w:val="0"/>
          <w:numId w:val="17"/>
        </w:numPr>
        <w:spacing w:line="240" w:lineRule="exact"/>
        <w:ind w:left="1080" w:right="-720"/>
        <w:rPr>
          <w:sz w:val="22"/>
        </w:rPr>
      </w:pPr>
      <w:r w:rsidRPr="00E610F7">
        <w:rPr>
          <w:sz w:val="22"/>
        </w:rPr>
        <w:t>Research updates from society/RAC</w:t>
      </w:r>
    </w:p>
    <w:p w14:paraId="46684D1E" w14:textId="68C18776" w:rsidR="00FD22DA" w:rsidRPr="00E610F7" w:rsidRDefault="00FD22DA" w:rsidP="00FD22DA">
      <w:pPr>
        <w:pStyle w:val="ListParagraph"/>
        <w:numPr>
          <w:ilvl w:val="1"/>
          <w:numId w:val="17"/>
        </w:numPr>
        <w:spacing w:line="240" w:lineRule="exact"/>
        <w:ind w:right="-720"/>
        <w:rPr>
          <w:sz w:val="22"/>
        </w:rPr>
      </w:pPr>
      <w:r>
        <w:rPr>
          <w:sz w:val="22"/>
        </w:rPr>
        <w:t>Since last meeting, TC 7.5 submitted three RTARS. Current 6 active RTARs (drafts), three active WSs. Co-sponsor two research projects.</w:t>
      </w:r>
    </w:p>
    <w:p w14:paraId="1D8DD046" w14:textId="71038B95" w:rsidR="009C5C10" w:rsidRDefault="009C5C10" w:rsidP="009C5C10">
      <w:pPr>
        <w:pStyle w:val="ListParagraph"/>
        <w:numPr>
          <w:ilvl w:val="0"/>
          <w:numId w:val="17"/>
        </w:numPr>
        <w:spacing w:line="240" w:lineRule="exact"/>
        <w:ind w:left="1080" w:right="-720"/>
        <w:rPr>
          <w:sz w:val="22"/>
        </w:rPr>
      </w:pPr>
      <w:r w:rsidRPr="00E610F7">
        <w:rPr>
          <w:sz w:val="22"/>
        </w:rPr>
        <w:t>Currently sponsored projects</w:t>
      </w:r>
    </w:p>
    <w:p w14:paraId="300EC77E" w14:textId="005C6430" w:rsidR="00572761" w:rsidRDefault="00572761" w:rsidP="00572761">
      <w:pPr>
        <w:pStyle w:val="ListParagraph"/>
        <w:numPr>
          <w:ilvl w:val="1"/>
          <w:numId w:val="17"/>
        </w:numPr>
        <w:spacing w:line="240" w:lineRule="exact"/>
        <w:ind w:right="-720"/>
        <w:rPr>
          <w:sz w:val="22"/>
        </w:rPr>
      </w:pPr>
      <w:r>
        <w:rPr>
          <w:sz w:val="22"/>
        </w:rPr>
        <w:t>ASHRE only cover current contracts (1.7 million). S</w:t>
      </w:r>
      <w:r w:rsidR="00D711D7">
        <w:rPr>
          <w:sz w:val="22"/>
        </w:rPr>
        <w:t xml:space="preserve">uspend three other types of research </w:t>
      </w:r>
      <w:proofErr w:type="spellStart"/>
      <w:r w:rsidR="00D711D7">
        <w:rPr>
          <w:sz w:val="22"/>
        </w:rPr>
        <w:t>fundings</w:t>
      </w:r>
      <w:proofErr w:type="spellEnd"/>
      <w:r w:rsidR="00D711D7">
        <w:rPr>
          <w:sz w:val="22"/>
        </w:rPr>
        <w:t>.</w:t>
      </w:r>
    </w:p>
    <w:p w14:paraId="1303A5F5" w14:textId="476E758A" w:rsidR="00D711D7" w:rsidRPr="001D4402" w:rsidRDefault="00D711D7" w:rsidP="001D4402">
      <w:pPr>
        <w:pStyle w:val="ListParagraph"/>
        <w:numPr>
          <w:ilvl w:val="1"/>
          <w:numId w:val="17"/>
        </w:numPr>
        <w:spacing w:line="240" w:lineRule="exact"/>
        <w:ind w:right="-720"/>
        <w:rPr>
          <w:sz w:val="22"/>
        </w:rPr>
      </w:pPr>
      <w:r>
        <w:rPr>
          <w:sz w:val="22"/>
        </w:rPr>
        <w:t xml:space="preserve">New research strategic plan – 6 </w:t>
      </w:r>
      <w:proofErr w:type="spellStart"/>
      <w:r>
        <w:rPr>
          <w:sz w:val="22"/>
        </w:rPr>
        <w:t>researhc</w:t>
      </w:r>
      <w:proofErr w:type="spellEnd"/>
      <w:r>
        <w:rPr>
          <w:sz w:val="22"/>
        </w:rPr>
        <w:t xml:space="preserve"> initiatives</w:t>
      </w:r>
    </w:p>
    <w:p w14:paraId="09DD7432" w14:textId="46E2FC42" w:rsidR="009C5C10" w:rsidRDefault="009C5C10" w:rsidP="009C5C10">
      <w:pPr>
        <w:pStyle w:val="ListParagraph"/>
        <w:numPr>
          <w:ilvl w:val="0"/>
          <w:numId w:val="17"/>
        </w:numPr>
        <w:spacing w:line="240" w:lineRule="exact"/>
        <w:ind w:left="1080" w:right="-720"/>
        <w:rPr>
          <w:sz w:val="22"/>
        </w:rPr>
      </w:pPr>
      <w:r w:rsidRPr="00E610F7">
        <w:rPr>
          <w:sz w:val="22"/>
        </w:rPr>
        <w:t>Current RTARs and WS</w:t>
      </w:r>
    </w:p>
    <w:p w14:paraId="0CF45416" w14:textId="4AAF5CB0" w:rsidR="00D711D7" w:rsidRDefault="00D711D7" w:rsidP="00D711D7">
      <w:pPr>
        <w:pStyle w:val="ListParagraph"/>
        <w:numPr>
          <w:ilvl w:val="1"/>
          <w:numId w:val="17"/>
        </w:numPr>
        <w:spacing w:line="240" w:lineRule="exact"/>
        <w:ind w:right="-720"/>
        <w:rPr>
          <w:sz w:val="22"/>
        </w:rPr>
      </w:pPr>
      <w:r>
        <w:rPr>
          <w:sz w:val="22"/>
        </w:rPr>
        <w:t>1</w:t>
      </w:r>
      <w:r w:rsidR="00904084">
        <w:rPr>
          <w:sz w:val="22"/>
        </w:rPr>
        <w:t>66</w:t>
      </w:r>
      <w:r>
        <w:rPr>
          <w:sz w:val="22"/>
        </w:rPr>
        <w:t xml:space="preserve">1 – </w:t>
      </w:r>
      <w:r w:rsidR="00904084">
        <w:rPr>
          <w:sz w:val="22"/>
        </w:rPr>
        <w:t>no-cost extention to May 2022.</w:t>
      </w:r>
      <w:r>
        <w:rPr>
          <w:sz w:val="22"/>
        </w:rPr>
        <w:t xml:space="preserve"> </w:t>
      </w:r>
    </w:p>
    <w:p w14:paraId="2F57E2D1" w14:textId="2B736049" w:rsidR="00D711D7" w:rsidRDefault="00D711D7" w:rsidP="00D711D7">
      <w:pPr>
        <w:pStyle w:val="ListParagraph"/>
        <w:numPr>
          <w:ilvl w:val="1"/>
          <w:numId w:val="17"/>
        </w:numPr>
        <w:spacing w:line="240" w:lineRule="exact"/>
        <w:ind w:right="-720"/>
        <w:rPr>
          <w:sz w:val="22"/>
        </w:rPr>
      </w:pPr>
      <w:r>
        <w:rPr>
          <w:sz w:val="22"/>
        </w:rPr>
        <w:t>1756 – finalizing final report</w:t>
      </w:r>
      <w:r w:rsidR="003C1109">
        <w:rPr>
          <w:sz w:val="22"/>
        </w:rPr>
        <w:t>.</w:t>
      </w:r>
    </w:p>
    <w:p w14:paraId="731570A3" w14:textId="7CFA1F38" w:rsidR="00D711D7" w:rsidRDefault="00D711D7" w:rsidP="00D711D7">
      <w:pPr>
        <w:pStyle w:val="ListParagraph"/>
        <w:numPr>
          <w:ilvl w:val="1"/>
          <w:numId w:val="17"/>
        </w:numPr>
        <w:spacing w:line="240" w:lineRule="exact"/>
        <w:ind w:right="-720"/>
        <w:rPr>
          <w:sz w:val="22"/>
        </w:rPr>
      </w:pPr>
      <w:r>
        <w:rPr>
          <w:sz w:val="22"/>
        </w:rPr>
        <w:t>Three active WS</w:t>
      </w:r>
    </w:p>
    <w:p w14:paraId="228C9F02" w14:textId="35C16472" w:rsidR="00D711D7" w:rsidRDefault="00D711D7" w:rsidP="00D711D7">
      <w:pPr>
        <w:pStyle w:val="ListParagraph"/>
        <w:numPr>
          <w:ilvl w:val="2"/>
          <w:numId w:val="17"/>
        </w:numPr>
        <w:spacing w:line="240" w:lineRule="exact"/>
        <w:ind w:right="-720"/>
        <w:rPr>
          <w:sz w:val="22"/>
        </w:rPr>
      </w:pPr>
      <w:r>
        <w:rPr>
          <w:sz w:val="22"/>
        </w:rPr>
        <w:t xml:space="preserve">1855 – </w:t>
      </w:r>
      <w:r w:rsidR="001E6C07" w:rsidRPr="001E6C07">
        <w:rPr>
          <w:sz w:val="22"/>
        </w:rPr>
        <w:t xml:space="preserve">Develop cost and performance indices to evaluate effectiveness of virtual sensors in HVAC applications </w:t>
      </w:r>
      <w:r w:rsidR="001E6C07">
        <w:rPr>
          <w:sz w:val="22"/>
        </w:rPr>
        <w:t xml:space="preserve">- </w:t>
      </w:r>
      <w:r>
        <w:rPr>
          <w:sz w:val="22"/>
        </w:rPr>
        <w:t>will revise WS by 8/15</w:t>
      </w:r>
      <w:r w:rsidR="001E6C07">
        <w:rPr>
          <w:sz w:val="22"/>
        </w:rPr>
        <w:t>.</w:t>
      </w:r>
    </w:p>
    <w:p w14:paraId="02E61796" w14:textId="77283D8C" w:rsidR="00D711D7" w:rsidRDefault="0099324B" w:rsidP="00D711D7">
      <w:pPr>
        <w:pStyle w:val="ListParagraph"/>
        <w:numPr>
          <w:ilvl w:val="2"/>
          <w:numId w:val="17"/>
        </w:numPr>
        <w:spacing w:line="240" w:lineRule="exact"/>
        <w:ind w:right="-720"/>
        <w:rPr>
          <w:sz w:val="22"/>
        </w:rPr>
      </w:pPr>
      <w:r>
        <w:rPr>
          <w:sz w:val="22"/>
        </w:rPr>
        <w:t>18</w:t>
      </w:r>
      <w:r w:rsidR="00545206">
        <w:rPr>
          <w:sz w:val="22"/>
        </w:rPr>
        <w:t>0</w:t>
      </w:r>
      <w:r>
        <w:rPr>
          <w:sz w:val="22"/>
        </w:rPr>
        <w:t xml:space="preserve">9 - </w:t>
      </w:r>
      <w:r w:rsidR="00841146" w:rsidRPr="00841146">
        <w:rPr>
          <w:sz w:val="22"/>
        </w:rPr>
        <w:t xml:space="preserve">Updating Reference Guide for Dynamic Models of HVAC Equipment </w:t>
      </w:r>
      <w:r>
        <w:rPr>
          <w:sz w:val="22"/>
        </w:rPr>
        <w:t xml:space="preserve">– </w:t>
      </w:r>
      <w:r w:rsidR="007075C7">
        <w:rPr>
          <w:sz w:val="22"/>
        </w:rPr>
        <w:t xml:space="preserve">received comments </w:t>
      </w:r>
      <w:proofErr w:type="spellStart"/>
      <w:r w:rsidR="007075C7">
        <w:rPr>
          <w:sz w:val="22"/>
        </w:rPr>
        <w:t>form</w:t>
      </w:r>
      <w:proofErr w:type="spellEnd"/>
      <w:r w:rsidR="007075C7">
        <w:rPr>
          <w:sz w:val="22"/>
        </w:rPr>
        <w:t xml:space="preserve"> RAC, recommend change it to PTAR.</w:t>
      </w:r>
    </w:p>
    <w:p w14:paraId="213134F5" w14:textId="29D86659" w:rsidR="007075C7" w:rsidRDefault="007075C7" w:rsidP="00D711D7">
      <w:pPr>
        <w:pStyle w:val="ListParagraph"/>
        <w:numPr>
          <w:ilvl w:val="2"/>
          <w:numId w:val="17"/>
        </w:numPr>
        <w:spacing w:line="240" w:lineRule="exact"/>
        <w:ind w:right="-720"/>
        <w:rPr>
          <w:sz w:val="22"/>
        </w:rPr>
      </w:pPr>
      <w:r>
        <w:rPr>
          <w:sz w:val="22"/>
        </w:rPr>
        <w:t xml:space="preserve">1812 – </w:t>
      </w:r>
      <w:r w:rsidR="003A0AB2" w:rsidRPr="003A0AB2">
        <w:rPr>
          <w:sz w:val="22"/>
        </w:rPr>
        <w:t>Detection and Diagnosis of the Circulating Fluid Leakage for Hydronic Systems</w:t>
      </w:r>
      <w:r w:rsidR="003A0AB2">
        <w:rPr>
          <w:sz w:val="22"/>
        </w:rPr>
        <w:t>.</w:t>
      </w:r>
      <w:r w:rsidR="001714F2">
        <w:rPr>
          <w:sz w:val="22"/>
        </w:rPr>
        <w:t xml:space="preserve"> </w:t>
      </w:r>
      <w:r w:rsidR="00B3637D">
        <w:rPr>
          <w:sz w:val="22"/>
        </w:rPr>
        <w:t>Zheng and Kristen will discuss.</w:t>
      </w:r>
    </w:p>
    <w:p w14:paraId="5A4ABC75" w14:textId="73E96B9B" w:rsidR="004B107F" w:rsidRDefault="004B107F" w:rsidP="004B107F">
      <w:pPr>
        <w:pStyle w:val="ListParagraph"/>
        <w:numPr>
          <w:ilvl w:val="1"/>
          <w:numId w:val="17"/>
        </w:numPr>
        <w:spacing w:line="240" w:lineRule="exact"/>
        <w:ind w:right="-720"/>
        <w:rPr>
          <w:sz w:val="22"/>
        </w:rPr>
      </w:pPr>
      <w:r>
        <w:rPr>
          <w:sz w:val="22"/>
        </w:rPr>
        <w:t>Vote on RTAR about Standard 207 validation</w:t>
      </w:r>
      <w:r w:rsidR="001714F2">
        <w:rPr>
          <w:sz w:val="22"/>
        </w:rPr>
        <w:t xml:space="preserve"> (John House)</w:t>
      </w:r>
      <w:r w:rsidR="00CA3F39">
        <w:rPr>
          <w:sz w:val="22"/>
        </w:rPr>
        <w:t xml:space="preserve"> – changing budget and schedule.</w:t>
      </w:r>
    </w:p>
    <w:p w14:paraId="3EBA54BE" w14:textId="31E90137" w:rsidR="001714F2" w:rsidRDefault="00961683" w:rsidP="001714F2">
      <w:pPr>
        <w:pStyle w:val="ListParagraph"/>
        <w:numPr>
          <w:ilvl w:val="2"/>
          <w:numId w:val="17"/>
        </w:numPr>
        <w:spacing w:line="240" w:lineRule="exact"/>
        <w:ind w:right="-720"/>
        <w:rPr>
          <w:sz w:val="22"/>
        </w:rPr>
      </w:pPr>
      <w:r>
        <w:rPr>
          <w:sz w:val="22"/>
        </w:rPr>
        <w:t xml:space="preserve">Srinivas move; Carol second. </w:t>
      </w:r>
      <w:r w:rsidR="00CA3F39">
        <w:rPr>
          <w:sz w:val="22"/>
        </w:rPr>
        <w:t xml:space="preserve">TC 7.9 sending out for letter </w:t>
      </w:r>
      <w:r w:rsidR="003D25A2">
        <w:rPr>
          <w:sz w:val="22"/>
        </w:rPr>
        <w:t>ballot.</w:t>
      </w:r>
    </w:p>
    <w:p w14:paraId="574B4FF5" w14:textId="0CB94BE1" w:rsidR="00CA3F39" w:rsidRDefault="00EF6808" w:rsidP="001714F2">
      <w:pPr>
        <w:pStyle w:val="ListParagraph"/>
        <w:numPr>
          <w:ilvl w:val="2"/>
          <w:numId w:val="17"/>
        </w:numPr>
        <w:spacing w:line="240" w:lineRule="exact"/>
        <w:ind w:right="-720"/>
        <w:rPr>
          <w:sz w:val="22"/>
        </w:rPr>
      </w:pPr>
      <w:r>
        <w:rPr>
          <w:sz w:val="22"/>
        </w:rPr>
        <w:t>Other</w:t>
      </w:r>
      <w:r w:rsidR="00AF0A80">
        <w:rPr>
          <w:sz w:val="22"/>
        </w:rPr>
        <w:t xml:space="preserve"> Yes. </w:t>
      </w:r>
      <w:r w:rsidR="00D44E53">
        <w:rPr>
          <w:sz w:val="22"/>
        </w:rPr>
        <w:t>Joe abstain</w:t>
      </w:r>
      <w:r>
        <w:rPr>
          <w:sz w:val="22"/>
        </w:rPr>
        <w:t xml:space="preserve"> because of not read it yet.</w:t>
      </w:r>
    </w:p>
    <w:p w14:paraId="3BA0B7DA" w14:textId="7508D2BB" w:rsidR="00AF0A80" w:rsidRPr="00D84A81" w:rsidRDefault="00D84A81" w:rsidP="001714F2">
      <w:pPr>
        <w:pStyle w:val="ListParagraph"/>
        <w:numPr>
          <w:ilvl w:val="2"/>
          <w:numId w:val="17"/>
        </w:numPr>
        <w:spacing w:line="240" w:lineRule="exact"/>
        <w:ind w:right="-720"/>
        <w:rPr>
          <w:b/>
          <w:bCs/>
          <w:sz w:val="22"/>
        </w:rPr>
      </w:pPr>
      <w:r>
        <w:rPr>
          <w:sz w:val="22"/>
        </w:rPr>
        <w:t xml:space="preserve">8-1-0-1-11 </w:t>
      </w:r>
      <w:r w:rsidR="00AF0A80">
        <w:rPr>
          <w:sz w:val="22"/>
        </w:rPr>
        <w:t>8</w:t>
      </w:r>
      <w:r w:rsidR="00190BF9">
        <w:rPr>
          <w:sz w:val="22"/>
        </w:rPr>
        <w:t xml:space="preserve"> yes</w:t>
      </w:r>
      <w:r w:rsidR="00AF0A80">
        <w:rPr>
          <w:sz w:val="22"/>
        </w:rPr>
        <w:t>-</w:t>
      </w:r>
      <w:r w:rsidR="00244337">
        <w:rPr>
          <w:sz w:val="22"/>
        </w:rPr>
        <w:t xml:space="preserve">1 </w:t>
      </w:r>
      <w:proofErr w:type="spellStart"/>
      <w:r w:rsidR="00244337">
        <w:rPr>
          <w:sz w:val="22"/>
        </w:rPr>
        <w:t>abstaintion</w:t>
      </w:r>
      <w:proofErr w:type="spellEnd"/>
      <w:r w:rsidR="00244337">
        <w:rPr>
          <w:sz w:val="22"/>
        </w:rPr>
        <w:t xml:space="preserve"> -0</w:t>
      </w:r>
      <w:r w:rsidR="00EA404F">
        <w:rPr>
          <w:sz w:val="22"/>
        </w:rPr>
        <w:t xml:space="preserve"> oppose</w:t>
      </w:r>
      <w:r w:rsidR="00244337">
        <w:rPr>
          <w:sz w:val="22"/>
        </w:rPr>
        <w:t xml:space="preserve"> – 1 did not present – chair not voting. </w:t>
      </w:r>
      <w:r w:rsidR="00244337" w:rsidRPr="00D84A81">
        <w:rPr>
          <w:b/>
          <w:bCs/>
          <w:sz w:val="22"/>
        </w:rPr>
        <w:t>Motion passed.</w:t>
      </w:r>
    </w:p>
    <w:p w14:paraId="50487C51" w14:textId="41F94BAC" w:rsidR="00190BF9" w:rsidRDefault="00190BF9" w:rsidP="001714F2">
      <w:pPr>
        <w:pStyle w:val="ListParagraph"/>
        <w:numPr>
          <w:ilvl w:val="2"/>
          <w:numId w:val="17"/>
        </w:numPr>
        <w:spacing w:line="240" w:lineRule="exact"/>
        <w:ind w:right="-720"/>
        <w:rPr>
          <w:sz w:val="22"/>
        </w:rPr>
      </w:pPr>
      <w:r>
        <w:rPr>
          <w:sz w:val="22"/>
        </w:rPr>
        <w:t>RTAR table (see minutes)</w:t>
      </w:r>
    </w:p>
    <w:p w14:paraId="13D8D9C8" w14:textId="77777777" w:rsidR="00190BF9" w:rsidRPr="00D84A81" w:rsidRDefault="00190BF9" w:rsidP="00D84A81">
      <w:pPr>
        <w:spacing w:line="240" w:lineRule="exact"/>
        <w:ind w:right="-720"/>
        <w:rPr>
          <w:sz w:val="22"/>
        </w:rPr>
      </w:pPr>
    </w:p>
    <w:p w14:paraId="53B612A2" w14:textId="77777777" w:rsidR="00255325" w:rsidRDefault="00255325" w:rsidP="00255325">
      <w:pPr>
        <w:pStyle w:val="ListParagraph"/>
        <w:numPr>
          <w:ilvl w:val="0"/>
          <w:numId w:val="17"/>
        </w:numPr>
        <w:spacing w:line="240" w:lineRule="exact"/>
        <w:ind w:left="1080" w:right="-720"/>
        <w:rPr>
          <w:sz w:val="22"/>
        </w:rPr>
      </w:pPr>
      <w:r>
        <w:rPr>
          <w:sz w:val="22"/>
        </w:rPr>
        <w:t xml:space="preserve">Report on letter ballots since Annual meeting: </w:t>
      </w:r>
    </w:p>
    <w:p w14:paraId="0D3A9EA2" w14:textId="68DD88BC" w:rsidR="00255325" w:rsidRDefault="00255325" w:rsidP="00255325">
      <w:pPr>
        <w:pStyle w:val="ListParagraph"/>
        <w:numPr>
          <w:ilvl w:val="1"/>
          <w:numId w:val="17"/>
        </w:numPr>
        <w:spacing w:line="240" w:lineRule="exact"/>
        <w:ind w:right="-720"/>
        <w:rPr>
          <w:sz w:val="22"/>
        </w:rPr>
      </w:pPr>
      <w:r>
        <w:rPr>
          <w:sz w:val="22"/>
        </w:rPr>
        <w:t>RTAR 1927</w:t>
      </w:r>
      <w:r w:rsidR="0006418A">
        <w:rPr>
          <w:sz w:val="22"/>
        </w:rPr>
        <w:t>.</w:t>
      </w:r>
    </w:p>
    <w:p w14:paraId="7F7B91C1" w14:textId="77777777" w:rsidR="00255325" w:rsidRDefault="00255325" w:rsidP="00255325">
      <w:pPr>
        <w:pStyle w:val="ListParagraph"/>
        <w:numPr>
          <w:ilvl w:val="1"/>
          <w:numId w:val="17"/>
        </w:numPr>
        <w:spacing w:line="240" w:lineRule="exact"/>
        <w:ind w:right="-720"/>
        <w:rPr>
          <w:sz w:val="22"/>
        </w:rPr>
      </w:pPr>
      <w:r w:rsidRPr="00255325">
        <w:rPr>
          <w:sz w:val="22"/>
        </w:rPr>
        <w:t xml:space="preserve">RTAR on conducting a survey of using data-driven models for model predictive control of supervisory level control.  </w:t>
      </w:r>
    </w:p>
    <w:p w14:paraId="33118E50" w14:textId="49AC0F8E" w:rsidR="00255325" w:rsidRDefault="00255325" w:rsidP="00255325">
      <w:pPr>
        <w:pStyle w:val="ListParagraph"/>
        <w:numPr>
          <w:ilvl w:val="1"/>
          <w:numId w:val="17"/>
        </w:numPr>
        <w:spacing w:line="240" w:lineRule="exact"/>
        <w:ind w:right="-720"/>
        <w:rPr>
          <w:sz w:val="22"/>
        </w:rPr>
      </w:pPr>
      <w:r>
        <w:rPr>
          <w:sz w:val="22"/>
        </w:rPr>
        <w:t>RTAR on Decarbonization</w:t>
      </w:r>
      <w:r w:rsidR="0006418A">
        <w:rPr>
          <w:sz w:val="22"/>
        </w:rPr>
        <w:t>.</w:t>
      </w:r>
    </w:p>
    <w:p w14:paraId="6A65BD68" w14:textId="25E12744" w:rsidR="001E0E50" w:rsidRPr="00255325" w:rsidRDefault="001E0E50" w:rsidP="00255325">
      <w:pPr>
        <w:pStyle w:val="ListParagraph"/>
        <w:numPr>
          <w:ilvl w:val="1"/>
          <w:numId w:val="17"/>
        </w:numPr>
        <w:spacing w:line="240" w:lineRule="exact"/>
        <w:ind w:right="-720"/>
        <w:rPr>
          <w:sz w:val="22"/>
        </w:rPr>
      </w:pPr>
      <w:r w:rsidRPr="00255325">
        <w:rPr>
          <w:sz w:val="22"/>
        </w:rPr>
        <w:lastRenderedPageBreak/>
        <w:t>RTAR</w:t>
      </w:r>
      <w:r w:rsidR="00255325" w:rsidRPr="00255325">
        <w:rPr>
          <w:sz w:val="22"/>
        </w:rPr>
        <w:t xml:space="preserve"> on</w:t>
      </w:r>
      <w:r w:rsidRPr="00255325">
        <w:rPr>
          <w:sz w:val="22"/>
        </w:rPr>
        <w:t xml:space="preserve"> </w:t>
      </w:r>
      <w:r w:rsidR="00F87EAA" w:rsidRPr="00255325">
        <w:rPr>
          <w:sz w:val="22"/>
        </w:rPr>
        <w:t xml:space="preserve">If you had “perfect information” on </w:t>
      </w:r>
      <w:proofErr w:type="gramStart"/>
      <w:r w:rsidR="00F87EAA" w:rsidRPr="00255325">
        <w:rPr>
          <w:sz w:val="22"/>
        </w:rPr>
        <w:t>occupants</w:t>
      </w:r>
      <w:proofErr w:type="gramEnd"/>
      <w:r w:rsidR="00F87EAA" w:rsidRPr="00255325">
        <w:rPr>
          <w:sz w:val="22"/>
        </w:rPr>
        <w:t xml:space="preserve"> comfort preferences and their location within a conditioned space</w:t>
      </w:r>
      <w:r w:rsidR="0006418A">
        <w:rPr>
          <w:sz w:val="22"/>
        </w:rPr>
        <w:t>,</w:t>
      </w:r>
      <w:r w:rsidR="00F87EAA" w:rsidRPr="00255325">
        <w:rPr>
          <w:sz w:val="22"/>
        </w:rPr>
        <w:t xml:space="preserve"> then how would you optimize control and how much value would you be able to realized</w:t>
      </w:r>
      <w:r w:rsidR="0006418A">
        <w:rPr>
          <w:sz w:val="22"/>
        </w:rPr>
        <w:t>.</w:t>
      </w:r>
    </w:p>
    <w:p w14:paraId="087E4533" w14:textId="77777777" w:rsidR="00255325" w:rsidRPr="00255325" w:rsidRDefault="00255325" w:rsidP="00255325">
      <w:pPr>
        <w:spacing w:line="240" w:lineRule="exact"/>
        <w:ind w:left="360" w:right="-720"/>
        <w:rPr>
          <w:sz w:val="22"/>
        </w:rPr>
      </w:pPr>
    </w:p>
    <w:p w14:paraId="173108A8" w14:textId="72B61DFA" w:rsidR="00B150D7" w:rsidRDefault="00B150D7" w:rsidP="00B150D7">
      <w:pPr>
        <w:numPr>
          <w:ilvl w:val="0"/>
          <w:numId w:val="9"/>
        </w:numPr>
        <w:spacing w:line="240" w:lineRule="exact"/>
        <w:ind w:right="-720"/>
        <w:rPr>
          <w:sz w:val="22"/>
        </w:rPr>
      </w:pPr>
      <w:r w:rsidRPr="00E610F7">
        <w:rPr>
          <w:sz w:val="22"/>
        </w:rPr>
        <w:t>Program (</w:t>
      </w:r>
      <w:r w:rsidR="00501E65" w:rsidRPr="00E610F7">
        <w:rPr>
          <w:sz w:val="22"/>
        </w:rPr>
        <w:t>Eric Yang</w:t>
      </w:r>
      <w:r w:rsidRPr="00E610F7">
        <w:rPr>
          <w:sz w:val="22"/>
        </w:rPr>
        <w:t xml:space="preserve">) </w:t>
      </w:r>
    </w:p>
    <w:p w14:paraId="4FA90531" w14:textId="69238DFA" w:rsidR="003B079E" w:rsidRDefault="00D818C3" w:rsidP="003B079E">
      <w:pPr>
        <w:numPr>
          <w:ilvl w:val="1"/>
          <w:numId w:val="9"/>
        </w:numPr>
        <w:spacing w:line="240" w:lineRule="exact"/>
        <w:ind w:right="-720"/>
        <w:rPr>
          <w:sz w:val="22"/>
        </w:rPr>
      </w:pPr>
      <w:r>
        <w:rPr>
          <w:sz w:val="22"/>
        </w:rPr>
        <w:t>Submitted 7 seminars with 3 accepted in Las Vegas meeting</w:t>
      </w:r>
    </w:p>
    <w:p w14:paraId="140A9DBE" w14:textId="4CCF8562" w:rsidR="00D818C3" w:rsidRDefault="00B96CD0" w:rsidP="003B079E">
      <w:pPr>
        <w:numPr>
          <w:ilvl w:val="1"/>
          <w:numId w:val="9"/>
        </w:numPr>
        <w:spacing w:line="240" w:lineRule="exact"/>
        <w:ind w:right="-720"/>
        <w:rPr>
          <w:sz w:val="22"/>
        </w:rPr>
      </w:pPr>
      <w:r>
        <w:rPr>
          <w:sz w:val="22"/>
        </w:rPr>
        <w:t>Building optimal</w:t>
      </w:r>
      <w:r w:rsidR="004E60D3">
        <w:rPr>
          <w:sz w:val="22"/>
        </w:rPr>
        <w:t xml:space="preserve"> control – Peter would like to drop the seminar idea</w:t>
      </w:r>
      <w:r w:rsidR="00DC0BE0">
        <w:rPr>
          <w:sz w:val="22"/>
        </w:rPr>
        <w:t>.</w:t>
      </w:r>
    </w:p>
    <w:p w14:paraId="019152E6" w14:textId="4D8AFC25" w:rsidR="004E60D3" w:rsidRDefault="004E60D3" w:rsidP="003B079E">
      <w:pPr>
        <w:numPr>
          <w:ilvl w:val="1"/>
          <w:numId w:val="9"/>
        </w:numPr>
        <w:spacing w:line="240" w:lineRule="exact"/>
        <w:ind w:right="-720"/>
        <w:rPr>
          <w:sz w:val="22"/>
        </w:rPr>
      </w:pPr>
      <w:r>
        <w:rPr>
          <w:sz w:val="22"/>
        </w:rPr>
        <w:t>Batter control strategy and impact to life cycle cost</w:t>
      </w:r>
      <w:r w:rsidR="00234E35">
        <w:rPr>
          <w:sz w:val="22"/>
        </w:rPr>
        <w:t>.</w:t>
      </w:r>
    </w:p>
    <w:p w14:paraId="504B60EC" w14:textId="67F7F22D" w:rsidR="00D103BF" w:rsidRDefault="00D103BF" w:rsidP="00D103BF">
      <w:pPr>
        <w:numPr>
          <w:ilvl w:val="1"/>
          <w:numId w:val="9"/>
        </w:numPr>
        <w:spacing w:line="240" w:lineRule="exact"/>
        <w:ind w:right="-720"/>
        <w:rPr>
          <w:sz w:val="22"/>
        </w:rPr>
      </w:pPr>
      <w:r>
        <w:rPr>
          <w:sz w:val="22"/>
        </w:rPr>
        <w:t xml:space="preserve">Smart products for </w:t>
      </w:r>
      <w:proofErr w:type="spellStart"/>
      <w:r>
        <w:rPr>
          <w:sz w:val="22"/>
        </w:rPr>
        <w:t>commerncal</w:t>
      </w:r>
      <w:proofErr w:type="spellEnd"/>
      <w:r>
        <w:rPr>
          <w:sz w:val="22"/>
        </w:rPr>
        <w:t xml:space="preserve"> and residential buildings</w:t>
      </w:r>
      <w:r w:rsidR="00234E35">
        <w:rPr>
          <w:sz w:val="22"/>
        </w:rPr>
        <w:t>.</w:t>
      </w:r>
    </w:p>
    <w:p w14:paraId="411727F7" w14:textId="27C8852D" w:rsidR="00D103BF" w:rsidRDefault="00D103BF" w:rsidP="00D103BF">
      <w:pPr>
        <w:numPr>
          <w:ilvl w:val="1"/>
          <w:numId w:val="9"/>
        </w:numPr>
        <w:spacing w:line="240" w:lineRule="exact"/>
        <w:ind w:right="-720"/>
        <w:rPr>
          <w:sz w:val="22"/>
        </w:rPr>
      </w:pPr>
      <w:r>
        <w:rPr>
          <w:sz w:val="22"/>
        </w:rPr>
        <w:t>2/17 deadline</w:t>
      </w:r>
      <w:r w:rsidR="00234E35">
        <w:rPr>
          <w:sz w:val="22"/>
        </w:rPr>
        <w:t xml:space="preserve"> to submit seminar applications for Toronto meeting.</w:t>
      </w:r>
    </w:p>
    <w:p w14:paraId="7D499812" w14:textId="427C189C" w:rsidR="00251974" w:rsidRPr="00962097" w:rsidRDefault="00873E4F" w:rsidP="00C030D0">
      <w:pPr>
        <w:numPr>
          <w:ilvl w:val="1"/>
          <w:numId w:val="9"/>
        </w:numPr>
        <w:spacing w:line="240" w:lineRule="exact"/>
        <w:ind w:right="-720"/>
        <w:rPr>
          <w:sz w:val="22"/>
        </w:rPr>
      </w:pPr>
      <w:r w:rsidRPr="00962097">
        <w:rPr>
          <w:sz w:val="22"/>
        </w:rPr>
        <w:t>Mike/Ron Berstein –</w:t>
      </w:r>
      <w:r w:rsidR="009D7CC3" w:rsidRPr="00962097">
        <w:rPr>
          <w:sz w:val="22"/>
        </w:rPr>
        <w:t>7.5 cosponsor</w:t>
      </w:r>
      <w:r w:rsidR="00401F8B" w:rsidRPr="00962097">
        <w:rPr>
          <w:sz w:val="22"/>
        </w:rPr>
        <w:t xml:space="preserve"> a seminar on </w:t>
      </w:r>
      <w:r w:rsidR="00962097">
        <w:rPr>
          <w:sz w:val="22"/>
        </w:rPr>
        <w:t>s</w:t>
      </w:r>
      <w:r w:rsidR="009D7CC3" w:rsidRPr="00962097">
        <w:rPr>
          <w:sz w:val="22"/>
        </w:rPr>
        <w:t>mart building as a transactive energy hub</w:t>
      </w:r>
      <w:r w:rsidR="0019689A">
        <w:rPr>
          <w:sz w:val="22"/>
        </w:rPr>
        <w:t>?</w:t>
      </w:r>
    </w:p>
    <w:p w14:paraId="41B5B637" w14:textId="77777777" w:rsidR="00B150D7" w:rsidRPr="00E610F7" w:rsidRDefault="00B150D7" w:rsidP="00B150D7">
      <w:pPr>
        <w:spacing w:line="240" w:lineRule="exact"/>
        <w:ind w:right="-720"/>
        <w:rPr>
          <w:sz w:val="22"/>
        </w:rPr>
      </w:pPr>
    </w:p>
    <w:p w14:paraId="731C2EB3" w14:textId="7321A4CF" w:rsidR="00B150D7" w:rsidRPr="00E610F7" w:rsidRDefault="00B150D7" w:rsidP="00B150D7">
      <w:pPr>
        <w:numPr>
          <w:ilvl w:val="0"/>
          <w:numId w:val="9"/>
        </w:numPr>
        <w:spacing w:line="240" w:lineRule="exact"/>
        <w:ind w:right="-720"/>
        <w:rPr>
          <w:sz w:val="22"/>
        </w:rPr>
      </w:pPr>
      <w:r w:rsidRPr="00E610F7">
        <w:rPr>
          <w:sz w:val="22"/>
        </w:rPr>
        <w:t>Handbook (</w:t>
      </w:r>
      <w:r w:rsidR="00A02771">
        <w:rPr>
          <w:sz w:val="22"/>
        </w:rPr>
        <w:t>Greg Pavlak</w:t>
      </w:r>
      <w:r w:rsidRPr="00E610F7">
        <w:rPr>
          <w:sz w:val="22"/>
        </w:rPr>
        <w:t>)</w:t>
      </w:r>
    </w:p>
    <w:p w14:paraId="72AE8E86" w14:textId="77777777" w:rsidR="000D7232" w:rsidRPr="00E610F7" w:rsidRDefault="000D7232" w:rsidP="000D7232">
      <w:pPr>
        <w:pStyle w:val="ListParagraph"/>
        <w:rPr>
          <w:sz w:val="22"/>
        </w:rPr>
      </w:pPr>
    </w:p>
    <w:p w14:paraId="3528A0D3" w14:textId="5A8206FE" w:rsidR="000D7232" w:rsidRDefault="00A02771" w:rsidP="000D7232">
      <w:pPr>
        <w:numPr>
          <w:ilvl w:val="1"/>
          <w:numId w:val="9"/>
        </w:numPr>
        <w:spacing w:line="240" w:lineRule="exact"/>
        <w:ind w:right="-720"/>
        <w:rPr>
          <w:sz w:val="22"/>
        </w:rPr>
      </w:pPr>
      <w:r>
        <w:rPr>
          <w:sz w:val="22"/>
        </w:rPr>
        <w:t xml:space="preserve">Applications </w:t>
      </w:r>
      <w:r w:rsidR="000D7232" w:rsidRPr="00E610F7">
        <w:rPr>
          <w:sz w:val="22"/>
        </w:rPr>
        <w:t>Chapter 43 – Supervisory Control Strategies and Optimization</w:t>
      </w:r>
    </w:p>
    <w:p w14:paraId="4953358F" w14:textId="5CFE6372" w:rsidR="00B92BA3" w:rsidRPr="00E610F7" w:rsidRDefault="00990D36" w:rsidP="00B92BA3">
      <w:pPr>
        <w:numPr>
          <w:ilvl w:val="2"/>
          <w:numId w:val="9"/>
        </w:numPr>
        <w:spacing w:line="240" w:lineRule="exact"/>
        <w:ind w:right="-720"/>
        <w:rPr>
          <w:sz w:val="22"/>
        </w:rPr>
      </w:pPr>
      <w:r>
        <w:rPr>
          <w:sz w:val="22"/>
        </w:rPr>
        <w:t>Chapter due Spring (March)</w:t>
      </w:r>
      <w:r w:rsidR="00930A99">
        <w:rPr>
          <w:sz w:val="22"/>
        </w:rPr>
        <w:t xml:space="preserve"> – TC comments by April</w:t>
      </w:r>
    </w:p>
    <w:p w14:paraId="521771C3" w14:textId="6560A6C2" w:rsidR="000D7232" w:rsidRDefault="00A02771" w:rsidP="000D7232">
      <w:pPr>
        <w:numPr>
          <w:ilvl w:val="1"/>
          <w:numId w:val="9"/>
        </w:numPr>
        <w:spacing w:line="240" w:lineRule="exact"/>
        <w:ind w:right="-720"/>
        <w:rPr>
          <w:sz w:val="22"/>
        </w:rPr>
      </w:pPr>
      <w:r>
        <w:rPr>
          <w:sz w:val="22"/>
        </w:rPr>
        <w:t xml:space="preserve">Applications </w:t>
      </w:r>
      <w:r w:rsidR="000D7232" w:rsidRPr="00E610F7">
        <w:rPr>
          <w:sz w:val="22"/>
        </w:rPr>
        <w:t xml:space="preserve">Chapter 63 </w:t>
      </w:r>
      <w:r w:rsidR="00736DCC" w:rsidRPr="00E610F7">
        <w:rPr>
          <w:sz w:val="22"/>
        </w:rPr>
        <w:t>–</w:t>
      </w:r>
      <w:r w:rsidR="000D7232" w:rsidRPr="00E610F7">
        <w:rPr>
          <w:sz w:val="22"/>
        </w:rPr>
        <w:t xml:space="preserve"> </w:t>
      </w:r>
      <w:r w:rsidR="00736DCC" w:rsidRPr="00E610F7">
        <w:rPr>
          <w:sz w:val="22"/>
        </w:rPr>
        <w:t>Smart Building Systems</w:t>
      </w:r>
    </w:p>
    <w:p w14:paraId="47EA45AB" w14:textId="48D9EA18" w:rsidR="00990D36" w:rsidRDefault="00990D36" w:rsidP="00990D36">
      <w:pPr>
        <w:numPr>
          <w:ilvl w:val="2"/>
          <w:numId w:val="9"/>
        </w:numPr>
        <w:spacing w:line="240" w:lineRule="exact"/>
        <w:ind w:right="-720"/>
        <w:rPr>
          <w:sz w:val="22"/>
        </w:rPr>
      </w:pPr>
      <w:r>
        <w:rPr>
          <w:sz w:val="22"/>
        </w:rPr>
        <w:t>Chapter due Summer (July)</w:t>
      </w:r>
    </w:p>
    <w:p w14:paraId="6AF68052" w14:textId="5F55E15A" w:rsidR="007D41FD" w:rsidRDefault="007D41FD" w:rsidP="007D41FD">
      <w:pPr>
        <w:numPr>
          <w:ilvl w:val="1"/>
          <w:numId w:val="9"/>
        </w:numPr>
        <w:spacing w:line="240" w:lineRule="exact"/>
        <w:ind w:right="-720"/>
        <w:rPr>
          <w:sz w:val="22"/>
        </w:rPr>
      </w:pPr>
      <w:r>
        <w:rPr>
          <w:sz w:val="22"/>
        </w:rPr>
        <w:t xml:space="preserve">Everyone can </w:t>
      </w:r>
      <w:proofErr w:type="spellStart"/>
      <w:r>
        <w:rPr>
          <w:sz w:val="22"/>
        </w:rPr>
        <w:t>provie</w:t>
      </w:r>
      <w:proofErr w:type="spellEnd"/>
      <w:r>
        <w:rPr>
          <w:sz w:val="22"/>
        </w:rPr>
        <w:t xml:space="preserve"> feedback.</w:t>
      </w:r>
    </w:p>
    <w:p w14:paraId="7CB332B3" w14:textId="3E6E5731" w:rsidR="00711586" w:rsidRPr="00E610F7" w:rsidRDefault="00711586" w:rsidP="007D41FD">
      <w:pPr>
        <w:numPr>
          <w:ilvl w:val="1"/>
          <w:numId w:val="9"/>
        </w:numPr>
        <w:spacing w:line="240" w:lineRule="exact"/>
        <w:ind w:right="-720"/>
        <w:rPr>
          <w:sz w:val="22"/>
        </w:rPr>
      </w:pPr>
      <w:r>
        <w:rPr>
          <w:sz w:val="22"/>
        </w:rPr>
        <w:t>Send Greg an email if interested in contributing.</w:t>
      </w:r>
    </w:p>
    <w:p w14:paraId="1B388E41" w14:textId="77777777" w:rsidR="00B150D7" w:rsidRPr="00E610F7" w:rsidRDefault="00B150D7" w:rsidP="00B150D7">
      <w:pPr>
        <w:rPr>
          <w:sz w:val="22"/>
        </w:rPr>
      </w:pPr>
    </w:p>
    <w:p w14:paraId="3CAE3CCE" w14:textId="3D478288" w:rsidR="00EC35A1" w:rsidRDefault="00EC35A1" w:rsidP="00B150D7">
      <w:pPr>
        <w:numPr>
          <w:ilvl w:val="0"/>
          <w:numId w:val="9"/>
        </w:numPr>
        <w:spacing w:line="240" w:lineRule="exact"/>
        <w:ind w:right="-720"/>
        <w:rPr>
          <w:sz w:val="22"/>
        </w:rPr>
      </w:pPr>
      <w:r w:rsidRPr="00E610F7">
        <w:rPr>
          <w:sz w:val="22"/>
        </w:rPr>
        <w:t>YEA (Kristen Cetin)</w:t>
      </w:r>
    </w:p>
    <w:p w14:paraId="7B675F4A" w14:textId="31E10230" w:rsidR="00DD462F" w:rsidRPr="00E610F7" w:rsidRDefault="00DD462F" w:rsidP="00DD462F">
      <w:pPr>
        <w:numPr>
          <w:ilvl w:val="1"/>
          <w:numId w:val="9"/>
        </w:numPr>
        <w:spacing w:line="240" w:lineRule="exact"/>
        <w:ind w:right="-720"/>
        <w:rPr>
          <w:sz w:val="22"/>
        </w:rPr>
      </w:pPr>
      <w:r>
        <w:rPr>
          <w:sz w:val="22"/>
        </w:rPr>
        <w:t>A quick meeting – going through TC 7.5 how organized and encourage participation.</w:t>
      </w:r>
    </w:p>
    <w:p w14:paraId="035F85A7" w14:textId="77777777" w:rsidR="00EC35A1" w:rsidRPr="00E610F7" w:rsidRDefault="00EC35A1" w:rsidP="00EC35A1">
      <w:pPr>
        <w:pStyle w:val="ListParagraph"/>
        <w:rPr>
          <w:sz w:val="22"/>
        </w:rPr>
      </w:pPr>
    </w:p>
    <w:p w14:paraId="42F7CDF2" w14:textId="3E85FF4B" w:rsidR="000614BC" w:rsidRPr="00E610F7" w:rsidRDefault="00B150D7" w:rsidP="000614BC">
      <w:pPr>
        <w:numPr>
          <w:ilvl w:val="0"/>
          <w:numId w:val="9"/>
        </w:numPr>
        <w:spacing w:line="240" w:lineRule="exact"/>
        <w:ind w:right="-720"/>
        <w:rPr>
          <w:sz w:val="22"/>
        </w:rPr>
      </w:pPr>
      <w:r w:rsidRPr="00E610F7">
        <w:rPr>
          <w:sz w:val="22"/>
        </w:rPr>
        <w:t>Standards (David Yuill)</w:t>
      </w:r>
    </w:p>
    <w:p w14:paraId="594255F5" w14:textId="68A80761" w:rsidR="00A7099D" w:rsidRPr="00526FC9" w:rsidRDefault="000614BC" w:rsidP="00526FC9">
      <w:pPr>
        <w:pStyle w:val="ListParagraph"/>
        <w:numPr>
          <w:ilvl w:val="2"/>
          <w:numId w:val="16"/>
        </w:numPr>
        <w:ind w:left="1080" w:hanging="360"/>
        <w:contextualSpacing w:val="0"/>
        <w:rPr>
          <w:sz w:val="22"/>
        </w:rPr>
      </w:pPr>
      <w:r w:rsidRPr="00E610F7">
        <w:rPr>
          <w:sz w:val="22"/>
        </w:rPr>
        <w:t xml:space="preserve">Standard 201 </w:t>
      </w:r>
      <w:r w:rsidR="00736DCC" w:rsidRPr="00E610F7">
        <w:rPr>
          <w:sz w:val="22"/>
        </w:rPr>
        <w:t>–</w:t>
      </w:r>
      <w:r w:rsidRPr="00E610F7">
        <w:rPr>
          <w:sz w:val="22"/>
        </w:rPr>
        <w:t xml:space="preserve"> Facility Smart Grid Information Model (RA2020)</w:t>
      </w:r>
    </w:p>
    <w:p w14:paraId="26F292D5" w14:textId="60E87D15" w:rsidR="000614BC" w:rsidRDefault="000614BC" w:rsidP="00737822">
      <w:pPr>
        <w:pStyle w:val="ListParagraph"/>
        <w:numPr>
          <w:ilvl w:val="2"/>
          <w:numId w:val="16"/>
        </w:numPr>
        <w:ind w:left="1080" w:hanging="360"/>
        <w:contextualSpacing w:val="0"/>
        <w:rPr>
          <w:sz w:val="22"/>
        </w:rPr>
      </w:pPr>
      <w:r w:rsidRPr="00E610F7">
        <w:rPr>
          <w:sz w:val="22"/>
        </w:rPr>
        <w:t xml:space="preserve">Standard 207 </w:t>
      </w:r>
      <w:r w:rsidR="00255325">
        <w:rPr>
          <w:sz w:val="22"/>
        </w:rPr>
        <w:t xml:space="preserve">(2021) </w:t>
      </w:r>
      <w:r w:rsidR="00736DCC" w:rsidRPr="00E610F7">
        <w:rPr>
          <w:sz w:val="22"/>
        </w:rPr>
        <w:t>–</w:t>
      </w:r>
      <w:r w:rsidRPr="00E610F7">
        <w:rPr>
          <w:sz w:val="22"/>
        </w:rPr>
        <w:t xml:space="preserve"> Laboratory Method of Test of Fault Detection and Diagnosis for Air Economizers</w:t>
      </w:r>
      <w:r w:rsidR="00BA0BFF">
        <w:rPr>
          <w:sz w:val="22"/>
        </w:rPr>
        <w:t xml:space="preserve"> </w:t>
      </w:r>
    </w:p>
    <w:p w14:paraId="521369BE" w14:textId="2EED12E8" w:rsidR="00A7099D" w:rsidRDefault="00803417" w:rsidP="00737822">
      <w:pPr>
        <w:pStyle w:val="ListParagraph"/>
        <w:numPr>
          <w:ilvl w:val="2"/>
          <w:numId w:val="16"/>
        </w:numPr>
        <w:ind w:left="1080" w:hanging="360"/>
        <w:contextualSpacing w:val="0"/>
        <w:rPr>
          <w:sz w:val="22"/>
        </w:rPr>
      </w:pPr>
      <w:r>
        <w:rPr>
          <w:sz w:val="22"/>
        </w:rPr>
        <w:t xml:space="preserve">TC 6.3 heating and cooling equipment - </w:t>
      </w:r>
      <w:r w:rsidR="00A7099D">
        <w:rPr>
          <w:sz w:val="22"/>
        </w:rPr>
        <w:t xml:space="preserve">method of test for </w:t>
      </w:r>
      <w:r w:rsidR="00526FC9">
        <w:rPr>
          <w:sz w:val="22"/>
        </w:rPr>
        <w:t xml:space="preserve">AFDD </w:t>
      </w:r>
      <w:r w:rsidR="00A7099D">
        <w:rPr>
          <w:sz w:val="22"/>
        </w:rPr>
        <w:t xml:space="preserve">residential </w:t>
      </w:r>
      <w:r w:rsidR="00526FC9">
        <w:rPr>
          <w:sz w:val="22"/>
        </w:rPr>
        <w:t xml:space="preserve">&amp; </w:t>
      </w:r>
      <w:r w:rsidR="00A7099D">
        <w:rPr>
          <w:sz w:val="22"/>
        </w:rPr>
        <w:t>heat pumps</w:t>
      </w:r>
      <w:r w:rsidR="00526FC9">
        <w:rPr>
          <w:sz w:val="22"/>
        </w:rPr>
        <w:t xml:space="preserve"> – some comments that this should be TC 8.11 HVAC equipment and new AFDD subcommittee</w:t>
      </w:r>
    </w:p>
    <w:p w14:paraId="24825D44" w14:textId="73462A4F" w:rsidR="00803417" w:rsidRPr="00427779" w:rsidRDefault="00291711" w:rsidP="00427779">
      <w:pPr>
        <w:pStyle w:val="ListParagraph"/>
        <w:numPr>
          <w:ilvl w:val="2"/>
          <w:numId w:val="16"/>
        </w:numPr>
        <w:ind w:left="1080" w:hanging="360"/>
        <w:contextualSpacing w:val="0"/>
        <w:rPr>
          <w:sz w:val="22"/>
        </w:rPr>
      </w:pPr>
      <w:r>
        <w:rPr>
          <w:sz w:val="22"/>
        </w:rPr>
        <w:t>TC 7.3</w:t>
      </w:r>
      <w:r w:rsidR="00AF72BB">
        <w:rPr>
          <w:sz w:val="22"/>
        </w:rPr>
        <w:t xml:space="preserve"> O&amp;M now SSPC 221 continue revision. Mike V</w:t>
      </w:r>
      <w:r w:rsidR="00F83E4E">
        <w:rPr>
          <w:sz w:val="22"/>
        </w:rPr>
        <w:t>. directed Mike Brambley to connect to 8.11</w:t>
      </w:r>
      <w:r w:rsidR="00803417">
        <w:rPr>
          <w:sz w:val="22"/>
        </w:rPr>
        <w:t>.</w:t>
      </w:r>
    </w:p>
    <w:p w14:paraId="6C76FC7B" w14:textId="77777777" w:rsidR="00E1115D" w:rsidRPr="00E610F7" w:rsidRDefault="00E1115D" w:rsidP="00E1115D">
      <w:pPr>
        <w:pStyle w:val="ListParagraph"/>
        <w:rPr>
          <w:sz w:val="22"/>
        </w:rPr>
      </w:pPr>
    </w:p>
    <w:p w14:paraId="19E11F35" w14:textId="5BB1CF4C" w:rsidR="00E1115D" w:rsidRDefault="00736DCC" w:rsidP="00B150D7">
      <w:pPr>
        <w:numPr>
          <w:ilvl w:val="0"/>
          <w:numId w:val="9"/>
        </w:numPr>
        <w:spacing w:line="240" w:lineRule="exact"/>
        <w:ind w:right="-720"/>
        <w:rPr>
          <w:sz w:val="22"/>
        </w:rPr>
      </w:pPr>
      <w:r w:rsidRPr="00E610F7">
        <w:rPr>
          <w:sz w:val="22"/>
        </w:rPr>
        <w:t xml:space="preserve">Honors and </w:t>
      </w:r>
      <w:r w:rsidR="00E1115D" w:rsidRPr="00E610F7">
        <w:rPr>
          <w:sz w:val="22"/>
        </w:rPr>
        <w:t>Awards (Carol Lomonaco)</w:t>
      </w:r>
    </w:p>
    <w:p w14:paraId="4F6A72B2" w14:textId="30A8B47D" w:rsidR="00B9085F" w:rsidRDefault="00735234" w:rsidP="00B9085F">
      <w:pPr>
        <w:numPr>
          <w:ilvl w:val="1"/>
          <w:numId w:val="9"/>
        </w:numPr>
        <w:spacing w:line="240" w:lineRule="exact"/>
        <w:ind w:right="-720"/>
        <w:rPr>
          <w:sz w:val="22"/>
        </w:rPr>
      </w:pPr>
      <w:r>
        <w:rPr>
          <w:sz w:val="22"/>
        </w:rPr>
        <w:t>Members: Carol, Joe, Natasha, Zheng</w:t>
      </w:r>
    </w:p>
    <w:p w14:paraId="5320EF5C" w14:textId="38336534" w:rsidR="00735234" w:rsidRDefault="00F3061F" w:rsidP="00B9085F">
      <w:pPr>
        <w:numPr>
          <w:ilvl w:val="1"/>
          <w:numId w:val="9"/>
        </w:numPr>
        <w:spacing w:line="240" w:lineRule="exact"/>
        <w:ind w:right="-720"/>
        <w:rPr>
          <w:sz w:val="22"/>
        </w:rPr>
      </w:pPr>
      <w:r>
        <w:rPr>
          <w:sz w:val="22"/>
        </w:rPr>
        <w:t>Submitted two</w:t>
      </w:r>
      <w:r w:rsidR="00735234">
        <w:rPr>
          <w:sz w:val="22"/>
        </w:rPr>
        <w:t xml:space="preserve"> DSA, two ESA, two Fellow applications.</w:t>
      </w:r>
    </w:p>
    <w:p w14:paraId="58D1C94A" w14:textId="6171439F" w:rsidR="00735234" w:rsidRDefault="00735234" w:rsidP="00B9085F">
      <w:pPr>
        <w:numPr>
          <w:ilvl w:val="1"/>
          <w:numId w:val="9"/>
        </w:numPr>
        <w:spacing w:line="240" w:lineRule="exact"/>
        <w:ind w:right="-720"/>
        <w:rPr>
          <w:sz w:val="22"/>
        </w:rPr>
      </w:pPr>
      <w:r>
        <w:rPr>
          <w:sz w:val="22"/>
        </w:rPr>
        <w:t>Working on three potential fellow and one more DSA.</w:t>
      </w:r>
    </w:p>
    <w:p w14:paraId="513C0FEA" w14:textId="64D0A733" w:rsidR="00EF14CB" w:rsidRDefault="00EF14CB" w:rsidP="00B9085F">
      <w:pPr>
        <w:numPr>
          <w:ilvl w:val="1"/>
          <w:numId w:val="9"/>
        </w:numPr>
        <w:spacing w:line="240" w:lineRule="exact"/>
        <w:ind w:right="-720"/>
        <w:rPr>
          <w:sz w:val="22"/>
        </w:rPr>
      </w:pPr>
      <w:r>
        <w:rPr>
          <w:sz w:val="22"/>
        </w:rPr>
        <w:t xml:space="preserve">Zheng and James are new </w:t>
      </w:r>
      <w:r w:rsidR="009258E0">
        <w:rPr>
          <w:sz w:val="22"/>
        </w:rPr>
        <w:t xml:space="preserve">approved </w:t>
      </w:r>
      <w:r>
        <w:rPr>
          <w:sz w:val="22"/>
        </w:rPr>
        <w:t>fellows</w:t>
      </w:r>
      <w:r w:rsidR="009258E0">
        <w:rPr>
          <w:sz w:val="22"/>
        </w:rPr>
        <w:t xml:space="preserve"> at this conference</w:t>
      </w:r>
      <w:r>
        <w:rPr>
          <w:sz w:val="22"/>
        </w:rPr>
        <w:t>.</w:t>
      </w:r>
    </w:p>
    <w:p w14:paraId="33F5822E" w14:textId="35FD25A3" w:rsidR="00EF14CB" w:rsidRDefault="00EF14CB" w:rsidP="00B9085F">
      <w:pPr>
        <w:numPr>
          <w:ilvl w:val="1"/>
          <w:numId w:val="9"/>
        </w:numPr>
        <w:spacing w:line="240" w:lineRule="exact"/>
        <w:ind w:right="-720"/>
        <w:rPr>
          <w:sz w:val="22"/>
        </w:rPr>
      </w:pPr>
      <w:r>
        <w:rPr>
          <w:sz w:val="22"/>
        </w:rPr>
        <w:t>Emmerson award – James Braun.</w:t>
      </w:r>
    </w:p>
    <w:p w14:paraId="7236277C" w14:textId="27B68671" w:rsidR="00947256" w:rsidRPr="00E610F7" w:rsidRDefault="00947256" w:rsidP="00B9085F">
      <w:pPr>
        <w:numPr>
          <w:ilvl w:val="1"/>
          <w:numId w:val="9"/>
        </w:numPr>
        <w:spacing w:line="240" w:lineRule="exact"/>
        <w:ind w:right="-720"/>
        <w:rPr>
          <w:sz w:val="22"/>
        </w:rPr>
      </w:pPr>
      <w:r>
        <w:rPr>
          <w:sz w:val="22"/>
        </w:rPr>
        <w:t>Member can nominate themselves.</w:t>
      </w:r>
    </w:p>
    <w:p w14:paraId="5901519D" w14:textId="77777777" w:rsidR="00B150D7" w:rsidRPr="00E610F7" w:rsidRDefault="00B150D7" w:rsidP="00B150D7">
      <w:pPr>
        <w:spacing w:line="240" w:lineRule="exact"/>
        <w:ind w:right="-720"/>
        <w:rPr>
          <w:sz w:val="22"/>
        </w:rPr>
      </w:pPr>
    </w:p>
    <w:p w14:paraId="22A4D31F" w14:textId="0FFBB5F7" w:rsidR="00B150D7" w:rsidRDefault="00B150D7" w:rsidP="00B150D7">
      <w:pPr>
        <w:numPr>
          <w:ilvl w:val="0"/>
          <w:numId w:val="9"/>
        </w:numPr>
        <w:spacing w:line="240" w:lineRule="exact"/>
        <w:ind w:right="-720"/>
        <w:rPr>
          <w:sz w:val="22"/>
        </w:rPr>
      </w:pPr>
      <w:r w:rsidRPr="00E610F7">
        <w:rPr>
          <w:sz w:val="22"/>
        </w:rPr>
        <w:t>Web Page (Mike Galler)</w:t>
      </w:r>
    </w:p>
    <w:p w14:paraId="46806BFE" w14:textId="433B4B4C" w:rsidR="00823605" w:rsidRPr="00E610F7" w:rsidRDefault="00823605" w:rsidP="00823605">
      <w:pPr>
        <w:numPr>
          <w:ilvl w:val="1"/>
          <w:numId w:val="9"/>
        </w:numPr>
        <w:spacing w:line="240" w:lineRule="exact"/>
        <w:ind w:right="-720"/>
        <w:rPr>
          <w:sz w:val="22"/>
        </w:rPr>
      </w:pPr>
      <w:r>
        <w:rPr>
          <w:sz w:val="22"/>
        </w:rPr>
        <w:t>Up to date.</w:t>
      </w:r>
    </w:p>
    <w:p w14:paraId="284412FF" w14:textId="77777777" w:rsidR="00B150D7" w:rsidRPr="00E610F7" w:rsidRDefault="00B150D7" w:rsidP="00B150D7">
      <w:pPr>
        <w:spacing w:line="240" w:lineRule="exact"/>
        <w:ind w:right="-720"/>
        <w:rPr>
          <w:sz w:val="22"/>
        </w:rPr>
      </w:pPr>
    </w:p>
    <w:p w14:paraId="7A8EB1EB" w14:textId="022D447F" w:rsidR="00D521AC" w:rsidRDefault="00D521AC" w:rsidP="00B150D7">
      <w:pPr>
        <w:numPr>
          <w:ilvl w:val="0"/>
          <w:numId w:val="9"/>
        </w:numPr>
        <w:spacing w:line="240" w:lineRule="exact"/>
        <w:ind w:right="-720"/>
        <w:rPr>
          <w:sz w:val="22"/>
        </w:rPr>
      </w:pPr>
      <w:r w:rsidRPr="00E610F7">
        <w:rPr>
          <w:sz w:val="22"/>
        </w:rPr>
        <w:t>Membership (David Yuill)</w:t>
      </w:r>
    </w:p>
    <w:p w14:paraId="39C41DA0" w14:textId="2C2638CF" w:rsidR="00734B38" w:rsidRDefault="000444ED" w:rsidP="00875649">
      <w:pPr>
        <w:numPr>
          <w:ilvl w:val="1"/>
          <w:numId w:val="9"/>
        </w:numPr>
        <w:spacing w:line="240" w:lineRule="exact"/>
        <w:ind w:right="-720"/>
        <w:rPr>
          <w:sz w:val="22"/>
        </w:rPr>
      </w:pPr>
      <w:r>
        <w:rPr>
          <w:sz w:val="22"/>
        </w:rPr>
        <w:t>Committee leadership rolling practice</w:t>
      </w:r>
    </w:p>
    <w:p w14:paraId="1DA960C7" w14:textId="04CFB761" w:rsidR="00875649" w:rsidRDefault="00B70452" w:rsidP="00875649">
      <w:pPr>
        <w:numPr>
          <w:ilvl w:val="1"/>
          <w:numId w:val="9"/>
        </w:numPr>
        <w:spacing w:line="240" w:lineRule="exact"/>
        <w:ind w:right="-720"/>
        <w:rPr>
          <w:sz w:val="22"/>
        </w:rPr>
      </w:pPr>
      <w:r>
        <w:rPr>
          <w:sz w:val="22"/>
        </w:rPr>
        <w:t xml:space="preserve">Provisional </w:t>
      </w:r>
      <w:proofErr w:type="gramStart"/>
      <w:r>
        <w:rPr>
          <w:sz w:val="22"/>
        </w:rPr>
        <w:t>member</w:t>
      </w:r>
      <w:proofErr w:type="gramEnd"/>
      <w:r>
        <w:rPr>
          <w:sz w:val="22"/>
        </w:rPr>
        <w:t xml:space="preserve"> </w:t>
      </w:r>
      <w:r w:rsidR="005A2BF5">
        <w:rPr>
          <w:sz w:val="22"/>
        </w:rPr>
        <w:t xml:space="preserve">want </w:t>
      </w:r>
      <w:r>
        <w:rPr>
          <w:sz w:val="22"/>
        </w:rPr>
        <w:t xml:space="preserve">to become a </w:t>
      </w:r>
      <w:r w:rsidR="00E15965">
        <w:rPr>
          <w:sz w:val="22"/>
        </w:rPr>
        <w:t xml:space="preserve">corresponding member, </w:t>
      </w:r>
      <w:r w:rsidR="005A2BF5">
        <w:rPr>
          <w:sz w:val="22"/>
        </w:rPr>
        <w:t xml:space="preserve">please </w:t>
      </w:r>
      <w:r w:rsidR="00E15965">
        <w:rPr>
          <w:sz w:val="22"/>
        </w:rPr>
        <w:t xml:space="preserve">send </w:t>
      </w:r>
      <w:r w:rsidR="005A2BF5">
        <w:rPr>
          <w:sz w:val="22"/>
        </w:rPr>
        <w:t>current TC 7.5 Chair (</w:t>
      </w:r>
      <w:r w:rsidR="00E15965">
        <w:rPr>
          <w:sz w:val="22"/>
        </w:rPr>
        <w:t>David</w:t>
      </w:r>
      <w:r w:rsidR="005A2BF5">
        <w:rPr>
          <w:sz w:val="22"/>
        </w:rPr>
        <w:t>)</w:t>
      </w:r>
      <w:r w:rsidR="00E15965">
        <w:rPr>
          <w:sz w:val="22"/>
        </w:rPr>
        <w:t xml:space="preserve"> an email</w:t>
      </w:r>
    </w:p>
    <w:p w14:paraId="1DAB969C" w14:textId="5B81D738" w:rsidR="00734B38" w:rsidRPr="000444ED" w:rsidRDefault="00E15965" w:rsidP="000444ED">
      <w:pPr>
        <w:numPr>
          <w:ilvl w:val="1"/>
          <w:numId w:val="9"/>
        </w:numPr>
        <w:spacing w:line="240" w:lineRule="exact"/>
        <w:ind w:right="-720"/>
        <w:rPr>
          <w:sz w:val="22"/>
        </w:rPr>
      </w:pPr>
      <w:r>
        <w:rPr>
          <w:sz w:val="22"/>
        </w:rPr>
        <w:t xml:space="preserve">Want a leadership role, need some past </w:t>
      </w:r>
      <w:r w:rsidR="00734B38">
        <w:rPr>
          <w:sz w:val="22"/>
        </w:rPr>
        <w:t xml:space="preserve">history of </w:t>
      </w:r>
      <w:proofErr w:type="spellStart"/>
      <w:r w:rsidR="00734B38">
        <w:rPr>
          <w:sz w:val="22"/>
        </w:rPr>
        <w:t>charing</w:t>
      </w:r>
      <w:proofErr w:type="spellEnd"/>
      <w:r w:rsidR="00734B38">
        <w:rPr>
          <w:sz w:val="22"/>
        </w:rPr>
        <w:t xml:space="preserve"> a subcommittee</w:t>
      </w:r>
    </w:p>
    <w:p w14:paraId="4F4C8A7E" w14:textId="77777777" w:rsidR="00D521AC" w:rsidRPr="005A3BF0" w:rsidRDefault="00D521AC" w:rsidP="005A3BF0">
      <w:pPr>
        <w:rPr>
          <w:sz w:val="22"/>
        </w:rPr>
      </w:pPr>
    </w:p>
    <w:p w14:paraId="6B466082" w14:textId="6616E7EF" w:rsidR="00E76CBC" w:rsidRDefault="00B150D7" w:rsidP="00E76CBC">
      <w:pPr>
        <w:numPr>
          <w:ilvl w:val="0"/>
          <w:numId w:val="9"/>
        </w:numPr>
        <w:spacing w:line="240" w:lineRule="exact"/>
        <w:ind w:right="-720"/>
        <w:rPr>
          <w:sz w:val="22"/>
        </w:rPr>
      </w:pPr>
      <w:r w:rsidRPr="00E610F7">
        <w:rPr>
          <w:sz w:val="22"/>
        </w:rPr>
        <w:t>Old Business</w:t>
      </w:r>
    </w:p>
    <w:p w14:paraId="17CCB31D" w14:textId="77777777" w:rsidR="006C7840" w:rsidRPr="006C7840" w:rsidRDefault="006C7840" w:rsidP="006C7840">
      <w:pPr>
        <w:spacing w:line="240" w:lineRule="exact"/>
        <w:ind w:left="360" w:right="-720"/>
        <w:rPr>
          <w:sz w:val="22"/>
        </w:rPr>
      </w:pPr>
    </w:p>
    <w:p w14:paraId="48D519A6" w14:textId="344B652E" w:rsidR="00736DCC" w:rsidRDefault="00B150D7" w:rsidP="00737822">
      <w:pPr>
        <w:numPr>
          <w:ilvl w:val="0"/>
          <w:numId w:val="9"/>
        </w:numPr>
        <w:spacing w:line="240" w:lineRule="exact"/>
        <w:ind w:right="-720"/>
        <w:rPr>
          <w:sz w:val="22"/>
        </w:rPr>
      </w:pPr>
      <w:r w:rsidRPr="00E610F7">
        <w:rPr>
          <w:sz w:val="22"/>
        </w:rPr>
        <w:t>New Business</w:t>
      </w:r>
    </w:p>
    <w:p w14:paraId="737623B1" w14:textId="77777777" w:rsidR="00622240" w:rsidRDefault="00622240" w:rsidP="00622240">
      <w:pPr>
        <w:pStyle w:val="ListParagraph"/>
        <w:rPr>
          <w:sz w:val="22"/>
        </w:rPr>
      </w:pPr>
    </w:p>
    <w:p w14:paraId="4B7570D3" w14:textId="33BDB1F2" w:rsidR="00622240" w:rsidRDefault="00622240" w:rsidP="00622240">
      <w:pPr>
        <w:numPr>
          <w:ilvl w:val="1"/>
          <w:numId w:val="9"/>
        </w:numPr>
        <w:spacing w:line="240" w:lineRule="exact"/>
        <w:ind w:right="-720"/>
        <w:rPr>
          <w:sz w:val="22"/>
        </w:rPr>
      </w:pPr>
      <w:r>
        <w:rPr>
          <w:sz w:val="22"/>
        </w:rPr>
        <w:t>James Butler presentation on BACnet Cybersecurity</w:t>
      </w:r>
    </w:p>
    <w:p w14:paraId="2031A07E" w14:textId="5041DE40" w:rsidR="009C1C3A" w:rsidRPr="005A2BF5" w:rsidRDefault="00CF474A" w:rsidP="009C1C3A">
      <w:pPr>
        <w:numPr>
          <w:ilvl w:val="1"/>
          <w:numId w:val="9"/>
        </w:numPr>
        <w:spacing w:line="240" w:lineRule="exact"/>
        <w:ind w:right="-720"/>
        <w:rPr>
          <w:sz w:val="22"/>
        </w:rPr>
      </w:pPr>
      <w:r>
        <w:rPr>
          <w:sz w:val="22"/>
        </w:rPr>
        <w:t xml:space="preserve">BACnet Secure Connect and related </w:t>
      </w:r>
      <w:r w:rsidR="009C1C3A">
        <w:rPr>
          <w:sz w:val="22"/>
        </w:rPr>
        <w:t>addenda</w:t>
      </w:r>
    </w:p>
    <w:p w14:paraId="08438373" w14:textId="77777777" w:rsidR="00737822" w:rsidRPr="00E610F7" w:rsidRDefault="00737822" w:rsidP="00736DCC">
      <w:pPr>
        <w:pStyle w:val="ListParagraph"/>
        <w:spacing w:line="240" w:lineRule="exact"/>
        <w:ind w:left="1080" w:right="-720"/>
        <w:rPr>
          <w:sz w:val="22"/>
        </w:rPr>
      </w:pPr>
    </w:p>
    <w:p w14:paraId="5C1FA1F9" w14:textId="116B2293" w:rsidR="00C80979" w:rsidRDefault="00B150D7" w:rsidP="00B150D7">
      <w:pPr>
        <w:numPr>
          <w:ilvl w:val="0"/>
          <w:numId w:val="9"/>
        </w:numPr>
        <w:spacing w:line="240" w:lineRule="exact"/>
        <w:ind w:right="-720"/>
        <w:rPr>
          <w:sz w:val="22"/>
        </w:rPr>
      </w:pPr>
      <w:r w:rsidRPr="00E610F7">
        <w:rPr>
          <w:sz w:val="22"/>
        </w:rPr>
        <w:t>Adjournment</w:t>
      </w:r>
      <w:r w:rsidR="005A2BF5">
        <w:rPr>
          <w:sz w:val="22"/>
        </w:rPr>
        <w:t>.</w:t>
      </w:r>
    </w:p>
    <w:p w14:paraId="561A0A16" w14:textId="77777777" w:rsidR="00C80979" w:rsidRDefault="00C80979">
      <w:pPr>
        <w:spacing w:after="160" w:line="259" w:lineRule="auto"/>
        <w:rPr>
          <w:sz w:val="22"/>
        </w:rPr>
      </w:pPr>
      <w:r>
        <w:rPr>
          <w:sz w:val="22"/>
        </w:rPr>
        <w:br w:type="page"/>
      </w:r>
    </w:p>
    <w:tbl>
      <w:tblPr>
        <w:tblW w:w="9733" w:type="dxa"/>
        <w:tblInd w:w="18" w:type="dxa"/>
        <w:tblBorders>
          <w:top w:val="single" w:sz="4" w:space="0" w:color="auto"/>
        </w:tblBorders>
        <w:tblLayout w:type="fixed"/>
        <w:tblLook w:val="0000" w:firstRow="0" w:lastRow="0" w:firstColumn="0" w:lastColumn="0" w:noHBand="0" w:noVBand="0"/>
      </w:tblPr>
      <w:tblGrid>
        <w:gridCol w:w="1872"/>
        <w:gridCol w:w="7861"/>
      </w:tblGrid>
      <w:tr w:rsidR="00C80979" w14:paraId="50B17123" w14:textId="77777777" w:rsidTr="00C030D0">
        <w:trPr>
          <w:trHeight w:val="433"/>
        </w:trPr>
        <w:tc>
          <w:tcPr>
            <w:tcW w:w="1872" w:type="dxa"/>
            <w:vMerge w:val="restart"/>
            <w:tcBorders>
              <w:top w:val="nil"/>
            </w:tcBorders>
          </w:tcPr>
          <w:p w14:paraId="2C7477C5" w14:textId="77777777" w:rsidR="00C80979" w:rsidRDefault="00C80979" w:rsidP="00C030D0">
            <w:pPr>
              <w:rPr>
                <w:rFonts w:ascii="Arial" w:hAnsi="Arial"/>
              </w:rPr>
            </w:pPr>
            <w:r w:rsidRPr="00E3346A">
              <w:rPr>
                <w:rFonts w:ascii="Arial" w:hAnsi="Arial"/>
                <w:noProof/>
              </w:rPr>
              <w:lastRenderedPageBreak/>
              <w:drawing>
                <wp:inline distT="0" distB="0" distL="0" distR="0" wp14:anchorId="4F228CF1" wp14:editId="7B85E96A">
                  <wp:extent cx="971550" cy="666750"/>
                  <wp:effectExtent l="0" t="0" r="0" b="0"/>
                  <wp:docPr id="3" name="Picture 3" descr="logo_ashr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hra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tc>
        <w:tc>
          <w:tcPr>
            <w:tcW w:w="7861" w:type="dxa"/>
            <w:tcBorders>
              <w:top w:val="nil"/>
            </w:tcBorders>
          </w:tcPr>
          <w:p w14:paraId="6ED085FF" w14:textId="77777777" w:rsidR="00C80979" w:rsidRDefault="00C80979" w:rsidP="0080343B">
            <w:pPr>
              <w:ind w:left="-1830"/>
              <w:jc w:val="center"/>
              <w:rPr>
                <w:rFonts w:ascii="Arial" w:hAnsi="Arial"/>
              </w:rPr>
            </w:pPr>
          </w:p>
        </w:tc>
      </w:tr>
      <w:tr w:rsidR="00C80979" w:rsidRPr="002D30DF" w14:paraId="22CB4C9C" w14:textId="77777777" w:rsidTr="00C030D0">
        <w:trPr>
          <w:trHeight w:val="791"/>
        </w:trPr>
        <w:tc>
          <w:tcPr>
            <w:tcW w:w="1872" w:type="dxa"/>
            <w:vMerge/>
            <w:tcBorders>
              <w:bottom w:val="single" w:sz="4" w:space="0" w:color="auto"/>
            </w:tcBorders>
          </w:tcPr>
          <w:p w14:paraId="424E1BF7" w14:textId="77777777" w:rsidR="00C80979" w:rsidRDefault="00C80979" w:rsidP="00C030D0">
            <w:pPr>
              <w:rPr>
                <w:rFonts w:ascii="Arial" w:hAnsi="Arial"/>
              </w:rPr>
            </w:pPr>
          </w:p>
        </w:tc>
        <w:tc>
          <w:tcPr>
            <w:tcW w:w="7861" w:type="dxa"/>
            <w:tcBorders>
              <w:bottom w:val="single" w:sz="4" w:space="0" w:color="auto"/>
            </w:tcBorders>
          </w:tcPr>
          <w:p w14:paraId="49939AD0" w14:textId="77777777" w:rsidR="00C80979" w:rsidRDefault="00C80979" w:rsidP="00C030D0">
            <w:pPr>
              <w:pStyle w:val="Heading4"/>
              <w:ind w:left="-1830"/>
              <w:rPr>
                <w:rFonts w:ascii="Arial" w:hAnsi="Arial"/>
              </w:rPr>
            </w:pPr>
            <w:r>
              <w:rPr>
                <w:rFonts w:ascii="Arial" w:hAnsi="Arial"/>
              </w:rPr>
              <w:t xml:space="preserve">                            </w:t>
            </w:r>
            <w:r w:rsidRPr="00B470FE">
              <w:rPr>
                <w:rFonts w:ascii="Arial" w:hAnsi="Arial"/>
              </w:rPr>
              <w:t>TC 7.5</w:t>
            </w:r>
            <w:r>
              <w:rPr>
                <w:rFonts w:ascii="Arial" w:hAnsi="Arial"/>
              </w:rPr>
              <w:t xml:space="preserve"> Fault Detection and Diagnostics </w:t>
            </w:r>
          </w:p>
          <w:p w14:paraId="3EA6ED5D" w14:textId="77777777" w:rsidR="00C80979" w:rsidRDefault="00C80979" w:rsidP="00C030D0">
            <w:pPr>
              <w:rPr>
                <w:rFonts w:ascii="Arial" w:hAnsi="Arial"/>
              </w:rPr>
            </w:pPr>
          </w:p>
          <w:p w14:paraId="24ECCD6C" w14:textId="77777777" w:rsidR="00C80979" w:rsidRDefault="00C80979" w:rsidP="00C030D0">
            <w:pPr>
              <w:rPr>
                <w:rFonts w:ascii="Arial" w:hAnsi="Arial"/>
              </w:rPr>
            </w:pPr>
            <w:r>
              <w:rPr>
                <w:rFonts w:ascii="Arial" w:hAnsi="Arial"/>
              </w:rPr>
              <w:t xml:space="preserve">        Sunday, 1/30/2022 @ 2:30</w:t>
            </w:r>
            <w:r w:rsidRPr="005C1BBD">
              <w:rPr>
                <w:rFonts w:ascii="Arial" w:hAnsi="Arial"/>
              </w:rPr>
              <w:t xml:space="preserve"> PM– </w:t>
            </w:r>
            <w:r>
              <w:rPr>
                <w:rFonts w:ascii="Arial" w:hAnsi="Arial"/>
              </w:rPr>
              <w:t>3:15</w:t>
            </w:r>
            <w:r w:rsidRPr="005C1BBD">
              <w:rPr>
                <w:rFonts w:ascii="Arial" w:hAnsi="Arial"/>
              </w:rPr>
              <w:t xml:space="preserve"> PM</w:t>
            </w:r>
            <w:r>
              <w:rPr>
                <w:rFonts w:ascii="Arial" w:hAnsi="Arial"/>
              </w:rPr>
              <w:t xml:space="preserve"> PST</w:t>
            </w:r>
          </w:p>
          <w:p w14:paraId="2B916A66" w14:textId="77777777" w:rsidR="00C80979" w:rsidRDefault="00C80979" w:rsidP="00C030D0">
            <w:pPr>
              <w:rPr>
                <w:rFonts w:ascii="Arial" w:hAnsi="Arial"/>
              </w:rPr>
            </w:pPr>
          </w:p>
          <w:p w14:paraId="04AB8D72" w14:textId="77777777" w:rsidR="00C80979" w:rsidRDefault="00C80979" w:rsidP="00C030D0">
            <w:pPr>
              <w:rPr>
                <w:rFonts w:ascii="Arial" w:hAnsi="Arial"/>
              </w:rPr>
            </w:pPr>
            <w:r>
              <w:rPr>
                <w:rFonts w:ascii="Arial" w:hAnsi="Arial"/>
              </w:rPr>
              <w:t xml:space="preserve">        Zoom: </w:t>
            </w:r>
            <w:hyperlink r:id="rId31" w:tgtFrame="_blank" w:history="1">
              <w:r w:rsidRPr="00F759B2">
                <w:rPr>
                  <w:rFonts w:ascii="Arial" w:hAnsi="Arial"/>
                  <w:u w:val="single"/>
                </w:rPr>
                <w:t>https://uwyo.zoom.us/j/92706431261</w:t>
              </w:r>
            </w:hyperlink>
          </w:p>
          <w:p w14:paraId="445DFF58" w14:textId="77777777" w:rsidR="00C80979" w:rsidRDefault="00C80979" w:rsidP="00C030D0">
            <w:pPr>
              <w:ind w:left="-1830"/>
              <w:jc w:val="center"/>
              <w:rPr>
                <w:rFonts w:ascii="Arial" w:hAnsi="Arial"/>
              </w:rPr>
            </w:pPr>
          </w:p>
          <w:p w14:paraId="65199DE5" w14:textId="77777777" w:rsidR="00C80979" w:rsidRDefault="00C80979" w:rsidP="00533192">
            <w:pPr>
              <w:ind w:left="-1830"/>
              <w:jc w:val="center"/>
              <w:rPr>
                <w:rFonts w:ascii="Arial" w:hAnsi="Arial"/>
              </w:rPr>
            </w:pPr>
            <w:r w:rsidRPr="00CB4858">
              <w:rPr>
                <w:b/>
                <w:sz w:val="22"/>
                <w:szCs w:val="22"/>
              </w:rPr>
              <w:t>Prepared by Liping Wang</w:t>
            </w:r>
          </w:p>
        </w:tc>
      </w:tr>
    </w:tbl>
    <w:p w14:paraId="6C46BE28" w14:textId="77777777" w:rsidR="00C80979" w:rsidRDefault="00C80979" w:rsidP="00C07907">
      <w:pPr>
        <w:spacing w:line="240" w:lineRule="exact"/>
        <w:rPr>
          <w:sz w:val="22"/>
          <w:szCs w:val="22"/>
        </w:rPr>
      </w:pPr>
      <w:r w:rsidRPr="00CB4858">
        <w:rPr>
          <w:b/>
          <w:sz w:val="22"/>
          <w:szCs w:val="22"/>
        </w:rPr>
        <w:t>Subcommittee Scope:</w:t>
      </w:r>
      <w:r w:rsidRPr="00CB4858">
        <w:rPr>
          <w:sz w:val="22"/>
          <w:szCs w:val="22"/>
        </w:rPr>
        <w:t xml:space="preserve"> explore and develop technologies to detect and diagnose common faults in both commercial and residential buildings.  The scope of this subcommittee includes (a) identifying and sponsoring research projects to develop new FDD technologies, evaluate existing FDD technologies; provide recommendations to building operators and practical engineers, and develop supporting tools for researchers in FDD areas, and b) organizing programs to disseminate research findings and advancements in FDD areas among ASHRAE members. </w:t>
      </w:r>
    </w:p>
    <w:p w14:paraId="70F9FB4A" w14:textId="77777777" w:rsidR="00C80979" w:rsidRDefault="00C80979" w:rsidP="00C07907">
      <w:pPr>
        <w:spacing w:line="240" w:lineRule="exact"/>
        <w:rPr>
          <w:sz w:val="22"/>
          <w:szCs w:val="22"/>
        </w:rPr>
      </w:pPr>
    </w:p>
    <w:p w14:paraId="412A4257" w14:textId="77777777" w:rsidR="00C80979" w:rsidRPr="00AC0DB3" w:rsidRDefault="00C80979" w:rsidP="00C07907">
      <w:pPr>
        <w:spacing w:line="240" w:lineRule="exact"/>
        <w:rPr>
          <w:sz w:val="20"/>
          <w:szCs w:val="20"/>
        </w:rPr>
      </w:pPr>
      <w:r>
        <w:rPr>
          <w:sz w:val="20"/>
          <w:szCs w:val="20"/>
        </w:rPr>
        <w:t>Agenda:</w:t>
      </w:r>
    </w:p>
    <w:tbl>
      <w:tblPr>
        <w:tblW w:w="930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2"/>
        <w:gridCol w:w="5396"/>
        <w:gridCol w:w="2795"/>
      </w:tblGrid>
      <w:tr w:rsidR="00C80979" w:rsidRPr="00621CB5" w14:paraId="6BACA069" w14:textId="77777777" w:rsidTr="00C030D0">
        <w:tc>
          <w:tcPr>
            <w:tcW w:w="1112" w:type="dxa"/>
            <w:vAlign w:val="center"/>
          </w:tcPr>
          <w:p w14:paraId="0D3FD235" w14:textId="77777777" w:rsidR="00C80979" w:rsidRPr="00621CB5" w:rsidRDefault="00C80979" w:rsidP="00C030D0">
            <w:pPr>
              <w:snapToGrid w:val="0"/>
              <w:ind w:left="12"/>
              <w:rPr>
                <w:sz w:val="22"/>
                <w:szCs w:val="22"/>
              </w:rPr>
            </w:pPr>
            <w:r w:rsidRPr="00621CB5">
              <w:rPr>
                <w:sz w:val="22"/>
                <w:szCs w:val="22"/>
              </w:rPr>
              <w:t>0:00</w:t>
            </w:r>
          </w:p>
        </w:tc>
        <w:tc>
          <w:tcPr>
            <w:tcW w:w="5396" w:type="dxa"/>
            <w:vAlign w:val="center"/>
          </w:tcPr>
          <w:p w14:paraId="6470037C" w14:textId="77777777" w:rsidR="00C80979" w:rsidRPr="009A549E" w:rsidRDefault="00C80979" w:rsidP="00C030D0">
            <w:pPr>
              <w:snapToGrid w:val="0"/>
              <w:rPr>
                <w:b/>
                <w:sz w:val="22"/>
                <w:szCs w:val="22"/>
              </w:rPr>
            </w:pPr>
            <w:r w:rsidRPr="009A549E">
              <w:rPr>
                <w:b/>
                <w:sz w:val="22"/>
                <w:szCs w:val="22"/>
              </w:rPr>
              <w:t>Call to Order</w:t>
            </w:r>
          </w:p>
        </w:tc>
        <w:tc>
          <w:tcPr>
            <w:tcW w:w="2795" w:type="dxa"/>
            <w:vAlign w:val="center"/>
          </w:tcPr>
          <w:p w14:paraId="384289C8" w14:textId="77777777" w:rsidR="00C80979" w:rsidRPr="00621CB5" w:rsidRDefault="00C80979" w:rsidP="00C030D0">
            <w:pPr>
              <w:snapToGrid w:val="0"/>
              <w:rPr>
                <w:sz w:val="22"/>
                <w:szCs w:val="22"/>
              </w:rPr>
            </w:pPr>
          </w:p>
        </w:tc>
      </w:tr>
      <w:tr w:rsidR="00C80979" w:rsidRPr="00621CB5" w14:paraId="139A9D30" w14:textId="77777777" w:rsidTr="00C030D0">
        <w:trPr>
          <w:trHeight w:val="210"/>
        </w:trPr>
        <w:tc>
          <w:tcPr>
            <w:tcW w:w="1112" w:type="dxa"/>
            <w:vAlign w:val="center"/>
          </w:tcPr>
          <w:p w14:paraId="5892C56B" w14:textId="77777777" w:rsidR="00C80979" w:rsidRPr="00621CB5" w:rsidRDefault="00C80979" w:rsidP="00C030D0">
            <w:pPr>
              <w:snapToGrid w:val="0"/>
              <w:rPr>
                <w:sz w:val="22"/>
                <w:szCs w:val="22"/>
              </w:rPr>
            </w:pPr>
          </w:p>
        </w:tc>
        <w:tc>
          <w:tcPr>
            <w:tcW w:w="5396" w:type="dxa"/>
            <w:vAlign w:val="center"/>
          </w:tcPr>
          <w:p w14:paraId="11AC7BA8" w14:textId="77777777" w:rsidR="00C80979" w:rsidRPr="00621CB5" w:rsidRDefault="00C80979" w:rsidP="00C030D0">
            <w:pPr>
              <w:snapToGrid w:val="0"/>
              <w:rPr>
                <w:sz w:val="22"/>
                <w:szCs w:val="22"/>
              </w:rPr>
            </w:pPr>
            <w:r>
              <w:rPr>
                <w:sz w:val="22"/>
                <w:szCs w:val="22"/>
              </w:rPr>
              <w:t>Self</w:t>
            </w:r>
            <w:r w:rsidRPr="00621CB5">
              <w:rPr>
                <w:rFonts w:hint="eastAsia"/>
                <w:sz w:val="22"/>
                <w:szCs w:val="22"/>
              </w:rPr>
              <w:t>-introduction, announce the subcommittee scope.</w:t>
            </w:r>
          </w:p>
        </w:tc>
        <w:tc>
          <w:tcPr>
            <w:tcW w:w="2795" w:type="dxa"/>
            <w:vAlign w:val="center"/>
          </w:tcPr>
          <w:p w14:paraId="21109115" w14:textId="77777777" w:rsidR="00C80979" w:rsidRPr="00621CB5" w:rsidRDefault="00C80979" w:rsidP="00C030D0">
            <w:pPr>
              <w:snapToGrid w:val="0"/>
              <w:rPr>
                <w:sz w:val="22"/>
                <w:szCs w:val="22"/>
              </w:rPr>
            </w:pPr>
          </w:p>
        </w:tc>
      </w:tr>
      <w:tr w:rsidR="00C80979" w:rsidRPr="00621CB5" w14:paraId="1FD3C565" w14:textId="77777777" w:rsidTr="00C030D0">
        <w:tc>
          <w:tcPr>
            <w:tcW w:w="1112" w:type="dxa"/>
            <w:vAlign w:val="center"/>
          </w:tcPr>
          <w:p w14:paraId="2D8CE3A6" w14:textId="77777777" w:rsidR="00C80979" w:rsidRDefault="00C80979" w:rsidP="00C030D0">
            <w:pPr>
              <w:snapToGrid w:val="0"/>
              <w:rPr>
                <w:sz w:val="22"/>
                <w:szCs w:val="22"/>
              </w:rPr>
            </w:pPr>
            <w:r>
              <w:rPr>
                <w:sz w:val="22"/>
                <w:szCs w:val="22"/>
              </w:rPr>
              <w:t>5 mins</w:t>
            </w:r>
          </w:p>
        </w:tc>
        <w:tc>
          <w:tcPr>
            <w:tcW w:w="5396" w:type="dxa"/>
            <w:vAlign w:val="center"/>
          </w:tcPr>
          <w:p w14:paraId="11062D67" w14:textId="77777777" w:rsidR="00C80979" w:rsidRPr="001B505E" w:rsidRDefault="00C80979" w:rsidP="00C030D0">
            <w:pPr>
              <w:spacing w:line="240" w:lineRule="exact"/>
              <w:ind w:right="-720"/>
              <w:rPr>
                <w:b/>
              </w:rPr>
            </w:pPr>
            <w:r w:rsidRPr="00D3133F">
              <w:rPr>
                <w:b/>
              </w:rPr>
              <w:t>Sessions at current ASHARE conference</w:t>
            </w:r>
          </w:p>
        </w:tc>
        <w:tc>
          <w:tcPr>
            <w:tcW w:w="2795" w:type="dxa"/>
            <w:vAlign w:val="center"/>
          </w:tcPr>
          <w:p w14:paraId="35087095" w14:textId="77777777" w:rsidR="00C80979" w:rsidRDefault="00C80979" w:rsidP="00C030D0">
            <w:pPr>
              <w:snapToGrid w:val="0"/>
              <w:rPr>
                <w:sz w:val="22"/>
                <w:szCs w:val="22"/>
              </w:rPr>
            </w:pPr>
          </w:p>
        </w:tc>
      </w:tr>
      <w:tr w:rsidR="00C80979" w:rsidRPr="00621CB5" w14:paraId="57875D23" w14:textId="77777777" w:rsidTr="00C030D0">
        <w:trPr>
          <w:trHeight w:val="1488"/>
        </w:trPr>
        <w:tc>
          <w:tcPr>
            <w:tcW w:w="1112" w:type="dxa"/>
            <w:vAlign w:val="center"/>
          </w:tcPr>
          <w:p w14:paraId="1A486F30" w14:textId="77777777" w:rsidR="00C80979" w:rsidRDefault="00C80979" w:rsidP="00C030D0">
            <w:pPr>
              <w:snapToGrid w:val="0"/>
              <w:rPr>
                <w:sz w:val="22"/>
                <w:szCs w:val="22"/>
              </w:rPr>
            </w:pPr>
          </w:p>
        </w:tc>
        <w:tc>
          <w:tcPr>
            <w:tcW w:w="5396" w:type="dxa"/>
            <w:vAlign w:val="center"/>
          </w:tcPr>
          <w:p w14:paraId="67DE4074" w14:textId="77777777" w:rsidR="00C80979" w:rsidRPr="007E5F0C" w:rsidRDefault="002F3B20" w:rsidP="00C030D0">
            <w:pPr>
              <w:rPr>
                <w:bCs/>
                <w:sz w:val="22"/>
                <w:szCs w:val="22"/>
              </w:rPr>
            </w:pPr>
            <w:hyperlink r:id="rId32" w:history="1">
              <w:r w:rsidR="00C80979" w:rsidRPr="007E5F0C">
                <w:rPr>
                  <w:rStyle w:val="Hyperlink"/>
                  <w:bCs/>
                  <w:sz w:val="22"/>
                  <w:szCs w:val="22"/>
                </w:rPr>
                <w:t>updated program link</w:t>
              </w:r>
            </w:hyperlink>
          </w:p>
        </w:tc>
        <w:tc>
          <w:tcPr>
            <w:tcW w:w="2795" w:type="dxa"/>
            <w:vAlign w:val="center"/>
          </w:tcPr>
          <w:p w14:paraId="545B8EF0" w14:textId="77777777" w:rsidR="00C80979" w:rsidRDefault="00C80979" w:rsidP="00C030D0">
            <w:pPr>
              <w:snapToGrid w:val="0"/>
              <w:rPr>
                <w:sz w:val="22"/>
                <w:szCs w:val="22"/>
              </w:rPr>
            </w:pPr>
          </w:p>
        </w:tc>
      </w:tr>
      <w:tr w:rsidR="00C80979" w:rsidRPr="00621CB5" w14:paraId="4DA22F9E" w14:textId="77777777" w:rsidTr="00C030D0">
        <w:trPr>
          <w:trHeight w:val="372"/>
        </w:trPr>
        <w:tc>
          <w:tcPr>
            <w:tcW w:w="1112" w:type="dxa"/>
            <w:vAlign w:val="center"/>
          </w:tcPr>
          <w:p w14:paraId="7F0CDA48" w14:textId="77777777" w:rsidR="00C80979" w:rsidRDefault="00C80979" w:rsidP="00C030D0">
            <w:pPr>
              <w:snapToGrid w:val="0"/>
              <w:rPr>
                <w:sz w:val="22"/>
                <w:szCs w:val="22"/>
              </w:rPr>
            </w:pPr>
            <w:r>
              <w:rPr>
                <w:sz w:val="22"/>
                <w:szCs w:val="22"/>
              </w:rPr>
              <w:t>5 mins</w:t>
            </w:r>
          </w:p>
        </w:tc>
        <w:tc>
          <w:tcPr>
            <w:tcW w:w="5396" w:type="dxa"/>
            <w:vAlign w:val="center"/>
          </w:tcPr>
          <w:p w14:paraId="2B1F02CE" w14:textId="77777777" w:rsidR="00C80979" w:rsidRDefault="00C80979" w:rsidP="00C030D0">
            <w:pPr>
              <w:snapToGrid w:val="0"/>
              <w:rPr>
                <w:b/>
                <w:sz w:val="22"/>
                <w:szCs w:val="22"/>
              </w:rPr>
            </w:pPr>
            <w:r>
              <w:rPr>
                <w:b/>
                <w:sz w:val="22"/>
                <w:szCs w:val="22"/>
              </w:rPr>
              <w:t xml:space="preserve">2022 Annual </w:t>
            </w:r>
            <w:r w:rsidRPr="009A549E">
              <w:rPr>
                <w:b/>
                <w:sz w:val="22"/>
                <w:szCs w:val="22"/>
              </w:rPr>
              <w:t>ASHRAE conference seminar ideas</w:t>
            </w:r>
          </w:p>
          <w:p w14:paraId="5FBB5C0C" w14:textId="77777777" w:rsidR="00C80979" w:rsidRPr="007E5F0C" w:rsidRDefault="00C80979" w:rsidP="00C030D0">
            <w:pPr>
              <w:snapToGrid w:val="0"/>
              <w:rPr>
                <w:sz w:val="22"/>
                <w:szCs w:val="22"/>
              </w:rPr>
            </w:pPr>
            <w:r w:rsidRPr="007E5F0C">
              <w:rPr>
                <w:sz w:val="22"/>
                <w:szCs w:val="22"/>
              </w:rPr>
              <w:t xml:space="preserve">June 25-29, 2022 – Toronto, ON </w:t>
            </w:r>
          </w:p>
          <w:p w14:paraId="31C70F94" w14:textId="77777777" w:rsidR="00C80979" w:rsidRPr="00C8708F" w:rsidRDefault="00C80979" w:rsidP="00C80979">
            <w:pPr>
              <w:pStyle w:val="ListParagraph"/>
              <w:numPr>
                <w:ilvl w:val="0"/>
                <w:numId w:val="23"/>
              </w:numPr>
              <w:snapToGrid w:val="0"/>
              <w:rPr>
                <w:sz w:val="22"/>
                <w:szCs w:val="22"/>
                <w:lang w:eastAsia="zh-CN"/>
              </w:rPr>
            </w:pPr>
            <w:r>
              <w:rPr>
                <w:sz w:val="22"/>
                <w:szCs w:val="22"/>
                <w:lang w:eastAsia="zh-CN"/>
              </w:rPr>
              <w:t>F</w:t>
            </w:r>
            <w:r w:rsidRPr="00C8708F">
              <w:rPr>
                <w:sz w:val="22"/>
                <w:szCs w:val="22"/>
                <w:lang w:eastAsia="zh-CN"/>
              </w:rPr>
              <w:t xml:space="preserve">undamental and </w:t>
            </w:r>
            <w:r>
              <w:rPr>
                <w:sz w:val="22"/>
                <w:szCs w:val="22"/>
                <w:lang w:eastAsia="zh-CN"/>
              </w:rPr>
              <w:t>A</w:t>
            </w:r>
            <w:r w:rsidRPr="00C8708F">
              <w:rPr>
                <w:sz w:val="22"/>
                <w:szCs w:val="22"/>
                <w:lang w:eastAsia="zh-CN"/>
              </w:rPr>
              <w:t>pplications</w:t>
            </w:r>
          </w:p>
          <w:p w14:paraId="3CAD64BA" w14:textId="77777777" w:rsidR="00C80979" w:rsidRDefault="00C80979" w:rsidP="00C80979">
            <w:pPr>
              <w:pStyle w:val="ListParagraph"/>
              <w:numPr>
                <w:ilvl w:val="0"/>
                <w:numId w:val="23"/>
              </w:numPr>
              <w:snapToGrid w:val="0"/>
              <w:rPr>
                <w:sz w:val="22"/>
                <w:szCs w:val="22"/>
                <w:lang w:eastAsia="zh-CN"/>
              </w:rPr>
            </w:pPr>
            <w:r>
              <w:rPr>
                <w:sz w:val="22"/>
                <w:szCs w:val="22"/>
                <w:lang w:eastAsia="zh-CN"/>
              </w:rPr>
              <w:t>HVAC&amp;R S</w:t>
            </w:r>
            <w:r w:rsidRPr="00C8708F">
              <w:rPr>
                <w:sz w:val="22"/>
                <w:szCs w:val="22"/>
                <w:lang w:eastAsia="zh-CN"/>
              </w:rPr>
              <w:t xml:space="preserve">ystems and </w:t>
            </w:r>
            <w:r>
              <w:rPr>
                <w:sz w:val="22"/>
                <w:szCs w:val="22"/>
                <w:lang w:eastAsia="zh-CN"/>
              </w:rPr>
              <w:t>E</w:t>
            </w:r>
            <w:r w:rsidRPr="00C8708F">
              <w:rPr>
                <w:sz w:val="22"/>
                <w:szCs w:val="22"/>
                <w:lang w:eastAsia="zh-CN"/>
              </w:rPr>
              <w:t>quipment</w:t>
            </w:r>
          </w:p>
          <w:p w14:paraId="62FE03BE" w14:textId="77777777" w:rsidR="00C80979" w:rsidRPr="00FA0BDD" w:rsidRDefault="00C80979" w:rsidP="00C80979">
            <w:pPr>
              <w:pStyle w:val="ListParagraph"/>
              <w:numPr>
                <w:ilvl w:val="0"/>
                <w:numId w:val="23"/>
              </w:numPr>
              <w:snapToGrid w:val="0"/>
              <w:rPr>
                <w:sz w:val="22"/>
                <w:szCs w:val="22"/>
                <w:highlight w:val="lightGray"/>
                <w:lang w:eastAsia="zh-CN"/>
              </w:rPr>
            </w:pPr>
            <w:r w:rsidRPr="00FA0BDD">
              <w:rPr>
                <w:sz w:val="22"/>
                <w:szCs w:val="22"/>
                <w:highlight w:val="lightGray"/>
                <w:lang w:eastAsia="zh-CN"/>
              </w:rPr>
              <w:t>Research Summit</w:t>
            </w:r>
          </w:p>
          <w:p w14:paraId="45E27780" w14:textId="77777777" w:rsidR="00C80979" w:rsidRPr="00FA0BDD" w:rsidRDefault="00C80979" w:rsidP="00C80979">
            <w:pPr>
              <w:pStyle w:val="ListParagraph"/>
              <w:numPr>
                <w:ilvl w:val="0"/>
                <w:numId w:val="23"/>
              </w:numPr>
              <w:snapToGrid w:val="0"/>
              <w:rPr>
                <w:sz w:val="22"/>
                <w:szCs w:val="22"/>
                <w:highlight w:val="lightGray"/>
                <w:lang w:eastAsia="zh-CN"/>
              </w:rPr>
            </w:pPr>
            <w:r w:rsidRPr="00FA0BDD">
              <w:rPr>
                <w:sz w:val="22"/>
                <w:szCs w:val="22"/>
                <w:highlight w:val="lightGray"/>
                <w:lang w:eastAsia="zh-CN"/>
              </w:rPr>
              <w:t>Connected Buildings, Connected Communities</w:t>
            </w:r>
          </w:p>
          <w:p w14:paraId="1C0F3D6C" w14:textId="77777777" w:rsidR="00C80979" w:rsidRPr="00FA0BDD" w:rsidRDefault="00C80979" w:rsidP="00C80979">
            <w:pPr>
              <w:pStyle w:val="ListParagraph"/>
              <w:numPr>
                <w:ilvl w:val="0"/>
                <w:numId w:val="23"/>
              </w:numPr>
              <w:snapToGrid w:val="0"/>
              <w:rPr>
                <w:sz w:val="22"/>
                <w:szCs w:val="22"/>
                <w:highlight w:val="lightGray"/>
                <w:lang w:eastAsia="zh-CN"/>
              </w:rPr>
            </w:pPr>
            <w:r w:rsidRPr="00FA0BDD">
              <w:rPr>
                <w:sz w:val="22"/>
                <w:szCs w:val="22"/>
                <w:highlight w:val="lightGray"/>
                <w:lang w:eastAsia="zh-CN"/>
              </w:rPr>
              <w:t>Cold Climate Building System Design, Operation and Resilience</w:t>
            </w:r>
          </w:p>
          <w:p w14:paraId="0FB41C7F" w14:textId="77777777" w:rsidR="00C80979" w:rsidRPr="00FA0BDD" w:rsidRDefault="00C80979" w:rsidP="00C80979">
            <w:pPr>
              <w:pStyle w:val="ListParagraph"/>
              <w:numPr>
                <w:ilvl w:val="0"/>
                <w:numId w:val="23"/>
              </w:numPr>
              <w:snapToGrid w:val="0"/>
              <w:rPr>
                <w:sz w:val="22"/>
                <w:szCs w:val="22"/>
                <w:highlight w:val="lightGray"/>
                <w:lang w:eastAsia="zh-CN"/>
              </w:rPr>
            </w:pPr>
            <w:r w:rsidRPr="00FA0BDD">
              <w:rPr>
                <w:sz w:val="22"/>
                <w:szCs w:val="22"/>
                <w:highlight w:val="lightGray"/>
                <w:lang w:eastAsia="zh-CN"/>
              </w:rPr>
              <w:t xml:space="preserve">IAQ, Energy Use, Comfort and Health of Sustainable Buildings.  </w:t>
            </w:r>
          </w:p>
          <w:p w14:paraId="0BB5F9D3" w14:textId="77777777" w:rsidR="00C80979" w:rsidRPr="002053C5" w:rsidRDefault="00C80979" w:rsidP="00C80979">
            <w:pPr>
              <w:pStyle w:val="ListParagraph"/>
              <w:numPr>
                <w:ilvl w:val="0"/>
                <w:numId w:val="23"/>
              </w:numPr>
              <w:snapToGrid w:val="0"/>
              <w:rPr>
                <w:sz w:val="22"/>
                <w:szCs w:val="22"/>
                <w:lang w:eastAsia="zh-CN"/>
              </w:rPr>
            </w:pPr>
            <w:r>
              <w:rPr>
                <w:sz w:val="22"/>
                <w:szCs w:val="22"/>
                <w:lang w:eastAsia="zh-CN"/>
              </w:rPr>
              <w:t>Professional Development and Education</w:t>
            </w:r>
          </w:p>
          <w:p w14:paraId="5F3DC447" w14:textId="77777777" w:rsidR="00C80979" w:rsidRDefault="00C80979" w:rsidP="00C80979">
            <w:pPr>
              <w:pStyle w:val="ListParagraph"/>
              <w:numPr>
                <w:ilvl w:val="0"/>
                <w:numId w:val="23"/>
              </w:numPr>
              <w:snapToGrid w:val="0"/>
              <w:rPr>
                <w:sz w:val="22"/>
                <w:szCs w:val="22"/>
                <w:lang w:eastAsia="zh-CN"/>
              </w:rPr>
            </w:pPr>
            <w:r>
              <w:rPr>
                <w:sz w:val="22"/>
                <w:szCs w:val="22"/>
                <w:lang w:eastAsia="zh-CN"/>
              </w:rPr>
              <w:t>Buildings in the Aftermath of COVID-19</w:t>
            </w:r>
          </w:p>
          <w:p w14:paraId="5F9FD393" w14:textId="77777777" w:rsidR="00C80979" w:rsidRPr="00C8708F" w:rsidRDefault="00C80979" w:rsidP="00C8708F">
            <w:pPr>
              <w:snapToGrid w:val="0"/>
              <w:rPr>
                <w:sz w:val="22"/>
                <w:szCs w:val="22"/>
              </w:rPr>
            </w:pPr>
            <w:r w:rsidRPr="00EC72D7">
              <w:rPr>
                <w:sz w:val="22"/>
                <w:szCs w:val="22"/>
              </w:rPr>
              <w:t>February 17, 2022: Program (Seminar, Forum, Workshop, Debate and Panel) Proposals Due</w:t>
            </w:r>
          </w:p>
          <w:p w14:paraId="11848AF1" w14:textId="77777777" w:rsidR="00C80979" w:rsidRPr="001F50B5" w:rsidRDefault="00C80979" w:rsidP="00C030D0">
            <w:pPr>
              <w:snapToGrid w:val="0"/>
              <w:rPr>
                <w:sz w:val="22"/>
                <w:szCs w:val="22"/>
              </w:rPr>
            </w:pPr>
          </w:p>
        </w:tc>
        <w:tc>
          <w:tcPr>
            <w:tcW w:w="2795" w:type="dxa"/>
            <w:vAlign w:val="center"/>
          </w:tcPr>
          <w:p w14:paraId="24D2FF8B" w14:textId="77777777" w:rsidR="00C80979" w:rsidRDefault="00C80979" w:rsidP="00C030D0">
            <w:pPr>
              <w:snapToGrid w:val="0"/>
              <w:rPr>
                <w:sz w:val="22"/>
                <w:szCs w:val="22"/>
              </w:rPr>
            </w:pPr>
          </w:p>
        </w:tc>
      </w:tr>
      <w:tr w:rsidR="00C80979" w:rsidRPr="00621CB5" w14:paraId="0F97BBDD" w14:textId="77777777" w:rsidTr="00C030D0">
        <w:trPr>
          <w:trHeight w:val="372"/>
        </w:trPr>
        <w:tc>
          <w:tcPr>
            <w:tcW w:w="1112" w:type="dxa"/>
            <w:vMerge w:val="restart"/>
            <w:vAlign w:val="center"/>
          </w:tcPr>
          <w:p w14:paraId="62099C1C" w14:textId="77777777" w:rsidR="00C80979" w:rsidRDefault="00C80979" w:rsidP="00CD5F88">
            <w:pPr>
              <w:snapToGrid w:val="0"/>
              <w:rPr>
                <w:sz w:val="22"/>
                <w:szCs w:val="22"/>
              </w:rPr>
            </w:pPr>
            <w:r>
              <w:rPr>
                <w:sz w:val="22"/>
                <w:szCs w:val="22"/>
              </w:rPr>
              <w:t>10 mins</w:t>
            </w:r>
          </w:p>
        </w:tc>
        <w:tc>
          <w:tcPr>
            <w:tcW w:w="5396" w:type="dxa"/>
            <w:vAlign w:val="center"/>
          </w:tcPr>
          <w:p w14:paraId="25B6C49A" w14:textId="77777777" w:rsidR="00C80979" w:rsidRDefault="00C80979" w:rsidP="00CD5F88">
            <w:pPr>
              <w:snapToGrid w:val="0"/>
              <w:rPr>
                <w:b/>
                <w:sz w:val="22"/>
                <w:szCs w:val="22"/>
              </w:rPr>
            </w:pPr>
            <w:r w:rsidRPr="000038E6">
              <w:rPr>
                <w:b/>
                <w:bCs/>
                <w:sz w:val="22"/>
                <w:szCs w:val="22"/>
              </w:rPr>
              <w:t xml:space="preserve">Potential Seminar Ideas for </w:t>
            </w:r>
            <w:r>
              <w:rPr>
                <w:b/>
                <w:bCs/>
                <w:sz w:val="22"/>
                <w:szCs w:val="22"/>
              </w:rPr>
              <w:t xml:space="preserve">2021 Winter ASHRAE </w:t>
            </w:r>
          </w:p>
        </w:tc>
        <w:tc>
          <w:tcPr>
            <w:tcW w:w="2795" w:type="dxa"/>
            <w:vAlign w:val="center"/>
          </w:tcPr>
          <w:p w14:paraId="6FA10708" w14:textId="77777777" w:rsidR="00C80979" w:rsidRDefault="00C80979" w:rsidP="00CD5F88">
            <w:pPr>
              <w:snapToGrid w:val="0"/>
              <w:rPr>
                <w:sz w:val="22"/>
                <w:szCs w:val="22"/>
              </w:rPr>
            </w:pPr>
          </w:p>
        </w:tc>
      </w:tr>
      <w:tr w:rsidR="00C80979" w:rsidRPr="00621CB5" w14:paraId="27A44317" w14:textId="77777777" w:rsidTr="00C030D0">
        <w:trPr>
          <w:trHeight w:val="372"/>
        </w:trPr>
        <w:tc>
          <w:tcPr>
            <w:tcW w:w="1112" w:type="dxa"/>
            <w:vMerge/>
            <w:vAlign w:val="center"/>
          </w:tcPr>
          <w:p w14:paraId="4B0ECDCC" w14:textId="77777777" w:rsidR="00C80979" w:rsidRDefault="00C80979" w:rsidP="00CD5F88">
            <w:pPr>
              <w:snapToGrid w:val="0"/>
              <w:rPr>
                <w:sz w:val="22"/>
                <w:szCs w:val="22"/>
              </w:rPr>
            </w:pPr>
          </w:p>
        </w:tc>
        <w:tc>
          <w:tcPr>
            <w:tcW w:w="5396" w:type="dxa"/>
            <w:vAlign w:val="center"/>
          </w:tcPr>
          <w:p w14:paraId="11F9F403" w14:textId="77777777" w:rsidR="00C80979" w:rsidRDefault="00C80979" w:rsidP="00CD5F88">
            <w:pPr>
              <w:snapToGrid w:val="0"/>
              <w:rPr>
                <w:sz w:val="22"/>
                <w:szCs w:val="22"/>
              </w:rPr>
            </w:pPr>
            <w:r w:rsidRPr="007D6BD0">
              <w:rPr>
                <w:sz w:val="22"/>
                <w:szCs w:val="22"/>
              </w:rPr>
              <w:t>Automated Alarm Management: DDC alarms used for FDD?</w:t>
            </w:r>
          </w:p>
          <w:p w14:paraId="3D12D5F5" w14:textId="77777777" w:rsidR="00C80979" w:rsidRDefault="00C80979" w:rsidP="00CD5F88">
            <w:pPr>
              <w:snapToGrid w:val="0"/>
              <w:rPr>
                <w:sz w:val="22"/>
                <w:szCs w:val="22"/>
              </w:rPr>
            </w:pPr>
          </w:p>
          <w:p w14:paraId="16A6DAB1" w14:textId="77777777" w:rsidR="00C80979" w:rsidRDefault="00C80979" w:rsidP="00CD5F88">
            <w:pPr>
              <w:snapToGrid w:val="0"/>
              <w:rPr>
                <w:sz w:val="22"/>
                <w:szCs w:val="22"/>
              </w:rPr>
            </w:pPr>
            <w:r>
              <w:rPr>
                <w:sz w:val="22"/>
                <w:szCs w:val="22"/>
              </w:rPr>
              <w:t>Segment the alarm information into useful pieces. The building operator has to go through all the alarms. M</w:t>
            </w:r>
            <w:r w:rsidRPr="009F539C">
              <w:rPr>
                <w:sz w:val="22"/>
                <w:szCs w:val="22"/>
              </w:rPr>
              <w:t xml:space="preserve">ake </w:t>
            </w:r>
            <w:r>
              <w:rPr>
                <w:sz w:val="22"/>
                <w:szCs w:val="22"/>
              </w:rPr>
              <w:t xml:space="preserve">a </w:t>
            </w:r>
            <w:r w:rsidRPr="009F539C">
              <w:rPr>
                <w:sz w:val="22"/>
                <w:szCs w:val="22"/>
              </w:rPr>
              <w:t>presentation to collect information to make a</w:t>
            </w:r>
            <w:r>
              <w:rPr>
                <w:rFonts w:hint="eastAsia"/>
                <w:sz w:val="22"/>
                <w:szCs w:val="22"/>
                <w:lang w:eastAsia="zh-CN"/>
              </w:rPr>
              <w:t>n</w:t>
            </w:r>
            <w:r w:rsidRPr="009F539C">
              <w:rPr>
                <w:sz w:val="22"/>
                <w:szCs w:val="22"/>
              </w:rPr>
              <w:t xml:space="preserve"> RTAR is a goal. TC1.4: program will be the co-host.</w:t>
            </w:r>
          </w:p>
          <w:p w14:paraId="1A20851B" w14:textId="77777777" w:rsidR="00C80979" w:rsidRDefault="00C80979" w:rsidP="00CD5F88">
            <w:pPr>
              <w:snapToGrid w:val="0"/>
              <w:rPr>
                <w:sz w:val="22"/>
                <w:szCs w:val="22"/>
              </w:rPr>
            </w:pPr>
          </w:p>
          <w:p w14:paraId="6C9F1740" w14:textId="77777777" w:rsidR="00C80979" w:rsidRDefault="00C80979" w:rsidP="00CD5F88">
            <w:pPr>
              <w:snapToGrid w:val="0"/>
              <w:rPr>
                <w:sz w:val="22"/>
                <w:szCs w:val="22"/>
              </w:rPr>
            </w:pPr>
            <w:r>
              <w:rPr>
                <w:sz w:val="22"/>
                <w:szCs w:val="22"/>
              </w:rPr>
              <w:t xml:space="preserve">Carol identified three speakers. Plan to submit the seminar proposal if we will have a virtual conference in 2021 winter ASHRAE. </w:t>
            </w:r>
          </w:p>
          <w:p w14:paraId="2E4BE62A" w14:textId="77777777" w:rsidR="00C80979" w:rsidRDefault="00C80979" w:rsidP="00CD5F88">
            <w:pPr>
              <w:snapToGrid w:val="0"/>
              <w:rPr>
                <w:sz w:val="22"/>
                <w:szCs w:val="22"/>
              </w:rPr>
            </w:pPr>
          </w:p>
          <w:p w14:paraId="30C9B319" w14:textId="77777777" w:rsidR="00C80979" w:rsidRDefault="00C80979" w:rsidP="00CD5F88">
            <w:pPr>
              <w:snapToGrid w:val="0"/>
              <w:rPr>
                <w:sz w:val="22"/>
                <w:szCs w:val="22"/>
              </w:rPr>
            </w:pPr>
            <w:r>
              <w:rPr>
                <w:sz w:val="22"/>
                <w:szCs w:val="22"/>
              </w:rPr>
              <w:t>Defer to ASHRAE Winter Conference 2023 in Atlanta</w:t>
            </w:r>
          </w:p>
          <w:p w14:paraId="44E897C1" w14:textId="77777777" w:rsidR="00C80979" w:rsidRPr="009F539C" w:rsidRDefault="00C80979" w:rsidP="00CD5F88">
            <w:pPr>
              <w:snapToGrid w:val="0"/>
              <w:rPr>
                <w:sz w:val="22"/>
                <w:szCs w:val="22"/>
              </w:rPr>
            </w:pPr>
          </w:p>
        </w:tc>
        <w:tc>
          <w:tcPr>
            <w:tcW w:w="2795" w:type="dxa"/>
            <w:vAlign w:val="center"/>
          </w:tcPr>
          <w:p w14:paraId="2A12A081" w14:textId="77777777" w:rsidR="00C80979" w:rsidRDefault="00C80979" w:rsidP="00CD5F88">
            <w:pPr>
              <w:snapToGrid w:val="0"/>
              <w:rPr>
                <w:sz w:val="22"/>
                <w:szCs w:val="22"/>
              </w:rPr>
            </w:pPr>
            <w:r>
              <w:rPr>
                <w:sz w:val="22"/>
                <w:szCs w:val="22"/>
              </w:rPr>
              <w:lastRenderedPageBreak/>
              <w:t xml:space="preserve">Carol </w:t>
            </w:r>
            <w:r w:rsidRPr="0020255E">
              <w:rPr>
                <w:sz w:val="22"/>
                <w:szCs w:val="22"/>
              </w:rPr>
              <w:t>Lomonaco</w:t>
            </w:r>
            <w:r>
              <w:rPr>
                <w:sz w:val="22"/>
                <w:szCs w:val="22"/>
              </w:rPr>
              <w:t xml:space="preserve">, Kim </w:t>
            </w:r>
            <w:r w:rsidRPr="00041B30">
              <w:rPr>
                <w:sz w:val="22"/>
                <w:szCs w:val="22"/>
              </w:rPr>
              <w:t>Barker</w:t>
            </w:r>
          </w:p>
        </w:tc>
      </w:tr>
      <w:tr w:rsidR="00C80979" w:rsidRPr="00621CB5" w14:paraId="16B27F26" w14:textId="77777777" w:rsidTr="00C030D0">
        <w:tc>
          <w:tcPr>
            <w:tcW w:w="1112" w:type="dxa"/>
            <w:vMerge/>
            <w:vAlign w:val="center"/>
          </w:tcPr>
          <w:p w14:paraId="63AE951B" w14:textId="77777777" w:rsidR="00C80979" w:rsidRDefault="00C80979" w:rsidP="00CD5F88">
            <w:pPr>
              <w:snapToGrid w:val="0"/>
              <w:rPr>
                <w:sz w:val="22"/>
                <w:szCs w:val="22"/>
              </w:rPr>
            </w:pPr>
          </w:p>
        </w:tc>
        <w:tc>
          <w:tcPr>
            <w:tcW w:w="5396" w:type="dxa"/>
            <w:vAlign w:val="center"/>
          </w:tcPr>
          <w:p w14:paraId="3B9B1F26" w14:textId="77777777" w:rsidR="00C80979" w:rsidRDefault="00C80979" w:rsidP="00C030D0">
            <w:pPr>
              <w:snapToGrid w:val="0"/>
              <w:rPr>
                <w:sz w:val="22"/>
                <w:szCs w:val="22"/>
              </w:rPr>
            </w:pPr>
            <w:r w:rsidRPr="006A3A2C">
              <w:rPr>
                <w:sz w:val="22"/>
                <w:szCs w:val="22"/>
              </w:rPr>
              <w:t>Moving Beyond Data Overload to Effective Use of Fault Detection and Diagnostics Analytics</w:t>
            </w:r>
          </w:p>
          <w:p w14:paraId="4906D5B0" w14:textId="77777777" w:rsidR="00C80979" w:rsidRDefault="00C80979" w:rsidP="00C030D0">
            <w:pPr>
              <w:snapToGrid w:val="0"/>
              <w:rPr>
                <w:sz w:val="22"/>
                <w:szCs w:val="22"/>
              </w:rPr>
            </w:pPr>
          </w:p>
        </w:tc>
        <w:tc>
          <w:tcPr>
            <w:tcW w:w="2795" w:type="dxa"/>
            <w:vAlign w:val="center"/>
          </w:tcPr>
          <w:p w14:paraId="26409575" w14:textId="77777777" w:rsidR="00C80979" w:rsidRDefault="00C80979" w:rsidP="00C030D0">
            <w:pPr>
              <w:snapToGrid w:val="0"/>
              <w:rPr>
                <w:sz w:val="22"/>
                <w:szCs w:val="22"/>
              </w:rPr>
            </w:pPr>
            <w:r>
              <w:rPr>
                <w:sz w:val="22"/>
                <w:szCs w:val="22"/>
              </w:rPr>
              <w:t>Guanjing Lin (Chair), Patric Villaume,</w:t>
            </w:r>
            <w:r>
              <w:t xml:space="preserve"> </w:t>
            </w:r>
            <w:r w:rsidRPr="00662798">
              <w:rPr>
                <w:sz w:val="22"/>
                <w:szCs w:val="22"/>
              </w:rPr>
              <w:t xml:space="preserve">Young, Chariti </w:t>
            </w:r>
          </w:p>
        </w:tc>
      </w:tr>
      <w:tr w:rsidR="00C80979" w:rsidRPr="00621CB5" w14:paraId="50675A17" w14:textId="77777777" w:rsidTr="00C030D0">
        <w:tc>
          <w:tcPr>
            <w:tcW w:w="1112" w:type="dxa"/>
            <w:vMerge/>
            <w:vAlign w:val="center"/>
          </w:tcPr>
          <w:p w14:paraId="58C49FE2" w14:textId="77777777" w:rsidR="00C80979" w:rsidRDefault="00C80979" w:rsidP="00CD5F88">
            <w:pPr>
              <w:snapToGrid w:val="0"/>
              <w:rPr>
                <w:sz w:val="22"/>
                <w:szCs w:val="22"/>
              </w:rPr>
            </w:pPr>
          </w:p>
        </w:tc>
        <w:tc>
          <w:tcPr>
            <w:tcW w:w="5396" w:type="dxa"/>
            <w:vAlign w:val="center"/>
          </w:tcPr>
          <w:p w14:paraId="0A367B18" w14:textId="77777777" w:rsidR="00C80979" w:rsidRDefault="00C80979" w:rsidP="00CD5F88">
            <w:pPr>
              <w:snapToGrid w:val="0"/>
              <w:rPr>
                <w:sz w:val="22"/>
                <w:szCs w:val="22"/>
              </w:rPr>
            </w:pPr>
            <w:r>
              <w:rPr>
                <w:sz w:val="22"/>
                <w:szCs w:val="22"/>
              </w:rPr>
              <w:t xml:space="preserve">Residential FDD (multiple family residential buildings) review of FDD on residentials. </w:t>
            </w:r>
          </w:p>
          <w:p w14:paraId="671D00F6" w14:textId="77777777" w:rsidR="00C80979" w:rsidRDefault="00C80979" w:rsidP="00CD5F88">
            <w:pPr>
              <w:snapToGrid w:val="0"/>
              <w:rPr>
                <w:sz w:val="22"/>
                <w:szCs w:val="22"/>
              </w:rPr>
            </w:pPr>
          </w:p>
          <w:p w14:paraId="5EBAD4E0" w14:textId="77777777" w:rsidR="00C80979" w:rsidRDefault="00C80979" w:rsidP="00CD5F88">
            <w:pPr>
              <w:snapToGrid w:val="0"/>
              <w:rPr>
                <w:sz w:val="22"/>
                <w:szCs w:val="22"/>
              </w:rPr>
            </w:pPr>
            <w:r>
              <w:rPr>
                <w:sz w:val="22"/>
                <w:szCs w:val="22"/>
              </w:rPr>
              <w:t>Submit for 2023 Winter or Summer conference</w:t>
            </w:r>
          </w:p>
          <w:p w14:paraId="40858AB7" w14:textId="77777777" w:rsidR="00C80979" w:rsidRDefault="00C80979" w:rsidP="00CD5F88">
            <w:pPr>
              <w:snapToGrid w:val="0"/>
              <w:rPr>
                <w:sz w:val="22"/>
                <w:szCs w:val="22"/>
              </w:rPr>
            </w:pPr>
            <w:r>
              <w:rPr>
                <w:sz w:val="22"/>
                <w:szCs w:val="22"/>
              </w:rPr>
              <w:t>Li has an accepted conference paper presentation for Toronto conference.</w:t>
            </w:r>
          </w:p>
          <w:p w14:paraId="5E275330" w14:textId="77777777" w:rsidR="00C80979" w:rsidRPr="004A777D" w:rsidRDefault="00C80979" w:rsidP="00CD5F88">
            <w:pPr>
              <w:snapToGrid w:val="0"/>
              <w:rPr>
                <w:bCs/>
                <w:sz w:val="22"/>
                <w:szCs w:val="22"/>
              </w:rPr>
            </w:pPr>
          </w:p>
        </w:tc>
        <w:tc>
          <w:tcPr>
            <w:tcW w:w="2795" w:type="dxa"/>
            <w:vAlign w:val="center"/>
          </w:tcPr>
          <w:p w14:paraId="25AF47EF" w14:textId="77777777" w:rsidR="00C80979" w:rsidRDefault="00C80979" w:rsidP="00CD5F88">
            <w:pPr>
              <w:snapToGrid w:val="0"/>
              <w:rPr>
                <w:sz w:val="22"/>
                <w:szCs w:val="22"/>
              </w:rPr>
            </w:pPr>
            <w:r>
              <w:rPr>
                <w:sz w:val="22"/>
                <w:szCs w:val="22"/>
              </w:rPr>
              <w:t xml:space="preserve">David Yuill, Jin Wen, Zheng </w:t>
            </w:r>
            <w:r w:rsidRPr="00EB751F">
              <w:rPr>
                <w:sz w:val="22"/>
                <w:szCs w:val="22"/>
              </w:rPr>
              <w:t>O’Neill</w:t>
            </w:r>
            <w:r>
              <w:rPr>
                <w:sz w:val="22"/>
                <w:szCs w:val="22"/>
              </w:rPr>
              <w:t>, Li Song</w:t>
            </w:r>
          </w:p>
        </w:tc>
      </w:tr>
      <w:tr w:rsidR="00C80979" w:rsidRPr="00A67C40" w14:paraId="00F8A11B" w14:textId="77777777" w:rsidTr="00C030D0">
        <w:tc>
          <w:tcPr>
            <w:tcW w:w="1112" w:type="dxa"/>
            <w:vMerge/>
            <w:vAlign w:val="center"/>
          </w:tcPr>
          <w:p w14:paraId="27F7FC06" w14:textId="77777777" w:rsidR="00C80979" w:rsidRDefault="00C80979" w:rsidP="00C030D0">
            <w:pPr>
              <w:snapToGrid w:val="0"/>
              <w:rPr>
                <w:sz w:val="22"/>
                <w:szCs w:val="22"/>
              </w:rPr>
            </w:pPr>
          </w:p>
        </w:tc>
        <w:tc>
          <w:tcPr>
            <w:tcW w:w="5396" w:type="dxa"/>
            <w:vAlign w:val="center"/>
          </w:tcPr>
          <w:p w14:paraId="6F8C3995" w14:textId="77777777" w:rsidR="00C80979" w:rsidRPr="00A67C40" w:rsidRDefault="00C80979" w:rsidP="00C030D0">
            <w:pPr>
              <w:snapToGrid w:val="0"/>
              <w:rPr>
                <w:strike/>
                <w:color w:val="000000" w:themeColor="text1"/>
                <w:sz w:val="22"/>
                <w:szCs w:val="22"/>
              </w:rPr>
            </w:pPr>
            <w:r w:rsidRPr="00A67C40">
              <w:rPr>
                <w:strike/>
                <w:color w:val="000000" w:themeColor="text1"/>
                <w:sz w:val="22"/>
                <w:szCs w:val="22"/>
              </w:rPr>
              <w:t xml:space="preserve">California requirement of FDD </w:t>
            </w:r>
          </w:p>
          <w:p w14:paraId="718A0D4D" w14:textId="77777777" w:rsidR="00C80979" w:rsidRPr="00A67C40" w:rsidRDefault="00C80979" w:rsidP="00C030D0">
            <w:pPr>
              <w:snapToGrid w:val="0"/>
              <w:rPr>
                <w:strike/>
                <w:color w:val="000000" w:themeColor="text1"/>
                <w:sz w:val="22"/>
                <w:szCs w:val="22"/>
              </w:rPr>
            </w:pPr>
          </w:p>
          <w:p w14:paraId="582D2CB2" w14:textId="77777777" w:rsidR="00C80979" w:rsidRPr="00A67C40" w:rsidRDefault="00C80979" w:rsidP="00C030D0">
            <w:pPr>
              <w:snapToGrid w:val="0"/>
              <w:rPr>
                <w:strike/>
                <w:color w:val="000000" w:themeColor="text1"/>
                <w:sz w:val="22"/>
                <w:szCs w:val="22"/>
              </w:rPr>
            </w:pPr>
            <w:r w:rsidRPr="00A67C40">
              <w:rPr>
                <w:strike/>
                <w:color w:val="000000" w:themeColor="text1"/>
                <w:sz w:val="22"/>
                <w:szCs w:val="22"/>
              </w:rPr>
              <w:t>May consider FDD requirement in standards such as Title 24, Guideline 36, SPC 207.</w:t>
            </w:r>
          </w:p>
          <w:p w14:paraId="58188DE4" w14:textId="77777777" w:rsidR="00C80979" w:rsidRPr="00A67C40" w:rsidRDefault="00C80979" w:rsidP="00C030D0">
            <w:pPr>
              <w:snapToGrid w:val="0"/>
              <w:rPr>
                <w:bCs/>
                <w:strike/>
                <w:color w:val="000000" w:themeColor="text1"/>
                <w:sz w:val="22"/>
                <w:szCs w:val="22"/>
              </w:rPr>
            </w:pPr>
            <w:r w:rsidRPr="00A67C40">
              <w:rPr>
                <w:bCs/>
                <w:strike/>
                <w:color w:val="000000" w:themeColor="text1"/>
                <w:sz w:val="22"/>
                <w:szCs w:val="22"/>
              </w:rPr>
              <w:t>Completed: 2021 Winter Conference</w:t>
            </w:r>
          </w:p>
          <w:p w14:paraId="41084CE1" w14:textId="77777777" w:rsidR="00C80979" w:rsidRPr="00A67C40" w:rsidRDefault="00C80979" w:rsidP="00C030D0">
            <w:pPr>
              <w:snapToGrid w:val="0"/>
              <w:rPr>
                <w:strike/>
                <w:color w:val="000000" w:themeColor="text1"/>
                <w:sz w:val="22"/>
                <w:szCs w:val="22"/>
              </w:rPr>
            </w:pPr>
          </w:p>
        </w:tc>
        <w:tc>
          <w:tcPr>
            <w:tcW w:w="2795" w:type="dxa"/>
            <w:vAlign w:val="center"/>
          </w:tcPr>
          <w:p w14:paraId="767A2089" w14:textId="77777777" w:rsidR="00C80979" w:rsidRPr="00A67C40" w:rsidRDefault="00C80979" w:rsidP="00C030D0">
            <w:pPr>
              <w:snapToGrid w:val="0"/>
              <w:rPr>
                <w:strike/>
                <w:color w:val="000000" w:themeColor="text1"/>
                <w:sz w:val="22"/>
                <w:szCs w:val="22"/>
              </w:rPr>
            </w:pPr>
            <w:r w:rsidRPr="00A67C40">
              <w:rPr>
                <w:strike/>
                <w:color w:val="000000" w:themeColor="text1"/>
                <w:sz w:val="22"/>
                <w:szCs w:val="22"/>
              </w:rPr>
              <w:t>Steve Taylor, Kim Barker, Kristin Heinemeier</w:t>
            </w:r>
          </w:p>
          <w:p w14:paraId="463F2EF1" w14:textId="77777777" w:rsidR="00C80979" w:rsidRPr="00A67C40" w:rsidRDefault="00C80979" w:rsidP="00C030D0">
            <w:pPr>
              <w:snapToGrid w:val="0"/>
              <w:rPr>
                <w:strike/>
                <w:color w:val="000000" w:themeColor="text1"/>
                <w:sz w:val="22"/>
                <w:szCs w:val="22"/>
              </w:rPr>
            </w:pPr>
          </w:p>
        </w:tc>
      </w:tr>
      <w:tr w:rsidR="00C80979" w:rsidRPr="00621CB5" w14:paraId="7A4AED08" w14:textId="77777777" w:rsidTr="00C030D0">
        <w:tc>
          <w:tcPr>
            <w:tcW w:w="1112" w:type="dxa"/>
            <w:vMerge/>
            <w:vAlign w:val="center"/>
          </w:tcPr>
          <w:p w14:paraId="5D493C35" w14:textId="77777777" w:rsidR="00C80979" w:rsidRDefault="00C80979" w:rsidP="00CD5F88">
            <w:pPr>
              <w:snapToGrid w:val="0"/>
              <w:rPr>
                <w:sz w:val="22"/>
                <w:szCs w:val="22"/>
              </w:rPr>
            </w:pPr>
          </w:p>
        </w:tc>
        <w:tc>
          <w:tcPr>
            <w:tcW w:w="5396" w:type="dxa"/>
            <w:vAlign w:val="center"/>
          </w:tcPr>
          <w:p w14:paraId="5D97AE52" w14:textId="77777777" w:rsidR="00C80979" w:rsidRPr="004A777D" w:rsidRDefault="00C80979" w:rsidP="00CD5F88">
            <w:pPr>
              <w:snapToGrid w:val="0"/>
              <w:rPr>
                <w:b/>
                <w:bCs/>
                <w:sz w:val="22"/>
                <w:szCs w:val="22"/>
                <w:lang w:eastAsia="zh-CN"/>
              </w:rPr>
            </w:pPr>
            <w:r w:rsidRPr="004A777D">
              <w:rPr>
                <w:b/>
                <w:bCs/>
                <w:sz w:val="22"/>
                <w:szCs w:val="22"/>
              </w:rPr>
              <w:t>New idea</w:t>
            </w:r>
            <w:r w:rsidRPr="004A777D">
              <w:rPr>
                <w:rFonts w:hint="eastAsia"/>
                <w:b/>
                <w:bCs/>
                <w:sz w:val="22"/>
                <w:szCs w:val="22"/>
                <w:lang w:eastAsia="zh-CN"/>
              </w:rPr>
              <w:t>s</w:t>
            </w:r>
            <w:r w:rsidRPr="004A777D">
              <w:rPr>
                <w:b/>
                <w:bCs/>
                <w:sz w:val="22"/>
                <w:szCs w:val="22"/>
              </w:rPr>
              <w:t>?</w:t>
            </w:r>
          </w:p>
        </w:tc>
        <w:tc>
          <w:tcPr>
            <w:tcW w:w="2795" w:type="dxa"/>
            <w:vAlign w:val="center"/>
          </w:tcPr>
          <w:p w14:paraId="1F0768C4" w14:textId="77777777" w:rsidR="00C80979" w:rsidRDefault="00C80979" w:rsidP="00CD5F88">
            <w:pPr>
              <w:snapToGrid w:val="0"/>
              <w:rPr>
                <w:sz w:val="22"/>
                <w:szCs w:val="22"/>
              </w:rPr>
            </w:pPr>
          </w:p>
        </w:tc>
      </w:tr>
      <w:tr w:rsidR="00C80979" w:rsidRPr="00621CB5" w14:paraId="04B28074" w14:textId="77777777" w:rsidTr="00C030D0">
        <w:tc>
          <w:tcPr>
            <w:tcW w:w="1112" w:type="dxa"/>
            <w:vMerge/>
            <w:vAlign w:val="center"/>
          </w:tcPr>
          <w:p w14:paraId="27745733" w14:textId="77777777" w:rsidR="00C80979" w:rsidRDefault="00C80979" w:rsidP="00C030D0">
            <w:pPr>
              <w:snapToGrid w:val="0"/>
              <w:rPr>
                <w:sz w:val="22"/>
                <w:szCs w:val="22"/>
              </w:rPr>
            </w:pPr>
          </w:p>
        </w:tc>
        <w:tc>
          <w:tcPr>
            <w:tcW w:w="5396" w:type="dxa"/>
            <w:vAlign w:val="center"/>
          </w:tcPr>
          <w:p w14:paraId="35420CC8" w14:textId="77777777" w:rsidR="00C80979" w:rsidRDefault="00C80979" w:rsidP="00C030D0">
            <w:pPr>
              <w:snapToGrid w:val="0"/>
              <w:rPr>
                <w:sz w:val="22"/>
                <w:szCs w:val="22"/>
              </w:rPr>
            </w:pPr>
            <w:r>
              <w:rPr>
                <w:sz w:val="22"/>
                <w:szCs w:val="22"/>
              </w:rPr>
              <w:t xml:space="preserve">FDD methods for building HVAC systems </w:t>
            </w:r>
          </w:p>
          <w:p w14:paraId="41F1128C" w14:textId="77777777" w:rsidR="00C80979" w:rsidRPr="004A777D" w:rsidRDefault="00C80979" w:rsidP="00C030D0">
            <w:pPr>
              <w:snapToGrid w:val="0"/>
              <w:rPr>
                <w:b/>
                <w:bCs/>
                <w:sz w:val="22"/>
                <w:szCs w:val="22"/>
              </w:rPr>
            </w:pPr>
          </w:p>
        </w:tc>
        <w:tc>
          <w:tcPr>
            <w:tcW w:w="2795" w:type="dxa"/>
            <w:vAlign w:val="center"/>
          </w:tcPr>
          <w:p w14:paraId="5861600C" w14:textId="77777777" w:rsidR="00C80979" w:rsidRDefault="00C80979" w:rsidP="00C030D0">
            <w:pPr>
              <w:snapToGrid w:val="0"/>
              <w:rPr>
                <w:sz w:val="22"/>
                <w:szCs w:val="22"/>
              </w:rPr>
            </w:pPr>
          </w:p>
          <w:p w14:paraId="2AAE885F" w14:textId="77777777" w:rsidR="00C80979" w:rsidRDefault="00C80979" w:rsidP="00C030D0">
            <w:pPr>
              <w:snapToGrid w:val="0"/>
              <w:rPr>
                <w:sz w:val="22"/>
                <w:szCs w:val="22"/>
              </w:rPr>
            </w:pPr>
          </w:p>
        </w:tc>
      </w:tr>
      <w:tr w:rsidR="00C80979" w:rsidRPr="00621CB5" w14:paraId="2D7F30D1" w14:textId="77777777" w:rsidTr="00C030D0">
        <w:trPr>
          <w:trHeight w:val="408"/>
        </w:trPr>
        <w:tc>
          <w:tcPr>
            <w:tcW w:w="1112" w:type="dxa"/>
            <w:vMerge/>
            <w:vAlign w:val="center"/>
          </w:tcPr>
          <w:p w14:paraId="4EF690BF" w14:textId="77777777" w:rsidR="00C80979" w:rsidRDefault="00C80979" w:rsidP="00C030D0">
            <w:pPr>
              <w:snapToGrid w:val="0"/>
              <w:rPr>
                <w:sz w:val="22"/>
                <w:szCs w:val="22"/>
              </w:rPr>
            </w:pPr>
          </w:p>
        </w:tc>
        <w:tc>
          <w:tcPr>
            <w:tcW w:w="5396" w:type="dxa"/>
            <w:vAlign w:val="center"/>
          </w:tcPr>
          <w:p w14:paraId="641BC879" w14:textId="77777777" w:rsidR="00C80979" w:rsidRDefault="00C80979" w:rsidP="00C030D0">
            <w:pPr>
              <w:snapToGrid w:val="0"/>
              <w:rPr>
                <w:sz w:val="22"/>
                <w:szCs w:val="22"/>
              </w:rPr>
            </w:pPr>
            <w:r>
              <w:rPr>
                <w:sz w:val="22"/>
                <w:szCs w:val="22"/>
              </w:rPr>
              <w:t>Case study for FDD implementation and testing in buildings</w:t>
            </w:r>
          </w:p>
          <w:p w14:paraId="18E6C90A" w14:textId="77777777" w:rsidR="00C80979" w:rsidRDefault="00C80979" w:rsidP="00C030D0">
            <w:pPr>
              <w:snapToGrid w:val="0"/>
              <w:rPr>
                <w:sz w:val="22"/>
                <w:szCs w:val="22"/>
              </w:rPr>
            </w:pPr>
            <w:r>
              <w:rPr>
                <w:sz w:val="22"/>
                <w:szCs w:val="22"/>
              </w:rPr>
              <w:t>Toronto Conference</w:t>
            </w:r>
          </w:p>
          <w:p w14:paraId="68BB3A81" w14:textId="77777777" w:rsidR="00C80979" w:rsidRDefault="00C80979" w:rsidP="00C030D0">
            <w:pPr>
              <w:snapToGrid w:val="0"/>
              <w:rPr>
                <w:sz w:val="22"/>
                <w:szCs w:val="22"/>
              </w:rPr>
            </w:pPr>
            <w:r>
              <w:rPr>
                <w:sz w:val="22"/>
                <w:szCs w:val="22"/>
              </w:rPr>
              <w:t xml:space="preserve">David: prevalence faults for buildings with LBNL </w:t>
            </w:r>
          </w:p>
          <w:p w14:paraId="71C057B4" w14:textId="77777777" w:rsidR="00C80979" w:rsidRDefault="00C80979" w:rsidP="00C030D0">
            <w:pPr>
              <w:snapToGrid w:val="0"/>
              <w:rPr>
                <w:sz w:val="22"/>
                <w:szCs w:val="22"/>
              </w:rPr>
            </w:pPr>
            <w:r>
              <w:rPr>
                <w:sz w:val="22"/>
                <w:szCs w:val="22"/>
              </w:rPr>
              <w:t xml:space="preserve">1-2 speakers </w:t>
            </w:r>
          </w:p>
          <w:p w14:paraId="7AF1835B" w14:textId="77777777" w:rsidR="00C80979" w:rsidRDefault="00C80979" w:rsidP="00C030D0">
            <w:pPr>
              <w:snapToGrid w:val="0"/>
              <w:rPr>
                <w:sz w:val="22"/>
                <w:szCs w:val="22"/>
              </w:rPr>
            </w:pPr>
            <w:r>
              <w:rPr>
                <w:sz w:val="22"/>
                <w:szCs w:val="22"/>
              </w:rPr>
              <w:t xml:space="preserve">Liping: FDD testing results for high-performance HVAC systems. </w:t>
            </w:r>
          </w:p>
          <w:p w14:paraId="1E493AB6" w14:textId="77777777" w:rsidR="00C80979" w:rsidRDefault="00C80979" w:rsidP="00C030D0">
            <w:pPr>
              <w:snapToGrid w:val="0"/>
              <w:rPr>
                <w:sz w:val="22"/>
                <w:szCs w:val="22"/>
              </w:rPr>
            </w:pPr>
            <w:r>
              <w:rPr>
                <w:sz w:val="22"/>
                <w:szCs w:val="22"/>
              </w:rPr>
              <w:t xml:space="preserve">Atlanta Conference </w:t>
            </w:r>
          </w:p>
          <w:p w14:paraId="7A5E2D4F" w14:textId="77777777" w:rsidR="00C80979" w:rsidRDefault="00C80979" w:rsidP="00C030D0">
            <w:pPr>
              <w:snapToGrid w:val="0"/>
              <w:rPr>
                <w:sz w:val="22"/>
                <w:szCs w:val="22"/>
              </w:rPr>
            </w:pPr>
            <w:r>
              <w:rPr>
                <w:sz w:val="22"/>
                <w:szCs w:val="22"/>
              </w:rPr>
              <w:t>Li Song: Residential FDD case study</w:t>
            </w:r>
          </w:p>
          <w:p w14:paraId="09FD1DB3" w14:textId="77777777" w:rsidR="00C80979" w:rsidRPr="00C11884" w:rsidRDefault="00C80979" w:rsidP="00C030D0">
            <w:pPr>
              <w:snapToGrid w:val="0"/>
              <w:rPr>
                <w:sz w:val="22"/>
                <w:szCs w:val="22"/>
              </w:rPr>
            </w:pPr>
          </w:p>
        </w:tc>
        <w:tc>
          <w:tcPr>
            <w:tcW w:w="2795" w:type="dxa"/>
            <w:vAlign w:val="center"/>
          </w:tcPr>
          <w:p w14:paraId="4E690204" w14:textId="77777777" w:rsidR="00C80979" w:rsidRDefault="00C80979" w:rsidP="00C030D0">
            <w:pPr>
              <w:snapToGrid w:val="0"/>
              <w:rPr>
                <w:sz w:val="22"/>
                <w:szCs w:val="22"/>
              </w:rPr>
            </w:pPr>
            <w:r>
              <w:rPr>
                <w:sz w:val="22"/>
                <w:szCs w:val="22"/>
              </w:rPr>
              <w:t>David Yuill, Li Song, Liping Wang</w:t>
            </w:r>
          </w:p>
        </w:tc>
      </w:tr>
      <w:tr w:rsidR="00C80979" w:rsidRPr="00621CB5" w14:paraId="451815DF" w14:textId="77777777" w:rsidTr="00C030D0">
        <w:trPr>
          <w:trHeight w:val="408"/>
        </w:trPr>
        <w:tc>
          <w:tcPr>
            <w:tcW w:w="1112" w:type="dxa"/>
            <w:vAlign w:val="center"/>
          </w:tcPr>
          <w:p w14:paraId="038081D8" w14:textId="77777777" w:rsidR="00C80979" w:rsidRDefault="00C80979" w:rsidP="00C030D0">
            <w:pPr>
              <w:snapToGrid w:val="0"/>
              <w:rPr>
                <w:sz w:val="22"/>
                <w:szCs w:val="22"/>
              </w:rPr>
            </w:pPr>
          </w:p>
        </w:tc>
        <w:tc>
          <w:tcPr>
            <w:tcW w:w="5396" w:type="dxa"/>
            <w:vAlign w:val="center"/>
          </w:tcPr>
          <w:p w14:paraId="7401EC9E" w14:textId="77777777" w:rsidR="00C80979" w:rsidRDefault="00C80979" w:rsidP="00C030D0">
            <w:pPr>
              <w:snapToGrid w:val="0"/>
              <w:rPr>
                <w:sz w:val="22"/>
                <w:szCs w:val="22"/>
              </w:rPr>
            </w:pPr>
            <w:r>
              <w:rPr>
                <w:sz w:val="22"/>
                <w:szCs w:val="22"/>
              </w:rPr>
              <w:t>Assessment of FDD in Guideline 36</w:t>
            </w:r>
          </w:p>
          <w:p w14:paraId="08DF6F99" w14:textId="77777777" w:rsidR="00C80979" w:rsidRDefault="00C80979" w:rsidP="00C030D0">
            <w:pPr>
              <w:snapToGrid w:val="0"/>
              <w:rPr>
                <w:sz w:val="22"/>
                <w:szCs w:val="22"/>
              </w:rPr>
            </w:pPr>
          </w:p>
          <w:p w14:paraId="7EC90058" w14:textId="77777777" w:rsidR="00C80979" w:rsidRDefault="00C80979" w:rsidP="00C030D0">
            <w:pPr>
              <w:snapToGrid w:val="0"/>
              <w:rPr>
                <w:sz w:val="22"/>
                <w:szCs w:val="22"/>
              </w:rPr>
            </w:pPr>
            <w:r>
              <w:rPr>
                <w:sz w:val="22"/>
                <w:szCs w:val="22"/>
              </w:rPr>
              <w:t>Idea for ASHRAE 2023 conference</w:t>
            </w:r>
          </w:p>
        </w:tc>
        <w:tc>
          <w:tcPr>
            <w:tcW w:w="2795" w:type="dxa"/>
            <w:vAlign w:val="center"/>
          </w:tcPr>
          <w:p w14:paraId="001F1FEA" w14:textId="77777777" w:rsidR="00C80979" w:rsidRDefault="00C80979" w:rsidP="00C030D0">
            <w:pPr>
              <w:snapToGrid w:val="0"/>
              <w:rPr>
                <w:sz w:val="22"/>
                <w:szCs w:val="22"/>
              </w:rPr>
            </w:pPr>
            <w:r>
              <w:rPr>
                <w:sz w:val="22"/>
                <w:szCs w:val="22"/>
              </w:rPr>
              <w:t xml:space="preserve">Joe Zhou, Steve Taylor </w:t>
            </w:r>
          </w:p>
        </w:tc>
      </w:tr>
      <w:tr w:rsidR="00C80979" w:rsidRPr="00621CB5" w14:paraId="2EE640CA" w14:textId="77777777" w:rsidTr="00C030D0">
        <w:tc>
          <w:tcPr>
            <w:tcW w:w="1112" w:type="dxa"/>
            <w:vMerge w:val="restart"/>
            <w:vAlign w:val="center"/>
          </w:tcPr>
          <w:p w14:paraId="480BD8E4" w14:textId="77777777" w:rsidR="00C80979" w:rsidRDefault="00C80979" w:rsidP="00C030D0">
            <w:pPr>
              <w:snapToGrid w:val="0"/>
              <w:rPr>
                <w:sz w:val="22"/>
                <w:szCs w:val="22"/>
              </w:rPr>
            </w:pPr>
            <w:r>
              <w:rPr>
                <w:sz w:val="22"/>
                <w:szCs w:val="22"/>
              </w:rPr>
              <w:t>15 min</w:t>
            </w:r>
          </w:p>
        </w:tc>
        <w:tc>
          <w:tcPr>
            <w:tcW w:w="5396" w:type="dxa"/>
            <w:vAlign w:val="center"/>
          </w:tcPr>
          <w:p w14:paraId="098C72A1" w14:textId="77777777" w:rsidR="00C80979" w:rsidRDefault="00C80979" w:rsidP="00C030D0">
            <w:pPr>
              <w:snapToGrid w:val="0"/>
              <w:rPr>
                <w:sz w:val="22"/>
                <w:szCs w:val="22"/>
              </w:rPr>
            </w:pPr>
            <w:r w:rsidRPr="0020255E">
              <w:rPr>
                <w:b/>
                <w:sz w:val="22"/>
                <w:szCs w:val="22"/>
              </w:rPr>
              <w:t>Update/Discussion of Active project/RTARs/Work Statement</w:t>
            </w:r>
          </w:p>
        </w:tc>
        <w:tc>
          <w:tcPr>
            <w:tcW w:w="2795" w:type="dxa"/>
            <w:vAlign w:val="center"/>
          </w:tcPr>
          <w:p w14:paraId="6C164F1F" w14:textId="77777777" w:rsidR="00C80979" w:rsidRDefault="00C80979" w:rsidP="00C030D0">
            <w:pPr>
              <w:snapToGrid w:val="0"/>
              <w:rPr>
                <w:sz w:val="22"/>
                <w:szCs w:val="22"/>
              </w:rPr>
            </w:pPr>
          </w:p>
        </w:tc>
      </w:tr>
      <w:tr w:rsidR="00C80979" w:rsidRPr="00621CB5" w14:paraId="71DE5FF9" w14:textId="77777777" w:rsidTr="00C030D0">
        <w:tc>
          <w:tcPr>
            <w:tcW w:w="1112" w:type="dxa"/>
            <w:vMerge/>
            <w:vAlign w:val="center"/>
          </w:tcPr>
          <w:p w14:paraId="525047D8" w14:textId="77777777" w:rsidR="00C80979" w:rsidRDefault="00C80979" w:rsidP="00C030D0">
            <w:pPr>
              <w:snapToGrid w:val="0"/>
              <w:rPr>
                <w:sz w:val="22"/>
                <w:szCs w:val="22"/>
              </w:rPr>
            </w:pPr>
          </w:p>
        </w:tc>
        <w:tc>
          <w:tcPr>
            <w:tcW w:w="5396" w:type="dxa"/>
            <w:vAlign w:val="center"/>
          </w:tcPr>
          <w:p w14:paraId="6CE107BA" w14:textId="77777777" w:rsidR="00C80979" w:rsidRPr="00EB751F" w:rsidRDefault="00C80979" w:rsidP="00C030D0">
            <w:pPr>
              <w:snapToGrid w:val="0"/>
              <w:rPr>
                <w:sz w:val="22"/>
                <w:szCs w:val="22"/>
              </w:rPr>
            </w:pPr>
            <w:r>
              <w:rPr>
                <w:sz w:val="22"/>
                <w:szCs w:val="22"/>
              </w:rPr>
              <w:t xml:space="preserve">WS 1812 </w:t>
            </w:r>
            <w:r w:rsidRPr="00EB751F">
              <w:rPr>
                <w:sz w:val="22"/>
                <w:szCs w:val="22"/>
              </w:rPr>
              <w:t>Development of AFDD for leakage of ground-source heat pumps (</w:t>
            </w:r>
            <w:r>
              <w:rPr>
                <w:sz w:val="22"/>
                <w:szCs w:val="22"/>
              </w:rPr>
              <w:t>work statement revision</w:t>
            </w:r>
            <w:r w:rsidRPr="00EB751F">
              <w:rPr>
                <w:sz w:val="22"/>
                <w:szCs w:val="22"/>
              </w:rPr>
              <w:t>)</w:t>
            </w:r>
            <w:r>
              <w:rPr>
                <w:sz w:val="22"/>
                <w:szCs w:val="22"/>
              </w:rPr>
              <w:t xml:space="preserve"> </w:t>
            </w:r>
          </w:p>
        </w:tc>
        <w:tc>
          <w:tcPr>
            <w:tcW w:w="2795" w:type="dxa"/>
            <w:vAlign w:val="center"/>
          </w:tcPr>
          <w:p w14:paraId="0FF257BE" w14:textId="77777777" w:rsidR="00C80979" w:rsidRDefault="00C80979" w:rsidP="00C030D0">
            <w:pPr>
              <w:snapToGrid w:val="0"/>
              <w:rPr>
                <w:sz w:val="22"/>
                <w:szCs w:val="22"/>
              </w:rPr>
            </w:pPr>
            <w:r w:rsidRPr="00EB751F">
              <w:rPr>
                <w:sz w:val="22"/>
                <w:szCs w:val="22"/>
              </w:rPr>
              <w:t xml:space="preserve">Zheng O’Neill and </w:t>
            </w:r>
            <w:r>
              <w:rPr>
                <w:sz w:val="22"/>
                <w:szCs w:val="22"/>
              </w:rPr>
              <w:t>Kristen</w:t>
            </w:r>
            <w:r w:rsidRPr="00EB751F">
              <w:rPr>
                <w:sz w:val="22"/>
                <w:szCs w:val="22"/>
              </w:rPr>
              <w:t xml:space="preserve"> Cetin</w:t>
            </w:r>
            <w:r>
              <w:rPr>
                <w:sz w:val="22"/>
                <w:szCs w:val="22"/>
              </w:rPr>
              <w:t xml:space="preserve"> </w:t>
            </w:r>
          </w:p>
          <w:p w14:paraId="5F1CE086" w14:textId="77777777" w:rsidR="00C80979" w:rsidRDefault="00C80979" w:rsidP="00C030D0">
            <w:pPr>
              <w:snapToGrid w:val="0"/>
              <w:rPr>
                <w:sz w:val="22"/>
                <w:szCs w:val="22"/>
              </w:rPr>
            </w:pPr>
          </w:p>
        </w:tc>
      </w:tr>
      <w:tr w:rsidR="00C80979" w:rsidRPr="00621CB5" w14:paraId="4FB5AFB2" w14:textId="77777777" w:rsidTr="00C030D0">
        <w:trPr>
          <w:trHeight w:val="849"/>
        </w:trPr>
        <w:tc>
          <w:tcPr>
            <w:tcW w:w="1112" w:type="dxa"/>
            <w:vMerge/>
            <w:vAlign w:val="center"/>
          </w:tcPr>
          <w:p w14:paraId="7B14D7DA" w14:textId="77777777" w:rsidR="00C80979" w:rsidRDefault="00C80979" w:rsidP="00C030D0">
            <w:pPr>
              <w:snapToGrid w:val="0"/>
              <w:rPr>
                <w:sz w:val="22"/>
                <w:szCs w:val="22"/>
              </w:rPr>
            </w:pPr>
          </w:p>
        </w:tc>
        <w:tc>
          <w:tcPr>
            <w:tcW w:w="5396" w:type="dxa"/>
            <w:vAlign w:val="center"/>
          </w:tcPr>
          <w:p w14:paraId="69A9C4E6" w14:textId="77777777" w:rsidR="00C80979" w:rsidRDefault="00C80979" w:rsidP="00C030D0">
            <w:pPr>
              <w:snapToGrid w:val="0"/>
              <w:rPr>
                <w:sz w:val="22"/>
                <w:szCs w:val="22"/>
              </w:rPr>
            </w:pPr>
            <w:r w:rsidRPr="00672289">
              <w:rPr>
                <w:sz w:val="22"/>
                <w:szCs w:val="22"/>
              </w:rPr>
              <w:t>Evaluation of the Usability of ASHRAE Standard 207</w:t>
            </w:r>
          </w:p>
          <w:p w14:paraId="30F38B64" w14:textId="77777777" w:rsidR="00C80979" w:rsidRDefault="00C80979" w:rsidP="00C030D0">
            <w:pPr>
              <w:snapToGrid w:val="0"/>
              <w:rPr>
                <w:sz w:val="22"/>
                <w:szCs w:val="22"/>
              </w:rPr>
            </w:pPr>
            <w:r>
              <w:rPr>
                <w:sz w:val="22"/>
                <w:szCs w:val="22"/>
              </w:rPr>
              <w:t>Co-sponsor TC 7.9, Maybe TC 1.4</w:t>
            </w:r>
          </w:p>
          <w:p w14:paraId="0A373B05" w14:textId="77777777" w:rsidR="00C80979" w:rsidRDefault="00C80979" w:rsidP="00C030D0">
            <w:pPr>
              <w:snapToGrid w:val="0"/>
              <w:rPr>
                <w:sz w:val="22"/>
                <w:szCs w:val="22"/>
              </w:rPr>
            </w:pPr>
          </w:p>
          <w:p w14:paraId="03DFF16F" w14:textId="77777777" w:rsidR="00C80979" w:rsidRDefault="00C80979" w:rsidP="00C030D0">
            <w:pPr>
              <w:snapToGrid w:val="0"/>
              <w:rPr>
                <w:sz w:val="22"/>
                <w:szCs w:val="22"/>
              </w:rPr>
            </w:pPr>
            <w:r>
              <w:rPr>
                <w:sz w:val="22"/>
                <w:szCs w:val="22"/>
              </w:rPr>
              <w:t xml:space="preserve">John led a discussion on the RTAR idea.  Can tests be properly done? What are the expected results? Who will be the users? </w:t>
            </w:r>
          </w:p>
          <w:p w14:paraId="413DCECB" w14:textId="77777777" w:rsidR="00C80979" w:rsidRDefault="00C80979" w:rsidP="00C030D0">
            <w:pPr>
              <w:snapToGrid w:val="0"/>
              <w:rPr>
                <w:sz w:val="22"/>
                <w:szCs w:val="22"/>
              </w:rPr>
            </w:pPr>
            <w:r>
              <w:rPr>
                <w:sz w:val="22"/>
                <w:szCs w:val="22"/>
              </w:rPr>
              <w:lastRenderedPageBreak/>
              <w:t>Discussion on the budget $150K? Project period: 18-24 months.</w:t>
            </w:r>
          </w:p>
          <w:p w14:paraId="7B3326AC" w14:textId="77777777" w:rsidR="00C80979" w:rsidRDefault="00C80979" w:rsidP="00C030D0">
            <w:pPr>
              <w:snapToGrid w:val="0"/>
              <w:rPr>
                <w:sz w:val="22"/>
                <w:szCs w:val="22"/>
              </w:rPr>
            </w:pPr>
          </w:p>
          <w:p w14:paraId="745F8805" w14:textId="77777777" w:rsidR="00C80979" w:rsidRPr="00EB751F" w:rsidRDefault="00C80979" w:rsidP="00C030D0">
            <w:pPr>
              <w:snapToGrid w:val="0"/>
              <w:rPr>
                <w:sz w:val="22"/>
                <w:szCs w:val="22"/>
              </w:rPr>
            </w:pPr>
          </w:p>
        </w:tc>
        <w:tc>
          <w:tcPr>
            <w:tcW w:w="2795" w:type="dxa"/>
            <w:vAlign w:val="center"/>
          </w:tcPr>
          <w:p w14:paraId="0FF22B9E" w14:textId="77777777" w:rsidR="00C80979" w:rsidRDefault="00C80979" w:rsidP="00C030D0">
            <w:pPr>
              <w:snapToGrid w:val="0"/>
              <w:rPr>
                <w:sz w:val="22"/>
                <w:szCs w:val="22"/>
              </w:rPr>
            </w:pPr>
            <w:r>
              <w:rPr>
                <w:sz w:val="22"/>
                <w:szCs w:val="22"/>
              </w:rPr>
              <w:lastRenderedPageBreak/>
              <w:t>Lead by John House</w:t>
            </w:r>
          </w:p>
          <w:p w14:paraId="5880135B" w14:textId="77777777" w:rsidR="00C80979" w:rsidRDefault="00C80979" w:rsidP="00C030D0">
            <w:pPr>
              <w:snapToGrid w:val="0"/>
              <w:rPr>
                <w:sz w:val="22"/>
                <w:szCs w:val="22"/>
              </w:rPr>
            </w:pPr>
            <w:r w:rsidRPr="00C067BA">
              <w:rPr>
                <w:sz w:val="22"/>
                <w:szCs w:val="22"/>
              </w:rPr>
              <w:t>David Shipley</w:t>
            </w:r>
            <w:r>
              <w:rPr>
                <w:sz w:val="22"/>
                <w:szCs w:val="22"/>
              </w:rPr>
              <w:t xml:space="preserve">, Kim </w:t>
            </w:r>
            <w:r w:rsidRPr="00041B30">
              <w:rPr>
                <w:sz w:val="22"/>
                <w:szCs w:val="22"/>
              </w:rPr>
              <w:t>Barker</w:t>
            </w:r>
            <w:r>
              <w:rPr>
                <w:sz w:val="22"/>
                <w:szCs w:val="22"/>
              </w:rPr>
              <w:t>,</w:t>
            </w:r>
          </w:p>
          <w:p w14:paraId="4473646C" w14:textId="77777777" w:rsidR="00C80979" w:rsidRPr="00C247B1" w:rsidRDefault="00C80979" w:rsidP="00C030D0">
            <w:pPr>
              <w:snapToGrid w:val="0"/>
              <w:rPr>
                <w:sz w:val="22"/>
                <w:szCs w:val="22"/>
              </w:rPr>
            </w:pPr>
            <w:r w:rsidRPr="00C247B1">
              <w:rPr>
                <w:sz w:val="22"/>
                <w:szCs w:val="22"/>
              </w:rPr>
              <w:t>Mike Bramble</w:t>
            </w:r>
            <w:r>
              <w:rPr>
                <w:sz w:val="22"/>
                <w:szCs w:val="22"/>
              </w:rPr>
              <w:t>y,</w:t>
            </w:r>
            <w:r w:rsidRPr="00C247B1">
              <w:rPr>
                <w:sz w:val="22"/>
                <w:szCs w:val="22"/>
              </w:rPr>
              <w:t xml:space="preserve"> Ahmed Abdel-Salam</w:t>
            </w:r>
          </w:p>
          <w:p w14:paraId="19E05F53" w14:textId="77777777" w:rsidR="00C80979" w:rsidRPr="00EB751F" w:rsidRDefault="00C80979" w:rsidP="00C030D0">
            <w:pPr>
              <w:snapToGrid w:val="0"/>
              <w:rPr>
                <w:sz w:val="22"/>
                <w:szCs w:val="22"/>
                <w:lang w:eastAsia="zh-CN"/>
              </w:rPr>
            </w:pPr>
            <w:r w:rsidRPr="00C247B1">
              <w:rPr>
                <w:sz w:val="22"/>
                <w:szCs w:val="22"/>
              </w:rPr>
              <w:t>Chirag Parikh, Liping Wang</w:t>
            </w:r>
            <w:r>
              <w:rPr>
                <w:rFonts w:hint="eastAsia"/>
                <w:sz w:val="22"/>
                <w:szCs w:val="22"/>
                <w:lang w:eastAsia="zh-CN"/>
              </w:rPr>
              <w:t>,</w:t>
            </w:r>
            <w:r>
              <w:rPr>
                <w:sz w:val="22"/>
                <w:szCs w:val="22"/>
                <w:lang w:eastAsia="zh-CN"/>
              </w:rPr>
              <w:t xml:space="preserve"> David Yuill</w:t>
            </w:r>
          </w:p>
        </w:tc>
      </w:tr>
      <w:tr w:rsidR="00C80979" w:rsidRPr="00621CB5" w14:paraId="2851EACA" w14:textId="77777777" w:rsidTr="00C030D0">
        <w:tc>
          <w:tcPr>
            <w:tcW w:w="1112" w:type="dxa"/>
            <w:vMerge/>
            <w:vAlign w:val="center"/>
          </w:tcPr>
          <w:p w14:paraId="08221084" w14:textId="77777777" w:rsidR="00C80979" w:rsidRPr="001B505E" w:rsidRDefault="00C80979" w:rsidP="00C030D0">
            <w:pPr>
              <w:snapToGrid w:val="0"/>
              <w:rPr>
                <w:b/>
                <w:sz w:val="22"/>
                <w:szCs w:val="22"/>
              </w:rPr>
            </w:pPr>
          </w:p>
        </w:tc>
        <w:tc>
          <w:tcPr>
            <w:tcW w:w="5396" w:type="dxa"/>
            <w:vAlign w:val="center"/>
          </w:tcPr>
          <w:p w14:paraId="1DE04B0E" w14:textId="77777777" w:rsidR="00C80979" w:rsidRPr="001B505E" w:rsidRDefault="00C80979" w:rsidP="00C030D0">
            <w:pPr>
              <w:snapToGrid w:val="0"/>
              <w:rPr>
                <w:b/>
                <w:sz w:val="22"/>
                <w:szCs w:val="22"/>
              </w:rPr>
            </w:pPr>
            <w:r w:rsidRPr="001B505E">
              <w:rPr>
                <w:b/>
                <w:sz w:val="22"/>
                <w:szCs w:val="22"/>
              </w:rPr>
              <w:t>Research Ideas</w:t>
            </w:r>
          </w:p>
        </w:tc>
        <w:tc>
          <w:tcPr>
            <w:tcW w:w="2795" w:type="dxa"/>
            <w:vAlign w:val="center"/>
          </w:tcPr>
          <w:p w14:paraId="40AC2D48" w14:textId="77777777" w:rsidR="00C80979" w:rsidRPr="0074672E" w:rsidRDefault="00C80979" w:rsidP="00C030D0">
            <w:pPr>
              <w:snapToGrid w:val="0"/>
              <w:rPr>
                <w:sz w:val="22"/>
                <w:szCs w:val="22"/>
              </w:rPr>
            </w:pPr>
          </w:p>
        </w:tc>
      </w:tr>
      <w:tr w:rsidR="00C80979" w:rsidRPr="00C30CC4" w14:paraId="67F02DA9" w14:textId="77777777" w:rsidTr="00C030D0">
        <w:tc>
          <w:tcPr>
            <w:tcW w:w="1112" w:type="dxa"/>
            <w:vMerge/>
            <w:vAlign w:val="center"/>
          </w:tcPr>
          <w:p w14:paraId="69A913BC" w14:textId="77777777" w:rsidR="00C80979" w:rsidRDefault="00C80979" w:rsidP="00C030D0">
            <w:pPr>
              <w:snapToGrid w:val="0"/>
              <w:rPr>
                <w:sz w:val="22"/>
                <w:szCs w:val="22"/>
              </w:rPr>
            </w:pPr>
          </w:p>
        </w:tc>
        <w:tc>
          <w:tcPr>
            <w:tcW w:w="5396" w:type="dxa"/>
            <w:vAlign w:val="center"/>
          </w:tcPr>
          <w:p w14:paraId="1666F0A9" w14:textId="77777777" w:rsidR="00C80979" w:rsidRDefault="00C80979" w:rsidP="00C030D0">
            <w:pPr>
              <w:snapToGrid w:val="0"/>
              <w:rPr>
                <w:color w:val="FF0000"/>
                <w:sz w:val="22"/>
                <w:szCs w:val="22"/>
              </w:rPr>
            </w:pPr>
            <w:r w:rsidRPr="009F539C">
              <w:rPr>
                <w:sz w:val="22"/>
                <w:szCs w:val="22"/>
              </w:rPr>
              <w:t>New idea: User’s experiences with FDD? How do users respond to the alarms, correct or false?</w:t>
            </w:r>
            <w:r w:rsidRPr="00C30CC4">
              <w:rPr>
                <w:color w:val="FF0000"/>
                <w:sz w:val="22"/>
                <w:szCs w:val="22"/>
              </w:rPr>
              <w:t xml:space="preserve"> </w:t>
            </w:r>
          </w:p>
          <w:p w14:paraId="062B4350" w14:textId="77777777" w:rsidR="00C80979" w:rsidRDefault="00C80979" w:rsidP="00C030D0">
            <w:pPr>
              <w:snapToGrid w:val="0"/>
              <w:rPr>
                <w:color w:val="FF0000"/>
                <w:sz w:val="22"/>
                <w:szCs w:val="22"/>
              </w:rPr>
            </w:pPr>
          </w:p>
          <w:p w14:paraId="44C20537" w14:textId="77777777" w:rsidR="00C80979" w:rsidRDefault="00C80979" w:rsidP="00C030D0">
            <w:pPr>
              <w:snapToGrid w:val="0"/>
              <w:rPr>
                <w:sz w:val="22"/>
                <w:szCs w:val="22"/>
              </w:rPr>
            </w:pPr>
          </w:p>
        </w:tc>
        <w:tc>
          <w:tcPr>
            <w:tcW w:w="2795" w:type="dxa"/>
            <w:vAlign w:val="center"/>
          </w:tcPr>
          <w:p w14:paraId="624EEED0" w14:textId="77777777" w:rsidR="00C80979" w:rsidRDefault="00C80979" w:rsidP="00C030D0">
            <w:pPr>
              <w:snapToGrid w:val="0"/>
              <w:rPr>
                <w:color w:val="000000" w:themeColor="text1"/>
                <w:sz w:val="22"/>
                <w:szCs w:val="22"/>
              </w:rPr>
            </w:pPr>
            <w:r w:rsidRPr="009F539C">
              <w:rPr>
                <w:color w:val="000000" w:themeColor="text1"/>
                <w:sz w:val="22"/>
                <w:szCs w:val="22"/>
              </w:rPr>
              <w:t>Austin Rodgers, PNNL</w:t>
            </w:r>
          </w:p>
          <w:p w14:paraId="092C879E" w14:textId="77777777" w:rsidR="00C80979" w:rsidRDefault="00C80979" w:rsidP="00C030D0">
            <w:pPr>
              <w:snapToGrid w:val="0"/>
              <w:rPr>
                <w:color w:val="000000" w:themeColor="text1"/>
                <w:sz w:val="22"/>
                <w:szCs w:val="22"/>
              </w:rPr>
            </w:pPr>
            <w:r w:rsidRPr="00205EB6">
              <w:rPr>
                <w:color w:val="000000" w:themeColor="text1"/>
                <w:sz w:val="22"/>
                <w:szCs w:val="22"/>
              </w:rPr>
              <w:t>Laura Towsley (laura.towsley@rycom.com).</w:t>
            </w:r>
          </w:p>
          <w:p w14:paraId="0C5B7B03" w14:textId="77777777" w:rsidR="00C80979" w:rsidRPr="00C247B1" w:rsidRDefault="00C80979" w:rsidP="00C030D0">
            <w:pPr>
              <w:snapToGrid w:val="0"/>
              <w:rPr>
                <w:sz w:val="22"/>
                <w:szCs w:val="22"/>
              </w:rPr>
            </w:pPr>
            <w:r w:rsidRPr="00C247B1">
              <w:rPr>
                <w:sz w:val="22"/>
                <w:szCs w:val="22"/>
              </w:rPr>
              <w:t>Scott West</w:t>
            </w:r>
          </w:p>
          <w:p w14:paraId="2C8AE7ED" w14:textId="77777777" w:rsidR="00C80979" w:rsidRPr="00C30CC4" w:rsidRDefault="00C80979" w:rsidP="00C030D0">
            <w:pPr>
              <w:snapToGrid w:val="0"/>
              <w:rPr>
                <w:color w:val="FF0000"/>
                <w:sz w:val="22"/>
                <w:szCs w:val="22"/>
              </w:rPr>
            </w:pPr>
            <w:r w:rsidRPr="00C247B1">
              <w:rPr>
                <w:sz w:val="22"/>
                <w:szCs w:val="22"/>
              </w:rPr>
              <w:t>Eric Yang</w:t>
            </w:r>
          </w:p>
        </w:tc>
      </w:tr>
      <w:tr w:rsidR="00C80979" w:rsidRPr="00621CB5" w14:paraId="34DE5916" w14:textId="77777777" w:rsidTr="00C030D0">
        <w:tc>
          <w:tcPr>
            <w:tcW w:w="1112" w:type="dxa"/>
            <w:vMerge/>
            <w:vAlign w:val="center"/>
          </w:tcPr>
          <w:p w14:paraId="04149FF0" w14:textId="77777777" w:rsidR="00C80979" w:rsidRDefault="00C80979" w:rsidP="00C030D0">
            <w:pPr>
              <w:snapToGrid w:val="0"/>
              <w:rPr>
                <w:sz w:val="22"/>
                <w:szCs w:val="22"/>
              </w:rPr>
            </w:pPr>
          </w:p>
        </w:tc>
        <w:tc>
          <w:tcPr>
            <w:tcW w:w="5396" w:type="dxa"/>
            <w:vAlign w:val="center"/>
          </w:tcPr>
          <w:p w14:paraId="2648711D" w14:textId="77777777" w:rsidR="00C80979" w:rsidRPr="00205EB6" w:rsidRDefault="00C80979" w:rsidP="00C030D0">
            <w:pPr>
              <w:snapToGrid w:val="0"/>
              <w:rPr>
                <w:rFonts w:eastAsia="MS Mincho"/>
                <w:sz w:val="22"/>
                <w:szCs w:val="22"/>
                <w:lang w:eastAsia="ja-JP"/>
              </w:rPr>
            </w:pPr>
            <w:r w:rsidRPr="00205EB6">
              <w:rPr>
                <w:rFonts w:eastAsia="MS Mincho"/>
                <w:sz w:val="22"/>
                <w:szCs w:val="22"/>
                <w:lang w:eastAsia="ja-JP"/>
              </w:rPr>
              <w:t>Literature Review and Survey of existing FDD methods and data</w:t>
            </w:r>
          </w:p>
          <w:p w14:paraId="44281E7B" w14:textId="77777777" w:rsidR="00C80979" w:rsidRPr="00414B96" w:rsidRDefault="00C80979" w:rsidP="00C030D0">
            <w:pPr>
              <w:pStyle w:val="Default"/>
              <w:rPr>
                <w:color w:val="auto"/>
                <w:sz w:val="18"/>
                <w:szCs w:val="22"/>
              </w:rPr>
            </w:pPr>
            <w:r w:rsidRPr="00414B96">
              <w:rPr>
                <w:color w:val="auto"/>
                <w:sz w:val="18"/>
                <w:szCs w:val="22"/>
              </w:rPr>
              <w:t xml:space="preserve">ATL - FDD literature review and central location for download data/methods etc. (collection of methods) – existing </w:t>
            </w:r>
          </w:p>
          <w:p w14:paraId="52263052" w14:textId="77777777" w:rsidR="00C80979" w:rsidRPr="00414B96" w:rsidRDefault="00C80979" w:rsidP="00C030D0">
            <w:pPr>
              <w:pStyle w:val="Default"/>
              <w:rPr>
                <w:color w:val="auto"/>
                <w:sz w:val="18"/>
                <w:szCs w:val="22"/>
              </w:rPr>
            </w:pPr>
            <w:r w:rsidRPr="00414B96">
              <w:rPr>
                <w:color w:val="auto"/>
                <w:sz w:val="18"/>
                <w:szCs w:val="22"/>
              </w:rPr>
              <w:t xml:space="preserve">Not only compiling but </w:t>
            </w:r>
            <w:r>
              <w:rPr>
                <w:color w:val="auto"/>
                <w:sz w:val="18"/>
                <w:szCs w:val="22"/>
              </w:rPr>
              <w:t xml:space="preserve">the </w:t>
            </w:r>
            <w:r w:rsidRPr="00414B96">
              <w:rPr>
                <w:color w:val="auto"/>
                <w:sz w:val="18"/>
                <w:szCs w:val="22"/>
              </w:rPr>
              <w:t>assessment of new technologies (indicating last large-scale study is 2005)</w:t>
            </w:r>
          </w:p>
          <w:p w14:paraId="1E189940" w14:textId="77777777" w:rsidR="00C80979" w:rsidRPr="0074672E" w:rsidRDefault="00C80979" w:rsidP="00C030D0">
            <w:pPr>
              <w:snapToGrid w:val="0"/>
              <w:rPr>
                <w:sz w:val="22"/>
                <w:szCs w:val="22"/>
              </w:rPr>
            </w:pPr>
            <w:r w:rsidRPr="00414B96">
              <w:rPr>
                <w:sz w:val="18"/>
                <w:szCs w:val="22"/>
              </w:rPr>
              <w:t>Characterization (qualitatively) evaluate. IEA 34.</w:t>
            </w:r>
          </w:p>
        </w:tc>
        <w:tc>
          <w:tcPr>
            <w:tcW w:w="2795" w:type="dxa"/>
            <w:vAlign w:val="center"/>
          </w:tcPr>
          <w:p w14:paraId="30BBEF76" w14:textId="77777777" w:rsidR="00C80979" w:rsidRPr="0074672E" w:rsidRDefault="00C80979" w:rsidP="00C030D0">
            <w:pPr>
              <w:snapToGrid w:val="0"/>
              <w:rPr>
                <w:sz w:val="22"/>
                <w:szCs w:val="22"/>
              </w:rPr>
            </w:pPr>
            <w:r w:rsidRPr="00205EB6">
              <w:rPr>
                <w:sz w:val="22"/>
                <w:szCs w:val="22"/>
              </w:rPr>
              <w:t>Nick Gayeski, Jin Wen</w:t>
            </w:r>
          </w:p>
        </w:tc>
      </w:tr>
      <w:tr w:rsidR="00C80979" w:rsidRPr="00621CB5" w14:paraId="0D3FC785" w14:textId="77777777" w:rsidTr="00C030D0">
        <w:trPr>
          <w:trHeight w:val="1083"/>
        </w:trPr>
        <w:tc>
          <w:tcPr>
            <w:tcW w:w="1112" w:type="dxa"/>
            <w:vMerge/>
            <w:vAlign w:val="center"/>
          </w:tcPr>
          <w:p w14:paraId="510C64F4" w14:textId="77777777" w:rsidR="00C80979" w:rsidRDefault="00C80979" w:rsidP="00C030D0">
            <w:pPr>
              <w:snapToGrid w:val="0"/>
              <w:rPr>
                <w:sz w:val="22"/>
                <w:szCs w:val="22"/>
              </w:rPr>
            </w:pPr>
          </w:p>
        </w:tc>
        <w:tc>
          <w:tcPr>
            <w:tcW w:w="5396" w:type="dxa"/>
            <w:vAlign w:val="center"/>
          </w:tcPr>
          <w:p w14:paraId="6389B4D0" w14:textId="77777777" w:rsidR="00C80979" w:rsidRDefault="00C80979" w:rsidP="00C030D0">
            <w:pPr>
              <w:snapToGrid w:val="0"/>
              <w:rPr>
                <w:sz w:val="22"/>
                <w:szCs w:val="22"/>
              </w:rPr>
            </w:pPr>
            <w:r w:rsidRPr="007D6BD0">
              <w:rPr>
                <w:sz w:val="22"/>
                <w:szCs w:val="22"/>
              </w:rPr>
              <w:t>Automated Alarm Management: DDC alarms used for FDD? (automated analytics to correct alarms or utilize alarms) – retu</w:t>
            </w:r>
            <w:r>
              <w:rPr>
                <w:sz w:val="22"/>
                <w:szCs w:val="22"/>
              </w:rPr>
              <w:t>r</w:t>
            </w:r>
            <w:r w:rsidRPr="007D6BD0">
              <w:rPr>
                <w:sz w:val="22"/>
                <w:szCs w:val="22"/>
              </w:rPr>
              <w:t>n the threshold to reduce false alarms in an automated process</w:t>
            </w:r>
            <w:r>
              <w:rPr>
                <w:sz w:val="22"/>
                <w:szCs w:val="22"/>
              </w:rPr>
              <w:t>.</w:t>
            </w:r>
          </w:p>
          <w:p w14:paraId="34EA770A" w14:textId="77777777" w:rsidR="00C80979" w:rsidRDefault="00C80979" w:rsidP="00C030D0">
            <w:pPr>
              <w:snapToGrid w:val="0"/>
              <w:rPr>
                <w:sz w:val="22"/>
                <w:szCs w:val="22"/>
              </w:rPr>
            </w:pPr>
          </w:p>
        </w:tc>
        <w:tc>
          <w:tcPr>
            <w:tcW w:w="2795" w:type="dxa"/>
            <w:vAlign w:val="center"/>
          </w:tcPr>
          <w:p w14:paraId="21E58E8E" w14:textId="77777777" w:rsidR="00C80979" w:rsidRPr="0020255E" w:rsidRDefault="00C80979" w:rsidP="00C030D0">
            <w:pPr>
              <w:snapToGrid w:val="0"/>
              <w:rPr>
                <w:sz w:val="22"/>
                <w:szCs w:val="22"/>
              </w:rPr>
            </w:pPr>
            <w:r w:rsidRPr="0020255E">
              <w:rPr>
                <w:sz w:val="22"/>
                <w:szCs w:val="22"/>
              </w:rPr>
              <w:t>Carol Lomonaco</w:t>
            </w:r>
            <w:r>
              <w:rPr>
                <w:sz w:val="22"/>
                <w:szCs w:val="22"/>
              </w:rPr>
              <w:t>,</w:t>
            </w:r>
          </w:p>
          <w:p w14:paraId="7E9AA1D8" w14:textId="77777777" w:rsidR="00C80979" w:rsidRPr="006F6778" w:rsidRDefault="00C80979" w:rsidP="00C030D0">
            <w:pPr>
              <w:snapToGrid w:val="0"/>
              <w:rPr>
                <w:sz w:val="22"/>
                <w:szCs w:val="22"/>
              </w:rPr>
            </w:pPr>
            <w:r w:rsidRPr="0020255E">
              <w:rPr>
                <w:sz w:val="22"/>
                <w:szCs w:val="22"/>
              </w:rPr>
              <w:t xml:space="preserve">Reinhard Seidl, Li Song, </w:t>
            </w:r>
            <w:proofErr w:type="spellStart"/>
            <w:r w:rsidRPr="0020255E">
              <w:rPr>
                <w:sz w:val="22"/>
                <w:szCs w:val="22"/>
              </w:rPr>
              <w:t>Te</w:t>
            </w:r>
            <w:proofErr w:type="spellEnd"/>
            <w:r w:rsidRPr="0020255E">
              <w:rPr>
                <w:sz w:val="22"/>
                <w:szCs w:val="22"/>
              </w:rPr>
              <w:t xml:space="preserve"> Qi, John Wallace</w:t>
            </w:r>
          </w:p>
        </w:tc>
      </w:tr>
      <w:tr w:rsidR="00C80979" w:rsidRPr="00621CB5" w14:paraId="45E5E6B1" w14:textId="77777777" w:rsidTr="00C030D0">
        <w:tc>
          <w:tcPr>
            <w:tcW w:w="1112" w:type="dxa"/>
            <w:vMerge/>
            <w:vAlign w:val="center"/>
          </w:tcPr>
          <w:p w14:paraId="62D5EA18" w14:textId="77777777" w:rsidR="00C80979" w:rsidRDefault="00C80979" w:rsidP="00C030D0">
            <w:pPr>
              <w:snapToGrid w:val="0"/>
              <w:rPr>
                <w:sz w:val="22"/>
                <w:szCs w:val="22"/>
              </w:rPr>
            </w:pPr>
          </w:p>
        </w:tc>
        <w:tc>
          <w:tcPr>
            <w:tcW w:w="5396" w:type="dxa"/>
            <w:vAlign w:val="center"/>
          </w:tcPr>
          <w:p w14:paraId="43827E13" w14:textId="77777777" w:rsidR="00C80979" w:rsidRDefault="00C80979" w:rsidP="00C030D0">
            <w:pPr>
              <w:snapToGrid w:val="0"/>
              <w:rPr>
                <w:sz w:val="22"/>
                <w:szCs w:val="22"/>
              </w:rPr>
            </w:pPr>
            <w:r>
              <w:rPr>
                <w:sz w:val="22"/>
                <w:szCs w:val="22"/>
              </w:rPr>
              <w:t>What research should TC 7.5 provide to use the FDD results to support the energy-saving requirement for Standards and Guidelines such as Standard 90.1 and 189.1? What is the minimum requirement for 90.1? A</w:t>
            </w:r>
            <w:r w:rsidRPr="00036FC4">
              <w:rPr>
                <w:sz w:val="22"/>
                <w:szCs w:val="22"/>
              </w:rPr>
              <w:t>n internal TC7</w:t>
            </w:r>
            <w:r>
              <w:rPr>
                <w:sz w:val="22"/>
                <w:szCs w:val="22"/>
              </w:rPr>
              <w:t>.</w:t>
            </w:r>
            <w:r w:rsidRPr="00036FC4">
              <w:rPr>
                <w:sz w:val="22"/>
                <w:szCs w:val="22"/>
              </w:rPr>
              <w:t xml:space="preserve">5 </w:t>
            </w:r>
            <w:r>
              <w:rPr>
                <w:sz w:val="22"/>
                <w:szCs w:val="22"/>
              </w:rPr>
              <w:t xml:space="preserve">meeting. </w:t>
            </w:r>
          </w:p>
          <w:p w14:paraId="002B7333" w14:textId="77777777" w:rsidR="00C80979" w:rsidRDefault="00C80979" w:rsidP="00C030D0">
            <w:pPr>
              <w:snapToGrid w:val="0"/>
              <w:rPr>
                <w:sz w:val="22"/>
                <w:szCs w:val="22"/>
              </w:rPr>
            </w:pPr>
            <w:r>
              <w:rPr>
                <w:sz w:val="22"/>
                <w:szCs w:val="22"/>
              </w:rPr>
              <w:t xml:space="preserve">Host a meeting for brainstorming by inviting members from other standards.  Or discuss this in TC 7.5 main meeting or seminar or forum. </w:t>
            </w:r>
          </w:p>
        </w:tc>
        <w:tc>
          <w:tcPr>
            <w:tcW w:w="2795" w:type="dxa"/>
            <w:vAlign w:val="center"/>
          </w:tcPr>
          <w:p w14:paraId="1DEF2C45" w14:textId="77777777" w:rsidR="00C80979" w:rsidRPr="0043040E" w:rsidRDefault="00C80979" w:rsidP="00C030D0">
            <w:pPr>
              <w:snapToGrid w:val="0"/>
              <w:rPr>
                <w:color w:val="FF0000"/>
                <w:sz w:val="22"/>
                <w:szCs w:val="22"/>
              </w:rPr>
            </w:pPr>
            <w:r>
              <w:rPr>
                <w:sz w:val="22"/>
                <w:szCs w:val="22"/>
              </w:rPr>
              <w:t xml:space="preserve">Guanjing Lin and Kim </w:t>
            </w:r>
            <w:r w:rsidRPr="00041B30">
              <w:rPr>
                <w:sz w:val="22"/>
                <w:szCs w:val="22"/>
              </w:rPr>
              <w:t>Barker</w:t>
            </w:r>
            <w:r>
              <w:rPr>
                <w:sz w:val="22"/>
                <w:szCs w:val="22"/>
              </w:rPr>
              <w:t xml:space="preserve">, Scott West, Glenn </w:t>
            </w:r>
            <w:r w:rsidRPr="00C247B1">
              <w:rPr>
                <w:sz w:val="22"/>
                <w:szCs w:val="22"/>
              </w:rPr>
              <w:t>Remington</w:t>
            </w:r>
            <w:r>
              <w:rPr>
                <w:sz w:val="22"/>
                <w:szCs w:val="22"/>
              </w:rPr>
              <w:t>, Li Song</w:t>
            </w:r>
          </w:p>
          <w:p w14:paraId="7B820425" w14:textId="77777777" w:rsidR="00C80979" w:rsidRPr="006F6778" w:rsidRDefault="00C80979" w:rsidP="00C030D0">
            <w:pPr>
              <w:snapToGrid w:val="0"/>
              <w:rPr>
                <w:sz w:val="22"/>
                <w:szCs w:val="22"/>
              </w:rPr>
            </w:pPr>
          </w:p>
        </w:tc>
      </w:tr>
      <w:tr w:rsidR="00C80979" w:rsidRPr="00621CB5" w14:paraId="21F7A1DC" w14:textId="77777777" w:rsidTr="00C030D0">
        <w:tc>
          <w:tcPr>
            <w:tcW w:w="1112" w:type="dxa"/>
            <w:vAlign w:val="center"/>
          </w:tcPr>
          <w:p w14:paraId="1FCFF9D5" w14:textId="77777777" w:rsidR="00C80979" w:rsidRDefault="00C80979" w:rsidP="00C030D0">
            <w:pPr>
              <w:snapToGrid w:val="0"/>
              <w:rPr>
                <w:sz w:val="22"/>
                <w:szCs w:val="22"/>
              </w:rPr>
            </w:pPr>
          </w:p>
        </w:tc>
        <w:tc>
          <w:tcPr>
            <w:tcW w:w="5396" w:type="dxa"/>
            <w:vAlign w:val="center"/>
          </w:tcPr>
          <w:p w14:paraId="08B01894" w14:textId="77777777" w:rsidR="00C80979" w:rsidRDefault="00C80979" w:rsidP="00C030D0">
            <w:pPr>
              <w:snapToGrid w:val="0"/>
              <w:rPr>
                <w:sz w:val="22"/>
                <w:szCs w:val="22"/>
              </w:rPr>
            </w:pPr>
            <w:r>
              <w:rPr>
                <w:sz w:val="22"/>
                <w:szCs w:val="22"/>
              </w:rPr>
              <w:t>FDD for connected buildings and communities</w:t>
            </w:r>
          </w:p>
          <w:p w14:paraId="66ABA215" w14:textId="77777777" w:rsidR="00C80979" w:rsidRDefault="00C80979" w:rsidP="00C030D0">
            <w:pPr>
              <w:snapToGrid w:val="0"/>
              <w:rPr>
                <w:sz w:val="22"/>
                <w:szCs w:val="22"/>
              </w:rPr>
            </w:pPr>
          </w:p>
          <w:p w14:paraId="6175E1EF" w14:textId="77777777" w:rsidR="00C80979" w:rsidRDefault="00C80979" w:rsidP="00C030D0">
            <w:pPr>
              <w:snapToGrid w:val="0"/>
              <w:rPr>
                <w:sz w:val="22"/>
                <w:szCs w:val="22"/>
              </w:rPr>
            </w:pPr>
            <w:r w:rsidRPr="00BB6C16">
              <w:rPr>
                <w:sz w:val="22"/>
                <w:szCs w:val="22"/>
              </w:rPr>
              <w:t>A project group for broadening the concept of FDD</w:t>
            </w:r>
          </w:p>
        </w:tc>
        <w:tc>
          <w:tcPr>
            <w:tcW w:w="2795" w:type="dxa"/>
            <w:vAlign w:val="center"/>
          </w:tcPr>
          <w:p w14:paraId="026973A8" w14:textId="77777777" w:rsidR="00C80979" w:rsidRDefault="00C80979" w:rsidP="00C030D0">
            <w:pPr>
              <w:snapToGrid w:val="0"/>
              <w:rPr>
                <w:bCs/>
                <w:sz w:val="22"/>
                <w:szCs w:val="22"/>
              </w:rPr>
            </w:pPr>
            <w:proofErr w:type="spellStart"/>
            <w:r>
              <w:rPr>
                <w:bCs/>
                <w:sz w:val="22"/>
                <w:szCs w:val="22"/>
              </w:rPr>
              <w:t>Lixia</w:t>
            </w:r>
            <w:proofErr w:type="spellEnd"/>
            <w:r>
              <w:rPr>
                <w:bCs/>
                <w:sz w:val="22"/>
                <w:szCs w:val="22"/>
              </w:rPr>
              <w:t xml:space="preserve"> Wu, </w:t>
            </w:r>
            <w:r w:rsidRPr="00AC1293">
              <w:rPr>
                <w:bCs/>
                <w:sz w:val="22"/>
                <w:szCs w:val="22"/>
              </w:rPr>
              <w:t>Zac Siefker</w:t>
            </w:r>
            <w:r>
              <w:rPr>
                <w:bCs/>
                <w:sz w:val="22"/>
                <w:szCs w:val="22"/>
              </w:rPr>
              <w:t>, Liping Wang, …</w:t>
            </w:r>
          </w:p>
          <w:p w14:paraId="2286A1BD" w14:textId="77777777" w:rsidR="00C80979" w:rsidRDefault="00C80979" w:rsidP="00C030D0">
            <w:pPr>
              <w:snapToGrid w:val="0"/>
              <w:rPr>
                <w:sz w:val="22"/>
                <w:szCs w:val="22"/>
              </w:rPr>
            </w:pPr>
          </w:p>
        </w:tc>
      </w:tr>
      <w:tr w:rsidR="00C80979" w:rsidRPr="00621CB5" w14:paraId="41268ECF" w14:textId="77777777" w:rsidTr="00C030D0">
        <w:tc>
          <w:tcPr>
            <w:tcW w:w="1112" w:type="dxa"/>
            <w:vMerge w:val="restart"/>
            <w:tcBorders>
              <w:top w:val="single" w:sz="4" w:space="0" w:color="auto"/>
            </w:tcBorders>
            <w:vAlign w:val="center"/>
          </w:tcPr>
          <w:p w14:paraId="3409495E" w14:textId="77777777" w:rsidR="00C80979" w:rsidRDefault="00C80979" w:rsidP="00C030D0">
            <w:pPr>
              <w:snapToGrid w:val="0"/>
              <w:rPr>
                <w:sz w:val="22"/>
                <w:szCs w:val="22"/>
              </w:rPr>
            </w:pPr>
            <w:r>
              <w:rPr>
                <w:sz w:val="22"/>
                <w:szCs w:val="22"/>
              </w:rPr>
              <w:t>10 min</w:t>
            </w:r>
          </w:p>
        </w:tc>
        <w:tc>
          <w:tcPr>
            <w:tcW w:w="5396" w:type="dxa"/>
            <w:tcBorders>
              <w:top w:val="single" w:sz="4" w:space="0" w:color="auto"/>
              <w:bottom w:val="single" w:sz="4" w:space="0" w:color="auto"/>
            </w:tcBorders>
            <w:vAlign w:val="center"/>
          </w:tcPr>
          <w:p w14:paraId="635069D2" w14:textId="77777777" w:rsidR="00C80979" w:rsidRPr="009A549E" w:rsidRDefault="00C80979" w:rsidP="00C030D0">
            <w:pPr>
              <w:snapToGrid w:val="0"/>
              <w:rPr>
                <w:b/>
                <w:sz w:val="22"/>
                <w:szCs w:val="22"/>
              </w:rPr>
            </w:pPr>
            <w:r>
              <w:rPr>
                <w:b/>
                <w:sz w:val="22"/>
                <w:szCs w:val="22"/>
              </w:rPr>
              <w:t>New</w:t>
            </w:r>
            <w:r w:rsidRPr="009A549E">
              <w:rPr>
                <w:b/>
                <w:sz w:val="22"/>
                <w:szCs w:val="22"/>
              </w:rPr>
              <w:t xml:space="preserve"> ideas and discussions</w:t>
            </w:r>
          </w:p>
        </w:tc>
        <w:tc>
          <w:tcPr>
            <w:tcW w:w="2795" w:type="dxa"/>
            <w:tcBorders>
              <w:top w:val="single" w:sz="4" w:space="0" w:color="auto"/>
              <w:bottom w:val="single" w:sz="4" w:space="0" w:color="auto"/>
            </w:tcBorders>
            <w:vAlign w:val="center"/>
          </w:tcPr>
          <w:p w14:paraId="1EF892DB" w14:textId="77777777" w:rsidR="00C80979" w:rsidRPr="00641FC6" w:rsidRDefault="00C80979" w:rsidP="00C030D0">
            <w:pPr>
              <w:snapToGrid w:val="0"/>
              <w:rPr>
                <w:sz w:val="22"/>
                <w:szCs w:val="22"/>
              </w:rPr>
            </w:pPr>
          </w:p>
        </w:tc>
      </w:tr>
      <w:tr w:rsidR="00C80979" w:rsidRPr="00621CB5" w14:paraId="7E1EEDAD" w14:textId="77777777" w:rsidTr="00C030D0">
        <w:tc>
          <w:tcPr>
            <w:tcW w:w="1112" w:type="dxa"/>
            <w:vMerge/>
            <w:tcBorders>
              <w:bottom w:val="single" w:sz="4" w:space="0" w:color="auto"/>
            </w:tcBorders>
            <w:vAlign w:val="center"/>
          </w:tcPr>
          <w:p w14:paraId="7F417E53" w14:textId="77777777" w:rsidR="00C80979" w:rsidRDefault="00C80979" w:rsidP="00C030D0">
            <w:pPr>
              <w:snapToGrid w:val="0"/>
              <w:rPr>
                <w:sz w:val="22"/>
                <w:szCs w:val="22"/>
              </w:rPr>
            </w:pPr>
          </w:p>
        </w:tc>
        <w:tc>
          <w:tcPr>
            <w:tcW w:w="5396" w:type="dxa"/>
            <w:tcBorders>
              <w:top w:val="single" w:sz="4" w:space="0" w:color="auto"/>
              <w:bottom w:val="single" w:sz="4" w:space="0" w:color="auto"/>
            </w:tcBorders>
            <w:vAlign w:val="center"/>
          </w:tcPr>
          <w:p w14:paraId="0E984246" w14:textId="77777777" w:rsidR="00C80979" w:rsidRPr="00E811EC" w:rsidRDefault="00C80979" w:rsidP="00C030D0">
            <w:pPr>
              <w:snapToGrid w:val="0"/>
              <w:rPr>
                <w:bCs/>
                <w:sz w:val="22"/>
                <w:szCs w:val="22"/>
              </w:rPr>
            </w:pPr>
            <w:r>
              <w:rPr>
                <w:bCs/>
                <w:sz w:val="22"/>
                <w:szCs w:val="22"/>
              </w:rPr>
              <w:t>Review of fault feature selection (what data to use)?</w:t>
            </w:r>
          </w:p>
        </w:tc>
        <w:tc>
          <w:tcPr>
            <w:tcW w:w="2795" w:type="dxa"/>
            <w:tcBorders>
              <w:top w:val="single" w:sz="4" w:space="0" w:color="auto"/>
              <w:bottom w:val="single" w:sz="4" w:space="0" w:color="auto"/>
            </w:tcBorders>
            <w:vAlign w:val="center"/>
          </w:tcPr>
          <w:p w14:paraId="02331E52" w14:textId="77777777" w:rsidR="00C80979" w:rsidRPr="00641FC6" w:rsidRDefault="00C80979" w:rsidP="00C030D0">
            <w:pPr>
              <w:snapToGrid w:val="0"/>
              <w:rPr>
                <w:sz w:val="22"/>
                <w:szCs w:val="22"/>
              </w:rPr>
            </w:pPr>
          </w:p>
        </w:tc>
      </w:tr>
      <w:tr w:rsidR="00C80979" w:rsidRPr="00621CB5" w14:paraId="6DD5C711" w14:textId="77777777" w:rsidTr="00C030D0">
        <w:trPr>
          <w:trHeight w:val="70"/>
        </w:trPr>
        <w:tc>
          <w:tcPr>
            <w:tcW w:w="9303" w:type="dxa"/>
            <w:gridSpan w:val="3"/>
            <w:tcBorders>
              <w:top w:val="single" w:sz="4" w:space="0" w:color="auto"/>
            </w:tcBorders>
            <w:vAlign w:val="center"/>
          </w:tcPr>
          <w:p w14:paraId="03910768" w14:textId="77777777" w:rsidR="00C80979" w:rsidRPr="00641FC6" w:rsidRDefault="00C80979" w:rsidP="00C030D0">
            <w:pPr>
              <w:snapToGrid w:val="0"/>
              <w:rPr>
                <w:sz w:val="22"/>
                <w:szCs w:val="22"/>
              </w:rPr>
            </w:pPr>
            <w:r>
              <w:rPr>
                <w:sz w:val="22"/>
                <w:szCs w:val="22"/>
              </w:rPr>
              <w:t>Adjourn</w:t>
            </w:r>
          </w:p>
        </w:tc>
      </w:tr>
    </w:tbl>
    <w:p w14:paraId="3D42D069" w14:textId="3BCBC998" w:rsidR="0080343B" w:rsidRDefault="0080343B" w:rsidP="00C07907">
      <w:pPr>
        <w:spacing w:line="240" w:lineRule="exact"/>
        <w:ind w:right="-720"/>
        <w:rPr>
          <w:b/>
        </w:rPr>
      </w:pPr>
    </w:p>
    <w:p w14:paraId="14019D4B" w14:textId="77777777" w:rsidR="0080343B" w:rsidRDefault="0080343B">
      <w:pPr>
        <w:spacing w:after="160" w:line="259" w:lineRule="auto"/>
        <w:rPr>
          <w:b/>
        </w:rPr>
      </w:pPr>
      <w:r>
        <w:rPr>
          <w:b/>
        </w:rPr>
        <w:br w:type="page"/>
      </w:r>
    </w:p>
    <w:p w14:paraId="47422216" w14:textId="77777777" w:rsidR="00C80979" w:rsidRDefault="00C80979" w:rsidP="00C07907">
      <w:pPr>
        <w:spacing w:line="240" w:lineRule="exact"/>
        <w:ind w:right="-720"/>
        <w:rPr>
          <w:b/>
        </w:rPr>
      </w:pPr>
      <w:r w:rsidRPr="00F0163E">
        <w:rPr>
          <w:b/>
        </w:rPr>
        <w:lastRenderedPageBreak/>
        <w:t xml:space="preserve"> </w:t>
      </w:r>
    </w:p>
    <w:tbl>
      <w:tblPr>
        <w:tblW w:w="9436" w:type="dxa"/>
        <w:tblInd w:w="18" w:type="dxa"/>
        <w:tblBorders>
          <w:top w:val="single" w:sz="4" w:space="0" w:color="auto"/>
        </w:tblBorders>
        <w:tblLayout w:type="fixed"/>
        <w:tblLook w:val="0000" w:firstRow="0" w:lastRow="0" w:firstColumn="0" w:lastColumn="0" w:noHBand="0" w:noVBand="0"/>
      </w:tblPr>
      <w:tblGrid>
        <w:gridCol w:w="1575"/>
        <w:gridCol w:w="7861"/>
      </w:tblGrid>
      <w:tr w:rsidR="00C80979" w14:paraId="5780E425" w14:textId="77777777" w:rsidTr="00C030D0">
        <w:trPr>
          <w:trHeight w:val="433"/>
        </w:trPr>
        <w:tc>
          <w:tcPr>
            <w:tcW w:w="1575" w:type="dxa"/>
            <w:vMerge w:val="restart"/>
            <w:tcBorders>
              <w:top w:val="nil"/>
            </w:tcBorders>
          </w:tcPr>
          <w:p w14:paraId="77555FE9" w14:textId="77777777" w:rsidR="00C80979" w:rsidRDefault="00C80979" w:rsidP="00C030D0">
            <w:pPr>
              <w:rPr>
                <w:rFonts w:ascii="Arial" w:hAnsi="Arial"/>
              </w:rPr>
            </w:pPr>
            <w:r w:rsidRPr="00E3346A">
              <w:rPr>
                <w:rFonts w:ascii="Arial" w:hAnsi="Arial"/>
                <w:noProof/>
              </w:rPr>
              <w:drawing>
                <wp:inline distT="0" distB="0" distL="0" distR="0" wp14:anchorId="1A511B2F" wp14:editId="348C8C94">
                  <wp:extent cx="971550" cy="666750"/>
                  <wp:effectExtent l="0" t="0" r="0" b="0"/>
                  <wp:docPr id="4" name="Picture 2" descr="logo_ashr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hra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tc>
        <w:tc>
          <w:tcPr>
            <w:tcW w:w="7861" w:type="dxa"/>
            <w:tcBorders>
              <w:top w:val="nil"/>
            </w:tcBorders>
          </w:tcPr>
          <w:p w14:paraId="214D72B8" w14:textId="77777777" w:rsidR="00C80979" w:rsidRDefault="00C80979" w:rsidP="00C030D0">
            <w:pPr>
              <w:ind w:left="-1830"/>
              <w:jc w:val="center"/>
              <w:rPr>
                <w:rFonts w:ascii="Arial" w:hAnsi="Arial"/>
                <w:b/>
              </w:rPr>
            </w:pPr>
            <w:r>
              <w:rPr>
                <w:rFonts w:ascii="Arial" w:hAnsi="Arial"/>
                <w:b/>
              </w:rPr>
              <w:t>Meeting Minutes</w:t>
            </w:r>
          </w:p>
          <w:p w14:paraId="3336C719" w14:textId="77777777" w:rsidR="00C80979" w:rsidRDefault="00C80979" w:rsidP="00C030D0">
            <w:pPr>
              <w:ind w:left="-1830"/>
              <w:rPr>
                <w:rFonts w:ascii="Arial" w:hAnsi="Arial"/>
              </w:rPr>
            </w:pPr>
          </w:p>
        </w:tc>
      </w:tr>
      <w:tr w:rsidR="00C80979" w14:paraId="5B734AC1" w14:textId="77777777" w:rsidTr="00C030D0">
        <w:trPr>
          <w:trHeight w:val="791"/>
        </w:trPr>
        <w:tc>
          <w:tcPr>
            <w:tcW w:w="1575" w:type="dxa"/>
            <w:vMerge/>
            <w:tcBorders>
              <w:bottom w:val="single" w:sz="4" w:space="0" w:color="auto"/>
            </w:tcBorders>
          </w:tcPr>
          <w:p w14:paraId="06BD4606" w14:textId="77777777" w:rsidR="00C80979" w:rsidRDefault="00C80979" w:rsidP="00C030D0">
            <w:pPr>
              <w:rPr>
                <w:rFonts w:ascii="Arial" w:hAnsi="Arial"/>
              </w:rPr>
            </w:pPr>
          </w:p>
        </w:tc>
        <w:tc>
          <w:tcPr>
            <w:tcW w:w="7861" w:type="dxa"/>
            <w:tcBorders>
              <w:bottom w:val="single" w:sz="4" w:space="0" w:color="auto"/>
            </w:tcBorders>
          </w:tcPr>
          <w:p w14:paraId="2633FAD8" w14:textId="77777777" w:rsidR="00C80979" w:rsidRPr="00B470FE" w:rsidRDefault="00C80979" w:rsidP="00C030D0">
            <w:pPr>
              <w:pStyle w:val="Heading4"/>
              <w:ind w:left="-1830"/>
              <w:jc w:val="center"/>
              <w:rPr>
                <w:rFonts w:ascii="Arial" w:hAnsi="Arial"/>
              </w:rPr>
            </w:pPr>
            <w:r w:rsidRPr="00B470FE">
              <w:rPr>
                <w:rFonts w:ascii="Arial" w:hAnsi="Arial"/>
              </w:rPr>
              <w:t xml:space="preserve">TC 7.5 </w:t>
            </w:r>
            <w:r>
              <w:rPr>
                <w:rFonts w:ascii="Arial" w:hAnsi="Arial"/>
              </w:rPr>
              <w:t>Smart Grid</w:t>
            </w:r>
            <w:r w:rsidRPr="00B470FE">
              <w:rPr>
                <w:rFonts w:ascii="Arial" w:hAnsi="Arial"/>
              </w:rPr>
              <w:t xml:space="preserve"> Subcommittee</w:t>
            </w:r>
            <w:r>
              <w:rPr>
                <w:rFonts w:ascii="Arial" w:hAnsi="Arial"/>
              </w:rPr>
              <w:t xml:space="preserve"> (Virtual/In Person)</w:t>
            </w:r>
          </w:p>
          <w:p w14:paraId="332AFFD2" w14:textId="77777777" w:rsidR="00C80979" w:rsidRDefault="00C80979" w:rsidP="00C030D0">
            <w:pPr>
              <w:ind w:left="-1830"/>
              <w:jc w:val="center"/>
              <w:rPr>
                <w:rFonts w:ascii="Arial" w:hAnsi="Arial"/>
              </w:rPr>
            </w:pPr>
            <w:r>
              <w:rPr>
                <w:rFonts w:ascii="Arial" w:hAnsi="Arial"/>
              </w:rPr>
              <w:t xml:space="preserve">January 30, 2022   </w:t>
            </w:r>
            <w:proofErr w:type="gramStart"/>
            <w:r>
              <w:rPr>
                <w:rFonts w:ascii="Arial" w:hAnsi="Arial"/>
              </w:rPr>
              <w:t>|  4</w:t>
            </w:r>
            <w:proofErr w:type="gramEnd"/>
            <w:r>
              <w:rPr>
                <w:rFonts w:ascii="Arial" w:hAnsi="Arial"/>
              </w:rPr>
              <w:t xml:space="preserve">:30 pm - 5:15 pm </w:t>
            </w:r>
          </w:p>
          <w:p w14:paraId="13A4DC7B" w14:textId="77777777" w:rsidR="00C80979" w:rsidRDefault="00C80979" w:rsidP="00C030D0">
            <w:pPr>
              <w:ind w:left="-1830"/>
              <w:jc w:val="center"/>
              <w:rPr>
                <w:b/>
                <w:sz w:val="20"/>
                <w:szCs w:val="20"/>
              </w:rPr>
            </w:pPr>
            <w:r>
              <w:rPr>
                <w:b/>
                <w:sz w:val="20"/>
                <w:szCs w:val="20"/>
              </w:rPr>
              <w:t>Prepared by Kristen S. Cetin</w:t>
            </w:r>
          </w:p>
          <w:p w14:paraId="36AB0F36" w14:textId="77777777" w:rsidR="00C80979" w:rsidRDefault="00C80979" w:rsidP="00C030D0">
            <w:pPr>
              <w:ind w:left="-1830"/>
              <w:rPr>
                <w:rFonts w:ascii="Arial" w:hAnsi="Arial"/>
              </w:rPr>
            </w:pPr>
          </w:p>
        </w:tc>
      </w:tr>
    </w:tbl>
    <w:p w14:paraId="7107BA88" w14:textId="77777777" w:rsidR="00C80979" w:rsidRDefault="00C80979" w:rsidP="00C030D0">
      <w:pPr>
        <w:spacing w:line="240" w:lineRule="exact"/>
        <w:jc w:val="both"/>
        <w:rPr>
          <w:sz w:val="20"/>
          <w:szCs w:val="20"/>
        </w:rPr>
      </w:pPr>
      <w:r>
        <w:rPr>
          <w:b/>
          <w:sz w:val="20"/>
          <w:szCs w:val="20"/>
        </w:rPr>
        <w:t xml:space="preserve">Subcommittee </w:t>
      </w:r>
      <w:r w:rsidRPr="00AC0DB3">
        <w:rPr>
          <w:b/>
          <w:sz w:val="20"/>
          <w:szCs w:val="20"/>
        </w:rPr>
        <w:t>Scope:</w:t>
      </w:r>
      <w:r w:rsidRPr="00AC0DB3">
        <w:rPr>
          <w:sz w:val="20"/>
          <w:szCs w:val="20"/>
        </w:rPr>
        <w:t xml:space="preserve"> </w:t>
      </w:r>
      <w:r w:rsidRPr="00B3258E">
        <w:rPr>
          <w:sz w:val="20"/>
          <w:szCs w:val="20"/>
        </w:rPr>
        <w:t>This subcommittee will explore and develop ideas to improve building and utility</w:t>
      </w:r>
      <w:r>
        <w:rPr>
          <w:sz w:val="20"/>
          <w:szCs w:val="20"/>
        </w:rPr>
        <w:t>/electric grid</w:t>
      </w:r>
      <w:r w:rsidRPr="00B3258E">
        <w:rPr>
          <w:sz w:val="20"/>
          <w:szCs w:val="20"/>
        </w:rPr>
        <w:t xml:space="preserve"> interactions. The research will focus on developing enabling technologies for seamless interaction of smart building components and utilities and other building services. An important aspect of this work is to identify the information that is necessary to support smart building technologies, and to identify the requirements of communication protocols to support the exchange of this information between different building services buildings and utilities, between multiple buildings,</w:t>
      </w:r>
      <w:r>
        <w:rPr>
          <w:sz w:val="20"/>
          <w:szCs w:val="20"/>
        </w:rPr>
        <w:t xml:space="preserve"> and</w:t>
      </w:r>
      <w:r w:rsidRPr="00B3258E">
        <w:rPr>
          <w:sz w:val="20"/>
          <w:szCs w:val="20"/>
        </w:rPr>
        <w:t xml:space="preserve"> with outside service providers.</w:t>
      </w:r>
    </w:p>
    <w:p w14:paraId="508BED3D" w14:textId="77777777" w:rsidR="00C80979" w:rsidRPr="00B3258E" w:rsidRDefault="00C80979" w:rsidP="00C030D0">
      <w:pPr>
        <w:spacing w:line="240" w:lineRule="exact"/>
        <w:jc w:val="both"/>
        <w:rPr>
          <w:sz w:val="20"/>
          <w:szCs w:val="20"/>
        </w:rPr>
      </w:pPr>
    </w:p>
    <w:p w14:paraId="2319247D" w14:textId="77777777" w:rsidR="00C80979" w:rsidRDefault="00C80979" w:rsidP="00C030D0">
      <w:pPr>
        <w:spacing w:line="240" w:lineRule="exact"/>
        <w:jc w:val="both"/>
        <w:rPr>
          <w:sz w:val="20"/>
          <w:szCs w:val="20"/>
        </w:rPr>
      </w:pPr>
      <w:r w:rsidRPr="00B3258E">
        <w:rPr>
          <w:sz w:val="20"/>
          <w:szCs w:val="20"/>
        </w:rPr>
        <w:t>The importance of a stable and reliable electric power grid to life and the economy in the 21st century has been underscored by two major events over the last decade: a major black out on the east coast of North America and wildly varying electricity prices in California during an attempt at restructuring the electricity marketplace. In response to these events many organization</w:t>
      </w:r>
      <w:r>
        <w:rPr>
          <w:sz w:val="20"/>
          <w:szCs w:val="20"/>
        </w:rPr>
        <w:t>s</w:t>
      </w:r>
      <w:r w:rsidRPr="00B3258E">
        <w:rPr>
          <w:sz w:val="20"/>
          <w:szCs w:val="20"/>
        </w:rPr>
        <w:t xml:space="preserve"> have started research activities to find ways to modernize the grid. However, there a </w:t>
      </w:r>
      <w:proofErr w:type="gramStart"/>
      <w:r w:rsidRPr="00B3258E">
        <w:rPr>
          <w:sz w:val="20"/>
          <w:szCs w:val="20"/>
        </w:rPr>
        <w:t>significant</w:t>
      </w:r>
      <w:r>
        <w:rPr>
          <w:sz w:val="20"/>
          <w:szCs w:val="20"/>
        </w:rPr>
        <w:t xml:space="preserve"> </w:t>
      </w:r>
      <w:r w:rsidRPr="00B3258E">
        <w:rPr>
          <w:sz w:val="20"/>
          <w:szCs w:val="20"/>
        </w:rPr>
        <w:t>gaps</w:t>
      </w:r>
      <w:proofErr w:type="gramEnd"/>
      <w:r w:rsidRPr="00B3258E">
        <w:rPr>
          <w:sz w:val="20"/>
          <w:szCs w:val="20"/>
        </w:rPr>
        <w:t xml:space="preserve"> in the research activities, especially as they relate to buildings. Since buildings consume over 70% of the electric</w:t>
      </w:r>
      <w:r>
        <w:rPr>
          <w:sz w:val="20"/>
          <w:szCs w:val="20"/>
        </w:rPr>
        <w:t>ity</w:t>
      </w:r>
      <w:r w:rsidRPr="00B3258E">
        <w:rPr>
          <w:sz w:val="20"/>
          <w:szCs w:val="20"/>
        </w:rPr>
        <w:t xml:space="preserve"> in the U.S., they have to part of the solution to modernize the grid. ASHRAE has traditionally developed technologies, standards, and guidelines for buildings. Therefore, this subcommittee can play a major role in continuing this effort.</w:t>
      </w:r>
    </w:p>
    <w:p w14:paraId="16999565" w14:textId="77777777" w:rsidR="00C80979" w:rsidRDefault="00C80979" w:rsidP="00C030D0">
      <w:pPr>
        <w:spacing w:line="240" w:lineRule="exact"/>
        <w:rPr>
          <w:sz w:val="20"/>
          <w:szCs w:val="20"/>
        </w:rPr>
      </w:pPr>
    </w:p>
    <w:p w14:paraId="1D051032" w14:textId="77777777" w:rsidR="00C80979" w:rsidRPr="001F541E" w:rsidRDefault="00C80979" w:rsidP="00C030D0">
      <w:pPr>
        <w:rPr>
          <w:sz w:val="20"/>
          <w:szCs w:val="20"/>
        </w:rPr>
      </w:pPr>
      <w:r w:rsidRPr="001F541E">
        <w:rPr>
          <w:b/>
          <w:sz w:val="20"/>
          <w:szCs w:val="20"/>
        </w:rPr>
        <w:t xml:space="preserve">Zoom: </w:t>
      </w:r>
      <w:r>
        <w:rPr>
          <w:b/>
          <w:sz w:val="20"/>
          <w:szCs w:val="20"/>
        </w:rPr>
        <w:t xml:space="preserve"> </w:t>
      </w:r>
      <w:hyperlink r:id="rId33" w:history="1">
        <w:r w:rsidRPr="001F541E">
          <w:rPr>
            <w:sz w:val="20"/>
            <w:szCs w:val="20"/>
          </w:rPr>
          <w:t>https://msu.zoom.us/j/98867590927</w:t>
        </w:r>
      </w:hyperlink>
    </w:p>
    <w:p w14:paraId="664B1319" w14:textId="77777777" w:rsidR="00C80979" w:rsidRPr="001F541E" w:rsidRDefault="00C80979" w:rsidP="00C030D0">
      <w:pPr>
        <w:rPr>
          <w:sz w:val="20"/>
          <w:szCs w:val="20"/>
        </w:rPr>
      </w:pPr>
      <w:r w:rsidRPr="001F541E">
        <w:rPr>
          <w:sz w:val="20"/>
          <w:szCs w:val="20"/>
        </w:rPr>
        <w:t>Meeting ID: 988 6759 0927</w:t>
      </w:r>
    </w:p>
    <w:p w14:paraId="6928841D" w14:textId="77777777" w:rsidR="00C80979" w:rsidRPr="001F541E" w:rsidRDefault="00C80979" w:rsidP="00C030D0">
      <w:pPr>
        <w:spacing w:line="240" w:lineRule="exact"/>
        <w:rPr>
          <w:b/>
          <w:sz w:val="20"/>
          <w:szCs w:val="20"/>
        </w:rPr>
      </w:pPr>
    </w:p>
    <w:p w14:paraId="52614B2A" w14:textId="77777777" w:rsidR="00C80979" w:rsidRDefault="00C80979" w:rsidP="00C030D0">
      <w:pPr>
        <w:spacing w:line="240" w:lineRule="exact"/>
        <w:rPr>
          <w:i/>
          <w:sz w:val="20"/>
          <w:szCs w:val="20"/>
        </w:rPr>
      </w:pPr>
      <w:r>
        <w:rPr>
          <w:b/>
          <w:sz w:val="20"/>
          <w:szCs w:val="20"/>
        </w:rPr>
        <w:t xml:space="preserve">Attendance: </w:t>
      </w:r>
      <w:r>
        <w:rPr>
          <w:sz w:val="20"/>
          <w:szCs w:val="20"/>
        </w:rPr>
        <w:t xml:space="preserve"> </w:t>
      </w:r>
      <w:hyperlink r:id="rId34" w:history="1">
        <w:r w:rsidRPr="0077633D">
          <w:rPr>
            <w:rStyle w:val="Hyperlink"/>
            <w:i/>
            <w:sz w:val="20"/>
            <w:szCs w:val="20"/>
          </w:rPr>
          <w:t>https://docs.google.com/spreadsheets/d/1PrI20VZuD1Q56cxNidVCfqID0uuX48qx/edit?usp=sharing&amp;ouid=105951178563267302098&amp;rtpof=true&amp;sd=true</w:t>
        </w:r>
      </w:hyperlink>
    </w:p>
    <w:p w14:paraId="798D630B" w14:textId="77777777" w:rsidR="00C80979" w:rsidRDefault="00C80979" w:rsidP="00C030D0">
      <w:pPr>
        <w:spacing w:line="240" w:lineRule="exact"/>
        <w:rPr>
          <w:sz w:val="20"/>
          <w:szCs w:val="20"/>
        </w:rPr>
      </w:pPr>
    </w:p>
    <w:p w14:paraId="401DA691" w14:textId="77777777" w:rsidR="00C80979" w:rsidRPr="00AC0DB3" w:rsidRDefault="00C80979" w:rsidP="00C030D0">
      <w:pPr>
        <w:spacing w:line="240" w:lineRule="exact"/>
        <w:rPr>
          <w:sz w:val="20"/>
          <w:szCs w:val="20"/>
        </w:rPr>
      </w:pPr>
      <w:r>
        <w:rPr>
          <w:sz w:val="20"/>
          <w:szCs w:val="20"/>
        </w:rPr>
        <w:t>Minutes:</w:t>
      </w:r>
    </w:p>
    <w:tbl>
      <w:tblPr>
        <w:tblW w:w="930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80"/>
        <w:gridCol w:w="7306"/>
        <w:gridCol w:w="917"/>
      </w:tblGrid>
      <w:tr w:rsidR="00C80979" w:rsidRPr="00621CB5" w14:paraId="272A5376" w14:textId="77777777" w:rsidTr="00C030D0">
        <w:tc>
          <w:tcPr>
            <w:tcW w:w="1080" w:type="dxa"/>
            <w:vAlign w:val="center"/>
          </w:tcPr>
          <w:p w14:paraId="4C8BCF08" w14:textId="77777777" w:rsidR="00C80979" w:rsidRPr="00621CB5" w:rsidRDefault="00C80979" w:rsidP="00C030D0">
            <w:pPr>
              <w:snapToGrid w:val="0"/>
              <w:ind w:left="12"/>
              <w:rPr>
                <w:sz w:val="22"/>
                <w:szCs w:val="22"/>
              </w:rPr>
            </w:pPr>
            <w:r w:rsidRPr="00621CB5">
              <w:rPr>
                <w:sz w:val="22"/>
                <w:szCs w:val="22"/>
              </w:rPr>
              <w:t>0:00</w:t>
            </w:r>
          </w:p>
        </w:tc>
        <w:tc>
          <w:tcPr>
            <w:tcW w:w="7306" w:type="dxa"/>
            <w:vAlign w:val="center"/>
          </w:tcPr>
          <w:p w14:paraId="2A925540" w14:textId="77777777" w:rsidR="00C80979" w:rsidRPr="009A549E" w:rsidRDefault="00C80979" w:rsidP="00C030D0">
            <w:pPr>
              <w:snapToGrid w:val="0"/>
              <w:rPr>
                <w:b/>
                <w:sz w:val="22"/>
                <w:szCs w:val="22"/>
              </w:rPr>
            </w:pPr>
            <w:r w:rsidRPr="009A549E">
              <w:rPr>
                <w:b/>
                <w:sz w:val="22"/>
                <w:szCs w:val="22"/>
              </w:rPr>
              <w:t>Call to Order</w:t>
            </w:r>
          </w:p>
        </w:tc>
        <w:tc>
          <w:tcPr>
            <w:tcW w:w="917" w:type="dxa"/>
            <w:vAlign w:val="center"/>
          </w:tcPr>
          <w:p w14:paraId="4ADD4EF1" w14:textId="77777777" w:rsidR="00C80979" w:rsidRPr="00621CB5" w:rsidRDefault="00C80979" w:rsidP="00C030D0">
            <w:pPr>
              <w:snapToGrid w:val="0"/>
              <w:rPr>
                <w:sz w:val="22"/>
                <w:szCs w:val="22"/>
              </w:rPr>
            </w:pPr>
          </w:p>
        </w:tc>
      </w:tr>
      <w:tr w:rsidR="00C80979" w:rsidRPr="00621CB5" w14:paraId="7664DE39" w14:textId="77777777" w:rsidTr="00C030D0">
        <w:trPr>
          <w:trHeight w:val="210"/>
        </w:trPr>
        <w:tc>
          <w:tcPr>
            <w:tcW w:w="1080" w:type="dxa"/>
            <w:vAlign w:val="center"/>
          </w:tcPr>
          <w:p w14:paraId="1DD09C87" w14:textId="77777777" w:rsidR="00C80979" w:rsidRPr="00621CB5" w:rsidRDefault="00C80979" w:rsidP="00C030D0">
            <w:pPr>
              <w:snapToGrid w:val="0"/>
              <w:rPr>
                <w:sz w:val="22"/>
                <w:szCs w:val="22"/>
              </w:rPr>
            </w:pPr>
            <w:r>
              <w:rPr>
                <w:sz w:val="22"/>
                <w:szCs w:val="22"/>
              </w:rPr>
              <w:t>5 min</w:t>
            </w:r>
          </w:p>
        </w:tc>
        <w:tc>
          <w:tcPr>
            <w:tcW w:w="7306" w:type="dxa"/>
            <w:vAlign w:val="center"/>
          </w:tcPr>
          <w:p w14:paraId="6711A588" w14:textId="77777777" w:rsidR="00C80979" w:rsidRPr="00621CB5" w:rsidRDefault="00C80979" w:rsidP="00C030D0">
            <w:pPr>
              <w:snapToGrid w:val="0"/>
              <w:rPr>
                <w:sz w:val="22"/>
                <w:szCs w:val="22"/>
              </w:rPr>
            </w:pPr>
            <w:r>
              <w:rPr>
                <w:sz w:val="22"/>
                <w:szCs w:val="22"/>
              </w:rPr>
              <w:t>I</w:t>
            </w:r>
            <w:r w:rsidRPr="00621CB5">
              <w:rPr>
                <w:rFonts w:hint="eastAsia"/>
                <w:sz w:val="22"/>
                <w:szCs w:val="22"/>
              </w:rPr>
              <w:t>ntroduction</w:t>
            </w:r>
            <w:r>
              <w:rPr>
                <w:sz w:val="22"/>
                <w:szCs w:val="22"/>
              </w:rPr>
              <w:t>s</w:t>
            </w:r>
            <w:r w:rsidRPr="00621CB5">
              <w:rPr>
                <w:rFonts w:hint="eastAsia"/>
                <w:sz w:val="22"/>
                <w:szCs w:val="22"/>
              </w:rPr>
              <w:t>, announce the subcommittee scope</w:t>
            </w:r>
          </w:p>
        </w:tc>
        <w:tc>
          <w:tcPr>
            <w:tcW w:w="917" w:type="dxa"/>
            <w:vAlign w:val="center"/>
          </w:tcPr>
          <w:p w14:paraId="2B083EFB" w14:textId="77777777" w:rsidR="00C80979" w:rsidRPr="00621CB5" w:rsidRDefault="00C80979" w:rsidP="00C030D0">
            <w:pPr>
              <w:snapToGrid w:val="0"/>
              <w:rPr>
                <w:sz w:val="22"/>
                <w:szCs w:val="22"/>
              </w:rPr>
            </w:pPr>
          </w:p>
        </w:tc>
      </w:tr>
      <w:tr w:rsidR="00C80979" w:rsidRPr="00621CB5" w14:paraId="6860EFD4" w14:textId="77777777" w:rsidTr="00C030D0">
        <w:tc>
          <w:tcPr>
            <w:tcW w:w="1080" w:type="dxa"/>
            <w:vAlign w:val="center"/>
          </w:tcPr>
          <w:p w14:paraId="16AE3602" w14:textId="77777777" w:rsidR="00C80979" w:rsidRPr="00621CB5" w:rsidRDefault="00C80979" w:rsidP="00C030D0">
            <w:pPr>
              <w:snapToGrid w:val="0"/>
              <w:rPr>
                <w:sz w:val="22"/>
                <w:szCs w:val="22"/>
              </w:rPr>
            </w:pPr>
            <w:r>
              <w:rPr>
                <w:sz w:val="22"/>
                <w:szCs w:val="22"/>
              </w:rPr>
              <w:t>5</w:t>
            </w:r>
            <w:r w:rsidRPr="00621CB5">
              <w:rPr>
                <w:sz w:val="22"/>
                <w:szCs w:val="22"/>
              </w:rPr>
              <w:t xml:space="preserve"> min</w:t>
            </w:r>
          </w:p>
        </w:tc>
        <w:tc>
          <w:tcPr>
            <w:tcW w:w="7306" w:type="dxa"/>
            <w:vAlign w:val="center"/>
          </w:tcPr>
          <w:p w14:paraId="345AA399" w14:textId="77777777" w:rsidR="00C80979" w:rsidRPr="009A549E" w:rsidRDefault="00C80979" w:rsidP="00C030D0">
            <w:pPr>
              <w:snapToGrid w:val="0"/>
              <w:rPr>
                <w:b/>
                <w:sz w:val="22"/>
                <w:szCs w:val="22"/>
              </w:rPr>
            </w:pPr>
            <w:r w:rsidRPr="009A549E">
              <w:rPr>
                <w:b/>
                <w:sz w:val="22"/>
                <w:szCs w:val="22"/>
              </w:rPr>
              <w:t xml:space="preserve">Relevant sessions at current ASHRAE conference </w:t>
            </w:r>
          </w:p>
        </w:tc>
        <w:tc>
          <w:tcPr>
            <w:tcW w:w="917" w:type="dxa"/>
            <w:vAlign w:val="center"/>
          </w:tcPr>
          <w:p w14:paraId="1442F941" w14:textId="77777777" w:rsidR="00C80979" w:rsidRPr="00621CB5" w:rsidRDefault="00C80979" w:rsidP="00C030D0">
            <w:pPr>
              <w:snapToGrid w:val="0"/>
              <w:rPr>
                <w:sz w:val="22"/>
                <w:szCs w:val="22"/>
              </w:rPr>
            </w:pPr>
          </w:p>
        </w:tc>
      </w:tr>
      <w:tr w:rsidR="00C80979" w:rsidRPr="00621CB5" w14:paraId="2810C699" w14:textId="77777777" w:rsidTr="00C030D0">
        <w:tc>
          <w:tcPr>
            <w:tcW w:w="1080" w:type="dxa"/>
            <w:vAlign w:val="center"/>
          </w:tcPr>
          <w:p w14:paraId="69DD8136" w14:textId="77777777" w:rsidR="00C80979" w:rsidRDefault="00C80979" w:rsidP="00C030D0">
            <w:pPr>
              <w:snapToGrid w:val="0"/>
              <w:rPr>
                <w:sz w:val="22"/>
                <w:szCs w:val="22"/>
              </w:rPr>
            </w:pPr>
          </w:p>
        </w:tc>
        <w:tc>
          <w:tcPr>
            <w:tcW w:w="7306" w:type="dxa"/>
            <w:vAlign w:val="center"/>
          </w:tcPr>
          <w:p w14:paraId="71B2F5B7" w14:textId="77777777" w:rsidR="00C80979" w:rsidRPr="0067553F" w:rsidRDefault="00C80979" w:rsidP="00C030D0">
            <w:pPr>
              <w:snapToGrid w:val="0"/>
              <w:rPr>
                <w:sz w:val="22"/>
                <w:szCs w:val="22"/>
              </w:rPr>
            </w:pPr>
            <w:r>
              <w:rPr>
                <w:sz w:val="22"/>
                <w:szCs w:val="22"/>
              </w:rPr>
              <w:t xml:space="preserve">Schedule Link: </w:t>
            </w:r>
            <w:r w:rsidRPr="001071F0">
              <w:t>https://www.ashrae.org/file%20library/conferences/winter%20conference/2022winterconferenceprogrambook.pdf</w:t>
            </w:r>
          </w:p>
        </w:tc>
        <w:tc>
          <w:tcPr>
            <w:tcW w:w="917" w:type="dxa"/>
            <w:vAlign w:val="center"/>
          </w:tcPr>
          <w:p w14:paraId="79896C68" w14:textId="77777777" w:rsidR="00C80979" w:rsidRPr="00621CB5" w:rsidRDefault="00C80979" w:rsidP="00C030D0">
            <w:pPr>
              <w:snapToGrid w:val="0"/>
              <w:rPr>
                <w:sz w:val="22"/>
                <w:szCs w:val="22"/>
              </w:rPr>
            </w:pPr>
            <w:r>
              <w:rPr>
                <w:sz w:val="22"/>
                <w:szCs w:val="22"/>
              </w:rPr>
              <w:t xml:space="preserve">see link </w:t>
            </w:r>
          </w:p>
        </w:tc>
      </w:tr>
      <w:tr w:rsidR="00C80979" w:rsidRPr="00621CB5" w14:paraId="0BD8918D" w14:textId="77777777" w:rsidTr="00C030D0">
        <w:tc>
          <w:tcPr>
            <w:tcW w:w="1080" w:type="dxa"/>
            <w:vAlign w:val="center"/>
          </w:tcPr>
          <w:p w14:paraId="269F95F4" w14:textId="77777777" w:rsidR="00C80979" w:rsidRDefault="00C80979" w:rsidP="00C030D0">
            <w:pPr>
              <w:snapToGrid w:val="0"/>
              <w:rPr>
                <w:sz w:val="22"/>
                <w:szCs w:val="22"/>
              </w:rPr>
            </w:pPr>
            <w:r>
              <w:rPr>
                <w:sz w:val="22"/>
                <w:szCs w:val="22"/>
              </w:rPr>
              <w:t>10 min</w:t>
            </w:r>
          </w:p>
        </w:tc>
        <w:tc>
          <w:tcPr>
            <w:tcW w:w="7306" w:type="dxa"/>
            <w:vAlign w:val="center"/>
          </w:tcPr>
          <w:p w14:paraId="53487839" w14:textId="77777777" w:rsidR="00C80979" w:rsidRDefault="00C80979" w:rsidP="00C030D0">
            <w:pPr>
              <w:snapToGrid w:val="0"/>
              <w:rPr>
                <w:b/>
                <w:sz w:val="22"/>
                <w:szCs w:val="22"/>
              </w:rPr>
            </w:pPr>
            <w:r w:rsidRPr="00A27D75">
              <w:rPr>
                <w:b/>
                <w:sz w:val="22"/>
                <w:szCs w:val="22"/>
              </w:rPr>
              <w:t xml:space="preserve">Task Force for Decarbonization’s Working Group on Grid-Building Intersection </w:t>
            </w:r>
            <w:r>
              <w:rPr>
                <w:b/>
                <w:sz w:val="22"/>
                <w:szCs w:val="22"/>
              </w:rPr>
              <w:t xml:space="preserve">- </w:t>
            </w:r>
            <w:r w:rsidRPr="00A27D75">
              <w:rPr>
                <w:b/>
                <w:sz w:val="22"/>
                <w:szCs w:val="22"/>
              </w:rPr>
              <w:t>PTAR to develop a Grid-Building integration guide for ASHRAE to publish</w:t>
            </w:r>
          </w:p>
        </w:tc>
        <w:tc>
          <w:tcPr>
            <w:tcW w:w="917" w:type="dxa"/>
            <w:vAlign w:val="center"/>
          </w:tcPr>
          <w:p w14:paraId="1E390098" w14:textId="77777777" w:rsidR="00C80979" w:rsidRPr="00621CB5" w:rsidRDefault="00C80979" w:rsidP="00C030D0">
            <w:pPr>
              <w:snapToGrid w:val="0"/>
              <w:rPr>
                <w:sz w:val="22"/>
                <w:szCs w:val="22"/>
              </w:rPr>
            </w:pPr>
            <w:r>
              <w:rPr>
                <w:sz w:val="22"/>
                <w:szCs w:val="22"/>
              </w:rPr>
              <w:t>Scott Hackel</w:t>
            </w:r>
          </w:p>
        </w:tc>
      </w:tr>
      <w:tr w:rsidR="00C80979" w:rsidRPr="00621CB5" w14:paraId="2A4EAF90" w14:textId="77777777" w:rsidTr="00C030D0">
        <w:tc>
          <w:tcPr>
            <w:tcW w:w="1080" w:type="dxa"/>
            <w:vAlign w:val="center"/>
          </w:tcPr>
          <w:p w14:paraId="0E5488E5" w14:textId="77777777" w:rsidR="00C80979" w:rsidRPr="00621CB5" w:rsidRDefault="00C80979" w:rsidP="00C030D0">
            <w:pPr>
              <w:snapToGrid w:val="0"/>
              <w:rPr>
                <w:sz w:val="22"/>
                <w:szCs w:val="22"/>
              </w:rPr>
            </w:pPr>
            <w:r>
              <w:rPr>
                <w:sz w:val="22"/>
                <w:szCs w:val="22"/>
              </w:rPr>
              <w:t>15 min</w:t>
            </w:r>
          </w:p>
        </w:tc>
        <w:tc>
          <w:tcPr>
            <w:tcW w:w="7306" w:type="dxa"/>
            <w:vAlign w:val="center"/>
          </w:tcPr>
          <w:p w14:paraId="5C147548" w14:textId="77777777" w:rsidR="00C80979" w:rsidRPr="009A549E" w:rsidRDefault="00C80979" w:rsidP="00C030D0">
            <w:pPr>
              <w:snapToGrid w:val="0"/>
              <w:rPr>
                <w:b/>
                <w:sz w:val="22"/>
                <w:szCs w:val="22"/>
              </w:rPr>
            </w:pPr>
            <w:r>
              <w:rPr>
                <w:b/>
                <w:sz w:val="22"/>
                <w:szCs w:val="22"/>
              </w:rPr>
              <w:t>Winter</w:t>
            </w:r>
            <w:r w:rsidRPr="009A549E">
              <w:rPr>
                <w:b/>
                <w:sz w:val="22"/>
                <w:szCs w:val="22"/>
              </w:rPr>
              <w:t xml:space="preserve"> ASHRAE conference seminar ideas</w:t>
            </w:r>
          </w:p>
        </w:tc>
        <w:tc>
          <w:tcPr>
            <w:tcW w:w="917" w:type="dxa"/>
            <w:vAlign w:val="center"/>
          </w:tcPr>
          <w:p w14:paraId="17E43EEC" w14:textId="77777777" w:rsidR="00C80979" w:rsidRPr="00621CB5" w:rsidRDefault="00C80979" w:rsidP="00C030D0">
            <w:pPr>
              <w:snapToGrid w:val="0"/>
              <w:rPr>
                <w:sz w:val="22"/>
                <w:szCs w:val="22"/>
              </w:rPr>
            </w:pPr>
          </w:p>
        </w:tc>
      </w:tr>
      <w:tr w:rsidR="00C80979" w:rsidRPr="00621CB5" w14:paraId="4545E6C8" w14:textId="77777777" w:rsidTr="00C030D0">
        <w:tc>
          <w:tcPr>
            <w:tcW w:w="1080" w:type="dxa"/>
            <w:vAlign w:val="center"/>
          </w:tcPr>
          <w:p w14:paraId="27B1FA43" w14:textId="77777777" w:rsidR="00C80979" w:rsidRPr="00C1130C" w:rsidRDefault="00C80979" w:rsidP="00C030D0">
            <w:pPr>
              <w:snapToGrid w:val="0"/>
              <w:rPr>
                <w:sz w:val="22"/>
                <w:szCs w:val="22"/>
              </w:rPr>
            </w:pPr>
            <w:r>
              <w:rPr>
                <w:sz w:val="22"/>
                <w:szCs w:val="22"/>
              </w:rPr>
              <w:t xml:space="preserve">10 </w:t>
            </w:r>
            <w:r w:rsidRPr="00C1130C">
              <w:rPr>
                <w:sz w:val="22"/>
                <w:szCs w:val="22"/>
              </w:rPr>
              <w:t>min</w:t>
            </w:r>
          </w:p>
        </w:tc>
        <w:tc>
          <w:tcPr>
            <w:tcW w:w="7306" w:type="dxa"/>
            <w:vAlign w:val="center"/>
          </w:tcPr>
          <w:p w14:paraId="71DA92BC" w14:textId="77777777" w:rsidR="00C80979" w:rsidRPr="009E763C" w:rsidRDefault="00C80979" w:rsidP="00C030D0">
            <w:pPr>
              <w:snapToGrid w:val="0"/>
              <w:rPr>
                <w:b/>
                <w:sz w:val="22"/>
                <w:szCs w:val="22"/>
              </w:rPr>
            </w:pPr>
            <w:r w:rsidRPr="009E763C">
              <w:rPr>
                <w:b/>
                <w:sz w:val="22"/>
                <w:szCs w:val="22"/>
              </w:rPr>
              <w:t xml:space="preserve">RTAR Ideas </w:t>
            </w:r>
            <w:r>
              <w:rPr>
                <w:b/>
                <w:sz w:val="22"/>
                <w:szCs w:val="22"/>
              </w:rPr>
              <w:t xml:space="preserve">and Updates </w:t>
            </w:r>
          </w:p>
        </w:tc>
        <w:tc>
          <w:tcPr>
            <w:tcW w:w="917" w:type="dxa"/>
            <w:vAlign w:val="center"/>
          </w:tcPr>
          <w:p w14:paraId="693C318D" w14:textId="77777777" w:rsidR="00C80979" w:rsidRPr="009E763C" w:rsidRDefault="00C80979" w:rsidP="00C030D0">
            <w:pPr>
              <w:snapToGrid w:val="0"/>
              <w:rPr>
                <w:b/>
                <w:sz w:val="22"/>
                <w:szCs w:val="22"/>
              </w:rPr>
            </w:pPr>
          </w:p>
        </w:tc>
      </w:tr>
      <w:tr w:rsidR="00C80979" w:rsidRPr="00621CB5" w14:paraId="6F08089B" w14:textId="77777777" w:rsidTr="00C030D0">
        <w:trPr>
          <w:trHeight w:val="70"/>
        </w:trPr>
        <w:tc>
          <w:tcPr>
            <w:tcW w:w="9303" w:type="dxa"/>
            <w:gridSpan w:val="3"/>
            <w:tcBorders>
              <w:top w:val="single" w:sz="4" w:space="0" w:color="auto"/>
            </w:tcBorders>
            <w:vAlign w:val="center"/>
          </w:tcPr>
          <w:p w14:paraId="25B36A76" w14:textId="77777777" w:rsidR="00C80979" w:rsidRPr="00641FC6" w:rsidRDefault="00C80979" w:rsidP="00C030D0">
            <w:pPr>
              <w:snapToGrid w:val="0"/>
              <w:rPr>
                <w:sz w:val="22"/>
                <w:szCs w:val="22"/>
              </w:rPr>
            </w:pPr>
            <w:r>
              <w:rPr>
                <w:sz w:val="22"/>
                <w:szCs w:val="22"/>
              </w:rPr>
              <w:t>Adjourn</w:t>
            </w:r>
          </w:p>
        </w:tc>
      </w:tr>
    </w:tbl>
    <w:p w14:paraId="223F170D" w14:textId="77777777" w:rsidR="00C80979" w:rsidRDefault="00C80979" w:rsidP="00C030D0">
      <w:pPr>
        <w:spacing w:line="240" w:lineRule="exact"/>
        <w:ind w:right="-720"/>
        <w:rPr>
          <w:b/>
        </w:rPr>
      </w:pPr>
    </w:p>
    <w:p w14:paraId="69640132" w14:textId="77777777" w:rsidR="00C80979" w:rsidRDefault="00C80979" w:rsidP="00C030D0">
      <w:pPr>
        <w:spacing w:line="240" w:lineRule="exact"/>
        <w:ind w:right="-720"/>
        <w:rPr>
          <w:b/>
        </w:rPr>
      </w:pPr>
    </w:p>
    <w:p w14:paraId="3C8ED333" w14:textId="77777777" w:rsidR="00C80979" w:rsidRPr="001455D4" w:rsidRDefault="00C80979" w:rsidP="00C030D0">
      <w:pPr>
        <w:spacing w:line="240" w:lineRule="exact"/>
        <w:ind w:right="-720"/>
        <w:rPr>
          <w:b/>
          <w:u w:val="single"/>
        </w:rPr>
      </w:pPr>
      <w:r>
        <w:rPr>
          <w:b/>
          <w:u w:val="single"/>
        </w:rPr>
        <w:t>Detailed Agenda</w:t>
      </w:r>
    </w:p>
    <w:p w14:paraId="4E4924EB" w14:textId="77777777" w:rsidR="00C80979" w:rsidRDefault="00C80979" w:rsidP="00C030D0">
      <w:pPr>
        <w:spacing w:line="240" w:lineRule="exact"/>
        <w:ind w:right="-720"/>
      </w:pPr>
    </w:p>
    <w:p w14:paraId="671A1998" w14:textId="77777777" w:rsidR="00C80979" w:rsidRPr="00D3133F" w:rsidRDefault="00C80979" w:rsidP="00C030D0">
      <w:pPr>
        <w:spacing w:line="240" w:lineRule="exact"/>
        <w:ind w:right="-720"/>
        <w:rPr>
          <w:b/>
        </w:rPr>
      </w:pPr>
      <w:r w:rsidRPr="00D3133F">
        <w:rPr>
          <w:b/>
        </w:rPr>
        <w:t xml:space="preserve">Call to Order </w:t>
      </w:r>
    </w:p>
    <w:p w14:paraId="6F54CE55" w14:textId="77777777" w:rsidR="00C80979" w:rsidRPr="00C673FA" w:rsidRDefault="00C80979" w:rsidP="00C80979">
      <w:pPr>
        <w:numPr>
          <w:ilvl w:val="0"/>
          <w:numId w:val="2"/>
        </w:numPr>
        <w:spacing w:line="240" w:lineRule="exact"/>
        <w:ind w:right="-720"/>
        <w:rPr>
          <w:sz w:val="22"/>
          <w:szCs w:val="22"/>
        </w:rPr>
      </w:pPr>
      <w:r w:rsidRPr="00C673FA">
        <w:rPr>
          <w:sz w:val="22"/>
          <w:szCs w:val="22"/>
        </w:rPr>
        <w:t xml:space="preserve">Read scope </w:t>
      </w:r>
    </w:p>
    <w:p w14:paraId="237C8539" w14:textId="77777777" w:rsidR="00C80979" w:rsidRPr="00C673FA" w:rsidRDefault="00C80979" w:rsidP="00C80979">
      <w:pPr>
        <w:numPr>
          <w:ilvl w:val="0"/>
          <w:numId w:val="2"/>
        </w:numPr>
        <w:spacing w:line="240" w:lineRule="exact"/>
        <w:ind w:right="-720"/>
        <w:rPr>
          <w:sz w:val="22"/>
          <w:szCs w:val="22"/>
        </w:rPr>
      </w:pPr>
      <w:r w:rsidRPr="00C673FA">
        <w:rPr>
          <w:sz w:val="22"/>
          <w:szCs w:val="22"/>
        </w:rPr>
        <w:t>New members – name – affiliation, new member</w:t>
      </w:r>
    </w:p>
    <w:p w14:paraId="7B0F965F" w14:textId="77777777" w:rsidR="00C80979" w:rsidRDefault="00C80979" w:rsidP="00C80979">
      <w:pPr>
        <w:numPr>
          <w:ilvl w:val="0"/>
          <w:numId w:val="2"/>
        </w:numPr>
        <w:spacing w:line="240" w:lineRule="exact"/>
        <w:ind w:right="-720"/>
        <w:rPr>
          <w:sz w:val="22"/>
          <w:szCs w:val="22"/>
        </w:rPr>
      </w:pPr>
      <w:r w:rsidRPr="00C673FA">
        <w:rPr>
          <w:sz w:val="22"/>
          <w:szCs w:val="22"/>
        </w:rPr>
        <w:lastRenderedPageBreak/>
        <w:t xml:space="preserve">Sign In Sheet: </w:t>
      </w:r>
      <w:hyperlink r:id="rId35" w:history="1">
        <w:r w:rsidRPr="0077633D">
          <w:rPr>
            <w:rStyle w:val="Hyperlink"/>
            <w:sz w:val="22"/>
            <w:szCs w:val="22"/>
          </w:rPr>
          <w:t>https://docs.google.com/spreadsheets/d/1PrI20VZuD1Q56cxNidVCfqID0uuX48qx/edit?usp=sharing&amp;ouid=105951178563267302098&amp;rtpof=true&amp;sd=true</w:t>
        </w:r>
      </w:hyperlink>
      <w:r>
        <w:rPr>
          <w:sz w:val="22"/>
          <w:szCs w:val="22"/>
        </w:rPr>
        <w:t xml:space="preserve"> </w:t>
      </w:r>
    </w:p>
    <w:p w14:paraId="2008C355" w14:textId="77777777" w:rsidR="00C80979" w:rsidRDefault="00C80979" w:rsidP="00C030D0">
      <w:pPr>
        <w:spacing w:line="240" w:lineRule="exact"/>
        <w:ind w:right="-720"/>
        <w:rPr>
          <w:sz w:val="22"/>
          <w:szCs w:val="22"/>
        </w:rPr>
      </w:pPr>
    </w:p>
    <w:p w14:paraId="0B3A616F" w14:textId="77777777" w:rsidR="00C80979" w:rsidRDefault="00C80979" w:rsidP="00C030D0">
      <w:pPr>
        <w:spacing w:line="240" w:lineRule="exact"/>
        <w:ind w:right="-720"/>
        <w:rPr>
          <w:sz w:val="22"/>
        </w:rPr>
      </w:pPr>
    </w:p>
    <w:p w14:paraId="59B892B9" w14:textId="77777777" w:rsidR="00C80979" w:rsidRPr="00D3133F" w:rsidRDefault="00C80979" w:rsidP="00C030D0">
      <w:pPr>
        <w:spacing w:line="240" w:lineRule="exact"/>
        <w:ind w:right="-720"/>
        <w:rPr>
          <w:b/>
        </w:rPr>
      </w:pPr>
      <w:r>
        <w:rPr>
          <w:b/>
        </w:rPr>
        <w:t xml:space="preserve">Relevant </w:t>
      </w:r>
      <w:r w:rsidRPr="00D3133F">
        <w:rPr>
          <w:b/>
        </w:rPr>
        <w:t>Sessions at current ASHARE conference</w:t>
      </w:r>
    </w:p>
    <w:p w14:paraId="18E1B447" w14:textId="77777777" w:rsidR="00C80979" w:rsidRDefault="00C80979" w:rsidP="00C80979">
      <w:pPr>
        <w:numPr>
          <w:ilvl w:val="0"/>
          <w:numId w:val="24"/>
        </w:numPr>
        <w:spacing w:line="240" w:lineRule="exact"/>
        <w:ind w:right="-720"/>
        <w:rPr>
          <w:sz w:val="22"/>
          <w:szCs w:val="22"/>
        </w:rPr>
      </w:pPr>
      <w:r w:rsidRPr="0073271B">
        <w:rPr>
          <w:sz w:val="22"/>
          <w:szCs w:val="22"/>
        </w:rPr>
        <w:t xml:space="preserve">Sessions Link: </w:t>
      </w:r>
      <w:hyperlink r:id="rId36" w:history="1">
        <w:r w:rsidRPr="0077633D">
          <w:rPr>
            <w:rStyle w:val="Hyperlink"/>
          </w:rPr>
          <w:t>https://www.ashrae.org/file%20library/conferences/winter%20conference/2022winterconferenceprogrambook.pdf</w:t>
        </w:r>
      </w:hyperlink>
    </w:p>
    <w:p w14:paraId="25CDBEF1" w14:textId="77777777" w:rsidR="00C80979" w:rsidRDefault="00C80979" w:rsidP="00C80979">
      <w:pPr>
        <w:numPr>
          <w:ilvl w:val="0"/>
          <w:numId w:val="24"/>
        </w:numPr>
        <w:spacing w:line="240" w:lineRule="exact"/>
        <w:ind w:right="-720"/>
        <w:rPr>
          <w:sz w:val="22"/>
          <w:szCs w:val="22"/>
        </w:rPr>
      </w:pPr>
      <w:r>
        <w:rPr>
          <w:sz w:val="22"/>
          <w:szCs w:val="22"/>
        </w:rPr>
        <w:t xml:space="preserve">Seminar 12 - </w:t>
      </w:r>
      <w:r w:rsidRPr="001071F0">
        <w:rPr>
          <w:sz w:val="22"/>
          <w:szCs w:val="22"/>
        </w:rPr>
        <w:t xml:space="preserve">Renewables and the Smart Grid – </w:t>
      </w:r>
      <w:r>
        <w:rPr>
          <w:sz w:val="22"/>
          <w:szCs w:val="22"/>
        </w:rPr>
        <w:t xml:space="preserve">Sunday, </w:t>
      </w:r>
      <w:r w:rsidRPr="001071F0">
        <w:rPr>
          <w:sz w:val="22"/>
          <w:szCs w:val="22"/>
        </w:rPr>
        <w:t>11-12:30 - Christie Kjellman</w:t>
      </w:r>
    </w:p>
    <w:p w14:paraId="6122F166" w14:textId="77777777" w:rsidR="00C80979" w:rsidRDefault="00C80979" w:rsidP="00C80979">
      <w:pPr>
        <w:numPr>
          <w:ilvl w:val="0"/>
          <w:numId w:val="24"/>
        </w:numPr>
        <w:spacing w:line="240" w:lineRule="exact"/>
        <w:ind w:right="-720"/>
        <w:rPr>
          <w:sz w:val="22"/>
          <w:szCs w:val="22"/>
        </w:rPr>
      </w:pPr>
      <w:r>
        <w:rPr>
          <w:sz w:val="22"/>
          <w:szCs w:val="22"/>
        </w:rPr>
        <w:t xml:space="preserve">Seminar 20 - </w:t>
      </w:r>
      <w:r w:rsidRPr="001071F0">
        <w:rPr>
          <w:sz w:val="22"/>
          <w:szCs w:val="22"/>
        </w:rPr>
        <w:t>HVAC Design, Control and Operation of Hospitals After COVID-19 Fiasco</w:t>
      </w:r>
      <w:r>
        <w:rPr>
          <w:sz w:val="22"/>
          <w:szCs w:val="22"/>
        </w:rPr>
        <w:t xml:space="preserve">, Monday, 9:45-10:45 am - </w:t>
      </w:r>
      <w:r w:rsidRPr="001071F0">
        <w:rPr>
          <w:sz w:val="22"/>
          <w:szCs w:val="22"/>
        </w:rPr>
        <w:t>Frank Shadpour</w:t>
      </w:r>
    </w:p>
    <w:p w14:paraId="1493CBB2" w14:textId="77777777" w:rsidR="00C80979" w:rsidRPr="001071F0" w:rsidRDefault="00C80979" w:rsidP="00C80979">
      <w:pPr>
        <w:numPr>
          <w:ilvl w:val="0"/>
          <w:numId w:val="24"/>
        </w:numPr>
        <w:spacing w:line="240" w:lineRule="exact"/>
        <w:ind w:right="-720"/>
        <w:rPr>
          <w:sz w:val="22"/>
          <w:szCs w:val="22"/>
        </w:rPr>
      </w:pPr>
      <w:r>
        <w:rPr>
          <w:sz w:val="22"/>
          <w:szCs w:val="22"/>
        </w:rPr>
        <w:t>Seminar 16 – Decarbonization seminar – 8:00 am tomorrow</w:t>
      </w:r>
    </w:p>
    <w:p w14:paraId="04FA25E3" w14:textId="77777777" w:rsidR="00C80979" w:rsidRDefault="00C80979" w:rsidP="00C030D0">
      <w:pPr>
        <w:spacing w:line="240" w:lineRule="exact"/>
        <w:ind w:right="-720"/>
        <w:rPr>
          <w:sz w:val="22"/>
          <w:szCs w:val="22"/>
        </w:rPr>
      </w:pPr>
    </w:p>
    <w:p w14:paraId="0B8C2E1D" w14:textId="77777777" w:rsidR="00C80979" w:rsidRDefault="00C80979" w:rsidP="00C030D0">
      <w:pPr>
        <w:spacing w:line="240" w:lineRule="exact"/>
        <w:ind w:right="-720"/>
        <w:rPr>
          <w:sz w:val="22"/>
          <w:szCs w:val="22"/>
        </w:rPr>
      </w:pPr>
    </w:p>
    <w:p w14:paraId="1BD1CE4D" w14:textId="77777777" w:rsidR="00C80979" w:rsidRPr="0067553F" w:rsidRDefault="00C80979" w:rsidP="00C030D0">
      <w:pPr>
        <w:spacing w:line="240" w:lineRule="exact"/>
        <w:ind w:right="-720"/>
        <w:rPr>
          <w:sz w:val="22"/>
          <w:szCs w:val="22"/>
        </w:rPr>
      </w:pPr>
      <w:r w:rsidRPr="00A27D75">
        <w:rPr>
          <w:b/>
          <w:sz w:val="22"/>
          <w:szCs w:val="22"/>
        </w:rPr>
        <w:t xml:space="preserve">Task Force for Decarbonization’s Working Group on Grid-Building Intersection </w:t>
      </w:r>
      <w:r>
        <w:rPr>
          <w:b/>
          <w:sz w:val="22"/>
          <w:szCs w:val="22"/>
        </w:rPr>
        <w:t xml:space="preserve">- </w:t>
      </w:r>
      <w:r w:rsidRPr="00A27D75">
        <w:rPr>
          <w:b/>
          <w:sz w:val="22"/>
          <w:szCs w:val="22"/>
        </w:rPr>
        <w:t>PTAR to develop a Grid-Building integration guide for ASHRAE to publish</w:t>
      </w:r>
      <w:r>
        <w:rPr>
          <w:b/>
          <w:sz w:val="22"/>
          <w:szCs w:val="22"/>
        </w:rPr>
        <w:t xml:space="preserve"> – Scott Hackel</w:t>
      </w:r>
    </w:p>
    <w:p w14:paraId="5AE4298D" w14:textId="77777777" w:rsidR="00C80979" w:rsidRDefault="00C80979" w:rsidP="00C80979">
      <w:pPr>
        <w:pStyle w:val="ListParagraph"/>
        <w:numPr>
          <w:ilvl w:val="0"/>
          <w:numId w:val="2"/>
        </w:numPr>
        <w:snapToGrid w:val="0"/>
        <w:contextualSpacing w:val="0"/>
        <w:rPr>
          <w:sz w:val="22"/>
          <w:szCs w:val="22"/>
        </w:rPr>
      </w:pPr>
      <w:r>
        <w:rPr>
          <w:sz w:val="22"/>
          <w:szCs w:val="22"/>
        </w:rPr>
        <w:t xml:space="preserve">Identify gaps that ASHRAE can address in how building/grid interaction can assist with decarbonization </w:t>
      </w:r>
    </w:p>
    <w:p w14:paraId="7E1AEE4B" w14:textId="77777777" w:rsidR="00C80979" w:rsidRDefault="00C80979" w:rsidP="00C80979">
      <w:pPr>
        <w:pStyle w:val="ListParagraph"/>
        <w:numPr>
          <w:ilvl w:val="0"/>
          <w:numId w:val="2"/>
        </w:numPr>
        <w:snapToGrid w:val="0"/>
        <w:contextualSpacing w:val="0"/>
        <w:rPr>
          <w:sz w:val="22"/>
          <w:szCs w:val="22"/>
        </w:rPr>
      </w:pPr>
      <w:r>
        <w:rPr>
          <w:sz w:val="22"/>
          <w:szCs w:val="22"/>
        </w:rPr>
        <w:t>Group is putting together a PTAR to put together a guide on grid-building interaction for decarbonization</w:t>
      </w:r>
    </w:p>
    <w:p w14:paraId="6A34BEE9" w14:textId="77777777" w:rsidR="00C80979" w:rsidRDefault="00C80979" w:rsidP="00C80979">
      <w:pPr>
        <w:pStyle w:val="ListParagraph"/>
        <w:numPr>
          <w:ilvl w:val="0"/>
          <w:numId w:val="2"/>
        </w:numPr>
        <w:snapToGrid w:val="0"/>
        <w:contextualSpacing w:val="0"/>
        <w:rPr>
          <w:sz w:val="22"/>
          <w:szCs w:val="22"/>
        </w:rPr>
      </w:pPr>
      <w:r>
        <w:rPr>
          <w:sz w:val="22"/>
          <w:szCs w:val="22"/>
        </w:rPr>
        <w:t xml:space="preserve">Builds on “smart grid applications” guide – but provides more specific design and operational parameters to allow buildings to maximize carbon reduction </w:t>
      </w:r>
    </w:p>
    <w:p w14:paraId="048CE0AB" w14:textId="77777777" w:rsidR="00C80979" w:rsidRDefault="00C80979" w:rsidP="00C80979">
      <w:pPr>
        <w:pStyle w:val="ListParagraph"/>
        <w:numPr>
          <w:ilvl w:val="0"/>
          <w:numId w:val="2"/>
        </w:numPr>
        <w:snapToGrid w:val="0"/>
        <w:contextualSpacing w:val="0"/>
        <w:rPr>
          <w:sz w:val="22"/>
          <w:szCs w:val="22"/>
        </w:rPr>
      </w:pPr>
      <w:r>
        <w:rPr>
          <w:sz w:val="22"/>
          <w:szCs w:val="22"/>
        </w:rPr>
        <w:t xml:space="preserve">May be sponsored by ASHRAE + other funding sources </w:t>
      </w:r>
    </w:p>
    <w:p w14:paraId="2B93A271" w14:textId="77777777" w:rsidR="00C80979" w:rsidRDefault="00C80979" w:rsidP="00C80979">
      <w:pPr>
        <w:pStyle w:val="ListParagraph"/>
        <w:numPr>
          <w:ilvl w:val="0"/>
          <w:numId w:val="2"/>
        </w:numPr>
        <w:snapToGrid w:val="0"/>
        <w:contextualSpacing w:val="0"/>
        <w:rPr>
          <w:sz w:val="22"/>
          <w:szCs w:val="22"/>
        </w:rPr>
      </w:pPr>
      <w:r>
        <w:rPr>
          <w:sz w:val="22"/>
          <w:szCs w:val="22"/>
        </w:rPr>
        <w:t>May be done in phases, or may be turned into a guideline (but this is not the initial goal)</w:t>
      </w:r>
    </w:p>
    <w:p w14:paraId="59CB83DE" w14:textId="77777777" w:rsidR="00C80979" w:rsidRDefault="00C80979" w:rsidP="00C80979">
      <w:pPr>
        <w:pStyle w:val="ListParagraph"/>
        <w:numPr>
          <w:ilvl w:val="0"/>
          <w:numId w:val="2"/>
        </w:numPr>
        <w:snapToGrid w:val="0"/>
        <w:contextualSpacing w:val="0"/>
        <w:rPr>
          <w:sz w:val="22"/>
          <w:szCs w:val="22"/>
        </w:rPr>
      </w:pPr>
      <w:r w:rsidRPr="00515902">
        <w:rPr>
          <w:sz w:val="22"/>
          <w:szCs w:val="22"/>
          <w:u w:val="single"/>
        </w:rPr>
        <w:t>Requesting that TC 7.5 would co-sponsor this</w:t>
      </w:r>
      <w:r w:rsidRPr="00515902">
        <w:rPr>
          <w:sz w:val="22"/>
          <w:szCs w:val="22"/>
        </w:rPr>
        <w:t>, (also requesting co-sponsorship from TC 1.9)</w:t>
      </w:r>
    </w:p>
    <w:p w14:paraId="6F8ECC0A" w14:textId="77777777" w:rsidR="00C80979" w:rsidRDefault="00C80979" w:rsidP="00C80979">
      <w:pPr>
        <w:pStyle w:val="ListParagraph"/>
        <w:numPr>
          <w:ilvl w:val="0"/>
          <w:numId w:val="2"/>
        </w:numPr>
        <w:snapToGrid w:val="0"/>
        <w:contextualSpacing w:val="0"/>
        <w:rPr>
          <w:sz w:val="22"/>
          <w:szCs w:val="22"/>
        </w:rPr>
      </w:pPr>
      <w:r>
        <w:rPr>
          <w:sz w:val="22"/>
          <w:szCs w:val="22"/>
        </w:rPr>
        <w:t>David will send this out to the TC for sponsorship (and feedback as well)</w:t>
      </w:r>
    </w:p>
    <w:p w14:paraId="54368727" w14:textId="77777777" w:rsidR="00C80979" w:rsidRPr="00515902" w:rsidRDefault="00C80979" w:rsidP="00C80979">
      <w:pPr>
        <w:pStyle w:val="ListParagraph"/>
        <w:numPr>
          <w:ilvl w:val="1"/>
          <w:numId w:val="2"/>
        </w:numPr>
        <w:snapToGrid w:val="0"/>
        <w:contextualSpacing w:val="0"/>
        <w:rPr>
          <w:sz w:val="22"/>
          <w:szCs w:val="22"/>
        </w:rPr>
      </w:pPr>
      <w:r>
        <w:rPr>
          <w:sz w:val="22"/>
          <w:szCs w:val="22"/>
        </w:rPr>
        <w:t>March 15 deadline for RAC co-sponsorship</w:t>
      </w:r>
    </w:p>
    <w:p w14:paraId="4AEBD62F" w14:textId="77777777" w:rsidR="00C80979" w:rsidRDefault="00C80979" w:rsidP="00C030D0">
      <w:pPr>
        <w:snapToGrid w:val="0"/>
        <w:ind w:left="1440"/>
        <w:rPr>
          <w:sz w:val="22"/>
          <w:szCs w:val="22"/>
        </w:rPr>
      </w:pPr>
    </w:p>
    <w:p w14:paraId="54849BF2" w14:textId="77777777" w:rsidR="00C80979" w:rsidRDefault="00C80979" w:rsidP="00C030D0">
      <w:pPr>
        <w:spacing w:line="240" w:lineRule="exact"/>
        <w:ind w:right="-720"/>
        <w:rPr>
          <w:b/>
          <w:sz w:val="22"/>
          <w:szCs w:val="22"/>
        </w:rPr>
      </w:pPr>
    </w:p>
    <w:p w14:paraId="7E5F68B4" w14:textId="77777777" w:rsidR="00C80979" w:rsidRDefault="00C80979" w:rsidP="00C030D0">
      <w:pPr>
        <w:spacing w:line="240" w:lineRule="exact"/>
        <w:ind w:right="-720"/>
        <w:rPr>
          <w:b/>
          <w:sz w:val="22"/>
          <w:szCs w:val="22"/>
        </w:rPr>
      </w:pPr>
      <w:r w:rsidRPr="00D3133F">
        <w:rPr>
          <w:b/>
          <w:sz w:val="22"/>
          <w:szCs w:val="22"/>
        </w:rPr>
        <w:t xml:space="preserve">ASHRAE conference ideas </w:t>
      </w:r>
    </w:p>
    <w:p w14:paraId="2D40C0C5" w14:textId="77777777" w:rsidR="00C80979" w:rsidRDefault="00C80979" w:rsidP="00C030D0">
      <w:pPr>
        <w:spacing w:line="240" w:lineRule="exact"/>
        <w:ind w:right="-720"/>
        <w:rPr>
          <w:b/>
          <w:sz w:val="22"/>
          <w:szCs w:val="22"/>
        </w:rPr>
      </w:pPr>
    </w:p>
    <w:p w14:paraId="28301751" w14:textId="77777777" w:rsidR="00C80979" w:rsidRDefault="00C80979" w:rsidP="00C030D0">
      <w:pPr>
        <w:spacing w:line="240" w:lineRule="exact"/>
        <w:ind w:right="-720"/>
        <w:rPr>
          <w:b/>
          <w:sz w:val="22"/>
          <w:szCs w:val="22"/>
        </w:rPr>
      </w:pPr>
      <w:r>
        <w:rPr>
          <w:b/>
          <w:sz w:val="22"/>
          <w:szCs w:val="22"/>
        </w:rPr>
        <w:t xml:space="preserve">Summer 2022 -- </w:t>
      </w:r>
      <w:hyperlink r:id="rId37" w:history="1">
        <w:r w:rsidRPr="00301ADF">
          <w:rPr>
            <w:rStyle w:val="Hyperlink"/>
            <w:b/>
            <w:sz w:val="22"/>
            <w:szCs w:val="22"/>
          </w:rPr>
          <w:t>https://www.ashrae.org/conferences/2022-annual-conference-toronto</w:t>
        </w:r>
      </w:hyperlink>
      <w:r>
        <w:rPr>
          <w:b/>
          <w:sz w:val="22"/>
          <w:szCs w:val="22"/>
        </w:rPr>
        <w:t xml:space="preserve">  </w:t>
      </w:r>
      <w:r w:rsidRPr="0067553F">
        <w:rPr>
          <w:b/>
          <w:sz w:val="22"/>
          <w:szCs w:val="22"/>
        </w:rPr>
        <w:t xml:space="preserve">- </w:t>
      </w:r>
      <w:r>
        <w:rPr>
          <w:b/>
          <w:sz w:val="22"/>
          <w:szCs w:val="22"/>
        </w:rPr>
        <w:t>June 25-29, 2022</w:t>
      </w:r>
    </w:p>
    <w:p w14:paraId="57FB386B" w14:textId="77777777" w:rsidR="00C80979" w:rsidRPr="001855F2" w:rsidRDefault="00C80979" w:rsidP="00C030D0">
      <w:pPr>
        <w:spacing w:line="240" w:lineRule="exact"/>
        <w:ind w:right="-720" w:firstLine="720"/>
        <w:rPr>
          <w:sz w:val="22"/>
          <w:szCs w:val="22"/>
        </w:rPr>
      </w:pPr>
      <w:r w:rsidRPr="001855F2">
        <w:rPr>
          <w:sz w:val="22"/>
          <w:szCs w:val="22"/>
        </w:rPr>
        <w:t xml:space="preserve">Deadlines: </w:t>
      </w:r>
    </w:p>
    <w:p w14:paraId="5BB05156" w14:textId="77777777" w:rsidR="00C80979" w:rsidRDefault="00C80979" w:rsidP="00C80979">
      <w:pPr>
        <w:numPr>
          <w:ilvl w:val="1"/>
          <w:numId w:val="1"/>
        </w:numPr>
        <w:spacing w:line="240" w:lineRule="exact"/>
        <w:ind w:right="-720"/>
        <w:rPr>
          <w:i/>
          <w:sz w:val="22"/>
          <w:szCs w:val="22"/>
        </w:rPr>
      </w:pPr>
      <w:r>
        <w:rPr>
          <w:i/>
          <w:sz w:val="22"/>
          <w:szCs w:val="22"/>
        </w:rPr>
        <w:t>February 17, 2022</w:t>
      </w:r>
      <w:r w:rsidRPr="00B37FE3">
        <w:rPr>
          <w:i/>
          <w:sz w:val="22"/>
          <w:szCs w:val="22"/>
        </w:rPr>
        <w:t>: Seminar, Workshop, Forum, Debate, and Panel Proposals</w:t>
      </w:r>
      <w:r>
        <w:rPr>
          <w:i/>
          <w:sz w:val="22"/>
          <w:szCs w:val="22"/>
        </w:rPr>
        <w:t xml:space="preserve"> Due</w:t>
      </w:r>
    </w:p>
    <w:p w14:paraId="162D42BC" w14:textId="77777777" w:rsidR="00C80979" w:rsidRPr="001071F0" w:rsidRDefault="00C80979" w:rsidP="00C030D0">
      <w:pPr>
        <w:spacing w:line="240" w:lineRule="exact"/>
        <w:ind w:left="1440" w:right="-720"/>
        <w:rPr>
          <w:i/>
          <w:sz w:val="22"/>
          <w:szCs w:val="22"/>
        </w:rPr>
      </w:pPr>
    </w:p>
    <w:p w14:paraId="6165EEC0" w14:textId="77777777" w:rsidR="00C80979" w:rsidRPr="001855F2" w:rsidRDefault="00C80979" w:rsidP="00C80979">
      <w:pPr>
        <w:numPr>
          <w:ilvl w:val="0"/>
          <w:numId w:val="1"/>
        </w:numPr>
        <w:spacing w:line="240" w:lineRule="exact"/>
        <w:ind w:right="-720"/>
        <w:rPr>
          <w:i/>
          <w:sz w:val="22"/>
          <w:szCs w:val="22"/>
        </w:rPr>
      </w:pPr>
      <w:r>
        <w:rPr>
          <w:sz w:val="22"/>
          <w:szCs w:val="22"/>
        </w:rPr>
        <w:t xml:space="preserve">Tracks </w:t>
      </w:r>
      <w:r w:rsidRPr="001855F2">
        <w:rPr>
          <w:i/>
          <w:sz w:val="22"/>
          <w:szCs w:val="22"/>
        </w:rPr>
        <w:t>(</w:t>
      </w:r>
      <w:r>
        <w:rPr>
          <w:i/>
          <w:sz w:val="22"/>
          <w:szCs w:val="22"/>
        </w:rPr>
        <w:t>most relevant</w:t>
      </w:r>
      <w:r w:rsidRPr="001855F2">
        <w:rPr>
          <w:i/>
          <w:sz w:val="22"/>
          <w:szCs w:val="22"/>
        </w:rPr>
        <w:t>)</w:t>
      </w:r>
    </w:p>
    <w:p w14:paraId="1E852E65" w14:textId="77777777" w:rsidR="00C80979" w:rsidRDefault="00C80979" w:rsidP="00C80979">
      <w:pPr>
        <w:numPr>
          <w:ilvl w:val="1"/>
          <w:numId w:val="1"/>
        </w:numPr>
        <w:spacing w:line="240" w:lineRule="exact"/>
        <w:ind w:right="-720"/>
        <w:rPr>
          <w:b/>
          <w:sz w:val="22"/>
          <w:szCs w:val="22"/>
        </w:rPr>
      </w:pPr>
      <w:r>
        <w:rPr>
          <w:b/>
          <w:sz w:val="22"/>
          <w:szCs w:val="22"/>
        </w:rPr>
        <w:t xml:space="preserve">(3) </w:t>
      </w:r>
      <w:r w:rsidRPr="005A31AE">
        <w:rPr>
          <w:b/>
          <w:sz w:val="22"/>
          <w:szCs w:val="22"/>
        </w:rPr>
        <w:t xml:space="preserve">Research Summit </w:t>
      </w:r>
    </w:p>
    <w:p w14:paraId="765188B8" w14:textId="77777777" w:rsidR="00C80979" w:rsidRPr="003F0A30" w:rsidRDefault="00C80979" w:rsidP="00C80979">
      <w:pPr>
        <w:numPr>
          <w:ilvl w:val="1"/>
          <w:numId w:val="1"/>
        </w:numPr>
        <w:spacing w:line="240" w:lineRule="exact"/>
        <w:ind w:right="-720"/>
        <w:rPr>
          <w:b/>
          <w:sz w:val="22"/>
          <w:szCs w:val="22"/>
        </w:rPr>
      </w:pPr>
      <w:r>
        <w:rPr>
          <w:b/>
          <w:sz w:val="22"/>
          <w:szCs w:val="22"/>
        </w:rPr>
        <w:t>(4)</w:t>
      </w:r>
      <w:r w:rsidRPr="005A31AE">
        <w:t xml:space="preserve"> </w:t>
      </w:r>
      <w:r w:rsidRPr="005A31AE">
        <w:rPr>
          <w:b/>
          <w:sz w:val="22"/>
          <w:szCs w:val="22"/>
        </w:rPr>
        <w:t>Connected Buildings, Connected Communities</w:t>
      </w:r>
    </w:p>
    <w:p w14:paraId="30F6E53E" w14:textId="77777777" w:rsidR="00C80979" w:rsidRPr="009A65DE" w:rsidRDefault="00C80979" w:rsidP="00C80979">
      <w:pPr>
        <w:numPr>
          <w:ilvl w:val="1"/>
          <w:numId w:val="1"/>
        </w:numPr>
        <w:spacing w:line="240" w:lineRule="exact"/>
        <w:ind w:right="-720"/>
        <w:rPr>
          <w:b/>
          <w:sz w:val="22"/>
          <w:szCs w:val="22"/>
        </w:rPr>
      </w:pPr>
      <w:r>
        <w:rPr>
          <w:b/>
          <w:sz w:val="22"/>
          <w:szCs w:val="22"/>
        </w:rPr>
        <w:t xml:space="preserve">(5) </w:t>
      </w:r>
      <w:r w:rsidRPr="005A31AE">
        <w:rPr>
          <w:b/>
          <w:sz w:val="22"/>
          <w:szCs w:val="22"/>
        </w:rPr>
        <w:t xml:space="preserve">IAQ, Energy Use, Comfort and Health of Sustainable Buildings </w:t>
      </w:r>
    </w:p>
    <w:p w14:paraId="0AC552AB" w14:textId="77777777" w:rsidR="00C80979" w:rsidRDefault="00C80979" w:rsidP="00C030D0">
      <w:pPr>
        <w:spacing w:line="240" w:lineRule="exact"/>
        <w:ind w:left="720" w:right="-720"/>
        <w:rPr>
          <w:sz w:val="22"/>
          <w:szCs w:val="22"/>
        </w:rPr>
      </w:pPr>
    </w:p>
    <w:p w14:paraId="4F01271D" w14:textId="77777777" w:rsidR="00C80979" w:rsidRPr="00D3133F" w:rsidRDefault="00C80979" w:rsidP="00C80979">
      <w:pPr>
        <w:numPr>
          <w:ilvl w:val="0"/>
          <w:numId w:val="1"/>
        </w:numPr>
        <w:spacing w:line="240" w:lineRule="exact"/>
        <w:ind w:right="-720"/>
        <w:rPr>
          <w:sz w:val="22"/>
          <w:szCs w:val="22"/>
        </w:rPr>
      </w:pPr>
      <w:r>
        <w:rPr>
          <w:sz w:val="22"/>
          <w:szCs w:val="22"/>
        </w:rPr>
        <w:t xml:space="preserve">Previous/Current Ideas  </w:t>
      </w:r>
    </w:p>
    <w:p w14:paraId="7A4657D4" w14:textId="77777777" w:rsidR="00C80979" w:rsidRDefault="00C80979" w:rsidP="00C80979">
      <w:pPr>
        <w:numPr>
          <w:ilvl w:val="1"/>
          <w:numId w:val="1"/>
        </w:numPr>
        <w:snapToGrid w:val="0"/>
        <w:rPr>
          <w:sz w:val="22"/>
          <w:szCs w:val="22"/>
        </w:rPr>
      </w:pPr>
      <w:r>
        <w:rPr>
          <w:sz w:val="22"/>
          <w:szCs w:val="22"/>
        </w:rPr>
        <w:t xml:space="preserve">Connected buildings for decarbonization - </w:t>
      </w:r>
      <w:r w:rsidRPr="00B54C83">
        <w:rPr>
          <w:b/>
          <w:sz w:val="22"/>
          <w:szCs w:val="22"/>
        </w:rPr>
        <w:t>Mike Brambley</w:t>
      </w:r>
    </w:p>
    <w:p w14:paraId="77A4471D" w14:textId="77777777" w:rsidR="00C80979" w:rsidRDefault="00C80979" w:rsidP="00C80979">
      <w:pPr>
        <w:numPr>
          <w:ilvl w:val="2"/>
          <w:numId w:val="1"/>
        </w:numPr>
        <w:snapToGrid w:val="0"/>
        <w:rPr>
          <w:sz w:val="22"/>
          <w:szCs w:val="22"/>
        </w:rPr>
      </w:pPr>
      <w:r>
        <w:rPr>
          <w:sz w:val="22"/>
          <w:szCs w:val="22"/>
        </w:rPr>
        <w:t xml:space="preserve">Looking for speakers </w:t>
      </w:r>
    </w:p>
    <w:p w14:paraId="74492156" w14:textId="77777777" w:rsidR="00C80979" w:rsidRDefault="00C80979" w:rsidP="00C80979">
      <w:pPr>
        <w:numPr>
          <w:ilvl w:val="2"/>
          <w:numId w:val="1"/>
        </w:numPr>
        <w:snapToGrid w:val="0"/>
        <w:rPr>
          <w:sz w:val="22"/>
          <w:szCs w:val="22"/>
        </w:rPr>
      </w:pPr>
      <w:r>
        <w:rPr>
          <w:sz w:val="22"/>
          <w:szCs w:val="22"/>
        </w:rPr>
        <w:t xml:space="preserve">Li Song – residential – send a title and abstract </w:t>
      </w:r>
    </w:p>
    <w:p w14:paraId="3490DF8C" w14:textId="77777777" w:rsidR="00C80979" w:rsidRDefault="00C80979" w:rsidP="00C80979">
      <w:pPr>
        <w:numPr>
          <w:ilvl w:val="2"/>
          <w:numId w:val="1"/>
        </w:numPr>
        <w:snapToGrid w:val="0"/>
        <w:rPr>
          <w:sz w:val="22"/>
          <w:szCs w:val="22"/>
        </w:rPr>
      </w:pPr>
      <w:r>
        <w:rPr>
          <w:sz w:val="22"/>
          <w:szCs w:val="22"/>
        </w:rPr>
        <w:t xml:space="preserve">Some ideas were discussed in BOD meeting that are similar </w:t>
      </w:r>
    </w:p>
    <w:p w14:paraId="34DCC8B7" w14:textId="77777777" w:rsidR="00C80979" w:rsidRPr="009D6305" w:rsidRDefault="00C80979" w:rsidP="00C030D0">
      <w:pPr>
        <w:snapToGrid w:val="0"/>
        <w:ind w:left="2160"/>
        <w:rPr>
          <w:sz w:val="22"/>
          <w:szCs w:val="22"/>
        </w:rPr>
      </w:pPr>
    </w:p>
    <w:p w14:paraId="150CD991" w14:textId="77777777" w:rsidR="00C80979" w:rsidRDefault="00C80979" w:rsidP="00C80979">
      <w:pPr>
        <w:numPr>
          <w:ilvl w:val="1"/>
          <w:numId w:val="1"/>
        </w:numPr>
        <w:spacing w:line="240" w:lineRule="exact"/>
        <w:rPr>
          <w:sz w:val="22"/>
          <w:szCs w:val="22"/>
        </w:rPr>
      </w:pPr>
      <w:bookmarkStart w:id="1" w:name="_Hlk75268911"/>
      <w:r>
        <w:rPr>
          <w:sz w:val="22"/>
          <w:szCs w:val="22"/>
        </w:rPr>
        <w:t>Smart Buildings as a Transactive Energy Hub</w:t>
      </w:r>
      <w:bookmarkEnd w:id="1"/>
      <w:r>
        <w:rPr>
          <w:sz w:val="22"/>
          <w:szCs w:val="22"/>
        </w:rPr>
        <w:t xml:space="preserve">– </w:t>
      </w:r>
      <w:r w:rsidRPr="007D68C3">
        <w:rPr>
          <w:b/>
          <w:sz w:val="22"/>
          <w:szCs w:val="22"/>
        </w:rPr>
        <w:t>Ron Bernstein</w:t>
      </w:r>
      <w:r>
        <w:rPr>
          <w:sz w:val="22"/>
          <w:szCs w:val="22"/>
        </w:rPr>
        <w:t xml:space="preserve"> – plan for re-submission in </w:t>
      </w:r>
      <w:r w:rsidRPr="009B770D">
        <w:rPr>
          <w:sz w:val="22"/>
          <w:szCs w:val="22"/>
          <w:u w:val="single"/>
        </w:rPr>
        <w:t>Summer 2022</w:t>
      </w:r>
    </w:p>
    <w:p w14:paraId="29035549" w14:textId="77777777" w:rsidR="00C80979" w:rsidRDefault="00C80979" w:rsidP="00C80979">
      <w:pPr>
        <w:numPr>
          <w:ilvl w:val="2"/>
          <w:numId w:val="1"/>
        </w:numPr>
        <w:spacing w:line="240" w:lineRule="exact"/>
        <w:rPr>
          <w:sz w:val="22"/>
          <w:szCs w:val="22"/>
        </w:rPr>
      </w:pPr>
      <w:r>
        <w:rPr>
          <w:sz w:val="22"/>
          <w:szCs w:val="22"/>
        </w:rPr>
        <w:t xml:space="preserve">Smart Buildings as a Transactive Energy Hub. August 2020. PNNL-30103 V1- </w:t>
      </w:r>
      <w:hyperlink r:id="rId38" w:history="1">
        <w:r w:rsidRPr="00C53416">
          <w:rPr>
            <w:rStyle w:val="Hyperlink"/>
            <w:sz w:val="22"/>
            <w:szCs w:val="22"/>
          </w:rPr>
          <w:t>https://www.gridwiseac.org/pdfs/pnnl_30103_smart_buildings_teh.pdf</w:t>
        </w:r>
      </w:hyperlink>
    </w:p>
    <w:p w14:paraId="7FEBA18A" w14:textId="77777777" w:rsidR="00C80979" w:rsidRDefault="00C80979" w:rsidP="00C80979">
      <w:pPr>
        <w:numPr>
          <w:ilvl w:val="2"/>
          <w:numId w:val="1"/>
        </w:numPr>
        <w:spacing w:line="240" w:lineRule="exact"/>
        <w:rPr>
          <w:sz w:val="22"/>
          <w:szCs w:val="22"/>
        </w:rPr>
      </w:pPr>
      <w:r w:rsidRPr="009B770D">
        <w:rPr>
          <w:b/>
          <w:sz w:val="22"/>
          <w:szCs w:val="22"/>
        </w:rPr>
        <w:t>Christie</w:t>
      </w:r>
      <w:r>
        <w:rPr>
          <w:sz w:val="22"/>
          <w:szCs w:val="22"/>
        </w:rPr>
        <w:t xml:space="preserve"> has some ideas on potential speakers from Universal Devices</w:t>
      </w:r>
    </w:p>
    <w:p w14:paraId="0DA12B0A" w14:textId="77777777" w:rsidR="00C80979" w:rsidRDefault="00C80979" w:rsidP="00C80979">
      <w:pPr>
        <w:numPr>
          <w:ilvl w:val="2"/>
          <w:numId w:val="1"/>
        </w:numPr>
        <w:spacing w:line="240" w:lineRule="exact"/>
        <w:rPr>
          <w:sz w:val="22"/>
          <w:szCs w:val="22"/>
        </w:rPr>
      </w:pPr>
      <w:r w:rsidRPr="009B770D">
        <w:rPr>
          <w:b/>
          <w:sz w:val="22"/>
          <w:szCs w:val="22"/>
        </w:rPr>
        <w:lastRenderedPageBreak/>
        <w:t>Scott</w:t>
      </w:r>
      <w:r>
        <w:rPr>
          <w:sz w:val="22"/>
          <w:szCs w:val="22"/>
        </w:rPr>
        <w:t xml:space="preserve"> – Slipstream doing work on automation and demand response; suggest to consider a session on automation, ADR, EDIS to automate processes  </w:t>
      </w:r>
    </w:p>
    <w:p w14:paraId="7AFCD481" w14:textId="77777777" w:rsidR="00C80979" w:rsidRDefault="00C80979" w:rsidP="00C80979">
      <w:pPr>
        <w:numPr>
          <w:ilvl w:val="2"/>
          <w:numId w:val="1"/>
        </w:numPr>
        <w:spacing w:line="240" w:lineRule="exact"/>
        <w:rPr>
          <w:sz w:val="22"/>
          <w:szCs w:val="22"/>
        </w:rPr>
      </w:pPr>
      <w:r>
        <w:rPr>
          <w:sz w:val="22"/>
          <w:szCs w:val="22"/>
        </w:rPr>
        <w:t>Question on if focus is on b</w:t>
      </w:r>
      <w:r w:rsidRPr="003C2C50">
        <w:rPr>
          <w:sz w:val="22"/>
          <w:szCs w:val="22"/>
        </w:rPr>
        <w:t>uilding/building or Building/Grid?</w:t>
      </w:r>
    </w:p>
    <w:p w14:paraId="507149B4" w14:textId="77777777" w:rsidR="00C80979" w:rsidRDefault="00C80979" w:rsidP="00C80979">
      <w:pPr>
        <w:numPr>
          <w:ilvl w:val="2"/>
          <w:numId w:val="1"/>
        </w:numPr>
        <w:spacing w:line="240" w:lineRule="exact"/>
        <w:rPr>
          <w:sz w:val="22"/>
          <w:szCs w:val="22"/>
        </w:rPr>
      </w:pPr>
      <w:proofErr w:type="spellStart"/>
      <w:r w:rsidRPr="0016153A">
        <w:rPr>
          <w:sz w:val="22"/>
          <w:szCs w:val="22"/>
        </w:rPr>
        <w:t>Katherin</w:t>
      </w:r>
      <w:proofErr w:type="spellEnd"/>
      <w:r w:rsidRPr="0016153A">
        <w:rPr>
          <w:sz w:val="22"/>
          <w:szCs w:val="22"/>
        </w:rPr>
        <w:t xml:space="preserve"> Hammack</w:t>
      </w:r>
      <w:r>
        <w:rPr>
          <w:sz w:val="22"/>
          <w:szCs w:val="22"/>
        </w:rPr>
        <w:t xml:space="preserve"> </w:t>
      </w:r>
      <w:hyperlink r:id="rId39" w:history="1">
        <w:r w:rsidRPr="0077633D">
          <w:rPr>
            <w:rStyle w:val="Hyperlink"/>
            <w:sz w:val="22"/>
            <w:szCs w:val="22"/>
          </w:rPr>
          <w:t>hammackk@gmail.com</w:t>
        </w:r>
      </w:hyperlink>
      <w:r>
        <w:rPr>
          <w:sz w:val="22"/>
          <w:szCs w:val="22"/>
        </w:rPr>
        <w:t xml:space="preserve"> – interested in co-</w:t>
      </w:r>
      <w:proofErr w:type="spellStart"/>
      <w:r>
        <w:rPr>
          <w:sz w:val="22"/>
          <w:szCs w:val="22"/>
        </w:rPr>
        <w:t>sponorship</w:t>
      </w:r>
      <w:proofErr w:type="spellEnd"/>
    </w:p>
    <w:p w14:paraId="25256D83" w14:textId="77777777" w:rsidR="00C80979" w:rsidRDefault="00C80979" w:rsidP="00C030D0">
      <w:pPr>
        <w:spacing w:line="240" w:lineRule="exact"/>
        <w:ind w:left="2160"/>
        <w:rPr>
          <w:sz w:val="22"/>
          <w:szCs w:val="22"/>
        </w:rPr>
      </w:pPr>
    </w:p>
    <w:p w14:paraId="27E6FC61" w14:textId="77777777" w:rsidR="00C80979" w:rsidRPr="0016153A" w:rsidRDefault="00C80979" w:rsidP="00C80979">
      <w:pPr>
        <w:numPr>
          <w:ilvl w:val="1"/>
          <w:numId w:val="1"/>
        </w:numPr>
        <w:spacing w:line="240" w:lineRule="exact"/>
        <w:rPr>
          <w:sz w:val="22"/>
          <w:szCs w:val="22"/>
        </w:rPr>
      </w:pPr>
      <w:r>
        <w:rPr>
          <w:sz w:val="22"/>
          <w:szCs w:val="22"/>
        </w:rPr>
        <w:t xml:space="preserve">Demand Flexibility for ongoing projects DOE BENEFIT – </w:t>
      </w:r>
      <w:r w:rsidRPr="0016153A">
        <w:rPr>
          <w:b/>
          <w:sz w:val="22"/>
          <w:szCs w:val="22"/>
        </w:rPr>
        <w:t xml:space="preserve">Zheng O’Neill </w:t>
      </w:r>
      <w:r>
        <w:rPr>
          <w:sz w:val="22"/>
          <w:szCs w:val="22"/>
        </w:rPr>
        <w:t xml:space="preserve">will follow up with </w:t>
      </w:r>
      <w:r w:rsidRPr="003C2C50">
        <w:rPr>
          <w:b/>
          <w:sz w:val="22"/>
          <w:szCs w:val="22"/>
        </w:rPr>
        <w:t>Jin Wen</w:t>
      </w:r>
      <w:r>
        <w:rPr>
          <w:sz w:val="22"/>
          <w:szCs w:val="22"/>
        </w:rPr>
        <w:t xml:space="preserve"> – for 2023</w:t>
      </w:r>
    </w:p>
    <w:p w14:paraId="636CDB25" w14:textId="77777777" w:rsidR="00C80979" w:rsidRPr="003C2C50" w:rsidRDefault="00C80979" w:rsidP="00C030D0">
      <w:pPr>
        <w:spacing w:line="240" w:lineRule="exact"/>
        <w:ind w:left="2160"/>
        <w:rPr>
          <w:sz w:val="22"/>
          <w:szCs w:val="22"/>
        </w:rPr>
      </w:pPr>
    </w:p>
    <w:p w14:paraId="62200656" w14:textId="77777777" w:rsidR="00C80979" w:rsidRPr="003C2C50" w:rsidRDefault="00C80979" w:rsidP="00C80979">
      <w:pPr>
        <w:numPr>
          <w:ilvl w:val="1"/>
          <w:numId w:val="1"/>
        </w:numPr>
        <w:snapToGrid w:val="0"/>
        <w:rPr>
          <w:i/>
          <w:sz w:val="22"/>
          <w:szCs w:val="22"/>
        </w:rPr>
      </w:pPr>
      <w:r w:rsidRPr="003C2C50">
        <w:rPr>
          <w:sz w:val="22"/>
          <w:szCs w:val="22"/>
        </w:rPr>
        <w:t xml:space="preserve">Connected Communities Field Deployment and Lessons Learned </w:t>
      </w:r>
      <w:r>
        <w:rPr>
          <w:sz w:val="22"/>
          <w:szCs w:val="22"/>
        </w:rPr>
        <w:t>(</w:t>
      </w:r>
      <w:r>
        <w:rPr>
          <w:i/>
          <w:sz w:val="22"/>
          <w:szCs w:val="22"/>
        </w:rPr>
        <w:t>f</w:t>
      </w:r>
      <w:r w:rsidRPr="009D6305">
        <w:rPr>
          <w:i/>
          <w:sz w:val="22"/>
          <w:szCs w:val="22"/>
        </w:rPr>
        <w:t>rom summer 2021</w:t>
      </w:r>
      <w:r>
        <w:rPr>
          <w:sz w:val="22"/>
          <w:szCs w:val="22"/>
        </w:rPr>
        <w:t>)</w:t>
      </w:r>
      <w:r>
        <w:rPr>
          <w:i/>
          <w:sz w:val="22"/>
          <w:szCs w:val="22"/>
        </w:rPr>
        <w:t xml:space="preserve">– </w:t>
      </w:r>
      <w:r w:rsidRPr="003C2C50">
        <w:rPr>
          <w:b/>
          <w:sz w:val="22"/>
          <w:szCs w:val="22"/>
        </w:rPr>
        <w:t>Helia Zandi</w:t>
      </w:r>
    </w:p>
    <w:p w14:paraId="01A000AA" w14:textId="77777777" w:rsidR="00C80979" w:rsidRPr="003C2C50" w:rsidRDefault="00C80979" w:rsidP="00C030D0">
      <w:pPr>
        <w:spacing w:line="240" w:lineRule="exact"/>
        <w:ind w:left="720"/>
        <w:rPr>
          <w:sz w:val="22"/>
          <w:szCs w:val="22"/>
        </w:rPr>
      </w:pPr>
    </w:p>
    <w:p w14:paraId="7246310D" w14:textId="77777777" w:rsidR="00C80979" w:rsidRDefault="00C80979" w:rsidP="00C80979">
      <w:pPr>
        <w:numPr>
          <w:ilvl w:val="1"/>
          <w:numId w:val="1"/>
        </w:numPr>
        <w:snapToGrid w:val="0"/>
        <w:rPr>
          <w:i/>
          <w:sz w:val="22"/>
          <w:szCs w:val="22"/>
        </w:rPr>
      </w:pPr>
      <w:r>
        <w:rPr>
          <w:sz w:val="22"/>
          <w:szCs w:val="22"/>
        </w:rPr>
        <w:t xml:space="preserve">Follow up seminar/panel to </w:t>
      </w:r>
      <w:r w:rsidRPr="00E96A0B">
        <w:rPr>
          <w:i/>
          <w:sz w:val="22"/>
          <w:szCs w:val="22"/>
        </w:rPr>
        <w:t>Grid-interactive buildings, what’s impact on efficiency?</w:t>
      </w:r>
      <w:r>
        <w:rPr>
          <w:i/>
          <w:sz w:val="22"/>
          <w:szCs w:val="22"/>
        </w:rPr>
        <w:t xml:space="preserve"> (from Summer 2021 by </w:t>
      </w:r>
      <w:r w:rsidRPr="00E96A0B">
        <w:rPr>
          <w:i/>
          <w:sz w:val="22"/>
          <w:szCs w:val="22"/>
        </w:rPr>
        <w:t>Mike Brambley</w:t>
      </w:r>
      <w:r>
        <w:rPr>
          <w:i/>
          <w:sz w:val="22"/>
          <w:szCs w:val="22"/>
        </w:rPr>
        <w:t xml:space="preserve">) – </w:t>
      </w:r>
      <w:r w:rsidRPr="003C2C50">
        <w:rPr>
          <w:b/>
          <w:sz w:val="22"/>
          <w:szCs w:val="22"/>
        </w:rPr>
        <w:t>Eric Yang</w:t>
      </w:r>
      <w:r>
        <w:rPr>
          <w:sz w:val="22"/>
          <w:szCs w:val="22"/>
        </w:rPr>
        <w:t xml:space="preserve">  </w:t>
      </w:r>
    </w:p>
    <w:p w14:paraId="09D4C1E1" w14:textId="77777777" w:rsidR="00C80979" w:rsidRDefault="00C80979" w:rsidP="00C80979">
      <w:pPr>
        <w:numPr>
          <w:ilvl w:val="2"/>
          <w:numId w:val="1"/>
        </w:numPr>
        <w:snapToGrid w:val="0"/>
        <w:rPr>
          <w:sz w:val="22"/>
          <w:szCs w:val="22"/>
        </w:rPr>
      </w:pPr>
      <w:r>
        <w:rPr>
          <w:sz w:val="22"/>
          <w:szCs w:val="22"/>
        </w:rPr>
        <w:t>Suggestion to plan for a f</w:t>
      </w:r>
      <w:r w:rsidRPr="00DD34D1">
        <w:rPr>
          <w:sz w:val="22"/>
          <w:szCs w:val="22"/>
        </w:rPr>
        <w:t>ollow up seminar or panel</w:t>
      </w:r>
      <w:r>
        <w:rPr>
          <w:sz w:val="22"/>
          <w:szCs w:val="22"/>
        </w:rPr>
        <w:t xml:space="preserve"> on this topic. </w:t>
      </w:r>
    </w:p>
    <w:p w14:paraId="421E8105" w14:textId="77777777" w:rsidR="00C80979" w:rsidRPr="00DD34D1" w:rsidRDefault="00C80979" w:rsidP="00C80979">
      <w:pPr>
        <w:numPr>
          <w:ilvl w:val="2"/>
          <w:numId w:val="1"/>
        </w:numPr>
        <w:snapToGrid w:val="0"/>
        <w:rPr>
          <w:sz w:val="22"/>
          <w:szCs w:val="22"/>
        </w:rPr>
      </w:pPr>
      <w:r>
        <w:rPr>
          <w:sz w:val="22"/>
          <w:szCs w:val="22"/>
        </w:rPr>
        <w:t xml:space="preserve">Eric will follow up with Mike </w:t>
      </w:r>
    </w:p>
    <w:p w14:paraId="27488412" w14:textId="77777777" w:rsidR="00C80979" w:rsidRDefault="00C80979" w:rsidP="00C030D0">
      <w:pPr>
        <w:spacing w:line="240" w:lineRule="exact"/>
        <w:ind w:left="1440"/>
        <w:rPr>
          <w:sz w:val="22"/>
          <w:szCs w:val="22"/>
        </w:rPr>
      </w:pPr>
    </w:p>
    <w:p w14:paraId="23FF658E" w14:textId="77777777" w:rsidR="00C80979" w:rsidRPr="00BC2DA5" w:rsidRDefault="00C80979" w:rsidP="00C80979">
      <w:pPr>
        <w:numPr>
          <w:ilvl w:val="1"/>
          <w:numId w:val="1"/>
        </w:numPr>
        <w:snapToGrid w:val="0"/>
        <w:rPr>
          <w:sz w:val="22"/>
          <w:szCs w:val="22"/>
          <w:u w:val="single"/>
        </w:rPr>
      </w:pPr>
      <w:r>
        <w:rPr>
          <w:sz w:val="22"/>
          <w:szCs w:val="22"/>
        </w:rPr>
        <w:t>Cybersecurity &amp; Smart Grid</w:t>
      </w:r>
      <w:r>
        <w:rPr>
          <w:b/>
          <w:sz w:val="22"/>
          <w:szCs w:val="22"/>
        </w:rPr>
        <w:t xml:space="preserve"> </w:t>
      </w:r>
      <w:r>
        <w:rPr>
          <w:b/>
          <w:i/>
          <w:sz w:val="22"/>
          <w:szCs w:val="22"/>
        </w:rPr>
        <w:t xml:space="preserve">- </w:t>
      </w:r>
      <w:r w:rsidRPr="00FA3BCC">
        <w:rPr>
          <w:b/>
          <w:sz w:val="22"/>
          <w:szCs w:val="22"/>
        </w:rPr>
        <w:t>Carol</w:t>
      </w:r>
      <w:r>
        <w:rPr>
          <w:sz w:val="22"/>
          <w:szCs w:val="22"/>
        </w:rPr>
        <w:t xml:space="preserve"> </w:t>
      </w:r>
      <w:r w:rsidRPr="00FA3BCC">
        <w:rPr>
          <w:b/>
          <w:sz w:val="22"/>
          <w:szCs w:val="22"/>
        </w:rPr>
        <w:t>Lomonaco</w:t>
      </w:r>
      <w:r>
        <w:rPr>
          <w:sz w:val="22"/>
          <w:szCs w:val="22"/>
        </w:rPr>
        <w:t xml:space="preserve"> from Summer 2021</w:t>
      </w:r>
    </w:p>
    <w:p w14:paraId="17E7C936" w14:textId="77777777" w:rsidR="00C80979" w:rsidRDefault="00C80979" w:rsidP="00C80979">
      <w:pPr>
        <w:numPr>
          <w:ilvl w:val="2"/>
          <w:numId w:val="1"/>
        </w:numPr>
        <w:snapToGrid w:val="0"/>
        <w:rPr>
          <w:sz w:val="22"/>
          <w:szCs w:val="22"/>
        </w:rPr>
      </w:pPr>
      <w:r>
        <w:rPr>
          <w:sz w:val="22"/>
          <w:szCs w:val="22"/>
        </w:rPr>
        <w:t xml:space="preserve">Please email Carol if interested in contributing - </w:t>
      </w:r>
      <w:hyperlink r:id="rId40" w:history="1">
        <w:r w:rsidRPr="00C53416">
          <w:rPr>
            <w:rStyle w:val="Hyperlink"/>
            <w:sz w:val="22"/>
            <w:szCs w:val="22"/>
          </w:rPr>
          <w:t>carol.lomonaco@jci.com</w:t>
        </w:r>
      </w:hyperlink>
      <w:r>
        <w:rPr>
          <w:sz w:val="22"/>
          <w:szCs w:val="22"/>
        </w:rPr>
        <w:t xml:space="preserve"> </w:t>
      </w:r>
    </w:p>
    <w:p w14:paraId="321EE12E" w14:textId="77777777" w:rsidR="00C80979" w:rsidRDefault="00C80979" w:rsidP="00C80979">
      <w:pPr>
        <w:numPr>
          <w:ilvl w:val="2"/>
          <w:numId w:val="1"/>
        </w:numPr>
        <w:snapToGrid w:val="0"/>
        <w:rPr>
          <w:sz w:val="22"/>
          <w:szCs w:val="22"/>
        </w:rPr>
      </w:pPr>
      <w:r w:rsidRPr="00FA3BCC">
        <w:rPr>
          <w:b/>
          <w:sz w:val="22"/>
          <w:szCs w:val="22"/>
        </w:rPr>
        <w:t>Zheng O’Neill / Jin</w:t>
      </w:r>
      <w:r>
        <w:rPr>
          <w:sz w:val="22"/>
          <w:szCs w:val="22"/>
        </w:rPr>
        <w:t xml:space="preserve"> </w:t>
      </w:r>
      <w:r w:rsidRPr="00FA3BCC">
        <w:rPr>
          <w:b/>
          <w:sz w:val="22"/>
          <w:szCs w:val="22"/>
        </w:rPr>
        <w:t>Wen</w:t>
      </w:r>
      <w:r>
        <w:rPr>
          <w:sz w:val="22"/>
          <w:szCs w:val="22"/>
        </w:rPr>
        <w:t xml:space="preserve"> – can help, can discuss – have DOE project on this area </w:t>
      </w:r>
    </w:p>
    <w:p w14:paraId="65B15CE7" w14:textId="77777777" w:rsidR="00C80979" w:rsidRPr="00FA3BCC" w:rsidRDefault="00C80979" w:rsidP="00C80979">
      <w:pPr>
        <w:numPr>
          <w:ilvl w:val="2"/>
          <w:numId w:val="1"/>
        </w:numPr>
        <w:snapToGrid w:val="0"/>
        <w:rPr>
          <w:sz w:val="22"/>
          <w:szCs w:val="22"/>
        </w:rPr>
      </w:pPr>
      <w:r w:rsidRPr="00FA3BCC">
        <w:rPr>
          <w:b/>
          <w:sz w:val="22"/>
          <w:szCs w:val="22"/>
        </w:rPr>
        <w:t>Eric Yang</w:t>
      </w:r>
      <w:r>
        <w:rPr>
          <w:sz w:val="22"/>
          <w:szCs w:val="22"/>
        </w:rPr>
        <w:t xml:space="preserve"> – help connect with Ron Bernstein at TC 1.4 - has good amount of work on this and info in guide spec (primary author) – more at system level  </w:t>
      </w:r>
    </w:p>
    <w:p w14:paraId="6045F6CA" w14:textId="77777777" w:rsidR="00C80979" w:rsidRDefault="00C80979" w:rsidP="00C80979">
      <w:pPr>
        <w:numPr>
          <w:ilvl w:val="2"/>
          <w:numId w:val="1"/>
        </w:numPr>
        <w:snapToGrid w:val="0"/>
        <w:rPr>
          <w:sz w:val="22"/>
          <w:szCs w:val="22"/>
        </w:rPr>
      </w:pPr>
      <w:r w:rsidRPr="00FA3BCC">
        <w:rPr>
          <w:i/>
          <w:sz w:val="22"/>
          <w:szCs w:val="22"/>
        </w:rPr>
        <w:t>(from previous meeting)</w:t>
      </w:r>
      <w:r>
        <w:rPr>
          <w:sz w:val="22"/>
          <w:szCs w:val="22"/>
        </w:rPr>
        <w:t xml:space="preserve"> </w:t>
      </w:r>
      <w:r w:rsidRPr="00FA3BCC">
        <w:rPr>
          <w:b/>
          <w:sz w:val="22"/>
          <w:szCs w:val="22"/>
        </w:rPr>
        <w:t>Glenn</w:t>
      </w:r>
      <w:r>
        <w:rPr>
          <w:sz w:val="22"/>
          <w:szCs w:val="22"/>
        </w:rPr>
        <w:t xml:space="preserve"> </w:t>
      </w:r>
      <w:r w:rsidRPr="00FA3BCC">
        <w:rPr>
          <w:b/>
          <w:sz w:val="22"/>
          <w:szCs w:val="22"/>
        </w:rPr>
        <w:t>Remington</w:t>
      </w:r>
      <w:r>
        <w:rPr>
          <w:sz w:val="22"/>
          <w:szCs w:val="22"/>
        </w:rPr>
        <w:t xml:space="preserve"> – has contacts who could speak</w:t>
      </w:r>
    </w:p>
    <w:p w14:paraId="77197A4C" w14:textId="77777777" w:rsidR="00C80979" w:rsidRDefault="00C80979" w:rsidP="00C80979">
      <w:pPr>
        <w:numPr>
          <w:ilvl w:val="2"/>
          <w:numId w:val="1"/>
        </w:numPr>
        <w:snapToGrid w:val="0"/>
        <w:rPr>
          <w:sz w:val="22"/>
          <w:szCs w:val="22"/>
        </w:rPr>
      </w:pPr>
      <w:r>
        <w:rPr>
          <w:sz w:val="22"/>
          <w:szCs w:val="22"/>
        </w:rPr>
        <w:t>potential collaboration with TC 1.5</w:t>
      </w:r>
    </w:p>
    <w:p w14:paraId="2775AA6D" w14:textId="77777777" w:rsidR="00C80979" w:rsidRDefault="00C80979" w:rsidP="00C030D0">
      <w:pPr>
        <w:spacing w:line="240" w:lineRule="exact"/>
        <w:ind w:left="1440"/>
        <w:rPr>
          <w:sz w:val="22"/>
          <w:szCs w:val="22"/>
        </w:rPr>
      </w:pPr>
    </w:p>
    <w:p w14:paraId="6817D1F7" w14:textId="77777777" w:rsidR="00C80979" w:rsidRPr="00397391" w:rsidRDefault="00C80979" w:rsidP="00C80979">
      <w:pPr>
        <w:numPr>
          <w:ilvl w:val="1"/>
          <w:numId w:val="1"/>
        </w:numPr>
        <w:spacing w:line="240" w:lineRule="exact"/>
        <w:rPr>
          <w:sz w:val="22"/>
          <w:szCs w:val="22"/>
        </w:rPr>
      </w:pPr>
      <w:r w:rsidRPr="00397391">
        <w:rPr>
          <w:sz w:val="22"/>
          <w:szCs w:val="22"/>
        </w:rPr>
        <w:t>Other topics/ideas</w:t>
      </w:r>
      <w:r>
        <w:rPr>
          <w:sz w:val="22"/>
          <w:szCs w:val="22"/>
        </w:rPr>
        <w:t xml:space="preserve"> </w:t>
      </w:r>
    </w:p>
    <w:p w14:paraId="74DEDDAC" w14:textId="77777777" w:rsidR="00C80979" w:rsidRPr="00397391" w:rsidRDefault="00C80979" w:rsidP="00C80979">
      <w:pPr>
        <w:numPr>
          <w:ilvl w:val="2"/>
          <w:numId w:val="1"/>
        </w:numPr>
        <w:spacing w:line="240" w:lineRule="exact"/>
        <w:rPr>
          <w:sz w:val="22"/>
          <w:szCs w:val="22"/>
        </w:rPr>
      </w:pPr>
      <w:r w:rsidRPr="00397391">
        <w:rPr>
          <w:sz w:val="22"/>
          <w:szCs w:val="22"/>
        </w:rPr>
        <w:t xml:space="preserve">Smart products for residential and commercial buildings  </w:t>
      </w:r>
    </w:p>
    <w:p w14:paraId="24EB13BC" w14:textId="77777777" w:rsidR="00C80979" w:rsidRPr="00397391" w:rsidRDefault="00C80979" w:rsidP="00C80979">
      <w:pPr>
        <w:numPr>
          <w:ilvl w:val="3"/>
          <w:numId w:val="1"/>
        </w:numPr>
        <w:spacing w:line="240" w:lineRule="exact"/>
        <w:rPr>
          <w:sz w:val="22"/>
          <w:szCs w:val="22"/>
        </w:rPr>
      </w:pPr>
      <w:r w:rsidRPr="00397391">
        <w:rPr>
          <w:sz w:val="22"/>
          <w:szCs w:val="22"/>
        </w:rPr>
        <w:t xml:space="preserve">talk with residential TC – net zero building committee </w:t>
      </w:r>
    </w:p>
    <w:p w14:paraId="6960DDB3" w14:textId="77777777" w:rsidR="00C80979" w:rsidRPr="00397391" w:rsidRDefault="00C80979" w:rsidP="00C80979">
      <w:pPr>
        <w:numPr>
          <w:ilvl w:val="2"/>
          <w:numId w:val="1"/>
        </w:numPr>
        <w:spacing w:line="240" w:lineRule="exact"/>
        <w:rPr>
          <w:sz w:val="22"/>
          <w:szCs w:val="22"/>
        </w:rPr>
      </w:pPr>
      <w:r w:rsidRPr="00397391">
        <w:rPr>
          <w:sz w:val="22"/>
          <w:szCs w:val="22"/>
        </w:rPr>
        <w:t xml:space="preserve">Panel discussion on grid interactive buildings </w:t>
      </w:r>
    </w:p>
    <w:p w14:paraId="44260407" w14:textId="77777777" w:rsidR="00C80979" w:rsidRPr="00397391" w:rsidRDefault="00C80979" w:rsidP="00C80979">
      <w:pPr>
        <w:numPr>
          <w:ilvl w:val="2"/>
          <w:numId w:val="1"/>
        </w:numPr>
        <w:spacing w:line="240" w:lineRule="exact"/>
        <w:ind w:right="-720"/>
        <w:rPr>
          <w:sz w:val="22"/>
          <w:szCs w:val="22"/>
        </w:rPr>
      </w:pPr>
      <w:r w:rsidRPr="00397391">
        <w:rPr>
          <w:sz w:val="22"/>
          <w:szCs w:val="22"/>
        </w:rPr>
        <w:t>Smart grid and building envelope interaction (from 4.4) - as an energy storage feature –</w:t>
      </w:r>
    </w:p>
    <w:p w14:paraId="01755EE2" w14:textId="77777777" w:rsidR="00C80979" w:rsidRPr="00397391" w:rsidRDefault="00C80979" w:rsidP="00C80979">
      <w:pPr>
        <w:numPr>
          <w:ilvl w:val="3"/>
          <w:numId w:val="1"/>
        </w:numPr>
        <w:spacing w:line="240" w:lineRule="exact"/>
        <w:ind w:right="-720"/>
        <w:rPr>
          <w:sz w:val="22"/>
          <w:szCs w:val="22"/>
        </w:rPr>
      </w:pPr>
      <w:r w:rsidRPr="00397391">
        <w:rPr>
          <w:sz w:val="22"/>
          <w:szCs w:val="22"/>
        </w:rPr>
        <w:t>How building envelope can impact or interplay with smart grid contributions from buildings</w:t>
      </w:r>
    </w:p>
    <w:p w14:paraId="0EC5AB84" w14:textId="77777777" w:rsidR="00C80979" w:rsidRPr="00397391" w:rsidRDefault="00C80979" w:rsidP="00C80979">
      <w:pPr>
        <w:numPr>
          <w:ilvl w:val="3"/>
          <w:numId w:val="1"/>
        </w:numPr>
        <w:spacing w:line="240" w:lineRule="exact"/>
        <w:ind w:right="-720"/>
        <w:rPr>
          <w:sz w:val="22"/>
          <w:szCs w:val="22"/>
        </w:rPr>
      </w:pPr>
      <w:r w:rsidRPr="00397391">
        <w:rPr>
          <w:sz w:val="22"/>
          <w:szCs w:val="22"/>
        </w:rPr>
        <w:t xml:space="preserve">Dynamic facades </w:t>
      </w:r>
    </w:p>
    <w:p w14:paraId="5051AF42" w14:textId="77777777" w:rsidR="00C80979" w:rsidRPr="00397391" w:rsidRDefault="00C80979" w:rsidP="00C80979">
      <w:pPr>
        <w:numPr>
          <w:ilvl w:val="3"/>
          <w:numId w:val="1"/>
        </w:numPr>
        <w:spacing w:line="240" w:lineRule="exact"/>
        <w:ind w:right="-720"/>
        <w:rPr>
          <w:sz w:val="22"/>
          <w:szCs w:val="22"/>
        </w:rPr>
      </w:pPr>
      <w:r w:rsidRPr="00397391">
        <w:rPr>
          <w:sz w:val="22"/>
          <w:szCs w:val="22"/>
        </w:rPr>
        <w:t xml:space="preserve">Suggestion to follow up with NBI </w:t>
      </w:r>
    </w:p>
    <w:p w14:paraId="68BD672E" w14:textId="77777777" w:rsidR="00C80979" w:rsidRPr="00397391" w:rsidRDefault="00C80979" w:rsidP="00C80979">
      <w:pPr>
        <w:numPr>
          <w:ilvl w:val="2"/>
          <w:numId w:val="1"/>
        </w:numPr>
        <w:spacing w:line="240" w:lineRule="exact"/>
        <w:ind w:right="-720"/>
        <w:rPr>
          <w:sz w:val="22"/>
          <w:szCs w:val="22"/>
        </w:rPr>
      </w:pPr>
      <w:r w:rsidRPr="00397391">
        <w:rPr>
          <w:sz w:val="22"/>
          <w:szCs w:val="22"/>
        </w:rPr>
        <w:t>Utility Grid Battery Control Strategies and Impacts on O&amp;M &amp; LCA (From Atlanta 2019)</w:t>
      </w:r>
    </w:p>
    <w:p w14:paraId="452C3CF5" w14:textId="77777777" w:rsidR="00C80979" w:rsidRPr="00397391" w:rsidRDefault="00C80979" w:rsidP="00C80979">
      <w:pPr>
        <w:numPr>
          <w:ilvl w:val="3"/>
          <w:numId w:val="1"/>
        </w:numPr>
        <w:spacing w:line="240" w:lineRule="exact"/>
        <w:ind w:right="-720"/>
        <w:rPr>
          <w:sz w:val="22"/>
          <w:szCs w:val="22"/>
        </w:rPr>
      </w:pPr>
      <w:r w:rsidRPr="00397391">
        <w:rPr>
          <w:sz w:val="22"/>
          <w:szCs w:val="22"/>
        </w:rPr>
        <w:t xml:space="preserve">Large scale batteries </w:t>
      </w:r>
    </w:p>
    <w:p w14:paraId="4D2B5666" w14:textId="77777777" w:rsidR="00C80979" w:rsidRDefault="00C80979" w:rsidP="00C030D0">
      <w:pPr>
        <w:snapToGrid w:val="0"/>
        <w:rPr>
          <w:b/>
          <w:sz w:val="22"/>
          <w:szCs w:val="22"/>
        </w:rPr>
      </w:pPr>
    </w:p>
    <w:p w14:paraId="129E6744" w14:textId="77777777" w:rsidR="00C80979" w:rsidRPr="00312628" w:rsidRDefault="00C80979" w:rsidP="00C030D0">
      <w:pPr>
        <w:snapToGrid w:val="0"/>
        <w:rPr>
          <w:b/>
          <w:sz w:val="22"/>
          <w:szCs w:val="22"/>
        </w:rPr>
      </w:pPr>
      <w:r w:rsidRPr="00312628">
        <w:rPr>
          <w:b/>
          <w:sz w:val="22"/>
          <w:szCs w:val="22"/>
        </w:rPr>
        <w:t xml:space="preserve">Update/Discussion of RTARs/Work Statement ideas </w:t>
      </w:r>
    </w:p>
    <w:p w14:paraId="61EC57DE" w14:textId="77777777" w:rsidR="00C80979" w:rsidRDefault="00C80979" w:rsidP="00C030D0">
      <w:pPr>
        <w:snapToGrid w:val="0"/>
        <w:rPr>
          <w:sz w:val="22"/>
          <w:szCs w:val="22"/>
        </w:rPr>
      </w:pPr>
    </w:p>
    <w:p w14:paraId="42F3DA62" w14:textId="77777777" w:rsidR="00C80979" w:rsidRPr="0016153A" w:rsidRDefault="00C80979" w:rsidP="00C030D0">
      <w:pPr>
        <w:snapToGrid w:val="0"/>
        <w:rPr>
          <w:sz w:val="22"/>
          <w:szCs w:val="22"/>
        </w:rPr>
      </w:pPr>
      <w:r>
        <w:rPr>
          <w:sz w:val="22"/>
          <w:szCs w:val="22"/>
        </w:rPr>
        <w:t xml:space="preserve">RTAR 1934 - </w:t>
      </w:r>
      <w:r w:rsidRPr="00A714A5">
        <w:rPr>
          <w:sz w:val="22"/>
          <w:szCs w:val="22"/>
        </w:rPr>
        <w:t>A Survey Study on the Development and Application of Data-driven Model Predictive Control for Buildings</w:t>
      </w:r>
      <w:r>
        <w:rPr>
          <w:sz w:val="22"/>
          <w:szCs w:val="22"/>
        </w:rPr>
        <w:t xml:space="preserve"> – </w:t>
      </w:r>
      <w:r w:rsidRPr="00637263">
        <w:rPr>
          <w:b/>
          <w:sz w:val="22"/>
          <w:szCs w:val="22"/>
        </w:rPr>
        <w:t>Jin Wen</w:t>
      </w:r>
      <w:r>
        <w:rPr>
          <w:b/>
          <w:sz w:val="22"/>
          <w:szCs w:val="22"/>
        </w:rPr>
        <w:t xml:space="preserve">, </w:t>
      </w:r>
      <w:r w:rsidRPr="00637263">
        <w:rPr>
          <w:b/>
          <w:sz w:val="22"/>
          <w:szCs w:val="22"/>
        </w:rPr>
        <w:t>Zheng O’Neill</w:t>
      </w:r>
      <w:r>
        <w:rPr>
          <w:b/>
          <w:sz w:val="22"/>
          <w:szCs w:val="22"/>
        </w:rPr>
        <w:t>, Helia Zandi</w:t>
      </w:r>
    </w:p>
    <w:p w14:paraId="200DA94F" w14:textId="77777777" w:rsidR="00C80979" w:rsidRDefault="00C80979" w:rsidP="00C030D0">
      <w:pPr>
        <w:snapToGrid w:val="0"/>
        <w:rPr>
          <w:sz w:val="22"/>
          <w:szCs w:val="22"/>
        </w:rPr>
      </w:pPr>
    </w:p>
    <w:p w14:paraId="47250F05" w14:textId="77777777" w:rsidR="00C80979" w:rsidRDefault="00C80979" w:rsidP="00C030D0">
      <w:pPr>
        <w:snapToGrid w:val="0"/>
        <w:rPr>
          <w:sz w:val="22"/>
          <w:szCs w:val="22"/>
        </w:rPr>
      </w:pPr>
      <w:r>
        <w:rPr>
          <w:sz w:val="22"/>
          <w:szCs w:val="22"/>
        </w:rPr>
        <w:t xml:space="preserve">RTAR Idea: </w:t>
      </w:r>
      <w:r w:rsidRPr="00312628">
        <w:rPr>
          <w:sz w:val="22"/>
          <w:szCs w:val="22"/>
        </w:rPr>
        <w:t>ASHRAE Design and Integration of PV in the Built Environment Guide</w:t>
      </w:r>
      <w:r>
        <w:rPr>
          <w:sz w:val="22"/>
          <w:szCs w:val="22"/>
        </w:rPr>
        <w:t xml:space="preserve"> - </w:t>
      </w:r>
      <w:r w:rsidRPr="00637263">
        <w:rPr>
          <w:b/>
          <w:sz w:val="22"/>
          <w:szCs w:val="22"/>
        </w:rPr>
        <w:t xml:space="preserve">Costa Kapsis, Jim Liedel- leidel@oakland.edu; </w:t>
      </w:r>
      <w:hyperlink r:id="rId41" w:history="1">
        <w:r w:rsidRPr="00637263">
          <w:rPr>
            <w:rStyle w:val="Hyperlink"/>
            <w:b/>
            <w:sz w:val="22"/>
            <w:szCs w:val="22"/>
          </w:rPr>
          <w:t>costa.kapsis@uwaterloo.ca</w:t>
        </w:r>
      </w:hyperlink>
      <w:r>
        <w:rPr>
          <w:i/>
          <w:sz w:val="22"/>
          <w:szCs w:val="22"/>
        </w:rPr>
        <w:t xml:space="preserve"> (from winter 2021)</w:t>
      </w:r>
    </w:p>
    <w:p w14:paraId="73BE0C0E" w14:textId="77777777" w:rsidR="00C80979" w:rsidRDefault="00C80979" w:rsidP="00C80979">
      <w:pPr>
        <w:numPr>
          <w:ilvl w:val="0"/>
          <w:numId w:val="1"/>
        </w:numPr>
        <w:snapToGrid w:val="0"/>
        <w:rPr>
          <w:sz w:val="22"/>
          <w:szCs w:val="22"/>
        </w:rPr>
      </w:pPr>
      <w:r>
        <w:rPr>
          <w:sz w:val="22"/>
          <w:szCs w:val="22"/>
        </w:rPr>
        <w:t>Draft is posted in Basecamp</w:t>
      </w:r>
    </w:p>
    <w:p w14:paraId="5CE15BBC" w14:textId="77777777" w:rsidR="00C80979" w:rsidRDefault="00C80979" w:rsidP="00C80979">
      <w:pPr>
        <w:numPr>
          <w:ilvl w:val="0"/>
          <w:numId w:val="1"/>
        </w:numPr>
        <w:snapToGrid w:val="0"/>
        <w:rPr>
          <w:sz w:val="22"/>
          <w:szCs w:val="22"/>
        </w:rPr>
      </w:pPr>
      <w:r>
        <w:rPr>
          <w:sz w:val="22"/>
          <w:szCs w:val="22"/>
        </w:rPr>
        <w:t xml:space="preserve">Looking for people to review and provide comments </w:t>
      </w:r>
    </w:p>
    <w:p w14:paraId="4C8935CE" w14:textId="77777777" w:rsidR="00C80979" w:rsidRDefault="00C80979" w:rsidP="00C80979">
      <w:pPr>
        <w:numPr>
          <w:ilvl w:val="0"/>
          <w:numId w:val="1"/>
        </w:numPr>
        <w:snapToGrid w:val="0"/>
        <w:rPr>
          <w:sz w:val="22"/>
          <w:szCs w:val="22"/>
        </w:rPr>
      </w:pPr>
      <w:r>
        <w:rPr>
          <w:sz w:val="22"/>
          <w:szCs w:val="22"/>
        </w:rPr>
        <w:t xml:space="preserve">Comments: </w:t>
      </w:r>
    </w:p>
    <w:p w14:paraId="46E1F900" w14:textId="77777777" w:rsidR="00C80979" w:rsidRDefault="00C80979" w:rsidP="00C80979">
      <w:pPr>
        <w:numPr>
          <w:ilvl w:val="1"/>
          <w:numId w:val="1"/>
        </w:numPr>
        <w:snapToGrid w:val="0"/>
        <w:rPr>
          <w:sz w:val="22"/>
          <w:szCs w:val="22"/>
        </w:rPr>
      </w:pPr>
      <w:r>
        <w:rPr>
          <w:sz w:val="22"/>
          <w:szCs w:val="22"/>
        </w:rPr>
        <w:t>careful with “guide vs guideline</w:t>
      </w:r>
      <w:proofErr w:type="gramStart"/>
      <w:r>
        <w:rPr>
          <w:sz w:val="22"/>
          <w:szCs w:val="22"/>
        </w:rPr>
        <w:t>” ,</w:t>
      </w:r>
      <w:proofErr w:type="gramEnd"/>
      <w:r>
        <w:rPr>
          <w:sz w:val="22"/>
          <w:szCs w:val="22"/>
        </w:rPr>
        <w:t xml:space="preserve"> suggestion to talk to research </w:t>
      </w:r>
      <w:proofErr w:type="spellStart"/>
      <w:r>
        <w:rPr>
          <w:sz w:val="22"/>
          <w:szCs w:val="22"/>
        </w:rPr>
        <w:t>liason</w:t>
      </w:r>
      <w:proofErr w:type="spellEnd"/>
      <w:r>
        <w:rPr>
          <w:sz w:val="22"/>
          <w:szCs w:val="22"/>
        </w:rPr>
        <w:t xml:space="preserve"> for Section 7</w:t>
      </w:r>
    </w:p>
    <w:p w14:paraId="661A54AE" w14:textId="77777777" w:rsidR="00C80979" w:rsidRDefault="00C80979" w:rsidP="00C80979">
      <w:pPr>
        <w:numPr>
          <w:ilvl w:val="1"/>
          <w:numId w:val="1"/>
        </w:numPr>
        <w:snapToGrid w:val="0"/>
        <w:rPr>
          <w:sz w:val="22"/>
          <w:szCs w:val="22"/>
        </w:rPr>
      </w:pPr>
      <w:r>
        <w:rPr>
          <w:sz w:val="22"/>
          <w:szCs w:val="22"/>
        </w:rPr>
        <w:t>Glenn – interested in reviewing</w:t>
      </w:r>
    </w:p>
    <w:p w14:paraId="1B2F95B1" w14:textId="77777777" w:rsidR="00C80979" w:rsidRPr="004F7B85" w:rsidRDefault="00C80979" w:rsidP="00C80979">
      <w:pPr>
        <w:numPr>
          <w:ilvl w:val="1"/>
          <w:numId w:val="1"/>
        </w:numPr>
        <w:snapToGrid w:val="0"/>
        <w:rPr>
          <w:sz w:val="22"/>
          <w:szCs w:val="22"/>
        </w:rPr>
      </w:pPr>
      <w:r>
        <w:rPr>
          <w:sz w:val="22"/>
          <w:szCs w:val="22"/>
        </w:rPr>
        <w:t xml:space="preserve">Session 62 – related to this </w:t>
      </w:r>
    </w:p>
    <w:p w14:paraId="0B8E7228" w14:textId="77777777" w:rsidR="00C80979" w:rsidRDefault="00C80979" w:rsidP="00C80979">
      <w:pPr>
        <w:numPr>
          <w:ilvl w:val="1"/>
          <w:numId w:val="1"/>
        </w:numPr>
        <w:snapToGrid w:val="0"/>
        <w:rPr>
          <w:sz w:val="22"/>
          <w:szCs w:val="22"/>
        </w:rPr>
      </w:pPr>
      <w:r>
        <w:rPr>
          <w:sz w:val="22"/>
          <w:szCs w:val="22"/>
        </w:rPr>
        <w:t xml:space="preserve">PTAR process created after </w:t>
      </w:r>
    </w:p>
    <w:p w14:paraId="72BE2D9D" w14:textId="77777777" w:rsidR="00C80979" w:rsidRDefault="00C80979" w:rsidP="00C80979">
      <w:pPr>
        <w:numPr>
          <w:ilvl w:val="1"/>
          <w:numId w:val="1"/>
        </w:numPr>
        <w:snapToGrid w:val="0"/>
        <w:rPr>
          <w:sz w:val="22"/>
          <w:szCs w:val="22"/>
        </w:rPr>
      </w:pPr>
      <w:r>
        <w:rPr>
          <w:sz w:val="22"/>
          <w:szCs w:val="22"/>
        </w:rPr>
        <w:lastRenderedPageBreak/>
        <w:t>seeking co-sponsorship</w:t>
      </w:r>
    </w:p>
    <w:p w14:paraId="04E8CC03" w14:textId="77777777" w:rsidR="00C80979" w:rsidRDefault="00C80979" w:rsidP="00C030D0">
      <w:pPr>
        <w:snapToGrid w:val="0"/>
        <w:ind w:left="720"/>
        <w:rPr>
          <w:sz w:val="22"/>
          <w:szCs w:val="22"/>
        </w:rPr>
      </w:pPr>
    </w:p>
    <w:p w14:paraId="71E738D2" w14:textId="77777777" w:rsidR="00C80979" w:rsidRPr="00397391" w:rsidRDefault="00C80979" w:rsidP="00C030D0">
      <w:pPr>
        <w:snapToGrid w:val="0"/>
        <w:rPr>
          <w:sz w:val="22"/>
          <w:szCs w:val="22"/>
        </w:rPr>
      </w:pPr>
      <w:r w:rsidRPr="00397391">
        <w:rPr>
          <w:sz w:val="22"/>
          <w:szCs w:val="22"/>
        </w:rPr>
        <w:t xml:space="preserve">Guidance on smart building equipment / IoT – </w:t>
      </w:r>
      <w:r w:rsidRPr="003C2C50">
        <w:rPr>
          <w:b/>
          <w:sz w:val="22"/>
          <w:szCs w:val="22"/>
        </w:rPr>
        <w:t>Carol</w:t>
      </w:r>
      <w:r>
        <w:rPr>
          <w:sz w:val="22"/>
          <w:szCs w:val="22"/>
        </w:rPr>
        <w:t xml:space="preserve"> </w:t>
      </w:r>
      <w:r w:rsidRPr="00FA3BCC">
        <w:rPr>
          <w:b/>
          <w:sz w:val="22"/>
          <w:szCs w:val="22"/>
        </w:rPr>
        <w:t>Lomonaco</w:t>
      </w:r>
      <w:r>
        <w:rPr>
          <w:b/>
          <w:sz w:val="22"/>
          <w:szCs w:val="22"/>
        </w:rPr>
        <w:t>, Scott Hackel</w:t>
      </w:r>
    </w:p>
    <w:p w14:paraId="4E7BD729" w14:textId="77777777" w:rsidR="00C80979" w:rsidRPr="00397391" w:rsidRDefault="00C80979" w:rsidP="00C80979">
      <w:pPr>
        <w:numPr>
          <w:ilvl w:val="0"/>
          <w:numId w:val="1"/>
        </w:numPr>
        <w:snapToGrid w:val="0"/>
        <w:rPr>
          <w:b/>
          <w:sz w:val="22"/>
          <w:szCs w:val="22"/>
        </w:rPr>
      </w:pPr>
      <w:r w:rsidRPr="00397391">
        <w:rPr>
          <w:sz w:val="22"/>
          <w:szCs w:val="22"/>
        </w:rPr>
        <w:t>what are you getting, functionality, products</w:t>
      </w:r>
      <w:r>
        <w:rPr>
          <w:sz w:val="22"/>
          <w:szCs w:val="22"/>
        </w:rPr>
        <w:t>?</w:t>
      </w:r>
    </w:p>
    <w:p w14:paraId="7FFA17EF" w14:textId="77777777" w:rsidR="00C80979" w:rsidRPr="00AB78A5" w:rsidRDefault="00C80979" w:rsidP="00C80979">
      <w:pPr>
        <w:numPr>
          <w:ilvl w:val="0"/>
          <w:numId w:val="1"/>
        </w:numPr>
        <w:snapToGrid w:val="0"/>
        <w:rPr>
          <w:b/>
          <w:sz w:val="22"/>
          <w:szCs w:val="22"/>
        </w:rPr>
      </w:pPr>
      <w:r w:rsidRPr="00397391">
        <w:rPr>
          <w:sz w:val="22"/>
          <w:szCs w:val="22"/>
        </w:rPr>
        <w:t>what program functions are necessary to work in different environments</w:t>
      </w:r>
      <w:r>
        <w:rPr>
          <w:sz w:val="22"/>
          <w:szCs w:val="22"/>
        </w:rPr>
        <w:t>?</w:t>
      </w:r>
    </w:p>
    <w:p w14:paraId="38751613" w14:textId="77777777" w:rsidR="00C80979" w:rsidRPr="009A2256" w:rsidRDefault="00C80979" w:rsidP="00C80979">
      <w:pPr>
        <w:numPr>
          <w:ilvl w:val="0"/>
          <w:numId w:val="1"/>
        </w:numPr>
        <w:snapToGrid w:val="0"/>
        <w:rPr>
          <w:b/>
          <w:sz w:val="22"/>
          <w:szCs w:val="22"/>
        </w:rPr>
      </w:pPr>
      <w:r>
        <w:rPr>
          <w:sz w:val="22"/>
          <w:szCs w:val="22"/>
        </w:rPr>
        <w:t xml:space="preserve">Carol – can reach out to one of the consultants that works in this area, has a good feel of this (has looked at some of this already) some people say </w:t>
      </w:r>
      <w:proofErr w:type="spellStart"/>
      <w:proofErr w:type="gramStart"/>
      <w:r>
        <w:rPr>
          <w:sz w:val="22"/>
          <w:szCs w:val="22"/>
        </w:rPr>
        <w:t>wont</w:t>
      </w:r>
      <w:proofErr w:type="spellEnd"/>
      <w:proofErr w:type="gramEnd"/>
      <w:r>
        <w:rPr>
          <w:sz w:val="22"/>
          <w:szCs w:val="22"/>
        </w:rPr>
        <w:t xml:space="preserve"> allow the use of IoT because of lack of security/authentication, but maybe this isn’t the case, seems to be a wide range; people don’t understand these features/components – what are the deficiencies? </w:t>
      </w:r>
    </w:p>
    <w:p w14:paraId="7EDCA041" w14:textId="77777777" w:rsidR="00C80979" w:rsidRPr="0016153A" w:rsidRDefault="00C80979" w:rsidP="00C80979">
      <w:pPr>
        <w:numPr>
          <w:ilvl w:val="0"/>
          <w:numId w:val="1"/>
        </w:numPr>
        <w:snapToGrid w:val="0"/>
        <w:rPr>
          <w:b/>
          <w:sz w:val="22"/>
          <w:szCs w:val="22"/>
        </w:rPr>
      </w:pPr>
      <w:r>
        <w:rPr>
          <w:sz w:val="22"/>
          <w:szCs w:val="22"/>
        </w:rPr>
        <w:t xml:space="preserve">Scott - also interested and had ideas on this topic </w:t>
      </w:r>
    </w:p>
    <w:p w14:paraId="70FCD725" w14:textId="77777777" w:rsidR="00C80979" w:rsidRPr="005D3F94" w:rsidRDefault="00C80979" w:rsidP="00C80979">
      <w:pPr>
        <w:numPr>
          <w:ilvl w:val="0"/>
          <w:numId w:val="1"/>
        </w:numPr>
        <w:snapToGrid w:val="0"/>
        <w:rPr>
          <w:b/>
          <w:sz w:val="22"/>
          <w:szCs w:val="22"/>
        </w:rPr>
      </w:pPr>
      <w:r>
        <w:rPr>
          <w:b/>
          <w:sz w:val="22"/>
          <w:szCs w:val="22"/>
        </w:rPr>
        <w:t>Kristen &amp; Carol can discuss</w:t>
      </w:r>
    </w:p>
    <w:p w14:paraId="2ED69842" w14:textId="77777777" w:rsidR="00C80979" w:rsidRDefault="00C80979" w:rsidP="00C030D0">
      <w:pPr>
        <w:snapToGrid w:val="0"/>
        <w:rPr>
          <w:sz w:val="22"/>
          <w:szCs w:val="22"/>
        </w:rPr>
      </w:pPr>
    </w:p>
    <w:p w14:paraId="799BF284" w14:textId="77777777" w:rsidR="00C80979" w:rsidRPr="003C2C50" w:rsidRDefault="00C80979" w:rsidP="00C030D0">
      <w:pPr>
        <w:snapToGrid w:val="0"/>
        <w:rPr>
          <w:i/>
          <w:sz w:val="22"/>
          <w:szCs w:val="22"/>
        </w:rPr>
      </w:pPr>
      <w:r w:rsidRPr="003C2C50">
        <w:rPr>
          <w:i/>
          <w:sz w:val="22"/>
          <w:szCs w:val="22"/>
        </w:rPr>
        <w:t xml:space="preserve">Other ideas: </w:t>
      </w:r>
    </w:p>
    <w:p w14:paraId="6EB3AA49" w14:textId="77777777" w:rsidR="00C80979" w:rsidRPr="00397391" w:rsidRDefault="00C80979" w:rsidP="00C030D0">
      <w:pPr>
        <w:snapToGrid w:val="0"/>
        <w:rPr>
          <w:b/>
          <w:sz w:val="22"/>
          <w:szCs w:val="22"/>
        </w:rPr>
      </w:pPr>
      <w:r w:rsidRPr="00397391">
        <w:rPr>
          <w:sz w:val="22"/>
          <w:szCs w:val="22"/>
        </w:rPr>
        <w:t>Development of models for better peak load predictions (some discussion at research subcommittee already)</w:t>
      </w:r>
    </w:p>
    <w:p w14:paraId="7D98A7EE" w14:textId="77777777" w:rsidR="00C80979" w:rsidRPr="00397391" w:rsidRDefault="00C80979" w:rsidP="00C80979">
      <w:pPr>
        <w:numPr>
          <w:ilvl w:val="0"/>
          <w:numId w:val="1"/>
        </w:numPr>
        <w:snapToGrid w:val="0"/>
        <w:rPr>
          <w:sz w:val="22"/>
          <w:szCs w:val="22"/>
        </w:rPr>
      </w:pPr>
      <w:r w:rsidRPr="00397391">
        <w:rPr>
          <w:sz w:val="22"/>
          <w:szCs w:val="22"/>
        </w:rPr>
        <w:t>City-scale model validation for predicting demand response - some models exist</w:t>
      </w:r>
    </w:p>
    <w:p w14:paraId="646F4793" w14:textId="77777777" w:rsidR="00C80979" w:rsidRPr="00397391" w:rsidRDefault="00C80979" w:rsidP="00C80979">
      <w:pPr>
        <w:numPr>
          <w:ilvl w:val="0"/>
          <w:numId w:val="1"/>
        </w:numPr>
        <w:snapToGrid w:val="0"/>
        <w:rPr>
          <w:sz w:val="22"/>
          <w:szCs w:val="22"/>
        </w:rPr>
      </w:pPr>
      <w:r w:rsidRPr="00397391">
        <w:rPr>
          <w:sz w:val="22"/>
          <w:szCs w:val="22"/>
        </w:rPr>
        <w:t>Need an evaluation of the state of the art, perhaps useful for new city planning</w:t>
      </w:r>
    </w:p>
    <w:p w14:paraId="1C19C4D2" w14:textId="77777777" w:rsidR="00C80979" w:rsidRPr="00397391" w:rsidRDefault="00C80979" w:rsidP="00C80979">
      <w:pPr>
        <w:numPr>
          <w:ilvl w:val="0"/>
          <w:numId w:val="1"/>
        </w:numPr>
        <w:snapToGrid w:val="0"/>
        <w:rPr>
          <w:sz w:val="22"/>
          <w:szCs w:val="22"/>
        </w:rPr>
      </w:pPr>
      <w:r w:rsidRPr="00397391">
        <w:rPr>
          <w:sz w:val="22"/>
          <w:szCs w:val="22"/>
        </w:rPr>
        <w:t>Need some more research on demand response capacity prediction</w:t>
      </w:r>
    </w:p>
    <w:p w14:paraId="23A06DC7" w14:textId="77777777" w:rsidR="00C80979" w:rsidRPr="00397391" w:rsidRDefault="00C80979" w:rsidP="00C80979">
      <w:pPr>
        <w:numPr>
          <w:ilvl w:val="0"/>
          <w:numId w:val="1"/>
        </w:numPr>
        <w:snapToGrid w:val="0"/>
        <w:rPr>
          <w:sz w:val="22"/>
          <w:szCs w:val="22"/>
        </w:rPr>
      </w:pPr>
      <w:r w:rsidRPr="00397391">
        <w:rPr>
          <w:sz w:val="22"/>
          <w:szCs w:val="22"/>
        </w:rPr>
        <w:t xml:space="preserve">Existing software – </w:t>
      </w:r>
      <w:proofErr w:type="spellStart"/>
      <w:r w:rsidRPr="00397391">
        <w:rPr>
          <w:sz w:val="22"/>
          <w:szCs w:val="22"/>
        </w:rPr>
        <w:t>GridLabD</w:t>
      </w:r>
      <w:proofErr w:type="spellEnd"/>
      <w:r w:rsidRPr="00397391">
        <w:rPr>
          <w:sz w:val="22"/>
          <w:szCs w:val="22"/>
        </w:rPr>
        <w:t xml:space="preserve"> – developed to designing rate cases  </w:t>
      </w:r>
    </w:p>
    <w:p w14:paraId="5CA03BB1" w14:textId="77777777" w:rsidR="00C80979" w:rsidRPr="00397391" w:rsidRDefault="00C80979" w:rsidP="00C030D0">
      <w:pPr>
        <w:snapToGrid w:val="0"/>
        <w:rPr>
          <w:sz w:val="22"/>
          <w:szCs w:val="22"/>
        </w:rPr>
      </w:pPr>
    </w:p>
    <w:p w14:paraId="0A1ECB52" w14:textId="77777777" w:rsidR="00C80979" w:rsidRPr="00397391" w:rsidRDefault="00C80979" w:rsidP="00C030D0">
      <w:pPr>
        <w:snapToGrid w:val="0"/>
        <w:rPr>
          <w:b/>
          <w:sz w:val="22"/>
          <w:szCs w:val="22"/>
        </w:rPr>
      </w:pPr>
      <w:r w:rsidRPr="00397391">
        <w:rPr>
          <w:sz w:val="22"/>
          <w:szCs w:val="22"/>
        </w:rPr>
        <w:t xml:space="preserve">Instantaneous voltage and current load from buildings </w:t>
      </w:r>
    </w:p>
    <w:p w14:paraId="5A6AD058" w14:textId="77777777" w:rsidR="00C80979" w:rsidRPr="00397391" w:rsidRDefault="00C80979" w:rsidP="00C030D0">
      <w:pPr>
        <w:snapToGrid w:val="0"/>
        <w:ind w:left="720"/>
        <w:rPr>
          <w:b/>
          <w:sz w:val="22"/>
          <w:szCs w:val="22"/>
        </w:rPr>
      </w:pPr>
    </w:p>
    <w:p w14:paraId="4EC7ABB7" w14:textId="77777777" w:rsidR="00C80979" w:rsidRPr="00397391" w:rsidRDefault="00C80979" w:rsidP="00C030D0">
      <w:pPr>
        <w:snapToGrid w:val="0"/>
        <w:rPr>
          <w:b/>
          <w:sz w:val="22"/>
          <w:szCs w:val="22"/>
        </w:rPr>
      </w:pPr>
      <w:r w:rsidRPr="00397391">
        <w:rPr>
          <w:sz w:val="22"/>
          <w:szCs w:val="22"/>
        </w:rPr>
        <w:t xml:space="preserve">Energy demand prediction of multiple building scale </w:t>
      </w:r>
    </w:p>
    <w:p w14:paraId="5D136CF6" w14:textId="77777777" w:rsidR="00C80979" w:rsidRPr="00397391" w:rsidRDefault="00C80979" w:rsidP="00C030D0">
      <w:pPr>
        <w:snapToGrid w:val="0"/>
        <w:ind w:left="720"/>
        <w:rPr>
          <w:b/>
          <w:sz w:val="22"/>
          <w:szCs w:val="22"/>
        </w:rPr>
      </w:pPr>
    </w:p>
    <w:p w14:paraId="4D47FF45" w14:textId="77777777" w:rsidR="00C80979" w:rsidRPr="00397391" w:rsidRDefault="00C80979" w:rsidP="00C030D0">
      <w:pPr>
        <w:snapToGrid w:val="0"/>
        <w:rPr>
          <w:b/>
          <w:sz w:val="22"/>
          <w:szCs w:val="22"/>
        </w:rPr>
      </w:pPr>
      <w:r w:rsidRPr="00397391">
        <w:rPr>
          <w:sz w:val="22"/>
          <w:szCs w:val="22"/>
        </w:rPr>
        <w:t xml:space="preserve">Linking building modeling to grid modeling </w:t>
      </w:r>
    </w:p>
    <w:p w14:paraId="5E18D51A" w14:textId="77777777" w:rsidR="00C80979" w:rsidRPr="00397391" w:rsidRDefault="00C80979" w:rsidP="00C80979">
      <w:pPr>
        <w:numPr>
          <w:ilvl w:val="0"/>
          <w:numId w:val="1"/>
        </w:numPr>
        <w:snapToGrid w:val="0"/>
        <w:rPr>
          <w:sz w:val="22"/>
          <w:szCs w:val="22"/>
        </w:rPr>
      </w:pPr>
      <w:r w:rsidRPr="00397391">
        <w:rPr>
          <w:sz w:val="22"/>
          <w:szCs w:val="22"/>
        </w:rPr>
        <w:t xml:space="preserve">Some existing efforts </w:t>
      </w:r>
    </w:p>
    <w:p w14:paraId="79B43AE1" w14:textId="77777777" w:rsidR="00C80979" w:rsidRPr="00397391" w:rsidRDefault="00C80979" w:rsidP="00C80979">
      <w:pPr>
        <w:numPr>
          <w:ilvl w:val="0"/>
          <w:numId w:val="1"/>
        </w:numPr>
        <w:snapToGrid w:val="0"/>
        <w:rPr>
          <w:sz w:val="22"/>
          <w:szCs w:val="22"/>
        </w:rPr>
      </w:pPr>
      <w:r w:rsidRPr="00397391">
        <w:rPr>
          <w:sz w:val="22"/>
          <w:szCs w:val="22"/>
        </w:rPr>
        <w:t>End user of this work would be policy recommendations for ISOs</w:t>
      </w:r>
    </w:p>
    <w:p w14:paraId="1243D449" w14:textId="77777777" w:rsidR="00C80979" w:rsidRPr="00397391" w:rsidRDefault="00C80979" w:rsidP="00C80979">
      <w:pPr>
        <w:numPr>
          <w:ilvl w:val="0"/>
          <w:numId w:val="1"/>
        </w:numPr>
        <w:snapToGrid w:val="0"/>
        <w:rPr>
          <w:sz w:val="22"/>
          <w:szCs w:val="22"/>
        </w:rPr>
      </w:pPr>
      <w:r w:rsidRPr="00397391">
        <w:rPr>
          <w:sz w:val="22"/>
          <w:szCs w:val="22"/>
        </w:rPr>
        <w:t xml:space="preserve">How to validate models? </w:t>
      </w:r>
    </w:p>
    <w:p w14:paraId="4F33A273" w14:textId="77777777" w:rsidR="00C80979" w:rsidRDefault="00C80979" w:rsidP="00C030D0">
      <w:pPr>
        <w:spacing w:line="240" w:lineRule="exact"/>
        <w:ind w:right="-720"/>
        <w:rPr>
          <w:b/>
          <w:sz w:val="22"/>
          <w:szCs w:val="22"/>
        </w:rPr>
      </w:pPr>
    </w:p>
    <w:p w14:paraId="0AEBFCE2" w14:textId="2F4B20D7" w:rsidR="0080343B" w:rsidRDefault="0080343B">
      <w:pPr>
        <w:spacing w:after="160" w:line="259" w:lineRule="auto"/>
        <w:rPr>
          <w:i/>
        </w:rPr>
      </w:pPr>
      <w:r>
        <w:rPr>
          <w:i/>
        </w:rPr>
        <w:br w:type="page"/>
      </w:r>
    </w:p>
    <w:p w14:paraId="70379DA3" w14:textId="77777777" w:rsidR="00C80979" w:rsidRPr="00603D40" w:rsidRDefault="00C80979" w:rsidP="00C030D0">
      <w:pPr>
        <w:spacing w:line="240" w:lineRule="exact"/>
        <w:ind w:right="-720"/>
        <w:rPr>
          <w:i/>
        </w:rPr>
      </w:pPr>
    </w:p>
    <w:p w14:paraId="74BA1D74" w14:textId="77777777" w:rsidR="00C80979" w:rsidRPr="00A8601F" w:rsidRDefault="00C80979" w:rsidP="00C030D0">
      <w:pPr>
        <w:spacing w:line="300" w:lineRule="exact"/>
        <w:ind w:right="-720"/>
        <w:jc w:val="center"/>
        <w:rPr>
          <w:b/>
          <w:sz w:val="28"/>
        </w:rPr>
      </w:pPr>
      <w:r w:rsidRPr="00A8601F">
        <w:rPr>
          <w:b/>
          <w:sz w:val="28"/>
        </w:rPr>
        <w:t>ASHRAE TC 7.5:  Smart Building Systems Research Subcommittee Meeting</w:t>
      </w:r>
    </w:p>
    <w:p w14:paraId="2308EC9E" w14:textId="77777777" w:rsidR="00C80979" w:rsidRPr="00A8601F" w:rsidRDefault="00C80979" w:rsidP="00C030D0">
      <w:pPr>
        <w:spacing w:line="300" w:lineRule="exact"/>
        <w:ind w:right="-720"/>
        <w:jc w:val="center"/>
        <w:rPr>
          <w:b/>
          <w:sz w:val="28"/>
        </w:rPr>
      </w:pPr>
      <w:r>
        <w:rPr>
          <w:b/>
          <w:sz w:val="28"/>
        </w:rPr>
        <w:t>Monday</w:t>
      </w:r>
      <w:r w:rsidRPr="00A8601F">
        <w:rPr>
          <w:b/>
          <w:sz w:val="28"/>
        </w:rPr>
        <w:t xml:space="preserve">, </w:t>
      </w:r>
      <w:r>
        <w:rPr>
          <w:b/>
          <w:sz w:val="28"/>
        </w:rPr>
        <w:t>01/31</w:t>
      </w:r>
      <w:r w:rsidRPr="00A8601F">
        <w:rPr>
          <w:b/>
          <w:sz w:val="28"/>
        </w:rPr>
        <w:t>/202</w:t>
      </w:r>
      <w:r>
        <w:rPr>
          <w:b/>
          <w:sz w:val="28"/>
        </w:rPr>
        <w:t>2</w:t>
      </w:r>
    </w:p>
    <w:p w14:paraId="286A3E72" w14:textId="77777777" w:rsidR="00C80979" w:rsidRPr="00A8601F" w:rsidRDefault="00C80979" w:rsidP="00C030D0">
      <w:pPr>
        <w:spacing w:line="300" w:lineRule="exact"/>
        <w:ind w:right="-720"/>
        <w:jc w:val="center"/>
        <w:rPr>
          <w:b/>
          <w:sz w:val="28"/>
        </w:rPr>
      </w:pPr>
      <w:r>
        <w:rPr>
          <w:b/>
          <w:sz w:val="28"/>
        </w:rPr>
        <w:t>5:15</w:t>
      </w:r>
      <w:r w:rsidRPr="00A8601F">
        <w:rPr>
          <w:b/>
          <w:sz w:val="28"/>
        </w:rPr>
        <w:t xml:space="preserve"> PM– </w:t>
      </w:r>
      <w:r>
        <w:rPr>
          <w:b/>
          <w:sz w:val="28"/>
        </w:rPr>
        <w:t>6:00</w:t>
      </w:r>
      <w:r w:rsidRPr="00A8601F">
        <w:rPr>
          <w:b/>
          <w:sz w:val="28"/>
        </w:rPr>
        <w:t xml:space="preserve">PM </w:t>
      </w:r>
      <w:r>
        <w:rPr>
          <w:b/>
          <w:sz w:val="28"/>
        </w:rPr>
        <w:t>Pacific</w:t>
      </w:r>
      <w:r w:rsidRPr="00A8601F">
        <w:rPr>
          <w:b/>
          <w:sz w:val="28"/>
        </w:rPr>
        <w:t xml:space="preserve"> Standard Time (</w:t>
      </w:r>
      <w:r>
        <w:rPr>
          <w:b/>
          <w:sz w:val="28"/>
        </w:rPr>
        <w:t>PST</w:t>
      </w:r>
      <w:r w:rsidRPr="00A8601F">
        <w:rPr>
          <w:b/>
          <w:sz w:val="28"/>
        </w:rPr>
        <w:t>)</w:t>
      </w:r>
    </w:p>
    <w:p w14:paraId="0EEA551D" w14:textId="77777777" w:rsidR="00C80979" w:rsidRDefault="002F3B20" w:rsidP="00C030D0">
      <w:pPr>
        <w:spacing w:line="300" w:lineRule="atLeast"/>
        <w:jc w:val="center"/>
      </w:pPr>
      <w:hyperlink r:id="rId42" w:history="1">
        <w:r w:rsidR="00C80979" w:rsidRPr="005F3093">
          <w:rPr>
            <w:rStyle w:val="Hyperlink"/>
            <w:rFonts w:ascii="Arial" w:hAnsi="Arial" w:cs="Arial"/>
            <w:sz w:val="20"/>
            <w:szCs w:val="20"/>
          </w:rPr>
          <w:t>https://tamu.zoom.us/j/93314149119?pwd=UlpJWGhubUJGalRrVGtqeTZoWU1RQT09</w:t>
        </w:r>
      </w:hyperlink>
      <w:r w:rsidR="00C80979">
        <w:rPr>
          <w:rFonts w:ascii="Arial" w:hAnsi="Arial" w:cs="Arial"/>
          <w:color w:val="39394D"/>
          <w:sz w:val="20"/>
          <w:szCs w:val="20"/>
        </w:rPr>
        <w:t xml:space="preserve"> </w:t>
      </w:r>
    </w:p>
    <w:p w14:paraId="4ECFE7C4" w14:textId="77777777" w:rsidR="00C80979" w:rsidRDefault="00C80979" w:rsidP="00C030D0">
      <w:pPr>
        <w:spacing w:line="300" w:lineRule="exact"/>
        <w:ind w:left="720" w:right="-720" w:hanging="288"/>
        <w:jc w:val="center"/>
        <w:rPr>
          <w:b/>
          <w:sz w:val="28"/>
        </w:rPr>
      </w:pPr>
      <w:r>
        <w:rPr>
          <w:b/>
          <w:sz w:val="28"/>
        </w:rPr>
        <w:t xml:space="preserve"> </w:t>
      </w:r>
    </w:p>
    <w:p w14:paraId="18FB26D1" w14:textId="77777777" w:rsidR="00C80979" w:rsidRDefault="00C80979" w:rsidP="00C030D0">
      <w:pPr>
        <w:pStyle w:val="Heading7"/>
        <w:ind w:right="-720"/>
      </w:pPr>
      <w:r>
        <w:t xml:space="preserve">Minutes. </w:t>
      </w:r>
    </w:p>
    <w:tbl>
      <w:tblPr>
        <w:tblW w:w="0" w:type="auto"/>
        <w:tblLook w:val="01E0" w:firstRow="1" w:lastRow="1" w:firstColumn="1" w:lastColumn="1" w:noHBand="0" w:noVBand="0"/>
      </w:tblPr>
      <w:tblGrid>
        <w:gridCol w:w="8408"/>
        <w:gridCol w:w="952"/>
      </w:tblGrid>
      <w:tr w:rsidR="00C80979" w14:paraId="15020913" w14:textId="77777777" w:rsidTr="00C030D0">
        <w:tc>
          <w:tcPr>
            <w:tcW w:w="8408" w:type="dxa"/>
          </w:tcPr>
          <w:p w14:paraId="760CE6E1" w14:textId="77777777" w:rsidR="00C80979" w:rsidRDefault="00C80979" w:rsidP="00C80979">
            <w:pPr>
              <w:numPr>
                <w:ilvl w:val="0"/>
                <w:numId w:val="25"/>
              </w:numPr>
            </w:pPr>
            <w:r>
              <w:t xml:space="preserve">Roll Call and Introduction </w:t>
            </w:r>
          </w:p>
          <w:p w14:paraId="68024677" w14:textId="77777777" w:rsidR="00C80979" w:rsidRDefault="00C80979" w:rsidP="00C030D0">
            <w:pPr>
              <w:ind w:left="540"/>
            </w:pPr>
            <w:r>
              <w:t xml:space="preserve">Zheng called for the order and people signed in </w:t>
            </w:r>
          </w:p>
        </w:tc>
        <w:tc>
          <w:tcPr>
            <w:tcW w:w="952" w:type="dxa"/>
          </w:tcPr>
          <w:p w14:paraId="3A561F78" w14:textId="77777777" w:rsidR="00C80979" w:rsidRDefault="00C80979" w:rsidP="00C030D0">
            <w:r>
              <w:t>5:15– 5:20</w:t>
            </w:r>
          </w:p>
        </w:tc>
      </w:tr>
      <w:tr w:rsidR="00C80979" w14:paraId="0470E6E1" w14:textId="77777777" w:rsidTr="00C030D0">
        <w:tc>
          <w:tcPr>
            <w:tcW w:w="8408" w:type="dxa"/>
          </w:tcPr>
          <w:p w14:paraId="0A22E683" w14:textId="77777777" w:rsidR="00C80979" w:rsidRDefault="00C80979" w:rsidP="00C80979">
            <w:pPr>
              <w:numPr>
                <w:ilvl w:val="0"/>
                <w:numId w:val="25"/>
              </w:numPr>
            </w:pPr>
            <w:r>
              <w:t xml:space="preserve">Announcements/recap of the research subcommittee chair meeting </w:t>
            </w:r>
          </w:p>
          <w:p w14:paraId="77F1E370" w14:textId="77777777" w:rsidR="00C80979" w:rsidRDefault="00C80979" w:rsidP="00C80979">
            <w:pPr>
              <w:pStyle w:val="ListParagraph"/>
              <w:numPr>
                <w:ilvl w:val="0"/>
                <w:numId w:val="27"/>
              </w:numPr>
              <w:spacing w:after="200"/>
            </w:pPr>
            <w:r w:rsidRPr="00DF2808">
              <w:t>Our current budget is 1.8 million and it covers current contract commitments only.</w:t>
            </w:r>
          </w:p>
          <w:p w14:paraId="15AF3434" w14:textId="77777777" w:rsidR="00C80979" w:rsidRPr="00DF2808" w:rsidRDefault="00C80979" w:rsidP="00C80979">
            <w:pPr>
              <w:pStyle w:val="ListParagraph"/>
              <w:numPr>
                <w:ilvl w:val="0"/>
                <w:numId w:val="27"/>
              </w:numPr>
              <w:spacing w:after="200"/>
            </w:pPr>
            <w:r w:rsidRPr="00DF2808">
              <w:t xml:space="preserve">To maintain budget, our 1st priority is to maintain our ability to fund ongoing projects where a current contract is in place. </w:t>
            </w:r>
          </w:p>
          <w:p w14:paraId="7D7273BF" w14:textId="77777777" w:rsidR="00C80979" w:rsidRPr="00DF2808" w:rsidRDefault="00C80979" w:rsidP="00C80979">
            <w:pPr>
              <w:pStyle w:val="ListParagraph"/>
              <w:numPr>
                <w:ilvl w:val="0"/>
                <w:numId w:val="27"/>
              </w:numPr>
              <w:spacing w:after="200"/>
            </w:pPr>
            <w:r w:rsidRPr="00DF2808">
              <w:t>The NIA, GIA, and IRG programs have been suspended for this Society year due to severe budget constraint caused by Pandemic – No applications or nominations will be accepted this year. Please check back for SY 22-23.</w:t>
            </w:r>
          </w:p>
          <w:p w14:paraId="2ACF63D1" w14:textId="77777777" w:rsidR="00C80979" w:rsidRDefault="00C80979" w:rsidP="00C80979">
            <w:pPr>
              <w:pStyle w:val="ListParagraph"/>
              <w:numPr>
                <w:ilvl w:val="0"/>
                <w:numId w:val="27"/>
              </w:numPr>
              <w:spacing w:after="200"/>
            </w:pPr>
            <w:r w:rsidRPr="00DF2808">
              <w:t>URP stopped for the time being</w:t>
            </w:r>
          </w:p>
          <w:p w14:paraId="71352576" w14:textId="77777777" w:rsidR="00C80979" w:rsidRDefault="00C80979" w:rsidP="00C80979">
            <w:pPr>
              <w:pStyle w:val="ListParagraph"/>
              <w:numPr>
                <w:ilvl w:val="0"/>
                <w:numId w:val="27"/>
              </w:numPr>
              <w:spacing w:after="200"/>
            </w:pPr>
            <w:r>
              <w:t>RTAR/WS/TRP</w:t>
            </w:r>
          </w:p>
          <w:p w14:paraId="1EEB0639" w14:textId="77777777" w:rsidR="00C80979" w:rsidRPr="00DF2808" w:rsidRDefault="00C80979" w:rsidP="00C030D0">
            <w:pPr>
              <w:pStyle w:val="ListParagraph"/>
              <w:ind w:left="886"/>
            </w:pPr>
            <w:r w:rsidRPr="00DF2808">
              <w:rPr>
                <w:u w:val="single"/>
              </w:rPr>
              <w:t>Fall 2021 Meeting</w:t>
            </w:r>
            <w:r w:rsidRPr="00DF2808">
              <w:t>:</w:t>
            </w:r>
          </w:p>
          <w:p w14:paraId="395A70FB" w14:textId="77777777" w:rsidR="00C80979" w:rsidRPr="00DF2808" w:rsidRDefault="00C80979" w:rsidP="00C030D0">
            <w:pPr>
              <w:pStyle w:val="ListParagraph"/>
              <w:ind w:left="886"/>
            </w:pPr>
            <w:r w:rsidRPr="00DF2808">
              <w:t>Research Strategic Plan approved</w:t>
            </w:r>
          </w:p>
          <w:p w14:paraId="5DAD1078" w14:textId="77777777" w:rsidR="00C80979" w:rsidRPr="00DF2808" w:rsidRDefault="00C80979" w:rsidP="00C030D0">
            <w:pPr>
              <w:pStyle w:val="ListParagraph"/>
              <w:ind w:left="886"/>
            </w:pPr>
            <w:r w:rsidRPr="00DF2808">
              <w:t>6 Research Topic Acceptance Requests (RTARs)</w:t>
            </w:r>
          </w:p>
          <w:p w14:paraId="535DA9C7" w14:textId="77777777" w:rsidR="00C80979" w:rsidRPr="00DF2808" w:rsidRDefault="00C80979" w:rsidP="00C030D0">
            <w:pPr>
              <w:pStyle w:val="ListParagraph"/>
              <w:ind w:left="886"/>
            </w:pPr>
            <w:r w:rsidRPr="00DF2808">
              <w:t xml:space="preserve">5 Work Statements </w:t>
            </w:r>
          </w:p>
          <w:p w14:paraId="4B471D7F" w14:textId="77777777" w:rsidR="00C80979" w:rsidRPr="00DF2808" w:rsidRDefault="00C80979" w:rsidP="00C030D0">
            <w:pPr>
              <w:pStyle w:val="ListParagraph"/>
              <w:ind w:left="886"/>
            </w:pPr>
            <w:proofErr w:type="gramStart"/>
            <w:r w:rsidRPr="00DF2808">
              <w:t>3  Released</w:t>
            </w:r>
            <w:proofErr w:type="gramEnd"/>
            <w:r w:rsidRPr="00DF2808">
              <w:t xml:space="preserve"> for Bid</w:t>
            </w:r>
          </w:p>
          <w:p w14:paraId="024361B0" w14:textId="77777777" w:rsidR="00C80979" w:rsidRPr="00DF2808" w:rsidRDefault="00C80979" w:rsidP="00C030D0">
            <w:pPr>
              <w:pStyle w:val="ListParagraph"/>
              <w:ind w:left="886"/>
            </w:pPr>
            <w:r w:rsidRPr="00DF2808">
              <w:rPr>
                <w:u w:val="single"/>
              </w:rPr>
              <w:t>Winter 2022 Meeting</w:t>
            </w:r>
            <w:r w:rsidRPr="00DF2808">
              <w:t>:</w:t>
            </w:r>
          </w:p>
          <w:p w14:paraId="6E075A87" w14:textId="77777777" w:rsidR="00C80979" w:rsidRPr="00DF2808" w:rsidRDefault="00C80979" w:rsidP="00C030D0">
            <w:pPr>
              <w:pStyle w:val="ListParagraph"/>
              <w:ind w:left="886"/>
            </w:pPr>
            <w:r w:rsidRPr="00DF2808">
              <w:t>1 RTARs (carry over from fall 2021 meeting)</w:t>
            </w:r>
          </w:p>
          <w:p w14:paraId="2B28D2B9" w14:textId="77777777" w:rsidR="00C80979" w:rsidRPr="00DF2808" w:rsidRDefault="00C80979" w:rsidP="00C030D0">
            <w:pPr>
              <w:pStyle w:val="ListParagraph"/>
              <w:ind w:left="886"/>
            </w:pPr>
            <w:r w:rsidRPr="00DF2808">
              <w:t>0 Work Statements</w:t>
            </w:r>
          </w:p>
          <w:p w14:paraId="5828E057" w14:textId="77777777" w:rsidR="00C80979" w:rsidRPr="00DF2808" w:rsidRDefault="00C80979" w:rsidP="00C030D0">
            <w:pPr>
              <w:pStyle w:val="ListParagraph"/>
              <w:ind w:left="886"/>
            </w:pPr>
            <w:r w:rsidRPr="00DF2808">
              <w:t>17 TRPs that are ready to bid in Spring 2022 – impact SY 22-23 budget</w:t>
            </w:r>
          </w:p>
          <w:p w14:paraId="33336158" w14:textId="77777777" w:rsidR="00C80979" w:rsidRDefault="00C80979" w:rsidP="00C030D0">
            <w:pPr>
              <w:pStyle w:val="ListParagraph"/>
              <w:ind w:left="1260"/>
            </w:pPr>
          </w:p>
          <w:p w14:paraId="552A2A7C" w14:textId="77777777" w:rsidR="00C80979" w:rsidRPr="00DC292F" w:rsidRDefault="00C80979" w:rsidP="00C80979">
            <w:pPr>
              <w:pStyle w:val="ListParagraph"/>
              <w:numPr>
                <w:ilvl w:val="0"/>
                <w:numId w:val="27"/>
              </w:numPr>
              <w:spacing w:after="200"/>
            </w:pPr>
            <w:r w:rsidRPr="00DC292F">
              <w:t>ASHRAE’s Research Strategic Plan</w:t>
            </w:r>
            <w:r>
              <w:t xml:space="preserve">: </w:t>
            </w:r>
            <w:r w:rsidRPr="00DC292F">
              <w:t xml:space="preserve">6 Research Initiatives: </w:t>
            </w:r>
          </w:p>
          <w:p w14:paraId="4DACB5C1" w14:textId="77777777" w:rsidR="00C80979" w:rsidRPr="00DC292F" w:rsidRDefault="00C80979" w:rsidP="00C80979">
            <w:pPr>
              <w:pStyle w:val="ListParagraph"/>
              <w:numPr>
                <w:ilvl w:val="0"/>
                <w:numId w:val="28"/>
              </w:numPr>
              <w:spacing w:after="200"/>
            </w:pPr>
            <w:r w:rsidRPr="00DC292F">
              <w:t xml:space="preserve">Resilience </w:t>
            </w:r>
          </w:p>
          <w:p w14:paraId="75C59DBA" w14:textId="77777777" w:rsidR="00C80979" w:rsidRPr="00DC292F" w:rsidRDefault="00C80979" w:rsidP="00C80979">
            <w:pPr>
              <w:pStyle w:val="ListParagraph"/>
              <w:numPr>
                <w:ilvl w:val="0"/>
                <w:numId w:val="28"/>
              </w:numPr>
              <w:spacing w:after="200"/>
            </w:pPr>
            <w:r w:rsidRPr="00DC292F">
              <w:t xml:space="preserve">IEQ – Environmental Quality in Occupied Spaces and Impacts on Work and Learning Health and Well Being, and Transmission of Airborne Infectious Viruses </w:t>
            </w:r>
          </w:p>
          <w:p w14:paraId="3940E900" w14:textId="77777777" w:rsidR="00C80979" w:rsidRPr="00DC292F" w:rsidRDefault="00C80979" w:rsidP="00C80979">
            <w:pPr>
              <w:pStyle w:val="ListParagraph"/>
              <w:numPr>
                <w:ilvl w:val="0"/>
                <w:numId w:val="28"/>
              </w:numPr>
              <w:spacing w:after="200"/>
            </w:pPr>
            <w:r w:rsidRPr="00DC292F">
              <w:t xml:space="preserve">Sustainability, Decarbonization, Energy and Resources </w:t>
            </w:r>
          </w:p>
          <w:p w14:paraId="0A37655E" w14:textId="77777777" w:rsidR="00C80979" w:rsidRPr="00DC292F" w:rsidRDefault="00C80979" w:rsidP="00C80979">
            <w:pPr>
              <w:pStyle w:val="ListParagraph"/>
              <w:numPr>
                <w:ilvl w:val="0"/>
                <w:numId w:val="28"/>
              </w:numPr>
              <w:spacing w:after="200"/>
            </w:pPr>
            <w:r w:rsidRPr="00DC292F">
              <w:t xml:space="preserve">HVAC&amp;R Tools and Applications </w:t>
            </w:r>
          </w:p>
          <w:p w14:paraId="0A387BC0" w14:textId="77777777" w:rsidR="00C80979" w:rsidRPr="00DC292F" w:rsidRDefault="00C80979" w:rsidP="00C80979">
            <w:pPr>
              <w:pStyle w:val="ListParagraph"/>
              <w:numPr>
                <w:ilvl w:val="0"/>
                <w:numId w:val="28"/>
              </w:numPr>
              <w:spacing w:after="200"/>
            </w:pPr>
            <w:r w:rsidRPr="00DC292F">
              <w:t>Education and Outreach</w:t>
            </w:r>
          </w:p>
          <w:p w14:paraId="33F03BDC" w14:textId="77777777" w:rsidR="00C80979" w:rsidRPr="00DC292F" w:rsidRDefault="00C80979" w:rsidP="00C80979">
            <w:pPr>
              <w:pStyle w:val="ListParagraph"/>
              <w:numPr>
                <w:ilvl w:val="0"/>
                <w:numId w:val="28"/>
              </w:numPr>
              <w:spacing w:after="200"/>
            </w:pPr>
            <w:r w:rsidRPr="00DC292F">
              <w:t xml:space="preserve">Equipment, Components, and Materials  </w:t>
            </w:r>
          </w:p>
          <w:p w14:paraId="223528DC" w14:textId="77777777" w:rsidR="00C80979" w:rsidRDefault="00C80979" w:rsidP="00C030D0">
            <w:pPr>
              <w:pStyle w:val="ListParagraph"/>
            </w:pPr>
          </w:p>
          <w:p w14:paraId="6C6D53C4" w14:textId="77777777" w:rsidR="00C80979" w:rsidRDefault="00C80979" w:rsidP="00C80979">
            <w:pPr>
              <w:pStyle w:val="ListParagraph"/>
              <w:numPr>
                <w:ilvl w:val="0"/>
                <w:numId w:val="27"/>
              </w:numPr>
              <w:spacing w:after="200"/>
            </w:pPr>
            <w:r>
              <w:t xml:space="preserve">Check the ASHRAE website for latest instructions on RTAR and WS. </w:t>
            </w:r>
          </w:p>
        </w:tc>
        <w:tc>
          <w:tcPr>
            <w:tcW w:w="952" w:type="dxa"/>
          </w:tcPr>
          <w:p w14:paraId="393369DC" w14:textId="77777777" w:rsidR="00C80979" w:rsidRDefault="00C80979" w:rsidP="00C030D0">
            <w:r>
              <w:t>5:20-5:25</w:t>
            </w:r>
          </w:p>
        </w:tc>
      </w:tr>
      <w:tr w:rsidR="00C80979" w:rsidRPr="007A450D" w14:paraId="30B412DA" w14:textId="77777777" w:rsidTr="00C030D0">
        <w:tc>
          <w:tcPr>
            <w:tcW w:w="8408" w:type="dxa"/>
          </w:tcPr>
          <w:p w14:paraId="7A5603ED" w14:textId="77777777" w:rsidR="00C80979" w:rsidRPr="00D65167" w:rsidRDefault="00C80979" w:rsidP="00C80979">
            <w:pPr>
              <w:numPr>
                <w:ilvl w:val="0"/>
                <w:numId w:val="25"/>
              </w:numPr>
            </w:pPr>
            <w:r w:rsidRPr="00D65167">
              <w:t xml:space="preserve">Status of current Research Projects </w:t>
            </w:r>
          </w:p>
          <w:p w14:paraId="50E19228" w14:textId="77777777" w:rsidR="00C80979" w:rsidRPr="00D65167" w:rsidRDefault="00C80979" w:rsidP="00C030D0">
            <w:pPr>
              <w:ind w:left="540"/>
            </w:pPr>
            <w:r w:rsidRPr="00D65167">
              <w:t xml:space="preserve">3.1 </w:t>
            </w:r>
            <w:r>
              <w:t xml:space="preserve">Two </w:t>
            </w:r>
            <w:r w:rsidRPr="00D65167">
              <w:t>ongoing research projects that are co-sponsored by TC75.</w:t>
            </w:r>
          </w:p>
          <w:p w14:paraId="78B0FA7E" w14:textId="77777777" w:rsidR="00C80979" w:rsidRDefault="00C80979" w:rsidP="00C80979">
            <w:pPr>
              <w:numPr>
                <w:ilvl w:val="1"/>
                <w:numId w:val="25"/>
              </w:numPr>
            </w:pPr>
            <w:r w:rsidRPr="007A450D">
              <w:lastRenderedPageBreak/>
              <w:t>RP 1661</w:t>
            </w:r>
            <w:r>
              <w:t>: the 2</w:t>
            </w:r>
            <w:r w:rsidRPr="00544AAB">
              <w:rPr>
                <w:vertAlign w:val="superscript"/>
              </w:rPr>
              <w:t>nd</w:t>
            </w:r>
            <w:r>
              <w:t xml:space="preserve"> 12-month no-cost extension was approved. PEM had a project update meeting in May. The PI had made good progress to troubleshoot the first simulation case.</w:t>
            </w:r>
          </w:p>
          <w:p w14:paraId="3886BE8B" w14:textId="77777777" w:rsidR="00C80979" w:rsidRDefault="00C80979" w:rsidP="00C030D0">
            <w:pPr>
              <w:ind w:left="1260"/>
            </w:pPr>
            <w:r>
              <w:t>Note:  Another NCE to May 2022</w:t>
            </w:r>
          </w:p>
          <w:p w14:paraId="24489D42" w14:textId="77777777" w:rsidR="00C80979" w:rsidRPr="007A450D" w:rsidRDefault="00C80979" w:rsidP="00C030D0">
            <w:pPr>
              <w:ind w:left="1260"/>
            </w:pPr>
          </w:p>
          <w:p w14:paraId="10C5C0C0" w14:textId="77777777" w:rsidR="00C80979" w:rsidRDefault="00C80979" w:rsidP="00C80979">
            <w:pPr>
              <w:numPr>
                <w:ilvl w:val="1"/>
                <w:numId w:val="25"/>
              </w:numPr>
            </w:pPr>
            <w:r w:rsidRPr="007A450D">
              <w:t>RP 1756</w:t>
            </w:r>
            <w:r>
              <w:t>: need an update from PEM member Liping or Glenn.</w:t>
            </w:r>
          </w:p>
          <w:p w14:paraId="0D803C14" w14:textId="77777777" w:rsidR="00C80979" w:rsidRPr="002434BB" w:rsidRDefault="00C80979" w:rsidP="00C030D0">
            <w:pPr>
              <w:ind w:left="900"/>
              <w:rPr>
                <w:color w:val="000000" w:themeColor="text1"/>
              </w:rPr>
            </w:pPr>
            <w:r w:rsidRPr="002434BB">
              <w:rPr>
                <w:color w:val="000000" w:themeColor="text1"/>
              </w:rPr>
              <w:t xml:space="preserve">PMS member (Liping Wang): </w:t>
            </w:r>
            <w:r>
              <w:rPr>
                <w:color w:val="000000" w:themeColor="text1"/>
              </w:rPr>
              <w:t xml:space="preserve">The project is completed. The team is revising the final report. </w:t>
            </w:r>
          </w:p>
          <w:p w14:paraId="0B8D72D5" w14:textId="77777777" w:rsidR="00C80979" w:rsidRPr="00D65167" w:rsidRDefault="00C80979" w:rsidP="00C030D0">
            <w:pPr>
              <w:ind w:left="1260"/>
            </w:pPr>
          </w:p>
          <w:p w14:paraId="4C7B0542" w14:textId="77777777" w:rsidR="00C80979" w:rsidRPr="00D65167" w:rsidRDefault="00C80979" w:rsidP="00C030D0">
            <w:r w:rsidRPr="00D65167">
              <w:t xml:space="preserve">          3.2 </w:t>
            </w:r>
            <w:r>
              <w:t>T</w:t>
            </w:r>
            <w:r w:rsidRPr="00D65167">
              <w:t>hree active work statements</w:t>
            </w:r>
            <w:r>
              <w:t xml:space="preserve"> – see attached table</w:t>
            </w:r>
          </w:p>
          <w:p w14:paraId="26859171" w14:textId="77777777" w:rsidR="00C80979" w:rsidRDefault="00C80979" w:rsidP="00C80979">
            <w:pPr>
              <w:numPr>
                <w:ilvl w:val="0"/>
                <w:numId w:val="26"/>
              </w:numPr>
            </w:pPr>
            <w:r w:rsidRPr="00D65167">
              <w:t xml:space="preserve">WS1875. </w:t>
            </w:r>
            <w:r w:rsidRPr="00F52986">
              <w:t>Develop cost and performance indices to evaluate effectiveness of virtual sensors in HVAC applications</w:t>
            </w:r>
            <w:r w:rsidRPr="00D65167">
              <w:t xml:space="preserve"> </w:t>
            </w:r>
          </w:p>
          <w:p w14:paraId="6D295512" w14:textId="77777777" w:rsidR="00C80979" w:rsidRDefault="00C80979" w:rsidP="00C030D0">
            <w:pPr>
              <w:ind w:left="1260"/>
            </w:pPr>
          </w:p>
          <w:p w14:paraId="65B17625" w14:textId="77777777" w:rsidR="00C80979" w:rsidRDefault="00C80979" w:rsidP="00C80979">
            <w:pPr>
              <w:numPr>
                <w:ilvl w:val="0"/>
                <w:numId w:val="26"/>
              </w:numPr>
            </w:pPr>
            <w:r w:rsidRPr="00D65167">
              <w:t xml:space="preserve">WS 1809: </w:t>
            </w:r>
            <w:r>
              <w:t>Up</w:t>
            </w:r>
            <w:r w:rsidRPr="00F52986">
              <w:t>dating Reference Guide for Dynamic Models of HVAC Equipment</w:t>
            </w:r>
          </w:p>
          <w:p w14:paraId="640E44C7" w14:textId="77777777" w:rsidR="00C80979" w:rsidRDefault="00C80979" w:rsidP="00C030D0">
            <w:pPr>
              <w:ind w:left="1260"/>
            </w:pPr>
            <w:r>
              <w:t xml:space="preserve">Resubmit in Aug 2021,  </w:t>
            </w:r>
          </w:p>
          <w:p w14:paraId="1271703F" w14:textId="77777777" w:rsidR="00C80979" w:rsidRPr="00D65167" w:rsidRDefault="00C80979" w:rsidP="00C030D0">
            <w:pPr>
              <w:ind w:left="1260"/>
            </w:pPr>
          </w:p>
          <w:p w14:paraId="24EBCE38" w14:textId="77777777" w:rsidR="00C80979" w:rsidRDefault="00C80979" w:rsidP="00C80979">
            <w:pPr>
              <w:numPr>
                <w:ilvl w:val="0"/>
                <w:numId w:val="26"/>
              </w:numPr>
            </w:pPr>
            <w:r w:rsidRPr="00D65167">
              <w:t xml:space="preserve">WS 1812: </w:t>
            </w:r>
            <w:r w:rsidRPr="00F52986">
              <w:t xml:space="preserve">Detection and Diagnosis of the Circulating Fluid Leakage for Hydronic Systems </w:t>
            </w:r>
          </w:p>
          <w:p w14:paraId="05531011" w14:textId="77777777" w:rsidR="00C80979" w:rsidRPr="00D65167" w:rsidRDefault="00C80979" w:rsidP="00C030D0">
            <w:pPr>
              <w:ind w:left="1260"/>
            </w:pPr>
          </w:p>
          <w:p w14:paraId="5E9C07DC" w14:textId="77777777" w:rsidR="00C80979" w:rsidRPr="00D65167" w:rsidRDefault="00C80979" w:rsidP="00C030D0">
            <w:r w:rsidRPr="00D65167">
              <w:t xml:space="preserve">            3.3 </w:t>
            </w:r>
            <w:r>
              <w:t>Seven</w:t>
            </w:r>
            <w:r w:rsidRPr="00D65167">
              <w:t xml:space="preserve"> active RTAR</w:t>
            </w:r>
            <w:r>
              <w:t>s</w:t>
            </w:r>
            <w:r w:rsidRPr="00D65167">
              <w:t xml:space="preserve"> (</w:t>
            </w:r>
            <w:r>
              <w:t>two</w:t>
            </w:r>
            <w:r w:rsidRPr="00D65167">
              <w:t xml:space="preserve"> of them is co-sponsor)</w:t>
            </w:r>
            <w:r>
              <w:t>- see attached table</w:t>
            </w:r>
          </w:p>
          <w:p w14:paraId="22E658CB" w14:textId="77777777" w:rsidR="00C80979" w:rsidRDefault="00C80979" w:rsidP="00C80979">
            <w:pPr>
              <w:numPr>
                <w:ilvl w:val="0"/>
                <w:numId w:val="29"/>
              </w:numPr>
            </w:pPr>
            <w:r>
              <w:t xml:space="preserve"> BOD: Ian </w:t>
            </w:r>
            <w:r w:rsidRPr="00021E34">
              <w:t xml:space="preserve">Bonadeo </w:t>
            </w:r>
            <w:r>
              <w:t>talked about RTAR of “</w:t>
            </w:r>
            <w:r w:rsidRPr="00021E34">
              <w:t>HVAC Equipment Health KPIs</w:t>
            </w:r>
            <w:r>
              <w:t>”</w:t>
            </w:r>
            <w:r>
              <w:tab/>
            </w:r>
          </w:p>
          <w:p w14:paraId="79E91D5D" w14:textId="77777777" w:rsidR="00C80979" w:rsidRDefault="00C80979" w:rsidP="00C80979">
            <w:pPr>
              <w:numPr>
                <w:ilvl w:val="0"/>
                <w:numId w:val="29"/>
              </w:numPr>
            </w:pPr>
            <w:r>
              <w:t xml:space="preserve">FDD: RTAR: </w:t>
            </w:r>
            <w:r w:rsidRPr="00056726">
              <w:t>Method of evaluation of the FDD standard of air-side economizer on RTU</w:t>
            </w:r>
            <w:r>
              <w:t xml:space="preserve"> by John House.  This RTAR is ready for vote. </w:t>
            </w:r>
          </w:p>
          <w:p w14:paraId="7F186CC5" w14:textId="77777777" w:rsidR="00C80979" w:rsidRPr="00D65167" w:rsidRDefault="00C80979" w:rsidP="00C030D0">
            <w:pPr>
              <w:tabs>
                <w:tab w:val="left" w:pos="4586"/>
              </w:tabs>
            </w:pPr>
          </w:p>
          <w:p w14:paraId="6711C8A9" w14:textId="77777777" w:rsidR="00C80979" w:rsidRPr="00D65167" w:rsidRDefault="00C80979" w:rsidP="00C030D0">
            <w:r w:rsidRPr="00D65167">
              <w:t xml:space="preserve">            3.4 New research candidates</w:t>
            </w:r>
            <w:r>
              <w:t xml:space="preserve"> from last meeting</w:t>
            </w:r>
          </w:p>
          <w:p w14:paraId="304BE86B" w14:textId="77777777" w:rsidR="00C80979" w:rsidRDefault="00C80979" w:rsidP="00C80979">
            <w:pPr>
              <w:pStyle w:val="ListParagraph"/>
              <w:numPr>
                <w:ilvl w:val="0"/>
                <w:numId w:val="30"/>
              </w:numPr>
              <w:ind w:left="1239"/>
            </w:pPr>
            <w:r>
              <w:t xml:space="preserve">BOD: </w:t>
            </w:r>
            <w:r w:rsidRPr="00021E34">
              <w:t>How does remote work environment impact on residential building load profiles and HVAC operations</w:t>
            </w:r>
          </w:p>
          <w:p w14:paraId="6B200F5C" w14:textId="77777777" w:rsidR="00C80979" w:rsidRPr="00060209" w:rsidRDefault="00C80979" w:rsidP="00C030D0">
            <w:pPr>
              <w:rPr>
                <w:rFonts w:cs="Calibri"/>
              </w:rPr>
            </w:pPr>
          </w:p>
          <w:p w14:paraId="47FA28FE" w14:textId="77777777" w:rsidR="00C80979" w:rsidRPr="00D65167" w:rsidRDefault="00C80979" w:rsidP="00C030D0"/>
          <w:p w14:paraId="630379C1" w14:textId="77777777" w:rsidR="00C80979" w:rsidRPr="00D65167" w:rsidRDefault="00C80979" w:rsidP="00C030D0">
            <w:r w:rsidRPr="00D65167">
              <w:t xml:space="preserve">            3.5 RTARs/WS underdevelopment</w:t>
            </w:r>
            <w:r>
              <w:t xml:space="preserve"> - see attached table</w:t>
            </w:r>
          </w:p>
          <w:p w14:paraId="1762C705" w14:textId="77777777" w:rsidR="00C80979" w:rsidRPr="00D65167" w:rsidRDefault="00C80979" w:rsidP="00C030D0"/>
        </w:tc>
        <w:tc>
          <w:tcPr>
            <w:tcW w:w="952" w:type="dxa"/>
          </w:tcPr>
          <w:p w14:paraId="4379BF7E" w14:textId="77777777" w:rsidR="00C80979" w:rsidRPr="007A450D" w:rsidRDefault="00C80979" w:rsidP="00C030D0">
            <w:r>
              <w:lastRenderedPageBreak/>
              <w:t>5:25</w:t>
            </w:r>
            <w:r w:rsidRPr="00D65167">
              <w:t xml:space="preserve"> – </w:t>
            </w:r>
            <w:r>
              <w:t>6:05</w:t>
            </w:r>
          </w:p>
        </w:tc>
      </w:tr>
      <w:tr w:rsidR="00C80979" w14:paraId="7F96900A" w14:textId="77777777" w:rsidTr="00C030D0">
        <w:tc>
          <w:tcPr>
            <w:tcW w:w="8408" w:type="dxa"/>
          </w:tcPr>
          <w:p w14:paraId="0743F304" w14:textId="77777777" w:rsidR="00C80979" w:rsidRDefault="00C80979" w:rsidP="00C80979">
            <w:pPr>
              <w:numPr>
                <w:ilvl w:val="0"/>
                <w:numId w:val="25"/>
              </w:numPr>
              <w:rPr>
                <w:lang w:eastAsia="zh-CN"/>
              </w:rPr>
            </w:pPr>
            <w:r>
              <w:rPr>
                <w:rFonts w:hint="eastAsia"/>
                <w:lang w:eastAsia="zh-CN"/>
              </w:rPr>
              <w:t xml:space="preserve">TC 7.5 </w:t>
            </w:r>
            <w:r>
              <w:t>research new ideas and topics</w:t>
            </w:r>
          </w:p>
          <w:p w14:paraId="54CE8E4F" w14:textId="77777777" w:rsidR="00C80979" w:rsidRDefault="00C80979" w:rsidP="00C030D0">
            <w:pPr>
              <w:ind w:left="540"/>
              <w:rPr>
                <w:lang w:eastAsia="zh-CN"/>
              </w:rPr>
            </w:pPr>
            <w:r>
              <w:rPr>
                <w:lang w:eastAsia="zh-CN"/>
              </w:rPr>
              <w:t>No discussions</w:t>
            </w:r>
          </w:p>
          <w:p w14:paraId="13364CD6" w14:textId="77777777" w:rsidR="00C80979" w:rsidRDefault="00C80979" w:rsidP="00C030D0">
            <w:pPr>
              <w:ind w:left="540"/>
              <w:rPr>
                <w:lang w:eastAsia="zh-CN"/>
              </w:rPr>
            </w:pPr>
          </w:p>
        </w:tc>
        <w:tc>
          <w:tcPr>
            <w:tcW w:w="952" w:type="dxa"/>
          </w:tcPr>
          <w:p w14:paraId="252E62F1" w14:textId="77777777" w:rsidR="00C80979" w:rsidRDefault="00C80979" w:rsidP="00C030D0">
            <w:r>
              <w:rPr>
                <w:lang w:eastAsia="zh-CN"/>
              </w:rPr>
              <w:t xml:space="preserve">6:05– </w:t>
            </w:r>
          </w:p>
        </w:tc>
      </w:tr>
      <w:tr w:rsidR="00C80979" w14:paraId="2D4D4A45" w14:textId="77777777" w:rsidTr="00C030D0">
        <w:tc>
          <w:tcPr>
            <w:tcW w:w="8408" w:type="dxa"/>
          </w:tcPr>
          <w:p w14:paraId="4E20BD54" w14:textId="77777777" w:rsidR="00C80979" w:rsidRDefault="00C80979" w:rsidP="00C80979">
            <w:pPr>
              <w:numPr>
                <w:ilvl w:val="0"/>
                <w:numId w:val="25"/>
              </w:numPr>
            </w:pPr>
            <w:r>
              <w:t>New Business</w:t>
            </w:r>
          </w:p>
          <w:p w14:paraId="590C165B" w14:textId="77777777" w:rsidR="00C80979" w:rsidRDefault="00C80979" w:rsidP="00C030D0">
            <w:pPr>
              <w:ind w:left="540"/>
              <w:rPr>
                <w:lang w:eastAsia="zh-CN"/>
              </w:rPr>
            </w:pPr>
            <w:r>
              <w:rPr>
                <w:lang w:eastAsia="zh-CN"/>
              </w:rPr>
              <w:t>No discussions</w:t>
            </w:r>
          </w:p>
          <w:p w14:paraId="3FC28EE7" w14:textId="77777777" w:rsidR="00C80979" w:rsidRDefault="00C80979" w:rsidP="00C030D0">
            <w:pPr>
              <w:ind w:left="540"/>
            </w:pPr>
          </w:p>
        </w:tc>
        <w:tc>
          <w:tcPr>
            <w:tcW w:w="952" w:type="dxa"/>
          </w:tcPr>
          <w:p w14:paraId="25F118B3" w14:textId="77777777" w:rsidR="00C80979" w:rsidRDefault="00C80979" w:rsidP="00C030D0">
            <w:r>
              <w:t xml:space="preserve">6:05– </w:t>
            </w:r>
          </w:p>
        </w:tc>
      </w:tr>
      <w:tr w:rsidR="00C80979" w14:paraId="69CE51F2" w14:textId="77777777" w:rsidTr="00C030D0">
        <w:tc>
          <w:tcPr>
            <w:tcW w:w="8408" w:type="dxa"/>
          </w:tcPr>
          <w:p w14:paraId="0926F83C" w14:textId="77777777" w:rsidR="00C80979" w:rsidRDefault="00C80979" w:rsidP="00C80979">
            <w:pPr>
              <w:numPr>
                <w:ilvl w:val="0"/>
                <w:numId w:val="25"/>
              </w:numPr>
            </w:pPr>
            <w:r>
              <w:t>Adjourn</w:t>
            </w:r>
          </w:p>
          <w:p w14:paraId="370DCDFE" w14:textId="77777777" w:rsidR="00C80979" w:rsidRDefault="00C80979" w:rsidP="00C030D0">
            <w:pPr>
              <w:ind w:left="540"/>
            </w:pPr>
            <w:r>
              <w:t xml:space="preserve">The meeting was ended at 6:06pm </w:t>
            </w:r>
          </w:p>
        </w:tc>
        <w:tc>
          <w:tcPr>
            <w:tcW w:w="952" w:type="dxa"/>
          </w:tcPr>
          <w:p w14:paraId="27A46BF5" w14:textId="77777777" w:rsidR="00C80979" w:rsidRDefault="00C80979" w:rsidP="00C030D0">
            <w:r>
              <w:t>6:06</w:t>
            </w:r>
          </w:p>
        </w:tc>
      </w:tr>
    </w:tbl>
    <w:p w14:paraId="2B2A96BE" w14:textId="77777777" w:rsidR="00C80979" w:rsidRDefault="00C80979" w:rsidP="00C030D0"/>
    <w:p w14:paraId="1BE5CB18" w14:textId="77777777" w:rsidR="00C80979" w:rsidRPr="00DF63D1" w:rsidRDefault="00C80979" w:rsidP="00C030D0"/>
    <w:p w14:paraId="59AD29EA" w14:textId="77777777" w:rsidR="00C80979" w:rsidRPr="00DF63D1" w:rsidRDefault="00C80979" w:rsidP="00C030D0"/>
    <w:p w14:paraId="632DD9CF" w14:textId="1EFA7D03" w:rsidR="0080343B" w:rsidRDefault="0080343B">
      <w:pPr>
        <w:spacing w:after="160" w:line="259" w:lineRule="auto"/>
      </w:pPr>
      <w:r>
        <w:br w:type="page"/>
      </w:r>
    </w:p>
    <w:p w14:paraId="7109D84D" w14:textId="77777777" w:rsidR="00C80979" w:rsidRPr="00DF63D1" w:rsidRDefault="00C80979" w:rsidP="00C030D0"/>
    <w:p w14:paraId="21BBF6B7" w14:textId="77777777" w:rsidR="00C80979" w:rsidRDefault="00C80979" w:rsidP="00C030D0">
      <w:pPr>
        <w:rPr>
          <w:b/>
        </w:rPr>
      </w:pPr>
      <w:r>
        <w:rPr>
          <w:b/>
        </w:rPr>
        <w:t>ASHRAE TC 7.5:  Smart Building Systems Research Plan</w:t>
      </w:r>
    </w:p>
    <w:p w14:paraId="42F47DF5" w14:textId="77777777" w:rsidR="00C80979" w:rsidRDefault="00C80979" w:rsidP="00C030D0">
      <w:pPr>
        <w:spacing w:line="300" w:lineRule="exact"/>
        <w:ind w:left="432" w:right="-720"/>
        <w:jc w:val="center"/>
        <w:rPr>
          <w:b/>
        </w:rPr>
      </w:pPr>
      <w:r>
        <w:rPr>
          <w:b/>
        </w:rPr>
        <w:t>Active Project: 0; Co-sponsor Project: 2; Active WS: 3; Active RTAR with Draft:5; Co-sponsor WS/RTAR: 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249"/>
        <w:gridCol w:w="1620"/>
        <w:gridCol w:w="4678"/>
      </w:tblGrid>
      <w:tr w:rsidR="00C80979" w:rsidRPr="00BA0FE9" w14:paraId="37BA7CE6" w14:textId="77777777" w:rsidTr="00C030D0">
        <w:trPr>
          <w:cantSplit/>
          <w:trHeight w:val="510"/>
          <w:tblHeader/>
        </w:trPr>
        <w:tc>
          <w:tcPr>
            <w:tcW w:w="918" w:type="dxa"/>
            <w:tcBorders>
              <w:top w:val="single" w:sz="4" w:space="0" w:color="auto"/>
              <w:left w:val="single" w:sz="4" w:space="0" w:color="auto"/>
              <w:bottom w:val="single" w:sz="4" w:space="0" w:color="auto"/>
              <w:right w:val="single" w:sz="4" w:space="0" w:color="auto"/>
            </w:tcBorders>
            <w:hideMark/>
          </w:tcPr>
          <w:p w14:paraId="3890F1AD" w14:textId="77777777" w:rsidR="00C80979" w:rsidRPr="00BA0FE9" w:rsidRDefault="00C80979" w:rsidP="00C030D0">
            <w:pPr>
              <w:pStyle w:val="Default"/>
              <w:jc w:val="center"/>
              <w:rPr>
                <w:color w:val="auto"/>
                <w:sz w:val="18"/>
                <w:szCs w:val="18"/>
              </w:rPr>
            </w:pPr>
            <w:proofErr w:type="spellStart"/>
            <w:r w:rsidRPr="00BA0FE9">
              <w:rPr>
                <w:color w:val="auto"/>
                <w:sz w:val="18"/>
                <w:szCs w:val="18"/>
              </w:rPr>
              <w:t>Subc</w:t>
            </w:r>
            <w:proofErr w:type="spellEnd"/>
          </w:p>
        </w:tc>
        <w:tc>
          <w:tcPr>
            <w:tcW w:w="2249" w:type="dxa"/>
            <w:tcBorders>
              <w:top w:val="single" w:sz="4" w:space="0" w:color="auto"/>
              <w:left w:val="single" w:sz="4" w:space="0" w:color="auto"/>
              <w:bottom w:val="single" w:sz="4" w:space="0" w:color="auto"/>
              <w:right w:val="single" w:sz="4" w:space="0" w:color="auto"/>
            </w:tcBorders>
            <w:hideMark/>
          </w:tcPr>
          <w:p w14:paraId="2B94533D" w14:textId="77777777" w:rsidR="00C80979" w:rsidRPr="00BA0FE9" w:rsidRDefault="00C80979" w:rsidP="00C030D0">
            <w:pPr>
              <w:pStyle w:val="Default"/>
              <w:jc w:val="center"/>
              <w:rPr>
                <w:color w:val="auto"/>
                <w:sz w:val="18"/>
                <w:szCs w:val="18"/>
              </w:rPr>
            </w:pPr>
            <w:r w:rsidRPr="00BA0FE9">
              <w:rPr>
                <w:color w:val="auto"/>
                <w:sz w:val="18"/>
                <w:szCs w:val="18"/>
              </w:rPr>
              <w:t>Project</w:t>
            </w:r>
          </w:p>
        </w:tc>
        <w:tc>
          <w:tcPr>
            <w:tcW w:w="1620" w:type="dxa"/>
            <w:tcBorders>
              <w:top w:val="single" w:sz="4" w:space="0" w:color="auto"/>
              <w:left w:val="single" w:sz="4" w:space="0" w:color="auto"/>
              <w:bottom w:val="single" w:sz="4" w:space="0" w:color="auto"/>
              <w:right w:val="single" w:sz="4" w:space="0" w:color="auto"/>
            </w:tcBorders>
            <w:hideMark/>
          </w:tcPr>
          <w:p w14:paraId="744A1962" w14:textId="77777777" w:rsidR="00C80979" w:rsidRPr="00BA0FE9" w:rsidRDefault="00C80979" w:rsidP="00C030D0">
            <w:pPr>
              <w:pStyle w:val="Default"/>
              <w:jc w:val="center"/>
              <w:rPr>
                <w:color w:val="auto"/>
                <w:sz w:val="18"/>
                <w:szCs w:val="18"/>
              </w:rPr>
            </w:pPr>
            <w:r w:rsidRPr="00BA0FE9">
              <w:rPr>
                <w:color w:val="auto"/>
                <w:sz w:val="18"/>
                <w:szCs w:val="18"/>
              </w:rPr>
              <w:t>Contributors/PI</w:t>
            </w:r>
          </w:p>
        </w:tc>
        <w:tc>
          <w:tcPr>
            <w:tcW w:w="4678" w:type="dxa"/>
            <w:tcBorders>
              <w:top w:val="single" w:sz="4" w:space="0" w:color="auto"/>
              <w:left w:val="single" w:sz="4" w:space="0" w:color="auto"/>
              <w:bottom w:val="single" w:sz="4" w:space="0" w:color="auto"/>
              <w:right w:val="single" w:sz="4" w:space="0" w:color="auto"/>
            </w:tcBorders>
            <w:hideMark/>
          </w:tcPr>
          <w:p w14:paraId="59BCB6B7" w14:textId="77777777" w:rsidR="00C80979" w:rsidRPr="00BA0FE9" w:rsidRDefault="00C80979" w:rsidP="00C030D0">
            <w:pPr>
              <w:pStyle w:val="Default"/>
              <w:ind w:right="2772"/>
              <w:jc w:val="center"/>
              <w:rPr>
                <w:color w:val="auto"/>
                <w:sz w:val="18"/>
                <w:szCs w:val="18"/>
              </w:rPr>
            </w:pPr>
            <w:r w:rsidRPr="00BA0FE9">
              <w:rPr>
                <w:color w:val="auto"/>
                <w:sz w:val="18"/>
                <w:szCs w:val="18"/>
              </w:rPr>
              <w:t>Status</w:t>
            </w:r>
          </w:p>
        </w:tc>
      </w:tr>
      <w:tr w:rsidR="00C80979" w:rsidRPr="00BA0FE9" w14:paraId="7261392F"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0856450C"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Co-Sponsor</w:t>
            </w:r>
          </w:p>
        </w:tc>
        <w:tc>
          <w:tcPr>
            <w:tcW w:w="2249" w:type="dxa"/>
            <w:tcBorders>
              <w:top w:val="single" w:sz="4" w:space="0" w:color="auto"/>
              <w:left w:val="single" w:sz="4" w:space="0" w:color="auto"/>
              <w:bottom w:val="single" w:sz="4" w:space="0" w:color="auto"/>
              <w:right w:val="single" w:sz="4" w:space="0" w:color="auto"/>
            </w:tcBorders>
            <w:hideMark/>
          </w:tcPr>
          <w:p w14:paraId="70A38764"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 xml:space="preserve">(TC 4.7) </w:t>
            </w:r>
            <w:r w:rsidRPr="00BA0FE9">
              <w:rPr>
                <w:rFonts w:eastAsia="MS Mincho"/>
                <w:sz w:val="18"/>
                <w:szCs w:val="18"/>
                <w:highlight w:val="cyan"/>
                <w:lang w:eastAsia="ja-JP"/>
              </w:rPr>
              <w:t>RP 1661-</w:t>
            </w:r>
            <w:r w:rsidRPr="00BA0FE9">
              <w:rPr>
                <w:rFonts w:eastAsia="MS Mincho"/>
                <w:sz w:val="18"/>
                <w:szCs w:val="18"/>
                <w:lang w:eastAsia="ja-JP"/>
              </w:rPr>
              <w:t>Development and validation of dynamic models for the evaluation of chilled water system control strategies in the ASHRAE handbook</w:t>
            </w:r>
          </w:p>
        </w:tc>
        <w:tc>
          <w:tcPr>
            <w:tcW w:w="1620" w:type="dxa"/>
            <w:tcBorders>
              <w:top w:val="single" w:sz="4" w:space="0" w:color="auto"/>
              <w:left w:val="single" w:sz="4" w:space="0" w:color="auto"/>
              <w:bottom w:val="single" w:sz="4" w:space="0" w:color="auto"/>
              <w:right w:val="single" w:sz="4" w:space="0" w:color="auto"/>
            </w:tcBorders>
            <w:hideMark/>
          </w:tcPr>
          <w:p w14:paraId="4C8E03B5"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PMS Liaison: Li Song </w:t>
            </w:r>
          </w:p>
        </w:tc>
        <w:tc>
          <w:tcPr>
            <w:tcW w:w="4678" w:type="dxa"/>
            <w:tcBorders>
              <w:top w:val="single" w:sz="4" w:space="0" w:color="auto"/>
              <w:left w:val="single" w:sz="4" w:space="0" w:color="auto"/>
              <w:bottom w:val="single" w:sz="4" w:space="0" w:color="auto"/>
              <w:right w:val="single" w:sz="4" w:space="0" w:color="auto"/>
            </w:tcBorders>
            <w:hideMark/>
          </w:tcPr>
          <w:p w14:paraId="7F3124AC"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Co-sponsoring with TC – 4.7 and 1.4</w:t>
            </w:r>
          </w:p>
          <w:p w14:paraId="1B58C63C"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WS is returned with comments. Wangda will provide updated WS for TC review during Orlando.</w:t>
            </w:r>
          </w:p>
          <w:p w14:paraId="37B9A711"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STL: the TC voted Yes and submitted to RAC. RAC conditional approved.</w:t>
            </w:r>
          </w:p>
          <w:p w14:paraId="684B04A6"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Las Vegas – Selected a bidder.  Miami is the winner</w:t>
            </w:r>
          </w:p>
          <w:p w14:paraId="20FE4D77"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Long Beach – contract is being signed. Project starts on August 1</w:t>
            </w:r>
            <w:r w:rsidRPr="00BA0FE9">
              <w:rPr>
                <w:rFonts w:eastAsia="MS Mincho"/>
                <w:sz w:val="18"/>
                <w:szCs w:val="18"/>
                <w:vertAlign w:val="superscript"/>
                <w:lang w:eastAsia="ja-JP"/>
              </w:rPr>
              <w:t>st</w:t>
            </w:r>
            <w:r w:rsidRPr="00BA0FE9">
              <w:rPr>
                <w:rFonts w:eastAsia="MS Mincho"/>
                <w:sz w:val="18"/>
                <w:szCs w:val="18"/>
                <w:lang w:eastAsia="ja-JP"/>
              </w:rPr>
              <w:t xml:space="preserve">. Wangda is the PI (will be at Boulder)  </w:t>
            </w:r>
          </w:p>
          <w:p w14:paraId="56EE9D0E"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Chicago: The project has begun, and the PMS met with the contractor. Task 1 is complete. Conference call is complete.</w:t>
            </w:r>
          </w:p>
          <w:p w14:paraId="1B0BFF39"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Houston: The PI gave a report on the progress. </w:t>
            </w:r>
          </w:p>
          <w:p w14:paraId="364AFF14"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Atlanta Update by Wangda: PMS meeting was on Sunday. Identified 9 sequences rather than 3 sequences. Large scale simulation and debugging is ongoing. 12- month extension is requested. </w:t>
            </w:r>
          </w:p>
          <w:p w14:paraId="76288624"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Orlando: the 2</w:t>
            </w:r>
            <w:r w:rsidRPr="00BA0FE9">
              <w:rPr>
                <w:rFonts w:eastAsia="MS Mincho"/>
                <w:sz w:val="18"/>
                <w:szCs w:val="18"/>
                <w:vertAlign w:val="superscript"/>
                <w:lang w:eastAsia="ja-JP"/>
              </w:rPr>
              <w:t>nd</w:t>
            </w:r>
            <w:r w:rsidRPr="00BA0FE9">
              <w:rPr>
                <w:rFonts w:eastAsia="MS Mincho"/>
                <w:sz w:val="18"/>
                <w:szCs w:val="18"/>
                <w:lang w:eastAsia="ja-JP"/>
              </w:rPr>
              <w:t xml:space="preserve"> 12-month extension is proposed by the PI and main sponsoring TC.</w:t>
            </w:r>
          </w:p>
          <w:p w14:paraId="0BAF1827" w14:textId="77777777" w:rsidR="00C80979" w:rsidRDefault="00C80979" w:rsidP="00C030D0">
            <w:pPr>
              <w:autoSpaceDE w:val="0"/>
              <w:autoSpaceDN w:val="0"/>
              <w:adjustRightInd w:val="0"/>
              <w:rPr>
                <w:rFonts w:eastAsia="MS Mincho"/>
                <w:sz w:val="18"/>
                <w:szCs w:val="18"/>
                <w:lang w:eastAsia="ja-JP"/>
              </w:rPr>
            </w:pPr>
            <w:r w:rsidRPr="00321C8C">
              <w:rPr>
                <w:rFonts w:eastAsia="MS Mincho"/>
                <w:sz w:val="18"/>
                <w:szCs w:val="18"/>
                <w:lang w:eastAsia="ja-JP"/>
              </w:rPr>
              <w:t>2021 virtual: LI: moving on well PMS in Oct, 2020. Wrap the project in May 2021.  Next PMS meeting is scheduled in Feb. 2021.</w:t>
            </w:r>
          </w:p>
          <w:p w14:paraId="573E5A6C" w14:textId="77777777" w:rsidR="00C80979" w:rsidRPr="00BA0FE9" w:rsidRDefault="00C80979" w:rsidP="00C030D0">
            <w:pPr>
              <w:autoSpaceDE w:val="0"/>
              <w:autoSpaceDN w:val="0"/>
              <w:adjustRightInd w:val="0"/>
              <w:rPr>
                <w:rFonts w:eastAsia="MS Mincho"/>
                <w:sz w:val="18"/>
                <w:szCs w:val="18"/>
                <w:lang w:eastAsia="ja-JP"/>
              </w:rPr>
            </w:pPr>
            <w:r w:rsidRPr="00321C8C">
              <w:rPr>
                <w:rFonts w:eastAsia="MS Mincho"/>
                <w:sz w:val="18"/>
                <w:szCs w:val="18"/>
                <w:highlight w:val="yellow"/>
                <w:lang w:eastAsia="ja-JP"/>
              </w:rPr>
              <w:t>2022 Las Vegas: NCE to May 2022.</w:t>
            </w:r>
            <w:r>
              <w:rPr>
                <w:rFonts w:eastAsia="MS Mincho"/>
                <w:sz w:val="18"/>
                <w:szCs w:val="18"/>
                <w:lang w:eastAsia="ja-JP"/>
              </w:rPr>
              <w:t xml:space="preserve"> </w:t>
            </w:r>
          </w:p>
          <w:p w14:paraId="0E1FBB4D" w14:textId="77777777" w:rsidR="00C80979" w:rsidRPr="00BA0FE9" w:rsidRDefault="00C80979" w:rsidP="00C030D0">
            <w:pPr>
              <w:autoSpaceDE w:val="0"/>
              <w:autoSpaceDN w:val="0"/>
              <w:adjustRightInd w:val="0"/>
              <w:rPr>
                <w:rFonts w:eastAsia="MS Mincho"/>
                <w:sz w:val="18"/>
                <w:szCs w:val="18"/>
                <w:lang w:eastAsia="ja-JP"/>
              </w:rPr>
            </w:pPr>
          </w:p>
        </w:tc>
      </w:tr>
      <w:tr w:rsidR="00C80979" w:rsidRPr="00BA0FE9" w14:paraId="2393A7BF"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16DBB377"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Co-Sponsor</w:t>
            </w:r>
          </w:p>
        </w:tc>
        <w:tc>
          <w:tcPr>
            <w:tcW w:w="2249" w:type="dxa"/>
            <w:tcBorders>
              <w:top w:val="single" w:sz="4" w:space="0" w:color="auto"/>
              <w:left w:val="single" w:sz="4" w:space="0" w:color="auto"/>
              <w:bottom w:val="single" w:sz="4" w:space="0" w:color="auto"/>
              <w:right w:val="single" w:sz="4" w:space="0" w:color="auto"/>
            </w:tcBorders>
            <w:hideMark/>
          </w:tcPr>
          <w:p w14:paraId="0580AB95"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 xml:space="preserve">TC 2.4: </w:t>
            </w:r>
            <w:r w:rsidRPr="00BA0FE9">
              <w:rPr>
                <w:rFonts w:eastAsia="MS Mincho"/>
                <w:sz w:val="18"/>
                <w:szCs w:val="18"/>
                <w:highlight w:val="cyan"/>
                <w:lang w:eastAsia="ja-JP"/>
              </w:rPr>
              <w:t>RP-1756</w:t>
            </w:r>
            <w:r w:rsidRPr="00BA0FE9">
              <w:rPr>
                <w:rFonts w:eastAsia="MS Mincho"/>
                <w:sz w:val="18"/>
                <w:szCs w:val="18"/>
                <w:lang w:eastAsia="ja-JP"/>
              </w:rPr>
              <w:t xml:space="preserve"> evaluation of low-cost particulate sensors for building </w:t>
            </w:r>
          </w:p>
        </w:tc>
        <w:tc>
          <w:tcPr>
            <w:tcW w:w="1620" w:type="dxa"/>
            <w:tcBorders>
              <w:top w:val="single" w:sz="4" w:space="0" w:color="auto"/>
              <w:left w:val="single" w:sz="4" w:space="0" w:color="auto"/>
              <w:bottom w:val="single" w:sz="4" w:space="0" w:color="auto"/>
              <w:right w:val="single" w:sz="4" w:space="0" w:color="auto"/>
            </w:tcBorders>
            <w:hideMark/>
          </w:tcPr>
          <w:p w14:paraId="34433451"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Brent Stephens (2.4)</w:t>
            </w:r>
          </w:p>
          <w:p w14:paraId="113AE251"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7.5 PMS: Glenn Remington and Liping Wang</w:t>
            </w:r>
          </w:p>
        </w:tc>
        <w:tc>
          <w:tcPr>
            <w:tcW w:w="4678" w:type="dxa"/>
            <w:tcBorders>
              <w:top w:val="single" w:sz="4" w:space="0" w:color="auto"/>
              <w:left w:val="single" w:sz="4" w:space="0" w:color="auto"/>
              <w:bottom w:val="single" w:sz="4" w:space="0" w:color="auto"/>
              <w:right w:val="single" w:sz="4" w:space="0" w:color="auto"/>
            </w:tcBorders>
            <w:hideMark/>
          </w:tcPr>
          <w:p w14:paraId="1B08FD91"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ORL: – need co-authorship too – against lab-grade equipment to review their performances…</w:t>
            </w:r>
          </w:p>
          <w:p w14:paraId="42F469BC"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STL: the TC voted YES and submitted to RAC. No feedback yet.</w:t>
            </w:r>
          </w:p>
          <w:p w14:paraId="358924C5"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Las Vegas – resubmit a WS.  Need 1-2 PES volunteers</w:t>
            </w:r>
          </w:p>
          <w:p w14:paraId="69545A61"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Long Beach – PES met and is selecting winner. </w:t>
            </w:r>
          </w:p>
          <w:p w14:paraId="641C19A5"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Chicago: Project was awarded to Jordan Clark at Ohio State University, and has commenced. There are some initial adjustments to scope requested.</w:t>
            </w:r>
          </w:p>
          <w:p w14:paraId="2510CA0D"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Houston: The PMS had their second meeting. </w:t>
            </w:r>
          </w:p>
          <w:p w14:paraId="102418E9"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Update: Li will follow up with Remington or Li Ping Wang for an update before the main TC meeting.</w:t>
            </w:r>
          </w:p>
          <w:p w14:paraId="53DC615C" w14:textId="77777777" w:rsidR="00C80979" w:rsidRPr="00BA0FE9" w:rsidRDefault="00C80979" w:rsidP="00C030D0">
            <w:pPr>
              <w:autoSpaceDE w:val="0"/>
              <w:autoSpaceDN w:val="0"/>
              <w:adjustRightInd w:val="0"/>
              <w:rPr>
                <w:sz w:val="18"/>
                <w:szCs w:val="18"/>
              </w:rPr>
            </w:pPr>
            <w:r w:rsidRPr="00BA0FE9">
              <w:rPr>
                <w:rFonts w:eastAsia="MS Mincho"/>
                <w:sz w:val="18"/>
                <w:szCs w:val="18"/>
                <w:lang w:eastAsia="ja-JP"/>
              </w:rPr>
              <w:t xml:space="preserve">Kansas City update: </w:t>
            </w:r>
            <w:r w:rsidRPr="00BA0FE9">
              <w:rPr>
                <w:sz w:val="18"/>
                <w:szCs w:val="18"/>
              </w:rPr>
              <w:t>The PIs made decent progress on the project. They have submitted an STBE paper currently under revision.</w:t>
            </w:r>
          </w:p>
          <w:p w14:paraId="488FE189" w14:textId="77777777" w:rsidR="00C80979" w:rsidRPr="00BA0FE9" w:rsidRDefault="00C80979" w:rsidP="00C030D0">
            <w:pPr>
              <w:autoSpaceDE w:val="0"/>
              <w:autoSpaceDN w:val="0"/>
              <w:adjustRightInd w:val="0"/>
              <w:rPr>
                <w:rFonts w:eastAsia="MS Mincho"/>
                <w:sz w:val="18"/>
                <w:szCs w:val="18"/>
                <w:lang w:eastAsia="ja-JP"/>
              </w:rPr>
            </w:pPr>
            <w:r w:rsidRPr="00BA0FE9">
              <w:rPr>
                <w:sz w:val="18"/>
                <w:szCs w:val="18"/>
              </w:rPr>
              <w:t xml:space="preserve">Orlando: need update from Glen/Liping. Wrap up the final report, which is due in March 2020. PMS chair is satisfied with the report. </w:t>
            </w:r>
          </w:p>
          <w:p w14:paraId="52CC19D0" w14:textId="77777777" w:rsidR="00C80979" w:rsidRPr="00BA0FE9" w:rsidRDefault="00C80979" w:rsidP="00C030D0">
            <w:pPr>
              <w:autoSpaceDE w:val="0"/>
              <w:autoSpaceDN w:val="0"/>
              <w:adjustRightInd w:val="0"/>
              <w:rPr>
                <w:sz w:val="18"/>
                <w:szCs w:val="18"/>
              </w:rPr>
            </w:pPr>
            <w:r w:rsidRPr="00BA0FE9">
              <w:rPr>
                <w:sz w:val="18"/>
                <w:szCs w:val="18"/>
              </w:rPr>
              <w:t xml:space="preserve">Glen: no update in the summer virtual meeting. </w:t>
            </w:r>
          </w:p>
          <w:p w14:paraId="7B07209E" w14:textId="77777777" w:rsidR="00C80979" w:rsidRDefault="00C80979" w:rsidP="00C030D0">
            <w:pPr>
              <w:autoSpaceDE w:val="0"/>
              <w:autoSpaceDN w:val="0"/>
              <w:adjustRightInd w:val="0"/>
              <w:rPr>
                <w:sz w:val="18"/>
                <w:szCs w:val="18"/>
              </w:rPr>
            </w:pPr>
            <w:r w:rsidRPr="00321C8C">
              <w:rPr>
                <w:rFonts w:eastAsia="MS Mincho"/>
                <w:sz w:val="18"/>
                <w:szCs w:val="18"/>
                <w:lang w:eastAsia="ja-JP"/>
              </w:rPr>
              <w:t xml:space="preserve">2021 virtual: </w:t>
            </w:r>
            <w:r w:rsidRPr="00321C8C">
              <w:rPr>
                <w:sz w:val="18"/>
                <w:szCs w:val="18"/>
              </w:rPr>
              <w:t>Liping: Liping received update in January 2021. Liping will provide an update offline.</w:t>
            </w:r>
          </w:p>
          <w:p w14:paraId="5B7B485B" w14:textId="77777777" w:rsidR="00C80979" w:rsidRPr="00BA0FE9" w:rsidRDefault="00C80979" w:rsidP="00C030D0">
            <w:pPr>
              <w:autoSpaceDE w:val="0"/>
              <w:autoSpaceDN w:val="0"/>
              <w:adjustRightInd w:val="0"/>
              <w:rPr>
                <w:sz w:val="18"/>
                <w:szCs w:val="18"/>
                <w:lang w:eastAsia="ja-JP"/>
              </w:rPr>
            </w:pPr>
            <w:r w:rsidRPr="00321C8C">
              <w:rPr>
                <w:sz w:val="18"/>
                <w:szCs w:val="18"/>
                <w:highlight w:val="yellow"/>
              </w:rPr>
              <w:t xml:space="preserve">2022 Las Vegas: </w:t>
            </w:r>
            <w:r>
              <w:rPr>
                <w:sz w:val="18"/>
                <w:szCs w:val="18"/>
                <w:highlight w:val="yellow"/>
              </w:rPr>
              <w:t xml:space="preserve">Liping: The project is </w:t>
            </w:r>
            <w:r w:rsidRPr="00321C8C">
              <w:rPr>
                <w:sz w:val="18"/>
                <w:szCs w:val="18"/>
                <w:highlight w:val="yellow"/>
              </w:rPr>
              <w:t xml:space="preserve">completed. </w:t>
            </w:r>
            <w:r>
              <w:rPr>
                <w:sz w:val="18"/>
                <w:szCs w:val="18"/>
                <w:highlight w:val="yellow"/>
              </w:rPr>
              <w:t>The team is f</w:t>
            </w:r>
            <w:r w:rsidRPr="00321C8C">
              <w:rPr>
                <w:sz w:val="18"/>
                <w:szCs w:val="18"/>
                <w:highlight w:val="yellow"/>
              </w:rPr>
              <w:t>inalizing the report.</w:t>
            </w:r>
            <w:r>
              <w:rPr>
                <w:sz w:val="18"/>
                <w:szCs w:val="18"/>
              </w:rPr>
              <w:t xml:space="preserve"> </w:t>
            </w:r>
          </w:p>
        </w:tc>
      </w:tr>
      <w:tr w:rsidR="00C80979" w:rsidRPr="00BA0FE9" w14:paraId="61ECDE45"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7184F" w14:textId="77777777" w:rsidR="00C80979" w:rsidRPr="00BA0FE9" w:rsidRDefault="00C80979" w:rsidP="00C030D0">
            <w:pPr>
              <w:autoSpaceDE w:val="0"/>
              <w:autoSpaceDN w:val="0"/>
              <w:adjustRightInd w:val="0"/>
              <w:jc w:val="center"/>
              <w:rPr>
                <w:rFonts w:eastAsia="MS Mincho"/>
                <w:b/>
                <w:sz w:val="18"/>
                <w:szCs w:val="18"/>
                <w:lang w:eastAsia="ja-JP"/>
              </w:rPr>
            </w:pPr>
            <w:r w:rsidRPr="00BA0FE9">
              <w:rPr>
                <w:rFonts w:eastAsia="MS Mincho"/>
                <w:b/>
                <w:sz w:val="18"/>
                <w:szCs w:val="18"/>
                <w:lang w:eastAsia="ja-JP"/>
              </w:rPr>
              <w:t>WS</w:t>
            </w:r>
          </w:p>
        </w:tc>
        <w:tc>
          <w:tcPr>
            <w:tcW w:w="2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8C8B4F" w14:textId="77777777" w:rsidR="00C80979" w:rsidRPr="00BA0FE9" w:rsidRDefault="00C80979" w:rsidP="00C030D0">
            <w:pPr>
              <w:rPr>
                <w:rFonts w:eastAsia="MS Mincho"/>
                <w:sz w:val="18"/>
                <w:szCs w:val="18"/>
                <w:highlight w:val="cyan"/>
                <w:lang w:eastAsia="ja-JP"/>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90BE0" w14:textId="77777777" w:rsidR="00C80979" w:rsidRPr="00BA0FE9" w:rsidRDefault="00C80979" w:rsidP="00C030D0">
            <w:pPr>
              <w:autoSpaceDE w:val="0"/>
              <w:autoSpaceDN w:val="0"/>
              <w:adjustRightInd w:val="0"/>
              <w:rPr>
                <w:rFonts w:eastAsia="MS Mincho"/>
                <w:sz w:val="18"/>
                <w:szCs w:val="18"/>
                <w:lang w:eastAsia="ja-JP"/>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9505D" w14:textId="77777777" w:rsidR="00C80979" w:rsidRPr="00BA0FE9" w:rsidRDefault="00C80979" w:rsidP="00C030D0">
            <w:pPr>
              <w:autoSpaceDE w:val="0"/>
              <w:autoSpaceDN w:val="0"/>
              <w:adjustRightInd w:val="0"/>
              <w:rPr>
                <w:rFonts w:eastAsia="MS Mincho"/>
                <w:sz w:val="18"/>
                <w:szCs w:val="18"/>
                <w:lang w:eastAsia="ja-JP"/>
              </w:rPr>
            </w:pPr>
          </w:p>
        </w:tc>
      </w:tr>
      <w:tr w:rsidR="00C80979" w:rsidRPr="00BA0FE9" w14:paraId="1EBFDBFB" w14:textId="77777777" w:rsidTr="00C030D0">
        <w:trPr>
          <w:cantSplit/>
          <w:trHeight w:val="1430"/>
        </w:trPr>
        <w:tc>
          <w:tcPr>
            <w:tcW w:w="918" w:type="dxa"/>
            <w:tcBorders>
              <w:top w:val="single" w:sz="4" w:space="0" w:color="auto"/>
              <w:left w:val="single" w:sz="4" w:space="0" w:color="auto"/>
              <w:bottom w:val="single" w:sz="4" w:space="0" w:color="auto"/>
              <w:right w:val="single" w:sz="4" w:space="0" w:color="auto"/>
            </w:tcBorders>
            <w:vAlign w:val="center"/>
            <w:hideMark/>
          </w:tcPr>
          <w:p w14:paraId="5717D8C7" w14:textId="77777777" w:rsidR="00C80979" w:rsidRPr="00BA0FE9" w:rsidRDefault="00C80979" w:rsidP="00C030D0">
            <w:pPr>
              <w:jc w:val="center"/>
              <w:rPr>
                <w:sz w:val="18"/>
                <w:szCs w:val="18"/>
              </w:rPr>
            </w:pPr>
            <w:r w:rsidRPr="00BA0FE9">
              <w:rPr>
                <w:sz w:val="18"/>
                <w:szCs w:val="18"/>
              </w:rPr>
              <w:lastRenderedPageBreak/>
              <w:t>BOD</w:t>
            </w:r>
          </w:p>
        </w:tc>
        <w:tc>
          <w:tcPr>
            <w:tcW w:w="2249" w:type="dxa"/>
            <w:tcBorders>
              <w:top w:val="single" w:sz="4" w:space="0" w:color="auto"/>
              <w:left w:val="single" w:sz="4" w:space="0" w:color="auto"/>
              <w:bottom w:val="single" w:sz="4" w:space="0" w:color="auto"/>
              <w:right w:val="single" w:sz="4" w:space="0" w:color="auto"/>
            </w:tcBorders>
            <w:hideMark/>
          </w:tcPr>
          <w:p w14:paraId="48E430B8" w14:textId="77777777" w:rsidR="00C80979" w:rsidRPr="00BA0FE9" w:rsidRDefault="00C80979" w:rsidP="00C030D0">
            <w:pPr>
              <w:autoSpaceDE w:val="0"/>
              <w:autoSpaceDN w:val="0"/>
              <w:adjustRightInd w:val="0"/>
              <w:rPr>
                <w:sz w:val="18"/>
                <w:szCs w:val="18"/>
                <w:highlight w:val="yellow"/>
              </w:rPr>
            </w:pPr>
            <w:r w:rsidRPr="00BA0FE9">
              <w:rPr>
                <w:sz w:val="18"/>
                <w:szCs w:val="18"/>
                <w:highlight w:val="cyan"/>
              </w:rPr>
              <w:t xml:space="preserve">WS-1809 </w:t>
            </w:r>
            <w:r w:rsidRPr="00BA0FE9">
              <w:rPr>
                <w:sz w:val="18"/>
                <w:szCs w:val="18"/>
              </w:rPr>
              <w:t>– Updating Reference Guide for Dynamic Models of HVAC Equipment</w:t>
            </w:r>
          </w:p>
        </w:tc>
        <w:tc>
          <w:tcPr>
            <w:tcW w:w="1620" w:type="dxa"/>
            <w:tcBorders>
              <w:top w:val="single" w:sz="4" w:space="0" w:color="auto"/>
              <w:left w:val="single" w:sz="4" w:space="0" w:color="auto"/>
              <w:bottom w:val="single" w:sz="4" w:space="0" w:color="auto"/>
              <w:right w:val="single" w:sz="4" w:space="0" w:color="auto"/>
            </w:tcBorders>
            <w:hideMark/>
          </w:tcPr>
          <w:p w14:paraId="752DE84B" w14:textId="77777777" w:rsidR="00C80979" w:rsidRPr="00BA0FE9" w:rsidRDefault="00C80979" w:rsidP="00C030D0">
            <w:pPr>
              <w:rPr>
                <w:sz w:val="18"/>
                <w:szCs w:val="18"/>
              </w:rPr>
            </w:pPr>
            <w:r w:rsidRPr="00BA0FE9">
              <w:rPr>
                <w:sz w:val="18"/>
                <w:szCs w:val="18"/>
              </w:rPr>
              <w:t>Heejin Cho</w:t>
            </w:r>
          </w:p>
        </w:tc>
        <w:tc>
          <w:tcPr>
            <w:tcW w:w="4678" w:type="dxa"/>
            <w:tcBorders>
              <w:top w:val="single" w:sz="4" w:space="0" w:color="auto"/>
              <w:left w:val="single" w:sz="4" w:space="0" w:color="auto"/>
              <w:bottom w:val="single" w:sz="4" w:space="0" w:color="auto"/>
              <w:right w:val="single" w:sz="4" w:space="0" w:color="auto"/>
            </w:tcBorders>
            <w:hideMark/>
          </w:tcPr>
          <w:p w14:paraId="7D358332" w14:textId="77777777" w:rsidR="00C80979" w:rsidRPr="00BA0FE9" w:rsidRDefault="00C80979" w:rsidP="00C030D0">
            <w:pPr>
              <w:rPr>
                <w:sz w:val="18"/>
                <w:szCs w:val="18"/>
              </w:rPr>
            </w:pPr>
            <w:r w:rsidRPr="00BA0FE9">
              <w:rPr>
                <w:sz w:val="18"/>
                <w:szCs w:val="18"/>
              </w:rPr>
              <w:t xml:space="preserve">SEA --Is this tech transfer? Update of Jean </w:t>
            </w:r>
            <w:proofErr w:type="spellStart"/>
            <w:r w:rsidRPr="00BA0FE9">
              <w:rPr>
                <w:sz w:val="18"/>
                <w:szCs w:val="18"/>
              </w:rPr>
              <w:t>LeBrun’s</w:t>
            </w:r>
            <w:proofErr w:type="spellEnd"/>
            <w:r w:rsidRPr="00BA0FE9">
              <w:rPr>
                <w:sz w:val="18"/>
                <w:szCs w:val="18"/>
              </w:rPr>
              <w:t xml:space="preserve"> work from 1990’s All kinds of tech transfer hurdles to leap over. Would this be better as a tool kit? BOD discussion on toolkit option, changing scope and budget and timing of research. ATL – need to be revised completely.  ORL – Heejin will give a revised version tonight.  </w:t>
            </w:r>
          </w:p>
          <w:p w14:paraId="08F72268" w14:textId="77777777" w:rsidR="00C80979" w:rsidRPr="00BA0FE9" w:rsidRDefault="00C80979" w:rsidP="00C030D0">
            <w:pPr>
              <w:rPr>
                <w:sz w:val="18"/>
                <w:szCs w:val="18"/>
              </w:rPr>
            </w:pPr>
            <w:r w:rsidRPr="00BA0FE9">
              <w:rPr>
                <w:sz w:val="18"/>
                <w:szCs w:val="18"/>
              </w:rPr>
              <w:t xml:space="preserve">STL: The revised RTAR is ready for committee to review and vote.  Committee voted approval.  RAC approved. Need to develop WS.  </w:t>
            </w:r>
          </w:p>
          <w:p w14:paraId="0BEFB265" w14:textId="77777777" w:rsidR="00C80979" w:rsidRPr="00BA0FE9" w:rsidRDefault="00C80979" w:rsidP="00C030D0">
            <w:pPr>
              <w:rPr>
                <w:sz w:val="18"/>
                <w:szCs w:val="18"/>
              </w:rPr>
            </w:pPr>
            <w:r w:rsidRPr="00BA0FE9">
              <w:rPr>
                <w:sz w:val="18"/>
                <w:szCs w:val="18"/>
              </w:rPr>
              <w:t>Las Vegas: WS in development.</w:t>
            </w:r>
          </w:p>
          <w:p w14:paraId="059B9287" w14:textId="77777777" w:rsidR="00C80979" w:rsidRPr="00BA0FE9" w:rsidRDefault="00C80979" w:rsidP="00C030D0">
            <w:pPr>
              <w:rPr>
                <w:sz w:val="18"/>
                <w:szCs w:val="18"/>
              </w:rPr>
            </w:pPr>
            <w:r w:rsidRPr="00BA0FE9">
              <w:rPr>
                <w:sz w:val="18"/>
                <w:szCs w:val="18"/>
              </w:rPr>
              <w:t>Long Beach: WS in development. Aim at Chicago meeting</w:t>
            </w:r>
          </w:p>
          <w:p w14:paraId="3C51039C" w14:textId="77777777" w:rsidR="00C80979" w:rsidRPr="00BA0FE9" w:rsidRDefault="00C80979" w:rsidP="00C030D0">
            <w:pPr>
              <w:rPr>
                <w:sz w:val="18"/>
                <w:szCs w:val="18"/>
              </w:rPr>
            </w:pPr>
            <w:r w:rsidRPr="00BA0FE9">
              <w:rPr>
                <w:sz w:val="18"/>
                <w:szCs w:val="18"/>
              </w:rPr>
              <w:t>Chicago: a draft WS has been developed and sent to Zheng. It still needs some significant development. Attendees at the meeting were supportive of continuing this topic.</w:t>
            </w:r>
          </w:p>
          <w:p w14:paraId="0B0444DA" w14:textId="77777777" w:rsidR="00C80979" w:rsidRPr="00BA0FE9" w:rsidRDefault="00C80979" w:rsidP="00C030D0">
            <w:pPr>
              <w:rPr>
                <w:sz w:val="18"/>
                <w:szCs w:val="18"/>
              </w:rPr>
            </w:pPr>
            <w:r w:rsidRPr="00BA0FE9">
              <w:rPr>
                <w:sz w:val="18"/>
                <w:szCs w:val="18"/>
              </w:rPr>
              <w:t>Houston: Heejin expects to get a draft to us by mid-July.</w:t>
            </w:r>
          </w:p>
          <w:p w14:paraId="3DD2161E" w14:textId="77777777" w:rsidR="00C80979" w:rsidRPr="00BA0FE9" w:rsidRDefault="00C80979" w:rsidP="00C030D0">
            <w:pPr>
              <w:rPr>
                <w:sz w:val="18"/>
                <w:szCs w:val="18"/>
              </w:rPr>
            </w:pPr>
            <w:r w:rsidRPr="00BA0FE9">
              <w:rPr>
                <w:sz w:val="18"/>
                <w:szCs w:val="18"/>
              </w:rPr>
              <w:t xml:space="preserve">The Atlanta update by Zeng: WS was voted and submitted. </w:t>
            </w:r>
          </w:p>
          <w:p w14:paraId="3FA75C35" w14:textId="77777777" w:rsidR="00C80979" w:rsidRPr="00BA0FE9" w:rsidRDefault="00C80979" w:rsidP="00C030D0">
            <w:pPr>
              <w:rPr>
                <w:sz w:val="18"/>
                <w:szCs w:val="18"/>
              </w:rPr>
            </w:pPr>
            <w:r w:rsidRPr="00BA0FE9">
              <w:rPr>
                <w:sz w:val="18"/>
                <w:szCs w:val="18"/>
              </w:rPr>
              <w:t>Kansas City update: Carol mentioned the big-data based modeling approach. Jin will take the lead to communicate with Carol. Will be a new RTAR in BOD.</w:t>
            </w:r>
          </w:p>
          <w:p w14:paraId="128938E5" w14:textId="77777777" w:rsidR="00C80979" w:rsidRPr="00BA0FE9" w:rsidRDefault="00C80979" w:rsidP="00C030D0">
            <w:pPr>
              <w:rPr>
                <w:sz w:val="18"/>
                <w:szCs w:val="18"/>
              </w:rPr>
            </w:pPr>
            <w:r w:rsidRPr="00BA0FE9">
              <w:rPr>
                <w:sz w:val="18"/>
                <w:szCs w:val="18"/>
              </w:rPr>
              <w:t>Orlando: Zheng will follow up with the Author.</w:t>
            </w:r>
          </w:p>
          <w:p w14:paraId="3558624A" w14:textId="77777777" w:rsidR="00C80979" w:rsidRDefault="00C80979" w:rsidP="00C030D0">
            <w:pPr>
              <w:rPr>
                <w:sz w:val="18"/>
                <w:szCs w:val="18"/>
              </w:rPr>
            </w:pPr>
            <w:r w:rsidRPr="00BA0FE9">
              <w:rPr>
                <w:sz w:val="18"/>
                <w:szCs w:val="18"/>
              </w:rPr>
              <w:t xml:space="preserve">2020 Summer: Zheng will follow up with Heejin. RAC has two questions 1) whether there is a need for the update and 2) add model validation to the WS. This part was removed due to budget concern. A rebuttal might be needed. </w:t>
            </w:r>
          </w:p>
          <w:p w14:paraId="1ABF7419" w14:textId="77777777" w:rsidR="00C80979" w:rsidRDefault="00C80979" w:rsidP="00C030D0">
            <w:r w:rsidRPr="00321C8C">
              <w:rPr>
                <w:sz w:val="18"/>
                <w:szCs w:val="18"/>
              </w:rPr>
              <w:t>2021 virtual: an updated version and rebuttal letter was sent to Bill (TC 7.5 research Liaison).</w:t>
            </w:r>
            <w:r>
              <w:t xml:space="preserve"> </w:t>
            </w:r>
          </w:p>
          <w:p w14:paraId="3DD593F0" w14:textId="77777777" w:rsidR="00C80979" w:rsidRPr="00321C8C" w:rsidRDefault="00C80979" w:rsidP="00C030D0">
            <w:pPr>
              <w:rPr>
                <w:sz w:val="18"/>
                <w:szCs w:val="18"/>
                <w:highlight w:val="yellow"/>
              </w:rPr>
            </w:pPr>
            <w:r w:rsidRPr="00321C8C">
              <w:rPr>
                <w:sz w:val="18"/>
                <w:szCs w:val="18"/>
                <w:highlight w:val="yellow"/>
              </w:rPr>
              <w:t>2022 Las Vegas: submitted the revised WS in August 2021, and received the comments from RAC.</w:t>
            </w:r>
          </w:p>
          <w:p w14:paraId="45992226" w14:textId="77777777" w:rsidR="00C80979" w:rsidRPr="00BA0FE9" w:rsidRDefault="00C80979" w:rsidP="00C030D0">
            <w:pPr>
              <w:rPr>
                <w:sz w:val="18"/>
                <w:szCs w:val="18"/>
                <w:highlight w:val="yellow"/>
              </w:rPr>
            </w:pPr>
            <w:r w:rsidRPr="00321C8C">
              <w:rPr>
                <w:sz w:val="18"/>
                <w:szCs w:val="18"/>
                <w:highlight w:val="yellow"/>
              </w:rPr>
              <w:t xml:space="preserve">The RAC recommended us resubmitting </w:t>
            </w:r>
            <w:proofErr w:type="gramStart"/>
            <w:r w:rsidRPr="00321C8C">
              <w:rPr>
                <w:sz w:val="18"/>
                <w:szCs w:val="18"/>
                <w:highlight w:val="yellow"/>
              </w:rPr>
              <w:t>it  through</w:t>
            </w:r>
            <w:proofErr w:type="gramEnd"/>
            <w:r w:rsidRPr="00321C8C">
              <w:rPr>
                <w:sz w:val="18"/>
                <w:szCs w:val="18"/>
                <w:highlight w:val="yellow"/>
              </w:rPr>
              <w:t xml:space="preserve"> PTAR process. &lt;</w:t>
            </w:r>
            <w:proofErr w:type="gramStart"/>
            <w:r w:rsidRPr="00321C8C">
              <w:rPr>
                <w:sz w:val="18"/>
                <w:szCs w:val="18"/>
                <w:highlight w:val="yellow"/>
              </w:rPr>
              <w:t>&lt;  Zheng</w:t>
            </w:r>
            <w:proofErr w:type="gramEnd"/>
            <w:r w:rsidRPr="00321C8C">
              <w:rPr>
                <w:sz w:val="18"/>
                <w:szCs w:val="18"/>
                <w:highlight w:val="yellow"/>
              </w:rPr>
              <w:t>/Jin will follow up with RAC for actions</w:t>
            </w:r>
            <w:r>
              <w:rPr>
                <w:sz w:val="18"/>
                <w:szCs w:val="18"/>
                <w:highlight w:val="yellow"/>
              </w:rPr>
              <w:t>&gt;&gt;</w:t>
            </w:r>
          </w:p>
        </w:tc>
      </w:tr>
      <w:tr w:rsidR="00C80979" w:rsidRPr="00BA0FE9" w14:paraId="0D393F4D" w14:textId="77777777" w:rsidTr="00C030D0">
        <w:trPr>
          <w:cantSplit/>
          <w:trHeight w:val="1152"/>
        </w:trPr>
        <w:tc>
          <w:tcPr>
            <w:tcW w:w="918" w:type="dxa"/>
            <w:tcBorders>
              <w:top w:val="single" w:sz="4" w:space="0" w:color="auto"/>
              <w:left w:val="single" w:sz="4" w:space="0" w:color="auto"/>
              <w:bottom w:val="single" w:sz="4" w:space="0" w:color="auto"/>
              <w:right w:val="single" w:sz="4" w:space="0" w:color="auto"/>
            </w:tcBorders>
            <w:vAlign w:val="center"/>
            <w:hideMark/>
          </w:tcPr>
          <w:p w14:paraId="4166ED4C" w14:textId="77777777" w:rsidR="00C80979" w:rsidRPr="00BA0FE9" w:rsidRDefault="00C80979" w:rsidP="00C030D0">
            <w:pPr>
              <w:jc w:val="center"/>
              <w:rPr>
                <w:sz w:val="18"/>
                <w:szCs w:val="18"/>
              </w:rPr>
            </w:pPr>
            <w:r w:rsidRPr="00BA0FE9">
              <w:rPr>
                <w:sz w:val="18"/>
                <w:szCs w:val="18"/>
              </w:rPr>
              <w:t>FDD</w:t>
            </w:r>
          </w:p>
        </w:tc>
        <w:tc>
          <w:tcPr>
            <w:tcW w:w="2249" w:type="dxa"/>
            <w:tcBorders>
              <w:top w:val="single" w:sz="4" w:space="0" w:color="auto"/>
              <w:left w:val="single" w:sz="4" w:space="0" w:color="auto"/>
              <w:bottom w:val="single" w:sz="4" w:space="0" w:color="auto"/>
              <w:right w:val="single" w:sz="4" w:space="0" w:color="auto"/>
            </w:tcBorders>
            <w:hideMark/>
          </w:tcPr>
          <w:p w14:paraId="24AA5088" w14:textId="77777777" w:rsidR="00C80979" w:rsidRPr="00BA0FE9" w:rsidRDefault="00C80979" w:rsidP="00C030D0">
            <w:pPr>
              <w:autoSpaceDE w:val="0"/>
              <w:autoSpaceDN w:val="0"/>
              <w:adjustRightInd w:val="0"/>
              <w:rPr>
                <w:sz w:val="18"/>
                <w:szCs w:val="18"/>
                <w:highlight w:val="cyan"/>
              </w:rPr>
            </w:pPr>
            <w:r w:rsidRPr="00BA0FE9">
              <w:rPr>
                <w:sz w:val="18"/>
                <w:szCs w:val="18"/>
                <w:highlight w:val="cyan"/>
              </w:rPr>
              <w:t>WS-1812</w:t>
            </w:r>
            <w:r w:rsidRPr="00BA0FE9">
              <w:rPr>
                <w:sz w:val="18"/>
                <w:szCs w:val="18"/>
              </w:rPr>
              <w:t xml:space="preserve"> – Detection and Diagnosis of the Circulating Fluid Leakage for Hydronic Systems </w:t>
            </w:r>
          </w:p>
        </w:tc>
        <w:tc>
          <w:tcPr>
            <w:tcW w:w="1620" w:type="dxa"/>
            <w:tcBorders>
              <w:top w:val="single" w:sz="4" w:space="0" w:color="auto"/>
              <w:left w:val="single" w:sz="4" w:space="0" w:color="auto"/>
              <w:bottom w:val="single" w:sz="4" w:space="0" w:color="auto"/>
              <w:right w:val="single" w:sz="4" w:space="0" w:color="auto"/>
            </w:tcBorders>
            <w:hideMark/>
          </w:tcPr>
          <w:p w14:paraId="34E035AB" w14:textId="77777777" w:rsidR="00C80979" w:rsidRPr="00BA0FE9" w:rsidRDefault="00C80979" w:rsidP="00C030D0">
            <w:pPr>
              <w:rPr>
                <w:sz w:val="18"/>
                <w:szCs w:val="18"/>
              </w:rPr>
            </w:pPr>
            <w:r w:rsidRPr="00BA0FE9">
              <w:rPr>
                <w:sz w:val="18"/>
                <w:szCs w:val="18"/>
              </w:rPr>
              <w:t>Zheng O’Neill</w:t>
            </w:r>
          </w:p>
          <w:p w14:paraId="1877A6CF" w14:textId="77777777" w:rsidR="00C80979" w:rsidRPr="00BA0FE9" w:rsidRDefault="00C80979" w:rsidP="00C030D0">
            <w:pPr>
              <w:rPr>
                <w:sz w:val="18"/>
                <w:szCs w:val="18"/>
              </w:rPr>
            </w:pPr>
            <w:r w:rsidRPr="00BA0FE9">
              <w:rPr>
                <w:sz w:val="18"/>
                <w:szCs w:val="18"/>
              </w:rPr>
              <w:t>Kristen Cetin</w:t>
            </w:r>
          </w:p>
        </w:tc>
        <w:tc>
          <w:tcPr>
            <w:tcW w:w="4678" w:type="dxa"/>
            <w:tcBorders>
              <w:top w:val="single" w:sz="4" w:space="0" w:color="auto"/>
              <w:left w:val="single" w:sz="4" w:space="0" w:color="auto"/>
              <w:bottom w:val="single" w:sz="4" w:space="0" w:color="auto"/>
              <w:right w:val="single" w:sz="4" w:space="0" w:color="auto"/>
            </w:tcBorders>
            <w:hideMark/>
          </w:tcPr>
          <w:p w14:paraId="414703D4" w14:textId="77777777" w:rsidR="00C80979" w:rsidRPr="00BA0FE9" w:rsidRDefault="00C80979" w:rsidP="00C030D0">
            <w:pPr>
              <w:rPr>
                <w:sz w:val="18"/>
                <w:szCs w:val="18"/>
              </w:rPr>
            </w:pPr>
            <w:r w:rsidRPr="00BA0FE9">
              <w:rPr>
                <w:sz w:val="18"/>
                <w:szCs w:val="18"/>
              </w:rPr>
              <w:t xml:space="preserve">STL: RTART discussed in sub-committee. Will be voted in mid-July.  Committee voted approval.  RAC approved. Need to develop WS.  </w:t>
            </w:r>
          </w:p>
          <w:p w14:paraId="5C6AB16F" w14:textId="77777777" w:rsidR="00C80979" w:rsidRPr="00BA0FE9" w:rsidRDefault="00C80979" w:rsidP="00C030D0">
            <w:pPr>
              <w:rPr>
                <w:sz w:val="18"/>
                <w:szCs w:val="18"/>
              </w:rPr>
            </w:pPr>
            <w:r w:rsidRPr="00BA0FE9">
              <w:rPr>
                <w:sz w:val="18"/>
                <w:szCs w:val="18"/>
              </w:rPr>
              <w:t>Las Vegas: WS in development.</w:t>
            </w:r>
          </w:p>
          <w:p w14:paraId="0425CBDD" w14:textId="77777777" w:rsidR="00C80979" w:rsidRPr="00BA0FE9" w:rsidRDefault="00C80979" w:rsidP="00C030D0">
            <w:pPr>
              <w:rPr>
                <w:sz w:val="18"/>
                <w:szCs w:val="18"/>
              </w:rPr>
            </w:pPr>
            <w:r w:rsidRPr="00BA0FE9">
              <w:rPr>
                <w:sz w:val="18"/>
                <w:szCs w:val="18"/>
              </w:rPr>
              <w:t>Long Beach: WS is ready to be voted. Aim at August deadline.</w:t>
            </w:r>
          </w:p>
          <w:p w14:paraId="390A9D46" w14:textId="77777777" w:rsidR="00C80979" w:rsidRPr="00BA0FE9" w:rsidRDefault="00C80979" w:rsidP="00C030D0">
            <w:pPr>
              <w:rPr>
                <w:sz w:val="18"/>
                <w:szCs w:val="18"/>
              </w:rPr>
            </w:pPr>
            <w:r w:rsidRPr="00BA0FE9">
              <w:rPr>
                <w:sz w:val="18"/>
                <w:szCs w:val="18"/>
              </w:rPr>
              <w:t>Chicago: TC 6.8 was approached as co-sponsor. They were initially uncertain, but after a visit, they requested a change in title. TC 6.8 voted 9-1-1-1 CNV.</w:t>
            </w:r>
          </w:p>
          <w:p w14:paraId="674064EA" w14:textId="77777777" w:rsidR="00C80979" w:rsidRPr="00BA0FE9" w:rsidRDefault="00C80979" w:rsidP="00C030D0">
            <w:pPr>
              <w:rPr>
                <w:sz w:val="18"/>
                <w:szCs w:val="18"/>
              </w:rPr>
            </w:pPr>
            <w:r w:rsidRPr="00BA0FE9">
              <w:rPr>
                <w:sz w:val="18"/>
                <w:szCs w:val="18"/>
              </w:rPr>
              <w:t>Houston: WS was returned with comments. They aim to revise for August 15</w:t>
            </w:r>
            <w:r w:rsidRPr="00BA0FE9">
              <w:rPr>
                <w:sz w:val="18"/>
                <w:szCs w:val="18"/>
                <w:vertAlign w:val="superscript"/>
              </w:rPr>
              <w:t>th</w:t>
            </w:r>
            <w:r w:rsidRPr="00BA0FE9">
              <w:rPr>
                <w:sz w:val="18"/>
                <w:szCs w:val="18"/>
              </w:rPr>
              <w:t xml:space="preserve"> deadline.</w:t>
            </w:r>
          </w:p>
          <w:p w14:paraId="2C6C40B9" w14:textId="77777777" w:rsidR="00C80979" w:rsidRPr="00BA0FE9" w:rsidRDefault="00C80979" w:rsidP="00C030D0">
            <w:pPr>
              <w:rPr>
                <w:sz w:val="18"/>
                <w:szCs w:val="18"/>
              </w:rPr>
            </w:pPr>
            <w:r w:rsidRPr="00BA0FE9">
              <w:rPr>
                <w:sz w:val="18"/>
                <w:szCs w:val="18"/>
              </w:rPr>
              <w:t xml:space="preserve">Update by Zheng: First draft was submitted after Chicago meeting. Received comments in May 2018. TC 6.8 research committee has approved revised version. The WS is revised and is ready for vote. </w:t>
            </w:r>
          </w:p>
          <w:p w14:paraId="4FFBB945"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Kansas City update: revised WS is returned with comments.</w:t>
            </w:r>
          </w:p>
          <w:p w14:paraId="06FF7186" w14:textId="77777777" w:rsidR="00C80979" w:rsidRPr="00BA0FE9" w:rsidRDefault="00C80979" w:rsidP="00C030D0">
            <w:pPr>
              <w:rPr>
                <w:sz w:val="18"/>
                <w:szCs w:val="18"/>
              </w:rPr>
            </w:pPr>
            <w:r w:rsidRPr="00BA0FE9">
              <w:rPr>
                <w:rFonts w:eastAsia="MS Mincho"/>
                <w:sz w:val="18"/>
                <w:szCs w:val="18"/>
                <w:lang w:eastAsia="ja-JP"/>
              </w:rPr>
              <w:t>Orlando: Zheng will continue working on it.</w:t>
            </w:r>
          </w:p>
          <w:p w14:paraId="10B2D2E9" w14:textId="77777777" w:rsidR="00C80979" w:rsidRDefault="00C80979" w:rsidP="00C030D0">
            <w:pPr>
              <w:rPr>
                <w:rFonts w:eastAsia="MS Mincho"/>
                <w:sz w:val="18"/>
                <w:szCs w:val="18"/>
                <w:lang w:eastAsia="ja-JP"/>
              </w:rPr>
            </w:pPr>
            <w:r w:rsidRPr="00A14BCD">
              <w:rPr>
                <w:rFonts w:eastAsia="MS Mincho"/>
                <w:sz w:val="18"/>
                <w:szCs w:val="18"/>
                <w:lang w:eastAsia="ja-JP"/>
              </w:rPr>
              <w:t xml:space="preserve">Summer 2020: Zheng has talked with TC4.8. Zheng and Kristen plan to resubmit by December 15, 2020. Need to seek co-sponsorship from TC6.8. FDD clarification is needed. </w:t>
            </w:r>
          </w:p>
          <w:p w14:paraId="3751F515" w14:textId="77777777" w:rsidR="00C80979" w:rsidRDefault="00C80979" w:rsidP="00C030D0">
            <w:pPr>
              <w:rPr>
                <w:sz w:val="18"/>
                <w:szCs w:val="18"/>
              </w:rPr>
            </w:pPr>
            <w:r w:rsidRPr="00321C8C">
              <w:rPr>
                <w:sz w:val="18"/>
                <w:szCs w:val="18"/>
              </w:rPr>
              <w:t>2021 virtual: Zheng and Kristen are still working on it.</w:t>
            </w:r>
            <w:r>
              <w:rPr>
                <w:sz w:val="18"/>
                <w:szCs w:val="18"/>
              </w:rPr>
              <w:t xml:space="preserve"> </w:t>
            </w:r>
          </w:p>
          <w:p w14:paraId="5E34088F" w14:textId="77777777" w:rsidR="00C80979" w:rsidRPr="00BA0FE9" w:rsidRDefault="00C80979" w:rsidP="00C030D0">
            <w:pPr>
              <w:rPr>
                <w:rFonts w:eastAsia="MS Mincho"/>
                <w:sz w:val="18"/>
                <w:szCs w:val="18"/>
                <w:lang w:eastAsia="ja-JP"/>
              </w:rPr>
            </w:pPr>
            <w:r w:rsidRPr="00321C8C">
              <w:rPr>
                <w:sz w:val="18"/>
                <w:szCs w:val="18"/>
                <w:highlight w:val="yellow"/>
              </w:rPr>
              <w:t xml:space="preserve">2022 Las Vegas: Zheng and Kristen will </w:t>
            </w:r>
            <w:r>
              <w:rPr>
                <w:sz w:val="18"/>
                <w:szCs w:val="18"/>
                <w:highlight w:val="yellow"/>
              </w:rPr>
              <w:t>discuss</w:t>
            </w:r>
            <w:r w:rsidRPr="00321C8C">
              <w:rPr>
                <w:sz w:val="18"/>
                <w:szCs w:val="18"/>
                <w:highlight w:val="yellow"/>
              </w:rPr>
              <w:t>.</w:t>
            </w:r>
            <w:r>
              <w:rPr>
                <w:sz w:val="18"/>
                <w:szCs w:val="18"/>
              </w:rPr>
              <w:t xml:space="preserve"> </w:t>
            </w:r>
          </w:p>
        </w:tc>
      </w:tr>
      <w:tr w:rsidR="00C80979" w:rsidRPr="00BA0FE9" w14:paraId="7ACA0807"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683E2F48" w14:textId="77777777" w:rsidR="00C80979" w:rsidRPr="00BA0FE9" w:rsidRDefault="00C80979" w:rsidP="00C030D0">
            <w:pPr>
              <w:pStyle w:val="Default"/>
              <w:jc w:val="center"/>
              <w:rPr>
                <w:color w:val="auto"/>
                <w:sz w:val="18"/>
                <w:szCs w:val="18"/>
              </w:rPr>
            </w:pPr>
            <w:r w:rsidRPr="00BA0FE9">
              <w:rPr>
                <w:color w:val="auto"/>
                <w:sz w:val="18"/>
                <w:szCs w:val="18"/>
              </w:rPr>
              <w:lastRenderedPageBreak/>
              <w:t>ET</w:t>
            </w:r>
          </w:p>
        </w:tc>
        <w:tc>
          <w:tcPr>
            <w:tcW w:w="2249" w:type="dxa"/>
            <w:tcBorders>
              <w:top w:val="single" w:sz="4" w:space="0" w:color="auto"/>
              <w:left w:val="single" w:sz="4" w:space="0" w:color="auto"/>
              <w:bottom w:val="single" w:sz="4" w:space="0" w:color="auto"/>
              <w:right w:val="single" w:sz="4" w:space="0" w:color="auto"/>
            </w:tcBorders>
            <w:hideMark/>
          </w:tcPr>
          <w:p w14:paraId="34A8D3D8" w14:textId="77777777" w:rsidR="00C80979" w:rsidRPr="00BA0FE9" w:rsidRDefault="00C80979" w:rsidP="00C030D0">
            <w:pPr>
              <w:rPr>
                <w:rFonts w:eastAsia="MS Mincho"/>
                <w:sz w:val="18"/>
                <w:szCs w:val="18"/>
                <w:lang w:eastAsia="ja-JP"/>
              </w:rPr>
            </w:pPr>
            <w:r w:rsidRPr="00BA0FE9">
              <w:rPr>
                <w:rFonts w:eastAsia="MS Mincho"/>
                <w:sz w:val="18"/>
                <w:szCs w:val="18"/>
                <w:highlight w:val="cyan"/>
                <w:lang w:eastAsia="ja-JP"/>
              </w:rPr>
              <w:t>WS-1875:</w:t>
            </w:r>
            <w:r w:rsidRPr="00BA0FE9">
              <w:rPr>
                <w:rFonts w:eastAsia="MS Mincho"/>
                <w:sz w:val="18"/>
                <w:szCs w:val="18"/>
                <w:lang w:eastAsia="ja-JP"/>
              </w:rPr>
              <w:t xml:space="preserve"> Develop cost and performance indices to evaluate effectiveness of virtual sensors in HVAC applications</w:t>
            </w:r>
          </w:p>
        </w:tc>
        <w:tc>
          <w:tcPr>
            <w:tcW w:w="1620" w:type="dxa"/>
            <w:tcBorders>
              <w:top w:val="single" w:sz="4" w:space="0" w:color="auto"/>
              <w:left w:val="single" w:sz="4" w:space="0" w:color="auto"/>
              <w:bottom w:val="single" w:sz="4" w:space="0" w:color="auto"/>
              <w:right w:val="single" w:sz="4" w:space="0" w:color="auto"/>
            </w:tcBorders>
            <w:hideMark/>
          </w:tcPr>
          <w:p w14:paraId="4BD3D485" w14:textId="77777777" w:rsidR="00C80979" w:rsidRPr="00BA0FE9" w:rsidRDefault="00C80979" w:rsidP="00C030D0">
            <w:pPr>
              <w:pStyle w:val="Default"/>
              <w:rPr>
                <w:color w:val="auto"/>
                <w:sz w:val="18"/>
                <w:szCs w:val="18"/>
              </w:rPr>
            </w:pPr>
            <w:r w:rsidRPr="00BA0FE9">
              <w:rPr>
                <w:color w:val="auto"/>
                <w:sz w:val="18"/>
                <w:szCs w:val="18"/>
              </w:rPr>
              <w:t xml:space="preserve">Li Song </w:t>
            </w:r>
          </w:p>
        </w:tc>
        <w:tc>
          <w:tcPr>
            <w:tcW w:w="4678" w:type="dxa"/>
            <w:tcBorders>
              <w:top w:val="single" w:sz="4" w:space="0" w:color="auto"/>
              <w:left w:val="single" w:sz="4" w:space="0" w:color="auto"/>
              <w:bottom w:val="single" w:sz="4" w:space="0" w:color="auto"/>
              <w:right w:val="single" w:sz="4" w:space="0" w:color="auto"/>
            </w:tcBorders>
            <w:hideMark/>
          </w:tcPr>
          <w:p w14:paraId="188CBDFF" w14:textId="77777777" w:rsidR="00C80979" w:rsidRPr="00BA0FE9" w:rsidRDefault="00C80979" w:rsidP="00C030D0">
            <w:pPr>
              <w:pStyle w:val="Default"/>
              <w:rPr>
                <w:color w:val="auto"/>
                <w:sz w:val="18"/>
                <w:szCs w:val="18"/>
              </w:rPr>
            </w:pPr>
            <w:r w:rsidRPr="00BA0FE9">
              <w:rPr>
                <w:color w:val="auto"/>
                <w:sz w:val="18"/>
                <w:szCs w:val="18"/>
              </w:rPr>
              <w:t>Voted in Atlanta; Submitted for RAC to review.  RAC accepted with comments.</w:t>
            </w:r>
          </w:p>
          <w:p w14:paraId="6A61A4A5" w14:textId="77777777" w:rsidR="00C80979" w:rsidRPr="00BA0FE9" w:rsidRDefault="00C80979" w:rsidP="00C030D0">
            <w:pPr>
              <w:pStyle w:val="Default"/>
              <w:rPr>
                <w:color w:val="auto"/>
                <w:sz w:val="18"/>
                <w:szCs w:val="18"/>
              </w:rPr>
            </w:pPr>
            <w:r w:rsidRPr="00BA0FE9">
              <w:rPr>
                <w:color w:val="auto"/>
                <w:sz w:val="18"/>
                <w:szCs w:val="18"/>
              </w:rPr>
              <w:t>ORL – WS in preparation</w:t>
            </w:r>
          </w:p>
          <w:p w14:paraId="3EF632F2" w14:textId="77777777" w:rsidR="00C80979" w:rsidRPr="00BA0FE9" w:rsidRDefault="00C80979" w:rsidP="00C030D0">
            <w:pPr>
              <w:pStyle w:val="Default"/>
              <w:rPr>
                <w:color w:val="auto"/>
                <w:sz w:val="18"/>
                <w:szCs w:val="18"/>
              </w:rPr>
            </w:pPr>
            <w:r w:rsidRPr="00BA0FE9">
              <w:rPr>
                <w:color w:val="auto"/>
                <w:sz w:val="18"/>
                <w:szCs w:val="18"/>
              </w:rPr>
              <w:t xml:space="preserve">STL - WS in preparation </w:t>
            </w:r>
          </w:p>
          <w:p w14:paraId="060D4210" w14:textId="77777777" w:rsidR="00C80979" w:rsidRPr="00BA0FE9" w:rsidRDefault="00C80979" w:rsidP="00C030D0">
            <w:pPr>
              <w:pStyle w:val="Default"/>
              <w:rPr>
                <w:color w:val="auto"/>
                <w:sz w:val="18"/>
                <w:szCs w:val="18"/>
              </w:rPr>
            </w:pPr>
            <w:r w:rsidRPr="00BA0FE9">
              <w:rPr>
                <w:color w:val="auto"/>
                <w:sz w:val="18"/>
                <w:szCs w:val="18"/>
              </w:rPr>
              <w:t>Las Vegas – no update</w:t>
            </w:r>
          </w:p>
          <w:p w14:paraId="45AC129D" w14:textId="77777777" w:rsidR="00C80979" w:rsidRPr="00BA0FE9" w:rsidRDefault="00C80979" w:rsidP="00C030D0">
            <w:pPr>
              <w:pStyle w:val="Default"/>
              <w:rPr>
                <w:color w:val="auto"/>
                <w:sz w:val="18"/>
                <w:szCs w:val="18"/>
              </w:rPr>
            </w:pPr>
            <w:r w:rsidRPr="00BA0FE9">
              <w:rPr>
                <w:color w:val="auto"/>
                <w:sz w:val="18"/>
                <w:szCs w:val="18"/>
              </w:rPr>
              <w:t>Long Beach – no update</w:t>
            </w:r>
          </w:p>
          <w:p w14:paraId="7552F0B7" w14:textId="77777777" w:rsidR="00C80979" w:rsidRPr="00BA0FE9" w:rsidRDefault="00C80979" w:rsidP="00C030D0">
            <w:pPr>
              <w:pStyle w:val="Default"/>
              <w:rPr>
                <w:color w:val="auto"/>
                <w:sz w:val="18"/>
                <w:szCs w:val="18"/>
              </w:rPr>
            </w:pPr>
            <w:r w:rsidRPr="00BA0FE9">
              <w:rPr>
                <w:color w:val="auto"/>
                <w:sz w:val="18"/>
                <w:szCs w:val="18"/>
              </w:rPr>
              <w:t>Chicago: there is still an interest in submitting a WS.</w:t>
            </w:r>
          </w:p>
          <w:p w14:paraId="09E99AF7" w14:textId="77777777" w:rsidR="00C80979" w:rsidRPr="00BA0FE9" w:rsidRDefault="00C80979" w:rsidP="00C030D0">
            <w:pPr>
              <w:pStyle w:val="Default"/>
              <w:rPr>
                <w:color w:val="auto"/>
                <w:sz w:val="18"/>
                <w:szCs w:val="18"/>
              </w:rPr>
            </w:pPr>
            <w:r w:rsidRPr="00BA0FE9">
              <w:rPr>
                <w:color w:val="auto"/>
                <w:sz w:val="18"/>
                <w:szCs w:val="18"/>
              </w:rPr>
              <w:t xml:space="preserve">Houston: Li will submit WS to RAC by August 15. </w:t>
            </w:r>
          </w:p>
          <w:p w14:paraId="61EA9A38" w14:textId="77777777" w:rsidR="00C80979" w:rsidRPr="00BA0FE9" w:rsidRDefault="00C80979" w:rsidP="00C030D0">
            <w:pPr>
              <w:pStyle w:val="Default"/>
              <w:rPr>
                <w:color w:val="auto"/>
                <w:sz w:val="18"/>
                <w:szCs w:val="18"/>
              </w:rPr>
            </w:pPr>
            <w:r w:rsidRPr="00BA0FE9">
              <w:rPr>
                <w:color w:val="auto"/>
                <w:sz w:val="18"/>
                <w:szCs w:val="18"/>
              </w:rPr>
              <w:t>Update in Kansas City: 1783</w:t>
            </w:r>
          </w:p>
          <w:p w14:paraId="002B41CC" w14:textId="77777777" w:rsidR="00C80979" w:rsidRPr="00BA0FE9" w:rsidRDefault="00C80979" w:rsidP="00C030D0">
            <w:pPr>
              <w:pStyle w:val="Default"/>
              <w:rPr>
                <w:color w:val="auto"/>
                <w:sz w:val="18"/>
                <w:szCs w:val="18"/>
              </w:rPr>
            </w:pPr>
            <w:r w:rsidRPr="00BA0FE9">
              <w:rPr>
                <w:color w:val="auto"/>
                <w:sz w:val="18"/>
                <w:szCs w:val="18"/>
              </w:rPr>
              <w:t>Orlando: Li is Still working on it.</w:t>
            </w:r>
          </w:p>
          <w:p w14:paraId="1687CE5B" w14:textId="77777777" w:rsidR="00C80979" w:rsidRDefault="00C80979" w:rsidP="00C030D0">
            <w:pPr>
              <w:pStyle w:val="Default"/>
              <w:rPr>
                <w:color w:val="auto"/>
                <w:sz w:val="18"/>
                <w:szCs w:val="18"/>
              </w:rPr>
            </w:pPr>
            <w:r w:rsidRPr="00A14BCD">
              <w:rPr>
                <w:color w:val="auto"/>
                <w:sz w:val="18"/>
                <w:szCs w:val="18"/>
              </w:rPr>
              <w:t>Summer 2020: Li will get it done by December 2020.</w:t>
            </w:r>
          </w:p>
          <w:p w14:paraId="73044915" w14:textId="77777777" w:rsidR="00C80979" w:rsidRDefault="00C80979" w:rsidP="00C030D0">
            <w:pPr>
              <w:pStyle w:val="Default"/>
              <w:rPr>
                <w:rFonts w:eastAsia="Calibri"/>
                <w:sz w:val="18"/>
                <w:szCs w:val="18"/>
                <w:lang w:eastAsia="en-US"/>
              </w:rPr>
            </w:pPr>
            <w:r w:rsidRPr="00321C8C">
              <w:rPr>
                <w:rFonts w:eastAsia="Calibri"/>
                <w:sz w:val="18"/>
                <w:szCs w:val="18"/>
                <w:lang w:eastAsia="en-US"/>
              </w:rPr>
              <w:t>2021 virtual: Li is still working on it.</w:t>
            </w:r>
            <w:r>
              <w:rPr>
                <w:rFonts w:eastAsia="Calibri"/>
                <w:sz w:val="18"/>
                <w:szCs w:val="18"/>
                <w:lang w:eastAsia="en-US"/>
              </w:rPr>
              <w:t xml:space="preserve"> </w:t>
            </w:r>
          </w:p>
          <w:p w14:paraId="0674928A" w14:textId="77777777" w:rsidR="00C80979" w:rsidRDefault="00C80979" w:rsidP="00C030D0">
            <w:pPr>
              <w:pStyle w:val="Default"/>
              <w:rPr>
                <w:rFonts w:eastAsia="Calibri"/>
                <w:sz w:val="18"/>
                <w:szCs w:val="18"/>
                <w:lang w:eastAsia="en-US"/>
              </w:rPr>
            </w:pPr>
            <w:r w:rsidRPr="00321C8C">
              <w:rPr>
                <w:sz w:val="18"/>
                <w:szCs w:val="18"/>
                <w:highlight w:val="yellow"/>
              </w:rPr>
              <w:t xml:space="preserve">2022 Las Vegas: </w:t>
            </w:r>
            <w:r w:rsidRPr="00321C8C">
              <w:rPr>
                <w:rFonts w:eastAsia="Calibri"/>
                <w:sz w:val="18"/>
                <w:szCs w:val="18"/>
                <w:highlight w:val="yellow"/>
                <w:lang w:eastAsia="en-US"/>
              </w:rPr>
              <w:t>Zheng to follow up with Li</w:t>
            </w:r>
          </w:p>
          <w:p w14:paraId="41267101" w14:textId="77777777" w:rsidR="00C80979" w:rsidRPr="00BA0FE9" w:rsidRDefault="00C80979" w:rsidP="00C030D0">
            <w:pPr>
              <w:pStyle w:val="Default"/>
              <w:rPr>
                <w:color w:val="auto"/>
                <w:sz w:val="18"/>
                <w:szCs w:val="18"/>
              </w:rPr>
            </w:pPr>
          </w:p>
        </w:tc>
      </w:tr>
      <w:tr w:rsidR="00C80979" w:rsidRPr="00BA0FE9" w14:paraId="1930A5CE" w14:textId="77777777" w:rsidTr="00C030D0">
        <w:trPr>
          <w:cantSplit/>
          <w:trHeight w:val="584"/>
        </w:trPr>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A2FE7D" w14:textId="77777777" w:rsidR="00C80979" w:rsidRPr="00BA0FE9" w:rsidRDefault="00C80979" w:rsidP="00C030D0">
            <w:pPr>
              <w:jc w:val="center"/>
              <w:rPr>
                <w:b/>
                <w:sz w:val="18"/>
                <w:szCs w:val="18"/>
              </w:rPr>
            </w:pPr>
            <w:r w:rsidRPr="00BA0FE9">
              <w:rPr>
                <w:b/>
                <w:sz w:val="18"/>
                <w:szCs w:val="18"/>
              </w:rPr>
              <w:t>RTAR</w:t>
            </w:r>
          </w:p>
        </w:tc>
        <w:tc>
          <w:tcPr>
            <w:tcW w:w="2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9C453" w14:textId="77777777" w:rsidR="00C80979" w:rsidRPr="00BA0FE9" w:rsidRDefault="00C80979" w:rsidP="00C030D0">
            <w:pPr>
              <w:autoSpaceDE w:val="0"/>
              <w:autoSpaceDN w:val="0"/>
              <w:adjustRightInd w:val="0"/>
              <w:rPr>
                <w:sz w:val="18"/>
                <w:szCs w:val="18"/>
                <w:highlight w:val="cyan"/>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D5F80" w14:textId="77777777" w:rsidR="00C80979" w:rsidRPr="00BA0FE9" w:rsidRDefault="00C80979" w:rsidP="00C030D0">
            <w:pPr>
              <w:rPr>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55F94" w14:textId="77777777" w:rsidR="00C80979" w:rsidRPr="00BA0FE9" w:rsidRDefault="00C80979" w:rsidP="00C030D0">
            <w:pPr>
              <w:rPr>
                <w:sz w:val="18"/>
                <w:szCs w:val="18"/>
              </w:rPr>
            </w:pPr>
          </w:p>
        </w:tc>
      </w:tr>
      <w:tr w:rsidR="00C80979" w:rsidRPr="00BA0FE9" w14:paraId="51D12D2E" w14:textId="77777777" w:rsidTr="00C030D0">
        <w:trPr>
          <w:cantSplit/>
          <w:trHeight w:val="791"/>
        </w:trPr>
        <w:tc>
          <w:tcPr>
            <w:tcW w:w="918" w:type="dxa"/>
            <w:tcBorders>
              <w:top w:val="single" w:sz="4" w:space="0" w:color="auto"/>
              <w:left w:val="single" w:sz="4" w:space="0" w:color="auto"/>
              <w:bottom w:val="single" w:sz="4" w:space="0" w:color="auto"/>
              <w:right w:val="single" w:sz="4" w:space="0" w:color="auto"/>
            </w:tcBorders>
            <w:vAlign w:val="center"/>
          </w:tcPr>
          <w:p w14:paraId="7A559F2F" w14:textId="77777777" w:rsidR="00C80979" w:rsidRPr="00BA0FE9" w:rsidRDefault="00C80979" w:rsidP="00C030D0">
            <w:pPr>
              <w:pStyle w:val="Default"/>
              <w:jc w:val="center"/>
              <w:rPr>
                <w:color w:val="auto"/>
                <w:sz w:val="18"/>
                <w:szCs w:val="18"/>
              </w:rPr>
            </w:pPr>
            <w:r>
              <w:rPr>
                <w:color w:val="auto"/>
                <w:sz w:val="18"/>
                <w:szCs w:val="18"/>
              </w:rPr>
              <w:t>BOD</w:t>
            </w:r>
          </w:p>
        </w:tc>
        <w:tc>
          <w:tcPr>
            <w:tcW w:w="2249" w:type="dxa"/>
            <w:tcBorders>
              <w:top w:val="single" w:sz="4" w:space="0" w:color="auto"/>
              <w:left w:val="single" w:sz="4" w:space="0" w:color="auto"/>
              <w:bottom w:val="single" w:sz="4" w:space="0" w:color="auto"/>
              <w:right w:val="single" w:sz="4" w:space="0" w:color="auto"/>
            </w:tcBorders>
            <w:vAlign w:val="bottom"/>
          </w:tcPr>
          <w:p w14:paraId="41C8B5A0" w14:textId="77777777" w:rsidR="00C80979" w:rsidRPr="00575869" w:rsidRDefault="00C80979" w:rsidP="00C030D0">
            <w:pPr>
              <w:rPr>
                <w:rFonts w:eastAsia="MS Mincho"/>
                <w:sz w:val="18"/>
                <w:szCs w:val="18"/>
                <w:lang w:eastAsia="ja-JP"/>
              </w:rPr>
            </w:pPr>
            <w:r>
              <w:rPr>
                <w:b/>
                <w:sz w:val="18"/>
                <w:szCs w:val="18"/>
              </w:rPr>
              <w:t xml:space="preserve">RTAR 1934 </w:t>
            </w:r>
            <w:r w:rsidRPr="00575869">
              <w:rPr>
                <w:rFonts w:eastAsia="MS Mincho"/>
                <w:sz w:val="18"/>
                <w:szCs w:val="18"/>
                <w:lang w:eastAsia="ja-JP"/>
              </w:rPr>
              <w:t xml:space="preserve">A Survey Study on the Development and Application of Data-driven Model Predictive Control for </w:t>
            </w:r>
            <w:proofErr w:type="gramStart"/>
            <w:r w:rsidRPr="00575869">
              <w:rPr>
                <w:rFonts w:eastAsia="MS Mincho"/>
                <w:sz w:val="18"/>
                <w:szCs w:val="18"/>
                <w:lang w:eastAsia="ja-JP"/>
              </w:rPr>
              <w:t xml:space="preserve">Buildings  </w:t>
            </w:r>
            <w:r w:rsidRPr="00090CC4">
              <w:rPr>
                <w:rFonts w:eastAsia="MS Mincho"/>
                <w:sz w:val="18"/>
                <w:szCs w:val="18"/>
                <w:highlight w:val="cyan"/>
                <w:lang w:eastAsia="ja-JP"/>
              </w:rPr>
              <w:t>(</w:t>
            </w:r>
            <w:proofErr w:type="gramEnd"/>
            <w:r w:rsidRPr="00090CC4">
              <w:rPr>
                <w:rFonts w:eastAsia="MS Mincho"/>
                <w:sz w:val="18"/>
                <w:szCs w:val="18"/>
                <w:highlight w:val="cyan"/>
                <w:lang w:eastAsia="ja-JP"/>
              </w:rPr>
              <w:t>Active)</w:t>
            </w:r>
          </w:p>
        </w:tc>
        <w:tc>
          <w:tcPr>
            <w:tcW w:w="1620" w:type="dxa"/>
            <w:tcBorders>
              <w:top w:val="single" w:sz="4" w:space="0" w:color="auto"/>
              <w:left w:val="single" w:sz="4" w:space="0" w:color="auto"/>
              <w:bottom w:val="single" w:sz="4" w:space="0" w:color="auto"/>
              <w:right w:val="single" w:sz="4" w:space="0" w:color="auto"/>
            </w:tcBorders>
          </w:tcPr>
          <w:p w14:paraId="4BEC962A" w14:textId="77777777" w:rsidR="00C80979" w:rsidRDefault="00C80979" w:rsidP="00C030D0">
            <w:pPr>
              <w:rPr>
                <w:rFonts w:eastAsia="MS Mincho"/>
                <w:sz w:val="18"/>
                <w:szCs w:val="18"/>
                <w:lang w:eastAsia="ja-JP"/>
              </w:rPr>
            </w:pPr>
            <w:r>
              <w:rPr>
                <w:rFonts w:eastAsia="MS Mincho"/>
                <w:sz w:val="18"/>
                <w:szCs w:val="18"/>
                <w:lang w:eastAsia="ja-JP"/>
              </w:rPr>
              <w:t>Zheng O’Neill</w:t>
            </w:r>
          </w:p>
          <w:p w14:paraId="4E499755" w14:textId="77777777" w:rsidR="00C80979" w:rsidRDefault="00C80979" w:rsidP="00C030D0">
            <w:pPr>
              <w:rPr>
                <w:rFonts w:eastAsia="MS Mincho"/>
                <w:sz w:val="18"/>
                <w:szCs w:val="18"/>
                <w:lang w:eastAsia="ja-JP"/>
              </w:rPr>
            </w:pPr>
            <w:r>
              <w:rPr>
                <w:rFonts w:eastAsia="MS Mincho"/>
                <w:sz w:val="18"/>
                <w:szCs w:val="18"/>
                <w:lang w:eastAsia="ja-JP"/>
              </w:rPr>
              <w:t>Jin Wen</w:t>
            </w:r>
          </w:p>
          <w:p w14:paraId="783F7C0E" w14:textId="77777777" w:rsidR="00C80979" w:rsidRPr="00575869" w:rsidRDefault="00C80979" w:rsidP="00C030D0">
            <w:pPr>
              <w:rPr>
                <w:rFonts w:eastAsia="MS Mincho"/>
                <w:sz w:val="18"/>
                <w:szCs w:val="18"/>
                <w:lang w:eastAsia="ja-JP"/>
              </w:rPr>
            </w:pPr>
            <w:r>
              <w:rPr>
                <w:rFonts w:eastAsia="MS Mincho"/>
                <w:sz w:val="18"/>
                <w:szCs w:val="18"/>
                <w:lang w:eastAsia="ja-JP"/>
              </w:rPr>
              <w:t xml:space="preserve">Jose </w:t>
            </w:r>
            <w:r w:rsidRPr="00321C8C">
              <w:rPr>
                <w:rFonts w:eastAsia="MS Mincho"/>
                <w:sz w:val="18"/>
                <w:szCs w:val="18"/>
                <w:lang w:eastAsia="ja-JP"/>
              </w:rPr>
              <w:t>Candanedo</w:t>
            </w:r>
          </w:p>
        </w:tc>
        <w:tc>
          <w:tcPr>
            <w:tcW w:w="4678" w:type="dxa"/>
            <w:tcBorders>
              <w:top w:val="single" w:sz="4" w:space="0" w:color="auto"/>
              <w:left w:val="single" w:sz="4" w:space="0" w:color="auto"/>
              <w:bottom w:val="single" w:sz="4" w:space="0" w:color="auto"/>
              <w:right w:val="single" w:sz="4" w:space="0" w:color="auto"/>
            </w:tcBorders>
          </w:tcPr>
          <w:p w14:paraId="36871FAB" w14:textId="77777777" w:rsidR="00C80979" w:rsidRDefault="00C80979" w:rsidP="00C030D0">
            <w:pPr>
              <w:pStyle w:val="Default"/>
              <w:rPr>
                <w:sz w:val="18"/>
                <w:szCs w:val="18"/>
              </w:rPr>
            </w:pPr>
            <w:r w:rsidRPr="00321C8C">
              <w:rPr>
                <w:sz w:val="18"/>
                <w:szCs w:val="18"/>
                <w:highlight w:val="yellow"/>
              </w:rPr>
              <w:t xml:space="preserve">2022 Las Vegas: </w:t>
            </w:r>
          </w:p>
          <w:p w14:paraId="78D6C340" w14:textId="77777777" w:rsidR="00C80979" w:rsidRPr="00321C8C" w:rsidRDefault="00C80979" w:rsidP="00C030D0">
            <w:pPr>
              <w:pStyle w:val="Default"/>
              <w:rPr>
                <w:color w:val="auto"/>
                <w:sz w:val="18"/>
                <w:szCs w:val="18"/>
                <w:highlight w:val="yellow"/>
              </w:rPr>
            </w:pPr>
            <w:r w:rsidRPr="00321C8C">
              <w:rPr>
                <w:color w:val="auto"/>
                <w:sz w:val="18"/>
                <w:szCs w:val="18"/>
                <w:highlight w:val="yellow"/>
              </w:rPr>
              <w:t>Vote (Aug 15, 2021): 6-0-0-5 (CNV)</w:t>
            </w:r>
          </w:p>
          <w:p w14:paraId="620D702D" w14:textId="77777777" w:rsidR="00C80979" w:rsidRPr="00321C8C" w:rsidRDefault="00C80979" w:rsidP="00C030D0">
            <w:pPr>
              <w:pStyle w:val="Default"/>
              <w:rPr>
                <w:color w:val="auto"/>
                <w:sz w:val="18"/>
                <w:szCs w:val="18"/>
                <w:highlight w:val="yellow"/>
              </w:rPr>
            </w:pPr>
            <w:r w:rsidRPr="00321C8C">
              <w:rPr>
                <w:color w:val="auto"/>
                <w:sz w:val="18"/>
                <w:szCs w:val="18"/>
                <w:highlight w:val="yellow"/>
              </w:rPr>
              <w:t>Submitted in Aug 2021</w:t>
            </w:r>
            <w:r>
              <w:rPr>
                <w:color w:val="auto"/>
                <w:sz w:val="18"/>
                <w:szCs w:val="18"/>
                <w:highlight w:val="yellow"/>
              </w:rPr>
              <w:t>, and was approved</w:t>
            </w:r>
            <w:r w:rsidRPr="00321C8C">
              <w:rPr>
                <w:color w:val="auto"/>
                <w:sz w:val="18"/>
                <w:szCs w:val="18"/>
                <w:highlight w:val="yellow"/>
              </w:rPr>
              <w:t xml:space="preserve">. </w:t>
            </w:r>
          </w:p>
          <w:p w14:paraId="389546FD" w14:textId="77777777" w:rsidR="00C80979" w:rsidRPr="00BA0FE9" w:rsidRDefault="00C80979" w:rsidP="00C030D0">
            <w:pPr>
              <w:pStyle w:val="Default"/>
              <w:rPr>
                <w:color w:val="auto"/>
                <w:sz w:val="18"/>
                <w:szCs w:val="18"/>
              </w:rPr>
            </w:pPr>
            <w:r w:rsidRPr="00321C8C">
              <w:rPr>
                <w:color w:val="auto"/>
                <w:sz w:val="18"/>
                <w:szCs w:val="18"/>
                <w:highlight w:val="yellow"/>
              </w:rPr>
              <w:t>Working on the WS with a goal to submit the WS by March 15</w:t>
            </w:r>
            <w:r w:rsidRPr="00321C8C">
              <w:rPr>
                <w:color w:val="auto"/>
                <w:sz w:val="18"/>
                <w:szCs w:val="18"/>
                <w:highlight w:val="yellow"/>
                <w:vertAlign w:val="superscript"/>
              </w:rPr>
              <w:t>th</w:t>
            </w:r>
            <w:r w:rsidRPr="00321C8C">
              <w:rPr>
                <w:color w:val="auto"/>
                <w:sz w:val="18"/>
                <w:szCs w:val="18"/>
                <w:highlight w:val="yellow"/>
              </w:rPr>
              <w:t>, 2022</w:t>
            </w:r>
          </w:p>
        </w:tc>
      </w:tr>
      <w:tr w:rsidR="00C80979" w:rsidRPr="00BA0FE9" w14:paraId="22324C82" w14:textId="77777777" w:rsidTr="00C030D0">
        <w:trPr>
          <w:cantSplit/>
          <w:trHeight w:val="791"/>
        </w:trPr>
        <w:tc>
          <w:tcPr>
            <w:tcW w:w="918" w:type="dxa"/>
            <w:tcBorders>
              <w:top w:val="single" w:sz="4" w:space="0" w:color="auto"/>
              <w:left w:val="single" w:sz="4" w:space="0" w:color="auto"/>
              <w:bottom w:val="single" w:sz="4" w:space="0" w:color="auto"/>
              <w:right w:val="single" w:sz="4" w:space="0" w:color="auto"/>
            </w:tcBorders>
            <w:vAlign w:val="center"/>
          </w:tcPr>
          <w:p w14:paraId="60BF0C4F" w14:textId="77777777" w:rsidR="00C80979" w:rsidRDefault="00C80979" w:rsidP="00C030D0">
            <w:pPr>
              <w:pStyle w:val="Default"/>
              <w:jc w:val="center"/>
              <w:rPr>
                <w:b/>
                <w:sz w:val="18"/>
                <w:szCs w:val="18"/>
              </w:rPr>
            </w:pPr>
            <w:r>
              <w:rPr>
                <w:b/>
                <w:sz w:val="18"/>
                <w:szCs w:val="18"/>
              </w:rPr>
              <w:t>BOD</w:t>
            </w:r>
          </w:p>
        </w:tc>
        <w:tc>
          <w:tcPr>
            <w:tcW w:w="2249" w:type="dxa"/>
            <w:tcBorders>
              <w:top w:val="single" w:sz="4" w:space="0" w:color="auto"/>
              <w:left w:val="single" w:sz="4" w:space="0" w:color="auto"/>
              <w:bottom w:val="single" w:sz="4" w:space="0" w:color="auto"/>
              <w:right w:val="single" w:sz="4" w:space="0" w:color="auto"/>
            </w:tcBorders>
            <w:vAlign w:val="bottom"/>
          </w:tcPr>
          <w:p w14:paraId="1C48214C" w14:textId="77777777" w:rsidR="00C80979" w:rsidRDefault="00C80979" w:rsidP="00C030D0">
            <w:pPr>
              <w:rPr>
                <w:rFonts w:eastAsia="MS Mincho"/>
                <w:sz w:val="18"/>
                <w:szCs w:val="18"/>
                <w:lang w:eastAsia="ja-JP"/>
              </w:rPr>
            </w:pPr>
            <w:r w:rsidRPr="00BA0FE9">
              <w:rPr>
                <w:rFonts w:eastAsia="MS Mincho"/>
                <w:sz w:val="18"/>
                <w:szCs w:val="18"/>
                <w:highlight w:val="cyan"/>
                <w:lang w:eastAsia="ja-JP"/>
              </w:rPr>
              <w:t>Draft RTAR</w:t>
            </w:r>
            <w:r w:rsidRPr="00BA0FE9">
              <w:rPr>
                <w:rFonts w:eastAsia="MS Mincho"/>
                <w:sz w:val="18"/>
                <w:szCs w:val="18"/>
                <w:lang w:eastAsia="ja-JP"/>
              </w:rPr>
              <w:t xml:space="preserve">:  </w:t>
            </w:r>
            <w:r w:rsidRPr="00575869">
              <w:rPr>
                <w:rFonts w:eastAsia="MS Mincho"/>
                <w:sz w:val="18"/>
                <w:szCs w:val="18"/>
                <w:lang w:eastAsia="ja-JP"/>
              </w:rPr>
              <w:t>Meta-analysis of building-centric methods, costs, and benefits of electrification and grid services</w:t>
            </w:r>
            <w:r>
              <w:rPr>
                <w:rFonts w:eastAsia="MS Mincho"/>
                <w:sz w:val="18"/>
                <w:szCs w:val="18"/>
                <w:lang w:eastAsia="ja-JP"/>
              </w:rPr>
              <w:t xml:space="preserve"> </w:t>
            </w:r>
            <w:r w:rsidRPr="00090CC4">
              <w:rPr>
                <w:rFonts w:eastAsia="MS Mincho"/>
                <w:sz w:val="18"/>
                <w:szCs w:val="18"/>
                <w:highlight w:val="cyan"/>
                <w:lang w:eastAsia="ja-JP"/>
              </w:rPr>
              <w:t>(Active)</w:t>
            </w:r>
          </w:p>
          <w:p w14:paraId="163217FC" w14:textId="77777777" w:rsidR="00C80979" w:rsidRPr="00575869" w:rsidRDefault="00C80979" w:rsidP="00C030D0">
            <w:pPr>
              <w:rPr>
                <w:rFonts w:eastAsia="MS Mincho"/>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14:paraId="1ACEDAF1" w14:textId="77777777" w:rsidR="00C80979" w:rsidRPr="00575869" w:rsidRDefault="00C80979" w:rsidP="00C030D0">
            <w:pPr>
              <w:rPr>
                <w:rFonts w:eastAsia="MS Mincho"/>
                <w:sz w:val="18"/>
                <w:szCs w:val="18"/>
                <w:lang w:eastAsia="ja-JP"/>
              </w:rPr>
            </w:pPr>
            <w:r w:rsidRPr="00321C8C">
              <w:rPr>
                <w:rFonts w:eastAsia="MS Mincho"/>
                <w:sz w:val="18"/>
                <w:szCs w:val="18"/>
                <w:lang w:eastAsia="ja-JP"/>
              </w:rPr>
              <w:t>Hayden Reeve</w:t>
            </w:r>
          </w:p>
        </w:tc>
        <w:tc>
          <w:tcPr>
            <w:tcW w:w="4678" w:type="dxa"/>
            <w:tcBorders>
              <w:top w:val="single" w:sz="4" w:space="0" w:color="auto"/>
              <w:left w:val="single" w:sz="4" w:space="0" w:color="auto"/>
              <w:bottom w:val="single" w:sz="4" w:space="0" w:color="auto"/>
              <w:right w:val="single" w:sz="4" w:space="0" w:color="auto"/>
            </w:tcBorders>
          </w:tcPr>
          <w:p w14:paraId="0CB21277" w14:textId="77777777" w:rsidR="00C80979" w:rsidRPr="00321C8C" w:rsidRDefault="00C80979" w:rsidP="00C030D0">
            <w:pPr>
              <w:pStyle w:val="Default"/>
              <w:rPr>
                <w:sz w:val="18"/>
                <w:szCs w:val="18"/>
                <w:highlight w:val="yellow"/>
              </w:rPr>
            </w:pPr>
            <w:r w:rsidRPr="00321C8C">
              <w:rPr>
                <w:sz w:val="18"/>
                <w:szCs w:val="18"/>
                <w:highlight w:val="yellow"/>
              </w:rPr>
              <w:t xml:space="preserve">2022 Las Vegas: </w:t>
            </w:r>
          </w:p>
          <w:p w14:paraId="267B1A93" w14:textId="77777777" w:rsidR="00C80979" w:rsidRPr="00321C8C" w:rsidRDefault="00C80979" w:rsidP="00C030D0">
            <w:pPr>
              <w:rPr>
                <w:rFonts w:eastAsia="MS Mincho"/>
                <w:sz w:val="18"/>
                <w:szCs w:val="18"/>
                <w:highlight w:val="yellow"/>
                <w:lang w:eastAsia="ja-JP"/>
              </w:rPr>
            </w:pPr>
            <w:r w:rsidRPr="00321C8C">
              <w:rPr>
                <w:rFonts w:eastAsia="MS Mincho"/>
                <w:sz w:val="18"/>
                <w:szCs w:val="18"/>
                <w:highlight w:val="yellow"/>
                <w:lang w:eastAsia="ja-JP"/>
              </w:rPr>
              <w:t>Vote (Nov</w:t>
            </w:r>
            <w:r>
              <w:rPr>
                <w:rFonts w:eastAsia="MS Mincho"/>
                <w:sz w:val="18"/>
                <w:szCs w:val="18"/>
                <w:highlight w:val="yellow"/>
                <w:lang w:eastAsia="ja-JP"/>
              </w:rPr>
              <w:t xml:space="preserve">ember, 18 </w:t>
            </w:r>
            <w:r w:rsidRPr="00321C8C">
              <w:rPr>
                <w:rFonts w:eastAsia="MS Mincho"/>
                <w:sz w:val="18"/>
                <w:szCs w:val="18"/>
                <w:highlight w:val="yellow"/>
                <w:lang w:eastAsia="ja-JP"/>
              </w:rPr>
              <w:t>2021) 0-7-0-3 (CNV).</w:t>
            </w:r>
          </w:p>
          <w:p w14:paraId="5BB74DD8" w14:textId="77777777" w:rsidR="00C80979" w:rsidRPr="00321C8C" w:rsidRDefault="00C80979" w:rsidP="00C030D0">
            <w:pPr>
              <w:rPr>
                <w:sz w:val="18"/>
                <w:szCs w:val="18"/>
              </w:rPr>
            </w:pPr>
            <w:r w:rsidRPr="00321C8C">
              <w:rPr>
                <w:rFonts w:eastAsia="MS Mincho"/>
                <w:sz w:val="18"/>
                <w:szCs w:val="18"/>
                <w:highlight w:val="yellow"/>
                <w:lang w:eastAsia="ja-JP"/>
              </w:rPr>
              <w:t xml:space="preserve"> David Yuill will be helping Task Force for Building </w:t>
            </w:r>
            <w:proofErr w:type="spellStart"/>
            <w:r w:rsidRPr="00321C8C">
              <w:rPr>
                <w:rFonts w:eastAsia="MS Mincho"/>
                <w:sz w:val="18"/>
                <w:szCs w:val="18"/>
                <w:highlight w:val="yellow"/>
                <w:lang w:eastAsia="ja-JP"/>
              </w:rPr>
              <w:t>Decarbonizationto</w:t>
            </w:r>
            <w:proofErr w:type="spellEnd"/>
            <w:r w:rsidRPr="00321C8C">
              <w:rPr>
                <w:rFonts w:eastAsia="MS Mincho"/>
                <w:sz w:val="18"/>
                <w:szCs w:val="18"/>
                <w:highlight w:val="yellow"/>
                <w:lang w:eastAsia="ja-JP"/>
              </w:rPr>
              <w:t xml:space="preserve"> revise the scope of the RTAR.</w:t>
            </w:r>
            <w:r w:rsidRPr="00321C8C">
              <w:rPr>
                <w:sz w:val="18"/>
                <w:szCs w:val="18"/>
              </w:rPr>
              <w:t xml:space="preserve">  </w:t>
            </w:r>
          </w:p>
        </w:tc>
      </w:tr>
      <w:tr w:rsidR="00C80979" w:rsidRPr="00BA0FE9" w14:paraId="2E6BF7F1" w14:textId="77777777" w:rsidTr="00C030D0">
        <w:trPr>
          <w:cantSplit/>
          <w:trHeight w:val="791"/>
        </w:trPr>
        <w:tc>
          <w:tcPr>
            <w:tcW w:w="918" w:type="dxa"/>
            <w:tcBorders>
              <w:top w:val="single" w:sz="4" w:space="0" w:color="auto"/>
              <w:left w:val="single" w:sz="4" w:space="0" w:color="auto"/>
              <w:bottom w:val="single" w:sz="4" w:space="0" w:color="auto"/>
              <w:right w:val="single" w:sz="4" w:space="0" w:color="auto"/>
            </w:tcBorders>
            <w:vAlign w:val="center"/>
            <w:hideMark/>
          </w:tcPr>
          <w:p w14:paraId="7EADE66C" w14:textId="77777777" w:rsidR="00C80979" w:rsidRPr="00BA0FE9" w:rsidRDefault="00C80979" w:rsidP="00C030D0">
            <w:pPr>
              <w:pStyle w:val="Default"/>
              <w:jc w:val="center"/>
              <w:rPr>
                <w:color w:val="auto"/>
                <w:sz w:val="18"/>
                <w:szCs w:val="18"/>
              </w:rPr>
            </w:pPr>
            <w:r w:rsidRPr="00BA0FE9">
              <w:rPr>
                <w:color w:val="auto"/>
                <w:sz w:val="18"/>
                <w:szCs w:val="18"/>
              </w:rPr>
              <w:t>BOD</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06DBD36" w14:textId="77777777" w:rsidR="00C80979" w:rsidRDefault="00C80979" w:rsidP="00C030D0">
            <w:pPr>
              <w:rPr>
                <w:rFonts w:eastAsia="MS Mincho"/>
                <w:sz w:val="18"/>
                <w:szCs w:val="18"/>
                <w:lang w:eastAsia="ja-JP"/>
              </w:rPr>
            </w:pPr>
            <w:r w:rsidRPr="00BA0FE9">
              <w:rPr>
                <w:rFonts w:eastAsia="MS Mincho"/>
                <w:sz w:val="18"/>
                <w:szCs w:val="18"/>
                <w:highlight w:val="cyan"/>
                <w:lang w:eastAsia="ja-JP"/>
              </w:rPr>
              <w:t>Draft RTAR</w:t>
            </w:r>
            <w:r w:rsidRPr="00BA0FE9">
              <w:rPr>
                <w:rFonts w:eastAsia="MS Mincho"/>
                <w:sz w:val="18"/>
                <w:szCs w:val="18"/>
                <w:lang w:eastAsia="ja-JP"/>
              </w:rPr>
              <w:t xml:space="preserve">:  </w:t>
            </w:r>
          </w:p>
          <w:p w14:paraId="3D00A3BF" w14:textId="77777777" w:rsidR="00C80979" w:rsidRDefault="00C80979" w:rsidP="00C030D0">
            <w:pPr>
              <w:rPr>
                <w:rFonts w:eastAsia="MS Mincho"/>
                <w:sz w:val="18"/>
                <w:szCs w:val="18"/>
                <w:lang w:eastAsia="ja-JP"/>
              </w:rPr>
            </w:pPr>
            <w:r w:rsidRPr="00575869">
              <w:rPr>
                <w:rFonts w:eastAsia="MS Mincho"/>
                <w:sz w:val="18"/>
                <w:szCs w:val="18"/>
                <w:lang w:eastAsia="ja-JP"/>
              </w:rPr>
              <w:t>Occupancy-Aware Control and Operation of HVAC Systems in Commercial Buildings</w:t>
            </w:r>
          </w:p>
          <w:p w14:paraId="5C96BC36" w14:textId="77777777" w:rsidR="00C80979" w:rsidRDefault="00C80979" w:rsidP="00C030D0">
            <w:pPr>
              <w:rPr>
                <w:rFonts w:eastAsia="MS Mincho"/>
                <w:sz w:val="18"/>
                <w:szCs w:val="18"/>
                <w:lang w:eastAsia="ja-JP"/>
              </w:rPr>
            </w:pPr>
            <w:r w:rsidRPr="00090CC4">
              <w:rPr>
                <w:rFonts w:eastAsia="MS Mincho"/>
                <w:sz w:val="18"/>
                <w:szCs w:val="18"/>
                <w:highlight w:val="cyan"/>
                <w:lang w:eastAsia="ja-JP"/>
              </w:rPr>
              <w:t>(Active)</w:t>
            </w:r>
          </w:p>
          <w:p w14:paraId="1DBF5E0D" w14:textId="77777777" w:rsidR="00C80979" w:rsidRDefault="00C80979" w:rsidP="00C030D0">
            <w:pPr>
              <w:rPr>
                <w:rFonts w:eastAsia="MS Mincho"/>
                <w:sz w:val="18"/>
                <w:szCs w:val="18"/>
                <w:lang w:eastAsia="ja-JP"/>
              </w:rPr>
            </w:pPr>
          </w:p>
          <w:p w14:paraId="5187EAEB" w14:textId="77777777" w:rsidR="00C80979" w:rsidRDefault="00C80979" w:rsidP="00C030D0">
            <w:pPr>
              <w:rPr>
                <w:rFonts w:eastAsia="MS Mincho"/>
                <w:sz w:val="18"/>
                <w:szCs w:val="18"/>
                <w:lang w:eastAsia="ja-JP"/>
              </w:rPr>
            </w:pPr>
          </w:p>
          <w:p w14:paraId="664C1D2C" w14:textId="77777777" w:rsidR="00C80979" w:rsidRPr="00BA0FE9" w:rsidRDefault="00C80979" w:rsidP="00C030D0">
            <w:pPr>
              <w:rPr>
                <w:rFonts w:eastAsia="MS Mincho"/>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1081F18" w14:textId="77777777" w:rsidR="00C80979" w:rsidRPr="00BA0FE9" w:rsidRDefault="00C80979" w:rsidP="00C030D0">
            <w:pPr>
              <w:rPr>
                <w:rFonts w:eastAsia="Times New Roman"/>
                <w:color w:val="000000"/>
                <w:sz w:val="18"/>
                <w:szCs w:val="18"/>
                <w:lang w:eastAsia="zh-CN"/>
              </w:rPr>
            </w:pPr>
            <w:r w:rsidRPr="00BA0FE9">
              <w:rPr>
                <w:rFonts w:eastAsia="Times New Roman"/>
                <w:color w:val="000000"/>
                <w:sz w:val="18"/>
                <w:szCs w:val="18"/>
                <w:lang w:eastAsia="zh-CN"/>
              </w:rPr>
              <w:t>Rich Hackner</w:t>
            </w:r>
          </w:p>
          <w:p w14:paraId="7F9D83BA" w14:textId="77777777" w:rsidR="00C80979" w:rsidRPr="00BA0FE9" w:rsidRDefault="00C80979" w:rsidP="00C030D0">
            <w:pPr>
              <w:pStyle w:val="Default"/>
              <w:rPr>
                <w:color w:val="auto"/>
                <w:sz w:val="18"/>
                <w:szCs w:val="18"/>
              </w:rPr>
            </w:pPr>
            <w:r w:rsidRPr="00BA0FE9">
              <w:rPr>
                <w:rFonts w:eastAsia="Times New Roman"/>
                <w:sz w:val="18"/>
                <w:szCs w:val="18"/>
                <w:lang w:eastAsia="zh-CN"/>
              </w:rPr>
              <w:t>Li Song</w:t>
            </w:r>
          </w:p>
        </w:tc>
        <w:tc>
          <w:tcPr>
            <w:tcW w:w="4678" w:type="dxa"/>
            <w:tcBorders>
              <w:top w:val="single" w:sz="4" w:space="0" w:color="auto"/>
              <w:left w:val="single" w:sz="4" w:space="0" w:color="auto"/>
              <w:bottom w:val="single" w:sz="4" w:space="0" w:color="auto"/>
              <w:right w:val="single" w:sz="4" w:space="0" w:color="auto"/>
            </w:tcBorders>
            <w:hideMark/>
          </w:tcPr>
          <w:p w14:paraId="58D3769F" w14:textId="77777777" w:rsidR="00C80979" w:rsidRPr="00BA0FE9" w:rsidRDefault="00C80979" w:rsidP="00C030D0">
            <w:pPr>
              <w:pStyle w:val="Default"/>
              <w:rPr>
                <w:color w:val="auto"/>
                <w:sz w:val="18"/>
                <w:szCs w:val="18"/>
              </w:rPr>
            </w:pPr>
            <w:r w:rsidRPr="00BA0FE9">
              <w:rPr>
                <w:color w:val="auto"/>
                <w:sz w:val="18"/>
                <w:szCs w:val="18"/>
              </w:rPr>
              <w:t xml:space="preserve">STL: An RTAR is prepared by Li and will be discussed in the committee meeting for comments. Rich will lead on WS if the RTAR is accepted. Need inputs to improve the RTAR. Two volunteers: James Sweeney and Gary </w:t>
            </w:r>
            <w:proofErr w:type="spellStart"/>
            <w:r w:rsidRPr="00BA0FE9">
              <w:rPr>
                <w:color w:val="auto"/>
                <w:sz w:val="18"/>
                <w:szCs w:val="18"/>
              </w:rPr>
              <w:t>Shamshoian</w:t>
            </w:r>
            <w:proofErr w:type="spellEnd"/>
            <w:r w:rsidRPr="00BA0FE9">
              <w:rPr>
                <w:color w:val="auto"/>
                <w:sz w:val="18"/>
                <w:szCs w:val="18"/>
              </w:rPr>
              <w:t>.</w:t>
            </w:r>
          </w:p>
          <w:p w14:paraId="437A9BEF" w14:textId="77777777" w:rsidR="00C80979" w:rsidRPr="00BA0FE9" w:rsidRDefault="00C80979" w:rsidP="00C030D0">
            <w:pPr>
              <w:pStyle w:val="Default"/>
              <w:rPr>
                <w:color w:val="auto"/>
                <w:sz w:val="18"/>
                <w:szCs w:val="18"/>
              </w:rPr>
            </w:pPr>
            <w:r w:rsidRPr="00BA0FE9">
              <w:rPr>
                <w:color w:val="auto"/>
                <w:sz w:val="18"/>
                <w:szCs w:val="18"/>
              </w:rPr>
              <w:t>Las Vegas: In development</w:t>
            </w:r>
          </w:p>
          <w:p w14:paraId="51BD086C" w14:textId="77777777" w:rsidR="00C80979" w:rsidRPr="00BA0FE9" w:rsidRDefault="00C80979" w:rsidP="00C030D0">
            <w:pPr>
              <w:pStyle w:val="Default"/>
              <w:rPr>
                <w:color w:val="auto"/>
                <w:sz w:val="18"/>
                <w:szCs w:val="18"/>
              </w:rPr>
            </w:pPr>
            <w:r w:rsidRPr="00BA0FE9">
              <w:rPr>
                <w:color w:val="auto"/>
                <w:sz w:val="18"/>
                <w:szCs w:val="18"/>
              </w:rPr>
              <w:t xml:space="preserve">Long Beach: In development </w:t>
            </w:r>
          </w:p>
          <w:p w14:paraId="5BF906F3" w14:textId="77777777" w:rsidR="00C80979" w:rsidRPr="00BA0FE9" w:rsidRDefault="00C80979" w:rsidP="00C030D0">
            <w:pPr>
              <w:pStyle w:val="Default"/>
              <w:rPr>
                <w:color w:val="auto"/>
                <w:sz w:val="18"/>
                <w:szCs w:val="18"/>
              </w:rPr>
            </w:pPr>
            <w:r w:rsidRPr="00BA0FE9">
              <w:rPr>
                <w:color w:val="auto"/>
                <w:sz w:val="18"/>
                <w:szCs w:val="18"/>
              </w:rPr>
              <w:t xml:space="preserve">Chicago: No update. </w:t>
            </w:r>
          </w:p>
          <w:p w14:paraId="7B8C91CF" w14:textId="77777777" w:rsidR="00C80979" w:rsidRPr="00BA0FE9" w:rsidRDefault="00C80979" w:rsidP="00C030D0">
            <w:pPr>
              <w:pStyle w:val="Default"/>
              <w:rPr>
                <w:color w:val="auto"/>
                <w:sz w:val="18"/>
                <w:szCs w:val="18"/>
              </w:rPr>
            </w:pPr>
            <w:r w:rsidRPr="00BA0FE9">
              <w:rPr>
                <w:color w:val="auto"/>
                <w:sz w:val="18"/>
                <w:szCs w:val="18"/>
              </w:rPr>
              <w:t xml:space="preserve">Houston: Li plans to submit to RAC by August 15. The chair of MTG.OBB has agreed to cosponsor. We hope to vote at the main meeting to submit the RTAR. </w:t>
            </w:r>
          </w:p>
          <w:p w14:paraId="5AC2A3DD" w14:textId="77777777" w:rsidR="00C80979" w:rsidRPr="00BA0FE9" w:rsidRDefault="00C80979" w:rsidP="00C030D0">
            <w:pPr>
              <w:pStyle w:val="Default"/>
              <w:rPr>
                <w:color w:val="auto"/>
                <w:sz w:val="18"/>
                <w:szCs w:val="18"/>
              </w:rPr>
            </w:pPr>
            <w:r w:rsidRPr="00BA0FE9">
              <w:rPr>
                <w:color w:val="auto"/>
                <w:sz w:val="18"/>
                <w:szCs w:val="18"/>
              </w:rPr>
              <w:t>Atlanta update by Song: Li will upload the RTAR on basecamp and circulate among the TC.</w:t>
            </w:r>
          </w:p>
          <w:p w14:paraId="78154440" w14:textId="77777777" w:rsidR="00C80979" w:rsidRPr="00BA0FE9" w:rsidRDefault="00C80979" w:rsidP="00C030D0">
            <w:pPr>
              <w:pStyle w:val="Default"/>
              <w:rPr>
                <w:color w:val="auto"/>
                <w:sz w:val="18"/>
                <w:szCs w:val="18"/>
              </w:rPr>
            </w:pPr>
            <w:r w:rsidRPr="00BA0FE9">
              <w:rPr>
                <w:color w:val="auto"/>
                <w:sz w:val="18"/>
                <w:szCs w:val="18"/>
              </w:rPr>
              <w:t xml:space="preserve">Kansas City update: Li will add the </w:t>
            </w:r>
            <w:proofErr w:type="spellStart"/>
            <w:r w:rsidRPr="00BA0FE9">
              <w:rPr>
                <w:color w:val="auto"/>
                <w:sz w:val="18"/>
                <w:szCs w:val="18"/>
              </w:rPr>
              <w:t>cosponsorship</w:t>
            </w:r>
            <w:proofErr w:type="spellEnd"/>
            <w:r w:rsidRPr="00BA0FE9">
              <w:rPr>
                <w:color w:val="auto"/>
                <w:sz w:val="18"/>
                <w:szCs w:val="18"/>
              </w:rPr>
              <w:t xml:space="preserve"> to the RTAR and send it Jin for voting on Tuesday.</w:t>
            </w:r>
          </w:p>
          <w:p w14:paraId="62E84BD3" w14:textId="77777777" w:rsidR="00C80979" w:rsidRPr="00BA0FE9" w:rsidRDefault="00C80979" w:rsidP="00C030D0">
            <w:pPr>
              <w:pStyle w:val="Default"/>
              <w:rPr>
                <w:color w:val="auto"/>
                <w:sz w:val="18"/>
                <w:szCs w:val="18"/>
              </w:rPr>
            </w:pPr>
            <w:r w:rsidRPr="00BA0FE9">
              <w:rPr>
                <w:color w:val="auto"/>
                <w:sz w:val="18"/>
                <w:szCs w:val="18"/>
              </w:rPr>
              <w:t>Orlando: The RTAT was submitted to Bill Murphy</w:t>
            </w:r>
          </w:p>
          <w:p w14:paraId="04B1D22B" w14:textId="77777777" w:rsidR="00C80979" w:rsidRPr="00A14BCD" w:rsidRDefault="00C80979" w:rsidP="00C030D0">
            <w:pPr>
              <w:pStyle w:val="Default"/>
              <w:rPr>
                <w:color w:val="auto"/>
                <w:sz w:val="18"/>
                <w:szCs w:val="18"/>
              </w:rPr>
            </w:pPr>
            <w:r w:rsidRPr="00A14BCD">
              <w:rPr>
                <w:color w:val="auto"/>
                <w:sz w:val="18"/>
                <w:szCs w:val="18"/>
              </w:rPr>
              <w:t xml:space="preserve">Update after Orlando: Bill advised that we did to get vote from co-sponsor committee (MTGOBB) and he would provide feedback to this RTAR regardless, but haven’t heard back yet.  </w:t>
            </w:r>
          </w:p>
          <w:p w14:paraId="34D88068" w14:textId="77777777" w:rsidR="00C80979" w:rsidRPr="00BA0FE9" w:rsidRDefault="00C80979" w:rsidP="00C030D0">
            <w:pPr>
              <w:pStyle w:val="Default"/>
              <w:rPr>
                <w:color w:val="auto"/>
                <w:sz w:val="18"/>
                <w:szCs w:val="18"/>
              </w:rPr>
            </w:pPr>
            <w:r w:rsidRPr="00BA0FE9">
              <w:rPr>
                <w:color w:val="auto"/>
                <w:sz w:val="18"/>
                <w:szCs w:val="18"/>
              </w:rPr>
              <w:t>Summer 2020: Research chair in STCOBB will be reached for voting.</w:t>
            </w:r>
          </w:p>
          <w:p w14:paraId="70C2E5E0" w14:textId="77777777" w:rsidR="00C80979" w:rsidRPr="00BA0FE9" w:rsidRDefault="00C80979" w:rsidP="00C030D0">
            <w:pPr>
              <w:pStyle w:val="Default"/>
              <w:rPr>
                <w:color w:val="auto"/>
                <w:sz w:val="18"/>
                <w:szCs w:val="18"/>
              </w:rPr>
            </w:pPr>
            <w:r w:rsidRPr="00BA0FE9">
              <w:rPr>
                <w:color w:val="auto"/>
                <w:sz w:val="18"/>
                <w:szCs w:val="18"/>
              </w:rPr>
              <w:t xml:space="preserve"> </w:t>
            </w:r>
          </w:p>
          <w:p w14:paraId="7FF9C93E" w14:textId="77777777" w:rsidR="00C80979" w:rsidRDefault="00C80979" w:rsidP="00C030D0">
            <w:pPr>
              <w:pStyle w:val="Default"/>
              <w:rPr>
                <w:color w:val="auto"/>
                <w:sz w:val="18"/>
                <w:szCs w:val="18"/>
              </w:rPr>
            </w:pPr>
            <w:r w:rsidRPr="0068685D">
              <w:rPr>
                <w:rFonts w:eastAsia="Calibri"/>
                <w:sz w:val="18"/>
                <w:szCs w:val="18"/>
                <w:lang w:eastAsia="en-US"/>
              </w:rPr>
              <w:t xml:space="preserve">2021 virtual: </w:t>
            </w:r>
            <w:proofErr w:type="gramStart"/>
            <w:r w:rsidRPr="0068685D">
              <w:rPr>
                <w:color w:val="auto"/>
                <w:sz w:val="18"/>
                <w:szCs w:val="18"/>
              </w:rPr>
              <w:t>“ Li</w:t>
            </w:r>
            <w:proofErr w:type="gramEnd"/>
            <w:r w:rsidRPr="0068685D">
              <w:rPr>
                <w:color w:val="auto"/>
                <w:sz w:val="18"/>
                <w:szCs w:val="18"/>
              </w:rPr>
              <w:t>” – waiting for MTG. OBB vote</w:t>
            </w:r>
          </w:p>
          <w:p w14:paraId="2CAA4DEE" w14:textId="77777777" w:rsidR="00C80979" w:rsidRPr="0068685D" w:rsidRDefault="00C80979" w:rsidP="00C030D0">
            <w:pPr>
              <w:pStyle w:val="Default"/>
              <w:rPr>
                <w:color w:val="auto"/>
                <w:sz w:val="18"/>
                <w:szCs w:val="18"/>
                <w:highlight w:val="yellow"/>
              </w:rPr>
            </w:pPr>
            <w:r w:rsidRPr="0068685D">
              <w:rPr>
                <w:color w:val="auto"/>
                <w:sz w:val="18"/>
                <w:szCs w:val="18"/>
                <w:highlight w:val="yellow"/>
              </w:rPr>
              <w:t>2022 Las Vegas</w:t>
            </w:r>
          </w:p>
          <w:p w14:paraId="1C7C676C" w14:textId="77777777" w:rsidR="00C80979" w:rsidRPr="0068685D" w:rsidRDefault="00C80979" w:rsidP="00C030D0">
            <w:pPr>
              <w:rPr>
                <w:rFonts w:eastAsia="MS Mincho"/>
                <w:sz w:val="18"/>
                <w:szCs w:val="18"/>
                <w:highlight w:val="yellow"/>
                <w:lang w:eastAsia="ja-JP"/>
              </w:rPr>
            </w:pPr>
            <w:r w:rsidRPr="0068685D">
              <w:rPr>
                <w:rFonts w:eastAsia="MS Mincho"/>
                <w:sz w:val="18"/>
                <w:szCs w:val="18"/>
                <w:highlight w:val="yellow"/>
                <w:lang w:eastAsia="ja-JP"/>
              </w:rPr>
              <w:t>Vote (06-25, 2019): 6-0-0-5 (CNV)</w:t>
            </w:r>
          </w:p>
          <w:p w14:paraId="6B986A68" w14:textId="77777777" w:rsidR="00C80979" w:rsidRPr="0068685D" w:rsidRDefault="00C80979" w:rsidP="00C030D0">
            <w:pPr>
              <w:rPr>
                <w:rFonts w:eastAsia="MS Mincho"/>
                <w:sz w:val="18"/>
                <w:szCs w:val="18"/>
                <w:highlight w:val="yellow"/>
                <w:lang w:eastAsia="ja-JP"/>
              </w:rPr>
            </w:pPr>
            <w:r w:rsidRPr="0068685D">
              <w:rPr>
                <w:rFonts w:eastAsia="MS Mincho"/>
                <w:sz w:val="18"/>
                <w:szCs w:val="18"/>
                <w:highlight w:val="yellow"/>
                <w:lang w:eastAsia="ja-JP"/>
              </w:rPr>
              <w:t>MTGOBB (12 approve, 0 against, 5 absent, voted on June 22 2021)</w:t>
            </w:r>
          </w:p>
          <w:p w14:paraId="5136FF42" w14:textId="77777777" w:rsidR="00C80979" w:rsidRPr="0068685D" w:rsidRDefault="00C80979" w:rsidP="00C030D0">
            <w:pPr>
              <w:pStyle w:val="Default"/>
              <w:rPr>
                <w:color w:val="auto"/>
                <w:sz w:val="18"/>
                <w:szCs w:val="18"/>
                <w:highlight w:val="yellow"/>
              </w:rPr>
            </w:pPr>
            <w:r w:rsidRPr="0068685D">
              <w:rPr>
                <w:color w:val="auto"/>
                <w:sz w:val="18"/>
                <w:szCs w:val="18"/>
                <w:highlight w:val="yellow"/>
              </w:rPr>
              <w:t xml:space="preserve">Submitted in June 2021. </w:t>
            </w:r>
          </w:p>
          <w:p w14:paraId="45EB5AF9" w14:textId="77777777" w:rsidR="00C80979" w:rsidRDefault="00C80979" w:rsidP="00C030D0">
            <w:pPr>
              <w:pStyle w:val="Default"/>
              <w:rPr>
                <w:color w:val="auto"/>
                <w:sz w:val="18"/>
                <w:szCs w:val="18"/>
              </w:rPr>
            </w:pPr>
            <w:r w:rsidRPr="0068685D">
              <w:rPr>
                <w:color w:val="auto"/>
                <w:sz w:val="18"/>
                <w:szCs w:val="18"/>
                <w:highlight w:val="yellow"/>
              </w:rPr>
              <w:t>Inquiring the status</w:t>
            </w:r>
            <w:r>
              <w:rPr>
                <w:color w:val="auto"/>
                <w:sz w:val="18"/>
                <w:szCs w:val="18"/>
              </w:rPr>
              <w:t xml:space="preserve"> </w:t>
            </w:r>
          </w:p>
          <w:p w14:paraId="710DCDAF" w14:textId="77777777" w:rsidR="00C80979" w:rsidRPr="00BA0FE9" w:rsidRDefault="00C80979" w:rsidP="00C030D0">
            <w:pPr>
              <w:pStyle w:val="Default"/>
              <w:rPr>
                <w:color w:val="auto"/>
                <w:sz w:val="18"/>
                <w:szCs w:val="18"/>
              </w:rPr>
            </w:pPr>
          </w:p>
          <w:p w14:paraId="39989A80" w14:textId="77777777" w:rsidR="00C80979" w:rsidRPr="00BA0FE9" w:rsidRDefault="00C80979" w:rsidP="00C030D0">
            <w:pPr>
              <w:pStyle w:val="Default"/>
              <w:rPr>
                <w:color w:val="auto"/>
                <w:sz w:val="18"/>
                <w:szCs w:val="18"/>
              </w:rPr>
            </w:pPr>
          </w:p>
        </w:tc>
      </w:tr>
      <w:tr w:rsidR="00C80979" w:rsidRPr="00BA0FE9" w14:paraId="6D2F0A85"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7F13B16A" w14:textId="77777777" w:rsidR="00C80979" w:rsidRPr="00BA0FE9" w:rsidRDefault="00C80979" w:rsidP="00C030D0">
            <w:pPr>
              <w:autoSpaceDE w:val="0"/>
              <w:autoSpaceDN w:val="0"/>
              <w:adjustRightInd w:val="0"/>
              <w:jc w:val="center"/>
              <w:rPr>
                <w:rFonts w:eastAsia="MS Mincho"/>
                <w:sz w:val="18"/>
                <w:szCs w:val="18"/>
                <w:lang w:eastAsia="ja-JP"/>
              </w:rPr>
            </w:pPr>
            <w:r>
              <w:rPr>
                <w:rFonts w:eastAsia="MS Mincho"/>
                <w:sz w:val="18"/>
                <w:szCs w:val="18"/>
                <w:lang w:eastAsia="ja-JP"/>
              </w:rPr>
              <w:lastRenderedPageBreak/>
              <w:t>BOD</w:t>
            </w:r>
          </w:p>
        </w:tc>
        <w:tc>
          <w:tcPr>
            <w:tcW w:w="2249" w:type="dxa"/>
            <w:tcBorders>
              <w:top w:val="single" w:sz="4" w:space="0" w:color="auto"/>
              <w:left w:val="single" w:sz="4" w:space="0" w:color="auto"/>
              <w:bottom w:val="single" w:sz="4" w:space="0" w:color="auto"/>
              <w:right w:val="single" w:sz="4" w:space="0" w:color="auto"/>
            </w:tcBorders>
          </w:tcPr>
          <w:p w14:paraId="318A19AF" w14:textId="77777777" w:rsidR="00C80979" w:rsidRDefault="00C80979" w:rsidP="00C030D0">
            <w:pPr>
              <w:rPr>
                <w:rFonts w:eastAsia="MS Mincho"/>
                <w:sz w:val="18"/>
                <w:szCs w:val="18"/>
                <w:lang w:eastAsia="ja-JP"/>
              </w:rPr>
            </w:pPr>
            <w:r w:rsidRPr="00BA0FE9">
              <w:rPr>
                <w:rFonts w:eastAsia="MS Mincho"/>
                <w:sz w:val="18"/>
                <w:szCs w:val="18"/>
                <w:highlight w:val="cyan"/>
                <w:lang w:eastAsia="ja-JP"/>
              </w:rPr>
              <w:t>Draft RTAR</w:t>
            </w:r>
            <w:r w:rsidRPr="00BA0FE9">
              <w:rPr>
                <w:rFonts w:eastAsia="MS Mincho"/>
                <w:sz w:val="18"/>
                <w:szCs w:val="18"/>
                <w:lang w:eastAsia="ja-JP"/>
              </w:rPr>
              <w:t xml:space="preserve">:  </w:t>
            </w:r>
          </w:p>
          <w:p w14:paraId="1A0810E3" w14:textId="77777777" w:rsidR="00C80979" w:rsidRDefault="00C80979" w:rsidP="00C030D0">
            <w:pPr>
              <w:autoSpaceDE w:val="0"/>
              <w:autoSpaceDN w:val="0"/>
              <w:adjustRightInd w:val="0"/>
              <w:rPr>
                <w:sz w:val="18"/>
                <w:szCs w:val="18"/>
              </w:rPr>
            </w:pPr>
            <w:r w:rsidRPr="00E8491A">
              <w:rPr>
                <w:sz w:val="18"/>
                <w:szCs w:val="18"/>
              </w:rPr>
              <w:t>HVAC Equipment Health KPIs</w:t>
            </w:r>
          </w:p>
          <w:p w14:paraId="427CA4CA" w14:textId="77777777" w:rsidR="00C80979" w:rsidRDefault="00C80979" w:rsidP="00C030D0">
            <w:pPr>
              <w:rPr>
                <w:rFonts w:eastAsia="MS Mincho"/>
                <w:sz w:val="18"/>
                <w:szCs w:val="18"/>
                <w:lang w:eastAsia="ja-JP"/>
              </w:rPr>
            </w:pPr>
            <w:r w:rsidRPr="00090CC4">
              <w:rPr>
                <w:rFonts w:eastAsia="MS Mincho"/>
                <w:sz w:val="18"/>
                <w:szCs w:val="18"/>
                <w:highlight w:val="cyan"/>
                <w:lang w:eastAsia="ja-JP"/>
              </w:rPr>
              <w:t>(Active)</w:t>
            </w:r>
          </w:p>
          <w:p w14:paraId="42CAA86F" w14:textId="77777777" w:rsidR="00C80979" w:rsidRPr="00E8491A" w:rsidRDefault="00C80979" w:rsidP="00C030D0">
            <w:pPr>
              <w:autoSpaceDE w:val="0"/>
              <w:autoSpaceDN w:val="0"/>
              <w:adjustRightInd w:val="0"/>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3AC7600" w14:textId="77777777" w:rsidR="00C80979" w:rsidRPr="00E8491A" w:rsidRDefault="00C80979" w:rsidP="00C030D0">
            <w:pPr>
              <w:autoSpaceDE w:val="0"/>
              <w:autoSpaceDN w:val="0"/>
              <w:adjustRightInd w:val="0"/>
              <w:rPr>
                <w:sz w:val="18"/>
                <w:szCs w:val="18"/>
              </w:rPr>
            </w:pPr>
            <w:r w:rsidRPr="00E8491A">
              <w:rPr>
                <w:sz w:val="18"/>
                <w:szCs w:val="18"/>
              </w:rPr>
              <w:t>Ian Bonadeo</w:t>
            </w:r>
          </w:p>
        </w:tc>
        <w:tc>
          <w:tcPr>
            <w:tcW w:w="4678" w:type="dxa"/>
            <w:tcBorders>
              <w:top w:val="single" w:sz="4" w:space="0" w:color="auto"/>
              <w:left w:val="single" w:sz="4" w:space="0" w:color="auto"/>
              <w:bottom w:val="single" w:sz="4" w:space="0" w:color="auto"/>
              <w:right w:val="single" w:sz="4" w:space="0" w:color="auto"/>
            </w:tcBorders>
          </w:tcPr>
          <w:p w14:paraId="3A37C95F" w14:textId="77777777" w:rsidR="00C80979" w:rsidRPr="00EF0F5D" w:rsidRDefault="00C80979" w:rsidP="00C030D0">
            <w:pPr>
              <w:pStyle w:val="Default"/>
              <w:rPr>
                <w:color w:val="auto"/>
                <w:sz w:val="18"/>
                <w:szCs w:val="18"/>
                <w:highlight w:val="yellow"/>
              </w:rPr>
            </w:pPr>
            <w:r w:rsidRPr="00EF0F5D">
              <w:rPr>
                <w:color w:val="auto"/>
                <w:sz w:val="18"/>
                <w:szCs w:val="18"/>
                <w:highlight w:val="yellow"/>
              </w:rPr>
              <w:t>2022 Las Vegas</w:t>
            </w:r>
          </w:p>
          <w:p w14:paraId="09352698" w14:textId="77777777" w:rsidR="00C80979" w:rsidRPr="00EF0F5D" w:rsidRDefault="00C80979" w:rsidP="00C030D0">
            <w:pPr>
              <w:autoSpaceDE w:val="0"/>
              <w:autoSpaceDN w:val="0"/>
              <w:adjustRightInd w:val="0"/>
              <w:rPr>
                <w:sz w:val="18"/>
                <w:szCs w:val="18"/>
                <w:highlight w:val="yellow"/>
              </w:rPr>
            </w:pPr>
            <w:r w:rsidRPr="00EF0F5D">
              <w:rPr>
                <w:sz w:val="18"/>
                <w:szCs w:val="18"/>
                <w:highlight w:val="yellow"/>
              </w:rPr>
              <w:t xml:space="preserve">Joe/David Existing commercial software has FDD software to provide health indicator. </w:t>
            </w:r>
          </w:p>
          <w:p w14:paraId="571649F8" w14:textId="77777777" w:rsidR="00C80979" w:rsidRPr="00EF0F5D" w:rsidRDefault="00C80979" w:rsidP="00C030D0">
            <w:pPr>
              <w:autoSpaceDE w:val="0"/>
              <w:autoSpaceDN w:val="0"/>
              <w:adjustRightInd w:val="0"/>
              <w:rPr>
                <w:sz w:val="18"/>
                <w:szCs w:val="18"/>
                <w:highlight w:val="yellow"/>
              </w:rPr>
            </w:pPr>
            <w:r w:rsidRPr="00EF0F5D">
              <w:rPr>
                <w:sz w:val="18"/>
                <w:szCs w:val="18"/>
                <w:highlight w:val="yellow"/>
              </w:rPr>
              <w:t xml:space="preserve">Jin: provide awareness for the need of FDD. </w:t>
            </w:r>
          </w:p>
          <w:p w14:paraId="0D208424" w14:textId="77777777" w:rsidR="00C80979" w:rsidRDefault="00C80979" w:rsidP="00C030D0">
            <w:pPr>
              <w:autoSpaceDE w:val="0"/>
              <w:autoSpaceDN w:val="0"/>
              <w:adjustRightInd w:val="0"/>
              <w:rPr>
                <w:sz w:val="18"/>
                <w:szCs w:val="18"/>
              </w:rPr>
            </w:pPr>
            <w:r w:rsidRPr="00EF0F5D">
              <w:rPr>
                <w:sz w:val="18"/>
                <w:szCs w:val="18"/>
                <w:highlight w:val="yellow"/>
              </w:rPr>
              <w:t>Ian: campus wide buildings with multiple vendors.  For both old buildings and buildings with G36.  Generalized algorithms.</w:t>
            </w:r>
            <w:r>
              <w:rPr>
                <w:sz w:val="18"/>
                <w:szCs w:val="18"/>
              </w:rPr>
              <w:t xml:space="preserve"> </w:t>
            </w:r>
          </w:p>
          <w:p w14:paraId="337A12C6" w14:textId="77777777" w:rsidR="00C80979" w:rsidRPr="00BA0FE9" w:rsidRDefault="00C80979" w:rsidP="00C030D0">
            <w:pPr>
              <w:autoSpaceDE w:val="0"/>
              <w:autoSpaceDN w:val="0"/>
              <w:adjustRightInd w:val="0"/>
              <w:rPr>
                <w:sz w:val="18"/>
                <w:szCs w:val="18"/>
              </w:rPr>
            </w:pPr>
          </w:p>
        </w:tc>
      </w:tr>
      <w:tr w:rsidR="00C80979" w:rsidRPr="00BA0FE9" w14:paraId="041931F0"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40B3934B"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FDD</w:t>
            </w:r>
          </w:p>
        </w:tc>
        <w:tc>
          <w:tcPr>
            <w:tcW w:w="2249" w:type="dxa"/>
            <w:tcBorders>
              <w:top w:val="single" w:sz="4" w:space="0" w:color="auto"/>
              <w:left w:val="single" w:sz="4" w:space="0" w:color="auto"/>
              <w:bottom w:val="single" w:sz="4" w:space="0" w:color="auto"/>
              <w:right w:val="single" w:sz="4" w:space="0" w:color="auto"/>
            </w:tcBorders>
          </w:tcPr>
          <w:p w14:paraId="44266B34" w14:textId="77777777" w:rsidR="00C80979" w:rsidRDefault="00C80979" w:rsidP="00C030D0">
            <w:pPr>
              <w:rPr>
                <w:rFonts w:eastAsia="MS Mincho"/>
                <w:sz w:val="18"/>
                <w:szCs w:val="18"/>
                <w:lang w:eastAsia="ja-JP"/>
              </w:rPr>
            </w:pPr>
            <w:r w:rsidRPr="00BA0FE9">
              <w:rPr>
                <w:rFonts w:eastAsia="MS Mincho"/>
                <w:sz w:val="18"/>
                <w:szCs w:val="18"/>
                <w:highlight w:val="cyan"/>
                <w:lang w:eastAsia="ja-JP"/>
              </w:rPr>
              <w:t>Draft RTAR</w:t>
            </w:r>
            <w:r w:rsidRPr="00BA0FE9">
              <w:rPr>
                <w:rFonts w:eastAsia="MS Mincho"/>
                <w:sz w:val="18"/>
                <w:szCs w:val="18"/>
                <w:lang w:eastAsia="ja-JP"/>
              </w:rPr>
              <w:t xml:space="preserve">:  </w:t>
            </w:r>
          </w:p>
          <w:p w14:paraId="10EB8442" w14:textId="77777777" w:rsidR="00C80979" w:rsidRDefault="00C80979" w:rsidP="00C030D0">
            <w:pPr>
              <w:rPr>
                <w:bCs/>
                <w:sz w:val="18"/>
                <w:szCs w:val="18"/>
              </w:rPr>
            </w:pPr>
            <w:r w:rsidRPr="00BA0FE9">
              <w:rPr>
                <w:bCs/>
                <w:sz w:val="18"/>
                <w:szCs w:val="18"/>
              </w:rPr>
              <w:t>Method of evaluation of the FDD standard of air-side economizer on RTU</w:t>
            </w:r>
          </w:p>
          <w:p w14:paraId="363D8DB3" w14:textId="77777777" w:rsidR="00C80979" w:rsidRPr="00BA0FE9" w:rsidRDefault="00C80979" w:rsidP="00C030D0">
            <w:pPr>
              <w:rPr>
                <w:rFonts w:eastAsia="MS Mincho"/>
                <w:sz w:val="18"/>
                <w:szCs w:val="18"/>
                <w:lang w:eastAsia="ja-JP"/>
              </w:rPr>
            </w:pPr>
            <w:r w:rsidRPr="00090CC4">
              <w:rPr>
                <w:rFonts w:eastAsia="MS Mincho"/>
                <w:sz w:val="18"/>
                <w:szCs w:val="18"/>
                <w:highlight w:val="cyan"/>
                <w:lang w:eastAsia="ja-JP"/>
              </w:rPr>
              <w:t>(Active)</w:t>
            </w:r>
          </w:p>
        </w:tc>
        <w:tc>
          <w:tcPr>
            <w:tcW w:w="1620" w:type="dxa"/>
            <w:tcBorders>
              <w:top w:val="single" w:sz="4" w:space="0" w:color="auto"/>
              <w:left w:val="single" w:sz="4" w:space="0" w:color="auto"/>
              <w:bottom w:val="single" w:sz="4" w:space="0" w:color="auto"/>
              <w:right w:val="single" w:sz="4" w:space="0" w:color="auto"/>
            </w:tcBorders>
          </w:tcPr>
          <w:p w14:paraId="7271EEEE" w14:textId="77777777" w:rsidR="00C80979" w:rsidRPr="00BA0FE9" w:rsidRDefault="00C80979" w:rsidP="00C030D0">
            <w:pPr>
              <w:autoSpaceDE w:val="0"/>
              <w:autoSpaceDN w:val="0"/>
              <w:adjustRightInd w:val="0"/>
              <w:rPr>
                <w:rFonts w:eastAsia="MS Mincho"/>
                <w:sz w:val="18"/>
                <w:szCs w:val="18"/>
                <w:lang w:eastAsia="ja-JP"/>
              </w:rPr>
            </w:pPr>
            <w:r>
              <w:rPr>
                <w:rFonts w:eastAsia="MS Mincho"/>
                <w:sz w:val="18"/>
                <w:szCs w:val="18"/>
                <w:lang w:eastAsia="ja-JP"/>
              </w:rPr>
              <w:t>John House</w:t>
            </w:r>
          </w:p>
          <w:p w14:paraId="17E817AD"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SP 207P</w:t>
            </w:r>
          </w:p>
        </w:tc>
        <w:tc>
          <w:tcPr>
            <w:tcW w:w="4678" w:type="dxa"/>
            <w:tcBorders>
              <w:top w:val="single" w:sz="4" w:space="0" w:color="auto"/>
              <w:left w:val="single" w:sz="4" w:space="0" w:color="auto"/>
              <w:bottom w:val="single" w:sz="4" w:space="0" w:color="auto"/>
              <w:right w:val="single" w:sz="4" w:space="0" w:color="auto"/>
            </w:tcBorders>
          </w:tcPr>
          <w:p w14:paraId="3DE0FB06" w14:textId="77777777" w:rsidR="00C80979" w:rsidRPr="00BA0FE9" w:rsidRDefault="00C80979" w:rsidP="00C030D0">
            <w:pPr>
              <w:autoSpaceDE w:val="0"/>
              <w:autoSpaceDN w:val="0"/>
              <w:adjustRightInd w:val="0"/>
              <w:rPr>
                <w:sz w:val="18"/>
                <w:szCs w:val="18"/>
              </w:rPr>
            </w:pPr>
            <w:r w:rsidRPr="00BA0FE9">
              <w:rPr>
                <w:sz w:val="18"/>
                <w:szCs w:val="18"/>
              </w:rPr>
              <w:t>Kansas City update: David Shipley initiated the topic and will send the draft of the RTAT to Li for improvement in the TC.</w:t>
            </w:r>
          </w:p>
          <w:p w14:paraId="7B0AF157" w14:textId="77777777" w:rsidR="00C80979" w:rsidRPr="008C5DEF" w:rsidRDefault="00C80979" w:rsidP="00C030D0">
            <w:pPr>
              <w:autoSpaceDE w:val="0"/>
              <w:autoSpaceDN w:val="0"/>
              <w:adjustRightInd w:val="0"/>
              <w:rPr>
                <w:sz w:val="18"/>
                <w:szCs w:val="18"/>
              </w:rPr>
            </w:pPr>
            <w:r w:rsidRPr="008C5DEF">
              <w:rPr>
                <w:sz w:val="18"/>
                <w:szCs w:val="18"/>
              </w:rPr>
              <w:t xml:space="preserve">Orlando: Liping will coordinate with everyone since she is the subcommittee chair.  Kim will lead this RTAR and Mike Brambley and Ahmed (ahmed.abdel-salam@rycom.com) will assist.  Chirag Parikh is interested in seeing the document and see how he can help. </w:t>
            </w:r>
          </w:p>
          <w:p w14:paraId="6DD9807A" w14:textId="77777777" w:rsidR="00C80979" w:rsidRPr="00BA0FE9" w:rsidRDefault="00C80979" w:rsidP="00C030D0">
            <w:pPr>
              <w:autoSpaceDE w:val="0"/>
              <w:autoSpaceDN w:val="0"/>
              <w:adjustRightInd w:val="0"/>
              <w:rPr>
                <w:color w:val="FF0000"/>
                <w:sz w:val="18"/>
                <w:szCs w:val="18"/>
              </w:rPr>
            </w:pPr>
          </w:p>
          <w:p w14:paraId="4C22BB7C" w14:textId="77777777" w:rsidR="00C80979" w:rsidRPr="00BA0FE9" w:rsidRDefault="00C80979" w:rsidP="00C030D0">
            <w:pPr>
              <w:autoSpaceDE w:val="0"/>
              <w:autoSpaceDN w:val="0"/>
              <w:adjustRightInd w:val="0"/>
              <w:rPr>
                <w:color w:val="FF0000"/>
                <w:sz w:val="18"/>
                <w:szCs w:val="18"/>
              </w:rPr>
            </w:pPr>
            <w:r w:rsidRPr="00EF0F5D">
              <w:rPr>
                <w:sz w:val="18"/>
                <w:szCs w:val="18"/>
              </w:rPr>
              <w:t>2021 virtual: Liping:  John House will take over to lead this effort. RTAR is not submitted yet.</w:t>
            </w:r>
            <w:r w:rsidRPr="008C5DEF">
              <w:rPr>
                <w:sz w:val="18"/>
                <w:szCs w:val="18"/>
              </w:rPr>
              <w:t xml:space="preserve">  </w:t>
            </w:r>
          </w:p>
          <w:p w14:paraId="6B7F64ED" w14:textId="77777777" w:rsidR="00C80979" w:rsidRDefault="00C80979" w:rsidP="00C030D0">
            <w:pPr>
              <w:autoSpaceDE w:val="0"/>
              <w:autoSpaceDN w:val="0"/>
              <w:adjustRightInd w:val="0"/>
              <w:rPr>
                <w:rFonts w:eastAsia="MS Mincho"/>
                <w:sz w:val="18"/>
                <w:szCs w:val="18"/>
                <w:lang w:eastAsia="ja-JP"/>
              </w:rPr>
            </w:pPr>
          </w:p>
          <w:p w14:paraId="114FD2FC" w14:textId="77777777" w:rsidR="00C80979" w:rsidRDefault="00C80979" w:rsidP="00C030D0">
            <w:pPr>
              <w:pStyle w:val="Default"/>
              <w:rPr>
                <w:color w:val="auto"/>
                <w:sz w:val="18"/>
                <w:szCs w:val="18"/>
                <w:highlight w:val="yellow"/>
              </w:rPr>
            </w:pPr>
            <w:r w:rsidRPr="0068685D">
              <w:rPr>
                <w:color w:val="auto"/>
                <w:sz w:val="18"/>
                <w:szCs w:val="18"/>
                <w:highlight w:val="yellow"/>
              </w:rPr>
              <w:t>2022 Las Vegas</w:t>
            </w:r>
          </w:p>
          <w:p w14:paraId="3E5DBCD4" w14:textId="77777777" w:rsidR="00C80979" w:rsidRDefault="00C80979" w:rsidP="00C030D0">
            <w:pPr>
              <w:pStyle w:val="Default"/>
              <w:rPr>
                <w:color w:val="auto"/>
                <w:sz w:val="18"/>
                <w:szCs w:val="18"/>
                <w:highlight w:val="yellow"/>
              </w:rPr>
            </w:pPr>
            <w:r>
              <w:rPr>
                <w:color w:val="auto"/>
                <w:sz w:val="18"/>
                <w:szCs w:val="18"/>
                <w:highlight w:val="yellow"/>
              </w:rPr>
              <w:t xml:space="preserve">TC 7.9 co-sponsorship </w:t>
            </w:r>
          </w:p>
          <w:p w14:paraId="2D21DC18" w14:textId="77777777" w:rsidR="00C80979" w:rsidRDefault="00C80979" w:rsidP="00C030D0">
            <w:pPr>
              <w:pStyle w:val="Default"/>
              <w:rPr>
                <w:color w:val="auto"/>
                <w:sz w:val="18"/>
                <w:szCs w:val="18"/>
                <w:highlight w:val="yellow"/>
              </w:rPr>
            </w:pPr>
            <w:r>
              <w:rPr>
                <w:color w:val="auto"/>
                <w:sz w:val="18"/>
                <w:szCs w:val="18"/>
                <w:highlight w:val="yellow"/>
              </w:rPr>
              <w:t xml:space="preserve">Budget increased from 100K to 150K. </w:t>
            </w:r>
          </w:p>
          <w:p w14:paraId="07055EB6" w14:textId="77777777" w:rsidR="00C80979" w:rsidRPr="0068685D" w:rsidRDefault="00C80979" w:rsidP="00C030D0">
            <w:pPr>
              <w:pStyle w:val="Default"/>
              <w:rPr>
                <w:color w:val="auto"/>
                <w:sz w:val="18"/>
                <w:szCs w:val="18"/>
                <w:highlight w:val="yellow"/>
              </w:rPr>
            </w:pPr>
            <w:r>
              <w:rPr>
                <w:color w:val="auto"/>
                <w:sz w:val="18"/>
                <w:szCs w:val="18"/>
                <w:highlight w:val="yellow"/>
              </w:rPr>
              <w:t xml:space="preserve">Editorial changes.  Will be </w:t>
            </w:r>
            <w:proofErr w:type="gramStart"/>
            <w:r>
              <w:rPr>
                <w:color w:val="auto"/>
                <w:sz w:val="18"/>
                <w:szCs w:val="18"/>
                <w:highlight w:val="yellow"/>
              </w:rPr>
              <w:t>voted  in</w:t>
            </w:r>
            <w:proofErr w:type="gramEnd"/>
            <w:r>
              <w:rPr>
                <w:color w:val="auto"/>
                <w:sz w:val="18"/>
                <w:szCs w:val="18"/>
                <w:highlight w:val="yellow"/>
              </w:rPr>
              <w:t xml:space="preserve"> this meeting </w:t>
            </w:r>
          </w:p>
          <w:p w14:paraId="740F255C" w14:textId="77777777" w:rsidR="00C80979" w:rsidRPr="00BA0FE9" w:rsidRDefault="00C80979" w:rsidP="00C030D0">
            <w:pPr>
              <w:autoSpaceDE w:val="0"/>
              <w:autoSpaceDN w:val="0"/>
              <w:adjustRightInd w:val="0"/>
              <w:rPr>
                <w:rFonts w:eastAsia="MS Mincho"/>
                <w:sz w:val="18"/>
                <w:szCs w:val="18"/>
                <w:lang w:eastAsia="ja-JP"/>
              </w:rPr>
            </w:pPr>
          </w:p>
        </w:tc>
      </w:tr>
      <w:tr w:rsidR="00C80979" w:rsidRPr="00BA0FE9" w14:paraId="4DF72F6C"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559D6CDF" w14:textId="77777777" w:rsidR="00C80979" w:rsidRPr="00BA0FE9" w:rsidRDefault="00C80979" w:rsidP="00C030D0">
            <w:pPr>
              <w:autoSpaceDE w:val="0"/>
              <w:autoSpaceDN w:val="0"/>
              <w:adjustRightInd w:val="0"/>
              <w:jc w:val="center"/>
              <w:rPr>
                <w:rFonts w:eastAsia="MS Mincho"/>
                <w:sz w:val="18"/>
                <w:szCs w:val="18"/>
                <w:lang w:eastAsia="ja-JP"/>
              </w:rPr>
            </w:pPr>
            <w:r>
              <w:rPr>
                <w:sz w:val="18"/>
                <w:szCs w:val="18"/>
              </w:rPr>
              <w:t>BOD</w:t>
            </w:r>
          </w:p>
        </w:tc>
        <w:tc>
          <w:tcPr>
            <w:tcW w:w="2249" w:type="dxa"/>
            <w:tcBorders>
              <w:top w:val="single" w:sz="4" w:space="0" w:color="auto"/>
              <w:left w:val="single" w:sz="4" w:space="0" w:color="auto"/>
              <w:bottom w:val="single" w:sz="4" w:space="0" w:color="auto"/>
              <w:right w:val="single" w:sz="4" w:space="0" w:color="auto"/>
            </w:tcBorders>
            <w:vAlign w:val="center"/>
          </w:tcPr>
          <w:p w14:paraId="1366990E"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How does remote work environment impact on residential building load profiles and HVAC operations</w:t>
            </w:r>
            <w:r>
              <w:rPr>
                <w:rFonts w:eastAsia="MS Mincho"/>
                <w:sz w:val="18"/>
                <w:szCs w:val="18"/>
                <w:lang w:eastAsia="ja-JP"/>
              </w:rPr>
              <w:t xml:space="preserve"> </w:t>
            </w:r>
            <w:r w:rsidRPr="00090CC4">
              <w:rPr>
                <w:rFonts w:eastAsia="MS Mincho"/>
                <w:sz w:val="18"/>
                <w:szCs w:val="18"/>
                <w:highlight w:val="cyan"/>
                <w:lang w:eastAsia="ja-JP"/>
              </w:rPr>
              <w:t>(Active)</w:t>
            </w:r>
          </w:p>
          <w:p w14:paraId="620A7318" w14:textId="77777777" w:rsidR="00C80979" w:rsidRPr="00BA0FE9" w:rsidRDefault="00C80979" w:rsidP="00C030D0">
            <w:pPr>
              <w:rPr>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45EE44B9" w14:textId="77777777" w:rsidR="00C80979" w:rsidRPr="00BA0FE9" w:rsidRDefault="00C80979" w:rsidP="00C030D0">
            <w:pPr>
              <w:autoSpaceDE w:val="0"/>
              <w:autoSpaceDN w:val="0"/>
              <w:adjustRightInd w:val="0"/>
              <w:rPr>
                <w:rFonts w:eastAsia="MS Mincho"/>
                <w:sz w:val="18"/>
                <w:szCs w:val="18"/>
                <w:lang w:eastAsia="ja-JP"/>
              </w:rPr>
            </w:pPr>
            <w:r>
              <w:rPr>
                <w:rFonts w:eastAsia="MS Mincho"/>
                <w:sz w:val="18"/>
                <w:szCs w:val="18"/>
                <w:lang w:eastAsia="ja-JP"/>
              </w:rPr>
              <w:t>Li Song</w:t>
            </w:r>
          </w:p>
        </w:tc>
        <w:tc>
          <w:tcPr>
            <w:tcW w:w="4678" w:type="dxa"/>
            <w:tcBorders>
              <w:top w:val="single" w:sz="4" w:space="0" w:color="auto"/>
              <w:left w:val="single" w:sz="4" w:space="0" w:color="auto"/>
              <w:bottom w:val="single" w:sz="4" w:space="0" w:color="auto"/>
              <w:right w:val="single" w:sz="4" w:space="0" w:color="auto"/>
            </w:tcBorders>
          </w:tcPr>
          <w:p w14:paraId="60CF415A" w14:textId="77777777" w:rsidR="00C80979" w:rsidRDefault="00C80979" w:rsidP="00C030D0">
            <w:pPr>
              <w:pStyle w:val="Default"/>
              <w:rPr>
                <w:color w:val="auto"/>
                <w:sz w:val="18"/>
                <w:szCs w:val="18"/>
                <w:highlight w:val="yellow"/>
              </w:rPr>
            </w:pPr>
            <w:r w:rsidRPr="0068685D">
              <w:rPr>
                <w:color w:val="auto"/>
                <w:sz w:val="18"/>
                <w:szCs w:val="18"/>
                <w:highlight w:val="yellow"/>
              </w:rPr>
              <w:t>2022 Las Vegas</w:t>
            </w:r>
            <w:r>
              <w:rPr>
                <w:color w:val="auto"/>
                <w:sz w:val="18"/>
                <w:szCs w:val="18"/>
                <w:highlight w:val="yellow"/>
              </w:rPr>
              <w:t>:</w:t>
            </w:r>
          </w:p>
          <w:p w14:paraId="0A0AF2DD" w14:textId="77777777" w:rsidR="00C80979" w:rsidRDefault="00C80979" w:rsidP="00C030D0">
            <w:pPr>
              <w:pStyle w:val="Default"/>
              <w:rPr>
                <w:color w:val="auto"/>
                <w:sz w:val="18"/>
                <w:szCs w:val="18"/>
                <w:highlight w:val="yellow"/>
              </w:rPr>
            </w:pPr>
            <w:r>
              <w:rPr>
                <w:color w:val="auto"/>
                <w:sz w:val="18"/>
                <w:szCs w:val="18"/>
                <w:highlight w:val="yellow"/>
              </w:rPr>
              <w:t>New in LAS</w:t>
            </w:r>
          </w:p>
          <w:p w14:paraId="6113C19B" w14:textId="77777777" w:rsidR="00C80979" w:rsidRPr="00BA0FE9" w:rsidRDefault="00C80979" w:rsidP="00C030D0">
            <w:pPr>
              <w:autoSpaceDE w:val="0"/>
              <w:autoSpaceDN w:val="0"/>
              <w:adjustRightInd w:val="0"/>
              <w:rPr>
                <w:sz w:val="18"/>
                <w:szCs w:val="18"/>
              </w:rPr>
            </w:pPr>
          </w:p>
        </w:tc>
      </w:tr>
      <w:tr w:rsidR="00C80979" w:rsidRPr="00BA0FE9" w14:paraId="5F7F56B9"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1EE33374"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SG</w:t>
            </w:r>
          </w:p>
        </w:tc>
        <w:tc>
          <w:tcPr>
            <w:tcW w:w="2249" w:type="dxa"/>
            <w:tcBorders>
              <w:top w:val="single" w:sz="4" w:space="0" w:color="auto"/>
              <w:left w:val="single" w:sz="4" w:space="0" w:color="auto"/>
              <w:bottom w:val="single" w:sz="4" w:space="0" w:color="auto"/>
              <w:right w:val="single" w:sz="4" w:space="0" w:color="auto"/>
            </w:tcBorders>
            <w:hideMark/>
          </w:tcPr>
          <w:p w14:paraId="0D39AE3A" w14:textId="77777777" w:rsidR="00C80979" w:rsidRDefault="00C80979" w:rsidP="00C030D0">
            <w:pPr>
              <w:rPr>
                <w:rFonts w:eastAsia="MS Mincho"/>
                <w:sz w:val="18"/>
                <w:szCs w:val="18"/>
                <w:lang w:eastAsia="ja-JP"/>
              </w:rPr>
            </w:pPr>
            <w:r w:rsidRPr="00BA0FE9">
              <w:rPr>
                <w:rFonts w:eastAsia="MS Mincho"/>
                <w:sz w:val="18"/>
                <w:szCs w:val="18"/>
                <w:lang w:eastAsia="ja-JP"/>
              </w:rPr>
              <w:t>RTAR -</w:t>
            </w:r>
            <w:r w:rsidRPr="00BA0FE9">
              <w:rPr>
                <w:rFonts w:eastAsia="MS Mincho"/>
                <w:sz w:val="18"/>
                <w:szCs w:val="18"/>
                <w:lang w:eastAsia="ja-JP"/>
              </w:rPr>
              <w:tab/>
              <w:t>Development of models for better peak load predictions for building clusters/neighborhood/city</w:t>
            </w:r>
          </w:p>
          <w:p w14:paraId="78DDACAD" w14:textId="77777777" w:rsidR="00C80979" w:rsidRPr="00BA0FE9" w:rsidRDefault="00C80979" w:rsidP="00C030D0">
            <w:pPr>
              <w:rPr>
                <w:rFonts w:eastAsia="MS Mincho"/>
                <w:sz w:val="18"/>
                <w:szCs w:val="18"/>
                <w:lang w:eastAsia="ja-JP"/>
              </w:rPr>
            </w:pPr>
            <w:r w:rsidRPr="00090CC4">
              <w:rPr>
                <w:rFonts w:eastAsia="MS Mincho"/>
                <w:sz w:val="18"/>
                <w:szCs w:val="18"/>
                <w:highlight w:val="cyan"/>
                <w:lang w:eastAsia="ja-JP"/>
              </w:rPr>
              <w:t>(Active)</w:t>
            </w:r>
          </w:p>
        </w:tc>
        <w:tc>
          <w:tcPr>
            <w:tcW w:w="1620" w:type="dxa"/>
            <w:tcBorders>
              <w:top w:val="single" w:sz="4" w:space="0" w:color="auto"/>
              <w:left w:val="single" w:sz="4" w:space="0" w:color="auto"/>
              <w:bottom w:val="single" w:sz="4" w:space="0" w:color="auto"/>
              <w:right w:val="single" w:sz="4" w:space="0" w:color="auto"/>
            </w:tcBorders>
            <w:hideMark/>
          </w:tcPr>
          <w:p w14:paraId="6B365F3B"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Michael </w:t>
            </w:r>
            <w:proofErr w:type="spellStart"/>
            <w:r w:rsidRPr="00BA0FE9">
              <w:rPr>
                <w:rFonts w:eastAsia="MS Mincho"/>
                <w:sz w:val="18"/>
                <w:szCs w:val="18"/>
                <w:lang w:eastAsia="ja-JP"/>
              </w:rPr>
              <w:t>Bobker</w:t>
            </w:r>
            <w:proofErr w:type="spellEnd"/>
          </w:p>
          <w:p w14:paraId="1FF05A57"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Kristen Cetin</w:t>
            </w:r>
          </w:p>
          <w:p w14:paraId="62C6717A" w14:textId="77777777" w:rsidR="00C80979" w:rsidRPr="00BA0FE9" w:rsidRDefault="00C80979" w:rsidP="00C030D0">
            <w:pPr>
              <w:autoSpaceDE w:val="0"/>
              <w:autoSpaceDN w:val="0"/>
              <w:adjustRightInd w:val="0"/>
              <w:rPr>
                <w:rFonts w:eastAsia="MS Mincho"/>
                <w:sz w:val="18"/>
                <w:szCs w:val="18"/>
                <w:lang w:eastAsia="ja-JP"/>
              </w:rPr>
            </w:pPr>
          </w:p>
        </w:tc>
        <w:tc>
          <w:tcPr>
            <w:tcW w:w="4678" w:type="dxa"/>
            <w:tcBorders>
              <w:top w:val="single" w:sz="4" w:space="0" w:color="auto"/>
              <w:left w:val="single" w:sz="4" w:space="0" w:color="auto"/>
              <w:bottom w:val="single" w:sz="4" w:space="0" w:color="auto"/>
              <w:right w:val="single" w:sz="4" w:space="0" w:color="auto"/>
            </w:tcBorders>
            <w:hideMark/>
          </w:tcPr>
          <w:p w14:paraId="71FC4629"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Long Beach – initiated the idea</w:t>
            </w:r>
          </w:p>
          <w:p w14:paraId="761C81DC"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Houston: No update</w:t>
            </w:r>
          </w:p>
          <w:p w14:paraId="3EAED593"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 xml:space="preserve">The Atlanta update by Kristen: still interested in working on. Helps are welcome. Helia Zandi with Oak Ridge will help Kristen work on it.  TC4.1 is interested in co-sponsorship. </w:t>
            </w:r>
          </w:p>
          <w:p w14:paraId="54443D98"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Kansas City update: Kristen is still interested in working on it. Positive to develop a RTAR. Bing Dong and Zhe Wang volunteered to help.</w:t>
            </w:r>
          </w:p>
          <w:p w14:paraId="58FBDE36" w14:textId="77777777" w:rsidR="00C80979" w:rsidRPr="00BA0FE9" w:rsidRDefault="00C80979" w:rsidP="00C030D0">
            <w:pPr>
              <w:rPr>
                <w:rFonts w:eastAsia="MS Mincho"/>
                <w:sz w:val="18"/>
                <w:szCs w:val="18"/>
                <w:lang w:eastAsia="ja-JP"/>
              </w:rPr>
            </w:pPr>
            <w:r w:rsidRPr="00A14BCD">
              <w:rPr>
                <w:rFonts w:eastAsia="MS Mincho"/>
                <w:sz w:val="18"/>
                <w:szCs w:val="18"/>
                <w:lang w:eastAsia="ja-JP"/>
              </w:rPr>
              <w:t xml:space="preserve">Orlando: still interested. Chicago. </w:t>
            </w:r>
          </w:p>
          <w:p w14:paraId="5188B055" w14:textId="77777777" w:rsidR="00C80979" w:rsidRPr="00A14BCD" w:rsidRDefault="00C80979" w:rsidP="00C030D0">
            <w:pPr>
              <w:rPr>
                <w:rFonts w:eastAsia="MS Mincho"/>
                <w:sz w:val="18"/>
                <w:szCs w:val="18"/>
                <w:lang w:eastAsia="ja-JP"/>
              </w:rPr>
            </w:pPr>
            <w:r w:rsidRPr="00A14BCD">
              <w:rPr>
                <w:rFonts w:eastAsia="MS Mincho"/>
                <w:sz w:val="18"/>
                <w:szCs w:val="18"/>
                <w:lang w:eastAsia="ja-JP"/>
              </w:rPr>
              <w:t>Summer 2020: Xiaohui recommended to connect with DOE new connected community solicitation. The funding from ASHRAE might not be sufficient for the study unless we focus on model development. We may wait to see if there is value to do something complimentary. Kristen and Michael will monitor and update the committee.</w:t>
            </w:r>
          </w:p>
          <w:p w14:paraId="03E18A3E" w14:textId="77777777" w:rsidR="00C80979" w:rsidRPr="00EF0F5D" w:rsidRDefault="00C80979" w:rsidP="00C030D0">
            <w:pPr>
              <w:rPr>
                <w:rFonts w:eastAsia="MS Mincho"/>
                <w:sz w:val="18"/>
                <w:szCs w:val="18"/>
                <w:lang w:eastAsia="ja-JP"/>
              </w:rPr>
            </w:pPr>
            <w:r w:rsidRPr="00EF0F5D">
              <w:rPr>
                <w:sz w:val="18"/>
                <w:szCs w:val="18"/>
              </w:rPr>
              <w:t xml:space="preserve">2021 virtual: </w:t>
            </w:r>
            <w:r w:rsidRPr="00EF0F5D">
              <w:rPr>
                <w:rFonts w:eastAsia="MS Mincho"/>
                <w:sz w:val="18"/>
                <w:szCs w:val="18"/>
                <w:lang w:eastAsia="ja-JP"/>
              </w:rPr>
              <w:t xml:space="preserve">Kristen” No updates”, call for new lead author. </w:t>
            </w:r>
          </w:p>
          <w:p w14:paraId="7E812C6F" w14:textId="77777777" w:rsidR="00C80979" w:rsidRDefault="00C80979" w:rsidP="00C030D0">
            <w:pPr>
              <w:rPr>
                <w:rFonts w:eastAsia="MS Mincho"/>
                <w:sz w:val="18"/>
                <w:szCs w:val="18"/>
                <w:lang w:eastAsia="ja-JP"/>
              </w:rPr>
            </w:pPr>
            <w:r w:rsidRPr="00EF0F5D">
              <w:rPr>
                <w:rFonts w:eastAsia="MS Mincho"/>
                <w:sz w:val="18"/>
                <w:szCs w:val="18"/>
                <w:lang w:eastAsia="ja-JP"/>
              </w:rPr>
              <w:t>Joe; is submitting a similar idea for DOE BENEFIT program</w:t>
            </w:r>
            <w:r w:rsidRPr="00A14BCD">
              <w:rPr>
                <w:rFonts w:eastAsia="MS Mincho"/>
                <w:sz w:val="18"/>
                <w:szCs w:val="18"/>
                <w:highlight w:val="yellow"/>
                <w:lang w:eastAsia="ja-JP"/>
              </w:rPr>
              <w:t>.</w:t>
            </w:r>
          </w:p>
          <w:p w14:paraId="3C929C34" w14:textId="77777777" w:rsidR="00C80979" w:rsidRPr="00EF0F5D" w:rsidRDefault="00C80979" w:rsidP="00C030D0">
            <w:pPr>
              <w:pStyle w:val="Default"/>
              <w:rPr>
                <w:color w:val="auto"/>
                <w:sz w:val="18"/>
                <w:szCs w:val="18"/>
                <w:highlight w:val="yellow"/>
              </w:rPr>
            </w:pPr>
            <w:r w:rsidRPr="0068685D">
              <w:rPr>
                <w:color w:val="auto"/>
                <w:sz w:val="18"/>
                <w:szCs w:val="18"/>
                <w:highlight w:val="yellow"/>
              </w:rPr>
              <w:t>2022 Las Vegas</w:t>
            </w:r>
            <w:r>
              <w:rPr>
                <w:color w:val="auto"/>
                <w:sz w:val="18"/>
                <w:szCs w:val="18"/>
                <w:highlight w:val="yellow"/>
              </w:rPr>
              <w:t>: No discussions</w:t>
            </w:r>
          </w:p>
        </w:tc>
      </w:tr>
      <w:tr w:rsidR="00C80979" w:rsidRPr="00BA0FE9" w14:paraId="58A6E326"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332EDD43"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lastRenderedPageBreak/>
              <w:t>SG</w:t>
            </w:r>
          </w:p>
        </w:tc>
        <w:tc>
          <w:tcPr>
            <w:tcW w:w="2249" w:type="dxa"/>
            <w:tcBorders>
              <w:top w:val="single" w:sz="4" w:space="0" w:color="auto"/>
              <w:left w:val="single" w:sz="4" w:space="0" w:color="auto"/>
              <w:bottom w:val="single" w:sz="4" w:space="0" w:color="auto"/>
              <w:right w:val="single" w:sz="4" w:space="0" w:color="auto"/>
            </w:tcBorders>
            <w:hideMark/>
          </w:tcPr>
          <w:p w14:paraId="27EB15F4" w14:textId="77777777" w:rsidR="00C80979" w:rsidRDefault="00C80979" w:rsidP="00C030D0">
            <w:pPr>
              <w:rPr>
                <w:rFonts w:eastAsia="MS Mincho"/>
                <w:sz w:val="18"/>
                <w:szCs w:val="18"/>
                <w:lang w:eastAsia="ja-JP"/>
              </w:rPr>
            </w:pPr>
            <w:r w:rsidRPr="00BA0FE9">
              <w:rPr>
                <w:rFonts w:eastAsia="MS Mincho"/>
                <w:sz w:val="18"/>
                <w:szCs w:val="18"/>
                <w:lang w:eastAsia="ja-JP"/>
              </w:rPr>
              <w:t>RTAR - -</w:t>
            </w:r>
            <w:r w:rsidRPr="00BA0FE9">
              <w:rPr>
                <w:rFonts w:eastAsia="MS Mincho"/>
                <w:sz w:val="18"/>
                <w:szCs w:val="18"/>
                <w:lang w:eastAsia="ja-JP"/>
              </w:rPr>
              <w:tab/>
              <w:t>Linking building modeling to grid modeling</w:t>
            </w:r>
          </w:p>
          <w:p w14:paraId="00B5F77A" w14:textId="77777777" w:rsidR="00C80979" w:rsidRPr="00BA0FE9" w:rsidRDefault="00C80979" w:rsidP="00C030D0">
            <w:pPr>
              <w:rPr>
                <w:rFonts w:eastAsia="MS Mincho"/>
                <w:sz w:val="18"/>
                <w:szCs w:val="18"/>
                <w:lang w:eastAsia="ja-JP"/>
              </w:rPr>
            </w:pPr>
            <w:r w:rsidRPr="00090CC4">
              <w:rPr>
                <w:rFonts w:eastAsia="MS Mincho"/>
                <w:sz w:val="18"/>
                <w:szCs w:val="18"/>
                <w:highlight w:val="cyan"/>
                <w:lang w:eastAsia="ja-JP"/>
              </w:rPr>
              <w:t>(Active)</w:t>
            </w:r>
          </w:p>
        </w:tc>
        <w:tc>
          <w:tcPr>
            <w:tcW w:w="1620" w:type="dxa"/>
            <w:tcBorders>
              <w:top w:val="single" w:sz="4" w:space="0" w:color="auto"/>
              <w:left w:val="single" w:sz="4" w:space="0" w:color="auto"/>
              <w:bottom w:val="single" w:sz="4" w:space="0" w:color="auto"/>
              <w:right w:val="single" w:sz="4" w:space="0" w:color="auto"/>
            </w:tcBorders>
            <w:hideMark/>
          </w:tcPr>
          <w:p w14:paraId="5FE3C1E2"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Donghun Kim</w:t>
            </w:r>
          </w:p>
        </w:tc>
        <w:tc>
          <w:tcPr>
            <w:tcW w:w="4678" w:type="dxa"/>
            <w:tcBorders>
              <w:top w:val="single" w:sz="4" w:space="0" w:color="auto"/>
              <w:left w:val="single" w:sz="4" w:space="0" w:color="auto"/>
              <w:bottom w:val="single" w:sz="4" w:space="0" w:color="auto"/>
              <w:right w:val="single" w:sz="4" w:space="0" w:color="auto"/>
            </w:tcBorders>
            <w:hideMark/>
          </w:tcPr>
          <w:p w14:paraId="3F91EEA4"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Long Beach – initiated the idea</w:t>
            </w:r>
          </w:p>
          <w:p w14:paraId="5C7CF254"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Chicago: was discussed, there’s still interest.</w:t>
            </w:r>
          </w:p>
          <w:p w14:paraId="406957CF"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Chicago: Not discussed.</w:t>
            </w:r>
          </w:p>
          <w:p w14:paraId="245A6B21"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 xml:space="preserve">Update by Kristen: Kristen will follow up with Donghun Kim. Jie Cai volunteer to participate.  Ellen </w:t>
            </w:r>
            <w:proofErr w:type="spellStart"/>
            <w:r w:rsidRPr="00EF0F5D">
              <w:rPr>
                <w:rFonts w:eastAsia="MS Mincho"/>
                <w:sz w:val="18"/>
                <w:szCs w:val="18"/>
                <w:lang w:eastAsia="ja-JP"/>
              </w:rPr>
              <w:t>Franconi</w:t>
            </w:r>
            <w:proofErr w:type="spellEnd"/>
            <w:r w:rsidRPr="00EF0F5D">
              <w:rPr>
                <w:rFonts w:eastAsia="MS Mincho"/>
                <w:sz w:val="18"/>
                <w:szCs w:val="18"/>
                <w:lang w:eastAsia="ja-JP"/>
              </w:rPr>
              <w:t xml:space="preserve"> with PNNL will facilitate the project leaning toward to providing simulation capacity for enhancing code. </w:t>
            </w:r>
          </w:p>
          <w:p w14:paraId="3BCC9D0B"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Kansas City update: Kim is still interested in working on it. Li will follow up with Jie Cai to connect with Kim. Bing Dong volunteered to help.</w:t>
            </w:r>
          </w:p>
          <w:p w14:paraId="33B1707C"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 xml:space="preserve">Orlando: </w:t>
            </w:r>
            <w:proofErr w:type="spellStart"/>
            <w:r w:rsidRPr="00EF0F5D">
              <w:rPr>
                <w:rFonts w:eastAsia="MS Mincho"/>
                <w:sz w:val="18"/>
                <w:szCs w:val="18"/>
                <w:lang w:eastAsia="ja-JP"/>
              </w:rPr>
              <w:t>Donghum</w:t>
            </w:r>
            <w:proofErr w:type="spellEnd"/>
            <w:r w:rsidRPr="00EF0F5D">
              <w:rPr>
                <w:rFonts w:eastAsia="MS Mincho"/>
                <w:sz w:val="18"/>
                <w:szCs w:val="18"/>
                <w:lang w:eastAsia="ja-JP"/>
              </w:rPr>
              <w:t>, Jie Cai.</w:t>
            </w:r>
          </w:p>
          <w:p w14:paraId="39351572"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 xml:space="preserve">Summer 2020: </w:t>
            </w:r>
            <w:proofErr w:type="spellStart"/>
            <w:r w:rsidRPr="00EF0F5D">
              <w:rPr>
                <w:rFonts w:eastAsia="MS Mincho"/>
                <w:sz w:val="18"/>
                <w:szCs w:val="18"/>
                <w:lang w:eastAsia="ja-JP"/>
              </w:rPr>
              <w:t>Donghum</w:t>
            </w:r>
            <w:proofErr w:type="spellEnd"/>
            <w:r w:rsidRPr="00EF0F5D">
              <w:rPr>
                <w:rFonts w:eastAsia="MS Mincho"/>
                <w:sz w:val="18"/>
                <w:szCs w:val="18"/>
                <w:lang w:eastAsia="ja-JP"/>
              </w:rPr>
              <w:t xml:space="preserve"> is still formulating the scope and topic. Qun Zhou, in addition to Bing Dong, has volunteered to participate. </w:t>
            </w:r>
          </w:p>
          <w:p w14:paraId="44848C6F" w14:textId="77777777" w:rsidR="00C80979" w:rsidRPr="00EF0F5D" w:rsidRDefault="00C80979" w:rsidP="00C030D0">
            <w:pPr>
              <w:autoSpaceDE w:val="0"/>
              <w:autoSpaceDN w:val="0"/>
              <w:adjustRightInd w:val="0"/>
              <w:rPr>
                <w:rFonts w:eastAsia="MS Mincho"/>
                <w:sz w:val="18"/>
                <w:szCs w:val="18"/>
                <w:lang w:eastAsia="ja-JP"/>
              </w:rPr>
            </w:pPr>
            <w:r w:rsidRPr="00EF0F5D">
              <w:rPr>
                <w:sz w:val="18"/>
                <w:szCs w:val="18"/>
              </w:rPr>
              <w:t xml:space="preserve">2021 virtual: </w:t>
            </w:r>
            <w:proofErr w:type="spellStart"/>
            <w:r w:rsidRPr="00EF0F5D">
              <w:rPr>
                <w:rFonts w:eastAsia="MS Mincho"/>
                <w:sz w:val="18"/>
                <w:szCs w:val="18"/>
                <w:lang w:eastAsia="ja-JP"/>
              </w:rPr>
              <w:t>Donghum</w:t>
            </w:r>
            <w:proofErr w:type="spellEnd"/>
            <w:r w:rsidRPr="00EF0F5D">
              <w:rPr>
                <w:rFonts w:eastAsia="MS Mincho"/>
                <w:sz w:val="18"/>
                <w:szCs w:val="18"/>
                <w:lang w:eastAsia="ja-JP"/>
              </w:rPr>
              <w:t xml:space="preserve"> to set up a meeting to define the scope </w:t>
            </w:r>
          </w:p>
          <w:p w14:paraId="2C0C45E2"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Impacts on the grid (distribution level, voltage changes)</w:t>
            </w:r>
          </w:p>
          <w:p w14:paraId="6DE1B47C"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Who will use this (DR aggregator or individual buildings)</w:t>
            </w:r>
          </w:p>
          <w:p w14:paraId="06D5DA88"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 xml:space="preserve">Joe: hard to be funded by ASHRAE 200K project although it is useful and has values. </w:t>
            </w:r>
          </w:p>
          <w:p w14:paraId="552D5305" w14:textId="77777777" w:rsidR="00C80979" w:rsidRPr="00EF0F5D" w:rsidRDefault="00C80979" w:rsidP="00C030D0">
            <w:pPr>
              <w:autoSpaceDE w:val="0"/>
              <w:autoSpaceDN w:val="0"/>
              <w:adjustRightInd w:val="0"/>
              <w:rPr>
                <w:rFonts w:eastAsia="MS Mincho"/>
                <w:sz w:val="18"/>
                <w:szCs w:val="18"/>
                <w:lang w:eastAsia="ja-JP"/>
              </w:rPr>
            </w:pPr>
            <w:r w:rsidRPr="00EF0F5D">
              <w:rPr>
                <w:rFonts w:eastAsia="MS Mincho"/>
                <w:sz w:val="18"/>
                <w:szCs w:val="18"/>
                <w:lang w:eastAsia="ja-JP"/>
              </w:rPr>
              <w:t>Abed Alkhatib &lt;AAlkhatib@willdan.com&gt;; Rushil Desai &lt;rdesai@elementaengineering.com&gt; - these people volunteered to help with this</w:t>
            </w:r>
          </w:p>
          <w:p w14:paraId="46D6C8D3" w14:textId="77777777" w:rsidR="00C80979" w:rsidRPr="00EF0F5D" w:rsidRDefault="00C80979" w:rsidP="00C030D0">
            <w:pPr>
              <w:autoSpaceDE w:val="0"/>
              <w:autoSpaceDN w:val="0"/>
              <w:adjustRightInd w:val="0"/>
              <w:rPr>
                <w:rFonts w:eastAsia="MS Mincho"/>
                <w:sz w:val="18"/>
                <w:szCs w:val="18"/>
                <w:lang w:eastAsia="ja-JP"/>
              </w:rPr>
            </w:pPr>
          </w:p>
          <w:p w14:paraId="38E3109B" w14:textId="77777777" w:rsidR="00C80979" w:rsidRPr="00EF0F5D" w:rsidRDefault="00C80979" w:rsidP="00C030D0">
            <w:pPr>
              <w:pStyle w:val="Default"/>
              <w:rPr>
                <w:color w:val="auto"/>
                <w:sz w:val="18"/>
                <w:szCs w:val="18"/>
              </w:rPr>
            </w:pPr>
            <w:r w:rsidRPr="00EF0F5D">
              <w:rPr>
                <w:color w:val="auto"/>
                <w:sz w:val="18"/>
                <w:szCs w:val="18"/>
                <w:highlight w:val="yellow"/>
              </w:rPr>
              <w:t>2022 Las Vegas: No discussions</w:t>
            </w:r>
          </w:p>
          <w:p w14:paraId="7A00EEDC" w14:textId="77777777" w:rsidR="00C80979" w:rsidRPr="00EF0F5D" w:rsidRDefault="00C80979" w:rsidP="00C030D0">
            <w:pPr>
              <w:autoSpaceDE w:val="0"/>
              <w:autoSpaceDN w:val="0"/>
              <w:adjustRightInd w:val="0"/>
              <w:rPr>
                <w:rFonts w:eastAsia="MS Mincho"/>
                <w:sz w:val="18"/>
                <w:szCs w:val="18"/>
                <w:lang w:eastAsia="ja-JP"/>
              </w:rPr>
            </w:pPr>
          </w:p>
          <w:p w14:paraId="10D864FC" w14:textId="77777777" w:rsidR="00C80979" w:rsidRPr="00EF0F5D" w:rsidRDefault="00C80979" w:rsidP="00C030D0">
            <w:pPr>
              <w:autoSpaceDE w:val="0"/>
              <w:autoSpaceDN w:val="0"/>
              <w:adjustRightInd w:val="0"/>
              <w:rPr>
                <w:rFonts w:eastAsia="MS Mincho"/>
                <w:color w:val="FF0000"/>
                <w:sz w:val="18"/>
                <w:szCs w:val="18"/>
                <w:lang w:eastAsia="ja-JP"/>
              </w:rPr>
            </w:pPr>
          </w:p>
        </w:tc>
      </w:tr>
      <w:tr w:rsidR="00C80979" w:rsidRPr="00BA0FE9" w14:paraId="562F87AC"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15650D36"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BOD</w:t>
            </w:r>
          </w:p>
        </w:tc>
        <w:tc>
          <w:tcPr>
            <w:tcW w:w="2249" w:type="dxa"/>
            <w:tcBorders>
              <w:top w:val="single" w:sz="4" w:space="0" w:color="auto"/>
              <w:left w:val="single" w:sz="4" w:space="0" w:color="auto"/>
              <w:bottom w:val="single" w:sz="4" w:space="0" w:color="auto"/>
              <w:right w:val="single" w:sz="4" w:space="0" w:color="auto"/>
            </w:tcBorders>
            <w:hideMark/>
          </w:tcPr>
          <w:p w14:paraId="60B89360" w14:textId="77777777" w:rsidR="00C80979" w:rsidRDefault="00C80979" w:rsidP="00C030D0">
            <w:pPr>
              <w:rPr>
                <w:sz w:val="18"/>
                <w:szCs w:val="18"/>
              </w:rPr>
            </w:pPr>
            <w:r w:rsidRPr="00BA0FE9">
              <w:rPr>
                <w:sz w:val="18"/>
                <w:szCs w:val="18"/>
              </w:rPr>
              <w:t>RTAR - How IoT impacts operators</w:t>
            </w:r>
          </w:p>
          <w:p w14:paraId="23FAC403" w14:textId="77777777" w:rsidR="00C80979" w:rsidRPr="00BA0FE9" w:rsidRDefault="00C80979" w:rsidP="00C030D0">
            <w:pPr>
              <w:rPr>
                <w:rFonts w:eastAsia="MS Mincho"/>
                <w:sz w:val="18"/>
                <w:szCs w:val="18"/>
                <w:lang w:eastAsia="ja-JP"/>
              </w:rPr>
            </w:pPr>
            <w:r w:rsidRPr="00090CC4">
              <w:rPr>
                <w:rFonts w:eastAsia="MS Mincho"/>
                <w:sz w:val="18"/>
                <w:szCs w:val="18"/>
                <w:highlight w:val="cyan"/>
                <w:lang w:eastAsia="ja-JP"/>
              </w:rPr>
              <w:t>(Active)</w:t>
            </w:r>
          </w:p>
        </w:tc>
        <w:tc>
          <w:tcPr>
            <w:tcW w:w="1620" w:type="dxa"/>
            <w:tcBorders>
              <w:top w:val="single" w:sz="4" w:space="0" w:color="auto"/>
              <w:left w:val="single" w:sz="4" w:space="0" w:color="auto"/>
              <w:bottom w:val="single" w:sz="4" w:space="0" w:color="auto"/>
              <w:right w:val="single" w:sz="4" w:space="0" w:color="auto"/>
            </w:tcBorders>
            <w:hideMark/>
          </w:tcPr>
          <w:p w14:paraId="663E5D69" w14:textId="77777777" w:rsidR="00C80979" w:rsidRPr="00BA0FE9" w:rsidRDefault="00C80979" w:rsidP="00C030D0">
            <w:pPr>
              <w:rPr>
                <w:rFonts w:eastAsia="Times New Roman"/>
                <w:color w:val="000000"/>
                <w:sz w:val="18"/>
                <w:szCs w:val="18"/>
                <w:lang w:eastAsia="zh-CN"/>
              </w:rPr>
            </w:pPr>
            <w:r w:rsidRPr="00BA0FE9">
              <w:rPr>
                <w:rFonts w:eastAsia="Times New Roman"/>
                <w:color w:val="000000"/>
                <w:sz w:val="18"/>
                <w:szCs w:val="18"/>
                <w:lang w:eastAsia="zh-CN"/>
              </w:rPr>
              <w:t>Carol Lomonaco</w:t>
            </w:r>
          </w:p>
          <w:p w14:paraId="01927970" w14:textId="77777777" w:rsidR="00C80979" w:rsidRPr="00BA0FE9" w:rsidRDefault="00C80979" w:rsidP="00C030D0">
            <w:pPr>
              <w:autoSpaceDE w:val="0"/>
              <w:autoSpaceDN w:val="0"/>
              <w:adjustRightInd w:val="0"/>
              <w:rPr>
                <w:rFonts w:eastAsia="Times New Roman"/>
                <w:color w:val="000000"/>
                <w:sz w:val="18"/>
                <w:szCs w:val="18"/>
                <w:lang w:eastAsia="zh-CN"/>
              </w:rPr>
            </w:pPr>
            <w:r w:rsidRPr="00BA0FE9">
              <w:rPr>
                <w:rFonts w:eastAsia="Times New Roman"/>
                <w:color w:val="000000"/>
                <w:sz w:val="18"/>
                <w:szCs w:val="18"/>
                <w:lang w:eastAsia="zh-CN"/>
              </w:rPr>
              <w:t>Liping Wang</w:t>
            </w:r>
          </w:p>
          <w:p w14:paraId="6B496D90"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Times New Roman"/>
                <w:color w:val="000000"/>
                <w:sz w:val="18"/>
                <w:szCs w:val="18"/>
                <w:lang w:eastAsia="zh-CN"/>
              </w:rPr>
              <w:t>Scott West</w:t>
            </w:r>
          </w:p>
        </w:tc>
        <w:tc>
          <w:tcPr>
            <w:tcW w:w="4678" w:type="dxa"/>
            <w:tcBorders>
              <w:top w:val="single" w:sz="4" w:space="0" w:color="auto"/>
              <w:left w:val="single" w:sz="4" w:space="0" w:color="auto"/>
              <w:bottom w:val="single" w:sz="4" w:space="0" w:color="auto"/>
              <w:right w:val="single" w:sz="4" w:space="0" w:color="auto"/>
            </w:tcBorders>
            <w:vAlign w:val="bottom"/>
            <w:hideMark/>
          </w:tcPr>
          <w:p w14:paraId="7AFD3023" w14:textId="77777777" w:rsidR="00C80979" w:rsidRPr="00BA0FE9" w:rsidRDefault="00C80979" w:rsidP="00C030D0">
            <w:pPr>
              <w:autoSpaceDE w:val="0"/>
              <w:autoSpaceDN w:val="0"/>
              <w:adjustRightInd w:val="0"/>
              <w:rPr>
                <w:color w:val="000000"/>
                <w:sz w:val="18"/>
                <w:szCs w:val="18"/>
                <w:lang w:eastAsia="zh-CN"/>
              </w:rPr>
            </w:pPr>
            <w:r w:rsidRPr="00BA0FE9">
              <w:rPr>
                <w:color w:val="000000"/>
                <w:sz w:val="18"/>
                <w:szCs w:val="18"/>
                <w:lang w:eastAsia="zh-CN"/>
              </w:rPr>
              <w:t>New at Long Beach</w:t>
            </w:r>
          </w:p>
          <w:p w14:paraId="5E2C99A3" w14:textId="77777777" w:rsidR="00C80979" w:rsidRPr="00BA0FE9" w:rsidRDefault="00C80979" w:rsidP="00C030D0">
            <w:pPr>
              <w:autoSpaceDE w:val="0"/>
              <w:autoSpaceDN w:val="0"/>
              <w:adjustRightInd w:val="0"/>
              <w:rPr>
                <w:color w:val="000000"/>
                <w:sz w:val="18"/>
                <w:szCs w:val="18"/>
                <w:lang w:eastAsia="zh-CN"/>
              </w:rPr>
            </w:pPr>
            <w:r w:rsidRPr="00BA0FE9">
              <w:rPr>
                <w:color w:val="000000"/>
                <w:sz w:val="18"/>
                <w:szCs w:val="18"/>
                <w:lang w:eastAsia="zh-CN"/>
              </w:rPr>
              <w:t>Houston: There was discussion about the topic, and there’s still interest in it. A written RTAR is not planned before Atlanta.</w:t>
            </w:r>
          </w:p>
          <w:p w14:paraId="700EE3D8"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Update by Carol in Atlanta: </w:t>
            </w:r>
            <w:proofErr w:type="gramStart"/>
            <w:r w:rsidRPr="00BA0FE9">
              <w:rPr>
                <w:rFonts w:eastAsia="MS Mincho"/>
                <w:sz w:val="18"/>
                <w:szCs w:val="18"/>
                <w:lang w:eastAsia="ja-JP"/>
              </w:rPr>
              <w:t>Carol  still</w:t>
            </w:r>
            <w:proofErr w:type="gramEnd"/>
            <w:r w:rsidRPr="00BA0FE9">
              <w:rPr>
                <w:rFonts w:eastAsia="MS Mincho"/>
                <w:sz w:val="18"/>
                <w:szCs w:val="18"/>
                <w:lang w:eastAsia="ja-JP"/>
              </w:rPr>
              <w:t xml:space="preserve"> interested in working on this RTAR. Joe and Li are interested to help.   No RTAR is developed yet.</w:t>
            </w:r>
          </w:p>
          <w:p w14:paraId="0647C950"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Kansas City update: Carol will provide an update after the subcommittee meeting. </w:t>
            </w:r>
          </w:p>
          <w:p w14:paraId="0B02AEA6" w14:textId="77777777" w:rsidR="00C80979" w:rsidRPr="00A14BCD" w:rsidRDefault="00C80979" w:rsidP="00C030D0">
            <w:pPr>
              <w:rPr>
                <w:rFonts w:eastAsia="MS Mincho"/>
                <w:sz w:val="18"/>
                <w:szCs w:val="18"/>
                <w:lang w:eastAsia="ja-JP"/>
              </w:rPr>
            </w:pPr>
            <w:r w:rsidRPr="00A14BCD">
              <w:rPr>
                <w:rFonts w:eastAsia="MS Mincho"/>
                <w:sz w:val="18"/>
                <w:szCs w:val="18"/>
                <w:lang w:eastAsia="ja-JP"/>
              </w:rPr>
              <w:t xml:space="preserve">Orlando: After Chicago added </w:t>
            </w:r>
            <w:proofErr w:type="gramStart"/>
            <w:r w:rsidRPr="00A14BCD">
              <w:rPr>
                <w:rFonts w:eastAsia="MS Mincho"/>
                <w:sz w:val="18"/>
                <w:szCs w:val="18"/>
                <w:lang w:eastAsia="ja-JP"/>
              </w:rPr>
              <w:t>Scott  Hackel</w:t>
            </w:r>
            <w:proofErr w:type="gramEnd"/>
            <w:r w:rsidRPr="00A14BCD">
              <w:rPr>
                <w:rFonts w:eastAsia="MS Mincho"/>
                <w:sz w:val="18"/>
                <w:szCs w:val="18"/>
                <w:lang w:eastAsia="ja-JP"/>
              </w:rPr>
              <w:t xml:space="preserve">  (</w:t>
            </w:r>
            <w:hyperlink r:id="rId43">
              <w:r w:rsidRPr="00A14BCD">
                <w:rPr>
                  <w:rStyle w:val="Hyperlink"/>
                  <w:color w:val="auto"/>
                  <w:sz w:val="18"/>
                  <w:szCs w:val="18"/>
                </w:rPr>
                <w:t>SHackel@slipstreaminc.org</w:t>
              </w:r>
            </w:hyperlink>
            <w:r w:rsidRPr="00A14BCD">
              <w:rPr>
                <w:sz w:val="18"/>
                <w:szCs w:val="18"/>
              </w:rPr>
              <w:t xml:space="preserve">) </w:t>
            </w:r>
            <w:r w:rsidRPr="00A14BCD">
              <w:rPr>
                <w:rFonts w:eastAsia="MS Mincho"/>
                <w:sz w:val="18"/>
                <w:szCs w:val="18"/>
                <w:lang w:eastAsia="ja-JP"/>
              </w:rPr>
              <w:t>as a coauthor (Joe Zhou is the contact).</w:t>
            </w:r>
          </w:p>
          <w:p w14:paraId="00F2CCB5" w14:textId="77777777" w:rsidR="00C80979" w:rsidRPr="00BA0FE9" w:rsidRDefault="00C80979" w:rsidP="00C030D0">
            <w:pPr>
              <w:rPr>
                <w:rFonts w:eastAsia="MS Mincho"/>
                <w:color w:val="FF0000"/>
                <w:sz w:val="18"/>
                <w:szCs w:val="18"/>
                <w:lang w:eastAsia="ja-JP"/>
              </w:rPr>
            </w:pPr>
            <w:r w:rsidRPr="00A14BCD">
              <w:rPr>
                <w:rFonts w:eastAsia="MS Mincho"/>
                <w:sz w:val="18"/>
                <w:szCs w:val="18"/>
                <w:lang w:eastAsia="ja-JP"/>
              </w:rPr>
              <w:t>Summer 2020: Carol is still interested in working on it</w:t>
            </w:r>
            <w:r w:rsidRPr="00BA0FE9">
              <w:rPr>
                <w:rFonts w:eastAsia="MS Mincho"/>
                <w:color w:val="FF0000"/>
                <w:sz w:val="18"/>
                <w:szCs w:val="18"/>
                <w:lang w:eastAsia="ja-JP"/>
              </w:rPr>
              <w:t xml:space="preserve">. </w:t>
            </w:r>
          </w:p>
          <w:p w14:paraId="7DA3EA48" w14:textId="77777777" w:rsidR="00C80979" w:rsidRPr="00EF0F5D" w:rsidRDefault="00C80979" w:rsidP="00C030D0">
            <w:pPr>
              <w:rPr>
                <w:rFonts w:eastAsia="MS Mincho"/>
                <w:sz w:val="18"/>
                <w:szCs w:val="18"/>
                <w:lang w:eastAsia="ja-JP"/>
              </w:rPr>
            </w:pPr>
            <w:r w:rsidRPr="00EF0F5D">
              <w:rPr>
                <w:sz w:val="18"/>
                <w:szCs w:val="18"/>
              </w:rPr>
              <w:t xml:space="preserve">2021 virtual: </w:t>
            </w:r>
            <w:r w:rsidRPr="00EF0F5D">
              <w:rPr>
                <w:rFonts w:eastAsia="MS Mincho"/>
                <w:sz w:val="18"/>
                <w:szCs w:val="18"/>
                <w:lang w:eastAsia="ja-JP"/>
              </w:rPr>
              <w:t>Carol: still interested.  (IoT devices, BACnet devices) impacts on the operators.  Reach to others after May 2021</w:t>
            </w:r>
          </w:p>
          <w:p w14:paraId="145FC4A5" w14:textId="77777777" w:rsidR="00C80979" w:rsidRDefault="00C80979" w:rsidP="00C030D0">
            <w:pPr>
              <w:rPr>
                <w:rFonts w:eastAsia="MS Mincho"/>
                <w:sz w:val="18"/>
                <w:szCs w:val="18"/>
                <w:lang w:eastAsia="ja-JP"/>
              </w:rPr>
            </w:pPr>
            <w:r w:rsidRPr="00EF0F5D">
              <w:rPr>
                <w:rFonts w:eastAsia="MS Mincho"/>
                <w:sz w:val="18"/>
                <w:szCs w:val="18"/>
                <w:lang w:eastAsia="ja-JP"/>
              </w:rPr>
              <w:t>Scott: interface for FDD. Related to this RTAR??</w:t>
            </w:r>
            <w:r w:rsidRPr="00A14BCD">
              <w:rPr>
                <w:rFonts w:eastAsia="MS Mincho"/>
                <w:sz w:val="18"/>
                <w:szCs w:val="18"/>
                <w:lang w:eastAsia="ja-JP"/>
              </w:rPr>
              <w:t xml:space="preserve"> </w:t>
            </w:r>
          </w:p>
          <w:p w14:paraId="3907AFF4" w14:textId="77777777" w:rsidR="00C80979" w:rsidRPr="00EF0F5D" w:rsidRDefault="00C80979" w:rsidP="00C030D0">
            <w:pPr>
              <w:pStyle w:val="Default"/>
              <w:rPr>
                <w:color w:val="auto"/>
                <w:sz w:val="18"/>
                <w:szCs w:val="18"/>
              </w:rPr>
            </w:pPr>
            <w:r w:rsidRPr="00EF0F5D">
              <w:rPr>
                <w:color w:val="auto"/>
                <w:sz w:val="18"/>
                <w:szCs w:val="18"/>
                <w:highlight w:val="yellow"/>
              </w:rPr>
              <w:t>2022 Las Vegas: No discussions</w:t>
            </w:r>
          </w:p>
          <w:p w14:paraId="76F5FE73" w14:textId="77777777" w:rsidR="00C80979" w:rsidRPr="00BA0FE9" w:rsidRDefault="00C80979" w:rsidP="00C030D0">
            <w:pPr>
              <w:rPr>
                <w:rFonts w:eastAsia="MS Mincho"/>
                <w:color w:val="FF0000"/>
                <w:sz w:val="18"/>
                <w:szCs w:val="18"/>
                <w:lang w:eastAsia="ja-JP"/>
              </w:rPr>
            </w:pPr>
          </w:p>
        </w:tc>
      </w:tr>
      <w:tr w:rsidR="00C80979" w:rsidRPr="00BA0FE9" w14:paraId="679C6D5B"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7874C219"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BOD</w:t>
            </w:r>
          </w:p>
        </w:tc>
        <w:tc>
          <w:tcPr>
            <w:tcW w:w="2249" w:type="dxa"/>
            <w:tcBorders>
              <w:top w:val="single" w:sz="4" w:space="0" w:color="auto"/>
              <w:left w:val="single" w:sz="4" w:space="0" w:color="auto"/>
              <w:bottom w:val="single" w:sz="4" w:space="0" w:color="auto"/>
              <w:right w:val="single" w:sz="4" w:space="0" w:color="auto"/>
            </w:tcBorders>
            <w:hideMark/>
          </w:tcPr>
          <w:p w14:paraId="32473983"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TC 1.4 RTAR Current title: "Night setback effectiveness" possible change to "Night preconditioning effectiveness"</w:t>
            </w:r>
          </w:p>
          <w:p w14:paraId="717616F3" w14:textId="77777777" w:rsidR="00C80979" w:rsidRPr="00BA0FE9" w:rsidRDefault="00C80979" w:rsidP="00C030D0">
            <w:pPr>
              <w:rPr>
                <w:rFonts w:eastAsia="MS Mincho"/>
                <w:sz w:val="18"/>
                <w:szCs w:val="18"/>
                <w:lang w:eastAsia="ja-JP"/>
              </w:rPr>
            </w:pPr>
            <w:r w:rsidRPr="00BA0FE9">
              <w:rPr>
                <w:rFonts w:eastAsia="MS Mincho"/>
                <w:color w:val="FF0000"/>
                <w:sz w:val="18"/>
                <w:szCs w:val="18"/>
                <w:lang w:eastAsia="ja-JP"/>
              </w:rPr>
              <w:t>Orlando: Recommended to change the title to unoccupied-period Preconditioning effectiveness</w:t>
            </w:r>
          </w:p>
        </w:tc>
        <w:tc>
          <w:tcPr>
            <w:tcW w:w="1620" w:type="dxa"/>
            <w:tcBorders>
              <w:top w:val="single" w:sz="4" w:space="0" w:color="auto"/>
              <w:left w:val="single" w:sz="4" w:space="0" w:color="auto"/>
              <w:bottom w:val="single" w:sz="4" w:space="0" w:color="auto"/>
              <w:right w:val="single" w:sz="4" w:space="0" w:color="auto"/>
            </w:tcBorders>
            <w:hideMark/>
          </w:tcPr>
          <w:p w14:paraId="5A5B699A"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Peter Armstrong</w:t>
            </w:r>
          </w:p>
        </w:tc>
        <w:tc>
          <w:tcPr>
            <w:tcW w:w="4678" w:type="dxa"/>
            <w:tcBorders>
              <w:top w:val="single" w:sz="4" w:space="0" w:color="auto"/>
              <w:left w:val="single" w:sz="4" w:space="0" w:color="auto"/>
              <w:bottom w:val="single" w:sz="4" w:space="0" w:color="auto"/>
              <w:right w:val="single" w:sz="4" w:space="0" w:color="auto"/>
            </w:tcBorders>
            <w:hideMark/>
          </w:tcPr>
          <w:p w14:paraId="7FEF2690"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ORL: Seek co-authorship. Objective: show how to credibly model energy and comfort impacts of night preconditioning.  (effectiveness of simple through MPC controls?)</w:t>
            </w:r>
          </w:p>
          <w:p w14:paraId="14A7588D"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Las Vegas – continue development</w:t>
            </w:r>
          </w:p>
          <w:p w14:paraId="72FCE4F9"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Long Beach: no update</w:t>
            </w:r>
          </w:p>
          <w:p w14:paraId="6AE916CC"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Houston: No update</w:t>
            </w:r>
          </w:p>
          <w:p w14:paraId="0B1C7125" w14:textId="77777777" w:rsidR="00C80979" w:rsidRPr="00BA0FE9" w:rsidRDefault="00C80979" w:rsidP="00C030D0">
            <w:pPr>
              <w:autoSpaceDE w:val="0"/>
              <w:autoSpaceDN w:val="0"/>
              <w:adjustRightInd w:val="0"/>
              <w:rPr>
                <w:color w:val="000000"/>
                <w:sz w:val="18"/>
                <w:szCs w:val="18"/>
                <w:lang w:eastAsia="zh-CN"/>
              </w:rPr>
            </w:pPr>
            <w:r w:rsidRPr="00BA0FE9">
              <w:rPr>
                <w:color w:val="000000"/>
                <w:sz w:val="18"/>
                <w:szCs w:val="18"/>
                <w:lang w:eastAsia="zh-CN"/>
              </w:rPr>
              <w:t>Kansas City update: it is dropped by TC1.4. Peter will lead it.</w:t>
            </w:r>
          </w:p>
          <w:p w14:paraId="5D2D549B" w14:textId="77777777" w:rsidR="00C80979" w:rsidRPr="008C5DEF" w:rsidRDefault="00C80979" w:rsidP="00C030D0">
            <w:pPr>
              <w:autoSpaceDE w:val="0"/>
              <w:autoSpaceDN w:val="0"/>
              <w:adjustRightInd w:val="0"/>
              <w:rPr>
                <w:sz w:val="18"/>
                <w:szCs w:val="18"/>
                <w:lang w:eastAsia="zh-CN"/>
              </w:rPr>
            </w:pPr>
            <w:r w:rsidRPr="008C5DEF">
              <w:rPr>
                <w:sz w:val="18"/>
                <w:szCs w:val="18"/>
                <w:lang w:eastAsia="zh-CN"/>
              </w:rPr>
              <w:t>Orlando:  Helen (University of Toronto). Li will coordinate with peter and will lead.</w:t>
            </w:r>
          </w:p>
          <w:p w14:paraId="2F13B90B" w14:textId="77777777" w:rsidR="00C80979" w:rsidRDefault="00C80979" w:rsidP="00C030D0">
            <w:pPr>
              <w:autoSpaceDE w:val="0"/>
              <w:autoSpaceDN w:val="0"/>
              <w:adjustRightInd w:val="0"/>
              <w:rPr>
                <w:sz w:val="18"/>
                <w:szCs w:val="18"/>
              </w:rPr>
            </w:pPr>
            <w:r w:rsidRPr="00F13604">
              <w:rPr>
                <w:sz w:val="18"/>
                <w:szCs w:val="18"/>
              </w:rPr>
              <w:t>2021 virtual: No discussion</w:t>
            </w:r>
            <w:r>
              <w:rPr>
                <w:sz w:val="18"/>
                <w:szCs w:val="18"/>
              </w:rPr>
              <w:t xml:space="preserve"> </w:t>
            </w:r>
          </w:p>
          <w:p w14:paraId="22AEA2B4" w14:textId="77777777" w:rsidR="00C80979" w:rsidRPr="00EF0F5D" w:rsidRDefault="00C80979" w:rsidP="00C030D0">
            <w:pPr>
              <w:pStyle w:val="Default"/>
              <w:rPr>
                <w:color w:val="auto"/>
                <w:sz w:val="18"/>
                <w:szCs w:val="18"/>
              </w:rPr>
            </w:pPr>
            <w:r w:rsidRPr="00EF0F5D">
              <w:rPr>
                <w:color w:val="auto"/>
                <w:sz w:val="18"/>
                <w:szCs w:val="18"/>
                <w:highlight w:val="yellow"/>
              </w:rPr>
              <w:t>2022 Las Vegas: No discussions</w:t>
            </w:r>
          </w:p>
          <w:p w14:paraId="20A4A6B7" w14:textId="77777777" w:rsidR="00C80979" w:rsidRPr="00BA0FE9" w:rsidRDefault="00C80979" w:rsidP="00C030D0">
            <w:pPr>
              <w:autoSpaceDE w:val="0"/>
              <w:autoSpaceDN w:val="0"/>
              <w:adjustRightInd w:val="0"/>
              <w:rPr>
                <w:rFonts w:eastAsia="MS Mincho"/>
                <w:sz w:val="18"/>
                <w:szCs w:val="18"/>
                <w:lang w:eastAsia="ja-JP"/>
              </w:rPr>
            </w:pPr>
          </w:p>
        </w:tc>
      </w:tr>
      <w:tr w:rsidR="00C80979" w:rsidRPr="00BA0FE9" w14:paraId="5618D846"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771C22B5"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lastRenderedPageBreak/>
              <w:t>BOD</w:t>
            </w:r>
          </w:p>
        </w:tc>
        <w:tc>
          <w:tcPr>
            <w:tcW w:w="2249" w:type="dxa"/>
            <w:tcBorders>
              <w:top w:val="single" w:sz="4" w:space="0" w:color="auto"/>
              <w:left w:val="single" w:sz="4" w:space="0" w:color="auto"/>
              <w:bottom w:val="single" w:sz="4" w:space="0" w:color="auto"/>
              <w:right w:val="single" w:sz="4" w:space="0" w:color="auto"/>
            </w:tcBorders>
          </w:tcPr>
          <w:p w14:paraId="0D6C741D"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RTAR: Big data-based approach for HVAC equipment modeling</w:t>
            </w:r>
          </w:p>
        </w:tc>
        <w:tc>
          <w:tcPr>
            <w:tcW w:w="1620" w:type="dxa"/>
            <w:tcBorders>
              <w:top w:val="single" w:sz="4" w:space="0" w:color="auto"/>
              <w:left w:val="single" w:sz="4" w:space="0" w:color="auto"/>
              <w:bottom w:val="single" w:sz="4" w:space="0" w:color="auto"/>
              <w:right w:val="single" w:sz="4" w:space="0" w:color="auto"/>
            </w:tcBorders>
          </w:tcPr>
          <w:p w14:paraId="14AF47D7"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Carol and Jin</w:t>
            </w:r>
          </w:p>
        </w:tc>
        <w:tc>
          <w:tcPr>
            <w:tcW w:w="4678" w:type="dxa"/>
            <w:tcBorders>
              <w:top w:val="single" w:sz="4" w:space="0" w:color="auto"/>
              <w:left w:val="single" w:sz="4" w:space="0" w:color="auto"/>
              <w:bottom w:val="single" w:sz="4" w:space="0" w:color="auto"/>
              <w:right w:val="single" w:sz="4" w:space="0" w:color="auto"/>
            </w:tcBorders>
          </w:tcPr>
          <w:p w14:paraId="2363CBA3" w14:textId="77777777" w:rsidR="00C80979" w:rsidRPr="00BA0FE9" w:rsidRDefault="00C80979" w:rsidP="00C030D0">
            <w:pPr>
              <w:autoSpaceDE w:val="0"/>
              <w:autoSpaceDN w:val="0"/>
              <w:adjustRightInd w:val="0"/>
              <w:rPr>
                <w:sz w:val="18"/>
                <w:szCs w:val="18"/>
              </w:rPr>
            </w:pPr>
            <w:r w:rsidRPr="00BA0FE9">
              <w:rPr>
                <w:sz w:val="18"/>
                <w:szCs w:val="18"/>
              </w:rPr>
              <w:t>Carol initiated the big data-based modeling approach in Kansas City. Jin will take the lead to communicate with Carol. Will be a new RTAR in BOD.</w:t>
            </w:r>
          </w:p>
          <w:p w14:paraId="4687FF76" w14:textId="77777777" w:rsidR="00C80979" w:rsidRPr="00BA0FE9" w:rsidRDefault="00C80979" w:rsidP="00C030D0">
            <w:pPr>
              <w:autoSpaceDE w:val="0"/>
              <w:autoSpaceDN w:val="0"/>
              <w:adjustRightInd w:val="0"/>
              <w:rPr>
                <w:rFonts w:eastAsia="MS Mincho"/>
                <w:sz w:val="18"/>
                <w:szCs w:val="18"/>
                <w:lang w:eastAsia="ja-JP"/>
              </w:rPr>
            </w:pPr>
            <w:r w:rsidRPr="00BA0FE9">
              <w:rPr>
                <w:sz w:val="18"/>
                <w:szCs w:val="18"/>
              </w:rPr>
              <w:t xml:space="preserve">Orlando: A new volunteer, Mr. </w:t>
            </w:r>
            <w:proofErr w:type="spellStart"/>
            <w:r w:rsidRPr="00BA0FE9">
              <w:rPr>
                <w:sz w:val="18"/>
                <w:szCs w:val="18"/>
              </w:rPr>
              <w:t>Shengbo</w:t>
            </w:r>
            <w:proofErr w:type="spellEnd"/>
            <w:r w:rsidRPr="00BA0FE9">
              <w:rPr>
                <w:sz w:val="18"/>
                <w:szCs w:val="18"/>
              </w:rPr>
              <w:t xml:space="preserve"> Zhang (U. of Toronto) was introduced to Jin and Carol. </w:t>
            </w:r>
          </w:p>
          <w:p w14:paraId="6A602423" w14:textId="77777777" w:rsidR="00C80979" w:rsidRPr="00BA0FE9" w:rsidRDefault="00C80979" w:rsidP="00C030D0">
            <w:pPr>
              <w:autoSpaceDE w:val="0"/>
              <w:autoSpaceDN w:val="0"/>
              <w:adjustRightInd w:val="0"/>
              <w:rPr>
                <w:sz w:val="18"/>
                <w:szCs w:val="18"/>
              </w:rPr>
            </w:pPr>
            <w:r w:rsidRPr="00BA0FE9">
              <w:rPr>
                <w:sz w:val="18"/>
                <w:szCs w:val="18"/>
              </w:rPr>
              <w:t>Summer 2020: Jin will talk with Carol</w:t>
            </w:r>
          </w:p>
          <w:p w14:paraId="05573D7E" w14:textId="77777777" w:rsidR="00C80979" w:rsidRDefault="00C80979" w:rsidP="00C030D0">
            <w:pPr>
              <w:autoSpaceDE w:val="0"/>
              <w:autoSpaceDN w:val="0"/>
              <w:adjustRightInd w:val="0"/>
              <w:rPr>
                <w:sz w:val="18"/>
                <w:szCs w:val="18"/>
              </w:rPr>
            </w:pPr>
            <w:r w:rsidRPr="00F13604">
              <w:rPr>
                <w:sz w:val="18"/>
                <w:szCs w:val="18"/>
              </w:rPr>
              <w:t>2021 virtual: Carol: check with Jin (Zheng will follow up)</w:t>
            </w:r>
            <w:r w:rsidRPr="00BA0FE9">
              <w:rPr>
                <w:sz w:val="18"/>
                <w:szCs w:val="18"/>
              </w:rPr>
              <w:t xml:space="preserve"> </w:t>
            </w:r>
          </w:p>
          <w:p w14:paraId="7EDEB807" w14:textId="77777777" w:rsidR="00C80979" w:rsidRPr="00EF0F5D" w:rsidRDefault="00C80979" w:rsidP="00C030D0">
            <w:pPr>
              <w:pStyle w:val="Default"/>
              <w:rPr>
                <w:color w:val="auto"/>
                <w:sz w:val="18"/>
                <w:szCs w:val="18"/>
              </w:rPr>
            </w:pPr>
            <w:r w:rsidRPr="00EF0F5D">
              <w:rPr>
                <w:color w:val="auto"/>
                <w:sz w:val="18"/>
                <w:szCs w:val="18"/>
                <w:highlight w:val="yellow"/>
              </w:rPr>
              <w:t>2022 Las Vegas: No discussions</w:t>
            </w:r>
          </w:p>
          <w:p w14:paraId="4146D9A8" w14:textId="77777777" w:rsidR="00C80979" w:rsidRPr="00BA0FE9" w:rsidRDefault="00C80979" w:rsidP="00C030D0">
            <w:pPr>
              <w:autoSpaceDE w:val="0"/>
              <w:autoSpaceDN w:val="0"/>
              <w:adjustRightInd w:val="0"/>
              <w:rPr>
                <w:sz w:val="18"/>
                <w:szCs w:val="18"/>
                <w:lang w:eastAsia="ja-JP"/>
              </w:rPr>
            </w:pPr>
          </w:p>
        </w:tc>
      </w:tr>
      <w:tr w:rsidR="00C80979" w:rsidRPr="00BA0FE9" w14:paraId="484B02DB"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122DD1E5"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FDD</w:t>
            </w:r>
          </w:p>
        </w:tc>
        <w:tc>
          <w:tcPr>
            <w:tcW w:w="2249" w:type="dxa"/>
            <w:tcBorders>
              <w:top w:val="single" w:sz="4" w:space="0" w:color="auto"/>
              <w:left w:val="single" w:sz="4" w:space="0" w:color="auto"/>
              <w:bottom w:val="single" w:sz="4" w:space="0" w:color="auto"/>
              <w:right w:val="single" w:sz="4" w:space="0" w:color="auto"/>
            </w:tcBorders>
          </w:tcPr>
          <w:p w14:paraId="02D9F737" w14:textId="77777777" w:rsidR="00C80979" w:rsidRDefault="00C80979" w:rsidP="00C030D0">
            <w:pPr>
              <w:rPr>
                <w:rFonts w:eastAsia="MS Mincho"/>
                <w:sz w:val="18"/>
                <w:szCs w:val="18"/>
                <w:lang w:eastAsia="ja-JP"/>
              </w:rPr>
            </w:pPr>
            <w:r w:rsidRPr="008C5DEF">
              <w:rPr>
                <w:rFonts w:eastAsia="MS Mincho"/>
                <w:sz w:val="18"/>
                <w:szCs w:val="18"/>
                <w:lang w:eastAsia="ja-JP"/>
              </w:rPr>
              <w:t>New in Orlando: User experience about FDD. Operator, building managers. System to be conservative or aggressive.</w:t>
            </w:r>
          </w:p>
          <w:p w14:paraId="7EEDB538" w14:textId="77777777" w:rsidR="00C80979" w:rsidRPr="008C5DEF" w:rsidRDefault="00C80979" w:rsidP="00C030D0">
            <w:pPr>
              <w:rPr>
                <w:rFonts w:eastAsia="MS Mincho"/>
                <w:sz w:val="18"/>
                <w:szCs w:val="18"/>
                <w:lang w:eastAsia="ja-JP"/>
              </w:rPr>
            </w:pPr>
            <w:r w:rsidRPr="00090CC4">
              <w:rPr>
                <w:rFonts w:eastAsia="MS Mincho"/>
                <w:sz w:val="18"/>
                <w:szCs w:val="18"/>
                <w:highlight w:val="cyan"/>
                <w:lang w:eastAsia="ja-JP"/>
              </w:rPr>
              <w:t>(Active)</w:t>
            </w:r>
            <w:r w:rsidRPr="008C5DEF">
              <w:rPr>
                <w:rFonts w:eastAsia="MS Mincho"/>
                <w:sz w:val="18"/>
                <w:szCs w:val="18"/>
                <w:lang w:eastAsia="ja-JP"/>
              </w:rPr>
              <w:t xml:space="preserve"> </w:t>
            </w:r>
          </w:p>
        </w:tc>
        <w:tc>
          <w:tcPr>
            <w:tcW w:w="1620" w:type="dxa"/>
            <w:tcBorders>
              <w:top w:val="single" w:sz="4" w:space="0" w:color="auto"/>
              <w:left w:val="single" w:sz="4" w:space="0" w:color="auto"/>
              <w:bottom w:val="single" w:sz="4" w:space="0" w:color="auto"/>
              <w:right w:val="single" w:sz="4" w:space="0" w:color="auto"/>
            </w:tcBorders>
          </w:tcPr>
          <w:p w14:paraId="004E270D" w14:textId="77777777" w:rsidR="00C80979" w:rsidRPr="00BA0FE9" w:rsidRDefault="00C80979" w:rsidP="00C030D0">
            <w:pPr>
              <w:autoSpaceDE w:val="0"/>
              <w:autoSpaceDN w:val="0"/>
              <w:adjustRightInd w:val="0"/>
              <w:rPr>
                <w:rFonts w:eastAsia="MS Mincho"/>
                <w:color w:val="FF0000"/>
                <w:sz w:val="18"/>
                <w:szCs w:val="18"/>
                <w:highlight w:val="yellow"/>
                <w:lang w:eastAsia="ja-JP"/>
              </w:rPr>
            </w:pPr>
            <w:r w:rsidRPr="008C5DEF">
              <w:rPr>
                <w:rFonts w:eastAsia="MS Mincho"/>
                <w:sz w:val="18"/>
                <w:szCs w:val="18"/>
                <w:lang w:eastAsia="ja-JP"/>
              </w:rPr>
              <w:t>Austin Rodger</w:t>
            </w:r>
          </w:p>
        </w:tc>
        <w:tc>
          <w:tcPr>
            <w:tcW w:w="4678" w:type="dxa"/>
            <w:tcBorders>
              <w:top w:val="single" w:sz="4" w:space="0" w:color="auto"/>
              <w:left w:val="single" w:sz="4" w:space="0" w:color="auto"/>
              <w:bottom w:val="single" w:sz="4" w:space="0" w:color="auto"/>
              <w:right w:val="single" w:sz="4" w:space="0" w:color="auto"/>
            </w:tcBorders>
          </w:tcPr>
          <w:p w14:paraId="513CD1F2" w14:textId="77777777" w:rsidR="00C80979" w:rsidRPr="008C5DEF" w:rsidRDefault="00C80979" w:rsidP="00C030D0">
            <w:pPr>
              <w:autoSpaceDE w:val="0"/>
              <w:autoSpaceDN w:val="0"/>
              <w:adjustRightInd w:val="0"/>
              <w:rPr>
                <w:rFonts w:eastAsia="MS Mincho"/>
                <w:sz w:val="18"/>
                <w:szCs w:val="18"/>
                <w:lang w:eastAsia="ja-JP"/>
              </w:rPr>
            </w:pPr>
            <w:r w:rsidRPr="008C5DEF">
              <w:rPr>
                <w:rFonts w:eastAsia="MS Mincho"/>
                <w:sz w:val="18"/>
                <w:szCs w:val="18"/>
                <w:lang w:eastAsia="ja-JP"/>
              </w:rPr>
              <w:t>Orlando: Austin proposed the idea. Not only for energy efficiency also O&amp;M issues. Li will send the RTAT template to Austin to help him started. Li will connect Austin with Laura Towsley (</w:t>
            </w:r>
            <w:hyperlink r:id="rId44">
              <w:r w:rsidRPr="008C5DEF">
                <w:rPr>
                  <w:rStyle w:val="Hyperlink"/>
                  <w:rFonts w:eastAsia="MS Mincho"/>
                  <w:color w:val="auto"/>
                  <w:sz w:val="18"/>
                  <w:szCs w:val="18"/>
                  <w:lang w:eastAsia="ja-JP"/>
                </w:rPr>
                <w:t>laura.towsley@rycom.com</w:t>
              </w:r>
            </w:hyperlink>
            <w:r w:rsidRPr="008C5DEF">
              <w:rPr>
                <w:rFonts w:eastAsia="MS Mincho"/>
                <w:sz w:val="18"/>
                <w:szCs w:val="18"/>
                <w:lang w:eastAsia="ja-JP"/>
              </w:rPr>
              <w:t>).</w:t>
            </w:r>
          </w:p>
          <w:p w14:paraId="254F21E9" w14:textId="77777777" w:rsidR="00C80979" w:rsidRPr="008C5DEF" w:rsidRDefault="00C80979" w:rsidP="00C030D0">
            <w:pPr>
              <w:autoSpaceDE w:val="0"/>
              <w:autoSpaceDN w:val="0"/>
              <w:adjustRightInd w:val="0"/>
              <w:rPr>
                <w:rFonts w:eastAsia="MS Mincho"/>
                <w:sz w:val="18"/>
                <w:szCs w:val="18"/>
                <w:lang w:eastAsia="ja-JP"/>
              </w:rPr>
            </w:pPr>
            <w:r w:rsidRPr="008C5DEF">
              <w:rPr>
                <w:rFonts w:eastAsia="MS Mincho"/>
                <w:sz w:val="18"/>
                <w:szCs w:val="18"/>
                <w:lang w:eastAsia="ja-JP"/>
              </w:rPr>
              <w:t xml:space="preserve">Summer 2020: Li will follow up with Austin and Laura. Scott west volunteered to help. Liping will coordinate with everyone on the list. </w:t>
            </w:r>
          </w:p>
          <w:p w14:paraId="67D4A635" w14:textId="77777777" w:rsidR="00C80979" w:rsidRPr="00F26F1B" w:rsidRDefault="00C80979" w:rsidP="00C030D0">
            <w:pPr>
              <w:autoSpaceDE w:val="0"/>
              <w:autoSpaceDN w:val="0"/>
              <w:adjustRightInd w:val="0"/>
              <w:rPr>
                <w:rFonts w:eastAsia="MS Mincho"/>
                <w:sz w:val="18"/>
                <w:szCs w:val="18"/>
                <w:lang w:eastAsia="ja-JP"/>
              </w:rPr>
            </w:pPr>
            <w:r w:rsidRPr="00F26F1B">
              <w:rPr>
                <w:sz w:val="18"/>
                <w:szCs w:val="18"/>
              </w:rPr>
              <w:t xml:space="preserve">2021 virtual: </w:t>
            </w:r>
            <w:r w:rsidRPr="00F26F1B">
              <w:rPr>
                <w:rFonts w:eastAsia="MS Mincho"/>
                <w:sz w:val="18"/>
                <w:szCs w:val="18"/>
                <w:lang w:eastAsia="ja-JP"/>
              </w:rPr>
              <w:t>Liping/Scott West: had the meeting, did some literature review. Will move on for a RTAR. 1633RP is relevant (likely the proposed work will be in this format) 1650 RP.</w:t>
            </w:r>
          </w:p>
          <w:p w14:paraId="63F932CB" w14:textId="77777777" w:rsidR="00C80979" w:rsidRPr="00F26F1B" w:rsidRDefault="00C80979" w:rsidP="00C030D0">
            <w:pPr>
              <w:autoSpaceDE w:val="0"/>
              <w:autoSpaceDN w:val="0"/>
              <w:adjustRightInd w:val="0"/>
              <w:rPr>
                <w:rFonts w:eastAsia="MS Mincho"/>
                <w:sz w:val="18"/>
                <w:szCs w:val="18"/>
                <w:lang w:eastAsia="ja-JP"/>
              </w:rPr>
            </w:pPr>
            <w:r w:rsidRPr="00F26F1B">
              <w:rPr>
                <w:rFonts w:eastAsia="MS Mincho"/>
                <w:sz w:val="18"/>
                <w:szCs w:val="18"/>
                <w:lang w:eastAsia="ja-JP"/>
              </w:rPr>
              <w:t xml:space="preserve">Expect the RATA by annual meeting 2021. </w:t>
            </w:r>
          </w:p>
          <w:p w14:paraId="6A1E7308" w14:textId="77777777" w:rsidR="00C80979" w:rsidRPr="00F26F1B" w:rsidRDefault="00C80979" w:rsidP="00C030D0">
            <w:pPr>
              <w:autoSpaceDE w:val="0"/>
              <w:autoSpaceDN w:val="0"/>
              <w:adjustRightInd w:val="0"/>
              <w:rPr>
                <w:rFonts w:eastAsia="MS Mincho"/>
                <w:sz w:val="18"/>
                <w:szCs w:val="18"/>
                <w:lang w:eastAsia="ja-JP"/>
              </w:rPr>
            </w:pPr>
            <w:r w:rsidRPr="00F26F1B">
              <w:rPr>
                <w:rFonts w:eastAsia="MS Mincho"/>
                <w:sz w:val="18"/>
                <w:szCs w:val="18"/>
                <w:lang w:eastAsia="ja-JP"/>
              </w:rPr>
              <w:t xml:space="preserve">Liping will follow up with Austin and Laura </w:t>
            </w:r>
          </w:p>
          <w:p w14:paraId="2D2FD937" w14:textId="77777777" w:rsidR="00C80979" w:rsidRDefault="00C80979" w:rsidP="00C030D0">
            <w:pPr>
              <w:autoSpaceDE w:val="0"/>
              <w:autoSpaceDN w:val="0"/>
              <w:adjustRightInd w:val="0"/>
              <w:rPr>
                <w:rFonts w:eastAsia="MS Mincho"/>
                <w:sz w:val="18"/>
                <w:szCs w:val="18"/>
                <w:highlight w:val="yellow"/>
                <w:lang w:eastAsia="ja-JP"/>
              </w:rPr>
            </w:pPr>
          </w:p>
          <w:p w14:paraId="1FACEE9F" w14:textId="77777777" w:rsidR="00C80979" w:rsidRPr="00F26F1B" w:rsidRDefault="00C80979" w:rsidP="00C030D0">
            <w:pPr>
              <w:pStyle w:val="Default"/>
              <w:rPr>
                <w:color w:val="auto"/>
                <w:sz w:val="18"/>
                <w:szCs w:val="18"/>
              </w:rPr>
            </w:pPr>
            <w:r w:rsidRPr="00EF0F5D">
              <w:rPr>
                <w:color w:val="auto"/>
                <w:sz w:val="18"/>
                <w:szCs w:val="18"/>
                <w:highlight w:val="yellow"/>
              </w:rPr>
              <w:t>2022 Las Vegas: No discussions</w:t>
            </w:r>
          </w:p>
        </w:tc>
      </w:tr>
      <w:tr w:rsidR="00C80979" w:rsidRPr="00BA0FE9" w14:paraId="00895A2C"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00B97523"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Co-Sponsor</w:t>
            </w:r>
          </w:p>
        </w:tc>
        <w:tc>
          <w:tcPr>
            <w:tcW w:w="2249" w:type="dxa"/>
            <w:tcBorders>
              <w:top w:val="single" w:sz="4" w:space="0" w:color="auto"/>
              <w:left w:val="single" w:sz="4" w:space="0" w:color="auto"/>
              <w:bottom w:val="single" w:sz="4" w:space="0" w:color="auto"/>
              <w:right w:val="single" w:sz="4" w:space="0" w:color="auto"/>
            </w:tcBorders>
          </w:tcPr>
          <w:p w14:paraId="65CF7091" w14:textId="77777777" w:rsidR="00C80979" w:rsidRPr="00BA0FE9" w:rsidRDefault="00C80979" w:rsidP="00C030D0">
            <w:pPr>
              <w:rPr>
                <w:rFonts w:eastAsia="MS Mincho"/>
                <w:sz w:val="18"/>
                <w:szCs w:val="18"/>
                <w:lang w:eastAsia="ja-JP"/>
              </w:rPr>
            </w:pPr>
            <w:r w:rsidRPr="00BA0FE9">
              <w:rPr>
                <w:rFonts w:eastAsia="MS Mincho"/>
                <w:sz w:val="18"/>
                <w:szCs w:val="18"/>
                <w:lang w:eastAsia="ja-JP"/>
              </w:rPr>
              <w:t>Draft: Low-cost indoor pollutant sensor metrics for data-driven control of ventilation in smart buildings</w:t>
            </w:r>
          </w:p>
        </w:tc>
        <w:tc>
          <w:tcPr>
            <w:tcW w:w="1620" w:type="dxa"/>
            <w:tcBorders>
              <w:top w:val="single" w:sz="4" w:space="0" w:color="auto"/>
              <w:left w:val="single" w:sz="4" w:space="0" w:color="auto"/>
              <w:bottom w:val="single" w:sz="4" w:space="0" w:color="auto"/>
              <w:right w:val="single" w:sz="4" w:space="0" w:color="auto"/>
            </w:tcBorders>
          </w:tcPr>
          <w:p w14:paraId="621E5500"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Jordan Clark, Brent Stephens, Kristen Cetin</w:t>
            </w:r>
          </w:p>
        </w:tc>
        <w:tc>
          <w:tcPr>
            <w:tcW w:w="4678" w:type="dxa"/>
            <w:tcBorders>
              <w:top w:val="single" w:sz="4" w:space="0" w:color="auto"/>
              <w:left w:val="single" w:sz="4" w:space="0" w:color="auto"/>
              <w:bottom w:val="single" w:sz="4" w:space="0" w:color="auto"/>
              <w:right w:val="single" w:sz="4" w:space="0" w:color="auto"/>
            </w:tcBorders>
          </w:tcPr>
          <w:p w14:paraId="40AFBCA3"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Houston: In progress.</w:t>
            </w:r>
          </w:p>
          <w:p w14:paraId="30E498AD"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TC4.3 is the main TC.</w:t>
            </w:r>
          </w:p>
          <w:p w14:paraId="4CC1E80F"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 xml:space="preserve">Update by Kristen: RTAR is ready by Jordan. It is built off their existing project. Comments are welcome after TC review. Jin comments TC needs more time to review and vote. Zheng asked for difference between this project and prior project. Li will forward the questions to Jordan and request Jordan to present and answer the questions. Liping is the PMS of the prior project and should be consulted.   </w:t>
            </w:r>
          </w:p>
          <w:p w14:paraId="45F05EAA" w14:textId="77777777" w:rsidR="00C80979" w:rsidRPr="00BA0FE9" w:rsidRDefault="00C80979" w:rsidP="00C030D0">
            <w:pPr>
              <w:autoSpaceDE w:val="0"/>
              <w:autoSpaceDN w:val="0"/>
              <w:adjustRightInd w:val="0"/>
              <w:rPr>
                <w:rFonts w:eastAsia="MS Mincho"/>
                <w:sz w:val="18"/>
                <w:szCs w:val="18"/>
                <w:lang w:eastAsia="ja-JP"/>
              </w:rPr>
            </w:pPr>
            <w:r w:rsidRPr="00BA0FE9">
              <w:rPr>
                <w:rFonts w:eastAsia="MS Mincho"/>
                <w:sz w:val="18"/>
                <w:szCs w:val="18"/>
                <w:lang w:eastAsia="ja-JP"/>
              </w:rPr>
              <w:t>Kansas City update: It is designed as the follow up project.</w:t>
            </w:r>
          </w:p>
          <w:p w14:paraId="316C8A15" w14:textId="77777777" w:rsidR="00C80979" w:rsidRPr="00BA0FE9" w:rsidRDefault="00C80979" w:rsidP="00C030D0">
            <w:pPr>
              <w:autoSpaceDE w:val="0"/>
              <w:autoSpaceDN w:val="0"/>
              <w:adjustRightInd w:val="0"/>
              <w:rPr>
                <w:rFonts w:eastAsia="MS Mincho"/>
                <w:color w:val="FF0000"/>
                <w:sz w:val="18"/>
                <w:szCs w:val="18"/>
                <w:lang w:eastAsia="ja-JP"/>
              </w:rPr>
            </w:pPr>
            <w:r w:rsidRPr="008C5DEF">
              <w:rPr>
                <w:rFonts w:eastAsia="MS Mincho"/>
                <w:sz w:val="18"/>
                <w:szCs w:val="18"/>
                <w:lang w:eastAsia="ja-JP"/>
              </w:rPr>
              <w:t>Orlando: Kristen explained that Jordan Clark is being approved by the TC for submission</w:t>
            </w:r>
            <w:r w:rsidRPr="00BA0FE9">
              <w:rPr>
                <w:rFonts w:eastAsia="MS Mincho"/>
                <w:color w:val="FF0000"/>
                <w:sz w:val="18"/>
                <w:szCs w:val="18"/>
                <w:lang w:eastAsia="ja-JP"/>
              </w:rPr>
              <w:t xml:space="preserve">. </w:t>
            </w:r>
          </w:p>
          <w:p w14:paraId="2BFA17CE" w14:textId="77777777" w:rsidR="00C80979" w:rsidRPr="00BA0FE9" w:rsidRDefault="00C80979" w:rsidP="00C030D0">
            <w:pPr>
              <w:autoSpaceDE w:val="0"/>
              <w:autoSpaceDN w:val="0"/>
              <w:adjustRightInd w:val="0"/>
              <w:rPr>
                <w:rFonts w:eastAsia="MS Mincho"/>
                <w:color w:val="FF0000"/>
                <w:sz w:val="18"/>
                <w:szCs w:val="18"/>
                <w:lang w:eastAsia="ja-JP"/>
              </w:rPr>
            </w:pPr>
          </w:p>
          <w:p w14:paraId="346FFAF3" w14:textId="77777777" w:rsidR="00C80979" w:rsidRDefault="00C80979" w:rsidP="00C030D0">
            <w:pPr>
              <w:autoSpaceDE w:val="0"/>
              <w:autoSpaceDN w:val="0"/>
              <w:adjustRightInd w:val="0"/>
              <w:rPr>
                <w:rFonts w:eastAsia="MS Mincho"/>
                <w:sz w:val="18"/>
                <w:szCs w:val="18"/>
                <w:lang w:eastAsia="ja-JP"/>
              </w:rPr>
            </w:pPr>
            <w:r w:rsidRPr="00F26F1B">
              <w:rPr>
                <w:sz w:val="18"/>
                <w:szCs w:val="18"/>
              </w:rPr>
              <w:t xml:space="preserve">2021 virtual: </w:t>
            </w:r>
            <w:r w:rsidRPr="00F26F1B">
              <w:rPr>
                <w:rFonts w:eastAsia="MS Mincho"/>
                <w:sz w:val="18"/>
                <w:szCs w:val="18"/>
                <w:lang w:eastAsia="ja-JP"/>
              </w:rPr>
              <w:t>Kristen to follow up with Jordan</w:t>
            </w:r>
          </w:p>
          <w:p w14:paraId="46FB1032" w14:textId="77777777" w:rsidR="00C80979" w:rsidRDefault="00C80979" w:rsidP="00C030D0">
            <w:pPr>
              <w:autoSpaceDE w:val="0"/>
              <w:autoSpaceDN w:val="0"/>
              <w:adjustRightInd w:val="0"/>
              <w:rPr>
                <w:rFonts w:eastAsia="MS Mincho"/>
                <w:sz w:val="18"/>
                <w:szCs w:val="18"/>
                <w:lang w:eastAsia="ja-JP"/>
              </w:rPr>
            </w:pPr>
          </w:p>
          <w:p w14:paraId="28A938CA" w14:textId="77777777" w:rsidR="00C80979" w:rsidRDefault="00C80979" w:rsidP="00C030D0">
            <w:pPr>
              <w:pStyle w:val="Default"/>
              <w:rPr>
                <w:color w:val="auto"/>
                <w:sz w:val="18"/>
                <w:szCs w:val="18"/>
              </w:rPr>
            </w:pPr>
            <w:r w:rsidRPr="00EF0F5D">
              <w:rPr>
                <w:color w:val="auto"/>
                <w:sz w:val="18"/>
                <w:szCs w:val="18"/>
                <w:highlight w:val="yellow"/>
              </w:rPr>
              <w:t>2022 Las Vegas: No discussions</w:t>
            </w:r>
          </w:p>
          <w:p w14:paraId="7EF46310" w14:textId="77777777" w:rsidR="00C80979" w:rsidRPr="00F26F1B" w:rsidRDefault="00C80979" w:rsidP="00C030D0">
            <w:pPr>
              <w:pStyle w:val="Default"/>
              <w:rPr>
                <w:color w:val="auto"/>
                <w:sz w:val="18"/>
                <w:szCs w:val="18"/>
              </w:rPr>
            </w:pPr>
          </w:p>
        </w:tc>
      </w:tr>
      <w:tr w:rsidR="00C80979" w:rsidRPr="00BA0FE9" w14:paraId="711EE94E"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3054F91E" w14:textId="77777777" w:rsidR="00C80979" w:rsidRPr="00BA0FE9" w:rsidRDefault="00C80979" w:rsidP="00C030D0">
            <w:pPr>
              <w:autoSpaceDE w:val="0"/>
              <w:autoSpaceDN w:val="0"/>
              <w:adjustRightInd w:val="0"/>
              <w:jc w:val="center"/>
              <w:rPr>
                <w:rFonts w:eastAsia="MS Mincho"/>
                <w:sz w:val="18"/>
                <w:szCs w:val="18"/>
                <w:lang w:eastAsia="ja-JP"/>
              </w:rPr>
            </w:pPr>
            <w:r w:rsidRPr="00BA0FE9">
              <w:rPr>
                <w:rFonts w:eastAsia="MS Mincho"/>
                <w:sz w:val="18"/>
                <w:szCs w:val="18"/>
                <w:lang w:eastAsia="ja-JP"/>
              </w:rPr>
              <w:t>Co-Sponsor</w:t>
            </w:r>
          </w:p>
        </w:tc>
        <w:tc>
          <w:tcPr>
            <w:tcW w:w="2249" w:type="dxa"/>
            <w:tcBorders>
              <w:top w:val="single" w:sz="4" w:space="0" w:color="auto"/>
              <w:left w:val="single" w:sz="4" w:space="0" w:color="auto"/>
              <w:bottom w:val="single" w:sz="4" w:space="0" w:color="auto"/>
              <w:right w:val="single" w:sz="4" w:space="0" w:color="auto"/>
            </w:tcBorders>
          </w:tcPr>
          <w:p w14:paraId="46E5B10A" w14:textId="77777777" w:rsidR="00C80979" w:rsidRDefault="00C80979" w:rsidP="00C030D0">
            <w:pPr>
              <w:rPr>
                <w:rFonts w:eastAsia="MS Mincho"/>
                <w:sz w:val="18"/>
                <w:szCs w:val="18"/>
                <w:lang w:eastAsia="ja-JP"/>
              </w:rPr>
            </w:pPr>
            <w:r w:rsidRPr="00090CC4">
              <w:rPr>
                <w:rFonts w:eastAsia="MS Mincho"/>
                <w:sz w:val="18"/>
                <w:szCs w:val="18"/>
                <w:lang w:eastAsia="ja-JP"/>
              </w:rPr>
              <w:t>Assessment of energy savings of “smart” web-based connected thermostats in new and existing single and multi-family dwellings for inclusion in SSPC90.2</w:t>
            </w:r>
          </w:p>
          <w:p w14:paraId="74C5BA5D" w14:textId="77777777" w:rsidR="00C80979" w:rsidRPr="00090CC4" w:rsidRDefault="00C80979" w:rsidP="00C030D0">
            <w:pPr>
              <w:rPr>
                <w:rFonts w:eastAsia="MS Mincho"/>
                <w:sz w:val="18"/>
                <w:szCs w:val="18"/>
                <w:lang w:eastAsia="ja-JP"/>
              </w:rPr>
            </w:pPr>
            <w:r w:rsidRPr="00090CC4">
              <w:rPr>
                <w:rFonts w:eastAsia="MS Mincho"/>
                <w:sz w:val="18"/>
                <w:szCs w:val="18"/>
                <w:highlight w:val="cyan"/>
                <w:lang w:eastAsia="ja-JP"/>
              </w:rPr>
              <w:t>Active)</w:t>
            </w:r>
          </w:p>
          <w:p w14:paraId="608B6F54" w14:textId="77777777" w:rsidR="00C80979" w:rsidRPr="00BA0FE9" w:rsidRDefault="00C80979" w:rsidP="00C030D0">
            <w:pPr>
              <w:rPr>
                <w:rFonts w:eastAsia="MS Mincho"/>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14:paraId="603AD8EF" w14:textId="77777777" w:rsidR="00C80979" w:rsidRPr="00BA0FE9" w:rsidRDefault="00C80979" w:rsidP="00C030D0">
            <w:pPr>
              <w:autoSpaceDE w:val="0"/>
              <w:autoSpaceDN w:val="0"/>
              <w:adjustRightInd w:val="0"/>
              <w:rPr>
                <w:rFonts w:eastAsia="MS Mincho"/>
                <w:sz w:val="18"/>
                <w:szCs w:val="18"/>
                <w:lang w:eastAsia="ja-JP"/>
              </w:rPr>
            </w:pPr>
            <w:r>
              <w:rPr>
                <w:rFonts w:eastAsia="MS Mincho"/>
                <w:sz w:val="18"/>
                <w:szCs w:val="18"/>
                <w:lang w:eastAsia="ja-JP"/>
              </w:rPr>
              <w:t xml:space="preserve">Li Song </w:t>
            </w:r>
          </w:p>
        </w:tc>
        <w:tc>
          <w:tcPr>
            <w:tcW w:w="4678" w:type="dxa"/>
            <w:tcBorders>
              <w:top w:val="single" w:sz="4" w:space="0" w:color="auto"/>
              <w:left w:val="single" w:sz="4" w:space="0" w:color="auto"/>
              <w:bottom w:val="single" w:sz="4" w:space="0" w:color="auto"/>
              <w:right w:val="single" w:sz="4" w:space="0" w:color="auto"/>
            </w:tcBorders>
          </w:tcPr>
          <w:p w14:paraId="4CA1267C" w14:textId="77777777" w:rsidR="00C80979" w:rsidRDefault="00C80979" w:rsidP="00C030D0">
            <w:pPr>
              <w:autoSpaceDE w:val="0"/>
              <w:autoSpaceDN w:val="0"/>
              <w:adjustRightInd w:val="0"/>
              <w:rPr>
                <w:sz w:val="18"/>
                <w:szCs w:val="18"/>
              </w:rPr>
            </w:pPr>
            <w:r w:rsidRPr="00F26F1B">
              <w:rPr>
                <w:sz w:val="18"/>
                <w:szCs w:val="18"/>
              </w:rPr>
              <w:t>2021 virtual: Li Song is following up</w:t>
            </w:r>
          </w:p>
          <w:p w14:paraId="5D4E3ED5" w14:textId="77777777" w:rsidR="00C80979" w:rsidRDefault="00C80979" w:rsidP="00C030D0">
            <w:pPr>
              <w:autoSpaceDE w:val="0"/>
              <w:autoSpaceDN w:val="0"/>
              <w:adjustRightInd w:val="0"/>
              <w:rPr>
                <w:sz w:val="18"/>
                <w:szCs w:val="18"/>
              </w:rPr>
            </w:pPr>
          </w:p>
          <w:p w14:paraId="1DCD5EC7" w14:textId="77777777" w:rsidR="00C80979" w:rsidRDefault="00C80979" w:rsidP="00C030D0">
            <w:pPr>
              <w:pStyle w:val="Default"/>
              <w:rPr>
                <w:color w:val="auto"/>
                <w:sz w:val="18"/>
                <w:szCs w:val="18"/>
              </w:rPr>
            </w:pPr>
            <w:r w:rsidRPr="00EF0F5D">
              <w:rPr>
                <w:color w:val="auto"/>
                <w:sz w:val="18"/>
                <w:szCs w:val="18"/>
                <w:highlight w:val="yellow"/>
              </w:rPr>
              <w:t>2022 Las Vegas: No discussions</w:t>
            </w:r>
          </w:p>
          <w:p w14:paraId="6AB9B342" w14:textId="77777777" w:rsidR="00C80979" w:rsidRPr="00BA0FE9" w:rsidRDefault="00C80979" w:rsidP="00C030D0">
            <w:pPr>
              <w:autoSpaceDE w:val="0"/>
              <w:autoSpaceDN w:val="0"/>
              <w:adjustRightInd w:val="0"/>
              <w:rPr>
                <w:rFonts w:eastAsia="MS Mincho"/>
                <w:sz w:val="18"/>
                <w:szCs w:val="18"/>
                <w:lang w:eastAsia="ja-JP"/>
              </w:rPr>
            </w:pPr>
          </w:p>
        </w:tc>
      </w:tr>
      <w:tr w:rsidR="00C80979" w:rsidRPr="00BA0FE9" w14:paraId="132DD2CD" w14:textId="77777777" w:rsidTr="00C030D0">
        <w:trPr>
          <w:cantSplit/>
          <w:trHeight w:val="350"/>
        </w:trPr>
        <w:tc>
          <w:tcPr>
            <w:tcW w:w="94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E9389E" w14:textId="77777777" w:rsidR="00C80979" w:rsidRPr="00BA0FE9" w:rsidRDefault="00C80979" w:rsidP="00C030D0">
            <w:pPr>
              <w:pStyle w:val="Default"/>
              <w:rPr>
                <w:b/>
                <w:color w:val="auto"/>
                <w:sz w:val="18"/>
                <w:szCs w:val="18"/>
              </w:rPr>
            </w:pPr>
            <w:r w:rsidRPr="00BA0FE9">
              <w:rPr>
                <w:b/>
                <w:color w:val="auto"/>
                <w:sz w:val="18"/>
                <w:szCs w:val="18"/>
              </w:rPr>
              <w:t>Parking Lot</w:t>
            </w:r>
          </w:p>
        </w:tc>
      </w:tr>
      <w:tr w:rsidR="00C80979" w:rsidRPr="008C5DEF" w14:paraId="5DD38E5F"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5FFCCE4C" w14:textId="77777777" w:rsidR="00C80979" w:rsidRPr="008C5DEF" w:rsidRDefault="00C80979" w:rsidP="00C030D0">
            <w:pPr>
              <w:autoSpaceDE w:val="0"/>
              <w:autoSpaceDN w:val="0"/>
              <w:adjustRightInd w:val="0"/>
              <w:jc w:val="center"/>
              <w:rPr>
                <w:rFonts w:eastAsia="MS Mincho"/>
                <w:sz w:val="18"/>
                <w:szCs w:val="18"/>
                <w:highlight w:val="cyan"/>
                <w:lang w:eastAsia="ja-JP"/>
              </w:rPr>
            </w:pPr>
            <w:r w:rsidRPr="008C5DEF">
              <w:rPr>
                <w:rFonts w:eastAsia="MS Mincho"/>
                <w:sz w:val="18"/>
                <w:szCs w:val="18"/>
                <w:highlight w:val="cyan"/>
                <w:lang w:eastAsia="ja-JP"/>
              </w:rPr>
              <w:lastRenderedPageBreak/>
              <w:t>BOD</w:t>
            </w:r>
          </w:p>
        </w:tc>
        <w:tc>
          <w:tcPr>
            <w:tcW w:w="2249" w:type="dxa"/>
            <w:tcBorders>
              <w:top w:val="single" w:sz="4" w:space="0" w:color="auto"/>
              <w:left w:val="single" w:sz="4" w:space="0" w:color="auto"/>
              <w:bottom w:val="single" w:sz="4" w:space="0" w:color="auto"/>
              <w:right w:val="single" w:sz="4" w:space="0" w:color="auto"/>
            </w:tcBorders>
          </w:tcPr>
          <w:p w14:paraId="008332EC" w14:textId="77777777" w:rsidR="00C80979" w:rsidRPr="008C5DEF" w:rsidRDefault="00C80979" w:rsidP="00C030D0">
            <w:pPr>
              <w:spacing w:line="300" w:lineRule="exact"/>
              <w:ind w:right="-720"/>
              <w:rPr>
                <w:sz w:val="18"/>
                <w:szCs w:val="18"/>
                <w:highlight w:val="cyan"/>
              </w:rPr>
            </w:pPr>
            <w:r w:rsidRPr="008C5DEF">
              <w:rPr>
                <w:sz w:val="18"/>
                <w:szCs w:val="18"/>
                <w:highlight w:val="cyan"/>
              </w:rPr>
              <w:t>How smart/connected thermostat impact energy performance?</w:t>
            </w:r>
          </w:p>
          <w:p w14:paraId="44453E22" w14:textId="77777777" w:rsidR="00C80979" w:rsidRPr="008C5DEF" w:rsidRDefault="00C80979" w:rsidP="00C030D0">
            <w:pPr>
              <w:rPr>
                <w:rFonts w:eastAsia="MS Mincho"/>
                <w:sz w:val="18"/>
                <w:szCs w:val="18"/>
                <w:highlight w:val="cyan"/>
                <w:lang w:eastAsia="ja-JP"/>
              </w:rPr>
            </w:pPr>
          </w:p>
        </w:tc>
        <w:tc>
          <w:tcPr>
            <w:tcW w:w="1620" w:type="dxa"/>
            <w:tcBorders>
              <w:top w:val="single" w:sz="4" w:space="0" w:color="auto"/>
              <w:left w:val="single" w:sz="4" w:space="0" w:color="auto"/>
              <w:bottom w:val="single" w:sz="4" w:space="0" w:color="auto"/>
              <w:right w:val="single" w:sz="4" w:space="0" w:color="auto"/>
            </w:tcBorders>
          </w:tcPr>
          <w:p w14:paraId="2F6D733F" w14:textId="77777777" w:rsidR="00C80979" w:rsidRPr="008C5DEF" w:rsidRDefault="00C80979" w:rsidP="00C030D0">
            <w:pPr>
              <w:spacing w:after="160" w:line="259" w:lineRule="auto"/>
              <w:rPr>
                <w:rFonts w:eastAsia="MS Mincho"/>
                <w:sz w:val="18"/>
                <w:szCs w:val="18"/>
                <w:highlight w:val="cyan"/>
                <w:lang w:eastAsia="ja-JP"/>
              </w:rPr>
            </w:pPr>
            <w:r w:rsidRPr="008C5DEF">
              <w:rPr>
                <w:rFonts w:eastAsia="MS Mincho"/>
                <w:sz w:val="18"/>
                <w:szCs w:val="18"/>
                <w:highlight w:val="cyan"/>
                <w:lang w:eastAsia="ja-JP"/>
              </w:rPr>
              <w:t xml:space="preserve">Li, Jin, Kristen, Glenn, David Shipley, </w:t>
            </w:r>
            <w:r w:rsidRPr="008C5DEF">
              <w:rPr>
                <w:sz w:val="18"/>
                <w:szCs w:val="18"/>
                <w:highlight w:val="cyan"/>
              </w:rPr>
              <w:t xml:space="preserve">Bing Dong, Han Li (hanli@lbl.gov), Brent </w:t>
            </w:r>
            <w:proofErr w:type="spellStart"/>
            <w:r w:rsidRPr="008C5DEF">
              <w:rPr>
                <w:sz w:val="18"/>
                <w:szCs w:val="18"/>
                <w:highlight w:val="cyan"/>
              </w:rPr>
              <w:t>Huchuk</w:t>
            </w:r>
            <w:proofErr w:type="spellEnd"/>
            <w:r w:rsidRPr="008C5DEF">
              <w:rPr>
                <w:sz w:val="18"/>
                <w:szCs w:val="18"/>
                <w:highlight w:val="cyan"/>
              </w:rPr>
              <w:t xml:space="preserve"> (Univ. of Toronto), </w:t>
            </w:r>
            <w:r w:rsidRPr="008C5DEF">
              <w:rPr>
                <w:rFonts w:eastAsia="MS Mincho"/>
                <w:sz w:val="18"/>
                <w:szCs w:val="18"/>
                <w:highlight w:val="cyan"/>
                <w:lang w:eastAsia="ja-JP"/>
              </w:rPr>
              <w:t xml:space="preserve">3 more from 90.2 </w:t>
            </w:r>
          </w:p>
        </w:tc>
        <w:tc>
          <w:tcPr>
            <w:tcW w:w="4678" w:type="dxa"/>
            <w:tcBorders>
              <w:top w:val="single" w:sz="4" w:space="0" w:color="auto"/>
              <w:left w:val="single" w:sz="4" w:space="0" w:color="auto"/>
              <w:bottom w:val="single" w:sz="4" w:space="0" w:color="auto"/>
              <w:right w:val="single" w:sz="4" w:space="0" w:color="auto"/>
            </w:tcBorders>
          </w:tcPr>
          <w:p w14:paraId="14EB157A" w14:textId="77777777" w:rsidR="00C80979" w:rsidRPr="008C5DEF" w:rsidRDefault="00C80979" w:rsidP="00C030D0">
            <w:pPr>
              <w:spacing w:after="160" w:line="259" w:lineRule="auto"/>
              <w:rPr>
                <w:rStyle w:val="Hyperlink"/>
                <w:sz w:val="18"/>
                <w:szCs w:val="18"/>
                <w:highlight w:val="cyan"/>
              </w:rPr>
            </w:pPr>
            <w:r w:rsidRPr="008C5DEF">
              <w:rPr>
                <w:sz w:val="18"/>
                <w:szCs w:val="18"/>
                <w:highlight w:val="cyan"/>
              </w:rPr>
              <w:t xml:space="preserve">Volunteers from 90.2: Mike Lubliner, Washington State University, </w:t>
            </w:r>
            <w:hyperlink r:id="rId45">
              <w:r w:rsidRPr="008C5DEF">
                <w:rPr>
                  <w:rStyle w:val="Hyperlink"/>
                  <w:sz w:val="18"/>
                  <w:szCs w:val="18"/>
                  <w:highlight w:val="cyan"/>
                </w:rPr>
                <w:t>lublinerm@energy.wsu.edu</w:t>
              </w:r>
            </w:hyperlink>
            <w:r w:rsidRPr="008C5DEF">
              <w:rPr>
                <w:sz w:val="18"/>
                <w:szCs w:val="18"/>
                <w:highlight w:val="cyan"/>
              </w:rPr>
              <w:t>, 360-956-2082, Richard Watson, SSHC, Inc.,</w:t>
            </w:r>
            <w:hyperlink r:id="rId46">
              <w:r w:rsidRPr="008C5DEF">
                <w:rPr>
                  <w:rStyle w:val="Hyperlink"/>
                  <w:sz w:val="18"/>
                  <w:szCs w:val="18"/>
                  <w:highlight w:val="cyan"/>
                </w:rPr>
                <w:t>rwatson@sshcinc.com</w:t>
              </w:r>
            </w:hyperlink>
            <w:r w:rsidRPr="008C5DEF">
              <w:rPr>
                <w:sz w:val="18"/>
                <w:szCs w:val="18"/>
                <w:highlight w:val="cyan"/>
              </w:rPr>
              <w:t xml:space="preserve">,860-399-5434, Matt Vargo, Carrier Corp, </w:t>
            </w:r>
            <w:hyperlink r:id="rId47">
              <w:r w:rsidRPr="008C5DEF">
                <w:rPr>
                  <w:rStyle w:val="Hyperlink"/>
                  <w:sz w:val="18"/>
                  <w:szCs w:val="18"/>
                  <w:highlight w:val="cyan"/>
                </w:rPr>
                <w:t>Matt.vargo@carrier.utc.com</w:t>
              </w:r>
            </w:hyperlink>
            <w:r w:rsidRPr="008C5DEF">
              <w:rPr>
                <w:rStyle w:val="Hyperlink"/>
                <w:sz w:val="18"/>
                <w:szCs w:val="18"/>
                <w:highlight w:val="cyan"/>
              </w:rPr>
              <w:t>.</w:t>
            </w:r>
          </w:p>
          <w:p w14:paraId="19A397C7" w14:textId="77777777" w:rsidR="00C80979" w:rsidRPr="008C5DEF" w:rsidRDefault="00C80979" w:rsidP="00C030D0">
            <w:pPr>
              <w:spacing w:after="160" w:line="259" w:lineRule="auto"/>
              <w:rPr>
                <w:rStyle w:val="Hyperlink"/>
                <w:color w:val="auto"/>
                <w:sz w:val="18"/>
                <w:szCs w:val="18"/>
                <w:highlight w:val="cyan"/>
              </w:rPr>
            </w:pPr>
            <w:r w:rsidRPr="008C5DEF">
              <w:rPr>
                <w:rStyle w:val="Hyperlink"/>
                <w:color w:val="auto"/>
                <w:sz w:val="18"/>
                <w:szCs w:val="18"/>
                <w:highlight w:val="cyan"/>
              </w:rPr>
              <w:t>Kansas City update: Li will explore the study done by EPA and start the draft of the RTAR</w:t>
            </w:r>
          </w:p>
          <w:p w14:paraId="34027872" w14:textId="77777777" w:rsidR="00C80979" w:rsidRPr="008C5DEF" w:rsidRDefault="00C80979" w:rsidP="00C030D0">
            <w:pPr>
              <w:autoSpaceDE w:val="0"/>
              <w:autoSpaceDN w:val="0"/>
              <w:adjustRightInd w:val="0"/>
              <w:rPr>
                <w:sz w:val="18"/>
                <w:szCs w:val="18"/>
                <w:highlight w:val="cyan"/>
              </w:rPr>
            </w:pPr>
            <w:r w:rsidRPr="008C5DEF">
              <w:rPr>
                <w:color w:val="FF0000"/>
                <w:sz w:val="18"/>
                <w:szCs w:val="18"/>
                <w:highlight w:val="cyan"/>
              </w:rPr>
              <w:t xml:space="preserve">Orlando: Mike </w:t>
            </w:r>
            <w:proofErr w:type="spellStart"/>
            <w:r w:rsidRPr="008C5DEF">
              <w:rPr>
                <w:color w:val="FF0000"/>
                <w:sz w:val="18"/>
                <w:szCs w:val="18"/>
                <w:highlight w:val="cyan"/>
              </w:rPr>
              <w:t>Brambely</w:t>
            </w:r>
            <w:proofErr w:type="spellEnd"/>
            <w:r w:rsidRPr="008C5DEF">
              <w:rPr>
                <w:color w:val="FF0000"/>
                <w:sz w:val="18"/>
                <w:szCs w:val="18"/>
                <w:highlight w:val="cyan"/>
              </w:rPr>
              <w:t xml:space="preserve"> provided inputs about the presentation on Sunday. </w:t>
            </w:r>
          </w:p>
        </w:tc>
      </w:tr>
      <w:tr w:rsidR="00C80979" w:rsidRPr="008C5DEF" w14:paraId="221E28C8"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1809AE00" w14:textId="77777777" w:rsidR="00C80979" w:rsidRPr="008C5DEF" w:rsidRDefault="00C80979" w:rsidP="00C030D0">
            <w:pPr>
              <w:autoSpaceDE w:val="0"/>
              <w:autoSpaceDN w:val="0"/>
              <w:adjustRightInd w:val="0"/>
              <w:jc w:val="center"/>
              <w:rPr>
                <w:rFonts w:eastAsia="MS Mincho"/>
                <w:sz w:val="18"/>
                <w:szCs w:val="18"/>
                <w:highlight w:val="cyan"/>
                <w:lang w:eastAsia="ja-JP"/>
              </w:rPr>
            </w:pPr>
            <w:r w:rsidRPr="008C5DEF">
              <w:rPr>
                <w:rFonts w:eastAsia="MS Mincho"/>
                <w:sz w:val="18"/>
                <w:szCs w:val="18"/>
                <w:highlight w:val="cyan"/>
                <w:lang w:eastAsia="ja-JP"/>
              </w:rPr>
              <w:t xml:space="preserve"> BOD</w:t>
            </w:r>
          </w:p>
        </w:tc>
        <w:tc>
          <w:tcPr>
            <w:tcW w:w="2249" w:type="dxa"/>
            <w:tcBorders>
              <w:top w:val="single" w:sz="4" w:space="0" w:color="auto"/>
              <w:left w:val="single" w:sz="4" w:space="0" w:color="auto"/>
              <w:bottom w:val="single" w:sz="4" w:space="0" w:color="auto"/>
              <w:right w:val="single" w:sz="4" w:space="0" w:color="auto"/>
            </w:tcBorders>
            <w:vAlign w:val="bottom"/>
            <w:hideMark/>
          </w:tcPr>
          <w:p w14:paraId="46650786" w14:textId="77777777" w:rsidR="00C80979" w:rsidRPr="008C5DEF" w:rsidRDefault="00C80979" w:rsidP="00C030D0">
            <w:pPr>
              <w:rPr>
                <w:rFonts w:eastAsia="MS Mincho"/>
                <w:sz w:val="18"/>
                <w:szCs w:val="18"/>
                <w:highlight w:val="cyan"/>
                <w:lang w:eastAsia="ja-JP"/>
              </w:rPr>
            </w:pPr>
            <w:r w:rsidRPr="008C5DEF">
              <w:rPr>
                <w:sz w:val="18"/>
                <w:szCs w:val="18"/>
                <w:highlight w:val="cyan"/>
              </w:rPr>
              <w:t>RTAR - Link the productivity with occupant-in-loop control</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CDE6B22"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Times New Roman"/>
                <w:color w:val="000000" w:themeColor="text1"/>
                <w:sz w:val="18"/>
                <w:szCs w:val="18"/>
                <w:highlight w:val="cyan"/>
                <w:lang w:eastAsia="zh-CN"/>
              </w:rPr>
              <w:t>Ivo Martinac</w:t>
            </w:r>
          </w:p>
        </w:tc>
        <w:tc>
          <w:tcPr>
            <w:tcW w:w="4678" w:type="dxa"/>
            <w:tcBorders>
              <w:top w:val="single" w:sz="4" w:space="0" w:color="auto"/>
              <w:left w:val="single" w:sz="4" w:space="0" w:color="auto"/>
              <w:bottom w:val="single" w:sz="4" w:space="0" w:color="auto"/>
              <w:right w:val="single" w:sz="4" w:space="0" w:color="auto"/>
            </w:tcBorders>
            <w:vAlign w:val="bottom"/>
            <w:hideMark/>
          </w:tcPr>
          <w:p w14:paraId="6BC0CDD1"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themeColor="text1"/>
                <w:sz w:val="18"/>
                <w:szCs w:val="18"/>
                <w:highlight w:val="cyan"/>
                <w:lang w:eastAsia="zh-CN"/>
              </w:rPr>
              <w:t>New at Long Beach</w:t>
            </w:r>
          </w:p>
          <w:p w14:paraId="5EA4BC4A"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themeColor="text1"/>
                <w:sz w:val="18"/>
                <w:szCs w:val="18"/>
                <w:highlight w:val="cyan"/>
                <w:lang w:eastAsia="zh-CN"/>
              </w:rPr>
              <w:t>Houston: Topic was discussed. Ivo was not present, but there is general interest among those present.</w:t>
            </w:r>
          </w:p>
          <w:p w14:paraId="70D85C57"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Update by Zeng: update before Houston meeting “no time to get the work done”. Carol added that it was meant for a mini system for local air condition control, personal comfort.</w:t>
            </w:r>
          </w:p>
          <w:p w14:paraId="375B604E"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Kansas City update: Jin will update the TC after contacting POC. </w:t>
            </w:r>
          </w:p>
          <w:p w14:paraId="478A5CFD"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color w:val="FF0000"/>
                <w:sz w:val="18"/>
                <w:szCs w:val="18"/>
                <w:highlight w:val="cyan"/>
                <w:lang w:eastAsia="ja-JP"/>
              </w:rPr>
              <w:t>Orlando: Park</w:t>
            </w:r>
          </w:p>
        </w:tc>
      </w:tr>
      <w:tr w:rsidR="00C80979" w:rsidRPr="008C5DEF" w14:paraId="3F692F98"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7A0F5672" w14:textId="77777777" w:rsidR="00C80979" w:rsidRPr="008C5DEF" w:rsidRDefault="00C80979" w:rsidP="00C030D0">
            <w:pPr>
              <w:autoSpaceDE w:val="0"/>
              <w:autoSpaceDN w:val="0"/>
              <w:adjustRightInd w:val="0"/>
              <w:jc w:val="center"/>
              <w:rPr>
                <w:rFonts w:eastAsia="MS Mincho"/>
                <w:sz w:val="18"/>
                <w:szCs w:val="18"/>
                <w:highlight w:val="cyan"/>
                <w:lang w:eastAsia="ja-JP"/>
              </w:rPr>
            </w:pPr>
            <w:r w:rsidRPr="008C5DEF">
              <w:rPr>
                <w:rFonts w:eastAsia="MS Mincho"/>
                <w:sz w:val="18"/>
                <w:szCs w:val="18"/>
                <w:highlight w:val="cyan"/>
                <w:lang w:eastAsia="ja-JP"/>
              </w:rPr>
              <w:t>BOD</w:t>
            </w:r>
          </w:p>
        </w:tc>
        <w:tc>
          <w:tcPr>
            <w:tcW w:w="2249" w:type="dxa"/>
            <w:tcBorders>
              <w:top w:val="single" w:sz="4" w:space="0" w:color="auto"/>
              <w:left w:val="single" w:sz="4" w:space="0" w:color="auto"/>
              <w:bottom w:val="single" w:sz="4" w:space="0" w:color="auto"/>
              <w:right w:val="single" w:sz="4" w:space="0" w:color="auto"/>
            </w:tcBorders>
            <w:vAlign w:val="bottom"/>
            <w:hideMark/>
          </w:tcPr>
          <w:p w14:paraId="397452CB" w14:textId="77777777" w:rsidR="00C80979" w:rsidRPr="008C5DEF" w:rsidRDefault="00C80979" w:rsidP="00C030D0">
            <w:pPr>
              <w:rPr>
                <w:rFonts w:eastAsia="MS Mincho"/>
                <w:sz w:val="18"/>
                <w:szCs w:val="18"/>
                <w:highlight w:val="cyan"/>
                <w:lang w:eastAsia="ja-JP"/>
              </w:rPr>
            </w:pPr>
            <w:r w:rsidRPr="008C5DEF">
              <w:rPr>
                <w:sz w:val="18"/>
                <w:szCs w:val="18"/>
                <w:highlight w:val="cyan"/>
              </w:rPr>
              <w:t>RTAR - Smart management of moisture and energy consumption in residential houses, smart ventilation, optimal location for dyer, heat pump water heater, etc.</w:t>
            </w:r>
          </w:p>
        </w:tc>
        <w:tc>
          <w:tcPr>
            <w:tcW w:w="1620" w:type="dxa"/>
            <w:tcBorders>
              <w:top w:val="single" w:sz="4" w:space="0" w:color="auto"/>
              <w:left w:val="single" w:sz="4" w:space="0" w:color="auto"/>
              <w:bottom w:val="single" w:sz="4" w:space="0" w:color="auto"/>
              <w:right w:val="single" w:sz="4" w:space="0" w:color="auto"/>
            </w:tcBorders>
            <w:vAlign w:val="bottom"/>
            <w:hideMark/>
          </w:tcPr>
          <w:p w14:paraId="3E99077E" w14:textId="77777777" w:rsidR="00C80979" w:rsidRPr="008C5DEF" w:rsidRDefault="00C80979" w:rsidP="00C030D0">
            <w:pPr>
              <w:rPr>
                <w:rFonts w:eastAsia="Times New Roman"/>
                <w:color w:val="000000"/>
                <w:sz w:val="18"/>
                <w:szCs w:val="18"/>
                <w:highlight w:val="cyan"/>
                <w:lang w:eastAsia="zh-CN"/>
              </w:rPr>
            </w:pPr>
            <w:r w:rsidRPr="008C5DEF">
              <w:rPr>
                <w:rFonts w:eastAsia="Times New Roman"/>
                <w:color w:val="000000" w:themeColor="text1"/>
                <w:sz w:val="18"/>
                <w:szCs w:val="18"/>
                <w:highlight w:val="cyan"/>
                <w:lang w:eastAsia="zh-CN"/>
              </w:rPr>
              <w:t>Andrew Windham;</w:t>
            </w:r>
          </w:p>
          <w:p w14:paraId="0FC14D22"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Times New Roman"/>
                <w:color w:val="000000" w:themeColor="text1"/>
                <w:sz w:val="18"/>
                <w:szCs w:val="18"/>
                <w:highlight w:val="cyan"/>
                <w:lang w:eastAsia="zh-CN"/>
              </w:rPr>
              <w:t>Kristen Cetin</w:t>
            </w:r>
          </w:p>
        </w:tc>
        <w:tc>
          <w:tcPr>
            <w:tcW w:w="4678" w:type="dxa"/>
            <w:tcBorders>
              <w:top w:val="single" w:sz="4" w:space="0" w:color="auto"/>
              <w:left w:val="single" w:sz="4" w:space="0" w:color="auto"/>
              <w:bottom w:val="single" w:sz="4" w:space="0" w:color="auto"/>
              <w:right w:val="single" w:sz="4" w:space="0" w:color="auto"/>
            </w:tcBorders>
            <w:vAlign w:val="bottom"/>
            <w:hideMark/>
          </w:tcPr>
          <w:p w14:paraId="05B8DB76"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themeColor="text1"/>
                <w:sz w:val="18"/>
                <w:szCs w:val="18"/>
                <w:highlight w:val="cyan"/>
                <w:lang w:eastAsia="zh-CN"/>
              </w:rPr>
              <w:t>New at Long Beach</w:t>
            </w:r>
          </w:p>
          <w:p w14:paraId="1FC7E3A2"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themeColor="text1"/>
                <w:sz w:val="18"/>
                <w:szCs w:val="18"/>
                <w:highlight w:val="cyan"/>
                <w:lang w:eastAsia="zh-CN"/>
              </w:rPr>
              <w:t>Houston: Not discussed</w:t>
            </w:r>
          </w:p>
          <w:p w14:paraId="5274864E"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Update by Kristen: still interested in working on it.</w:t>
            </w:r>
          </w:p>
          <w:p w14:paraId="5B5150FA"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Update in Kansas City: Kristen mentioned one discussion with Andrew a year ago. Kristen will clarify the intention with Andrew and update the team. </w:t>
            </w:r>
          </w:p>
          <w:p w14:paraId="599C5D36" w14:textId="77777777" w:rsidR="00C80979" w:rsidRPr="008C5DEF" w:rsidRDefault="00C80979" w:rsidP="00C030D0">
            <w:pPr>
              <w:autoSpaceDE w:val="0"/>
              <w:autoSpaceDN w:val="0"/>
              <w:adjustRightInd w:val="0"/>
              <w:rPr>
                <w:rFonts w:eastAsia="MS Mincho"/>
                <w:color w:val="FF0000"/>
                <w:sz w:val="18"/>
                <w:szCs w:val="18"/>
                <w:highlight w:val="cyan"/>
                <w:lang w:eastAsia="ja-JP"/>
              </w:rPr>
            </w:pPr>
            <w:r w:rsidRPr="008C5DEF">
              <w:rPr>
                <w:rFonts w:eastAsia="MS Mincho"/>
                <w:color w:val="FF0000"/>
                <w:sz w:val="18"/>
                <w:szCs w:val="18"/>
                <w:highlight w:val="cyan"/>
                <w:lang w:eastAsia="ja-JP"/>
              </w:rPr>
              <w:t>Orlando: drop</w:t>
            </w:r>
          </w:p>
          <w:p w14:paraId="5EB0CB04" w14:textId="77777777" w:rsidR="00C80979" w:rsidRPr="008C5DEF" w:rsidRDefault="00C80979" w:rsidP="00C030D0">
            <w:pPr>
              <w:autoSpaceDE w:val="0"/>
              <w:autoSpaceDN w:val="0"/>
              <w:adjustRightInd w:val="0"/>
              <w:rPr>
                <w:rFonts w:eastAsia="MS Mincho"/>
                <w:sz w:val="18"/>
                <w:szCs w:val="18"/>
                <w:highlight w:val="cyan"/>
                <w:lang w:eastAsia="ja-JP"/>
              </w:rPr>
            </w:pPr>
          </w:p>
        </w:tc>
      </w:tr>
      <w:tr w:rsidR="00C80979" w:rsidRPr="008C5DEF" w14:paraId="5926D722"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4153BD93"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ET/FDD</w:t>
            </w:r>
          </w:p>
        </w:tc>
        <w:tc>
          <w:tcPr>
            <w:tcW w:w="2249" w:type="dxa"/>
            <w:tcBorders>
              <w:top w:val="single" w:sz="4" w:space="0" w:color="auto"/>
              <w:left w:val="single" w:sz="4" w:space="0" w:color="auto"/>
              <w:bottom w:val="single" w:sz="4" w:space="0" w:color="auto"/>
              <w:right w:val="single" w:sz="4" w:space="0" w:color="auto"/>
            </w:tcBorders>
            <w:hideMark/>
          </w:tcPr>
          <w:p w14:paraId="449C84B2"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 xml:space="preserve">Draft RTAR: Metadata and Taxonomy to Support FDD in Smart Buildings </w:t>
            </w:r>
          </w:p>
        </w:tc>
        <w:tc>
          <w:tcPr>
            <w:tcW w:w="1620" w:type="dxa"/>
            <w:tcBorders>
              <w:top w:val="single" w:sz="4" w:space="0" w:color="auto"/>
              <w:left w:val="single" w:sz="4" w:space="0" w:color="auto"/>
              <w:bottom w:val="single" w:sz="4" w:space="0" w:color="auto"/>
              <w:right w:val="single" w:sz="4" w:space="0" w:color="auto"/>
            </w:tcBorders>
            <w:hideMark/>
          </w:tcPr>
          <w:p w14:paraId="439B87C4"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Nick Gayeski</w:t>
            </w:r>
          </w:p>
          <w:p w14:paraId="40B441A5"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Charity Young</w:t>
            </w:r>
          </w:p>
        </w:tc>
        <w:tc>
          <w:tcPr>
            <w:tcW w:w="4678" w:type="dxa"/>
            <w:tcBorders>
              <w:top w:val="single" w:sz="4" w:space="0" w:color="auto"/>
              <w:left w:val="single" w:sz="4" w:space="0" w:color="auto"/>
              <w:bottom w:val="single" w:sz="4" w:space="0" w:color="auto"/>
              <w:right w:val="single" w:sz="4" w:space="0" w:color="auto"/>
            </w:tcBorders>
            <w:hideMark/>
          </w:tcPr>
          <w:p w14:paraId="5E472FCE"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SEA NEW submitted for consideration by </w:t>
            </w:r>
            <w:proofErr w:type="spellStart"/>
            <w:r w:rsidRPr="008C5DEF">
              <w:rPr>
                <w:color w:val="auto"/>
                <w:sz w:val="18"/>
                <w:szCs w:val="18"/>
                <w:highlight w:val="cyan"/>
              </w:rPr>
              <w:t>Subcomms</w:t>
            </w:r>
            <w:proofErr w:type="spellEnd"/>
          </w:p>
          <w:p w14:paraId="6C01DC02"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CHI – Nick discussed wants feedback. Explained purpose</w:t>
            </w:r>
          </w:p>
          <w:p w14:paraId="1E622154"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ATL- Phil did not think the need and significance to ASHRAE are clear. Had discussion in ET subcommittee. Nick will revise </w:t>
            </w:r>
          </w:p>
          <w:p w14:paraId="35A55CDF"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ORL – Nick is continuously updating it.</w:t>
            </w:r>
          </w:p>
          <w:p w14:paraId="23E8AA2F"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Las Vegas – Nick is continuously updating it.</w:t>
            </w:r>
          </w:p>
          <w:p w14:paraId="2FD59861"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Long Beach – no update</w:t>
            </w:r>
          </w:p>
          <w:p w14:paraId="304389C5"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Chicago: No update.</w:t>
            </w:r>
          </w:p>
          <w:p w14:paraId="2A091DD0"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Houston: Dennis Krieger will pick this up to see if there’s potential to move forward. He’s unfamiliar with ASHRAE processes.  </w:t>
            </w:r>
          </w:p>
          <w:p w14:paraId="3AC986D6"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Update from John Wallace: Will follow up with Dennis Krieger. Jin clarified it included two components: Taxonomy and point mapping. It might be good to organize a program before moving forward with RTAR - John. </w:t>
            </w:r>
          </w:p>
          <w:p w14:paraId="60468426"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Orlando: Nick gave up on the RTAR but will move to a program. (David Yuill) Li will follow up with Nick to clarify it will be for a program or an RTAR. He is revisiting with </w:t>
            </w:r>
            <w:proofErr w:type="spellStart"/>
            <w:r w:rsidRPr="008C5DEF">
              <w:rPr>
                <w:color w:val="auto"/>
                <w:sz w:val="18"/>
                <w:szCs w:val="18"/>
                <w:highlight w:val="cyan"/>
              </w:rPr>
              <w:t>BecNet</w:t>
            </w:r>
            <w:proofErr w:type="spellEnd"/>
            <w:r w:rsidRPr="008C5DEF">
              <w:rPr>
                <w:color w:val="auto"/>
                <w:sz w:val="18"/>
                <w:szCs w:val="18"/>
                <w:highlight w:val="cyan"/>
              </w:rPr>
              <w:t xml:space="preserve"> to see if he can resubmit. </w:t>
            </w:r>
          </w:p>
          <w:p w14:paraId="0C489FCB"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Summer 2020: park it. Kristen will follow up with Nick.</w:t>
            </w:r>
          </w:p>
        </w:tc>
      </w:tr>
      <w:tr w:rsidR="00C80979" w:rsidRPr="008C5DEF" w14:paraId="3C892BBE"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tcPr>
          <w:p w14:paraId="42180985" w14:textId="77777777" w:rsidR="00C80979" w:rsidRPr="008C5DEF" w:rsidRDefault="00C80979" w:rsidP="00C030D0">
            <w:pPr>
              <w:autoSpaceDE w:val="0"/>
              <w:autoSpaceDN w:val="0"/>
              <w:adjustRightInd w:val="0"/>
              <w:jc w:val="center"/>
              <w:rPr>
                <w:rFonts w:eastAsia="MS Mincho"/>
                <w:sz w:val="18"/>
                <w:szCs w:val="18"/>
                <w:highlight w:val="cyan"/>
                <w:lang w:eastAsia="ja-JP"/>
              </w:rPr>
            </w:pPr>
            <w:r w:rsidRPr="008C5DEF">
              <w:rPr>
                <w:rFonts w:eastAsia="MS Mincho"/>
                <w:sz w:val="18"/>
                <w:szCs w:val="18"/>
                <w:highlight w:val="cyan"/>
                <w:lang w:eastAsia="ja-JP"/>
              </w:rPr>
              <w:t>BOD</w:t>
            </w:r>
          </w:p>
        </w:tc>
        <w:tc>
          <w:tcPr>
            <w:tcW w:w="2249" w:type="dxa"/>
            <w:tcBorders>
              <w:top w:val="single" w:sz="4" w:space="0" w:color="auto"/>
              <w:left w:val="single" w:sz="4" w:space="0" w:color="auto"/>
              <w:bottom w:val="single" w:sz="4" w:space="0" w:color="auto"/>
              <w:right w:val="single" w:sz="4" w:space="0" w:color="auto"/>
            </w:tcBorders>
            <w:vAlign w:val="bottom"/>
          </w:tcPr>
          <w:p w14:paraId="2F3208D0" w14:textId="77777777" w:rsidR="00C80979" w:rsidRPr="008C5DEF" w:rsidRDefault="00C80979" w:rsidP="00C030D0">
            <w:pPr>
              <w:rPr>
                <w:rFonts w:eastAsia="MS Mincho"/>
                <w:sz w:val="18"/>
                <w:szCs w:val="18"/>
                <w:highlight w:val="cyan"/>
                <w:lang w:eastAsia="ja-JP"/>
              </w:rPr>
            </w:pPr>
            <w:r w:rsidRPr="008C5DEF">
              <w:rPr>
                <w:sz w:val="18"/>
                <w:szCs w:val="18"/>
                <w:highlight w:val="cyan"/>
              </w:rPr>
              <w:t>Draft RTAR - Design guideline to consider unmeasured disturbance for an implementable MPC</w:t>
            </w:r>
          </w:p>
        </w:tc>
        <w:tc>
          <w:tcPr>
            <w:tcW w:w="1620" w:type="dxa"/>
            <w:tcBorders>
              <w:top w:val="single" w:sz="4" w:space="0" w:color="auto"/>
              <w:left w:val="single" w:sz="4" w:space="0" w:color="auto"/>
              <w:bottom w:val="single" w:sz="4" w:space="0" w:color="auto"/>
              <w:right w:val="single" w:sz="4" w:space="0" w:color="auto"/>
            </w:tcBorders>
            <w:vAlign w:val="bottom"/>
          </w:tcPr>
          <w:p w14:paraId="2D88D0B5" w14:textId="77777777" w:rsidR="00C80979" w:rsidRPr="008C5DEF" w:rsidRDefault="00C80979" w:rsidP="00C030D0">
            <w:pPr>
              <w:rPr>
                <w:rFonts w:eastAsia="Times New Roman"/>
                <w:color w:val="000000"/>
                <w:sz w:val="18"/>
                <w:szCs w:val="18"/>
                <w:highlight w:val="cyan"/>
                <w:lang w:eastAsia="zh-CN"/>
              </w:rPr>
            </w:pPr>
            <w:r w:rsidRPr="008C5DEF">
              <w:rPr>
                <w:rFonts w:eastAsia="Times New Roman"/>
                <w:color w:val="000000" w:themeColor="text1"/>
                <w:sz w:val="18"/>
                <w:szCs w:val="18"/>
                <w:highlight w:val="cyan"/>
                <w:lang w:eastAsia="zh-CN"/>
              </w:rPr>
              <w:t>Donghun Kim,</w:t>
            </w:r>
          </w:p>
          <w:p w14:paraId="74BB6B9E"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Times New Roman"/>
                <w:color w:val="000000" w:themeColor="text1"/>
                <w:sz w:val="18"/>
                <w:szCs w:val="18"/>
                <w:highlight w:val="cyan"/>
                <w:lang w:eastAsia="zh-CN"/>
              </w:rPr>
              <w:t>David Blum</w:t>
            </w:r>
          </w:p>
        </w:tc>
        <w:tc>
          <w:tcPr>
            <w:tcW w:w="4678" w:type="dxa"/>
            <w:tcBorders>
              <w:top w:val="single" w:sz="4" w:space="0" w:color="auto"/>
              <w:left w:val="single" w:sz="4" w:space="0" w:color="auto"/>
              <w:bottom w:val="single" w:sz="4" w:space="0" w:color="auto"/>
              <w:right w:val="single" w:sz="4" w:space="0" w:color="auto"/>
            </w:tcBorders>
            <w:vAlign w:val="bottom"/>
          </w:tcPr>
          <w:p w14:paraId="551C919F"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themeColor="text1"/>
                <w:sz w:val="18"/>
                <w:szCs w:val="18"/>
                <w:highlight w:val="cyan"/>
                <w:lang w:eastAsia="zh-CN"/>
              </w:rPr>
              <w:t>New at Long Beach</w:t>
            </w:r>
          </w:p>
          <w:p w14:paraId="440B591A"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themeColor="text1"/>
                <w:sz w:val="18"/>
                <w:szCs w:val="18"/>
                <w:highlight w:val="cyan"/>
                <w:lang w:eastAsia="zh-CN"/>
              </w:rPr>
              <w:t>Chicago: Still in progress</w:t>
            </w:r>
          </w:p>
          <w:p w14:paraId="02661A35"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themeColor="text1"/>
                <w:sz w:val="18"/>
                <w:szCs w:val="18"/>
                <w:highlight w:val="cyan"/>
                <w:lang w:eastAsia="zh-CN"/>
              </w:rPr>
              <w:t>Houston: Still in progress.</w:t>
            </w:r>
          </w:p>
          <w:p w14:paraId="22081BFA"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Update by Zeng: The RTAR draft was prepared by Donghun Kim. David Blum sent the comments back to Donghun Kim January 2019 and no updates since then. Li will follow up. </w:t>
            </w:r>
          </w:p>
          <w:p w14:paraId="2C260C8E"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Kansas City update: Donghun Kim will finalize the draft RTAR. Targeted for August 15, 2019 deadline.  </w:t>
            </w:r>
          </w:p>
          <w:p w14:paraId="4ABC800C"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color w:val="FF0000"/>
                <w:sz w:val="18"/>
                <w:szCs w:val="18"/>
                <w:highlight w:val="cyan"/>
                <w:lang w:eastAsia="ja-JP"/>
              </w:rPr>
              <w:t>Orlando: Drop</w:t>
            </w:r>
          </w:p>
        </w:tc>
      </w:tr>
      <w:tr w:rsidR="00C80979" w:rsidRPr="008C5DEF" w14:paraId="65E46721"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755FFAA0" w14:textId="77777777" w:rsidR="00C80979" w:rsidRPr="008C5DEF" w:rsidRDefault="00C80979" w:rsidP="00C030D0">
            <w:pPr>
              <w:jc w:val="center"/>
              <w:rPr>
                <w:rFonts w:eastAsia="MS Mincho"/>
                <w:sz w:val="18"/>
                <w:szCs w:val="18"/>
                <w:highlight w:val="cyan"/>
                <w:lang w:eastAsia="ja-JP"/>
              </w:rPr>
            </w:pPr>
          </w:p>
        </w:tc>
        <w:tc>
          <w:tcPr>
            <w:tcW w:w="2249" w:type="dxa"/>
            <w:tcBorders>
              <w:top w:val="single" w:sz="4" w:space="0" w:color="auto"/>
              <w:left w:val="single" w:sz="4" w:space="0" w:color="auto"/>
              <w:bottom w:val="single" w:sz="4" w:space="0" w:color="auto"/>
              <w:right w:val="single" w:sz="4" w:space="0" w:color="auto"/>
            </w:tcBorders>
            <w:hideMark/>
          </w:tcPr>
          <w:p w14:paraId="7E1ECDD3" w14:textId="77777777" w:rsidR="00C80979" w:rsidRPr="008C5DEF" w:rsidRDefault="00C80979" w:rsidP="00C030D0">
            <w:pPr>
              <w:rPr>
                <w:rFonts w:eastAsia="MS Mincho"/>
                <w:sz w:val="18"/>
                <w:szCs w:val="18"/>
                <w:highlight w:val="cyan"/>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7ECB01AC" w14:textId="77777777" w:rsidR="00C80979" w:rsidRPr="008C5DEF" w:rsidRDefault="00C80979" w:rsidP="00C030D0">
            <w:pPr>
              <w:rPr>
                <w:rFonts w:eastAsia="MS Mincho"/>
                <w:sz w:val="18"/>
                <w:szCs w:val="18"/>
                <w:highlight w:val="cyan"/>
                <w:lang w:eastAsia="ja-JP"/>
              </w:rPr>
            </w:pPr>
          </w:p>
        </w:tc>
        <w:tc>
          <w:tcPr>
            <w:tcW w:w="4678" w:type="dxa"/>
            <w:tcBorders>
              <w:top w:val="single" w:sz="4" w:space="0" w:color="auto"/>
              <w:left w:val="single" w:sz="4" w:space="0" w:color="auto"/>
              <w:bottom w:val="single" w:sz="4" w:space="0" w:color="auto"/>
              <w:right w:val="single" w:sz="4" w:space="0" w:color="auto"/>
            </w:tcBorders>
            <w:hideMark/>
          </w:tcPr>
          <w:p w14:paraId="4D0C2496" w14:textId="77777777" w:rsidR="00C80979" w:rsidRPr="008C5DEF" w:rsidRDefault="00C80979" w:rsidP="00C030D0">
            <w:pPr>
              <w:rPr>
                <w:color w:val="000000" w:themeColor="text1"/>
                <w:sz w:val="18"/>
                <w:szCs w:val="18"/>
                <w:highlight w:val="cyan"/>
                <w:lang w:eastAsia="zh-CN"/>
              </w:rPr>
            </w:pPr>
          </w:p>
        </w:tc>
      </w:tr>
      <w:tr w:rsidR="00C80979" w:rsidRPr="008C5DEF" w14:paraId="4869E85A"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065558A0" w14:textId="77777777" w:rsidR="00C80979" w:rsidRPr="008C5DEF" w:rsidRDefault="00C80979" w:rsidP="00C030D0">
            <w:pPr>
              <w:autoSpaceDE w:val="0"/>
              <w:autoSpaceDN w:val="0"/>
              <w:adjustRightInd w:val="0"/>
              <w:jc w:val="center"/>
              <w:rPr>
                <w:rFonts w:eastAsia="MS Mincho"/>
                <w:sz w:val="18"/>
                <w:szCs w:val="18"/>
                <w:highlight w:val="cyan"/>
                <w:lang w:eastAsia="ja-JP"/>
              </w:rPr>
            </w:pPr>
            <w:r w:rsidRPr="008C5DEF">
              <w:rPr>
                <w:rFonts w:eastAsia="MS Mincho"/>
                <w:sz w:val="18"/>
                <w:szCs w:val="18"/>
                <w:highlight w:val="cyan"/>
                <w:lang w:eastAsia="ja-JP"/>
              </w:rPr>
              <w:lastRenderedPageBreak/>
              <w:t>FDD</w:t>
            </w:r>
          </w:p>
        </w:tc>
        <w:tc>
          <w:tcPr>
            <w:tcW w:w="2249" w:type="dxa"/>
            <w:tcBorders>
              <w:top w:val="single" w:sz="4" w:space="0" w:color="auto"/>
              <w:left w:val="single" w:sz="4" w:space="0" w:color="auto"/>
              <w:bottom w:val="single" w:sz="4" w:space="0" w:color="auto"/>
              <w:right w:val="single" w:sz="4" w:space="0" w:color="auto"/>
            </w:tcBorders>
            <w:hideMark/>
          </w:tcPr>
          <w:p w14:paraId="13359A5D"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 xml:space="preserve">RTAR: Self-fixing faults once it is diagnosed </w:t>
            </w:r>
          </w:p>
        </w:tc>
        <w:tc>
          <w:tcPr>
            <w:tcW w:w="1620" w:type="dxa"/>
            <w:tcBorders>
              <w:top w:val="single" w:sz="4" w:space="0" w:color="auto"/>
              <w:left w:val="single" w:sz="4" w:space="0" w:color="auto"/>
              <w:bottom w:val="single" w:sz="4" w:space="0" w:color="auto"/>
              <w:right w:val="single" w:sz="4" w:space="0" w:color="auto"/>
            </w:tcBorders>
            <w:hideMark/>
          </w:tcPr>
          <w:p w14:paraId="0A6FAA05"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Andrew Windham windhamaw@appstate.edu; Jin Wen will help)</w:t>
            </w:r>
          </w:p>
        </w:tc>
        <w:tc>
          <w:tcPr>
            <w:tcW w:w="4678" w:type="dxa"/>
            <w:tcBorders>
              <w:top w:val="single" w:sz="4" w:space="0" w:color="auto"/>
              <w:left w:val="single" w:sz="4" w:space="0" w:color="auto"/>
              <w:bottom w:val="single" w:sz="4" w:space="0" w:color="auto"/>
              <w:right w:val="single" w:sz="4" w:space="0" w:color="auto"/>
            </w:tcBorders>
            <w:hideMark/>
          </w:tcPr>
          <w:p w14:paraId="78DA392F"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sz w:val="18"/>
                <w:szCs w:val="18"/>
                <w:highlight w:val="cyan"/>
                <w:lang w:eastAsia="zh-CN"/>
              </w:rPr>
              <w:t>New at Long Beach</w:t>
            </w:r>
          </w:p>
          <w:p w14:paraId="66D0C931"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sz w:val="18"/>
                <w:szCs w:val="18"/>
                <w:highlight w:val="cyan"/>
                <w:lang w:eastAsia="zh-CN"/>
              </w:rPr>
              <w:t>Houston: no update</w:t>
            </w:r>
          </w:p>
          <w:p w14:paraId="72C34639"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color w:val="000000"/>
                <w:sz w:val="18"/>
                <w:szCs w:val="18"/>
                <w:highlight w:val="cyan"/>
                <w:lang w:eastAsia="zh-CN"/>
              </w:rPr>
              <w:t xml:space="preserve">Kansas City update: an ongoing project is funded by DOE. </w:t>
            </w:r>
            <w:r w:rsidRPr="008C5DEF">
              <w:rPr>
                <w:color w:val="FF0000"/>
                <w:sz w:val="18"/>
                <w:szCs w:val="18"/>
                <w:highlight w:val="cyan"/>
                <w:lang w:eastAsia="zh-CN"/>
              </w:rPr>
              <w:t xml:space="preserve">Orlando. park </w:t>
            </w:r>
            <w:r w:rsidRPr="008C5DEF">
              <w:rPr>
                <w:color w:val="000000"/>
                <w:sz w:val="18"/>
                <w:szCs w:val="18"/>
                <w:highlight w:val="cyan"/>
                <w:lang w:eastAsia="zh-CN"/>
              </w:rPr>
              <w:t xml:space="preserve"> </w:t>
            </w:r>
          </w:p>
        </w:tc>
      </w:tr>
      <w:tr w:rsidR="00C80979" w:rsidRPr="00BA0FE9" w14:paraId="3BCABFF5"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2203910D" w14:textId="77777777" w:rsidR="00C80979" w:rsidRPr="008C5DEF" w:rsidRDefault="00C80979" w:rsidP="00C030D0">
            <w:pPr>
              <w:autoSpaceDE w:val="0"/>
              <w:autoSpaceDN w:val="0"/>
              <w:adjustRightInd w:val="0"/>
              <w:jc w:val="center"/>
              <w:rPr>
                <w:rFonts w:eastAsia="MS Mincho"/>
                <w:sz w:val="18"/>
                <w:szCs w:val="18"/>
                <w:highlight w:val="cyan"/>
                <w:lang w:eastAsia="ja-JP"/>
              </w:rPr>
            </w:pPr>
            <w:r w:rsidRPr="008C5DEF">
              <w:rPr>
                <w:rFonts w:eastAsia="MS Mincho"/>
                <w:sz w:val="18"/>
                <w:szCs w:val="18"/>
                <w:highlight w:val="cyan"/>
                <w:lang w:eastAsia="ja-JP"/>
              </w:rPr>
              <w:t>FDD</w:t>
            </w:r>
          </w:p>
        </w:tc>
        <w:tc>
          <w:tcPr>
            <w:tcW w:w="2249" w:type="dxa"/>
            <w:tcBorders>
              <w:top w:val="single" w:sz="4" w:space="0" w:color="auto"/>
              <w:left w:val="single" w:sz="4" w:space="0" w:color="auto"/>
              <w:bottom w:val="single" w:sz="4" w:space="0" w:color="auto"/>
              <w:right w:val="single" w:sz="4" w:space="0" w:color="auto"/>
            </w:tcBorders>
            <w:hideMark/>
          </w:tcPr>
          <w:p w14:paraId="7DE056B7"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RTAR: collect, clean, and label existing data for FDD research</w:t>
            </w:r>
          </w:p>
        </w:tc>
        <w:tc>
          <w:tcPr>
            <w:tcW w:w="1620" w:type="dxa"/>
            <w:tcBorders>
              <w:top w:val="single" w:sz="4" w:space="0" w:color="auto"/>
              <w:left w:val="single" w:sz="4" w:space="0" w:color="auto"/>
              <w:bottom w:val="single" w:sz="4" w:space="0" w:color="auto"/>
              <w:right w:val="single" w:sz="4" w:space="0" w:color="auto"/>
            </w:tcBorders>
            <w:hideMark/>
          </w:tcPr>
          <w:p w14:paraId="226BB71F" w14:textId="77777777" w:rsidR="00C80979" w:rsidRPr="008C5DEF" w:rsidRDefault="00C80979" w:rsidP="00C030D0">
            <w:pPr>
              <w:autoSpaceDE w:val="0"/>
              <w:autoSpaceDN w:val="0"/>
              <w:adjustRightInd w:val="0"/>
              <w:rPr>
                <w:rFonts w:eastAsia="MS Mincho"/>
                <w:sz w:val="18"/>
                <w:szCs w:val="18"/>
                <w:highlight w:val="cyan"/>
                <w:lang w:eastAsia="ja-JP"/>
              </w:rPr>
            </w:pPr>
            <w:proofErr w:type="spellStart"/>
            <w:r w:rsidRPr="008C5DEF">
              <w:rPr>
                <w:rFonts w:eastAsia="MS Mincho"/>
                <w:sz w:val="18"/>
                <w:szCs w:val="18"/>
                <w:highlight w:val="cyan"/>
                <w:lang w:eastAsia="ja-JP"/>
              </w:rPr>
              <w:t>Xiwang</w:t>
            </w:r>
            <w:proofErr w:type="spellEnd"/>
            <w:r w:rsidRPr="008C5DEF">
              <w:rPr>
                <w:rFonts w:eastAsia="MS Mincho"/>
                <w:sz w:val="18"/>
                <w:szCs w:val="18"/>
                <w:highlight w:val="cyan"/>
                <w:lang w:eastAsia="ja-JP"/>
              </w:rPr>
              <w:t xml:space="preserve"> Li, Liping Wang, Kristen. Shawn Shi (Carleton)</w:t>
            </w:r>
          </w:p>
        </w:tc>
        <w:tc>
          <w:tcPr>
            <w:tcW w:w="4678" w:type="dxa"/>
            <w:tcBorders>
              <w:top w:val="single" w:sz="4" w:space="0" w:color="auto"/>
              <w:left w:val="single" w:sz="4" w:space="0" w:color="auto"/>
              <w:bottom w:val="single" w:sz="4" w:space="0" w:color="auto"/>
              <w:right w:val="single" w:sz="4" w:space="0" w:color="auto"/>
            </w:tcBorders>
            <w:hideMark/>
          </w:tcPr>
          <w:p w14:paraId="195CF7DB"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Las Vegas: new idea</w:t>
            </w:r>
          </w:p>
          <w:p w14:paraId="1E9D4D00"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Long Beach: no update</w:t>
            </w:r>
          </w:p>
          <w:p w14:paraId="139FB492"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Houston: No update</w:t>
            </w:r>
          </w:p>
          <w:p w14:paraId="70DF0806" w14:textId="77777777" w:rsidR="00C80979" w:rsidRPr="008C5DEF" w:rsidRDefault="00C80979" w:rsidP="00C030D0">
            <w:pPr>
              <w:autoSpaceDE w:val="0"/>
              <w:autoSpaceDN w:val="0"/>
              <w:adjustRightInd w:val="0"/>
              <w:rPr>
                <w:color w:val="000000"/>
                <w:sz w:val="18"/>
                <w:szCs w:val="18"/>
                <w:highlight w:val="cyan"/>
                <w:lang w:eastAsia="zh-CN"/>
              </w:rPr>
            </w:pPr>
            <w:r w:rsidRPr="008C5DEF">
              <w:rPr>
                <w:color w:val="000000"/>
                <w:sz w:val="18"/>
                <w:szCs w:val="18"/>
                <w:highlight w:val="cyan"/>
                <w:lang w:eastAsia="zh-CN"/>
              </w:rPr>
              <w:t xml:space="preserve">Kansas City update: Park.  </w:t>
            </w:r>
          </w:p>
          <w:p w14:paraId="3743B6DB" w14:textId="77777777" w:rsidR="00C80979" w:rsidRPr="00BA0FE9" w:rsidRDefault="00C80979" w:rsidP="00C030D0">
            <w:pPr>
              <w:autoSpaceDE w:val="0"/>
              <w:autoSpaceDN w:val="0"/>
              <w:adjustRightInd w:val="0"/>
              <w:rPr>
                <w:rFonts w:eastAsia="MS Mincho"/>
                <w:sz w:val="18"/>
                <w:szCs w:val="18"/>
                <w:lang w:eastAsia="ja-JP"/>
              </w:rPr>
            </w:pPr>
            <w:r w:rsidRPr="008C5DEF">
              <w:rPr>
                <w:color w:val="FF0000"/>
                <w:sz w:val="18"/>
                <w:szCs w:val="18"/>
                <w:highlight w:val="cyan"/>
                <w:lang w:eastAsia="zh-CN"/>
              </w:rPr>
              <w:t>Orlando: park</w:t>
            </w:r>
          </w:p>
        </w:tc>
      </w:tr>
      <w:tr w:rsidR="00C80979" w:rsidRPr="00BA0FE9" w14:paraId="622D6328"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tcPr>
          <w:p w14:paraId="6C32F005" w14:textId="77777777" w:rsidR="00C80979" w:rsidRPr="008C5DEF" w:rsidRDefault="00C80979" w:rsidP="00C030D0">
            <w:pPr>
              <w:pStyle w:val="Default"/>
              <w:jc w:val="center"/>
              <w:rPr>
                <w:color w:val="auto"/>
                <w:sz w:val="18"/>
                <w:szCs w:val="18"/>
                <w:highlight w:val="cyan"/>
              </w:rPr>
            </w:pPr>
            <w:r w:rsidRPr="008C5DEF">
              <w:rPr>
                <w:sz w:val="18"/>
                <w:szCs w:val="18"/>
                <w:highlight w:val="cyan"/>
              </w:rPr>
              <w:t>FDD</w:t>
            </w:r>
          </w:p>
        </w:tc>
        <w:tc>
          <w:tcPr>
            <w:tcW w:w="2249" w:type="dxa"/>
            <w:tcBorders>
              <w:top w:val="single" w:sz="4" w:space="0" w:color="auto"/>
              <w:left w:val="single" w:sz="4" w:space="0" w:color="auto"/>
              <w:bottom w:val="single" w:sz="4" w:space="0" w:color="auto"/>
              <w:right w:val="single" w:sz="4" w:space="0" w:color="auto"/>
            </w:tcBorders>
            <w:hideMark/>
          </w:tcPr>
          <w:p w14:paraId="792EDDBC"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WS 1781: – Methods to Evaluate AFDD Methods for Air Handling Unit Systems</w:t>
            </w:r>
          </w:p>
        </w:tc>
        <w:tc>
          <w:tcPr>
            <w:tcW w:w="1620" w:type="dxa"/>
            <w:tcBorders>
              <w:top w:val="single" w:sz="4" w:space="0" w:color="auto"/>
              <w:left w:val="single" w:sz="4" w:space="0" w:color="auto"/>
              <w:bottom w:val="single" w:sz="4" w:space="0" w:color="auto"/>
              <w:right w:val="single" w:sz="4" w:space="0" w:color="auto"/>
            </w:tcBorders>
          </w:tcPr>
          <w:p w14:paraId="15FD611F"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Jin Wen</w:t>
            </w:r>
          </w:p>
          <w:p w14:paraId="3483A46D" w14:textId="77777777" w:rsidR="00C80979" w:rsidRPr="008C5DEF" w:rsidRDefault="00C80979" w:rsidP="00C030D0">
            <w:pPr>
              <w:autoSpaceDE w:val="0"/>
              <w:autoSpaceDN w:val="0"/>
              <w:adjustRightInd w:val="0"/>
              <w:rPr>
                <w:rFonts w:eastAsia="MS Mincho"/>
                <w:sz w:val="18"/>
                <w:szCs w:val="18"/>
                <w:highlight w:val="cyan"/>
                <w:lang w:eastAsia="ja-JP"/>
              </w:rPr>
            </w:pPr>
          </w:p>
          <w:p w14:paraId="3947ABFC" w14:textId="77777777" w:rsidR="00C80979" w:rsidRPr="008C5DEF" w:rsidRDefault="00C80979" w:rsidP="00C030D0">
            <w:pPr>
              <w:pStyle w:val="Default"/>
              <w:rPr>
                <w:color w:val="auto"/>
                <w:sz w:val="18"/>
                <w:szCs w:val="18"/>
                <w:highlight w:val="cyan"/>
              </w:rPr>
            </w:pPr>
          </w:p>
        </w:tc>
        <w:tc>
          <w:tcPr>
            <w:tcW w:w="4678" w:type="dxa"/>
            <w:tcBorders>
              <w:top w:val="single" w:sz="4" w:space="0" w:color="auto"/>
              <w:left w:val="single" w:sz="4" w:space="0" w:color="auto"/>
              <w:bottom w:val="single" w:sz="4" w:space="0" w:color="auto"/>
              <w:right w:val="single" w:sz="4" w:space="0" w:color="auto"/>
            </w:tcBorders>
          </w:tcPr>
          <w:p w14:paraId="0D9DB9D7"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CHI – Jin Wen has new version for submission. </w:t>
            </w:r>
          </w:p>
          <w:p w14:paraId="76EF3808"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Atlanta – Voted; submitted to RAC. RAC accepted with comments for WS.</w:t>
            </w:r>
          </w:p>
          <w:p w14:paraId="52457D52"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ORL – WS in preparation</w:t>
            </w:r>
          </w:p>
          <w:p w14:paraId="4EE59AB7"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STL – WS in preparation; 7.3 will co-sponsor. Might seek co-sponsorship with 9.1</w:t>
            </w:r>
          </w:p>
          <w:p w14:paraId="596D35D8"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Las Vegas – WS in development. Will seek a vote in between meetings.   </w:t>
            </w:r>
          </w:p>
          <w:p w14:paraId="4DB797BA"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Long Beach </w:t>
            </w:r>
            <w:proofErr w:type="gramStart"/>
            <w:r w:rsidRPr="008C5DEF">
              <w:rPr>
                <w:rFonts w:eastAsia="MS Mincho"/>
                <w:sz w:val="18"/>
                <w:szCs w:val="18"/>
                <w:highlight w:val="cyan"/>
                <w:lang w:eastAsia="ja-JP"/>
              </w:rPr>
              <w:t>-  WS</w:t>
            </w:r>
            <w:proofErr w:type="gramEnd"/>
            <w:r w:rsidRPr="008C5DEF">
              <w:rPr>
                <w:rFonts w:eastAsia="MS Mincho"/>
                <w:sz w:val="18"/>
                <w:szCs w:val="18"/>
                <w:highlight w:val="cyan"/>
                <w:lang w:eastAsia="ja-JP"/>
              </w:rPr>
              <w:t xml:space="preserve"> is ready to be voted. Aim at submitting it by August deadline</w:t>
            </w:r>
          </w:p>
          <w:p w14:paraId="1744A8DE"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Chicago: WS was submitted after vote in LB. RAC returned with comments. Jin, Michael, and David met with Chris Wilkins, RAC liaison, and discussed revisions and resubmitting.</w:t>
            </w:r>
          </w:p>
          <w:p w14:paraId="400F0E83"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Houston: No update. It times out within the next year, but we’re still interested in pursuing this.  </w:t>
            </w:r>
          </w:p>
          <w:p w14:paraId="1CAC8478"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 xml:space="preserve">Update by Jin in Atlanta: WS was inspired by the difficulties of the evaluation of RTU FDD algorithms. The WS was submitted once and comments were collected. Jin will get it done before the February 2019.   </w:t>
            </w:r>
          </w:p>
          <w:p w14:paraId="2162B102" w14:textId="77777777" w:rsidR="00C80979" w:rsidRPr="008C5DEF" w:rsidRDefault="00C80979" w:rsidP="00C030D0">
            <w:pPr>
              <w:pStyle w:val="Default"/>
              <w:rPr>
                <w:color w:val="auto"/>
                <w:sz w:val="18"/>
                <w:szCs w:val="18"/>
                <w:highlight w:val="cyan"/>
              </w:rPr>
            </w:pPr>
            <w:r w:rsidRPr="008C5DEF">
              <w:rPr>
                <w:sz w:val="18"/>
                <w:szCs w:val="18"/>
                <w:highlight w:val="cyan"/>
              </w:rPr>
              <w:t xml:space="preserve">Kansas City update: drop from the list and park </w:t>
            </w:r>
          </w:p>
        </w:tc>
      </w:tr>
      <w:tr w:rsidR="00C80979" w:rsidRPr="00BA0FE9" w14:paraId="13D3AA1B" w14:textId="77777777" w:rsidTr="00C030D0">
        <w:trPr>
          <w:cantSplit/>
          <w:trHeight w:val="251"/>
        </w:trPr>
        <w:tc>
          <w:tcPr>
            <w:tcW w:w="918" w:type="dxa"/>
            <w:tcBorders>
              <w:top w:val="single" w:sz="4" w:space="0" w:color="auto"/>
              <w:left w:val="single" w:sz="4" w:space="0" w:color="auto"/>
              <w:bottom w:val="single" w:sz="4" w:space="0" w:color="auto"/>
              <w:right w:val="single" w:sz="4" w:space="0" w:color="auto"/>
            </w:tcBorders>
            <w:hideMark/>
          </w:tcPr>
          <w:p w14:paraId="0241CFAD"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FDD</w:t>
            </w:r>
          </w:p>
        </w:tc>
        <w:tc>
          <w:tcPr>
            <w:tcW w:w="2249" w:type="dxa"/>
            <w:tcBorders>
              <w:top w:val="single" w:sz="4" w:space="0" w:color="auto"/>
              <w:left w:val="single" w:sz="4" w:space="0" w:color="auto"/>
              <w:bottom w:val="single" w:sz="4" w:space="0" w:color="auto"/>
              <w:right w:val="single" w:sz="4" w:space="0" w:color="auto"/>
            </w:tcBorders>
            <w:hideMark/>
          </w:tcPr>
          <w:p w14:paraId="31C8C0AB" w14:textId="77777777" w:rsidR="00C80979" w:rsidRPr="008C5DEF" w:rsidRDefault="00C80979" w:rsidP="00C030D0">
            <w:pPr>
              <w:rPr>
                <w:rFonts w:eastAsia="MS Mincho"/>
                <w:sz w:val="18"/>
                <w:szCs w:val="18"/>
                <w:highlight w:val="cyan"/>
                <w:lang w:eastAsia="ja-JP"/>
              </w:rPr>
            </w:pPr>
            <w:r w:rsidRPr="008C5DEF">
              <w:rPr>
                <w:sz w:val="18"/>
                <w:szCs w:val="18"/>
                <w:highlight w:val="cyan"/>
              </w:rPr>
              <w:t>Idea - FDD for datacenters</w:t>
            </w:r>
          </w:p>
        </w:tc>
        <w:tc>
          <w:tcPr>
            <w:tcW w:w="1620" w:type="dxa"/>
            <w:tcBorders>
              <w:top w:val="single" w:sz="4" w:space="0" w:color="auto"/>
              <w:left w:val="single" w:sz="4" w:space="0" w:color="auto"/>
              <w:bottom w:val="single" w:sz="4" w:space="0" w:color="auto"/>
              <w:right w:val="single" w:sz="4" w:space="0" w:color="auto"/>
            </w:tcBorders>
          </w:tcPr>
          <w:p w14:paraId="7D942906" w14:textId="77777777" w:rsidR="00C80979" w:rsidRPr="008C5DEF" w:rsidRDefault="00C80979" w:rsidP="00C030D0">
            <w:pPr>
              <w:pStyle w:val="Default"/>
              <w:rPr>
                <w:color w:val="auto"/>
                <w:sz w:val="18"/>
                <w:szCs w:val="18"/>
                <w:highlight w:val="cyan"/>
              </w:rPr>
            </w:pPr>
          </w:p>
        </w:tc>
        <w:tc>
          <w:tcPr>
            <w:tcW w:w="4678" w:type="dxa"/>
            <w:tcBorders>
              <w:top w:val="single" w:sz="4" w:space="0" w:color="auto"/>
              <w:left w:val="single" w:sz="4" w:space="0" w:color="auto"/>
              <w:bottom w:val="single" w:sz="4" w:space="0" w:color="auto"/>
              <w:right w:val="single" w:sz="4" w:space="0" w:color="auto"/>
            </w:tcBorders>
          </w:tcPr>
          <w:p w14:paraId="37F6D845" w14:textId="77777777" w:rsidR="00C80979" w:rsidRPr="008C5DEF" w:rsidRDefault="00C80979" w:rsidP="00C030D0">
            <w:pPr>
              <w:pStyle w:val="Default"/>
              <w:rPr>
                <w:color w:val="auto"/>
                <w:sz w:val="18"/>
                <w:szCs w:val="18"/>
                <w:highlight w:val="cyan"/>
              </w:rPr>
            </w:pPr>
          </w:p>
        </w:tc>
      </w:tr>
      <w:tr w:rsidR="00C80979" w:rsidRPr="00BA0FE9" w14:paraId="18676F36"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3A319BE2"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FDD</w:t>
            </w:r>
          </w:p>
        </w:tc>
        <w:tc>
          <w:tcPr>
            <w:tcW w:w="2249" w:type="dxa"/>
            <w:tcBorders>
              <w:top w:val="single" w:sz="4" w:space="0" w:color="auto"/>
              <w:left w:val="single" w:sz="4" w:space="0" w:color="auto"/>
              <w:bottom w:val="single" w:sz="4" w:space="0" w:color="auto"/>
              <w:right w:val="single" w:sz="4" w:space="0" w:color="auto"/>
            </w:tcBorders>
            <w:hideMark/>
          </w:tcPr>
          <w:p w14:paraId="1C361148"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Literature Review and Survey of existing FDD methods and data</w:t>
            </w:r>
          </w:p>
        </w:tc>
        <w:tc>
          <w:tcPr>
            <w:tcW w:w="1620" w:type="dxa"/>
            <w:tcBorders>
              <w:top w:val="single" w:sz="4" w:space="0" w:color="auto"/>
              <w:left w:val="single" w:sz="4" w:space="0" w:color="auto"/>
              <w:bottom w:val="single" w:sz="4" w:space="0" w:color="auto"/>
              <w:right w:val="single" w:sz="4" w:space="0" w:color="auto"/>
            </w:tcBorders>
            <w:hideMark/>
          </w:tcPr>
          <w:p w14:paraId="6141CB60"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Nick Gayeski, Jin Wen</w:t>
            </w:r>
          </w:p>
        </w:tc>
        <w:tc>
          <w:tcPr>
            <w:tcW w:w="4678" w:type="dxa"/>
            <w:tcBorders>
              <w:top w:val="single" w:sz="4" w:space="0" w:color="auto"/>
              <w:left w:val="single" w:sz="4" w:space="0" w:color="auto"/>
              <w:bottom w:val="single" w:sz="4" w:space="0" w:color="auto"/>
              <w:right w:val="single" w:sz="4" w:space="0" w:color="auto"/>
            </w:tcBorders>
            <w:hideMark/>
          </w:tcPr>
          <w:p w14:paraId="34240202"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ATL - FDD literature review and central location for download data/methods etc. (collection of methods) – existing </w:t>
            </w:r>
          </w:p>
          <w:p w14:paraId="646DE249"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Not only compiling but assessment of new technologies (indicating last large-scale study is 2005)</w:t>
            </w:r>
          </w:p>
          <w:p w14:paraId="668F095F"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Characterization (qualitatively) evaluate. IEA 34.</w:t>
            </w:r>
          </w:p>
        </w:tc>
      </w:tr>
      <w:tr w:rsidR="00C80979" w:rsidRPr="00BA0FE9" w14:paraId="3F28E188"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53221B18"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FDD</w:t>
            </w:r>
          </w:p>
        </w:tc>
        <w:tc>
          <w:tcPr>
            <w:tcW w:w="2249" w:type="dxa"/>
            <w:tcBorders>
              <w:top w:val="single" w:sz="4" w:space="0" w:color="auto"/>
              <w:left w:val="single" w:sz="4" w:space="0" w:color="auto"/>
              <w:bottom w:val="single" w:sz="4" w:space="0" w:color="auto"/>
              <w:right w:val="single" w:sz="4" w:space="0" w:color="auto"/>
            </w:tcBorders>
            <w:hideMark/>
          </w:tcPr>
          <w:p w14:paraId="5E765590" w14:textId="77777777" w:rsidR="00C80979" w:rsidRPr="008C5DEF" w:rsidRDefault="00C80979" w:rsidP="00C030D0">
            <w:pPr>
              <w:rPr>
                <w:sz w:val="18"/>
                <w:szCs w:val="18"/>
                <w:highlight w:val="cyan"/>
              </w:rPr>
            </w:pPr>
            <w:r w:rsidRPr="008C5DEF">
              <w:rPr>
                <w:rFonts w:eastAsia="MS Mincho"/>
                <w:sz w:val="18"/>
                <w:szCs w:val="18"/>
                <w:highlight w:val="cyan"/>
                <w:lang w:eastAsia="ja-JP"/>
              </w:rPr>
              <w:t xml:space="preserve">Idea - </w:t>
            </w:r>
            <w:r w:rsidRPr="008C5DEF">
              <w:rPr>
                <w:sz w:val="18"/>
                <w:szCs w:val="18"/>
                <w:highlight w:val="cyan"/>
              </w:rPr>
              <w:t>Whole Building FDD through smart-meters (champion?)</w:t>
            </w:r>
          </w:p>
        </w:tc>
        <w:tc>
          <w:tcPr>
            <w:tcW w:w="1620" w:type="dxa"/>
            <w:tcBorders>
              <w:top w:val="single" w:sz="4" w:space="0" w:color="auto"/>
              <w:left w:val="single" w:sz="4" w:space="0" w:color="auto"/>
              <w:bottom w:val="single" w:sz="4" w:space="0" w:color="auto"/>
              <w:right w:val="single" w:sz="4" w:space="0" w:color="auto"/>
            </w:tcBorders>
          </w:tcPr>
          <w:p w14:paraId="7CBD5A16" w14:textId="77777777" w:rsidR="00C80979" w:rsidRPr="008C5DEF" w:rsidRDefault="00C80979" w:rsidP="00C030D0">
            <w:pPr>
              <w:pStyle w:val="Default"/>
              <w:rPr>
                <w:color w:val="auto"/>
                <w:sz w:val="18"/>
                <w:szCs w:val="18"/>
                <w:highlight w:val="cyan"/>
              </w:rPr>
            </w:pPr>
          </w:p>
        </w:tc>
        <w:tc>
          <w:tcPr>
            <w:tcW w:w="4678" w:type="dxa"/>
            <w:tcBorders>
              <w:top w:val="single" w:sz="4" w:space="0" w:color="auto"/>
              <w:left w:val="single" w:sz="4" w:space="0" w:color="auto"/>
              <w:bottom w:val="single" w:sz="4" w:space="0" w:color="auto"/>
              <w:right w:val="single" w:sz="4" w:space="0" w:color="auto"/>
            </w:tcBorders>
          </w:tcPr>
          <w:p w14:paraId="073609F6" w14:textId="77777777" w:rsidR="00C80979" w:rsidRPr="008C5DEF" w:rsidRDefault="00C80979" w:rsidP="00C030D0">
            <w:pPr>
              <w:pStyle w:val="Default"/>
              <w:rPr>
                <w:color w:val="auto"/>
                <w:sz w:val="18"/>
                <w:szCs w:val="18"/>
                <w:highlight w:val="cyan"/>
              </w:rPr>
            </w:pPr>
          </w:p>
        </w:tc>
      </w:tr>
      <w:tr w:rsidR="00C80979" w:rsidRPr="00BA0FE9" w14:paraId="22555361"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1E60FCF8"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ET</w:t>
            </w:r>
          </w:p>
        </w:tc>
        <w:tc>
          <w:tcPr>
            <w:tcW w:w="2249" w:type="dxa"/>
            <w:tcBorders>
              <w:top w:val="single" w:sz="4" w:space="0" w:color="auto"/>
              <w:left w:val="single" w:sz="4" w:space="0" w:color="auto"/>
              <w:bottom w:val="single" w:sz="4" w:space="0" w:color="auto"/>
              <w:right w:val="single" w:sz="4" w:space="0" w:color="auto"/>
            </w:tcBorders>
            <w:hideMark/>
          </w:tcPr>
          <w:p w14:paraId="09D5726A"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Ideas -- Connectivity in the home?</w:t>
            </w:r>
          </w:p>
        </w:tc>
        <w:tc>
          <w:tcPr>
            <w:tcW w:w="1620" w:type="dxa"/>
            <w:tcBorders>
              <w:top w:val="single" w:sz="4" w:space="0" w:color="auto"/>
              <w:left w:val="single" w:sz="4" w:space="0" w:color="auto"/>
              <w:bottom w:val="single" w:sz="4" w:space="0" w:color="auto"/>
              <w:right w:val="single" w:sz="4" w:space="0" w:color="auto"/>
            </w:tcBorders>
            <w:hideMark/>
          </w:tcPr>
          <w:p w14:paraId="5C930873"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Nick Gayeski</w:t>
            </w:r>
          </w:p>
        </w:tc>
        <w:tc>
          <w:tcPr>
            <w:tcW w:w="4678" w:type="dxa"/>
            <w:tcBorders>
              <w:top w:val="single" w:sz="4" w:space="0" w:color="auto"/>
              <w:left w:val="single" w:sz="4" w:space="0" w:color="auto"/>
              <w:bottom w:val="single" w:sz="4" w:space="0" w:color="auto"/>
              <w:right w:val="single" w:sz="4" w:space="0" w:color="auto"/>
            </w:tcBorders>
            <w:hideMark/>
          </w:tcPr>
          <w:p w14:paraId="0FB8099C"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CHI – Much discussion no resolution </w:t>
            </w:r>
          </w:p>
        </w:tc>
      </w:tr>
      <w:tr w:rsidR="00C80979" w:rsidRPr="00BA0FE9" w14:paraId="4AE9458A"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3E6C826F"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SG</w:t>
            </w:r>
          </w:p>
        </w:tc>
        <w:tc>
          <w:tcPr>
            <w:tcW w:w="2249" w:type="dxa"/>
            <w:tcBorders>
              <w:top w:val="single" w:sz="4" w:space="0" w:color="auto"/>
              <w:left w:val="single" w:sz="4" w:space="0" w:color="auto"/>
              <w:bottom w:val="single" w:sz="4" w:space="0" w:color="auto"/>
              <w:right w:val="single" w:sz="4" w:space="0" w:color="auto"/>
            </w:tcBorders>
            <w:hideMark/>
          </w:tcPr>
          <w:p w14:paraId="63D4C020"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Development of models for better peak load predictions</w:t>
            </w:r>
          </w:p>
        </w:tc>
        <w:tc>
          <w:tcPr>
            <w:tcW w:w="1620" w:type="dxa"/>
            <w:tcBorders>
              <w:top w:val="single" w:sz="4" w:space="0" w:color="auto"/>
              <w:left w:val="single" w:sz="4" w:space="0" w:color="auto"/>
              <w:bottom w:val="single" w:sz="4" w:space="0" w:color="auto"/>
              <w:right w:val="single" w:sz="4" w:space="0" w:color="auto"/>
            </w:tcBorders>
            <w:hideMark/>
          </w:tcPr>
          <w:p w14:paraId="73DB89BA"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Kristine; Mike, Srinivas will review </w:t>
            </w:r>
          </w:p>
        </w:tc>
        <w:tc>
          <w:tcPr>
            <w:tcW w:w="4678" w:type="dxa"/>
            <w:tcBorders>
              <w:top w:val="single" w:sz="4" w:space="0" w:color="auto"/>
              <w:left w:val="single" w:sz="4" w:space="0" w:color="auto"/>
              <w:bottom w:val="single" w:sz="4" w:space="0" w:color="auto"/>
              <w:right w:val="single" w:sz="4" w:space="0" w:color="auto"/>
            </w:tcBorders>
            <w:hideMark/>
          </w:tcPr>
          <w:p w14:paraId="483F994F" w14:textId="77777777" w:rsidR="00C80979" w:rsidRPr="008C5DEF" w:rsidRDefault="00C80979" w:rsidP="00C030D0">
            <w:pPr>
              <w:ind w:left="-198" w:firstLine="198"/>
              <w:rPr>
                <w:sz w:val="18"/>
                <w:szCs w:val="18"/>
                <w:highlight w:val="cyan"/>
              </w:rPr>
            </w:pPr>
            <w:r w:rsidRPr="008C5DEF">
              <w:rPr>
                <w:sz w:val="18"/>
                <w:szCs w:val="18"/>
                <w:highlight w:val="cyan"/>
              </w:rPr>
              <w:t xml:space="preserve">CHI—New idea. </w:t>
            </w:r>
          </w:p>
        </w:tc>
      </w:tr>
      <w:tr w:rsidR="00C80979" w:rsidRPr="00BA0FE9" w14:paraId="4277F786"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721D90CD"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SG</w:t>
            </w:r>
          </w:p>
        </w:tc>
        <w:tc>
          <w:tcPr>
            <w:tcW w:w="2249" w:type="dxa"/>
            <w:tcBorders>
              <w:top w:val="single" w:sz="4" w:space="0" w:color="auto"/>
              <w:left w:val="single" w:sz="4" w:space="0" w:color="auto"/>
              <w:bottom w:val="single" w:sz="4" w:space="0" w:color="auto"/>
              <w:right w:val="single" w:sz="4" w:space="0" w:color="auto"/>
            </w:tcBorders>
            <w:hideMark/>
          </w:tcPr>
          <w:p w14:paraId="73490839"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 xml:space="preserve">Idea – DR guideline related ideas </w:t>
            </w:r>
          </w:p>
        </w:tc>
        <w:tc>
          <w:tcPr>
            <w:tcW w:w="1620" w:type="dxa"/>
            <w:tcBorders>
              <w:top w:val="single" w:sz="4" w:space="0" w:color="auto"/>
              <w:left w:val="single" w:sz="4" w:space="0" w:color="auto"/>
              <w:bottom w:val="single" w:sz="4" w:space="0" w:color="auto"/>
              <w:right w:val="single" w:sz="4" w:space="0" w:color="auto"/>
            </w:tcBorders>
          </w:tcPr>
          <w:p w14:paraId="53CD675F" w14:textId="77777777" w:rsidR="00C80979" w:rsidRPr="008C5DEF" w:rsidRDefault="00C80979" w:rsidP="00C030D0">
            <w:pPr>
              <w:pStyle w:val="Default"/>
              <w:rPr>
                <w:color w:val="auto"/>
                <w:sz w:val="18"/>
                <w:szCs w:val="18"/>
                <w:highlight w:val="cyan"/>
              </w:rPr>
            </w:pPr>
          </w:p>
        </w:tc>
        <w:tc>
          <w:tcPr>
            <w:tcW w:w="4678" w:type="dxa"/>
            <w:tcBorders>
              <w:top w:val="single" w:sz="4" w:space="0" w:color="auto"/>
              <w:left w:val="single" w:sz="4" w:space="0" w:color="auto"/>
              <w:bottom w:val="single" w:sz="4" w:space="0" w:color="auto"/>
              <w:right w:val="single" w:sz="4" w:space="0" w:color="auto"/>
            </w:tcBorders>
            <w:hideMark/>
          </w:tcPr>
          <w:p w14:paraId="0A037A50" w14:textId="77777777" w:rsidR="00C80979" w:rsidRPr="008C5DEF" w:rsidRDefault="00C80979" w:rsidP="00C030D0">
            <w:pPr>
              <w:ind w:left="-198" w:firstLine="198"/>
              <w:rPr>
                <w:sz w:val="18"/>
                <w:szCs w:val="18"/>
                <w:highlight w:val="cyan"/>
              </w:rPr>
            </w:pPr>
            <w:r w:rsidRPr="008C5DEF">
              <w:rPr>
                <w:sz w:val="18"/>
                <w:szCs w:val="18"/>
                <w:highlight w:val="cyan"/>
              </w:rPr>
              <w:t xml:space="preserve">ATL – estimate thermal response etc. </w:t>
            </w:r>
          </w:p>
        </w:tc>
      </w:tr>
      <w:tr w:rsidR="00C80979" w:rsidRPr="00BA0FE9" w14:paraId="48631104" w14:textId="77777777" w:rsidTr="00C030D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0F5FACD2"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SG</w:t>
            </w:r>
          </w:p>
        </w:tc>
        <w:tc>
          <w:tcPr>
            <w:tcW w:w="2249" w:type="dxa"/>
            <w:tcBorders>
              <w:top w:val="single" w:sz="4" w:space="0" w:color="auto"/>
              <w:left w:val="single" w:sz="4" w:space="0" w:color="auto"/>
              <w:bottom w:val="single" w:sz="4" w:space="0" w:color="auto"/>
              <w:right w:val="single" w:sz="4" w:space="0" w:color="auto"/>
            </w:tcBorders>
            <w:hideMark/>
          </w:tcPr>
          <w:p w14:paraId="64759F4C"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Idea --Instantaneous voltage and current load from bldgs. For SG</w:t>
            </w:r>
          </w:p>
        </w:tc>
        <w:tc>
          <w:tcPr>
            <w:tcW w:w="1620" w:type="dxa"/>
            <w:tcBorders>
              <w:top w:val="single" w:sz="4" w:space="0" w:color="auto"/>
              <w:left w:val="single" w:sz="4" w:space="0" w:color="auto"/>
              <w:bottom w:val="single" w:sz="4" w:space="0" w:color="auto"/>
              <w:right w:val="single" w:sz="4" w:space="0" w:color="auto"/>
            </w:tcBorders>
            <w:hideMark/>
          </w:tcPr>
          <w:p w14:paraId="0F6D0A7E"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Ralph Muehleisen</w:t>
            </w:r>
          </w:p>
          <w:p w14:paraId="65383C1E"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Argonne NL</w:t>
            </w:r>
          </w:p>
        </w:tc>
        <w:tc>
          <w:tcPr>
            <w:tcW w:w="4678" w:type="dxa"/>
            <w:tcBorders>
              <w:top w:val="single" w:sz="4" w:space="0" w:color="auto"/>
              <w:left w:val="single" w:sz="4" w:space="0" w:color="auto"/>
              <w:bottom w:val="single" w:sz="4" w:space="0" w:color="auto"/>
              <w:right w:val="single" w:sz="4" w:space="0" w:color="auto"/>
            </w:tcBorders>
            <w:hideMark/>
          </w:tcPr>
          <w:p w14:paraId="39673B84" w14:textId="77777777" w:rsidR="00C80979" w:rsidRPr="008C5DEF" w:rsidRDefault="00C80979" w:rsidP="00C030D0">
            <w:pPr>
              <w:ind w:left="-198" w:firstLine="198"/>
              <w:rPr>
                <w:sz w:val="18"/>
                <w:szCs w:val="18"/>
                <w:highlight w:val="cyan"/>
              </w:rPr>
            </w:pPr>
            <w:r w:rsidRPr="008C5DEF">
              <w:rPr>
                <w:sz w:val="18"/>
                <w:szCs w:val="18"/>
                <w:highlight w:val="cyan"/>
              </w:rPr>
              <w:t>CHI – New Idea</w:t>
            </w:r>
          </w:p>
        </w:tc>
      </w:tr>
      <w:tr w:rsidR="00C80979" w:rsidRPr="00BA0FE9" w14:paraId="6F945DA8"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1B90AD08"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t>Co-Sponsor</w:t>
            </w:r>
          </w:p>
        </w:tc>
        <w:tc>
          <w:tcPr>
            <w:tcW w:w="2249" w:type="dxa"/>
            <w:tcBorders>
              <w:top w:val="single" w:sz="4" w:space="0" w:color="auto"/>
              <w:left w:val="single" w:sz="4" w:space="0" w:color="auto"/>
              <w:bottom w:val="single" w:sz="4" w:space="0" w:color="auto"/>
              <w:right w:val="single" w:sz="4" w:space="0" w:color="auto"/>
            </w:tcBorders>
            <w:hideMark/>
          </w:tcPr>
          <w:p w14:paraId="184AD8EF"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 xml:space="preserve">Idea - </w:t>
            </w:r>
          </w:p>
        </w:tc>
        <w:tc>
          <w:tcPr>
            <w:tcW w:w="1620" w:type="dxa"/>
            <w:tcBorders>
              <w:top w:val="single" w:sz="4" w:space="0" w:color="auto"/>
              <w:left w:val="single" w:sz="4" w:space="0" w:color="auto"/>
              <w:bottom w:val="single" w:sz="4" w:space="0" w:color="auto"/>
              <w:right w:val="single" w:sz="4" w:space="0" w:color="auto"/>
            </w:tcBorders>
            <w:hideMark/>
          </w:tcPr>
          <w:p w14:paraId="0A71182D"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TC 7.3</w:t>
            </w:r>
          </w:p>
        </w:tc>
        <w:tc>
          <w:tcPr>
            <w:tcW w:w="4678" w:type="dxa"/>
            <w:tcBorders>
              <w:top w:val="single" w:sz="4" w:space="0" w:color="auto"/>
              <w:left w:val="single" w:sz="4" w:space="0" w:color="auto"/>
              <w:bottom w:val="single" w:sz="4" w:space="0" w:color="auto"/>
              <w:right w:val="single" w:sz="4" w:space="0" w:color="auto"/>
            </w:tcBorders>
            <w:hideMark/>
          </w:tcPr>
          <w:p w14:paraId="2FB93789"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ATL – Mike Brambly mentioned an idea about building maintenance and FDD</w:t>
            </w:r>
          </w:p>
        </w:tc>
      </w:tr>
      <w:tr w:rsidR="00C80979" w:rsidRPr="00BA0FE9" w14:paraId="33CD33B4"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29D9DC89" w14:textId="77777777" w:rsidR="00C80979" w:rsidRPr="008C5DEF" w:rsidRDefault="00C80979" w:rsidP="00C030D0">
            <w:pPr>
              <w:pStyle w:val="Default"/>
              <w:jc w:val="center"/>
              <w:rPr>
                <w:color w:val="auto"/>
                <w:sz w:val="18"/>
                <w:szCs w:val="18"/>
                <w:highlight w:val="cyan"/>
              </w:rPr>
            </w:pPr>
            <w:r w:rsidRPr="008C5DEF">
              <w:rPr>
                <w:color w:val="auto"/>
                <w:sz w:val="18"/>
                <w:szCs w:val="18"/>
                <w:highlight w:val="cyan"/>
              </w:rPr>
              <w:lastRenderedPageBreak/>
              <w:t>ET</w:t>
            </w:r>
          </w:p>
        </w:tc>
        <w:tc>
          <w:tcPr>
            <w:tcW w:w="2249" w:type="dxa"/>
            <w:tcBorders>
              <w:top w:val="single" w:sz="4" w:space="0" w:color="auto"/>
              <w:left w:val="single" w:sz="4" w:space="0" w:color="auto"/>
              <w:bottom w:val="single" w:sz="4" w:space="0" w:color="auto"/>
              <w:right w:val="single" w:sz="4" w:space="0" w:color="auto"/>
            </w:tcBorders>
            <w:hideMark/>
          </w:tcPr>
          <w:p w14:paraId="25EE39D4"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RTAR -1782: “Learning occupancy presence in residential buildings through smart meter data”</w:t>
            </w:r>
          </w:p>
        </w:tc>
        <w:tc>
          <w:tcPr>
            <w:tcW w:w="1620" w:type="dxa"/>
            <w:tcBorders>
              <w:top w:val="single" w:sz="4" w:space="0" w:color="auto"/>
              <w:left w:val="single" w:sz="4" w:space="0" w:color="auto"/>
              <w:bottom w:val="single" w:sz="4" w:space="0" w:color="auto"/>
              <w:right w:val="single" w:sz="4" w:space="0" w:color="auto"/>
            </w:tcBorders>
            <w:hideMark/>
          </w:tcPr>
          <w:p w14:paraId="3F2D4D7C"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Bing Dong and Zheng O’Neill</w:t>
            </w:r>
          </w:p>
        </w:tc>
        <w:tc>
          <w:tcPr>
            <w:tcW w:w="4678" w:type="dxa"/>
            <w:tcBorders>
              <w:top w:val="single" w:sz="4" w:space="0" w:color="auto"/>
              <w:left w:val="single" w:sz="4" w:space="0" w:color="auto"/>
              <w:bottom w:val="single" w:sz="4" w:space="0" w:color="auto"/>
              <w:right w:val="single" w:sz="4" w:space="0" w:color="auto"/>
            </w:tcBorders>
            <w:hideMark/>
          </w:tcPr>
          <w:p w14:paraId="48027539"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Voted in Atlanta; Submitted for RAC to review.  RAC rejected. </w:t>
            </w:r>
          </w:p>
          <w:p w14:paraId="2157EA1E"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“it is not clear if ASHRAE should lead or others (EPRI, etc.) and how much research is needed to detect or model the occupancy based on smart meter data…”</w:t>
            </w:r>
          </w:p>
          <w:p w14:paraId="44BD55A4"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ORL – discussed with Phil and solicited comments (comments on whether available technologies and other literatures have been integrated in the RTAR). Smart thermostat might learn occupancy.  </w:t>
            </w:r>
          </w:p>
          <w:p w14:paraId="2E8B5F21" w14:textId="77777777" w:rsidR="00C80979" w:rsidRPr="008C5DEF" w:rsidRDefault="00C80979" w:rsidP="00C030D0">
            <w:pPr>
              <w:pStyle w:val="Default"/>
              <w:rPr>
                <w:color w:val="auto"/>
                <w:sz w:val="18"/>
                <w:szCs w:val="18"/>
                <w:highlight w:val="cyan"/>
              </w:rPr>
            </w:pPr>
            <w:r w:rsidRPr="008C5DEF">
              <w:rPr>
                <w:color w:val="auto"/>
                <w:sz w:val="18"/>
                <w:szCs w:val="18"/>
                <w:highlight w:val="cyan"/>
              </w:rPr>
              <w:t xml:space="preserve">Behavior based action from Utility company – if you know occupancy patterns then send messages etc.  </w:t>
            </w:r>
          </w:p>
        </w:tc>
      </w:tr>
      <w:tr w:rsidR="00C80979" w:rsidRPr="00BA0FE9" w14:paraId="63BB22E7" w14:textId="77777777" w:rsidTr="00C030D0">
        <w:trPr>
          <w:cantSplit/>
          <w:trHeight w:val="350"/>
        </w:trPr>
        <w:tc>
          <w:tcPr>
            <w:tcW w:w="918" w:type="dxa"/>
            <w:tcBorders>
              <w:top w:val="single" w:sz="4" w:space="0" w:color="auto"/>
              <w:left w:val="single" w:sz="4" w:space="0" w:color="auto"/>
              <w:bottom w:val="single" w:sz="4" w:space="0" w:color="auto"/>
              <w:right w:val="single" w:sz="4" w:space="0" w:color="auto"/>
            </w:tcBorders>
          </w:tcPr>
          <w:p w14:paraId="62455B80" w14:textId="77777777" w:rsidR="00C80979" w:rsidRPr="008C5DEF" w:rsidRDefault="00C80979" w:rsidP="00C030D0">
            <w:pPr>
              <w:pStyle w:val="Default"/>
              <w:jc w:val="center"/>
              <w:rPr>
                <w:color w:val="auto"/>
                <w:sz w:val="18"/>
                <w:szCs w:val="18"/>
                <w:highlight w:val="cyan"/>
              </w:rPr>
            </w:pPr>
            <w:r w:rsidRPr="008C5DEF">
              <w:rPr>
                <w:sz w:val="18"/>
                <w:szCs w:val="18"/>
                <w:highlight w:val="cyan"/>
              </w:rPr>
              <w:t>SG</w:t>
            </w:r>
          </w:p>
        </w:tc>
        <w:tc>
          <w:tcPr>
            <w:tcW w:w="2249" w:type="dxa"/>
            <w:tcBorders>
              <w:top w:val="single" w:sz="4" w:space="0" w:color="auto"/>
              <w:left w:val="single" w:sz="4" w:space="0" w:color="auto"/>
              <w:bottom w:val="single" w:sz="4" w:space="0" w:color="auto"/>
              <w:right w:val="single" w:sz="4" w:space="0" w:color="auto"/>
            </w:tcBorders>
          </w:tcPr>
          <w:p w14:paraId="19D438E9" w14:textId="77777777" w:rsidR="00C80979" w:rsidRPr="008C5DEF" w:rsidRDefault="00C80979" w:rsidP="00C030D0">
            <w:pPr>
              <w:rPr>
                <w:rFonts w:eastAsia="MS Mincho"/>
                <w:sz w:val="18"/>
                <w:szCs w:val="18"/>
                <w:highlight w:val="cyan"/>
                <w:lang w:eastAsia="ja-JP"/>
              </w:rPr>
            </w:pPr>
            <w:r w:rsidRPr="008C5DEF">
              <w:rPr>
                <w:rFonts w:eastAsia="MS Mincho"/>
                <w:sz w:val="18"/>
                <w:szCs w:val="18"/>
                <w:highlight w:val="cyan"/>
                <w:lang w:eastAsia="ja-JP"/>
              </w:rPr>
              <w:t>Guideline on smart building equipment</w:t>
            </w:r>
          </w:p>
        </w:tc>
        <w:tc>
          <w:tcPr>
            <w:tcW w:w="1620" w:type="dxa"/>
            <w:tcBorders>
              <w:top w:val="single" w:sz="4" w:space="0" w:color="auto"/>
              <w:left w:val="single" w:sz="4" w:space="0" w:color="auto"/>
              <w:bottom w:val="single" w:sz="4" w:space="0" w:color="auto"/>
              <w:right w:val="single" w:sz="4" w:space="0" w:color="auto"/>
            </w:tcBorders>
          </w:tcPr>
          <w:p w14:paraId="7D97FC56" w14:textId="77777777" w:rsidR="00C80979" w:rsidRPr="008C5DEF" w:rsidRDefault="00C80979" w:rsidP="00C030D0">
            <w:pPr>
              <w:pStyle w:val="Default"/>
              <w:rPr>
                <w:color w:val="auto"/>
                <w:sz w:val="18"/>
                <w:szCs w:val="18"/>
                <w:highlight w:val="cyan"/>
              </w:rPr>
            </w:pPr>
          </w:p>
        </w:tc>
        <w:tc>
          <w:tcPr>
            <w:tcW w:w="4678" w:type="dxa"/>
            <w:tcBorders>
              <w:top w:val="single" w:sz="4" w:space="0" w:color="auto"/>
              <w:left w:val="single" w:sz="4" w:space="0" w:color="auto"/>
              <w:bottom w:val="single" w:sz="4" w:space="0" w:color="auto"/>
              <w:right w:val="single" w:sz="4" w:space="0" w:color="auto"/>
            </w:tcBorders>
          </w:tcPr>
          <w:p w14:paraId="4AB86A33"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Chicago: New idea</w:t>
            </w:r>
          </w:p>
          <w:p w14:paraId="1FCF0337" w14:textId="77777777" w:rsidR="00C80979" w:rsidRPr="008C5DEF" w:rsidRDefault="00C80979" w:rsidP="00C030D0">
            <w:pPr>
              <w:autoSpaceDE w:val="0"/>
              <w:autoSpaceDN w:val="0"/>
              <w:adjustRightInd w:val="0"/>
              <w:rPr>
                <w:rFonts w:eastAsia="MS Mincho"/>
                <w:sz w:val="18"/>
                <w:szCs w:val="18"/>
                <w:highlight w:val="cyan"/>
                <w:lang w:eastAsia="ja-JP"/>
              </w:rPr>
            </w:pPr>
            <w:r w:rsidRPr="008C5DEF">
              <w:rPr>
                <w:rFonts w:eastAsia="MS Mincho"/>
                <w:sz w:val="18"/>
                <w:szCs w:val="18"/>
                <w:highlight w:val="cyan"/>
                <w:lang w:eastAsia="ja-JP"/>
              </w:rPr>
              <w:t>Houston: Not discussed.</w:t>
            </w:r>
          </w:p>
        </w:tc>
      </w:tr>
    </w:tbl>
    <w:p w14:paraId="1D36F487" w14:textId="77777777" w:rsidR="00C80979" w:rsidRPr="001C4681" w:rsidRDefault="00C80979" w:rsidP="00C030D0">
      <w:pPr>
        <w:spacing w:line="300" w:lineRule="exact"/>
        <w:ind w:right="-720"/>
        <w:rPr>
          <w:sz w:val="20"/>
        </w:rPr>
      </w:pPr>
    </w:p>
    <w:p w14:paraId="604F9524" w14:textId="77777777" w:rsidR="00C80979" w:rsidRPr="001C4681" w:rsidRDefault="00C80979" w:rsidP="00C030D0">
      <w:pPr>
        <w:rPr>
          <w:sz w:val="20"/>
        </w:rPr>
      </w:pPr>
    </w:p>
    <w:p w14:paraId="68196576" w14:textId="77777777" w:rsidR="00C80979" w:rsidRDefault="00C80979"/>
    <w:p w14:paraId="6E273E3D" w14:textId="77777777" w:rsidR="00C80979" w:rsidRDefault="00C80979">
      <w:pPr>
        <w:widowControl w:val="0"/>
        <w:pBdr>
          <w:top w:val="nil"/>
          <w:left w:val="nil"/>
          <w:bottom w:val="nil"/>
          <w:right w:val="nil"/>
          <w:between w:val="nil"/>
        </w:pBdr>
        <w:spacing w:line="276" w:lineRule="auto"/>
        <w:rPr>
          <w:rFonts w:ascii="Arial" w:eastAsia="Arial" w:hAnsi="Arial" w:cs="Arial"/>
          <w:color w:val="434343"/>
          <w:sz w:val="22"/>
          <w:szCs w:val="22"/>
        </w:rPr>
      </w:pPr>
    </w:p>
    <w:tbl>
      <w:tblPr>
        <w:tblW w:w="9436" w:type="dxa"/>
        <w:tblInd w:w="18" w:type="dxa"/>
        <w:tblBorders>
          <w:top w:val="single" w:sz="4" w:space="0" w:color="000000"/>
        </w:tblBorders>
        <w:tblLayout w:type="fixed"/>
        <w:tblLook w:val="0000" w:firstRow="0" w:lastRow="0" w:firstColumn="0" w:lastColumn="0" w:noHBand="0" w:noVBand="0"/>
      </w:tblPr>
      <w:tblGrid>
        <w:gridCol w:w="1575"/>
        <w:gridCol w:w="7861"/>
      </w:tblGrid>
      <w:tr w:rsidR="00C80979" w14:paraId="29C280FD" w14:textId="77777777">
        <w:trPr>
          <w:trHeight w:val="433"/>
        </w:trPr>
        <w:tc>
          <w:tcPr>
            <w:tcW w:w="1575" w:type="dxa"/>
            <w:vMerge w:val="restart"/>
            <w:tcBorders>
              <w:top w:val="nil"/>
            </w:tcBorders>
          </w:tcPr>
          <w:p w14:paraId="728BA0B2" w14:textId="77777777" w:rsidR="00C80979" w:rsidRDefault="00C80979">
            <w:pPr>
              <w:rPr>
                <w:rFonts w:ascii="Arial" w:eastAsia="Arial" w:hAnsi="Arial" w:cs="Arial"/>
                <w:color w:val="434343"/>
              </w:rPr>
            </w:pPr>
            <w:bookmarkStart w:id="2" w:name="_heading=h.gjdgxs" w:colFirst="0" w:colLast="0"/>
            <w:bookmarkEnd w:id="2"/>
            <w:r>
              <w:rPr>
                <w:rFonts w:ascii="Arial" w:eastAsia="Arial" w:hAnsi="Arial" w:cs="Arial"/>
                <w:noProof/>
                <w:color w:val="434343"/>
              </w:rPr>
              <w:drawing>
                <wp:inline distT="0" distB="0" distL="0" distR="0" wp14:anchorId="7E125115" wp14:editId="1FBD7E9A">
                  <wp:extent cx="971550" cy="666750"/>
                  <wp:effectExtent l="0" t="0" r="0" b="0"/>
                  <wp:docPr id="5" name="image1.png" descr="logo_ashrae.png"/>
                  <wp:cNvGraphicFramePr/>
                  <a:graphic xmlns:a="http://schemas.openxmlformats.org/drawingml/2006/main">
                    <a:graphicData uri="http://schemas.openxmlformats.org/drawingml/2006/picture">
                      <pic:pic xmlns:pic="http://schemas.openxmlformats.org/drawingml/2006/picture">
                        <pic:nvPicPr>
                          <pic:cNvPr id="0" name="image1.png" descr="logo_ashrae.png"/>
                          <pic:cNvPicPr preferRelativeResize="0"/>
                        </pic:nvPicPr>
                        <pic:blipFill>
                          <a:blip r:embed="rId48"/>
                          <a:srcRect/>
                          <a:stretch>
                            <a:fillRect/>
                          </a:stretch>
                        </pic:blipFill>
                        <pic:spPr>
                          <a:xfrm>
                            <a:off x="0" y="0"/>
                            <a:ext cx="971550" cy="666750"/>
                          </a:xfrm>
                          <a:prstGeom prst="rect">
                            <a:avLst/>
                          </a:prstGeom>
                          <a:ln/>
                        </pic:spPr>
                      </pic:pic>
                    </a:graphicData>
                  </a:graphic>
                </wp:inline>
              </w:drawing>
            </w:r>
          </w:p>
        </w:tc>
        <w:tc>
          <w:tcPr>
            <w:tcW w:w="7861" w:type="dxa"/>
            <w:tcBorders>
              <w:top w:val="nil"/>
            </w:tcBorders>
          </w:tcPr>
          <w:p w14:paraId="71A0B44A" w14:textId="5B183A6F" w:rsidR="00C80979" w:rsidRDefault="0080343B">
            <w:pPr>
              <w:ind w:left="-1830"/>
              <w:jc w:val="center"/>
              <w:rPr>
                <w:rFonts w:ascii="Arial" w:eastAsia="Arial" w:hAnsi="Arial" w:cs="Arial"/>
                <w:b/>
                <w:color w:val="434343"/>
              </w:rPr>
            </w:pPr>
            <w:r>
              <w:rPr>
                <w:rFonts w:ascii="Arial" w:eastAsia="Arial" w:hAnsi="Arial" w:cs="Arial"/>
                <w:b/>
                <w:color w:val="434343"/>
              </w:rPr>
              <w:t>Minutes</w:t>
            </w:r>
            <w:r w:rsidR="00C80979">
              <w:rPr>
                <w:rFonts w:ascii="Arial" w:eastAsia="Arial" w:hAnsi="Arial" w:cs="Arial"/>
                <w:b/>
                <w:color w:val="434343"/>
              </w:rPr>
              <w:t xml:space="preserve"> </w:t>
            </w:r>
          </w:p>
          <w:p w14:paraId="3D315CD1" w14:textId="77777777" w:rsidR="00C80979" w:rsidRDefault="00C80979">
            <w:pPr>
              <w:ind w:left="-1830"/>
              <w:rPr>
                <w:rFonts w:ascii="Arial" w:eastAsia="Arial" w:hAnsi="Arial" w:cs="Arial"/>
                <w:color w:val="434343"/>
              </w:rPr>
            </w:pPr>
          </w:p>
        </w:tc>
      </w:tr>
      <w:tr w:rsidR="00C80979" w14:paraId="3B52EB6F" w14:textId="77777777">
        <w:trPr>
          <w:trHeight w:val="791"/>
        </w:trPr>
        <w:tc>
          <w:tcPr>
            <w:tcW w:w="1575" w:type="dxa"/>
            <w:vMerge/>
            <w:tcBorders>
              <w:top w:val="nil"/>
            </w:tcBorders>
          </w:tcPr>
          <w:p w14:paraId="25DB3331" w14:textId="77777777" w:rsidR="00C80979" w:rsidRDefault="00C80979">
            <w:pPr>
              <w:widowControl w:val="0"/>
              <w:pBdr>
                <w:top w:val="nil"/>
                <w:left w:val="nil"/>
                <w:bottom w:val="nil"/>
                <w:right w:val="nil"/>
                <w:between w:val="nil"/>
              </w:pBdr>
              <w:spacing w:line="276" w:lineRule="auto"/>
              <w:rPr>
                <w:rFonts w:ascii="Arial" w:eastAsia="Arial" w:hAnsi="Arial" w:cs="Arial"/>
                <w:color w:val="434343"/>
              </w:rPr>
            </w:pPr>
          </w:p>
        </w:tc>
        <w:tc>
          <w:tcPr>
            <w:tcW w:w="7861" w:type="dxa"/>
            <w:tcBorders>
              <w:bottom w:val="single" w:sz="4" w:space="0" w:color="000000"/>
            </w:tcBorders>
          </w:tcPr>
          <w:p w14:paraId="6547AB00" w14:textId="77777777" w:rsidR="00C80979" w:rsidRDefault="00C80979">
            <w:pPr>
              <w:pStyle w:val="Heading4"/>
              <w:ind w:left="-1830"/>
              <w:jc w:val="center"/>
              <w:rPr>
                <w:rFonts w:ascii="Arial" w:eastAsia="Arial" w:hAnsi="Arial" w:cs="Arial"/>
                <w:color w:val="434343"/>
              </w:rPr>
            </w:pPr>
            <w:r>
              <w:rPr>
                <w:rFonts w:ascii="Arial" w:eastAsia="Arial" w:hAnsi="Arial" w:cs="Arial"/>
                <w:color w:val="434343"/>
              </w:rPr>
              <w:t xml:space="preserve">TC 7.5 Building Operations Dynamics </w:t>
            </w:r>
          </w:p>
          <w:p w14:paraId="097814CA" w14:textId="77777777" w:rsidR="00C80979" w:rsidRDefault="00C80979">
            <w:pPr>
              <w:ind w:left="-1830"/>
              <w:jc w:val="center"/>
              <w:rPr>
                <w:rFonts w:ascii="Arial" w:eastAsia="Arial" w:hAnsi="Arial" w:cs="Arial"/>
                <w:color w:val="434343"/>
              </w:rPr>
            </w:pPr>
            <w:r>
              <w:rPr>
                <w:rFonts w:ascii="Arial" w:eastAsia="Arial" w:hAnsi="Arial" w:cs="Arial"/>
              </w:rPr>
              <w:t>3:30 - 4:15 PM (PST), Jan 30, 2022</w:t>
            </w:r>
          </w:p>
          <w:p w14:paraId="5EC2518A" w14:textId="77777777" w:rsidR="00C80979" w:rsidRDefault="00C80979">
            <w:pPr>
              <w:ind w:left="-1830"/>
              <w:jc w:val="center"/>
              <w:rPr>
                <w:rFonts w:ascii="Arial" w:eastAsia="Arial" w:hAnsi="Arial" w:cs="Arial"/>
                <w:color w:val="434343"/>
              </w:rPr>
            </w:pPr>
          </w:p>
          <w:p w14:paraId="5FBEF1E6" w14:textId="77777777" w:rsidR="00C80979" w:rsidRDefault="00C80979">
            <w:pPr>
              <w:ind w:left="-1830"/>
              <w:jc w:val="center"/>
              <w:rPr>
                <w:rFonts w:ascii="Arial" w:eastAsia="Arial" w:hAnsi="Arial" w:cs="Arial"/>
                <w:color w:val="434343"/>
              </w:rPr>
            </w:pPr>
            <w:r>
              <w:rPr>
                <w:b/>
                <w:color w:val="434343"/>
                <w:sz w:val="20"/>
                <w:szCs w:val="20"/>
              </w:rPr>
              <w:t>Prepared by Donghun Kim</w:t>
            </w:r>
          </w:p>
        </w:tc>
      </w:tr>
    </w:tbl>
    <w:p w14:paraId="771EC3DC" w14:textId="77777777" w:rsidR="00C80979" w:rsidRDefault="00C80979">
      <w:pPr>
        <w:jc w:val="both"/>
        <w:rPr>
          <w:color w:val="434343"/>
          <w:sz w:val="20"/>
          <w:szCs w:val="20"/>
        </w:rPr>
      </w:pPr>
      <w:r>
        <w:rPr>
          <w:b/>
          <w:color w:val="434343"/>
          <w:sz w:val="20"/>
          <w:szCs w:val="20"/>
        </w:rPr>
        <w:t>Subcommittee Scope:</w:t>
      </w:r>
      <w:r>
        <w:rPr>
          <w:color w:val="434343"/>
          <w:sz w:val="20"/>
          <w:szCs w:val="20"/>
        </w:rPr>
        <w:t xml:space="preserve"> The Building Operations Dynamics Subcommittee of TC 7.5 is concerned with the dynamic characteristics and interactions of comfort conditions, the active components of HVAC systems, the passive components of HVAC systems, control systems and operation strategies and the building. The committee is concerned with the methods of building system operation which minimize energy used through the consideration of dynamics and interactions. It is also concerned with methods which consider dynamic and interactive characteristics in the design or comfort conditioning systems.</w:t>
      </w:r>
    </w:p>
    <w:p w14:paraId="724CB426" w14:textId="77777777" w:rsidR="00C80979" w:rsidRDefault="00C80979">
      <w:pPr>
        <w:rPr>
          <w:color w:val="434343"/>
          <w:sz w:val="20"/>
          <w:szCs w:val="20"/>
        </w:rPr>
      </w:pPr>
    </w:p>
    <w:p w14:paraId="03A7FEEF" w14:textId="77777777" w:rsidR="00C80979" w:rsidRDefault="00C80979">
      <w:pPr>
        <w:ind w:right="-720"/>
        <w:rPr>
          <w:b/>
          <w:sz w:val="20"/>
          <w:szCs w:val="20"/>
        </w:rPr>
      </w:pPr>
      <w:r>
        <w:rPr>
          <w:b/>
          <w:sz w:val="20"/>
          <w:szCs w:val="20"/>
        </w:rPr>
        <w:t>Zoom Info:</w:t>
      </w:r>
    </w:p>
    <w:p w14:paraId="5EEBC44E" w14:textId="77777777" w:rsidR="00C80979" w:rsidRDefault="00C80979">
      <w:pPr>
        <w:shd w:val="clear" w:color="auto" w:fill="FFFFFF"/>
        <w:ind w:left="720"/>
        <w:rPr>
          <w:color w:val="222222"/>
          <w:sz w:val="20"/>
          <w:szCs w:val="20"/>
        </w:rPr>
      </w:pPr>
      <w:r>
        <w:rPr>
          <w:color w:val="222222"/>
          <w:sz w:val="20"/>
          <w:szCs w:val="20"/>
        </w:rPr>
        <w:t>Link: </w:t>
      </w:r>
      <w:hyperlink r:id="rId49">
        <w:r>
          <w:rPr>
            <w:color w:val="1155CC"/>
            <w:sz w:val="20"/>
            <w:szCs w:val="20"/>
            <w:u w:val="single"/>
          </w:rPr>
          <w:t>https://lbnl.zoom.us/j/93694120017</w:t>
        </w:r>
      </w:hyperlink>
    </w:p>
    <w:p w14:paraId="15D6C7FE" w14:textId="77777777" w:rsidR="00C80979" w:rsidRDefault="00C80979">
      <w:pPr>
        <w:shd w:val="clear" w:color="auto" w:fill="FFFFFF"/>
        <w:ind w:left="720"/>
        <w:rPr>
          <w:color w:val="222222"/>
          <w:sz w:val="20"/>
          <w:szCs w:val="20"/>
        </w:rPr>
      </w:pPr>
      <w:r>
        <w:rPr>
          <w:color w:val="222222"/>
          <w:sz w:val="20"/>
          <w:szCs w:val="20"/>
        </w:rPr>
        <w:t>Details: Meeting ID: 936 9412 0017</w:t>
      </w:r>
    </w:p>
    <w:p w14:paraId="6BC32513" w14:textId="77777777" w:rsidR="00C80979" w:rsidRDefault="00C80979">
      <w:pPr>
        <w:shd w:val="clear" w:color="auto" w:fill="FFFFFF"/>
        <w:ind w:left="720"/>
        <w:rPr>
          <w:color w:val="434343"/>
          <w:sz w:val="20"/>
          <w:szCs w:val="20"/>
        </w:rPr>
      </w:pPr>
      <w:r>
        <w:rPr>
          <w:color w:val="222222"/>
          <w:sz w:val="20"/>
          <w:szCs w:val="20"/>
        </w:rPr>
        <w:t>Passcode: None</w:t>
      </w:r>
      <w:r>
        <w:rPr>
          <w:color w:val="434343"/>
          <w:sz w:val="20"/>
          <w:szCs w:val="20"/>
        </w:rPr>
        <w:t> </w:t>
      </w:r>
    </w:p>
    <w:p w14:paraId="387246E2" w14:textId="77777777" w:rsidR="00C80979" w:rsidRDefault="00C80979">
      <w:pPr>
        <w:shd w:val="clear" w:color="auto" w:fill="FFFFFF"/>
        <w:ind w:left="720"/>
        <w:rPr>
          <w:color w:val="434343"/>
          <w:sz w:val="20"/>
          <w:szCs w:val="20"/>
        </w:rPr>
      </w:pPr>
    </w:p>
    <w:p w14:paraId="1316250B" w14:textId="77777777" w:rsidR="00C80979" w:rsidRDefault="00C80979">
      <w:pPr>
        <w:rPr>
          <w:color w:val="434343"/>
          <w:sz w:val="20"/>
          <w:szCs w:val="20"/>
        </w:rPr>
      </w:pPr>
    </w:p>
    <w:p w14:paraId="5397E1C6" w14:textId="77777777" w:rsidR="00C80979" w:rsidRDefault="00C80979">
      <w:pPr>
        <w:ind w:right="-720"/>
        <w:rPr>
          <w:b/>
          <w:color w:val="434343"/>
          <w:sz w:val="20"/>
          <w:szCs w:val="20"/>
        </w:rPr>
      </w:pPr>
      <w:r>
        <w:rPr>
          <w:b/>
          <w:color w:val="434343"/>
          <w:sz w:val="20"/>
          <w:szCs w:val="20"/>
        </w:rPr>
        <w:t>Meeting Attendance:</w:t>
      </w:r>
    </w:p>
    <w:p w14:paraId="04BD4D6A" w14:textId="77777777" w:rsidR="00C80979" w:rsidRDefault="002F3B20">
      <w:pPr>
        <w:pBdr>
          <w:top w:val="nil"/>
          <w:left w:val="nil"/>
          <w:bottom w:val="nil"/>
          <w:right w:val="nil"/>
          <w:between w:val="nil"/>
        </w:pBdr>
        <w:shd w:val="clear" w:color="auto" w:fill="FFFFFF"/>
        <w:rPr>
          <w:color w:val="1155CC"/>
          <w:sz w:val="20"/>
          <w:szCs w:val="20"/>
          <w:u w:val="single"/>
        </w:rPr>
      </w:pPr>
      <w:hyperlink r:id="rId50">
        <w:r w:rsidR="00C80979">
          <w:rPr>
            <w:rFonts w:ascii="Arial" w:eastAsia="Arial" w:hAnsi="Arial" w:cs="Arial"/>
            <w:color w:val="1155CC"/>
            <w:sz w:val="22"/>
            <w:szCs w:val="22"/>
            <w:highlight w:val="white"/>
            <w:u w:val="single"/>
          </w:rPr>
          <w:t>https://docs.google.com/spreadsheets/d/1PrI20VZuD1Q56cxNidVCfqID0uuX48qx/edit?usp=sharing&amp;ouid=105951178563267302098&amp;rtpof=true&amp;sd=true</w:t>
        </w:r>
      </w:hyperlink>
    </w:p>
    <w:p w14:paraId="6D4F7EDF" w14:textId="77777777" w:rsidR="00C80979" w:rsidRDefault="00C80979">
      <w:pPr>
        <w:rPr>
          <w:color w:val="434343"/>
          <w:sz w:val="20"/>
          <w:szCs w:val="20"/>
        </w:rPr>
      </w:pPr>
    </w:p>
    <w:p w14:paraId="1DC32707" w14:textId="77777777" w:rsidR="00C80979" w:rsidRDefault="00C80979">
      <w:pPr>
        <w:rPr>
          <w:color w:val="434343"/>
          <w:sz w:val="20"/>
          <w:szCs w:val="20"/>
        </w:rPr>
      </w:pPr>
      <w:r>
        <w:rPr>
          <w:b/>
          <w:color w:val="434343"/>
        </w:rPr>
        <w:t>Agenda:</w:t>
      </w:r>
    </w:p>
    <w:p w14:paraId="62BCEE50" w14:textId="77777777" w:rsidR="00C80979" w:rsidRDefault="00C80979">
      <w:pPr>
        <w:rPr>
          <w:color w:val="434343"/>
          <w:sz w:val="20"/>
          <w:szCs w:val="20"/>
        </w:rPr>
      </w:pPr>
    </w:p>
    <w:tbl>
      <w:tblPr>
        <w:tblW w:w="9303"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3"/>
        <w:gridCol w:w="5400"/>
        <w:gridCol w:w="2790"/>
      </w:tblGrid>
      <w:tr w:rsidR="00C80979" w14:paraId="3DE43504" w14:textId="77777777">
        <w:trPr>
          <w:trHeight w:val="220"/>
        </w:trPr>
        <w:tc>
          <w:tcPr>
            <w:tcW w:w="1113" w:type="dxa"/>
            <w:vMerge w:val="restart"/>
            <w:vAlign w:val="center"/>
          </w:tcPr>
          <w:p w14:paraId="050F6ACD" w14:textId="77777777" w:rsidR="00C80979" w:rsidRDefault="00C80979">
            <w:pPr>
              <w:ind w:left="12"/>
              <w:rPr>
                <w:color w:val="434343"/>
                <w:sz w:val="22"/>
                <w:szCs w:val="22"/>
              </w:rPr>
            </w:pPr>
            <w:r>
              <w:rPr>
                <w:color w:val="434343"/>
                <w:sz w:val="22"/>
                <w:szCs w:val="22"/>
              </w:rPr>
              <w:t>5 min</w:t>
            </w:r>
          </w:p>
        </w:tc>
        <w:tc>
          <w:tcPr>
            <w:tcW w:w="5400" w:type="dxa"/>
            <w:vAlign w:val="center"/>
          </w:tcPr>
          <w:p w14:paraId="3B80F7FD" w14:textId="77777777" w:rsidR="00C80979" w:rsidRDefault="00C80979">
            <w:pPr>
              <w:rPr>
                <w:b/>
                <w:color w:val="434343"/>
                <w:sz w:val="22"/>
                <w:szCs w:val="22"/>
              </w:rPr>
            </w:pPr>
            <w:r>
              <w:rPr>
                <w:b/>
                <w:color w:val="434343"/>
                <w:sz w:val="22"/>
                <w:szCs w:val="22"/>
              </w:rPr>
              <w:t>Call to Order</w:t>
            </w:r>
          </w:p>
        </w:tc>
        <w:tc>
          <w:tcPr>
            <w:tcW w:w="2790" w:type="dxa"/>
            <w:vAlign w:val="center"/>
          </w:tcPr>
          <w:p w14:paraId="5DB6839E" w14:textId="77777777" w:rsidR="00C80979" w:rsidRDefault="00C80979">
            <w:pPr>
              <w:rPr>
                <w:color w:val="434343"/>
                <w:sz w:val="22"/>
                <w:szCs w:val="22"/>
              </w:rPr>
            </w:pPr>
          </w:p>
        </w:tc>
      </w:tr>
      <w:tr w:rsidR="00C80979" w14:paraId="6CDE298B" w14:textId="77777777">
        <w:trPr>
          <w:trHeight w:val="220"/>
        </w:trPr>
        <w:tc>
          <w:tcPr>
            <w:tcW w:w="1113" w:type="dxa"/>
            <w:vMerge/>
            <w:vAlign w:val="center"/>
          </w:tcPr>
          <w:p w14:paraId="76D2B484" w14:textId="77777777" w:rsidR="00C80979" w:rsidRDefault="00C80979">
            <w:pPr>
              <w:widowControl w:val="0"/>
              <w:pBdr>
                <w:top w:val="nil"/>
                <w:left w:val="nil"/>
                <w:bottom w:val="nil"/>
                <w:right w:val="nil"/>
                <w:between w:val="nil"/>
              </w:pBdr>
              <w:spacing w:line="276" w:lineRule="auto"/>
              <w:rPr>
                <w:color w:val="434343"/>
                <w:sz w:val="22"/>
                <w:szCs w:val="22"/>
              </w:rPr>
            </w:pPr>
          </w:p>
        </w:tc>
        <w:tc>
          <w:tcPr>
            <w:tcW w:w="5400" w:type="dxa"/>
            <w:vAlign w:val="center"/>
          </w:tcPr>
          <w:p w14:paraId="0C641289" w14:textId="77777777" w:rsidR="00C80979" w:rsidRDefault="00C80979">
            <w:pPr>
              <w:rPr>
                <w:color w:val="434343"/>
                <w:sz w:val="22"/>
                <w:szCs w:val="22"/>
              </w:rPr>
            </w:pPr>
            <w:r>
              <w:rPr>
                <w:color w:val="434343"/>
                <w:sz w:val="22"/>
                <w:szCs w:val="22"/>
              </w:rPr>
              <w:t>Self-introduction, announce the subcommittee scope and other announcements.</w:t>
            </w:r>
          </w:p>
        </w:tc>
        <w:tc>
          <w:tcPr>
            <w:tcW w:w="2790" w:type="dxa"/>
            <w:vAlign w:val="center"/>
          </w:tcPr>
          <w:p w14:paraId="7627B881" w14:textId="77777777" w:rsidR="00C80979" w:rsidRDefault="00C80979">
            <w:pPr>
              <w:rPr>
                <w:color w:val="434343"/>
                <w:sz w:val="22"/>
                <w:szCs w:val="22"/>
              </w:rPr>
            </w:pPr>
          </w:p>
        </w:tc>
      </w:tr>
      <w:tr w:rsidR="00C80979" w14:paraId="5F37D01F" w14:textId="77777777">
        <w:trPr>
          <w:trHeight w:val="220"/>
        </w:trPr>
        <w:tc>
          <w:tcPr>
            <w:tcW w:w="1113" w:type="dxa"/>
            <w:vMerge w:val="restart"/>
            <w:vAlign w:val="center"/>
          </w:tcPr>
          <w:p w14:paraId="21EC9CEE" w14:textId="77777777" w:rsidR="00C80979" w:rsidRDefault="00C80979">
            <w:pPr>
              <w:rPr>
                <w:color w:val="434343"/>
                <w:sz w:val="22"/>
                <w:szCs w:val="22"/>
              </w:rPr>
            </w:pPr>
            <w:r>
              <w:rPr>
                <w:color w:val="434343"/>
                <w:sz w:val="22"/>
                <w:szCs w:val="22"/>
              </w:rPr>
              <w:t>15 min</w:t>
            </w:r>
          </w:p>
        </w:tc>
        <w:tc>
          <w:tcPr>
            <w:tcW w:w="5400" w:type="dxa"/>
            <w:vAlign w:val="center"/>
          </w:tcPr>
          <w:p w14:paraId="0D4D0B70" w14:textId="77777777" w:rsidR="00C80979" w:rsidRDefault="00C80979">
            <w:pPr>
              <w:ind w:right="-720"/>
              <w:rPr>
                <w:b/>
                <w:color w:val="434343"/>
              </w:rPr>
            </w:pPr>
            <w:r>
              <w:rPr>
                <w:b/>
                <w:color w:val="434343"/>
              </w:rPr>
              <w:t xml:space="preserve">Program </w:t>
            </w:r>
          </w:p>
        </w:tc>
        <w:tc>
          <w:tcPr>
            <w:tcW w:w="2790" w:type="dxa"/>
            <w:vAlign w:val="center"/>
          </w:tcPr>
          <w:p w14:paraId="5FBC8B45" w14:textId="77777777" w:rsidR="00C80979" w:rsidRDefault="00C80979">
            <w:pPr>
              <w:rPr>
                <w:color w:val="434343"/>
                <w:sz w:val="22"/>
                <w:szCs w:val="22"/>
              </w:rPr>
            </w:pPr>
          </w:p>
        </w:tc>
      </w:tr>
      <w:tr w:rsidR="00C80979" w14:paraId="6AD2FA72" w14:textId="77777777">
        <w:trPr>
          <w:trHeight w:val="372"/>
        </w:trPr>
        <w:tc>
          <w:tcPr>
            <w:tcW w:w="1113" w:type="dxa"/>
            <w:vMerge/>
            <w:vAlign w:val="center"/>
          </w:tcPr>
          <w:p w14:paraId="7B383157" w14:textId="77777777" w:rsidR="00C80979" w:rsidRDefault="00C80979">
            <w:pPr>
              <w:widowControl w:val="0"/>
              <w:pBdr>
                <w:top w:val="nil"/>
                <w:left w:val="nil"/>
                <w:bottom w:val="nil"/>
                <w:right w:val="nil"/>
                <w:between w:val="nil"/>
              </w:pBdr>
              <w:spacing w:line="276" w:lineRule="auto"/>
              <w:rPr>
                <w:color w:val="434343"/>
                <w:sz w:val="22"/>
                <w:szCs w:val="22"/>
              </w:rPr>
            </w:pPr>
          </w:p>
        </w:tc>
        <w:tc>
          <w:tcPr>
            <w:tcW w:w="5400" w:type="dxa"/>
            <w:vAlign w:val="center"/>
          </w:tcPr>
          <w:p w14:paraId="35C9CF04" w14:textId="77777777" w:rsidR="00C80979" w:rsidRDefault="00C80979">
            <w:pPr>
              <w:rPr>
                <w:color w:val="434343"/>
                <w:sz w:val="22"/>
                <w:szCs w:val="22"/>
              </w:rPr>
            </w:pPr>
            <w:r>
              <w:rPr>
                <w:color w:val="434343"/>
                <w:sz w:val="22"/>
                <w:szCs w:val="22"/>
              </w:rPr>
              <w:t>Current meeting status and new ideas</w:t>
            </w:r>
          </w:p>
          <w:p w14:paraId="1A17A266" w14:textId="77777777" w:rsidR="00C80979" w:rsidRDefault="00C80979">
            <w:pPr>
              <w:rPr>
                <w:color w:val="434343"/>
                <w:sz w:val="22"/>
                <w:szCs w:val="22"/>
              </w:rPr>
            </w:pPr>
            <w:r>
              <w:rPr>
                <w:color w:val="434343"/>
                <w:sz w:val="22"/>
                <w:szCs w:val="22"/>
              </w:rPr>
              <w:t>proposals</w:t>
            </w:r>
          </w:p>
        </w:tc>
        <w:tc>
          <w:tcPr>
            <w:tcW w:w="2790" w:type="dxa"/>
            <w:vAlign w:val="center"/>
          </w:tcPr>
          <w:p w14:paraId="17BDE3A5" w14:textId="77777777" w:rsidR="00C80979" w:rsidRDefault="00C80979">
            <w:pPr>
              <w:rPr>
                <w:color w:val="434343"/>
                <w:sz w:val="22"/>
                <w:szCs w:val="22"/>
              </w:rPr>
            </w:pPr>
            <w:r>
              <w:rPr>
                <w:color w:val="434343"/>
                <w:sz w:val="22"/>
                <w:szCs w:val="22"/>
              </w:rPr>
              <w:t>See below for more information</w:t>
            </w:r>
          </w:p>
        </w:tc>
      </w:tr>
      <w:tr w:rsidR="00C80979" w14:paraId="17FF2D8A" w14:textId="77777777">
        <w:trPr>
          <w:trHeight w:val="520"/>
        </w:trPr>
        <w:tc>
          <w:tcPr>
            <w:tcW w:w="1113" w:type="dxa"/>
            <w:vAlign w:val="center"/>
          </w:tcPr>
          <w:p w14:paraId="3ADEC886" w14:textId="77777777" w:rsidR="00C80979" w:rsidRDefault="00C80979">
            <w:pPr>
              <w:rPr>
                <w:color w:val="434343"/>
                <w:sz w:val="22"/>
                <w:szCs w:val="22"/>
              </w:rPr>
            </w:pPr>
            <w:r>
              <w:rPr>
                <w:color w:val="434343"/>
                <w:sz w:val="22"/>
                <w:szCs w:val="22"/>
              </w:rPr>
              <w:t>10 min</w:t>
            </w:r>
          </w:p>
        </w:tc>
        <w:tc>
          <w:tcPr>
            <w:tcW w:w="5400" w:type="dxa"/>
            <w:vAlign w:val="center"/>
          </w:tcPr>
          <w:p w14:paraId="0FBF7FBE" w14:textId="77777777" w:rsidR="00C80979" w:rsidRDefault="00C80979">
            <w:pPr>
              <w:rPr>
                <w:color w:val="434343"/>
                <w:sz w:val="22"/>
                <w:szCs w:val="22"/>
              </w:rPr>
            </w:pPr>
            <w:r>
              <w:rPr>
                <w:b/>
                <w:color w:val="434343"/>
                <w:sz w:val="22"/>
                <w:szCs w:val="22"/>
              </w:rPr>
              <w:t>Update/Discussion of Active project/RTARs/Work Statement</w:t>
            </w:r>
          </w:p>
        </w:tc>
        <w:tc>
          <w:tcPr>
            <w:tcW w:w="2790" w:type="dxa"/>
            <w:vAlign w:val="center"/>
          </w:tcPr>
          <w:p w14:paraId="4094654E" w14:textId="77777777" w:rsidR="00C80979" w:rsidRDefault="00C80979">
            <w:pPr>
              <w:rPr>
                <w:color w:val="434343"/>
                <w:sz w:val="22"/>
                <w:szCs w:val="22"/>
              </w:rPr>
            </w:pPr>
            <w:r>
              <w:rPr>
                <w:color w:val="434343"/>
                <w:sz w:val="22"/>
                <w:szCs w:val="22"/>
              </w:rPr>
              <w:t>See below for more information</w:t>
            </w:r>
          </w:p>
        </w:tc>
      </w:tr>
      <w:tr w:rsidR="00C80979" w14:paraId="66499C47" w14:textId="77777777">
        <w:tc>
          <w:tcPr>
            <w:tcW w:w="1113" w:type="dxa"/>
            <w:tcBorders>
              <w:top w:val="single" w:sz="4" w:space="0" w:color="000000"/>
              <w:bottom w:val="single" w:sz="4" w:space="0" w:color="000000"/>
            </w:tcBorders>
            <w:vAlign w:val="center"/>
          </w:tcPr>
          <w:p w14:paraId="3382D68F" w14:textId="77777777" w:rsidR="00C80979" w:rsidRDefault="00C80979">
            <w:pPr>
              <w:rPr>
                <w:color w:val="434343"/>
                <w:sz w:val="22"/>
                <w:szCs w:val="22"/>
              </w:rPr>
            </w:pPr>
            <w:r>
              <w:rPr>
                <w:color w:val="434343"/>
                <w:sz w:val="22"/>
                <w:szCs w:val="22"/>
              </w:rPr>
              <w:lastRenderedPageBreak/>
              <w:t>15 min</w:t>
            </w:r>
          </w:p>
        </w:tc>
        <w:tc>
          <w:tcPr>
            <w:tcW w:w="5400" w:type="dxa"/>
            <w:tcBorders>
              <w:top w:val="single" w:sz="4" w:space="0" w:color="000000"/>
              <w:bottom w:val="single" w:sz="4" w:space="0" w:color="000000"/>
            </w:tcBorders>
            <w:vAlign w:val="center"/>
          </w:tcPr>
          <w:p w14:paraId="3D6DF41B" w14:textId="77777777" w:rsidR="00C80979" w:rsidRDefault="00C80979">
            <w:pPr>
              <w:rPr>
                <w:b/>
                <w:color w:val="434343"/>
                <w:sz w:val="22"/>
                <w:szCs w:val="22"/>
              </w:rPr>
            </w:pPr>
            <w:r>
              <w:rPr>
                <w:b/>
                <w:color w:val="434343"/>
                <w:sz w:val="22"/>
                <w:szCs w:val="22"/>
              </w:rPr>
              <w:t>New ideas and discussions</w:t>
            </w:r>
          </w:p>
        </w:tc>
        <w:tc>
          <w:tcPr>
            <w:tcW w:w="2790" w:type="dxa"/>
            <w:tcBorders>
              <w:top w:val="single" w:sz="4" w:space="0" w:color="000000"/>
              <w:bottom w:val="single" w:sz="4" w:space="0" w:color="000000"/>
            </w:tcBorders>
            <w:vAlign w:val="center"/>
          </w:tcPr>
          <w:p w14:paraId="3E3A8693" w14:textId="77777777" w:rsidR="00C80979" w:rsidRDefault="00C80979">
            <w:pPr>
              <w:rPr>
                <w:color w:val="434343"/>
                <w:sz w:val="22"/>
                <w:szCs w:val="22"/>
              </w:rPr>
            </w:pPr>
          </w:p>
        </w:tc>
      </w:tr>
      <w:tr w:rsidR="00C80979" w14:paraId="7D74C387" w14:textId="77777777">
        <w:trPr>
          <w:trHeight w:val="70"/>
        </w:trPr>
        <w:tc>
          <w:tcPr>
            <w:tcW w:w="9303" w:type="dxa"/>
            <w:gridSpan w:val="3"/>
            <w:tcBorders>
              <w:top w:val="single" w:sz="4" w:space="0" w:color="000000"/>
            </w:tcBorders>
            <w:vAlign w:val="center"/>
          </w:tcPr>
          <w:p w14:paraId="30FD38B2" w14:textId="77777777" w:rsidR="00C80979" w:rsidRDefault="00C80979">
            <w:pPr>
              <w:rPr>
                <w:color w:val="434343"/>
                <w:sz w:val="22"/>
                <w:szCs w:val="22"/>
              </w:rPr>
            </w:pPr>
            <w:r>
              <w:rPr>
                <w:color w:val="434343"/>
                <w:sz w:val="22"/>
                <w:szCs w:val="22"/>
              </w:rPr>
              <w:t>Adjourn</w:t>
            </w:r>
          </w:p>
        </w:tc>
      </w:tr>
    </w:tbl>
    <w:p w14:paraId="037DFB19" w14:textId="77777777" w:rsidR="00C80979" w:rsidRDefault="00C80979">
      <w:pPr>
        <w:ind w:right="-720"/>
        <w:rPr>
          <w:b/>
          <w:color w:val="434343"/>
        </w:rPr>
      </w:pPr>
    </w:p>
    <w:p w14:paraId="131694AC" w14:textId="77777777" w:rsidR="00C80979" w:rsidRDefault="00C80979">
      <w:pPr>
        <w:ind w:right="-720"/>
        <w:rPr>
          <w:b/>
          <w:color w:val="434343"/>
        </w:rPr>
      </w:pPr>
      <w:r>
        <w:rPr>
          <w:b/>
          <w:color w:val="434343"/>
        </w:rPr>
        <w:t>Summary:</w:t>
      </w:r>
    </w:p>
    <w:p w14:paraId="645252DD" w14:textId="77777777" w:rsidR="00C80979" w:rsidRDefault="00C80979" w:rsidP="00C80979">
      <w:pPr>
        <w:numPr>
          <w:ilvl w:val="0"/>
          <w:numId w:val="31"/>
        </w:numPr>
        <w:ind w:right="-720"/>
        <w:rPr>
          <w:color w:val="434343"/>
        </w:rPr>
      </w:pPr>
      <w:r>
        <w:rPr>
          <w:color w:val="434343"/>
        </w:rPr>
        <w:t>3 on-going programs (building renewable energy integration, building operation for grow applications accepted), 1 program idea was dropped</w:t>
      </w:r>
    </w:p>
    <w:p w14:paraId="4541D3F5" w14:textId="77777777" w:rsidR="00C80979" w:rsidRDefault="00C80979" w:rsidP="00C80979">
      <w:pPr>
        <w:numPr>
          <w:ilvl w:val="0"/>
          <w:numId w:val="31"/>
        </w:numPr>
        <w:ind w:right="-720"/>
        <w:rPr>
          <w:color w:val="434343"/>
        </w:rPr>
      </w:pPr>
      <w:r>
        <w:rPr>
          <w:color w:val="434343"/>
        </w:rPr>
        <w:t>1 on-going RP</w:t>
      </w:r>
    </w:p>
    <w:p w14:paraId="096D3885" w14:textId="77777777" w:rsidR="00C80979" w:rsidRDefault="00C80979" w:rsidP="00C80979">
      <w:pPr>
        <w:numPr>
          <w:ilvl w:val="0"/>
          <w:numId w:val="31"/>
        </w:numPr>
        <w:ind w:right="-720"/>
        <w:rPr>
          <w:color w:val="434343"/>
        </w:rPr>
      </w:pPr>
      <w:r>
        <w:rPr>
          <w:color w:val="434343"/>
        </w:rPr>
        <w:t>1 on-going WS</w:t>
      </w:r>
    </w:p>
    <w:p w14:paraId="3E1E09FA" w14:textId="77777777" w:rsidR="00C80979" w:rsidRDefault="00C80979" w:rsidP="00C80979">
      <w:pPr>
        <w:numPr>
          <w:ilvl w:val="0"/>
          <w:numId w:val="31"/>
        </w:numPr>
        <w:ind w:right="-720"/>
        <w:rPr>
          <w:color w:val="434343"/>
        </w:rPr>
      </w:pPr>
      <w:r>
        <w:rPr>
          <w:color w:val="434343"/>
        </w:rPr>
        <w:t>3 RTARs submitted, 5 RTARs are under development/ 1 new RTAR idea</w:t>
      </w:r>
    </w:p>
    <w:p w14:paraId="2171967C" w14:textId="77777777" w:rsidR="00C80979" w:rsidRDefault="00C80979">
      <w:pPr>
        <w:ind w:right="-720"/>
        <w:rPr>
          <w:b/>
          <w:color w:val="434343"/>
        </w:rPr>
      </w:pPr>
    </w:p>
    <w:p w14:paraId="1DA6E4A5" w14:textId="77777777" w:rsidR="00C80979" w:rsidRDefault="00C80979">
      <w:pPr>
        <w:ind w:right="-720"/>
        <w:rPr>
          <w:b/>
          <w:color w:val="434343"/>
        </w:rPr>
      </w:pPr>
    </w:p>
    <w:p w14:paraId="269E605D" w14:textId="77777777" w:rsidR="00C80979" w:rsidRDefault="00C80979">
      <w:pPr>
        <w:ind w:right="-720"/>
        <w:rPr>
          <w:b/>
          <w:color w:val="434343"/>
        </w:rPr>
      </w:pPr>
    </w:p>
    <w:p w14:paraId="24E3A222" w14:textId="77777777" w:rsidR="00C80979" w:rsidRDefault="00C80979">
      <w:pPr>
        <w:ind w:right="-720"/>
        <w:rPr>
          <w:b/>
          <w:color w:val="434343"/>
        </w:rPr>
      </w:pPr>
    </w:p>
    <w:p w14:paraId="4BCFBDBB" w14:textId="77777777" w:rsidR="00C80979" w:rsidRDefault="00C80979">
      <w:pPr>
        <w:ind w:right="-720"/>
        <w:rPr>
          <w:b/>
          <w:color w:val="434343"/>
        </w:rPr>
      </w:pPr>
    </w:p>
    <w:p w14:paraId="7BAE7E6E" w14:textId="77777777" w:rsidR="00C80979" w:rsidRDefault="00C80979">
      <w:pPr>
        <w:ind w:right="-720"/>
        <w:rPr>
          <w:b/>
          <w:color w:val="434343"/>
        </w:rPr>
      </w:pPr>
    </w:p>
    <w:p w14:paraId="70353772" w14:textId="77777777" w:rsidR="00C80979" w:rsidRDefault="00C80979">
      <w:pPr>
        <w:ind w:right="-720"/>
        <w:rPr>
          <w:b/>
          <w:color w:val="434343"/>
        </w:rPr>
      </w:pPr>
      <w:r>
        <w:rPr>
          <w:b/>
          <w:color w:val="434343"/>
        </w:rPr>
        <w:t>Program Discussion (15 min):</w:t>
      </w:r>
    </w:p>
    <w:p w14:paraId="449D096C" w14:textId="77777777" w:rsidR="00C80979" w:rsidRDefault="00C80979">
      <w:pPr>
        <w:ind w:right="-720"/>
        <w:rPr>
          <w:b/>
          <w:color w:val="434343"/>
        </w:rPr>
      </w:pPr>
    </w:p>
    <w:tbl>
      <w:tblPr>
        <w:tblW w:w="9483" w:type="dxa"/>
        <w:tblInd w:w="93" w:type="dxa"/>
        <w:tblLayout w:type="fixed"/>
        <w:tblLook w:val="0400" w:firstRow="0" w:lastRow="0" w:firstColumn="0" w:lastColumn="0" w:noHBand="0" w:noVBand="1"/>
      </w:tblPr>
      <w:tblGrid>
        <w:gridCol w:w="1036"/>
        <w:gridCol w:w="2849"/>
        <w:gridCol w:w="1566"/>
        <w:gridCol w:w="4032"/>
      </w:tblGrid>
      <w:tr w:rsidR="00C80979" w14:paraId="04A41FA2" w14:textId="77777777">
        <w:trPr>
          <w:trHeight w:val="90"/>
        </w:trPr>
        <w:tc>
          <w:tcPr>
            <w:tcW w:w="103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77F5B8F" w14:textId="77777777" w:rsidR="00C80979" w:rsidRDefault="00C80979">
            <w:pPr>
              <w:rPr>
                <w:rFonts w:ascii="Calibri" w:eastAsia="Calibri" w:hAnsi="Calibri" w:cs="Calibri"/>
                <w:color w:val="434343"/>
                <w:sz w:val="22"/>
                <w:szCs w:val="22"/>
              </w:rPr>
            </w:pPr>
            <w:r>
              <w:rPr>
                <w:rFonts w:ascii="Calibri" w:eastAsia="Calibri" w:hAnsi="Calibri" w:cs="Calibri"/>
                <w:color w:val="434343"/>
                <w:sz w:val="22"/>
                <w:szCs w:val="22"/>
              </w:rPr>
              <w:t>Program</w:t>
            </w:r>
          </w:p>
        </w:tc>
        <w:tc>
          <w:tcPr>
            <w:tcW w:w="2849" w:type="dxa"/>
            <w:tcBorders>
              <w:top w:val="single" w:sz="4" w:space="0" w:color="000000"/>
              <w:left w:val="nil"/>
              <w:bottom w:val="single" w:sz="4" w:space="0" w:color="000000"/>
              <w:right w:val="single" w:sz="4" w:space="0" w:color="000000"/>
            </w:tcBorders>
            <w:shd w:val="clear" w:color="auto" w:fill="D9D9D9"/>
            <w:vAlign w:val="bottom"/>
          </w:tcPr>
          <w:p w14:paraId="4BE8694C" w14:textId="77777777" w:rsidR="00C80979" w:rsidRDefault="00C80979">
            <w:pPr>
              <w:rPr>
                <w:rFonts w:ascii="Calibri" w:eastAsia="Calibri" w:hAnsi="Calibri" w:cs="Calibri"/>
                <w:color w:val="434343"/>
                <w:sz w:val="22"/>
                <w:szCs w:val="22"/>
              </w:rPr>
            </w:pPr>
            <w:r>
              <w:rPr>
                <w:rFonts w:ascii="Calibri" w:eastAsia="Calibri" w:hAnsi="Calibri" w:cs="Calibri"/>
                <w:color w:val="434343"/>
                <w:sz w:val="22"/>
                <w:szCs w:val="22"/>
              </w:rPr>
              <w:t>Title</w:t>
            </w:r>
          </w:p>
        </w:tc>
        <w:tc>
          <w:tcPr>
            <w:tcW w:w="1566" w:type="dxa"/>
            <w:tcBorders>
              <w:top w:val="single" w:sz="4" w:space="0" w:color="000000"/>
              <w:left w:val="nil"/>
              <w:bottom w:val="single" w:sz="4" w:space="0" w:color="000000"/>
              <w:right w:val="single" w:sz="4" w:space="0" w:color="000000"/>
            </w:tcBorders>
            <w:shd w:val="clear" w:color="auto" w:fill="D9D9D9"/>
            <w:vAlign w:val="bottom"/>
          </w:tcPr>
          <w:p w14:paraId="2E1C551D" w14:textId="77777777" w:rsidR="00C80979" w:rsidRDefault="00C80979">
            <w:pPr>
              <w:rPr>
                <w:rFonts w:ascii="Calibri" w:eastAsia="Calibri" w:hAnsi="Calibri" w:cs="Calibri"/>
                <w:color w:val="434343"/>
                <w:sz w:val="22"/>
                <w:szCs w:val="22"/>
              </w:rPr>
            </w:pPr>
            <w:r>
              <w:rPr>
                <w:rFonts w:ascii="Calibri" w:eastAsia="Calibri" w:hAnsi="Calibri" w:cs="Calibri"/>
                <w:color w:val="434343"/>
                <w:sz w:val="22"/>
                <w:szCs w:val="22"/>
              </w:rPr>
              <w:t>Lead</w:t>
            </w:r>
          </w:p>
        </w:tc>
        <w:tc>
          <w:tcPr>
            <w:tcW w:w="4032" w:type="dxa"/>
            <w:tcBorders>
              <w:top w:val="single" w:sz="4" w:space="0" w:color="000000"/>
              <w:left w:val="nil"/>
              <w:bottom w:val="single" w:sz="4" w:space="0" w:color="000000"/>
              <w:right w:val="single" w:sz="4" w:space="0" w:color="000000"/>
            </w:tcBorders>
            <w:shd w:val="clear" w:color="auto" w:fill="D9D9D9"/>
            <w:vAlign w:val="bottom"/>
          </w:tcPr>
          <w:p w14:paraId="0FF9FE79" w14:textId="77777777" w:rsidR="00C80979" w:rsidRDefault="00C80979">
            <w:pPr>
              <w:rPr>
                <w:rFonts w:ascii="Calibri" w:eastAsia="Calibri" w:hAnsi="Calibri" w:cs="Calibri"/>
                <w:color w:val="434343"/>
                <w:sz w:val="22"/>
                <w:szCs w:val="22"/>
              </w:rPr>
            </w:pPr>
            <w:r>
              <w:rPr>
                <w:rFonts w:ascii="Calibri" w:eastAsia="Calibri" w:hAnsi="Calibri" w:cs="Calibri"/>
                <w:color w:val="434343"/>
                <w:sz w:val="22"/>
                <w:szCs w:val="22"/>
              </w:rPr>
              <w:t>Previous talks</w:t>
            </w:r>
          </w:p>
        </w:tc>
      </w:tr>
      <w:tr w:rsidR="00C80979" w14:paraId="4D620F72" w14:textId="77777777">
        <w:trPr>
          <w:trHeight w:val="300"/>
        </w:trPr>
        <w:tc>
          <w:tcPr>
            <w:tcW w:w="1036" w:type="dxa"/>
            <w:tcBorders>
              <w:top w:val="nil"/>
              <w:left w:val="single" w:sz="4" w:space="0" w:color="000000"/>
              <w:bottom w:val="single" w:sz="4" w:space="0" w:color="000000"/>
              <w:right w:val="single" w:sz="4" w:space="0" w:color="000000"/>
            </w:tcBorders>
            <w:shd w:val="clear" w:color="auto" w:fill="auto"/>
            <w:vAlign w:val="bottom"/>
          </w:tcPr>
          <w:p w14:paraId="275E3BC1" w14:textId="77777777" w:rsidR="00C80979" w:rsidRDefault="00C80979">
            <w:pPr>
              <w:jc w:val="center"/>
              <w:rPr>
                <w:rFonts w:ascii="Calibri" w:eastAsia="Calibri" w:hAnsi="Calibri" w:cs="Calibri"/>
                <w:color w:val="434343"/>
                <w:sz w:val="22"/>
                <w:szCs w:val="22"/>
              </w:rPr>
            </w:pPr>
            <w:r>
              <w:rPr>
                <w:rFonts w:ascii="Calibri" w:eastAsia="Calibri" w:hAnsi="Calibri" w:cs="Calibri"/>
                <w:color w:val="434343"/>
                <w:sz w:val="22"/>
                <w:szCs w:val="22"/>
              </w:rPr>
              <w:t>1</w:t>
            </w:r>
          </w:p>
        </w:tc>
        <w:tc>
          <w:tcPr>
            <w:tcW w:w="2849" w:type="dxa"/>
            <w:tcBorders>
              <w:top w:val="nil"/>
              <w:left w:val="nil"/>
              <w:bottom w:val="single" w:sz="4" w:space="0" w:color="000000"/>
              <w:right w:val="single" w:sz="4" w:space="0" w:color="000000"/>
            </w:tcBorders>
            <w:shd w:val="clear" w:color="auto" w:fill="auto"/>
          </w:tcPr>
          <w:p w14:paraId="652733E7" w14:textId="77777777" w:rsidR="00C80979" w:rsidRDefault="00C80979">
            <w:pPr>
              <w:rPr>
                <w:color w:val="434343"/>
                <w:sz w:val="22"/>
                <w:szCs w:val="22"/>
              </w:rPr>
            </w:pPr>
            <w:r>
              <w:rPr>
                <w:color w:val="434343"/>
                <w:sz w:val="22"/>
                <w:szCs w:val="22"/>
              </w:rPr>
              <w:t>What to do with optimal control?</w:t>
            </w:r>
          </w:p>
        </w:tc>
        <w:tc>
          <w:tcPr>
            <w:tcW w:w="1566" w:type="dxa"/>
            <w:tcBorders>
              <w:top w:val="nil"/>
              <w:left w:val="nil"/>
              <w:bottom w:val="single" w:sz="4" w:space="0" w:color="000000"/>
              <w:right w:val="single" w:sz="4" w:space="0" w:color="000000"/>
            </w:tcBorders>
            <w:shd w:val="clear" w:color="auto" w:fill="auto"/>
          </w:tcPr>
          <w:p w14:paraId="2BFF0820" w14:textId="77777777" w:rsidR="00C80979" w:rsidRDefault="00C80979">
            <w:pPr>
              <w:rPr>
                <w:color w:val="434343"/>
                <w:sz w:val="22"/>
                <w:szCs w:val="22"/>
              </w:rPr>
            </w:pPr>
            <w:r>
              <w:rPr>
                <w:color w:val="434343"/>
                <w:sz w:val="22"/>
                <w:szCs w:val="22"/>
              </w:rPr>
              <w:t>Peter Armstrong</w:t>
            </w:r>
          </w:p>
        </w:tc>
        <w:tc>
          <w:tcPr>
            <w:tcW w:w="4032" w:type="dxa"/>
            <w:tcBorders>
              <w:top w:val="nil"/>
              <w:left w:val="nil"/>
              <w:bottom w:val="single" w:sz="4" w:space="0" w:color="000000"/>
              <w:right w:val="single" w:sz="4" w:space="0" w:color="000000"/>
            </w:tcBorders>
            <w:shd w:val="clear" w:color="auto" w:fill="auto"/>
          </w:tcPr>
          <w:p w14:paraId="71E779FB" w14:textId="77777777" w:rsidR="00C80979" w:rsidRDefault="00C80979">
            <w:pPr>
              <w:rPr>
                <w:color w:val="434343"/>
                <w:sz w:val="22"/>
                <w:szCs w:val="22"/>
              </w:rPr>
            </w:pPr>
            <w:r>
              <w:rPr>
                <w:color w:val="434343"/>
                <w:sz w:val="22"/>
                <w:szCs w:val="22"/>
              </w:rPr>
              <w:t xml:space="preserve">Orlando: Peter is not in the meeting. No discussions. </w:t>
            </w:r>
          </w:p>
          <w:p w14:paraId="583F8187" w14:textId="77777777" w:rsidR="00C80979" w:rsidRDefault="00C80979">
            <w:pPr>
              <w:pBdr>
                <w:top w:val="nil"/>
                <w:left w:val="nil"/>
                <w:bottom w:val="nil"/>
                <w:right w:val="nil"/>
                <w:between w:val="nil"/>
              </w:pBdr>
              <w:rPr>
                <w:color w:val="434343"/>
                <w:sz w:val="22"/>
                <w:szCs w:val="22"/>
              </w:rPr>
            </w:pPr>
            <w:r>
              <w:rPr>
                <w:color w:val="434343"/>
                <w:sz w:val="22"/>
                <w:szCs w:val="22"/>
              </w:rPr>
              <w:t>Virtual Conf (Austin): Peter is not in the meeting. Park this idea</w:t>
            </w:r>
          </w:p>
          <w:p w14:paraId="1758EEE3" w14:textId="77777777" w:rsidR="00C80979" w:rsidRDefault="00C80979">
            <w:pPr>
              <w:rPr>
                <w:color w:val="434343"/>
                <w:sz w:val="22"/>
                <w:szCs w:val="22"/>
              </w:rPr>
            </w:pPr>
            <w:r>
              <w:rPr>
                <w:color w:val="434343"/>
                <w:sz w:val="22"/>
                <w:szCs w:val="22"/>
              </w:rPr>
              <w:t>Chicago: Zheng will reach out to Peter for this item</w:t>
            </w:r>
          </w:p>
          <w:p w14:paraId="49D141F2" w14:textId="77777777" w:rsidR="00C80979" w:rsidRDefault="00C80979">
            <w:pPr>
              <w:rPr>
                <w:color w:val="434343"/>
                <w:sz w:val="22"/>
                <w:szCs w:val="22"/>
              </w:rPr>
            </w:pPr>
            <w:r>
              <w:rPr>
                <w:color w:val="434343"/>
                <w:sz w:val="22"/>
                <w:szCs w:val="22"/>
              </w:rPr>
              <w:t>Phoenix: David will reach out to Peter for this item</w:t>
            </w:r>
          </w:p>
          <w:p w14:paraId="7BDBC5B0" w14:textId="77777777" w:rsidR="00C80979" w:rsidRDefault="00C80979">
            <w:pPr>
              <w:rPr>
                <w:b/>
                <w:color w:val="434343"/>
                <w:sz w:val="22"/>
                <w:szCs w:val="22"/>
              </w:rPr>
            </w:pPr>
            <w:r>
              <w:rPr>
                <w:b/>
                <w:color w:val="434343"/>
                <w:sz w:val="22"/>
                <w:szCs w:val="22"/>
              </w:rPr>
              <w:t>Las Vegas: Zheng will reach out to Peter</w:t>
            </w:r>
          </w:p>
          <w:p w14:paraId="393BFCE7" w14:textId="77777777" w:rsidR="00C80979" w:rsidRDefault="00C80979">
            <w:pPr>
              <w:rPr>
                <w:color w:val="434343"/>
                <w:sz w:val="22"/>
                <w:szCs w:val="22"/>
              </w:rPr>
            </w:pPr>
          </w:p>
        </w:tc>
      </w:tr>
      <w:tr w:rsidR="00C80979" w14:paraId="549EF1A0" w14:textId="77777777">
        <w:trPr>
          <w:trHeight w:val="90"/>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766F9" w14:textId="77777777" w:rsidR="00C80979" w:rsidRDefault="00C80979">
            <w:pPr>
              <w:jc w:val="center"/>
              <w:rPr>
                <w:rFonts w:ascii="Calibri" w:eastAsia="Calibri" w:hAnsi="Calibri" w:cs="Calibri"/>
                <w:strike/>
                <w:color w:val="434343"/>
                <w:sz w:val="22"/>
                <w:szCs w:val="22"/>
              </w:rPr>
            </w:pPr>
            <w:r>
              <w:rPr>
                <w:rFonts w:ascii="Calibri" w:eastAsia="Calibri" w:hAnsi="Calibri" w:cs="Calibri"/>
                <w:strike/>
                <w:color w:val="434343"/>
                <w:sz w:val="22"/>
                <w:szCs w:val="22"/>
              </w:rPr>
              <w:t>2</w:t>
            </w:r>
          </w:p>
        </w:tc>
        <w:tc>
          <w:tcPr>
            <w:tcW w:w="2849" w:type="dxa"/>
            <w:tcBorders>
              <w:top w:val="single" w:sz="4" w:space="0" w:color="000000"/>
              <w:left w:val="nil"/>
              <w:bottom w:val="single" w:sz="4" w:space="0" w:color="000000"/>
              <w:right w:val="single" w:sz="4" w:space="0" w:color="000000"/>
            </w:tcBorders>
            <w:shd w:val="clear" w:color="auto" w:fill="auto"/>
          </w:tcPr>
          <w:p w14:paraId="3F364123" w14:textId="77777777" w:rsidR="00C80979" w:rsidRDefault="00C80979">
            <w:pPr>
              <w:rPr>
                <w:strike/>
                <w:color w:val="434343"/>
                <w:sz w:val="22"/>
                <w:szCs w:val="22"/>
              </w:rPr>
            </w:pPr>
            <w:r>
              <w:rPr>
                <w:strike/>
                <w:color w:val="434343"/>
                <w:sz w:val="22"/>
                <w:szCs w:val="22"/>
              </w:rPr>
              <w:t>Model accuracy impact study on model predictive control</w:t>
            </w:r>
          </w:p>
        </w:tc>
        <w:tc>
          <w:tcPr>
            <w:tcW w:w="1566" w:type="dxa"/>
            <w:tcBorders>
              <w:top w:val="single" w:sz="4" w:space="0" w:color="000000"/>
              <w:left w:val="nil"/>
              <w:bottom w:val="single" w:sz="4" w:space="0" w:color="000000"/>
              <w:right w:val="single" w:sz="4" w:space="0" w:color="000000"/>
            </w:tcBorders>
            <w:shd w:val="clear" w:color="auto" w:fill="auto"/>
          </w:tcPr>
          <w:p w14:paraId="1F6DBE06" w14:textId="77777777" w:rsidR="00C80979" w:rsidRDefault="00C80979">
            <w:pPr>
              <w:rPr>
                <w:strike/>
                <w:color w:val="434343"/>
                <w:sz w:val="22"/>
                <w:szCs w:val="22"/>
              </w:rPr>
            </w:pPr>
            <w:r>
              <w:rPr>
                <w:strike/>
                <w:color w:val="434343"/>
                <w:sz w:val="22"/>
                <w:szCs w:val="22"/>
              </w:rPr>
              <w:t>Andreas Athienitis</w:t>
            </w:r>
          </w:p>
        </w:tc>
        <w:tc>
          <w:tcPr>
            <w:tcW w:w="4032" w:type="dxa"/>
            <w:tcBorders>
              <w:top w:val="single" w:sz="4" w:space="0" w:color="000000"/>
              <w:left w:val="nil"/>
              <w:bottom w:val="single" w:sz="4" w:space="0" w:color="000000"/>
              <w:right w:val="single" w:sz="4" w:space="0" w:color="000000"/>
            </w:tcBorders>
            <w:shd w:val="clear" w:color="auto" w:fill="auto"/>
          </w:tcPr>
          <w:p w14:paraId="501FABA5" w14:textId="77777777" w:rsidR="00C80979" w:rsidRDefault="00C80979">
            <w:pPr>
              <w:rPr>
                <w:strike/>
                <w:color w:val="434343"/>
                <w:sz w:val="22"/>
                <w:szCs w:val="22"/>
              </w:rPr>
            </w:pPr>
            <w:r>
              <w:rPr>
                <w:strike/>
                <w:color w:val="434343"/>
                <w:sz w:val="22"/>
                <w:szCs w:val="22"/>
              </w:rPr>
              <w:t xml:space="preserve">KC: Complete, conference paper, Plan to organize seminar. </w:t>
            </w:r>
          </w:p>
          <w:p w14:paraId="6A08AD02" w14:textId="77777777" w:rsidR="00C80979" w:rsidRDefault="00C80979">
            <w:pPr>
              <w:rPr>
                <w:strike/>
                <w:color w:val="434343"/>
                <w:sz w:val="22"/>
                <w:szCs w:val="22"/>
              </w:rPr>
            </w:pPr>
            <w:r>
              <w:rPr>
                <w:strike/>
                <w:color w:val="434343"/>
                <w:sz w:val="22"/>
                <w:szCs w:val="22"/>
              </w:rPr>
              <w:t xml:space="preserve">Orlando: Dave Blum from LBNL is willing to participate in this seminar (Chicago).  Zheng O’Neill will connect them with Andreas. </w:t>
            </w:r>
          </w:p>
          <w:p w14:paraId="69E21E49" w14:textId="77777777" w:rsidR="00C80979" w:rsidRDefault="00C80979">
            <w:pPr>
              <w:rPr>
                <w:strike/>
                <w:color w:val="434343"/>
                <w:sz w:val="22"/>
                <w:szCs w:val="22"/>
              </w:rPr>
            </w:pPr>
            <w:r>
              <w:rPr>
                <w:strike/>
                <w:color w:val="434343"/>
                <w:sz w:val="22"/>
                <w:szCs w:val="22"/>
              </w:rPr>
              <w:t xml:space="preserve">Zheng will connect them with Andreas. </w:t>
            </w:r>
          </w:p>
          <w:p w14:paraId="22B0BA53" w14:textId="77777777" w:rsidR="00C80979" w:rsidRDefault="00C80979">
            <w:pPr>
              <w:rPr>
                <w:strike/>
                <w:color w:val="434343"/>
                <w:sz w:val="22"/>
                <w:szCs w:val="22"/>
              </w:rPr>
            </w:pPr>
            <w:r>
              <w:rPr>
                <w:strike/>
                <w:color w:val="434343"/>
                <w:sz w:val="22"/>
                <w:szCs w:val="22"/>
              </w:rPr>
              <w:t>Virtual Conf (Austin): David &amp; Jose will contribute to this seminar (Chicago)</w:t>
            </w:r>
          </w:p>
          <w:p w14:paraId="70E8D9E4" w14:textId="77777777" w:rsidR="00C80979" w:rsidRDefault="00C80979">
            <w:pPr>
              <w:rPr>
                <w:strike/>
                <w:color w:val="434343"/>
                <w:sz w:val="22"/>
                <w:szCs w:val="22"/>
              </w:rPr>
            </w:pPr>
            <w:r>
              <w:rPr>
                <w:strike/>
                <w:color w:val="434343"/>
                <w:sz w:val="22"/>
                <w:szCs w:val="22"/>
              </w:rPr>
              <w:t>Chicago: Resubmit to Phoenix</w:t>
            </w:r>
          </w:p>
          <w:p w14:paraId="2FFBF491" w14:textId="77777777" w:rsidR="00C80979" w:rsidRDefault="00C80979">
            <w:pPr>
              <w:rPr>
                <w:strike/>
                <w:color w:val="434343"/>
                <w:sz w:val="22"/>
                <w:szCs w:val="22"/>
              </w:rPr>
            </w:pPr>
            <w:r>
              <w:rPr>
                <w:strike/>
                <w:color w:val="434343"/>
                <w:sz w:val="22"/>
                <w:szCs w:val="22"/>
              </w:rPr>
              <w:t>Phoenix: Donghun will reach out to Zheng</w:t>
            </w:r>
          </w:p>
          <w:p w14:paraId="6FE23883" w14:textId="77777777" w:rsidR="00C80979" w:rsidRDefault="00C80979">
            <w:pPr>
              <w:rPr>
                <w:b/>
                <w:strike/>
                <w:color w:val="434343"/>
                <w:sz w:val="22"/>
                <w:szCs w:val="22"/>
              </w:rPr>
            </w:pPr>
            <w:r>
              <w:rPr>
                <w:b/>
                <w:strike/>
                <w:color w:val="434343"/>
                <w:sz w:val="22"/>
                <w:szCs w:val="22"/>
              </w:rPr>
              <w:t>Las Vegas: Accepted and presented before</w:t>
            </w:r>
          </w:p>
        </w:tc>
      </w:tr>
      <w:tr w:rsidR="00C80979" w14:paraId="1D54CC97" w14:textId="77777777">
        <w:trPr>
          <w:trHeight w:val="90"/>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60A9" w14:textId="77777777" w:rsidR="00C80979" w:rsidRDefault="00C80979">
            <w:pPr>
              <w:jc w:val="center"/>
              <w:rPr>
                <w:rFonts w:ascii="Calibri" w:eastAsia="Calibri" w:hAnsi="Calibri" w:cs="Calibri"/>
                <w:strike/>
                <w:color w:val="434343"/>
                <w:sz w:val="22"/>
                <w:szCs w:val="22"/>
              </w:rPr>
            </w:pPr>
            <w:r>
              <w:rPr>
                <w:rFonts w:ascii="Calibri" w:eastAsia="Calibri" w:hAnsi="Calibri" w:cs="Calibri"/>
                <w:strike/>
                <w:color w:val="434343"/>
                <w:sz w:val="22"/>
                <w:szCs w:val="22"/>
              </w:rPr>
              <w:t>3</w:t>
            </w:r>
          </w:p>
        </w:tc>
        <w:tc>
          <w:tcPr>
            <w:tcW w:w="2849" w:type="dxa"/>
            <w:tcBorders>
              <w:top w:val="single" w:sz="4" w:space="0" w:color="000000"/>
              <w:left w:val="nil"/>
              <w:bottom w:val="single" w:sz="4" w:space="0" w:color="000000"/>
              <w:right w:val="single" w:sz="4" w:space="0" w:color="000000"/>
            </w:tcBorders>
            <w:shd w:val="clear" w:color="auto" w:fill="auto"/>
            <w:vAlign w:val="center"/>
          </w:tcPr>
          <w:p w14:paraId="069135EC" w14:textId="77777777" w:rsidR="00C80979" w:rsidRDefault="00C80979">
            <w:pPr>
              <w:rPr>
                <w:strike/>
                <w:color w:val="434343"/>
                <w:sz w:val="22"/>
                <w:szCs w:val="22"/>
              </w:rPr>
            </w:pPr>
            <w:r>
              <w:rPr>
                <w:strike/>
                <w:color w:val="434343"/>
                <w:sz w:val="22"/>
                <w:szCs w:val="22"/>
              </w:rPr>
              <w:t xml:space="preserve">Training plan for facilities </w:t>
            </w: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0BCE6266" w14:textId="77777777" w:rsidR="00C80979" w:rsidRDefault="00C80979">
            <w:pPr>
              <w:rPr>
                <w:strike/>
                <w:color w:val="434343"/>
                <w:sz w:val="22"/>
                <w:szCs w:val="22"/>
              </w:rPr>
            </w:pPr>
            <w:r>
              <w:rPr>
                <w:strike/>
                <w:color w:val="434343"/>
                <w:sz w:val="22"/>
                <w:szCs w:val="22"/>
              </w:rPr>
              <w:t>Zhou Joe</w:t>
            </w:r>
          </w:p>
        </w:tc>
        <w:tc>
          <w:tcPr>
            <w:tcW w:w="4032" w:type="dxa"/>
            <w:tcBorders>
              <w:top w:val="single" w:sz="4" w:space="0" w:color="000000"/>
              <w:left w:val="nil"/>
              <w:bottom w:val="single" w:sz="4" w:space="0" w:color="000000"/>
              <w:right w:val="single" w:sz="4" w:space="0" w:color="000000"/>
            </w:tcBorders>
            <w:shd w:val="clear" w:color="auto" w:fill="auto"/>
            <w:vAlign w:val="center"/>
          </w:tcPr>
          <w:p w14:paraId="07A1975C" w14:textId="77777777" w:rsidR="00C80979" w:rsidRDefault="00C80979">
            <w:pPr>
              <w:rPr>
                <w:strike/>
                <w:color w:val="434343"/>
                <w:sz w:val="22"/>
                <w:szCs w:val="22"/>
              </w:rPr>
            </w:pPr>
            <w:r>
              <w:rPr>
                <w:strike/>
                <w:color w:val="434343"/>
                <w:sz w:val="22"/>
                <w:szCs w:val="22"/>
              </w:rPr>
              <w:t>Bach to follow up</w:t>
            </w:r>
          </w:p>
          <w:p w14:paraId="5D384FA7" w14:textId="77777777" w:rsidR="00C80979" w:rsidRDefault="00C80979">
            <w:pPr>
              <w:rPr>
                <w:strike/>
                <w:color w:val="434343"/>
                <w:sz w:val="22"/>
                <w:szCs w:val="22"/>
              </w:rPr>
            </w:pPr>
            <w:r>
              <w:rPr>
                <w:strike/>
                <w:color w:val="434343"/>
                <w:sz w:val="22"/>
                <w:szCs w:val="22"/>
              </w:rPr>
              <w:t>Orlando: No discussions. Park this idea.</w:t>
            </w:r>
          </w:p>
          <w:p w14:paraId="5454B274" w14:textId="77777777" w:rsidR="00C80979" w:rsidRDefault="00C80979">
            <w:pPr>
              <w:rPr>
                <w:strike/>
                <w:color w:val="434343"/>
                <w:sz w:val="22"/>
                <w:szCs w:val="22"/>
              </w:rPr>
            </w:pPr>
            <w:r>
              <w:rPr>
                <w:strike/>
                <w:color w:val="434343"/>
                <w:sz w:val="22"/>
                <w:szCs w:val="22"/>
              </w:rPr>
              <w:t>Park this idea</w:t>
            </w:r>
          </w:p>
          <w:p w14:paraId="504EDE7C" w14:textId="77777777" w:rsidR="00C80979" w:rsidRDefault="00C80979">
            <w:pPr>
              <w:rPr>
                <w:strike/>
                <w:color w:val="434343"/>
                <w:sz w:val="22"/>
                <w:szCs w:val="22"/>
              </w:rPr>
            </w:pPr>
            <w:r>
              <w:rPr>
                <w:strike/>
                <w:color w:val="434343"/>
                <w:sz w:val="22"/>
                <w:szCs w:val="22"/>
              </w:rPr>
              <w:t>Virtual Conf (Austin): No discussions. Park this idea</w:t>
            </w:r>
          </w:p>
          <w:p w14:paraId="7CBA2CC9" w14:textId="77777777" w:rsidR="00C80979" w:rsidRDefault="00C80979">
            <w:pPr>
              <w:rPr>
                <w:strike/>
                <w:color w:val="434343"/>
                <w:sz w:val="22"/>
                <w:szCs w:val="22"/>
              </w:rPr>
            </w:pPr>
            <w:r>
              <w:rPr>
                <w:strike/>
                <w:color w:val="434343"/>
                <w:sz w:val="22"/>
                <w:szCs w:val="22"/>
              </w:rPr>
              <w:t>Chicago: No discussion</w:t>
            </w:r>
          </w:p>
          <w:p w14:paraId="0D5510E3" w14:textId="77777777" w:rsidR="00C80979" w:rsidRDefault="00C80979">
            <w:pPr>
              <w:rPr>
                <w:strike/>
                <w:color w:val="434343"/>
                <w:sz w:val="22"/>
                <w:szCs w:val="22"/>
              </w:rPr>
            </w:pPr>
            <w:r>
              <w:rPr>
                <w:strike/>
                <w:color w:val="434343"/>
                <w:sz w:val="22"/>
                <w:szCs w:val="22"/>
              </w:rPr>
              <w:t>Phoenix: No discussion. Park this idea.</w:t>
            </w:r>
          </w:p>
          <w:p w14:paraId="13757D4E" w14:textId="77777777" w:rsidR="00C80979" w:rsidRDefault="00C80979">
            <w:pPr>
              <w:rPr>
                <w:b/>
                <w:strike/>
                <w:color w:val="434343"/>
                <w:sz w:val="22"/>
                <w:szCs w:val="22"/>
              </w:rPr>
            </w:pPr>
            <w:r>
              <w:rPr>
                <w:b/>
                <w:strike/>
                <w:color w:val="434343"/>
                <w:sz w:val="22"/>
                <w:szCs w:val="22"/>
              </w:rPr>
              <w:lastRenderedPageBreak/>
              <w:t>Las Vegas: Dropped the program idea</w:t>
            </w:r>
          </w:p>
        </w:tc>
      </w:tr>
      <w:tr w:rsidR="00C80979" w14:paraId="3F535189" w14:textId="77777777">
        <w:trPr>
          <w:trHeight w:val="90"/>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799F" w14:textId="77777777" w:rsidR="00C80979" w:rsidRDefault="00C80979">
            <w:pPr>
              <w:jc w:val="center"/>
              <w:rPr>
                <w:color w:val="434343"/>
                <w:sz w:val="22"/>
                <w:szCs w:val="22"/>
              </w:rPr>
            </w:pPr>
            <w:r>
              <w:rPr>
                <w:color w:val="434343"/>
                <w:sz w:val="22"/>
                <w:szCs w:val="22"/>
              </w:rPr>
              <w:lastRenderedPageBreak/>
              <w:t>4</w:t>
            </w:r>
          </w:p>
        </w:tc>
        <w:tc>
          <w:tcPr>
            <w:tcW w:w="2849" w:type="dxa"/>
            <w:tcBorders>
              <w:top w:val="single" w:sz="4" w:space="0" w:color="000000"/>
              <w:left w:val="nil"/>
              <w:bottom w:val="single" w:sz="4" w:space="0" w:color="000000"/>
              <w:right w:val="single" w:sz="4" w:space="0" w:color="000000"/>
            </w:tcBorders>
            <w:shd w:val="clear" w:color="auto" w:fill="auto"/>
            <w:vAlign w:val="center"/>
          </w:tcPr>
          <w:p w14:paraId="0CFBAE85" w14:textId="77777777" w:rsidR="00C80979" w:rsidRDefault="00C80979">
            <w:pPr>
              <w:rPr>
                <w:color w:val="434343"/>
                <w:sz w:val="22"/>
                <w:szCs w:val="22"/>
              </w:rPr>
            </w:pPr>
            <w:r>
              <w:rPr>
                <w:color w:val="434343"/>
                <w:sz w:val="22"/>
                <w:szCs w:val="22"/>
              </w:rPr>
              <w:t>Building Operations for Grow Applications?</w:t>
            </w: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2E62CB0E" w14:textId="77777777" w:rsidR="00C80979" w:rsidRDefault="00C80979">
            <w:pPr>
              <w:rPr>
                <w:color w:val="434343"/>
                <w:sz w:val="22"/>
                <w:szCs w:val="22"/>
              </w:rPr>
            </w:pPr>
            <w:r>
              <w:rPr>
                <w:color w:val="434343"/>
                <w:sz w:val="22"/>
                <w:szCs w:val="22"/>
              </w:rPr>
              <w:t>Glen</w:t>
            </w:r>
          </w:p>
        </w:tc>
        <w:tc>
          <w:tcPr>
            <w:tcW w:w="4032" w:type="dxa"/>
            <w:tcBorders>
              <w:top w:val="single" w:sz="4" w:space="0" w:color="000000"/>
              <w:left w:val="nil"/>
              <w:bottom w:val="single" w:sz="4" w:space="0" w:color="000000"/>
              <w:right w:val="single" w:sz="4" w:space="0" w:color="000000"/>
            </w:tcBorders>
            <w:shd w:val="clear" w:color="auto" w:fill="auto"/>
            <w:vAlign w:val="center"/>
          </w:tcPr>
          <w:p w14:paraId="1F14AE68" w14:textId="77777777" w:rsidR="00C80979" w:rsidRDefault="00C80979">
            <w:pPr>
              <w:rPr>
                <w:color w:val="434343"/>
                <w:sz w:val="22"/>
                <w:szCs w:val="22"/>
              </w:rPr>
            </w:pPr>
            <w:r>
              <w:rPr>
                <w:color w:val="434343"/>
                <w:sz w:val="22"/>
                <w:szCs w:val="22"/>
              </w:rPr>
              <w:t>Orlando: No discussions. Park this idea.</w:t>
            </w:r>
          </w:p>
          <w:p w14:paraId="777388D8" w14:textId="77777777" w:rsidR="00C80979" w:rsidRDefault="00C80979">
            <w:pPr>
              <w:rPr>
                <w:color w:val="434343"/>
                <w:sz w:val="22"/>
                <w:szCs w:val="22"/>
              </w:rPr>
            </w:pPr>
            <w:r>
              <w:rPr>
                <w:color w:val="434343"/>
                <w:sz w:val="22"/>
                <w:szCs w:val="22"/>
              </w:rPr>
              <w:t>Reach out to TC 9.12 (?)</w:t>
            </w:r>
          </w:p>
          <w:p w14:paraId="2655C819" w14:textId="77777777" w:rsidR="00C80979" w:rsidRDefault="00C80979">
            <w:pPr>
              <w:rPr>
                <w:color w:val="434343"/>
                <w:sz w:val="22"/>
                <w:szCs w:val="22"/>
              </w:rPr>
            </w:pPr>
            <w:r>
              <w:rPr>
                <w:color w:val="434343"/>
                <w:sz w:val="22"/>
                <w:szCs w:val="22"/>
              </w:rPr>
              <w:t>Virtual Conf (Austin): Liping, Li, Glen and Carol will have a following talk</w:t>
            </w:r>
          </w:p>
          <w:p w14:paraId="43EA23D9" w14:textId="77777777" w:rsidR="00C80979" w:rsidRDefault="00C80979">
            <w:pPr>
              <w:rPr>
                <w:color w:val="434343"/>
                <w:sz w:val="22"/>
                <w:szCs w:val="22"/>
              </w:rPr>
            </w:pPr>
            <w:r>
              <w:rPr>
                <w:color w:val="434343"/>
                <w:sz w:val="22"/>
                <w:szCs w:val="22"/>
              </w:rPr>
              <w:t>Chicago: Follow-up meeting for Phoenix or later. Glen is seeking for speakers</w:t>
            </w:r>
          </w:p>
          <w:p w14:paraId="086E2197" w14:textId="77777777" w:rsidR="00C80979" w:rsidRDefault="00C80979">
            <w:pPr>
              <w:rPr>
                <w:color w:val="434343"/>
                <w:sz w:val="22"/>
                <w:szCs w:val="22"/>
              </w:rPr>
            </w:pPr>
            <w:r>
              <w:rPr>
                <w:color w:val="434343"/>
                <w:sz w:val="22"/>
                <w:szCs w:val="22"/>
              </w:rPr>
              <w:t>Phoenix: Liping, Li song, Kelly Cunningham (PG&amp;</w:t>
            </w:r>
            <w:proofErr w:type="gramStart"/>
            <w:r>
              <w:rPr>
                <w:color w:val="434343"/>
                <w:sz w:val="22"/>
                <w:szCs w:val="22"/>
              </w:rPr>
              <w:t>E)  will</w:t>
            </w:r>
            <w:proofErr w:type="gramEnd"/>
            <w:r>
              <w:rPr>
                <w:color w:val="434343"/>
                <w:sz w:val="22"/>
                <w:szCs w:val="22"/>
              </w:rPr>
              <w:t xml:space="preserve"> reach out to Glen </w:t>
            </w:r>
          </w:p>
          <w:p w14:paraId="040B4499" w14:textId="77777777" w:rsidR="00C80979" w:rsidRDefault="00C80979">
            <w:pPr>
              <w:rPr>
                <w:b/>
                <w:color w:val="434343"/>
                <w:sz w:val="22"/>
                <w:szCs w:val="22"/>
              </w:rPr>
            </w:pPr>
            <w:proofErr w:type="spellStart"/>
            <w:r>
              <w:rPr>
                <w:b/>
                <w:color w:val="434343"/>
                <w:sz w:val="22"/>
                <w:szCs w:val="22"/>
              </w:rPr>
              <w:t>Lingping</w:t>
            </w:r>
            <w:proofErr w:type="spellEnd"/>
            <w:r>
              <w:rPr>
                <w:b/>
                <w:color w:val="434343"/>
                <w:sz w:val="22"/>
                <w:szCs w:val="22"/>
              </w:rPr>
              <w:t>: Accepted but dropped due to in person requirement, resubmit to Toronto</w:t>
            </w:r>
          </w:p>
        </w:tc>
      </w:tr>
      <w:tr w:rsidR="00C80979" w14:paraId="020C65DE" w14:textId="77777777">
        <w:trPr>
          <w:trHeight w:val="90"/>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BD832" w14:textId="77777777" w:rsidR="00C80979" w:rsidRDefault="00C80979">
            <w:pPr>
              <w:jc w:val="center"/>
              <w:rPr>
                <w:color w:val="434343"/>
                <w:sz w:val="22"/>
                <w:szCs w:val="22"/>
              </w:rPr>
            </w:pPr>
            <w:r>
              <w:rPr>
                <w:color w:val="434343"/>
                <w:sz w:val="22"/>
                <w:szCs w:val="22"/>
              </w:rPr>
              <w:t>5</w:t>
            </w:r>
          </w:p>
        </w:tc>
        <w:tc>
          <w:tcPr>
            <w:tcW w:w="2849" w:type="dxa"/>
            <w:tcBorders>
              <w:top w:val="single" w:sz="4" w:space="0" w:color="000000"/>
              <w:left w:val="nil"/>
              <w:bottom w:val="single" w:sz="4" w:space="0" w:color="000000"/>
              <w:right w:val="single" w:sz="4" w:space="0" w:color="000000"/>
            </w:tcBorders>
            <w:shd w:val="clear" w:color="auto" w:fill="auto"/>
          </w:tcPr>
          <w:p w14:paraId="1651F7CB" w14:textId="77777777" w:rsidR="00C80979" w:rsidRDefault="00C80979">
            <w:pPr>
              <w:rPr>
                <w:color w:val="434343"/>
                <w:sz w:val="22"/>
                <w:szCs w:val="22"/>
              </w:rPr>
            </w:pPr>
            <w:r>
              <w:rPr>
                <w:color w:val="434343"/>
                <w:sz w:val="22"/>
                <w:szCs w:val="22"/>
              </w:rPr>
              <w:t>Grid-interactive efficient buildings for renewable energy integration and decarbonization</w:t>
            </w:r>
          </w:p>
        </w:tc>
        <w:tc>
          <w:tcPr>
            <w:tcW w:w="1566" w:type="dxa"/>
            <w:tcBorders>
              <w:top w:val="single" w:sz="4" w:space="0" w:color="000000"/>
              <w:left w:val="nil"/>
              <w:bottom w:val="single" w:sz="4" w:space="0" w:color="000000"/>
              <w:right w:val="single" w:sz="4" w:space="0" w:color="000000"/>
            </w:tcBorders>
            <w:shd w:val="clear" w:color="auto" w:fill="auto"/>
          </w:tcPr>
          <w:p w14:paraId="619BE383" w14:textId="77777777" w:rsidR="00C80979" w:rsidRDefault="00C80979">
            <w:pPr>
              <w:rPr>
                <w:color w:val="434343"/>
                <w:sz w:val="22"/>
                <w:szCs w:val="22"/>
              </w:rPr>
            </w:pPr>
            <w:r>
              <w:rPr>
                <w:color w:val="434343"/>
                <w:sz w:val="22"/>
                <w:szCs w:val="22"/>
              </w:rPr>
              <w:t xml:space="preserve">Li, Zheng, </w:t>
            </w:r>
            <w:proofErr w:type="spellStart"/>
            <w:r>
              <w:rPr>
                <w:color w:val="434343"/>
                <w:sz w:val="22"/>
                <w:szCs w:val="22"/>
              </w:rPr>
              <w:t>Donghun</w:t>
            </w:r>
            <w:proofErr w:type="spellEnd"/>
            <w:r>
              <w:rPr>
                <w:color w:val="434343"/>
                <w:sz w:val="22"/>
                <w:szCs w:val="22"/>
              </w:rPr>
              <w:t xml:space="preserve">, Michael, Zoltan, </w:t>
            </w:r>
            <w:proofErr w:type="spellStart"/>
            <w:r>
              <w:rPr>
                <w:color w:val="434343"/>
                <w:sz w:val="22"/>
                <w:szCs w:val="22"/>
              </w:rPr>
              <w:t>Kriten</w:t>
            </w:r>
            <w:proofErr w:type="spellEnd"/>
          </w:p>
        </w:tc>
        <w:tc>
          <w:tcPr>
            <w:tcW w:w="4032" w:type="dxa"/>
            <w:tcBorders>
              <w:top w:val="single" w:sz="4" w:space="0" w:color="000000"/>
              <w:left w:val="nil"/>
              <w:bottom w:val="single" w:sz="4" w:space="0" w:color="000000"/>
              <w:right w:val="single" w:sz="4" w:space="0" w:color="000000"/>
            </w:tcBorders>
            <w:shd w:val="clear" w:color="auto" w:fill="auto"/>
          </w:tcPr>
          <w:p w14:paraId="3473FE58" w14:textId="77777777" w:rsidR="00C80979" w:rsidRDefault="00C80979">
            <w:pPr>
              <w:rPr>
                <w:color w:val="434343"/>
                <w:sz w:val="22"/>
                <w:szCs w:val="22"/>
              </w:rPr>
            </w:pPr>
            <w:r>
              <w:rPr>
                <w:color w:val="434343"/>
                <w:sz w:val="22"/>
                <w:szCs w:val="22"/>
              </w:rPr>
              <w:t>Chicago: potential contents: update GEB-related on-going projects</w:t>
            </w:r>
          </w:p>
          <w:p w14:paraId="60F14311" w14:textId="77777777" w:rsidR="00C80979" w:rsidRDefault="00C80979">
            <w:pPr>
              <w:rPr>
                <w:color w:val="434343"/>
                <w:sz w:val="22"/>
                <w:szCs w:val="22"/>
              </w:rPr>
            </w:pPr>
            <w:r>
              <w:rPr>
                <w:color w:val="434343"/>
                <w:sz w:val="22"/>
                <w:szCs w:val="22"/>
              </w:rPr>
              <w:t xml:space="preserve">Phoenix: submitted and accepted to present in this Phoenix meeting </w:t>
            </w:r>
          </w:p>
          <w:p w14:paraId="22A6DFDC" w14:textId="77777777" w:rsidR="00C80979" w:rsidRDefault="00C80979">
            <w:pPr>
              <w:rPr>
                <w:color w:val="434343"/>
                <w:sz w:val="22"/>
                <w:szCs w:val="22"/>
              </w:rPr>
            </w:pPr>
          </w:p>
          <w:p w14:paraId="76E6B7FC" w14:textId="77777777" w:rsidR="00C80979" w:rsidRDefault="00C80979">
            <w:pPr>
              <w:rPr>
                <w:color w:val="434343"/>
                <w:sz w:val="22"/>
                <w:szCs w:val="22"/>
              </w:rPr>
            </w:pPr>
            <w:r>
              <w:rPr>
                <w:color w:val="434343"/>
                <w:sz w:val="22"/>
                <w:szCs w:val="22"/>
              </w:rPr>
              <w:t xml:space="preserve">ASHRAE WGGBI(?) is working on the same topic (David). </w:t>
            </w:r>
          </w:p>
          <w:p w14:paraId="0C2D402D" w14:textId="77777777" w:rsidR="00C80979" w:rsidRDefault="00C80979">
            <w:pPr>
              <w:rPr>
                <w:b/>
                <w:color w:val="434343"/>
                <w:sz w:val="22"/>
                <w:szCs w:val="22"/>
              </w:rPr>
            </w:pPr>
            <w:r>
              <w:rPr>
                <w:b/>
                <w:color w:val="434343"/>
                <w:sz w:val="22"/>
                <w:szCs w:val="22"/>
              </w:rPr>
              <w:t>Donghun will reach out to Michael Brambley (PNNL) to avoid overlap</w:t>
            </w:r>
          </w:p>
          <w:p w14:paraId="3F03BB1D" w14:textId="77777777" w:rsidR="00C80979" w:rsidRDefault="00C80979">
            <w:pPr>
              <w:rPr>
                <w:b/>
                <w:color w:val="434343"/>
                <w:sz w:val="22"/>
                <w:szCs w:val="22"/>
              </w:rPr>
            </w:pPr>
            <w:r>
              <w:rPr>
                <w:b/>
                <w:color w:val="434343"/>
                <w:sz w:val="22"/>
                <w:szCs w:val="22"/>
              </w:rPr>
              <w:t>Maybe propose two seminars under this umbrella</w:t>
            </w:r>
          </w:p>
          <w:p w14:paraId="0D2E2D4B" w14:textId="77777777" w:rsidR="00C80979" w:rsidRDefault="00C80979">
            <w:pPr>
              <w:rPr>
                <w:b/>
                <w:color w:val="434343"/>
                <w:sz w:val="22"/>
                <w:szCs w:val="22"/>
              </w:rPr>
            </w:pPr>
            <w:r>
              <w:rPr>
                <w:b/>
                <w:color w:val="434343"/>
                <w:sz w:val="22"/>
                <w:szCs w:val="22"/>
              </w:rPr>
              <w:t xml:space="preserve">Abed/Christie have a few speakers </w:t>
            </w:r>
          </w:p>
          <w:p w14:paraId="3F8C3CFC" w14:textId="77777777" w:rsidR="00C80979" w:rsidRDefault="00C80979">
            <w:pPr>
              <w:rPr>
                <w:b/>
                <w:color w:val="434343"/>
                <w:sz w:val="22"/>
                <w:szCs w:val="22"/>
              </w:rPr>
            </w:pPr>
            <w:r>
              <w:rPr>
                <w:b/>
                <w:color w:val="434343"/>
                <w:sz w:val="22"/>
                <w:szCs w:val="22"/>
              </w:rPr>
              <w:t>Task force building decarbonization</w:t>
            </w:r>
          </w:p>
        </w:tc>
      </w:tr>
      <w:tr w:rsidR="00C80979" w14:paraId="2B065809" w14:textId="77777777">
        <w:trPr>
          <w:trHeight w:val="237"/>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CB2B7" w14:textId="77777777" w:rsidR="00C80979" w:rsidRDefault="00C80979">
            <w:pPr>
              <w:rPr>
                <w:color w:val="434343"/>
                <w:sz w:val="22"/>
                <w:szCs w:val="22"/>
              </w:rPr>
            </w:pPr>
          </w:p>
        </w:tc>
        <w:tc>
          <w:tcPr>
            <w:tcW w:w="2849" w:type="dxa"/>
            <w:tcBorders>
              <w:top w:val="single" w:sz="4" w:space="0" w:color="000000"/>
              <w:left w:val="nil"/>
              <w:bottom w:val="single" w:sz="4" w:space="0" w:color="000000"/>
              <w:right w:val="single" w:sz="4" w:space="0" w:color="000000"/>
            </w:tcBorders>
            <w:shd w:val="clear" w:color="auto" w:fill="auto"/>
          </w:tcPr>
          <w:p w14:paraId="6C50F1BE" w14:textId="77777777" w:rsidR="00C80979" w:rsidRDefault="00C80979">
            <w:pPr>
              <w:rPr>
                <w:color w:val="434343"/>
                <w:sz w:val="22"/>
                <w:szCs w:val="22"/>
                <w:highlight w:val="yellow"/>
              </w:rPr>
            </w:pPr>
            <w:r>
              <w:rPr>
                <w:color w:val="434343"/>
                <w:sz w:val="22"/>
                <w:szCs w:val="22"/>
                <w:highlight w:val="yellow"/>
              </w:rPr>
              <w:t>New programs idea</w:t>
            </w:r>
          </w:p>
          <w:p w14:paraId="78570001" w14:textId="77777777" w:rsidR="00C80979" w:rsidRDefault="00C80979">
            <w:pPr>
              <w:rPr>
                <w:color w:val="434343"/>
                <w:sz w:val="22"/>
                <w:szCs w:val="22"/>
                <w:highlight w:val="yellow"/>
              </w:rPr>
            </w:pPr>
          </w:p>
          <w:p w14:paraId="3CA81B7A" w14:textId="77777777" w:rsidR="00C80979" w:rsidRDefault="00C80979">
            <w:pPr>
              <w:rPr>
                <w:color w:val="434343"/>
                <w:sz w:val="22"/>
                <w:szCs w:val="22"/>
                <w:highlight w:val="yellow"/>
              </w:rPr>
            </w:pPr>
          </w:p>
        </w:tc>
        <w:tc>
          <w:tcPr>
            <w:tcW w:w="1566" w:type="dxa"/>
            <w:tcBorders>
              <w:top w:val="single" w:sz="4" w:space="0" w:color="000000"/>
              <w:left w:val="nil"/>
              <w:bottom w:val="single" w:sz="4" w:space="0" w:color="000000"/>
              <w:right w:val="single" w:sz="4" w:space="0" w:color="000000"/>
            </w:tcBorders>
            <w:shd w:val="clear" w:color="auto" w:fill="auto"/>
          </w:tcPr>
          <w:p w14:paraId="1832ED91" w14:textId="77777777" w:rsidR="00C80979" w:rsidRDefault="00C80979">
            <w:pPr>
              <w:rPr>
                <w:color w:val="434343"/>
                <w:sz w:val="22"/>
                <w:szCs w:val="22"/>
              </w:rPr>
            </w:pPr>
          </w:p>
        </w:tc>
        <w:tc>
          <w:tcPr>
            <w:tcW w:w="4032" w:type="dxa"/>
            <w:tcBorders>
              <w:top w:val="single" w:sz="4" w:space="0" w:color="000000"/>
              <w:left w:val="nil"/>
              <w:bottom w:val="single" w:sz="4" w:space="0" w:color="000000"/>
              <w:right w:val="single" w:sz="4" w:space="0" w:color="000000"/>
            </w:tcBorders>
            <w:shd w:val="clear" w:color="auto" w:fill="auto"/>
          </w:tcPr>
          <w:p w14:paraId="74D089C5" w14:textId="77777777" w:rsidR="00C80979" w:rsidRDefault="002F3B20">
            <w:pPr>
              <w:rPr>
                <w:color w:val="434343"/>
                <w:sz w:val="22"/>
                <w:szCs w:val="22"/>
              </w:rPr>
            </w:pPr>
            <w:hyperlink r:id="rId51">
              <w:r w:rsidR="00C80979">
                <w:rPr>
                  <w:color w:val="1155CC"/>
                  <w:sz w:val="22"/>
                  <w:szCs w:val="22"/>
                  <w:u w:val="single"/>
                </w:rPr>
                <w:t>https://www.ashrae.org/conferences/2022-annual-conference-toronto</w:t>
              </w:r>
            </w:hyperlink>
          </w:p>
          <w:p w14:paraId="7F42504F" w14:textId="77777777" w:rsidR="00C80979" w:rsidRDefault="00C80979">
            <w:pPr>
              <w:rPr>
                <w:color w:val="434343"/>
                <w:sz w:val="22"/>
                <w:szCs w:val="22"/>
              </w:rPr>
            </w:pPr>
            <w:r>
              <w:rPr>
                <w:color w:val="434343"/>
                <w:sz w:val="22"/>
                <w:szCs w:val="22"/>
              </w:rPr>
              <w:t>Track 2: HVAC&amp;R Systems and Equipment</w:t>
            </w:r>
          </w:p>
          <w:p w14:paraId="2E0FEFBF" w14:textId="77777777" w:rsidR="00C80979" w:rsidRDefault="00C80979">
            <w:pPr>
              <w:pBdr>
                <w:top w:val="nil"/>
                <w:left w:val="nil"/>
                <w:bottom w:val="nil"/>
                <w:right w:val="nil"/>
                <w:between w:val="nil"/>
              </w:pBdr>
              <w:rPr>
                <w:color w:val="434343"/>
                <w:sz w:val="22"/>
                <w:szCs w:val="22"/>
              </w:rPr>
            </w:pPr>
            <w:r>
              <w:rPr>
                <w:color w:val="434343"/>
                <w:sz w:val="22"/>
                <w:szCs w:val="22"/>
              </w:rPr>
              <w:t>Track 3: Connected Buildings, Connected Communities</w:t>
            </w:r>
          </w:p>
          <w:p w14:paraId="346D2E68" w14:textId="77777777" w:rsidR="00C80979" w:rsidRDefault="00C80979">
            <w:pPr>
              <w:pBdr>
                <w:top w:val="nil"/>
                <w:left w:val="nil"/>
                <w:bottom w:val="nil"/>
                <w:right w:val="nil"/>
                <w:between w:val="nil"/>
              </w:pBdr>
              <w:rPr>
                <w:color w:val="434343"/>
                <w:sz w:val="22"/>
                <w:szCs w:val="22"/>
              </w:rPr>
            </w:pPr>
            <w:r>
              <w:rPr>
                <w:color w:val="434343"/>
                <w:sz w:val="22"/>
                <w:szCs w:val="22"/>
              </w:rPr>
              <w:t>Track 5: Cold Climate Building System Design, Operation and Resilience</w:t>
            </w:r>
          </w:p>
          <w:p w14:paraId="5B9A1236" w14:textId="77777777" w:rsidR="00C80979" w:rsidRDefault="00C80979">
            <w:pPr>
              <w:pBdr>
                <w:top w:val="nil"/>
                <w:left w:val="nil"/>
                <w:bottom w:val="nil"/>
                <w:right w:val="nil"/>
                <w:between w:val="nil"/>
              </w:pBdr>
              <w:rPr>
                <w:color w:val="434343"/>
                <w:sz w:val="22"/>
                <w:szCs w:val="22"/>
              </w:rPr>
            </w:pPr>
            <w:r>
              <w:rPr>
                <w:color w:val="434343"/>
                <w:sz w:val="22"/>
                <w:szCs w:val="22"/>
              </w:rPr>
              <w:t>Track 6: IAQ, Energy Use, Comfort and Health of Sustainable Buildings</w:t>
            </w:r>
          </w:p>
          <w:p w14:paraId="40B997EE" w14:textId="77777777" w:rsidR="00C80979" w:rsidRDefault="00C80979">
            <w:pPr>
              <w:pBdr>
                <w:top w:val="nil"/>
                <w:left w:val="nil"/>
                <w:bottom w:val="nil"/>
                <w:right w:val="nil"/>
                <w:between w:val="nil"/>
              </w:pBdr>
              <w:rPr>
                <w:color w:val="434343"/>
                <w:sz w:val="22"/>
                <w:szCs w:val="22"/>
              </w:rPr>
            </w:pPr>
            <w:r>
              <w:rPr>
                <w:color w:val="434343"/>
                <w:sz w:val="22"/>
                <w:szCs w:val="22"/>
              </w:rPr>
              <w:t>Track 8: Buildings in the Aftermath of COVID-1</w:t>
            </w:r>
          </w:p>
        </w:tc>
      </w:tr>
      <w:tr w:rsidR="00C80979" w14:paraId="44D5615D" w14:textId="77777777">
        <w:trPr>
          <w:trHeight w:val="237"/>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C0B31" w14:textId="77777777" w:rsidR="00C80979" w:rsidRDefault="00C80979">
            <w:pPr>
              <w:rPr>
                <w:color w:val="434343"/>
                <w:sz w:val="22"/>
                <w:szCs w:val="22"/>
              </w:rPr>
            </w:pPr>
          </w:p>
        </w:tc>
        <w:tc>
          <w:tcPr>
            <w:tcW w:w="2849" w:type="dxa"/>
            <w:tcBorders>
              <w:top w:val="single" w:sz="4" w:space="0" w:color="000000"/>
              <w:left w:val="nil"/>
              <w:bottom w:val="single" w:sz="4" w:space="0" w:color="000000"/>
              <w:right w:val="single" w:sz="4" w:space="0" w:color="000000"/>
            </w:tcBorders>
            <w:shd w:val="clear" w:color="auto" w:fill="auto"/>
          </w:tcPr>
          <w:p w14:paraId="24F619F0" w14:textId="77777777" w:rsidR="00C80979" w:rsidRDefault="00C80979">
            <w:pPr>
              <w:rPr>
                <w:color w:val="434343"/>
                <w:sz w:val="22"/>
                <w:szCs w:val="22"/>
                <w:highlight w:val="yellow"/>
              </w:rPr>
            </w:pPr>
          </w:p>
        </w:tc>
        <w:tc>
          <w:tcPr>
            <w:tcW w:w="1566" w:type="dxa"/>
            <w:tcBorders>
              <w:top w:val="single" w:sz="4" w:space="0" w:color="000000"/>
              <w:left w:val="nil"/>
              <w:bottom w:val="single" w:sz="4" w:space="0" w:color="000000"/>
              <w:right w:val="single" w:sz="4" w:space="0" w:color="000000"/>
            </w:tcBorders>
            <w:shd w:val="clear" w:color="auto" w:fill="auto"/>
          </w:tcPr>
          <w:p w14:paraId="104DDC70" w14:textId="77777777" w:rsidR="00C80979" w:rsidRDefault="00C80979">
            <w:pPr>
              <w:rPr>
                <w:color w:val="434343"/>
                <w:sz w:val="22"/>
                <w:szCs w:val="22"/>
              </w:rPr>
            </w:pPr>
          </w:p>
        </w:tc>
        <w:tc>
          <w:tcPr>
            <w:tcW w:w="4032" w:type="dxa"/>
            <w:tcBorders>
              <w:top w:val="single" w:sz="4" w:space="0" w:color="000000"/>
              <w:left w:val="nil"/>
              <w:bottom w:val="single" w:sz="4" w:space="0" w:color="000000"/>
              <w:right w:val="single" w:sz="4" w:space="0" w:color="000000"/>
            </w:tcBorders>
            <w:shd w:val="clear" w:color="auto" w:fill="auto"/>
          </w:tcPr>
          <w:p w14:paraId="160E7CC5" w14:textId="77777777" w:rsidR="00C80979" w:rsidRDefault="00C80979">
            <w:pPr>
              <w:rPr>
                <w:color w:val="434343"/>
                <w:sz w:val="22"/>
                <w:szCs w:val="22"/>
              </w:rPr>
            </w:pPr>
          </w:p>
        </w:tc>
      </w:tr>
    </w:tbl>
    <w:p w14:paraId="490517C8" w14:textId="77777777" w:rsidR="00C80979" w:rsidRDefault="00C80979">
      <w:pPr>
        <w:ind w:right="-720"/>
        <w:rPr>
          <w:b/>
          <w:color w:val="434343"/>
        </w:rPr>
      </w:pPr>
    </w:p>
    <w:p w14:paraId="636E3C2E" w14:textId="77777777" w:rsidR="00C80979" w:rsidRDefault="00C80979">
      <w:pPr>
        <w:ind w:right="-720"/>
        <w:rPr>
          <w:b/>
          <w:color w:val="434343"/>
        </w:rPr>
      </w:pPr>
      <w:r>
        <w:rPr>
          <w:b/>
          <w:color w:val="434343"/>
        </w:rPr>
        <w:t>Research Proposals Discussions (25 min):</w:t>
      </w:r>
    </w:p>
    <w:p w14:paraId="17079977" w14:textId="77777777" w:rsidR="00C80979" w:rsidRDefault="00C80979">
      <w:pPr>
        <w:ind w:right="-720"/>
        <w:rPr>
          <w:b/>
          <w:color w:val="434343"/>
          <w:sz w:val="22"/>
          <w:szCs w:val="22"/>
        </w:rPr>
      </w:pPr>
    </w:p>
    <w:tbl>
      <w:tblPr>
        <w:tblW w:w="9663" w:type="dxa"/>
        <w:tblInd w:w="93" w:type="dxa"/>
        <w:tblLayout w:type="fixed"/>
        <w:tblLook w:val="0400" w:firstRow="0" w:lastRow="0" w:firstColumn="0" w:lastColumn="0" w:noHBand="0" w:noVBand="1"/>
      </w:tblPr>
      <w:tblGrid>
        <w:gridCol w:w="1046"/>
        <w:gridCol w:w="3019"/>
        <w:gridCol w:w="1620"/>
        <w:gridCol w:w="3978"/>
      </w:tblGrid>
      <w:tr w:rsidR="00C80979" w14:paraId="796AC7EB" w14:textId="77777777">
        <w:trPr>
          <w:trHeight w:val="300"/>
        </w:trPr>
        <w:tc>
          <w:tcPr>
            <w:tcW w:w="104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9971B29" w14:textId="77777777" w:rsidR="00C80979" w:rsidRDefault="00C80979">
            <w:pPr>
              <w:rPr>
                <w:color w:val="434343"/>
                <w:sz w:val="22"/>
                <w:szCs w:val="22"/>
              </w:rPr>
            </w:pPr>
            <w:r>
              <w:rPr>
                <w:color w:val="434343"/>
                <w:sz w:val="22"/>
                <w:szCs w:val="22"/>
              </w:rPr>
              <w:t>Research</w:t>
            </w:r>
          </w:p>
        </w:tc>
        <w:tc>
          <w:tcPr>
            <w:tcW w:w="3019" w:type="dxa"/>
            <w:tcBorders>
              <w:top w:val="single" w:sz="4" w:space="0" w:color="000000"/>
              <w:left w:val="nil"/>
              <w:bottom w:val="single" w:sz="4" w:space="0" w:color="000000"/>
              <w:right w:val="single" w:sz="4" w:space="0" w:color="000000"/>
            </w:tcBorders>
            <w:shd w:val="clear" w:color="auto" w:fill="D9D9D9"/>
            <w:vAlign w:val="bottom"/>
          </w:tcPr>
          <w:p w14:paraId="54F9BED2" w14:textId="77777777" w:rsidR="00C80979" w:rsidRDefault="00C80979">
            <w:pPr>
              <w:rPr>
                <w:color w:val="434343"/>
                <w:sz w:val="22"/>
                <w:szCs w:val="22"/>
              </w:rPr>
            </w:pPr>
            <w:r>
              <w:rPr>
                <w:color w:val="434343"/>
                <w:sz w:val="22"/>
                <w:szCs w:val="22"/>
              </w:rPr>
              <w:t>Title</w:t>
            </w:r>
          </w:p>
        </w:tc>
        <w:tc>
          <w:tcPr>
            <w:tcW w:w="1620" w:type="dxa"/>
            <w:tcBorders>
              <w:top w:val="single" w:sz="4" w:space="0" w:color="000000"/>
              <w:left w:val="nil"/>
              <w:bottom w:val="single" w:sz="4" w:space="0" w:color="000000"/>
              <w:right w:val="single" w:sz="4" w:space="0" w:color="000000"/>
            </w:tcBorders>
            <w:shd w:val="clear" w:color="auto" w:fill="D9D9D9"/>
            <w:vAlign w:val="bottom"/>
          </w:tcPr>
          <w:p w14:paraId="0C1A70B5" w14:textId="77777777" w:rsidR="00C80979" w:rsidRDefault="00C80979">
            <w:pPr>
              <w:rPr>
                <w:color w:val="434343"/>
                <w:sz w:val="22"/>
                <w:szCs w:val="22"/>
              </w:rPr>
            </w:pPr>
            <w:r>
              <w:rPr>
                <w:color w:val="434343"/>
                <w:sz w:val="22"/>
                <w:szCs w:val="22"/>
              </w:rPr>
              <w:t>Lead</w:t>
            </w:r>
          </w:p>
        </w:tc>
        <w:tc>
          <w:tcPr>
            <w:tcW w:w="3978" w:type="dxa"/>
            <w:tcBorders>
              <w:top w:val="single" w:sz="4" w:space="0" w:color="000000"/>
              <w:left w:val="nil"/>
              <w:bottom w:val="single" w:sz="4" w:space="0" w:color="000000"/>
              <w:right w:val="single" w:sz="4" w:space="0" w:color="000000"/>
            </w:tcBorders>
            <w:shd w:val="clear" w:color="auto" w:fill="D9D9D9"/>
            <w:vAlign w:val="bottom"/>
          </w:tcPr>
          <w:p w14:paraId="6D62913D" w14:textId="77777777" w:rsidR="00C80979" w:rsidRDefault="00C80979">
            <w:pPr>
              <w:rPr>
                <w:color w:val="434343"/>
                <w:sz w:val="22"/>
                <w:szCs w:val="22"/>
              </w:rPr>
            </w:pPr>
            <w:r>
              <w:rPr>
                <w:rFonts w:ascii="Calibri" w:eastAsia="Calibri" w:hAnsi="Calibri" w:cs="Calibri"/>
                <w:color w:val="434343"/>
                <w:sz w:val="22"/>
                <w:szCs w:val="22"/>
              </w:rPr>
              <w:t>Previous talks (~ Feb/2020, Orlando)</w:t>
            </w:r>
          </w:p>
        </w:tc>
      </w:tr>
      <w:tr w:rsidR="00C80979" w14:paraId="4C9C4583" w14:textId="77777777">
        <w:trPr>
          <w:trHeight w:val="300"/>
        </w:trPr>
        <w:tc>
          <w:tcPr>
            <w:tcW w:w="1046" w:type="dxa"/>
            <w:tcBorders>
              <w:top w:val="nil"/>
              <w:left w:val="single" w:sz="4" w:space="0" w:color="000000"/>
              <w:bottom w:val="single" w:sz="4" w:space="0" w:color="000000"/>
              <w:right w:val="single" w:sz="4" w:space="0" w:color="000000"/>
            </w:tcBorders>
            <w:shd w:val="clear" w:color="auto" w:fill="auto"/>
            <w:vAlign w:val="bottom"/>
          </w:tcPr>
          <w:p w14:paraId="10847ED5" w14:textId="77777777" w:rsidR="00C80979" w:rsidRDefault="00C80979">
            <w:pPr>
              <w:rPr>
                <w:color w:val="434343"/>
                <w:sz w:val="22"/>
                <w:szCs w:val="22"/>
              </w:rPr>
            </w:pPr>
            <w:r>
              <w:rPr>
                <w:color w:val="434343"/>
                <w:sz w:val="22"/>
                <w:szCs w:val="22"/>
              </w:rPr>
              <w:t>RP-1661</w:t>
            </w:r>
          </w:p>
        </w:tc>
        <w:tc>
          <w:tcPr>
            <w:tcW w:w="3019" w:type="dxa"/>
            <w:tcBorders>
              <w:top w:val="nil"/>
              <w:left w:val="nil"/>
              <w:bottom w:val="single" w:sz="4" w:space="0" w:color="000000"/>
              <w:right w:val="single" w:sz="4" w:space="0" w:color="000000"/>
            </w:tcBorders>
            <w:shd w:val="clear" w:color="auto" w:fill="auto"/>
          </w:tcPr>
          <w:p w14:paraId="4602599E" w14:textId="77777777" w:rsidR="00C80979" w:rsidRDefault="00C80979">
            <w:pPr>
              <w:rPr>
                <w:color w:val="434343"/>
                <w:sz w:val="22"/>
                <w:szCs w:val="22"/>
              </w:rPr>
            </w:pPr>
            <w:r>
              <w:rPr>
                <w:color w:val="434343"/>
                <w:sz w:val="22"/>
                <w:szCs w:val="22"/>
              </w:rPr>
              <w:t>RP- 1661: Development and Validation of Dynamic Models for the Evaluation of Chilled-Water System Control Strategies in the ASHRAE Handbook</w:t>
            </w:r>
          </w:p>
          <w:p w14:paraId="6334CAA1" w14:textId="77777777" w:rsidR="00C80979" w:rsidRDefault="00C80979">
            <w:pPr>
              <w:rPr>
                <w:color w:val="434343"/>
                <w:sz w:val="22"/>
                <w:szCs w:val="22"/>
              </w:rPr>
            </w:pPr>
          </w:p>
        </w:tc>
        <w:tc>
          <w:tcPr>
            <w:tcW w:w="1620" w:type="dxa"/>
            <w:tcBorders>
              <w:top w:val="nil"/>
              <w:left w:val="nil"/>
              <w:bottom w:val="single" w:sz="4" w:space="0" w:color="000000"/>
              <w:right w:val="single" w:sz="4" w:space="0" w:color="000000"/>
            </w:tcBorders>
            <w:shd w:val="clear" w:color="auto" w:fill="auto"/>
          </w:tcPr>
          <w:p w14:paraId="7B4E6038" w14:textId="77777777" w:rsidR="00C80979" w:rsidRDefault="00C80979">
            <w:pPr>
              <w:rPr>
                <w:color w:val="434343"/>
                <w:sz w:val="22"/>
                <w:szCs w:val="22"/>
              </w:rPr>
            </w:pPr>
            <w:r>
              <w:rPr>
                <w:color w:val="434343"/>
                <w:sz w:val="22"/>
                <w:szCs w:val="22"/>
              </w:rPr>
              <w:t>TBD</w:t>
            </w:r>
          </w:p>
        </w:tc>
        <w:tc>
          <w:tcPr>
            <w:tcW w:w="3978" w:type="dxa"/>
            <w:tcBorders>
              <w:top w:val="nil"/>
              <w:left w:val="nil"/>
              <w:bottom w:val="single" w:sz="4" w:space="0" w:color="000000"/>
              <w:right w:val="single" w:sz="4" w:space="0" w:color="000000"/>
            </w:tcBorders>
            <w:shd w:val="clear" w:color="auto" w:fill="auto"/>
          </w:tcPr>
          <w:p w14:paraId="08CE4D77" w14:textId="77777777" w:rsidR="00C80979" w:rsidRDefault="00C80979">
            <w:pPr>
              <w:pBdr>
                <w:top w:val="nil"/>
                <w:left w:val="nil"/>
                <w:bottom w:val="nil"/>
                <w:right w:val="nil"/>
                <w:between w:val="nil"/>
              </w:pBdr>
              <w:rPr>
                <w:color w:val="434343"/>
                <w:sz w:val="22"/>
                <w:szCs w:val="22"/>
              </w:rPr>
            </w:pPr>
            <w:r>
              <w:rPr>
                <w:color w:val="434343"/>
                <w:sz w:val="22"/>
                <w:szCs w:val="22"/>
              </w:rPr>
              <w:t>Orlando:</w:t>
            </w:r>
          </w:p>
          <w:p w14:paraId="6D7E914A" w14:textId="77777777" w:rsidR="00C80979" w:rsidRDefault="00C80979">
            <w:pPr>
              <w:pBdr>
                <w:top w:val="nil"/>
                <w:left w:val="nil"/>
                <w:bottom w:val="nil"/>
                <w:right w:val="nil"/>
                <w:between w:val="nil"/>
              </w:pBdr>
              <w:rPr>
                <w:color w:val="434343"/>
                <w:sz w:val="22"/>
                <w:szCs w:val="22"/>
              </w:rPr>
            </w:pPr>
            <w:r>
              <w:rPr>
                <w:color w:val="434343"/>
                <w:sz w:val="22"/>
                <w:szCs w:val="22"/>
              </w:rPr>
              <w:t>Li (PMS): need to tune the model, scopes need to be changed.  May need another extension.</w:t>
            </w:r>
          </w:p>
          <w:p w14:paraId="2B98B387" w14:textId="77777777" w:rsidR="00C80979" w:rsidRDefault="00C80979">
            <w:pPr>
              <w:pBdr>
                <w:top w:val="nil"/>
                <w:left w:val="nil"/>
                <w:bottom w:val="nil"/>
                <w:right w:val="nil"/>
                <w:between w:val="nil"/>
              </w:pBdr>
              <w:rPr>
                <w:color w:val="434343"/>
                <w:sz w:val="22"/>
                <w:szCs w:val="22"/>
              </w:rPr>
            </w:pPr>
            <w:r>
              <w:rPr>
                <w:color w:val="434343"/>
                <w:sz w:val="22"/>
                <w:szCs w:val="22"/>
              </w:rPr>
              <w:t xml:space="preserve">Wangda (contractor): provides updates. Submit 60 pages of documentation to move forward for modeling. Finish </w:t>
            </w:r>
            <w:r>
              <w:rPr>
                <w:color w:val="434343"/>
                <w:sz w:val="22"/>
                <w:szCs w:val="22"/>
              </w:rPr>
              <w:lastRenderedPageBreak/>
              <w:t xml:space="preserve">implementation, debug controllers.  Try to finish the debugging within 1-2 months. </w:t>
            </w:r>
          </w:p>
          <w:p w14:paraId="1C2C0E66" w14:textId="77777777" w:rsidR="00C80979" w:rsidRDefault="00C80979">
            <w:pPr>
              <w:pBdr>
                <w:top w:val="nil"/>
                <w:left w:val="nil"/>
                <w:bottom w:val="nil"/>
                <w:right w:val="nil"/>
                <w:between w:val="nil"/>
              </w:pBdr>
              <w:rPr>
                <w:color w:val="434343"/>
                <w:sz w:val="22"/>
                <w:szCs w:val="22"/>
              </w:rPr>
            </w:pPr>
            <w:r>
              <w:rPr>
                <w:color w:val="434343"/>
                <w:sz w:val="22"/>
                <w:szCs w:val="22"/>
              </w:rPr>
              <w:t xml:space="preserve">Asked for another </w:t>
            </w:r>
            <w:proofErr w:type="gramStart"/>
            <w:r>
              <w:rPr>
                <w:color w:val="434343"/>
                <w:sz w:val="22"/>
                <w:szCs w:val="22"/>
              </w:rPr>
              <w:t>one year</w:t>
            </w:r>
            <w:proofErr w:type="gramEnd"/>
            <w:r>
              <w:rPr>
                <w:color w:val="434343"/>
                <w:sz w:val="22"/>
                <w:szCs w:val="22"/>
              </w:rPr>
              <w:t xml:space="preserve"> NCE to April 2021. </w:t>
            </w:r>
          </w:p>
          <w:p w14:paraId="6131160D" w14:textId="77777777" w:rsidR="00C80979" w:rsidRDefault="00C80979">
            <w:pPr>
              <w:pBdr>
                <w:top w:val="nil"/>
                <w:left w:val="nil"/>
                <w:bottom w:val="nil"/>
                <w:right w:val="nil"/>
                <w:between w:val="nil"/>
              </w:pBdr>
              <w:rPr>
                <w:color w:val="434343"/>
                <w:sz w:val="22"/>
                <w:szCs w:val="22"/>
              </w:rPr>
            </w:pPr>
            <w:r>
              <w:rPr>
                <w:color w:val="434343"/>
                <w:sz w:val="22"/>
                <w:szCs w:val="22"/>
              </w:rPr>
              <w:t>Virtual Conf (Austin): Asked for another one year no cost extension. Made a good progress.</w:t>
            </w:r>
          </w:p>
          <w:p w14:paraId="3327D700" w14:textId="77777777" w:rsidR="00C80979" w:rsidRDefault="00C80979">
            <w:pPr>
              <w:pBdr>
                <w:top w:val="nil"/>
                <w:left w:val="nil"/>
                <w:bottom w:val="nil"/>
                <w:right w:val="nil"/>
                <w:between w:val="nil"/>
              </w:pBdr>
              <w:rPr>
                <w:color w:val="434343"/>
                <w:sz w:val="22"/>
                <w:szCs w:val="22"/>
              </w:rPr>
            </w:pPr>
            <w:r>
              <w:rPr>
                <w:color w:val="434343"/>
                <w:sz w:val="22"/>
                <w:szCs w:val="22"/>
              </w:rPr>
              <w:t>On-going: complete initial study (data center, data center + office buildings) and work on developing suboptimal schedule from optimal results</w:t>
            </w:r>
          </w:p>
          <w:p w14:paraId="1A6FF285" w14:textId="77777777" w:rsidR="00C80979" w:rsidRDefault="00C80979">
            <w:pPr>
              <w:pBdr>
                <w:top w:val="nil"/>
                <w:left w:val="nil"/>
                <w:bottom w:val="nil"/>
                <w:right w:val="nil"/>
                <w:between w:val="nil"/>
              </w:pBdr>
              <w:rPr>
                <w:color w:val="434343"/>
                <w:sz w:val="22"/>
                <w:szCs w:val="22"/>
              </w:rPr>
            </w:pPr>
            <w:r>
              <w:rPr>
                <w:color w:val="434343"/>
                <w:sz w:val="22"/>
                <w:szCs w:val="22"/>
              </w:rPr>
              <w:t>Chicago: No cost extension. Made a good progress, move to the next stage of obtaining heuristic controls from optimal control behaviors</w:t>
            </w:r>
          </w:p>
          <w:p w14:paraId="53B791C9" w14:textId="77777777" w:rsidR="00C80979" w:rsidRDefault="00C80979">
            <w:pPr>
              <w:pBdr>
                <w:top w:val="nil"/>
                <w:left w:val="nil"/>
                <w:bottom w:val="nil"/>
                <w:right w:val="nil"/>
                <w:between w:val="nil"/>
              </w:pBdr>
              <w:rPr>
                <w:color w:val="434343"/>
                <w:sz w:val="22"/>
                <w:szCs w:val="22"/>
              </w:rPr>
            </w:pPr>
            <w:r>
              <w:rPr>
                <w:color w:val="434343"/>
                <w:sz w:val="22"/>
                <w:szCs w:val="22"/>
              </w:rPr>
              <w:t>Phoenix: detailed approach has been changed. On-going discussion for another no cost extension.</w:t>
            </w:r>
          </w:p>
          <w:p w14:paraId="4460B212" w14:textId="77777777" w:rsidR="00C80979" w:rsidRDefault="00C80979">
            <w:pPr>
              <w:pBdr>
                <w:top w:val="nil"/>
                <w:left w:val="nil"/>
                <w:bottom w:val="nil"/>
                <w:right w:val="nil"/>
                <w:between w:val="nil"/>
              </w:pBdr>
              <w:rPr>
                <w:b/>
                <w:color w:val="434343"/>
                <w:sz w:val="22"/>
                <w:szCs w:val="22"/>
              </w:rPr>
            </w:pPr>
            <w:r>
              <w:rPr>
                <w:b/>
                <w:color w:val="434343"/>
                <w:sz w:val="22"/>
                <w:szCs w:val="22"/>
              </w:rPr>
              <w:t xml:space="preserve">Las Vegas: Committee members requested performing another simulation and got another </w:t>
            </w:r>
            <w:proofErr w:type="gramStart"/>
            <w:r>
              <w:rPr>
                <w:b/>
                <w:color w:val="434343"/>
                <w:sz w:val="22"/>
                <w:szCs w:val="22"/>
              </w:rPr>
              <w:t>12 month</w:t>
            </w:r>
            <w:proofErr w:type="gramEnd"/>
            <w:r>
              <w:rPr>
                <w:b/>
                <w:color w:val="434343"/>
                <w:sz w:val="22"/>
                <w:szCs w:val="22"/>
              </w:rPr>
              <w:t xml:space="preserve"> extension (due May/2022).</w:t>
            </w:r>
          </w:p>
        </w:tc>
      </w:tr>
      <w:tr w:rsidR="00C80979" w14:paraId="46D0EAF3" w14:textId="77777777">
        <w:trPr>
          <w:trHeight w:val="300"/>
        </w:trPr>
        <w:tc>
          <w:tcPr>
            <w:tcW w:w="1046" w:type="dxa"/>
            <w:tcBorders>
              <w:top w:val="nil"/>
              <w:left w:val="single" w:sz="4" w:space="0" w:color="000000"/>
              <w:bottom w:val="single" w:sz="4" w:space="0" w:color="000000"/>
              <w:right w:val="single" w:sz="4" w:space="0" w:color="000000"/>
            </w:tcBorders>
            <w:shd w:val="clear" w:color="auto" w:fill="auto"/>
            <w:vAlign w:val="bottom"/>
          </w:tcPr>
          <w:p w14:paraId="22239ECA" w14:textId="77777777" w:rsidR="00C80979" w:rsidRDefault="00C80979">
            <w:pPr>
              <w:rPr>
                <w:color w:val="434343"/>
                <w:sz w:val="22"/>
                <w:szCs w:val="22"/>
              </w:rPr>
            </w:pPr>
            <w:r>
              <w:rPr>
                <w:color w:val="434343"/>
                <w:sz w:val="22"/>
                <w:szCs w:val="22"/>
              </w:rPr>
              <w:lastRenderedPageBreak/>
              <w:t>WS</w:t>
            </w:r>
          </w:p>
        </w:tc>
        <w:tc>
          <w:tcPr>
            <w:tcW w:w="3019" w:type="dxa"/>
            <w:tcBorders>
              <w:top w:val="nil"/>
              <w:left w:val="nil"/>
              <w:bottom w:val="single" w:sz="4" w:space="0" w:color="000000"/>
              <w:right w:val="single" w:sz="4" w:space="0" w:color="000000"/>
            </w:tcBorders>
            <w:shd w:val="clear" w:color="auto" w:fill="auto"/>
          </w:tcPr>
          <w:p w14:paraId="4B8F69F3" w14:textId="77777777" w:rsidR="00C80979" w:rsidRDefault="00C80979">
            <w:pPr>
              <w:rPr>
                <w:color w:val="434343"/>
                <w:sz w:val="22"/>
                <w:szCs w:val="22"/>
              </w:rPr>
            </w:pPr>
            <w:r>
              <w:rPr>
                <w:color w:val="434343"/>
                <w:sz w:val="22"/>
                <w:szCs w:val="22"/>
              </w:rPr>
              <w:t>WS- 1809: Updating reference guide for dynamic models of HVAC equipment</w:t>
            </w:r>
          </w:p>
        </w:tc>
        <w:tc>
          <w:tcPr>
            <w:tcW w:w="1620" w:type="dxa"/>
            <w:tcBorders>
              <w:top w:val="nil"/>
              <w:left w:val="nil"/>
              <w:bottom w:val="single" w:sz="4" w:space="0" w:color="000000"/>
              <w:right w:val="single" w:sz="4" w:space="0" w:color="000000"/>
            </w:tcBorders>
            <w:shd w:val="clear" w:color="auto" w:fill="auto"/>
          </w:tcPr>
          <w:p w14:paraId="57E05C74" w14:textId="77777777" w:rsidR="00C80979" w:rsidRDefault="00C80979">
            <w:pPr>
              <w:rPr>
                <w:color w:val="434343"/>
                <w:sz w:val="22"/>
                <w:szCs w:val="22"/>
              </w:rPr>
            </w:pPr>
            <w:r>
              <w:rPr>
                <w:color w:val="434343"/>
                <w:sz w:val="22"/>
                <w:szCs w:val="22"/>
              </w:rPr>
              <w:t>Heejin Cho</w:t>
            </w:r>
          </w:p>
        </w:tc>
        <w:tc>
          <w:tcPr>
            <w:tcW w:w="3978" w:type="dxa"/>
            <w:tcBorders>
              <w:top w:val="nil"/>
              <w:left w:val="nil"/>
              <w:bottom w:val="single" w:sz="4" w:space="0" w:color="000000"/>
              <w:right w:val="single" w:sz="4" w:space="0" w:color="000000"/>
            </w:tcBorders>
            <w:shd w:val="clear" w:color="auto" w:fill="auto"/>
          </w:tcPr>
          <w:p w14:paraId="5547AB6D" w14:textId="77777777" w:rsidR="00C80979" w:rsidRDefault="00C80979">
            <w:pPr>
              <w:pBdr>
                <w:top w:val="nil"/>
                <w:left w:val="nil"/>
                <w:bottom w:val="nil"/>
                <w:right w:val="nil"/>
                <w:between w:val="nil"/>
              </w:pBdr>
              <w:rPr>
                <w:color w:val="434343"/>
                <w:sz w:val="22"/>
                <w:szCs w:val="22"/>
              </w:rPr>
            </w:pPr>
            <w:r>
              <w:rPr>
                <w:color w:val="434343"/>
                <w:sz w:val="22"/>
                <w:szCs w:val="22"/>
              </w:rPr>
              <w:t xml:space="preserve">Send out to RAC before the RTAR rules changed </w:t>
            </w:r>
            <w:proofErr w:type="gramStart"/>
            <w:r>
              <w:rPr>
                <w:color w:val="434343"/>
                <w:sz w:val="22"/>
                <w:szCs w:val="22"/>
              </w:rPr>
              <w:t>PTAR  (</w:t>
            </w:r>
            <w:proofErr w:type="gramEnd"/>
            <w:r>
              <w:rPr>
                <w:color w:val="434343"/>
                <w:sz w:val="22"/>
                <w:szCs w:val="22"/>
              </w:rPr>
              <w:t xml:space="preserve">Publication TAR). </w:t>
            </w:r>
          </w:p>
          <w:p w14:paraId="398853E8" w14:textId="77777777" w:rsidR="00C80979" w:rsidRDefault="00C80979">
            <w:pPr>
              <w:pBdr>
                <w:top w:val="nil"/>
                <w:left w:val="nil"/>
                <w:bottom w:val="nil"/>
                <w:right w:val="nil"/>
                <w:between w:val="nil"/>
              </w:pBdr>
              <w:rPr>
                <w:color w:val="434343"/>
                <w:sz w:val="22"/>
                <w:szCs w:val="22"/>
              </w:rPr>
            </w:pPr>
            <w:r>
              <w:rPr>
                <w:color w:val="434343"/>
                <w:sz w:val="22"/>
                <w:szCs w:val="22"/>
              </w:rPr>
              <w:t>Co-Sponsored by 1.4</w:t>
            </w:r>
          </w:p>
          <w:p w14:paraId="3E07C6EB" w14:textId="77777777" w:rsidR="00C80979" w:rsidRDefault="00C80979">
            <w:pPr>
              <w:pBdr>
                <w:top w:val="nil"/>
                <w:left w:val="nil"/>
                <w:bottom w:val="nil"/>
                <w:right w:val="nil"/>
                <w:between w:val="nil"/>
              </w:pBdr>
              <w:rPr>
                <w:color w:val="434343"/>
                <w:sz w:val="22"/>
                <w:szCs w:val="22"/>
              </w:rPr>
            </w:pPr>
            <w:r>
              <w:rPr>
                <w:color w:val="434343"/>
                <w:sz w:val="22"/>
                <w:szCs w:val="22"/>
              </w:rPr>
              <w:t xml:space="preserve">Has been reviewed by all voting members. </w:t>
            </w:r>
          </w:p>
          <w:p w14:paraId="4B6704D4" w14:textId="77777777" w:rsidR="00C80979" w:rsidRDefault="00C80979">
            <w:pPr>
              <w:pBdr>
                <w:top w:val="nil"/>
                <w:left w:val="nil"/>
                <w:bottom w:val="nil"/>
                <w:right w:val="nil"/>
                <w:between w:val="nil"/>
              </w:pBdr>
              <w:rPr>
                <w:color w:val="434343"/>
                <w:sz w:val="22"/>
                <w:szCs w:val="22"/>
              </w:rPr>
            </w:pPr>
            <w:r>
              <w:rPr>
                <w:color w:val="434343"/>
                <w:sz w:val="22"/>
                <w:szCs w:val="22"/>
              </w:rPr>
              <w:t>1/15/2019 – Approved by all.</w:t>
            </w:r>
          </w:p>
          <w:p w14:paraId="4A312297" w14:textId="77777777" w:rsidR="00C80979" w:rsidRDefault="00C80979">
            <w:pPr>
              <w:pBdr>
                <w:top w:val="nil"/>
                <w:left w:val="nil"/>
                <w:bottom w:val="nil"/>
                <w:right w:val="nil"/>
                <w:between w:val="nil"/>
              </w:pBdr>
              <w:rPr>
                <w:color w:val="434343"/>
                <w:sz w:val="22"/>
                <w:szCs w:val="22"/>
              </w:rPr>
            </w:pPr>
            <w:r>
              <w:rPr>
                <w:color w:val="434343"/>
                <w:sz w:val="22"/>
                <w:szCs w:val="22"/>
              </w:rPr>
              <w:t>RAC provided comments back to the author</w:t>
            </w:r>
          </w:p>
          <w:p w14:paraId="5A08D212" w14:textId="77777777" w:rsidR="00C80979" w:rsidRDefault="00C80979">
            <w:pPr>
              <w:pBdr>
                <w:top w:val="nil"/>
                <w:left w:val="nil"/>
                <w:bottom w:val="nil"/>
                <w:right w:val="nil"/>
                <w:between w:val="nil"/>
              </w:pBdr>
              <w:rPr>
                <w:color w:val="434343"/>
                <w:sz w:val="22"/>
                <w:szCs w:val="22"/>
              </w:rPr>
            </w:pPr>
            <w:r>
              <w:rPr>
                <w:color w:val="434343"/>
                <w:sz w:val="22"/>
                <w:szCs w:val="22"/>
              </w:rPr>
              <w:t xml:space="preserve">Orlando: no updates from Heejin Cho. </w:t>
            </w:r>
          </w:p>
          <w:p w14:paraId="1F6FE6DD" w14:textId="77777777" w:rsidR="00C80979" w:rsidRDefault="00C80979">
            <w:pPr>
              <w:pBdr>
                <w:top w:val="nil"/>
                <w:left w:val="nil"/>
                <w:bottom w:val="nil"/>
                <w:right w:val="nil"/>
                <w:between w:val="nil"/>
              </w:pBdr>
              <w:rPr>
                <w:color w:val="434343"/>
                <w:sz w:val="22"/>
                <w:szCs w:val="22"/>
              </w:rPr>
            </w:pPr>
            <w:r>
              <w:rPr>
                <w:color w:val="434343"/>
                <w:sz w:val="22"/>
                <w:szCs w:val="22"/>
              </w:rPr>
              <w:t>Zheng will follow up with Heejin</w:t>
            </w:r>
          </w:p>
          <w:p w14:paraId="22F87C76" w14:textId="77777777" w:rsidR="00C80979" w:rsidRDefault="00C80979">
            <w:pPr>
              <w:pBdr>
                <w:top w:val="nil"/>
                <w:left w:val="nil"/>
                <w:bottom w:val="nil"/>
                <w:right w:val="nil"/>
                <w:between w:val="nil"/>
              </w:pBdr>
              <w:rPr>
                <w:color w:val="434343"/>
                <w:sz w:val="22"/>
                <w:szCs w:val="22"/>
              </w:rPr>
            </w:pPr>
            <w:r>
              <w:rPr>
                <w:color w:val="434343"/>
                <w:sz w:val="22"/>
                <w:szCs w:val="22"/>
              </w:rPr>
              <w:t xml:space="preserve">Li and Zheng iterated with Heejin and Virtual Conf (Austin): Zheng will follow up with Heejin. </w:t>
            </w:r>
          </w:p>
          <w:p w14:paraId="31CB7BFB" w14:textId="77777777" w:rsidR="00C80979" w:rsidRDefault="00C80979">
            <w:pPr>
              <w:pBdr>
                <w:top w:val="nil"/>
                <w:left w:val="nil"/>
                <w:bottom w:val="nil"/>
                <w:right w:val="nil"/>
                <w:between w:val="nil"/>
              </w:pBdr>
              <w:rPr>
                <w:color w:val="434343"/>
                <w:sz w:val="22"/>
                <w:szCs w:val="22"/>
              </w:rPr>
            </w:pPr>
            <w:r>
              <w:rPr>
                <w:color w:val="434343"/>
                <w:sz w:val="22"/>
                <w:szCs w:val="22"/>
              </w:rPr>
              <w:t>Chicago: WS was revised and waiting for response</w:t>
            </w:r>
          </w:p>
          <w:p w14:paraId="6660201A" w14:textId="77777777" w:rsidR="00C80979" w:rsidRDefault="00C80979">
            <w:pPr>
              <w:pBdr>
                <w:top w:val="nil"/>
                <w:left w:val="nil"/>
                <w:bottom w:val="nil"/>
                <w:right w:val="nil"/>
                <w:between w:val="nil"/>
              </w:pBdr>
              <w:rPr>
                <w:color w:val="434343"/>
                <w:sz w:val="22"/>
                <w:szCs w:val="22"/>
              </w:rPr>
            </w:pPr>
            <w:r>
              <w:rPr>
                <w:color w:val="434343"/>
                <w:sz w:val="22"/>
                <w:szCs w:val="22"/>
              </w:rPr>
              <w:t>Phoenix: revision was completed.</w:t>
            </w:r>
          </w:p>
          <w:p w14:paraId="10BC7012" w14:textId="77777777" w:rsidR="00C80979" w:rsidRDefault="00C80979">
            <w:pPr>
              <w:pBdr>
                <w:top w:val="nil"/>
                <w:left w:val="nil"/>
                <w:bottom w:val="nil"/>
                <w:right w:val="nil"/>
                <w:between w:val="nil"/>
              </w:pBdr>
              <w:rPr>
                <w:color w:val="434343"/>
                <w:sz w:val="22"/>
                <w:szCs w:val="22"/>
              </w:rPr>
            </w:pPr>
            <w:r>
              <w:rPr>
                <w:color w:val="434343"/>
                <w:sz w:val="22"/>
                <w:szCs w:val="22"/>
              </w:rPr>
              <w:t>Vote on the main meeting this Wed.</w:t>
            </w:r>
          </w:p>
          <w:p w14:paraId="28242839" w14:textId="77777777" w:rsidR="00C80979" w:rsidRDefault="00C80979">
            <w:pPr>
              <w:pBdr>
                <w:top w:val="nil"/>
                <w:left w:val="nil"/>
                <w:bottom w:val="nil"/>
                <w:right w:val="nil"/>
                <w:between w:val="nil"/>
              </w:pBdr>
              <w:rPr>
                <w:b/>
                <w:color w:val="434343"/>
                <w:sz w:val="22"/>
                <w:szCs w:val="22"/>
              </w:rPr>
            </w:pPr>
            <w:r>
              <w:rPr>
                <w:b/>
                <w:color w:val="434343"/>
                <w:sz w:val="22"/>
                <w:szCs w:val="22"/>
              </w:rPr>
              <w:t>Las Vegas: Submitted last year (Aug), received feedback from RAC.</w:t>
            </w:r>
          </w:p>
          <w:p w14:paraId="0E27E9B4" w14:textId="77777777" w:rsidR="00C80979" w:rsidRDefault="00C80979">
            <w:pPr>
              <w:pBdr>
                <w:top w:val="nil"/>
                <w:left w:val="nil"/>
                <w:bottom w:val="nil"/>
                <w:right w:val="nil"/>
                <w:between w:val="nil"/>
              </w:pBdr>
              <w:rPr>
                <w:color w:val="434343"/>
                <w:sz w:val="22"/>
                <w:szCs w:val="22"/>
              </w:rPr>
            </w:pPr>
          </w:p>
          <w:p w14:paraId="2C3D4D72" w14:textId="77777777" w:rsidR="00C80979" w:rsidRDefault="00C80979">
            <w:pPr>
              <w:pBdr>
                <w:top w:val="nil"/>
                <w:left w:val="nil"/>
                <w:bottom w:val="nil"/>
                <w:right w:val="nil"/>
                <w:between w:val="nil"/>
              </w:pBdr>
              <w:rPr>
                <w:color w:val="434343"/>
                <w:sz w:val="22"/>
                <w:szCs w:val="22"/>
              </w:rPr>
            </w:pPr>
          </w:p>
        </w:tc>
      </w:tr>
    </w:tbl>
    <w:p w14:paraId="57D252A1" w14:textId="77777777" w:rsidR="00C80979" w:rsidRDefault="00C80979">
      <w:pPr>
        <w:pBdr>
          <w:top w:val="nil"/>
          <w:left w:val="nil"/>
          <w:bottom w:val="nil"/>
          <w:right w:val="nil"/>
          <w:between w:val="nil"/>
        </w:pBdr>
        <w:ind w:right="-720"/>
        <w:rPr>
          <w:b/>
          <w:color w:val="434343"/>
          <w:sz w:val="22"/>
          <w:szCs w:val="22"/>
        </w:rPr>
      </w:pPr>
    </w:p>
    <w:p w14:paraId="3AB8C8F9" w14:textId="77777777" w:rsidR="00C80979" w:rsidRDefault="00C80979">
      <w:pPr>
        <w:pBdr>
          <w:top w:val="nil"/>
          <w:left w:val="nil"/>
          <w:bottom w:val="nil"/>
          <w:right w:val="nil"/>
          <w:between w:val="nil"/>
        </w:pBdr>
        <w:ind w:right="-720"/>
        <w:rPr>
          <w:b/>
          <w:color w:val="434343"/>
          <w:sz w:val="22"/>
          <w:szCs w:val="22"/>
        </w:rPr>
      </w:pPr>
    </w:p>
    <w:p w14:paraId="5E02D42B" w14:textId="77777777" w:rsidR="00C80979" w:rsidRDefault="00C80979">
      <w:pPr>
        <w:ind w:right="-720"/>
        <w:rPr>
          <w:b/>
          <w:color w:val="434343"/>
          <w:sz w:val="22"/>
          <w:szCs w:val="22"/>
        </w:rPr>
      </w:pPr>
    </w:p>
    <w:tbl>
      <w:tblPr>
        <w:tblW w:w="9663" w:type="dxa"/>
        <w:tblInd w:w="93" w:type="dxa"/>
        <w:tblLayout w:type="fixed"/>
        <w:tblLook w:val="0400" w:firstRow="0" w:lastRow="0" w:firstColumn="0" w:lastColumn="0" w:noHBand="0" w:noVBand="1"/>
      </w:tblPr>
      <w:tblGrid>
        <w:gridCol w:w="1046"/>
        <w:gridCol w:w="3019"/>
        <w:gridCol w:w="1620"/>
        <w:gridCol w:w="3978"/>
      </w:tblGrid>
      <w:tr w:rsidR="00C80979" w14:paraId="460CFE06"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D925C0D" w14:textId="77777777" w:rsidR="00C80979" w:rsidRDefault="00C80979">
            <w:pPr>
              <w:rPr>
                <w:color w:val="434343"/>
                <w:sz w:val="22"/>
                <w:szCs w:val="22"/>
              </w:rPr>
            </w:pPr>
            <w:r>
              <w:rPr>
                <w:color w:val="434343"/>
                <w:sz w:val="22"/>
                <w:szCs w:val="22"/>
              </w:rPr>
              <w:t>RTAR</w:t>
            </w:r>
            <w:r>
              <w:rPr>
                <w:color w:val="434343"/>
                <w:sz w:val="22"/>
                <w:szCs w:val="22"/>
                <w:vertAlign w:val="superscript"/>
              </w:rPr>
              <w:footnoteReference w:id="1"/>
            </w:r>
          </w:p>
        </w:tc>
        <w:tc>
          <w:tcPr>
            <w:tcW w:w="3019" w:type="dxa"/>
            <w:tcBorders>
              <w:top w:val="single" w:sz="4" w:space="0" w:color="000000"/>
              <w:left w:val="nil"/>
              <w:bottom w:val="single" w:sz="4" w:space="0" w:color="000000"/>
              <w:right w:val="single" w:sz="4" w:space="0" w:color="000000"/>
            </w:tcBorders>
            <w:shd w:val="clear" w:color="auto" w:fill="D9D9D9"/>
            <w:vAlign w:val="bottom"/>
          </w:tcPr>
          <w:p w14:paraId="62E21DCF" w14:textId="77777777" w:rsidR="00C80979" w:rsidRDefault="00C80979">
            <w:pPr>
              <w:rPr>
                <w:color w:val="434343"/>
                <w:sz w:val="22"/>
                <w:szCs w:val="22"/>
              </w:rPr>
            </w:pPr>
            <w:r>
              <w:rPr>
                <w:color w:val="434343"/>
                <w:sz w:val="22"/>
                <w:szCs w:val="22"/>
              </w:rPr>
              <w:t>Title</w:t>
            </w:r>
          </w:p>
        </w:tc>
        <w:tc>
          <w:tcPr>
            <w:tcW w:w="1620" w:type="dxa"/>
            <w:tcBorders>
              <w:top w:val="single" w:sz="4" w:space="0" w:color="000000"/>
              <w:left w:val="nil"/>
              <w:bottom w:val="single" w:sz="4" w:space="0" w:color="000000"/>
              <w:right w:val="single" w:sz="4" w:space="0" w:color="000000"/>
            </w:tcBorders>
            <w:shd w:val="clear" w:color="auto" w:fill="D9D9D9"/>
            <w:vAlign w:val="bottom"/>
          </w:tcPr>
          <w:p w14:paraId="179E8C28" w14:textId="77777777" w:rsidR="00C80979" w:rsidRDefault="00C80979">
            <w:pPr>
              <w:rPr>
                <w:color w:val="434343"/>
                <w:sz w:val="22"/>
                <w:szCs w:val="22"/>
              </w:rPr>
            </w:pPr>
            <w:r>
              <w:rPr>
                <w:color w:val="434343"/>
                <w:sz w:val="22"/>
                <w:szCs w:val="22"/>
              </w:rPr>
              <w:t>Lead</w:t>
            </w:r>
          </w:p>
        </w:tc>
        <w:tc>
          <w:tcPr>
            <w:tcW w:w="3978" w:type="dxa"/>
            <w:tcBorders>
              <w:top w:val="single" w:sz="4" w:space="0" w:color="000000"/>
              <w:left w:val="nil"/>
              <w:bottom w:val="single" w:sz="4" w:space="0" w:color="000000"/>
              <w:right w:val="single" w:sz="4" w:space="0" w:color="000000"/>
            </w:tcBorders>
            <w:shd w:val="clear" w:color="auto" w:fill="D9D9D9"/>
            <w:vAlign w:val="bottom"/>
          </w:tcPr>
          <w:p w14:paraId="38739AF8" w14:textId="77777777" w:rsidR="00C80979" w:rsidRDefault="00C80979">
            <w:pPr>
              <w:rPr>
                <w:color w:val="434343"/>
                <w:sz w:val="22"/>
                <w:szCs w:val="22"/>
              </w:rPr>
            </w:pPr>
            <w:r>
              <w:rPr>
                <w:rFonts w:ascii="Calibri" w:eastAsia="Calibri" w:hAnsi="Calibri" w:cs="Calibri"/>
                <w:color w:val="434343"/>
                <w:sz w:val="22"/>
                <w:szCs w:val="22"/>
              </w:rPr>
              <w:t>Previous talks (~ Feb/2020, Orlando)</w:t>
            </w:r>
          </w:p>
        </w:tc>
      </w:tr>
      <w:tr w:rsidR="00C80979" w14:paraId="36D039F0"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A1587" w14:textId="77777777" w:rsidR="00C80979" w:rsidRDefault="00C80979">
            <w:pPr>
              <w:rPr>
                <w:strike/>
                <w:color w:val="434343"/>
                <w:sz w:val="22"/>
                <w:szCs w:val="22"/>
              </w:rPr>
            </w:pPr>
            <w:r>
              <w:rPr>
                <w:strike/>
                <w:color w:val="434343"/>
                <w:sz w:val="22"/>
                <w:szCs w:val="22"/>
              </w:rPr>
              <w:lastRenderedPageBreak/>
              <w:t>RTAR1</w:t>
            </w:r>
          </w:p>
        </w:tc>
        <w:tc>
          <w:tcPr>
            <w:tcW w:w="3019" w:type="dxa"/>
            <w:tcBorders>
              <w:top w:val="single" w:sz="4" w:space="0" w:color="000000"/>
              <w:left w:val="nil"/>
              <w:bottom w:val="single" w:sz="4" w:space="0" w:color="000000"/>
              <w:right w:val="single" w:sz="4" w:space="0" w:color="000000"/>
            </w:tcBorders>
            <w:shd w:val="clear" w:color="auto" w:fill="auto"/>
          </w:tcPr>
          <w:p w14:paraId="1598C4B9" w14:textId="77777777" w:rsidR="00C80979" w:rsidRDefault="00C80979">
            <w:pPr>
              <w:rPr>
                <w:strike/>
                <w:color w:val="434343"/>
                <w:sz w:val="22"/>
                <w:szCs w:val="22"/>
              </w:rPr>
            </w:pPr>
            <w:r>
              <w:rPr>
                <w:strike/>
                <w:color w:val="434343"/>
                <w:sz w:val="22"/>
                <w:szCs w:val="22"/>
              </w:rPr>
              <w:t>If you had “perfect information” on occupant’s comfort preferences and their location within a conditioned space then how would you optimize control and how much value would you be able to realize</w:t>
            </w:r>
          </w:p>
        </w:tc>
        <w:tc>
          <w:tcPr>
            <w:tcW w:w="1620" w:type="dxa"/>
            <w:tcBorders>
              <w:top w:val="single" w:sz="4" w:space="0" w:color="000000"/>
              <w:left w:val="nil"/>
              <w:bottom w:val="single" w:sz="4" w:space="0" w:color="000000"/>
              <w:right w:val="single" w:sz="4" w:space="0" w:color="000000"/>
            </w:tcBorders>
            <w:shd w:val="clear" w:color="auto" w:fill="auto"/>
          </w:tcPr>
          <w:p w14:paraId="20BF973E" w14:textId="77777777" w:rsidR="00C80979" w:rsidRDefault="00C80979">
            <w:pPr>
              <w:rPr>
                <w:strike/>
                <w:color w:val="434343"/>
                <w:sz w:val="22"/>
                <w:szCs w:val="22"/>
              </w:rPr>
            </w:pPr>
            <w:r>
              <w:rPr>
                <w:strike/>
                <w:color w:val="434343"/>
                <w:sz w:val="22"/>
                <w:szCs w:val="22"/>
              </w:rPr>
              <w:t>Rich Hackner?</w:t>
            </w:r>
          </w:p>
          <w:p w14:paraId="7119FB8A" w14:textId="77777777" w:rsidR="00C80979" w:rsidRDefault="00C80979">
            <w:pPr>
              <w:rPr>
                <w:strike/>
                <w:color w:val="434343"/>
                <w:sz w:val="22"/>
                <w:szCs w:val="22"/>
              </w:rPr>
            </w:pPr>
            <w:r>
              <w:rPr>
                <w:strike/>
                <w:color w:val="434343"/>
                <w:sz w:val="22"/>
                <w:szCs w:val="22"/>
              </w:rPr>
              <w:t xml:space="preserve">Li Song? </w:t>
            </w:r>
          </w:p>
        </w:tc>
        <w:tc>
          <w:tcPr>
            <w:tcW w:w="3978" w:type="dxa"/>
            <w:tcBorders>
              <w:top w:val="single" w:sz="4" w:space="0" w:color="000000"/>
              <w:left w:val="nil"/>
              <w:bottom w:val="single" w:sz="4" w:space="0" w:color="000000"/>
              <w:right w:val="single" w:sz="4" w:space="0" w:color="000000"/>
            </w:tcBorders>
            <w:shd w:val="clear" w:color="auto" w:fill="auto"/>
          </w:tcPr>
          <w:p w14:paraId="0CD3CB0E" w14:textId="77777777" w:rsidR="00C80979" w:rsidRDefault="00C80979">
            <w:pPr>
              <w:pBdr>
                <w:top w:val="nil"/>
                <w:left w:val="nil"/>
                <w:bottom w:val="nil"/>
                <w:right w:val="nil"/>
                <w:between w:val="nil"/>
              </w:pBdr>
              <w:rPr>
                <w:strike/>
                <w:color w:val="434343"/>
                <w:sz w:val="22"/>
                <w:szCs w:val="22"/>
              </w:rPr>
            </w:pPr>
            <w:r>
              <w:rPr>
                <w:strike/>
                <w:color w:val="434343"/>
                <w:sz w:val="22"/>
                <w:szCs w:val="22"/>
              </w:rPr>
              <w:t>RTAR completed but did not submit.</w:t>
            </w:r>
          </w:p>
          <w:p w14:paraId="34219D8C" w14:textId="77777777" w:rsidR="00C80979" w:rsidRDefault="00C80979">
            <w:pPr>
              <w:pBdr>
                <w:top w:val="nil"/>
                <w:left w:val="nil"/>
                <w:bottom w:val="nil"/>
                <w:right w:val="nil"/>
                <w:between w:val="nil"/>
              </w:pBdr>
              <w:rPr>
                <w:strike/>
                <w:color w:val="434343"/>
                <w:sz w:val="22"/>
                <w:szCs w:val="22"/>
              </w:rPr>
            </w:pPr>
            <w:r>
              <w:rPr>
                <w:strike/>
                <w:color w:val="434343"/>
                <w:sz w:val="22"/>
                <w:szCs w:val="22"/>
              </w:rPr>
              <w:t xml:space="preserve">Internal TC review, and started to award, but search for co-sponsorship. </w:t>
            </w:r>
          </w:p>
          <w:p w14:paraId="08A5C5F3" w14:textId="77777777" w:rsidR="00C80979" w:rsidRDefault="00C80979">
            <w:pPr>
              <w:pBdr>
                <w:top w:val="nil"/>
                <w:left w:val="nil"/>
                <w:bottom w:val="nil"/>
                <w:right w:val="nil"/>
                <w:between w:val="nil"/>
              </w:pBdr>
              <w:rPr>
                <w:strike/>
                <w:color w:val="434343"/>
                <w:sz w:val="22"/>
                <w:szCs w:val="22"/>
              </w:rPr>
            </w:pPr>
            <w:r>
              <w:rPr>
                <w:strike/>
                <w:color w:val="434343"/>
                <w:sz w:val="22"/>
                <w:szCs w:val="22"/>
              </w:rPr>
              <w:t>Should check with occupant behavior group.</w:t>
            </w:r>
          </w:p>
          <w:p w14:paraId="5AA7B6B2" w14:textId="77777777" w:rsidR="00C80979" w:rsidRDefault="00C80979">
            <w:pPr>
              <w:pBdr>
                <w:top w:val="nil"/>
                <w:left w:val="nil"/>
                <w:bottom w:val="nil"/>
                <w:right w:val="nil"/>
                <w:between w:val="nil"/>
              </w:pBdr>
              <w:rPr>
                <w:strike/>
                <w:color w:val="434343"/>
                <w:sz w:val="22"/>
                <w:szCs w:val="22"/>
              </w:rPr>
            </w:pPr>
            <w:r>
              <w:rPr>
                <w:strike/>
                <w:color w:val="434343"/>
                <w:sz w:val="22"/>
                <w:szCs w:val="22"/>
              </w:rPr>
              <w:t xml:space="preserve">Coordinate with TC 1.4?  </w:t>
            </w:r>
          </w:p>
          <w:p w14:paraId="6F18A613" w14:textId="77777777" w:rsidR="00C80979" w:rsidRDefault="00C80979">
            <w:pPr>
              <w:pBdr>
                <w:top w:val="nil"/>
                <w:left w:val="nil"/>
                <w:bottom w:val="nil"/>
                <w:right w:val="nil"/>
                <w:between w:val="nil"/>
              </w:pBdr>
              <w:rPr>
                <w:strike/>
                <w:color w:val="434343"/>
                <w:sz w:val="22"/>
                <w:szCs w:val="22"/>
              </w:rPr>
            </w:pPr>
            <w:r>
              <w:rPr>
                <w:strike/>
                <w:color w:val="434343"/>
                <w:sz w:val="22"/>
                <w:szCs w:val="22"/>
              </w:rPr>
              <w:t>Circulate the document again via e-mail and repost by Li Song.</w:t>
            </w:r>
          </w:p>
          <w:p w14:paraId="1FA817D2" w14:textId="77777777" w:rsidR="00C80979" w:rsidRDefault="00C80979">
            <w:pPr>
              <w:pBdr>
                <w:top w:val="nil"/>
                <w:left w:val="nil"/>
                <w:bottom w:val="nil"/>
                <w:right w:val="nil"/>
                <w:between w:val="nil"/>
              </w:pBdr>
              <w:rPr>
                <w:strike/>
                <w:color w:val="434343"/>
                <w:sz w:val="22"/>
                <w:szCs w:val="22"/>
              </w:rPr>
            </w:pPr>
            <w:r>
              <w:rPr>
                <w:strike/>
                <w:color w:val="434343"/>
                <w:sz w:val="22"/>
                <w:szCs w:val="22"/>
              </w:rPr>
              <w:t>Wen to communicate with Rich Hackner</w:t>
            </w:r>
          </w:p>
          <w:p w14:paraId="0EA6A2F1" w14:textId="77777777" w:rsidR="00C80979" w:rsidRDefault="00C80979">
            <w:pPr>
              <w:pBdr>
                <w:top w:val="nil"/>
                <w:left w:val="nil"/>
                <w:bottom w:val="nil"/>
                <w:right w:val="nil"/>
                <w:between w:val="nil"/>
              </w:pBdr>
              <w:rPr>
                <w:strike/>
                <w:color w:val="434343"/>
                <w:sz w:val="22"/>
                <w:szCs w:val="22"/>
              </w:rPr>
            </w:pPr>
            <w:r>
              <w:rPr>
                <w:strike/>
                <w:color w:val="434343"/>
                <w:sz w:val="22"/>
                <w:szCs w:val="22"/>
              </w:rPr>
              <w:t xml:space="preserve">Voting Members to review on this RTAR and posted on </w:t>
            </w:r>
            <w:proofErr w:type="spellStart"/>
            <w:r>
              <w:rPr>
                <w:strike/>
                <w:color w:val="434343"/>
                <w:sz w:val="22"/>
                <w:szCs w:val="22"/>
              </w:rPr>
              <w:t>BaseCamp</w:t>
            </w:r>
            <w:proofErr w:type="spellEnd"/>
            <w:r>
              <w:rPr>
                <w:strike/>
                <w:color w:val="434343"/>
                <w:sz w:val="22"/>
                <w:szCs w:val="22"/>
              </w:rPr>
              <w:t>.</w:t>
            </w:r>
          </w:p>
          <w:p w14:paraId="29C5AE40" w14:textId="77777777" w:rsidR="00C80979" w:rsidRDefault="00C80979">
            <w:pPr>
              <w:pBdr>
                <w:top w:val="nil"/>
                <w:left w:val="nil"/>
                <w:bottom w:val="nil"/>
                <w:right w:val="nil"/>
                <w:between w:val="nil"/>
              </w:pBdr>
              <w:rPr>
                <w:strike/>
                <w:color w:val="434343"/>
                <w:sz w:val="22"/>
                <w:szCs w:val="22"/>
              </w:rPr>
            </w:pPr>
            <w:r>
              <w:rPr>
                <w:strike/>
                <w:color w:val="434343"/>
                <w:sz w:val="22"/>
                <w:szCs w:val="22"/>
              </w:rPr>
              <w:t>Organize electronic voting.</w:t>
            </w:r>
          </w:p>
          <w:p w14:paraId="1FBA97A8" w14:textId="77777777" w:rsidR="00C80979" w:rsidRDefault="00C80979">
            <w:pPr>
              <w:pBdr>
                <w:top w:val="nil"/>
                <w:left w:val="nil"/>
                <w:bottom w:val="nil"/>
                <w:right w:val="nil"/>
                <w:between w:val="nil"/>
              </w:pBdr>
              <w:rPr>
                <w:strike/>
                <w:color w:val="434343"/>
                <w:sz w:val="22"/>
                <w:szCs w:val="22"/>
              </w:rPr>
            </w:pPr>
            <w:r>
              <w:rPr>
                <w:strike/>
                <w:color w:val="434343"/>
                <w:sz w:val="22"/>
                <w:szCs w:val="22"/>
              </w:rPr>
              <w:t>Voted in KC</w:t>
            </w:r>
          </w:p>
          <w:p w14:paraId="5458C9AB" w14:textId="77777777" w:rsidR="00C80979" w:rsidRDefault="00C80979">
            <w:pPr>
              <w:pBdr>
                <w:top w:val="nil"/>
                <w:left w:val="nil"/>
                <w:bottom w:val="nil"/>
                <w:right w:val="nil"/>
                <w:between w:val="nil"/>
              </w:pBdr>
              <w:rPr>
                <w:strike/>
                <w:color w:val="434343"/>
                <w:sz w:val="22"/>
                <w:szCs w:val="22"/>
              </w:rPr>
            </w:pPr>
            <w:r>
              <w:rPr>
                <w:strike/>
                <w:color w:val="434343"/>
                <w:sz w:val="22"/>
                <w:szCs w:val="22"/>
              </w:rPr>
              <w:t xml:space="preserve">Orlando: </w:t>
            </w:r>
          </w:p>
          <w:p w14:paraId="6D3D8374" w14:textId="77777777" w:rsidR="00C80979" w:rsidRDefault="00C80979">
            <w:pPr>
              <w:pBdr>
                <w:top w:val="nil"/>
                <w:left w:val="nil"/>
                <w:bottom w:val="nil"/>
                <w:right w:val="nil"/>
                <w:between w:val="nil"/>
              </w:pBdr>
              <w:rPr>
                <w:strike/>
                <w:color w:val="434343"/>
                <w:sz w:val="22"/>
                <w:szCs w:val="22"/>
              </w:rPr>
            </w:pPr>
            <w:r>
              <w:rPr>
                <w:strike/>
                <w:color w:val="434343"/>
                <w:sz w:val="22"/>
                <w:szCs w:val="22"/>
              </w:rPr>
              <w:t>Not submitted yet.</w:t>
            </w:r>
          </w:p>
          <w:p w14:paraId="6BE8ED47" w14:textId="77777777" w:rsidR="00C80979" w:rsidRDefault="00C80979">
            <w:pPr>
              <w:pBdr>
                <w:top w:val="nil"/>
                <w:left w:val="nil"/>
                <w:bottom w:val="nil"/>
                <w:right w:val="nil"/>
                <w:between w:val="nil"/>
              </w:pBdr>
              <w:rPr>
                <w:strike/>
                <w:color w:val="434343"/>
                <w:sz w:val="22"/>
                <w:szCs w:val="22"/>
              </w:rPr>
            </w:pPr>
            <w:r>
              <w:rPr>
                <w:strike/>
                <w:color w:val="434343"/>
                <w:sz w:val="22"/>
                <w:szCs w:val="22"/>
              </w:rPr>
              <w:t>Will submitted by Li</w:t>
            </w:r>
          </w:p>
          <w:p w14:paraId="61E3AB9C" w14:textId="77777777" w:rsidR="00C80979" w:rsidRDefault="00C80979">
            <w:pPr>
              <w:pBdr>
                <w:top w:val="nil"/>
                <w:left w:val="nil"/>
                <w:bottom w:val="nil"/>
                <w:right w:val="nil"/>
                <w:between w:val="nil"/>
              </w:pBdr>
              <w:rPr>
                <w:strike/>
                <w:color w:val="434343"/>
                <w:sz w:val="22"/>
                <w:szCs w:val="22"/>
              </w:rPr>
            </w:pPr>
            <w:r>
              <w:rPr>
                <w:strike/>
                <w:color w:val="434343"/>
                <w:sz w:val="22"/>
                <w:szCs w:val="22"/>
              </w:rPr>
              <w:t>Virtual Conf (Austin): Bill asked to get vote from MTG.OBB. No feedback yet. Li will iterate with Bing Dong.</w:t>
            </w:r>
          </w:p>
          <w:p w14:paraId="763B7262" w14:textId="77777777" w:rsidR="00C80979" w:rsidRDefault="00C80979">
            <w:pPr>
              <w:pBdr>
                <w:top w:val="nil"/>
                <w:left w:val="nil"/>
                <w:bottom w:val="nil"/>
                <w:right w:val="nil"/>
                <w:between w:val="nil"/>
              </w:pBdr>
              <w:rPr>
                <w:strike/>
                <w:color w:val="434343"/>
                <w:sz w:val="22"/>
                <w:szCs w:val="22"/>
              </w:rPr>
            </w:pPr>
            <w:r>
              <w:rPr>
                <w:strike/>
                <w:color w:val="434343"/>
                <w:sz w:val="22"/>
                <w:szCs w:val="22"/>
              </w:rPr>
              <w:t>Drafted 3 years ago but haven’t submitted yet due to delays in MTG.OBB.</w:t>
            </w:r>
          </w:p>
          <w:p w14:paraId="61A01D53" w14:textId="77777777" w:rsidR="00C80979" w:rsidRDefault="00C80979">
            <w:pPr>
              <w:pBdr>
                <w:top w:val="nil"/>
                <w:left w:val="nil"/>
                <w:bottom w:val="nil"/>
                <w:right w:val="nil"/>
                <w:between w:val="nil"/>
              </w:pBdr>
              <w:rPr>
                <w:strike/>
                <w:color w:val="434343"/>
                <w:sz w:val="22"/>
                <w:szCs w:val="22"/>
              </w:rPr>
            </w:pPr>
            <w:r>
              <w:rPr>
                <w:strike/>
                <w:color w:val="434343"/>
                <w:sz w:val="22"/>
                <w:szCs w:val="22"/>
              </w:rPr>
              <w:t>Chicago: No feedback from MTG.OBB for a while. Li will reach out to MTG.OBB to move it forward</w:t>
            </w:r>
          </w:p>
          <w:p w14:paraId="5691DF94" w14:textId="77777777" w:rsidR="00C80979" w:rsidRDefault="00C80979">
            <w:pPr>
              <w:pBdr>
                <w:top w:val="nil"/>
                <w:left w:val="nil"/>
                <w:bottom w:val="nil"/>
                <w:right w:val="nil"/>
                <w:between w:val="nil"/>
              </w:pBdr>
              <w:rPr>
                <w:strike/>
                <w:color w:val="434343"/>
                <w:sz w:val="22"/>
                <w:szCs w:val="22"/>
              </w:rPr>
            </w:pPr>
            <w:r>
              <w:rPr>
                <w:strike/>
                <w:color w:val="434343"/>
                <w:sz w:val="22"/>
                <w:szCs w:val="22"/>
              </w:rPr>
              <w:t xml:space="preserve">Phoenix: Li Song will reach out to Bing Dong &amp; MTG.OBB for co-sponsorship. </w:t>
            </w:r>
          </w:p>
          <w:p w14:paraId="353B1638" w14:textId="77777777" w:rsidR="00C80979" w:rsidRDefault="00C80979">
            <w:pPr>
              <w:pBdr>
                <w:top w:val="nil"/>
                <w:left w:val="nil"/>
                <w:bottom w:val="nil"/>
                <w:right w:val="nil"/>
                <w:between w:val="nil"/>
              </w:pBdr>
              <w:rPr>
                <w:strike/>
                <w:color w:val="434343"/>
                <w:sz w:val="22"/>
                <w:szCs w:val="22"/>
              </w:rPr>
            </w:pPr>
            <w:r>
              <w:rPr>
                <w:strike/>
                <w:color w:val="434343"/>
                <w:sz w:val="22"/>
                <w:szCs w:val="22"/>
              </w:rPr>
              <w:t>Maybe submit RTAR without co-sponsorship from MTG.OBB.</w:t>
            </w:r>
          </w:p>
        </w:tc>
      </w:tr>
      <w:tr w:rsidR="00C80979" w14:paraId="23D7300A"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B6CA0" w14:textId="77777777" w:rsidR="00C80979" w:rsidRDefault="00C80979">
            <w:pPr>
              <w:rPr>
                <w:color w:val="434343"/>
                <w:sz w:val="22"/>
                <w:szCs w:val="22"/>
              </w:rPr>
            </w:pPr>
            <w:r>
              <w:rPr>
                <w:color w:val="434343"/>
                <w:sz w:val="22"/>
                <w:szCs w:val="22"/>
              </w:rPr>
              <w:t>RTAR2</w:t>
            </w:r>
          </w:p>
        </w:tc>
        <w:tc>
          <w:tcPr>
            <w:tcW w:w="3019" w:type="dxa"/>
            <w:tcBorders>
              <w:top w:val="single" w:sz="4" w:space="0" w:color="000000"/>
              <w:left w:val="nil"/>
              <w:bottom w:val="single" w:sz="4" w:space="0" w:color="000000"/>
              <w:right w:val="single" w:sz="4" w:space="0" w:color="000000"/>
            </w:tcBorders>
            <w:shd w:val="clear" w:color="auto" w:fill="auto"/>
          </w:tcPr>
          <w:p w14:paraId="0193180F" w14:textId="77777777" w:rsidR="00C80979" w:rsidRDefault="00C80979">
            <w:pPr>
              <w:rPr>
                <w:color w:val="434343"/>
                <w:sz w:val="22"/>
                <w:szCs w:val="22"/>
              </w:rPr>
            </w:pPr>
            <w:r>
              <w:rPr>
                <w:color w:val="434343"/>
                <w:sz w:val="22"/>
                <w:szCs w:val="22"/>
              </w:rPr>
              <w:t>How IoT impacts operators</w:t>
            </w:r>
          </w:p>
        </w:tc>
        <w:tc>
          <w:tcPr>
            <w:tcW w:w="1620" w:type="dxa"/>
            <w:tcBorders>
              <w:top w:val="single" w:sz="4" w:space="0" w:color="000000"/>
              <w:left w:val="nil"/>
              <w:bottom w:val="single" w:sz="4" w:space="0" w:color="000000"/>
              <w:right w:val="single" w:sz="4" w:space="0" w:color="000000"/>
            </w:tcBorders>
            <w:shd w:val="clear" w:color="auto" w:fill="auto"/>
          </w:tcPr>
          <w:p w14:paraId="030EBA84" w14:textId="77777777" w:rsidR="00C80979" w:rsidRDefault="00C80979">
            <w:pPr>
              <w:rPr>
                <w:color w:val="434343"/>
                <w:sz w:val="22"/>
                <w:szCs w:val="22"/>
              </w:rPr>
            </w:pPr>
            <w:r>
              <w:rPr>
                <w:color w:val="434343"/>
                <w:sz w:val="22"/>
                <w:szCs w:val="22"/>
              </w:rPr>
              <w:t>Joe</w:t>
            </w:r>
          </w:p>
          <w:p w14:paraId="6715FCDE" w14:textId="77777777" w:rsidR="00C80979" w:rsidRDefault="00C80979">
            <w:pPr>
              <w:rPr>
                <w:color w:val="434343"/>
                <w:sz w:val="22"/>
                <w:szCs w:val="22"/>
              </w:rPr>
            </w:pPr>
            <w:r>
              <w:rPr>
                <w:color w:val="434343"/>
                <w:sz w:val="22"/>
                <w:szCs w:val="22"/>
              </w:rPr>
              <w:t>Carol</w:t>
            </w:r>
          </w:p>
          <w:p w14:paraId="5192CEB6" w14:textId="77777777" w:rsidR="00C80979" w:rsidRDefault="00C80979">
            <w:pPr>
              <w:rPr>
                <w:color w:val="434343"/>
                <w:sz w:val="22"/>
                <w:szCs w:val="22"/>
              </w:rPr>
            </w:pPr>
            <w:r>
              <w:rPr>
                <w:color w:val="434343"/>
                <w:sz w:val="22"/>
                <w:szCs w:val="22"/>
              </w:rPr>
              <w:t>Liping Wang</w:t>
            </w:r>
          </w:p>
          <w:p w14:paraId="08110997" w14:textId="77777777" w:rsidR="00C80979" w:rsidRDefault="00C80979">
            <w:pPr>
              <w:rPr>
                <w:color w:val="434343"/>
                <w:sz w:val="22"/>
                <w:szCs w:val="22"/>
              </w:rPr>
            </w:pPr>
            <w:r>
              <w:rPr>
                <w:color w:val="434343"/>
                <w:sz w:val="22"/>
                <w:szCs w:val="22"/>
              </w:rPr>
              <w:t xml:space="preserve">Scott Hackel </w:t>
            </w:r>
          </w:p>
        </w:tc>
        <w:tc>
          <w:tcPr>
            <w:tcW w:w="3978" w:type="dxa"/>
            <w:tcBorders>
              <w:top w:val="single" w:sz="4" w:space="0" w:color="000000"/>
              <w:left w:val="nil"/>
              <w:bottom w:val="single" w:sz="4" w:space="0" w:color="000000"/>
              <w:right w:val="single" w:sz="4" w:space="0" w:color="000000"/>
            </w:tcBorders>
            <w:shd w:val="clear" w:color="auto" w:fill="auto"/>
          </w:tcPr>
          <w:p w14:paraId="10A9A7CC" w14:textId="77777777" w:rsidR="00C80979" w:rsidRDefault="00C80979">
            <w:pPr>
              <w:pBdr>
                <w:top w:val="nil"/>
                <w:left w:val="nil"/>
                <w:bottom w:val="nil"/>
                <w:right w:val="nil"/>
                <w:between w:val="nil"/>
              </w:pBdr>
              <w:rPr>
                <w:color w:val="434343"/>
                <w:sz w:val="22"/>
                <w:szCs w:val="22"/>
              </w:rPr>
            </w:pPr>
            <w:r>
              <w:rPr>
                <w:color w:val="434343"/>
                <w:sz w:val="22"/>
                <w:szCs w:val="22"/>
              </w:rPr>
              <w:t>Carol working on an outline.</w:t>
            </w:r>
          </w:p>
          <w:p w14:paraId="5796EA97" w14:textId="77777777" w:rsidR="00C80979" w:rsidRDefault="00C80979">
            <w:pPr>
              <w:pBdr>
                <w:top w:val="nil"/>
                <w:left w:val="nil"/>
                <w:bottom w:val="nil"/>
                <w:right w:val="nil"/>
                <w:between w:val="nil"/>
              </w:pBdr>
              <w:rPr>
                <w:color w:val="434343"/>
                <w:sz w:val="22"/>
                <w:szCs w:val="22"/>
              </w:rPr>
            </w:pPr>
            <w:r>
              <w:rPr>
                <w:color w:val="434343"/>
                <w:sz w:val="22"/>
                <w:szCs w:val="22"/>
              </w:rPr>
              <w:t>How to quantify impact – Li Song</w:t>
            </w:r>
          </w:p>
          <w:p w14:paraId="53B28682" w14:textId="77777777" w:rsidR="00C80979" w:rsidRDefault="00C80979">
            <w:pPr>
              <w:pBdr>
                <w:top w:val="nil"/>
                <w:left w:val="nil"/>
                <w:bottom w:val="nil"/>
                <w:right w:val="nil"/>
                <w:between w:val="nil"/>
              </w:pBdr>
              <w:rPr>
                <w:color w:val="434343"/>
                <w:sz w:val="22"/>
                <w:szCs w:val="22"/>
              </w:rPr>
            </w:pPr>
            <w:r>
              <w:rPr>
                <w:color w:val="434343"/>
                <w:sz w:val="22"/>
                <w:szCs w:val="22"/>
              </w:rPr>
              <w:t xml:space="preserve">Dovetailing with enabling technologies. </w:t>
            </w:r>
          </w:p>
          <w:p w14:paraId="02DF1966" w14:textId="77777777" w:rsidR="00C80979" w:rsidRDefault="00C80979">
            <w:pPr>
              <w:pBdr>
                <w:top w:val="nil"/>
                <w:left w:val="nil"/>
                <w:bottom w:val="nil"/>
                <w:right w:val="nil"/>
                <w:between w:val="nil"/>
              </w:pBdr>
              <w:rPr>
                <w:color w:val="434343"/>
                <w:sz w:val="22"/>
                <w:szCs w:val="22"/>
              </w:rPr>
            </w:pPr>
            <w:r>
              <w:rPr>
                <w:color w:val="434343"/>
                <w:sz w:val="22"/>
                <w:szCs w:val="22"/>
              </w:rPr>
              <w:t>Update the title</w:t>
            </w:r>
          </w:p>
          <w:p w14:paraId="43DE0E4F" w14:textId="77777777" w:rsidR="00C80979" w:rsidRDefault="00C80979">
            <w:pPr>
              <w:pBdr>
                <w:top w:val="nil"/>
                <w:left w:val="nil"/>
                <w:bottom w:val="nil"/>
                <w:right w:val="nil"/>
                <w:between w:val="nil"/>
              </w:pBdr>
              <w:rPr>
                <w:color w:val="434343"/>
                <w:sz w:val="22"/>
                <w:szCs w:val="22"/>
              </w:rPr>
            </w:pPr>
            <w:r>
              <w:rPr>
                <w:color w:val="434343"/>
                <w:sz w:val="22"/>
                <w:szCs w:val="22"/>
              </w:rPr>
              <w:t>Orlando:</w:t>
            </w:r>
          </w:p>
          <w:p w14:paraId="38D7C5A4" w14:textId="77777777" w:rsidR="00C80979" w:rsidRDefault="00C80979">
            <w:pPr>
              <w:pBdr>
                <w:top w:val="nil"/>
                <w:left w:val="nil"/>
                <w:bottom w:val="nil"/>
                <w:right w:val="nil"/>
                <w:between w:val="nil"/>
              </w:pBdr>
              <w:rPr>
                <w:color w:val="434343"/>
                <w:sz w:val="22"/>
                <w:szCs w:val="22"/>
              </w:rPr>
            </w:pPr>
            <w:r>
              <w:rPr>
                <w:color w:val="434343"/>
                <w:sz w:val="22"/>
                <w:szCs w:val="22"/>
              </w:rPr>
              <w:t>Carol: No updates</w:t>
            </w:r>
          </w:p>
          <w:p w14:paraId="48C6065C" w14:textId="77777777" w:rsidR="00C80979" w:rsidRDefault="00C80979">
            <w:pPr>
              <w:pBdr>
                <w:top w:val="nil"/>
                <w:left w:val="nil"/>
                <w:bottom w:val="nil"/>
                <w:right w:val="nil"/>
                <w:between w:val="nil"/>
              </w:pBdr>
              <w:rPr>
                <w:color w:val="434343"/>
                <w:sz w:val="22"/>
                <w:szCs w:val="22"/>
              </w:rPr>
            </w:pPr>
            <w:r>
              <w:rPr>
                <w:color w:val="434343"/>
                <w:sz w:val="22"/>
                <w:szCs w:val="22"/>
              </w:rPr>
              <w:t xml:space="preserve">Li: should include </w:t>
            </w:r>
            <w:proofErr w:type="spellStart"/>
            <w:r>
              <w:rPr>
                <w:color w:val="434343"/>
                <w:sz w:val="22"/>
                <w:szCs w:val="22"/>
              </w:rPr>
              <w:t>Residentia</w:t>
            </w:r>
            <w:proofErr w:type="spellEnd"/>
            <w:r>
              <w:rPr>
                <w:color w:val="434343"/>
                <w:sz w:val="22"/>
                <w:szCs w:val="22"/>
              </w:rPr>
              <w:t xml:space="preserve"> application. We will need to have another idea/RTAR </w:t>
            </w:r>
            <w:proofErr w:type="gramStart"/>
            <w:r>
              <w:rPr>
                <w:color w:val="434343"/>
                <w:sz w:val="22"/>
                <w:szCs w:val="22"/>
              </w:rPr>
              <w:t>and  Zheng</w:t>
            </w:r>
            <w:proofErr w:type="gramEnd"/>
            <w:r>
              <w:rPr>
                <w:color w:val="434343"/>
                <w:sz w:val="22"/>
                <w:szCs w:val="22"/>
              </w:rPr>
              <w:t xml:space="preserve">  will help Li</w:t>
            </w:r>
          </w:p>
          <w:p w14:paraId="6FEED2D5" w14:textId="77777777" w:rsidR="00C80979" w:rsidRDefault="00C80979">
            <w:pPr>
              <w:pBdr>
                <w:top w:val="nil"/>
                <w:left w:val="nil"/>
                <w:bottom w:val="nil"/>
                <w:right w:val="nil"/>
                <w:between w:val="nil"/>
              </w:pBdr>
              <w:rPr>
                <w:color w:val="434343"/>
                <w:sz w:val="22"/>
                <w:szCs w:val="22"/>
              </w:rPr>
            </w:pPr>
            <w:r>
              <w:rPr>
                <w:color w:val="434343"/>
                <w:sz w:val="22"/>
                <w:szCs w:val="22"/>
              </w:rPr>
              <w:t>Carol: does the new idea include homes or multi-family homes.  Need to consider privacy, multi-</w:t>
            </w:r>
            <w:proofErr w:type="spellStart"/>
            <w:proofErr w:type="gramStart"/>
            <w:r>
              <w:rPr>
                <w:color w:val="434343"/>
                <w:sz w:val="22"/>
                <w:szCs w:val="22"/>
              </w:rPr>
              <w:t>stories,etc</w:t>
            </w:r>
            <w:proofErr w:type="spellEnd"/>
            <w:r>
              <w:rPr>
                <w:color w:val="434343"/>
                <w:sz w:val="22"/>
                <w:szCs w:val="22"/>
              </w:rPr>
              <w:t>.</w:t>
            </w:r>
            <w:proofErr w:type="gramEnd"/>
          </w:p>
          <w:p w14:paraId="381B264C" w14:textId="77777777" w:rsidR="00C80979" w:rsidRDefault="00C80979">
            <w:pPr>
              <w:pBdr>
                <w:top w:val="nil"/>
                <w:left w:val="nil"/>
                <w:bottom w:val="nil"/>
                <w:right w:val="nil"/>
                <w:between w:val="nil"/>
              </w:pBdr>
              <w:rPr>
                <w:color w:val="434343"/>
                <w:sz w:val="22"/>
                <w:szCs w:val="22"/>
              </w:rPr>
            </w:pPr>
            <w:r>
              <w:rPr>
                <w:color w:val="434343"/>
                <w:sz w:val="22"/>
                <w:szCs w:val="22"/>
              </w:rPr>
              <w:t>Virtual Conf (Austin): Carol, Joe and Li will have the following meeting.</w:t>
            </w:r>
          </w:p>
          <w:p w14:paraId="04990143" w14:textId="77777777" w:rsidR="00C80979" w:rsidRDefault="00C80979">
            <w:pPr>
              <w:pBdr>
                <w:top w:val="nil"/>
                <w:left w:val="nil"/>
                <w:bottom w:val="nil"/>
                <w:right w:val="nil"/>
                <w:between w:val="nil"/>
              </w:pBdr>
              <w:rPr>
                <w:color w:val="434343"/>
                <w:sz w:val="22"/>
                <w:szCs w:val="22"/>
              </w:rPr>
            </w:pPr>
            <w:r>
              <w:rPr>
                <w:color w:val="434343"/>
                <w:sz w:val="22"/>
                <w:szCs w:val="22"/>
              </w:rPr>
              <w:t>Chicago: Park this idea</w:t>
            </w:r>
          </w:p>
          <w:p w14:paraId="7CD21E09" w14:textId="77777777" w:rsidR="00C80979" w:rsidRDefault="00C80979">
            <w:pPr>
              <w:pBdr>
                <w:top w:val="nil"/>
                <w:left w:val="nil"/>
                <w:bottom w:val="nil"/>
                <w:right w:val="nil"/>
                <w:between w:val="nil"/>
              </w:pBdr>
              <w:rPr>
                <w:color w:val="434343"/>
                <w:sz w:val="22"/>
                <w:szCs w:val="22"/>
              </w:rPr>
            </w:pPr>
            <w:r>
              <w:rPr>
                <w:color w:val="434343"/>
                <w:sz w:val="22"/>
                <w:szCs w:val="22"/>
              </w:rPr>
              <w:t>Phoenix: No discussion</w:t>
            </w:r>
          </w:p>
        </w:tc>
      </w:tr>
      <w:tr w:rsidR="00C80979" w14:paraId="395AE17D"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AB159" w14:textId="77777777" w:rsidR="00C80979" w:rsidRDefault="00C80979">
            <w:pPr>
              <w:rPr>
                <w:color w:val="434343"/>
                <w:sz w:val="22"/>
                <w:szCs w:val="22"/>
              </w:rPr>
            </w:pPr>
            <w:r>
              <w:rPr>
                <w:color w:val="434343"/>
                <w:sz w:val="22"/>
                <w:szCs w:val="22"/>
              </w:rPr>
              <w:t>RTAR3</w:t>
            </w:r>
          </w:p>
        </w:tc>
        <w:tc>
          <w:tcPr>
            <w:tcW w:w="3019" w:type="dxa"/>
            <w:tcBorders>
              <w:top w:val="single" w:sz="4" w:space="0" w:color="000000"/>
              <w:left w:val="nil"/>
              <w:bottom w:val="single" w:sz="4" w:space="0" w:color="000000"/>
              <w:right w:val="single" w:sz="4" w:space="0" w:color="000000"/>
            </w:tcBorders>
            <w:shd w:val="clear" w:color="auto" w:fill="auto"/>
          </w:tcPr>
          <w:p w14:paraId="5F526245" w14:textId="77777777" w:rsidR="00C80979" w:rsidRDefault="00C80979">
            <w:pPr>
              <w:rPr>
                <w:color w:val="434343"/>
                <w:sz w:val="22"/>
                <w:szCs w:val="22"/>
              </w:rPr>
            </w:pPr>
            <w:r>
              <w:rPr>
                <w:color w:val="434343"/>
                <w:sz w:val="22"/>
                <w:szCs w:val="22"/>
              </w:rPr>
              <w:t>Link the productivity with occupancy-based control; Occupant in the loop controls</w:t>
            </w:r>
          </w:p>
        </w:tc>
        <w:tc>
          <w:tcPr>
            <w:tcW w:w="1620" w:type="dxa"/>
            <w:tcBorders>
              <w:top w:val="single" w:sz="4" w:space="0" w:color="000000"/>
              <w:left w:val="nil"/>
              <w:bottom w:val="single" w:sz="4" w:space="0" w:color="000000"/>
              <w:right w:val="single" w:sz="4" w:space="0" w:color="000000"/>
            </w:tcBorders>
            <w:shd w:val="clear" w:color="auto" w:fill="auto"/>
          </w:tcPr>
          <w:p w14:paraId="7690E115" w14:textId="77777777" w:rsidR="00C80979" w:rsidRDefault="00C80979">
            <w:pPr>
              <w:rPr>
                <w:color w:val="434343"/>
                <w:sz w:val="22"/>
                <w:szCs w:val="22"/>
              </w:rPr>
            </w:pPr>
            <w:r>
              <w:rPr>
                <w:color w:val="434343"/>
                <w:sz w:val="22"/>
                <w:szCs w:val="22"/>
              </w:rPr>
              <w:t>Ivo Martinac</w:t>
            </w:r>
          </w:p>
        </w:tc>
        <w:tc>
          <w:tcPr>
            <w:tcW w:w="3978" w:type="dxa"/>
            <w:tcBorders>
              <w:top w:val="single" w:sz="4" w:space="0" w:color="000000"/>
              <w:left w:val="nil"/>
              <w:bottom w:val="single" w:sz="4" w:space="0" w:color="000000"/>
              <w:right w:val="single" w:sz="4" w:space="0" w:color="000000"/>
            </w:tcBorders>
            <w:shd w:val="clear" w:color="auto" w:fill="auto"/>
          </w:tcPr>
          <w:p w14:paraId="2F17D1AD" w14:textId="77777777" w:rsidR="00C80979" w:rsidRDefault="00C80979">
            <w:pPr>
              <w:rPr>
                <w:color w:val="434343"/>
                <w:sz w:val="22"/>
                <w:szCs w:val="22"/>
              </w:rPr>
            </w:pPr>
            <w:r>
              <w:rPr>
                <w:color w:val="434343"/>
                <w:sz w:val="22"/>
                <w:szCs w:val="22"/>
              </w:rPr>
              <w:t xml:space="preserve">Ivo Martinac – professor developing idea. </w:t>
            </w:r>
          </w:p>
          <w:p w14:paraId="3FD394D1" w14:textId="77777777" w:rsidR="00C80979" w:rsidRDefault="00C80979">
            <w:pPr>
              <w:rPr>
                <w:color w:val="434343"/>
                <w:sz w:val="22"/>
                <w:szCs w:val="22"/>
              </w:rPr>
            </w:pPr>
            <w:r>
              <w:rPr>
                <w:color w:val="434343"/>
                <w:sz w:val="22"/>
                <w:szCs w:val="22"/>
              </w:rPr>
              <w:t>The idea but need to develop the team.</w:t>
            </w:r>
          </w:p>
          <w:p w14:paraId="3300EDE5" w14:textId="77777777" w:rsidR="00C80979" w:rsidRDefault="00C80979">
            <w:pPr>
              <w:rPr>
                <w:color w:val="434343"/>
                <w:sz w:val="22"/>
                <w:szCs w:val="22"/>
              </w:rPr>
            </w:pPr>
            <w:r>
              <w:rPr>
                <w:color w:val="434343"/>
                <w:sz w:val="22"/>
                <w:szCs w:val="22"/>
              </w:rPr>
              <w:t xml:space="preserve">Park this idea at this time </w:t>
            </w:r>
          </w:p>
          <w:p w14:paraId="45B3271C" w14:textId="77777777" w:rsidR="00C80979" w:rsidRDefault="00C80979">
            <w:pPr>
              <w:rPr>
                <w:color w:val="434343"/>
                <w:sz w:val="22"/>
                <w:szCs w:val="22"/>
              </w:rPr>
            </w:pPr>
            <w:r>
              <w:rPr>
                <w:color w:val="434343"/>
                <w:sz w:val="22"/>
                <w:szCs w:val="22"/>
              </w:rPr>
              <w:t>Orlando: No updates. Park this idea, Zheng will follow up with Ivo.</w:t>
            </w:r>
          </w:p>
          <w:p w14:paraId="04F02A80" w14:textId="77777777" w:rsidR="00C80979" w:rsidRDefault="00C80979">
            <w:pPr>
              <w:rPr>
                <w:color w:val="434343"/>
                <w:sz w:val="22"/>
                <w:szCs w:val="22"/>
              </w:rPr>
            </w:pPr>
            <w:r>
              <w:rPr>
                <w:color w:val="434343"/>
                <w:sz w:val="22"/>
                <w:szCs w:val="22"/>
              </w:rPr>
              <w:t>Virtual Conf (Austin): No updates. Park this idea.</w:t>
            </w:r>
          </w:p>
          <w:p w14:paraId="0C9B355D" w14:textId="77777777" w:rsidR="00C80979" w:rsidRDefault="00C80979">
            <w:pPr>
              <w:rPr>
                <w:color w:val="434343"/>
                <w:sz w:val="22"/>
                <w:szCs w:val="22"/>
              </w:rPr>
            </w:pPr>
            <w:r>
              <w:rPr>
                <w:color w:val="434343"/>
                <w:sz w:val="22"/>
                <w:szCs w:val="22"/>
              </w:rPr>
              <w:lastRenderedPageBreak/>
              <w:t>Chicago: Zheng will follow up with Ivo.</w:t>
            </w:r>
          </w:p>
        </w:tc>
      </w:tr>
      <w:tr w:rsidR="00C80979" w14:paraId="5F3200DC"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954CB" w14:textId="77777777" w:rsidR="00C80979" w:rsidRDefault="00C80979">
            <w:pPr>
              <w:rPr>
                <w:color w:val="434343"/>
                <w:sz w:val="22"/>
                <w:szCs w:val="22"/>
              </w:rPr>
            </w:pPr>
            <w:r>
              <w:rPr>
                <w:color w:val="434343"/>
                <w:sz w:val="22"/>
                <w:szCs w:val="22"/>
              </w:rPr>
              <w:lastRenderedPageBreak/>
              <w:t>RTAR4</w:t>
            </w:r>
          </w:p>
        </w:tc>
        <w:tc>
          <w:tcPr>
            <w:tcW w:w="3019" w:type="dxa"/>
            <w:tcBorders>
              <w:top w:val="single" w:sz="4" w:space="0" w:color="000000"/>
              <w:left w:val="nil"/>
              <w:bottom w:val="single" w:sz="4" w:space="0" w:color="000000"/>
              <w:right w:val="single" w:sz="4" w:space="0" w:color="000000"/>
            </w:tcBorders>
            <w:shd w:val="clear" w:color="auto" w:fill="auto"/>
          </w:tcPr>
          <w:p w14:paraId="2586EE87" w14:textId="77777777" w:rsidR="00C80979" w:rsidRDefault="00C80979">
            <w:pPr>
              <w:rPr>
                <w:color w:val="434343"/>
                <w:sz w:val="22"/>
                <w:szCs w:val="22"/>
              </w:rPr>
            </w:pPr>
            <w:r>
              <w:rPr>
                <w:color w:val="434343"/>
                <w:sz w:val="22"/>
                <w:szCs w:val="22"/>
              </w:rPr>
              <w:t>Open source tool for integrating building and grid simulations</w:t>
            </w:r>
          </w:p>
        </w:tc>
        <w:tc>
          <w:tcPr>
            <w:tcW w:w="1620" w:type="dxa"/>
            <w:tcBorders>
              <w:top w:val="single" w:sz="4" w:space="0" w:color="000000"/>
              <w:left w:val="nil"/>
              <w:bottom w:val="single" w:sz="4" w:space="0" w:color="000000"/>
              <w:right w:val="single" w:sz="4" w:space="0" w:color="000000"/>
            </w:tcBorders>
            <w:shd w:val="clear" w:color="auto" w:fill="auto"/>
          </w:tcPr>
          <w:p w14:paraId="44797168" w14:textId="77777777" w:rsidR="00C80979" w:rsidRDefault="00C80979">
            <w:pPr>
              <w:rPr>
                <w:color w:val="434343"/>
                <w:sz w:val="22"/>
                <w:szCs w:val="22"/>
              </w:rPr>
            </w:pPr>
            <w:r>
              <w:rPr>
                <w:color w:val="434343"/>
                <w:sz w:val="22"/>
                <w:szCs w:val="22"/>
              </w:rPr>
              <w:t>Donghun Kim,</w:t>
            </w:r>
          </w:p>
          <w:p w14:paraId="02007DC0" w14:textId="77777777" w:rsidR="00C80979" w:rsidRDefault="00C80979">
            <w:pPr>
              <w:rPr>
                <w:color w:val="434343"/>
                <w:sz w:val="22"/>
                <w:szCs w:val="22"/>
              </w:rPr>
            </w:pPr>
            <w:r>
              <w:rPr>
                <w:color w:val="434343"/>
                <w:sz w:val="22"/>
                <w:szCs w:val="22"/>
              </w:rPr>
              <w:t>Jie Cai,</w:t>
            </w:r>
          </w:p>
          <w:p w14:paraId="67E4CF7E" w14:textId="77777777" w:rsidR="00C80979" w:rsidRDefault="00C80979">
            <w:pPr>
              <w:rPr>
                <w:color w:val="434343"/>
                <w:sz w:val="22"/>
                <w:szCs w:val="22"/>
              </w:rPr>
            </w:pPr>
            <w:r>
              <w:rPr>
                <w:color w:val="434343"/>
                <w:sz w:val="22"/>
                <w:szCs w:val="22"/>
              </w:rPr>
              <w:t xml:space="preserve">Qun Zhou, </w:t>
            </w:r>
          </w:p>
          <w:p w14:paraId="4FF8FD13" w14:textId="77777777" w:rsidR="00C80979" w:rsidRDefault="00C80979">
            <w:pPr>
              <w:rPr>
                <w:color w:val="434343"/>
                <w:sz w:val="22"/>
                <w:szCs w:val="22"/>
              </w:rPr>
            </w:pPr>
            <w:r>
              <w:rPr>
                <w:color w:val="434343"/>
                <w:sz w:val="22"/>
                <w:szCs w:val="22"/>
              </w:rPr>
              <w:t xml:space="preserve">Bing Dong, </w:t>
            </w:r>
          </w:p>
          <w:p w14:paraId="1E11ACC1" w14:textId="77777777" w:rsidR="00C80979" w:rsidRDefault="00C80979">
            <w:pPr>
              <w:rPr>
                <w:color w:val="434343"/>
                <w:sz w:val="22"/>
                <w:szCs w:val="22"/>
              </w:rPr>
            </w:pPr>
            <w:r>
              <w:rPr>
                <w:color w:val="434343"/>
                <w:sz w:val="22"/>
                <w:szCs w:val="22"/>
              </w:rPr>
              <w:t>Zoltan Nagy</w:t>
            </w:r>
          </w:p>
          <w:p w14:paraId="271D1C57" w14:textId="77777777" w:rsidR="00C80979" w:rsidRDefault="00C80979">
            <w:pPr>
              <w:rPr>
                <w:color w:val="434343"/>
                <w:sz w:val="22"/>
                <w:szCs w:val="22"/>
              </w:rPr>
            </w:pPr>
          </w:p>
        </w:tc>
        <w:tc>
          <w:tcPr>
            <w:tcW w:w="3978" w:type="dxa"/>
            <w:tcBorders>
              <w:top w:val="single" w:sz="4" w:space="0" w:color="000000"/>
              <w:left w:val="nil"/>
              <w:bottom w:val="single" w:sz="4" w:space="0" w:color="000000"/>
              <w:right w:val="single" w:sz="4" w:space="0" w:color="000000"/>
            </w:tcBorders>
            <w:shd w:val="clear" w:color="auto" w:fill="auto"/>
          </w:tcPr>
          <w:p w14:paraId="22D5003C" w14:textId="77777777" w:rsidR="00C80979" w:rsidRDefault="00C80979">
            <w:pPr>
              <w:pBdr>
                <w:top w:val="nil"/>
                <w:left w:val="nil"/>
                <w:bottom w:val="nil"/>
                <w:right w:val="nil"/>
                <w:between w:val="nil"/>
              </w:pBdr>
              <w:rPr>
                <w:color w:val="434343"/>
                <w:sz w:val="22"/>
                <w:szCs w:val="22"/>
              </w:rPr>
            </w:pPr>
            <w:r>
              <w:rPr>
                <w:color w:val="434343"/>
                <w:sz w:val="22"/>
                <w:szCs w:val="22"/>
              </w:rPr>
              <w:t>Orlando:</w:t>
            </w:r>
          </w:p>
          <w:p w14:paraId="6076D456" w14:textId="77777777" w:rsidR="00C80979" w:rsidRDefault="00C80979">
            <w:pPr>
              <w:pBdr>
                <w:top w:val="nil"/>
                <w:left w:val="nil"/>
                <w:bottom w:val="nil"/>
                <w:right w:val="nil"/>
                <w:between w:val="nil"/>
              </w:pBdr>
              <w:rPr>
                <w:color w:val="434343"/>
                <w:sz w:val="22"/>
                <w:szCs w:val="22"/>
              </w:rPr>
            </w:pPr>
            <w:r>
              <w:rPr>
                <w:color w:val="434343"/>
                <w:sz w:val="22"/>
                <w:szCs w:val="22"/>
              </w:rPr>
              <w:t>First, we will need to define the scope. Qun Zhou from University of Central Florida talked about her perspectives from grid side</w:t>
            </w:r>
          </w:p>
          <w:p w14:paraId="49BCDF94" w14:textId="77777777" w:rsidR="00C80979" w:rsidRDefault="00C80979">
            <w:pPr>
              <w:pBdr>
                <w:top w:val="nil"/>
                <w:left w:val="nil"/>
                <w:bottom w:val="nil"/>
                <w:right w:val="nil"/>
                <w:between w:val="nil"/>
              </w:pBdr>
              <w:rPr>
                <w:color w:val="434343"/>
                <w:sz w:val="22"/>
                <w:szCs w:val="22"/>
              </w:rPr>
            </w:pPr>
            <w:r>
              <w:rPr>
                <w:color w:val="434343"/>
                <w:sz w:val="22"/>
                <w:szCs w:val="22"/>
              </w:rPr>
              <w:t>Chicago: Donghun, QZ, Jie Cai and Bing Dong will have the following talk to narrow down the scope of research.</w:t>
            </w:r>
          </w:p>
          <w:p w14:paraId="6DD9FFAA" w14:textId="77777777" w:rsidR="00C80979" w:rsidRDefault="00C80979">
            <w:pPr>
              <w:pBdr>
                <w:top w:val="nil"/>
                <w:left w:val="nil"/>
                <w:bottom w:val="nil"/>
                <w:right w:val="nil"/>
                <w:between w:val="nil"/>
              </w:pBdr>
              <w:rPr>
                <w:color w:val="434343"/>
                <w:sz w:val="22"/>
                <w:szCs w:val="22"/>
              </w:rPr>
            </w:pPr>
            <w:r>
              <w:rPr>
                <w:color w:val="434343"/>
                <w:sz w:val="22"/>
                <w:szCs w:val="22"/>
              </w:rPr>
              <w:t>Phoenix: No discussion</w:t>
            </w:r>
          </w:p>
        </w:tc>
      </w:tr>
      <w:tr w:rsidR="00C80979" w14:paraId="6948456B"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57EB8A" w14:textId="77777777" w:rsidR="00C80979" w:rsidRDefault="00C80979">
            <w:pPr>
              <w:rPr>
                <w:color w:val="434343"/>
                <w:sz w:val="22"/>
                <w:szCs w:val="22"/>
              </w:rPr>
            </w:pPr>
            <w:r>
              <w:rPr>
                <w:color w:val="434343"/>
                <w:sz w:val="22"/>
                <w:szCs w:val="22"/>
              </w:rPr>
              <w:t>RTAR5</w:t>
            </w:r>
          </w:p>
        </w:tc>
        <w:tc>
          <w:tcPr>
            <w:tcW w:w="3019" w:type="dxa"/>
            <w:tcBorders>
              <w:top w:val="single" w:sz="4" w:space="0" w:color="000000"/>
              <w:left w:val="nil"/>
              <w:bottom w:val="single" w:sz="4" w:space="0" w:color="000000"/>
              <w:right w:val="single" w:sz="4" w:space="0" w:color="000000"/>
            </w:tcBorders>
            <w:shd w:val="clear" w:color="auto" w:fill="auto"/>
          </w:tcPr>
          <w:p w14:paraId="73F3CB05" w14:textId="77777777" w:rsidR="00C80979" w:rsidRDefault="00C80979">
            <w:pPr>
              <w:rPr>
                <w:color w:val="434343"/>
                <w:sz w:val="22"/>
                <w:szCs w:val="22"/>
              </w:rPr>
            </w:pPr>
            <w:r>
              <w:rPr>
                <w:color w:val="434343"/>
                <w:sz w:val="22"/>
                <w:szCs w:val="22"/>
              </w:rPr>
              <w:t xml:space="preserve">Which way to go between MPC and RL for load flexibility and/or energy efficiency for which types of </w:t>
            </w:r>
            <w:proofErr w:type="gramStart"/>
            <w:r>
              <w:rPr>
                <w:color w:val="434343"/>
                <w:sz w:val="22"/>
                <w:szCs w:val="22"/>
              </w:rPr>
              <w:t>buildings?:</w:t>
            </w:r>
            <w:proofErr w:type="gramEnd"/>
            <w:r>
              <w:rPr>
                <w:color w:val="434343"/>
                <w:sz w:val="22"/>
                <w:szCs w:val="22"/>
              </w:rPr>
              <w:t xml:space="preserve"> Comparison between MPC &amp; RL</w:t>
            </w:r>
          </w:p>
        </w:tc>
        <w:tc>
          <w:tcPr>
            <w:tcW w:w="1620" w:type="dxa"/>
            <w:tcBorders>
              <w:top w:val="single" w:sz="4" w:space="0" w:color="000000"/>
              <w:left w:val="nil"/>
              <w:bottom w:val="single" w:sz="4" w:space="0" w:color="000000"/>
              <w:right w:val="single" w:sz="4" w:space="0" w:color="000000"/>
            </w:tcBorders>
            <w:shd w:val="clear" w:color="auto" w:fill="auto"/>
          </w:tcPr>
          <w:p w14:paraId="6AC0805D" w14:textId="77777777" w:rsidR="00C80979" w:rsidRDefault="00C80979">
            <w:pPr>
              <w:rPr>
                <w:color w:val="434343"/>
                <w:sz w:val="22"/>
                <w:szCs w:val="22"/>
              </w:rPr>
            </w:pPr>
            <w:r>
              <w:rPr>
                <w:color w:val="434343"/>
                <w:sz w:val="22"/>
                <w:szCs w:val="22"/>
              </w:rPr>
              <w:t>Zoltan, Donghun, Zheng, David</w:t>
            </w:r>
          </w:p>
        </w:tc>
        <w:tc>
          <w:tcPr>
            <w:tcW w:w="3978" w:type="dxa"/>
            <w:tcBorders>
              <w:top w:val="single" w:sz="4" w:space="0" w:color="000000"/>
              <w:left w:val="nil"/>
              <w:bottom w:val="single" w:sz="4" w:space="0" w:color="000000"/>
              <w:right w:val="single" w:sz="4" w:space="0" w:color="000000"/>
            </w:tcBorders>
            <w:shd w:val="clear" w:color="auto" w:fill="auto"/>
          </w:tcPr>
          <w:p w14:paraId="7609723B" w14:textId="77777777" w:rsidR="00C80979" w:rsidRDefault="00C80979">
            <w:pPr>
              <w:pBdr>
                <w:top w:val="nil"/>
                <w:left w:val="nil"/>
                <w:bottom w:val="nil"/>
                <w:right w:val="nil"/>
                <w:between w:val="nil"/>
              </w:pBdr>
              <w:rPr>
                <w:color w:val="434343"/>
                <w:sz w:val="22"/>
                <w:szCs w:val="22"/>
              </w:rPr>
            </w:pPr>
            <w:r>
              <w:rPr>
                <w:color w:val="434343"/>
                <w:sz w:val="22"/>
                <w:szCs w:val="22"/>
              </w:rPr>
              <w:t xml:space="preserve">Chicago: Specific </w:t>
            </w:r>
            <w:proofErr w:type="gramStart"/>
            <w:r>
              <w:rPr>
                <w:color w:val="434343"/>
                <w:sz w:val="22"/>
                <w:szCs w:val="22"/>
              </w:rPr>
              <w:t>metrics ?</w:t>
            </w:r>
            <w:proofErr w:type="gramEnd"/>
          </w:p>
          <w:p w14:paraId="63704AB3" w14:textId="77777777" w:rsidR="00C80979" w:rsidRDefault="00C80979">
            <w:pPr>
              <w:pBdr>
                <w:top w:val="nil"/>
                <w:left w:val="nil"/>
                <w:bottom w:val="nil"/>
                <w:right w:val="nil"/>
                <w:between w:val="nil"/>
              </w:pBdr>
              <w:rPr>
                <w:color w:val="434343"/>
                <w:sz w:val="22"/>
                <w:szCs w:val="22"/>
              </w:rPr>
            </w:pPr>
            <w:r>
              <w:rPr>
                <w:color w:val="434343"/>
                <w:sz w:val="22"/>
                <w:szCs w:val="22"/>
              </w:rPr>
              <w:t xml:space="preserve">benefits &amp; interests to </w:t>
            </w:r>
            <w:proofErr w:type="gramStart"/>
            <w:r>
              <w:rPr>
                <w:color w:val="434343"/>
                <w:sz w:val="22"/>
                <w:szCs w:val="22"/>
              </w:rPr>
              <w:t>ASHRAE ?</w:t>
            </w:r>
            <w:proofErr w:type="gramEnd"/>
          </w:p>
          <w:p w14:paraId="65EEAC3C" w14:textId="77777777" w:rsidR="00C80979" w:rsidRDefault="00C80979">
            <w:pPr>
              <w:pBdr>
                <w:top w:val="nil"/>
                <w:left w:val="nil"/>
                <w:bottom w:val="nil"/>
                <w:right w:val="nil"/>
                <w:between w:val="nil"/>
              </w:pBdr>
              <w:rPr>
                <w:color w:val="434343"/>
                <w:sz w:val="22"/>
                <w:szCs w:val="22"/>
              </w:rPr>
            </w:pPr>
            <w:r>
              <w:rPr>
                <w:color w:val="434343"/>
                <w:sz w:val="22"/>
                <w:szCs w:val="22"/>
              </w:rPr>
              <w:t xml:space="preserve">narrow down the </w:t>
            </w:r>
            <w:proofErr w:type="gramStart"/>
            <w:r>
              <w:rPr>
                <w:color w:val="434343"/>
                <w:sz w:val="22"/>
                <w:szCs w:val="22"/>
              </w:rPr>
              <w:t>scope ?</w:t>
            </w:r>
            <w:proofErr w:type="gramEnd"/>
          </w:p>
          <w:p w14:paraId="105279A1" w14:textId="77777777" w:rsidR="00C80979" w:rsidRDefault="00C80979">
            <w:pPr>
              <w:pBdr>
                <w:top w:val="nil"/>
                <w:left w:val="nil"/>
                <w:bottom w:val="nil"/>
                <w:right w:val="nil"/>
                <w:between w:val="nil"/>
              </w:pBdr>
              <w:rPr>
                <w:color w:val="434343"/>
                <w:sz w:val="22"/>
                <w:szCs w:val="22"/>
              </w:rPr>
            </w:pPr>
            <w:r>
              <w:rPr>
                <w:color w:val="434343"/>
                <w:sz w:val="22"/>
                <w:szCs w:val="22"/>
              </w:rPr>
              <w:t>Phoenix: Donghun will schedule a separate meeting for determining the scope of work and benefits &amp; interests to ASHRAE</w:t>
            </w:r>
          </w:p>
          <w:p w14:paraId="4710C452" w14:textId="77777777" w:rsidR="00C80979" w:rsidRDefault="00C80979">
            <w:pPr>
              <w:pBdr>
                <w:top w:val="nil"/>
                <w:left w:val="nil"/>
                <w:bottom w:val="nil"/>
                <w:right w:val="nil"/>
                <w:between w:val="nil"/>
              </w:pBdr>
              <w:rPr>
                <w:color w:val="434343"/>
                <w:sz w:val="22"/>
                <w:szCs w:val="22"/>
              </w:rPr>
            </w:pPr>
          </w:p>
        </w:tc>
      </w:tr>
      <w:tr w:rsidR="00C80979" w14:paraId="2D0BCECB"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C0C97" w14:textId="77777777" w:rsidR="00C80979" w:rsidRDefault="00C80979">
            <w:pPr>
              <w:rPr>
                <w:color w:val="434343"/>
                <w:sz w:val="22"/>
                <w:szCs w:val="22"/>
              </w:rPr>
            </w:pPr>
          </w:p>
        </w:tc>
        <w:tc>
          <w:tcPr>
            <w:tcW w:w="3019" w:type="dxa"/>
            <w:tcBorders>
              <w:top w:val="single" w:sz="4" w:space="0" w:color="000000"/>
              <w:left w:val="nil"/>
              <w:bottom w:val="single" w:sz="4" w:space="0" w:color="000000"/>
              <w:right w:val="single" w:sz="4" w:space="0" w:color="000000"/>
            </w:tcBorders>
            <w:shd w:val="clear" w:color="auto" w:fill="auto"/>
          </w:tcPr>
          <w:p w14:paraId="419BB3DA" w14:textId="77777777" w:rsidR="00C80979" w:rsidRDefault="00C80979">
            <w:pPr>
              <w:rPr>
                <w:color w:val="434343"/>
                <w:sz w:val="22"/>
                <w:szCs w:val="22"/>
                <w:highlight w:val="yellow"/>
              </w:rPr>
            </w:pPr>
            <w:r>
              <w:rPr>
                <w:color w:val="434343"/>
                <w:sz w:val="22"/>
                <w:szCs w:val="22"/>
                <w:highlight w:val="yellow"/>
              </w:rPr>
              <w:t>new ideas?</w:t>
            </w:r>
          </w:p>
        </w:tc>
        <w:tc>
          <w:tcPr>
            <w:tcW w:w="1620" w:type="dxa"/>
            <w:tcBorders>
              <w:top w:val="single" w:sz="4" w:space="0" w:color="000000"/>
              <w:left w:val="nil"/>
              <w:bottom w:val="single" w:sz="4" w:space="0" w:color="000000"/>
              <w:right w:val="single" w:sz="4" w:space="0" w:color="000000"/>
            </w:tcBorders>
            <w:shd w:val="clear" w:color="auto" w:fill="auto"/>
          </w:tcPr>
          <w:p w14:paraId="0D4F987A" w14:textId="77777777" w:rsidR="00C80979" w:rsidRDefault="00C80979">
            <w:pPr>
              <w:rPr>
                <w:color w:val="434343"/>
                <w:sz w:val="22"/>
                <w:szCs w:val="22"/>
              </w:rPr>
            </w:pPr>
          </w:p>
        </w:tc>
        <w:tc>
          <w:tcPr>
            <w:tcW w:w="3978" w:type="dxa"/>
            <w:tcBorders>
              <w:top w:val="single" w:sz="4" w:space="0" w:color="000000"/>
              <w:left w:val="nil"/>
              <w:bottom w:val="single" w:sz="4" w:space="0" w:color="000000"/>
              <w:right w:val="single" w:sz="4" w:space="0" w:color="000000"/>
            </w:tcBorders>
            <w:shd w:val="clear" w:color="auto" w:fill="auto"/>
          </w:tcPr>
          <w:p w14:paraId="41993179" w14:textId="77777777" w:rsidR="00C80979" w:rsidRDefault="00C80979">
            <w:pPr>
              <w:rPr>
                <w:color w:val="434343"/>
                <w:sz w:val="22"/>
                <w:szCs w:val="22"/>
              </w:rPr>
            </w:pPr>
          </w:p>
        </w:tc>
      </w:tr>
      <w:tr w:rsidR="00C80979" w14:paraId="7D977085"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90170" w14:textId="77777777" w:rsidR="00C80979" w:rsidRDefault="00C80979">
            <w:pPr>
              <w:rPr>
                <w:color w:val="434343"/>
                <w:sz w:val="22"/>
                <w:szCs w:val="22"/>
              </w:rPr>
            </w:pPr>
            <w:r>
              <w:rPr>
                <w:color w:val="434343"/>
                <w:sz w:val="22"/>
                <w:szCs w:val="22"/>
              </w:rPr>
              <w:t>New idea</w:t>
            </w:r>
          </w:p>
        </w:tc>
        <w:tc>
          <w:tcPr>
            <w:tcW w:w="3019" w:type="dxa"/>
            <w:tcBorders>
              <w:top w:val="single" w:sz="4" w:space="0" w:color="000000"/>
              <w:left w:val="nil"/>
              <w:bottom w:val="single" w:sz="4" w:space="0" w:color="000000"/>
              <w:right w:val="single" w:sz="4" w:space="0" w:color="000000"/>
            </w:tcBorders>
            <w:shd w:val="clear" w:color="auto" w:fill="auto"/>
          </w:tcPr>
          <w:p w14:paraId="2988E84D" w14:textId="77777777" w:rsidR="00C80979" w:rsidRDefault="00C80979">
            <w:pPr>
              <w:rPr>
                <w:color w:val="434343"/>
                <w:sz w:val="22"/>
                <w:szCs w:val="22"/>
                <w:highlight w:val="yellow"/>
              </w:rPr>
            </w:pPr>
            <w:r>
              <w:rPr>
                <w:color w:val="434343"/>
                <w:sz w:val="22"/>
                <w:szCs w:val="22"/>
                <w:highlight w:val="yellow"/>
              </w:rPr>
              <w:t>How does remote work environment impact on residential building load profiles and HVAC operations</w:t>
            </w:r>
          </w:p>
        </w:tc>
        <w:tc>
          <w:tcPr>
            <w:tcW w:w="1620" w:type="dxa"/>
            <w:tcBorders>
              <w:top w:val="single" w:sz="4" w:space="0" w:color="000000"/>
              <w:left w:val="nil"/>
              <w:bottom w:val="single" w:sz="4" w:space="0" w:color="000000"/>
              <w:right w:val="single" w:sz="4" w:space="0" w:color="000000"/>
            </w:tcBorders>
            <w:shd w:val="clear" w:color="auto" w:fill="auto"/>
          </w:tcPr>
          <w:p w14:paraId="044497CF" w14:textId="77777777" w:rsidR="00C80979" w:rsidRDefault="00C80979">
            <w:pPr>
              <w:rPr>
                <w:color w:val="434343"/>
                <w:sz w:val="22"/>
                <w:szCs w:val="22"/>
              </w:rPr>
            </w:pPr>
          </w:p>
          <w:p w14:paraId="56809EC3" w14:textId="77777777" w:rsidR="00C80979" w:rsidRDefault="00C80979">
            <w:pPr>
              <w:rPr>
                <w:color w:val="434343"/>
                <w:sz w:val="22"/>
                <w:szCs w:val="22"/>
              </w:rPr>
            </w:pPr>
            <w:r>
              <w:rPr>
                <w:color w:val="434343"/>
                <w:sz w:val="22"/>
                <w:szCs w:val="22"/>
              </w:rPr>
              <w:t>Li Song, Zheng, Kristine</w:t>
            </w:r>
          </w:p>
        </w:tc>
        <w:tc>
          <w:tcPr>
            <w:tcW w:w="3978" w:type="dxa"/>
            <w:tcBorders>
              <w:top w:val="single" w:sz="4" w:space="0" w:color="000000"/>
              <w:left w:val="nil"/>
              <w:bottom w:val="single" w:sz="4" w:space="0" w:color="000000"/>
              <w:right w:val="single" w:sz="4" w:space="0" w:color="000000"/>
            </w:tcBorders>
            <w:shd w:val="clear" w:color="auto" w:fill="auto"/>
          </w:tcPr>
          <w:p w14:paraId="1F579262" w14:textId="77777777" w:rsidR="00C80979" w:rsidRDefault="00C80979">
            <w:pPr>
              <w:rPr>
                <w:color w:val="434343"/>
                <w:sz w:val="22"/>
                <w:szCs w:val="22"/>
              </w:rPr>
            </w:pPr>
          </w:p>
        </w:tc>
      </w:tr>
      <w:tr w:rsidR="00C80979" w14:paraId="66F488B3"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4A3FD" w14:textId="77777777" w:rsidR="00C80979" w:rsidRDefault="00C80979">
            <w:pPr>
              <w:rPr>
                <w:color w:val="434343"/>
                <w:sz w:val="22"/>
                <w:szCs w:val="22"/>
              </w:rPr>
            </w:pPr>
            <w:r>
              <w:rPr>
                <w:color w:val="434343"/>
                <w:sz w:val="22"/>
                <w:szCs w:val="22"/>
              </w:rPr>
              <w:t>RTAR6</w:t>
            </w:r>
          </w:p>
        </w:tc>
        <w:tc>
          <w:tcPr>
            <w:tcW w:w="3019" w:type="dxa"/>
            <w:tcBorders>
              <w:top w:val="single" w:sz="4" w:space="0" w:color="000000"/>
              <w:left w:val="nil"/>
              <w:bottom w:val="single" w:sz="4" w:space="0" w:color="000000"/>
              <w:right w:val="single" w:sz="4" w:space="0" w:color="000000"/>
            </w:tcBorders>
            <w:shd w:val="clear" w:color="auto" w:fill="auto"/>
          </w:tcPr>
          <w:p w14:paraId="53D3FC8C" w14:textId="77777777" w:rsidR="00C80979" w:rsidRDefault="00C80979">
            <w:pPr>
              <w:rPr>
                <w:color w:val="434343"/>
                <w:sz w:val="22"/>
                <w:szCs w:val="22"/>
                <w:highlight w:val="yellow"/>
              </w:rPr>
            </w:pPr>
            <w:r>
              <w:rPr>
                <w:b/>
                <w:color w:val="222222"/>
                <w:sz w:val="18"/>
                <w:szCs w:val="18"/>
              </w:rPr>
              <w:t xml:space="preserve">A Survey Study on the Development and Application of Data-driven Model Predictive Control for Buildings </w:t>
            </w:r>
          </w:p>
        </w:tc>
        <w:tc>
          <w:tcPr>
            <w:tcW w:w="1620" w:type="dxa"/>
            <w:tcBorders>
              <w:top w:val="single" w:sz="4" w:space="0" w:color="000000"/>
              <w:left w:val="nil"/>
              <w:bottom w:val="single" w:sz="4" w:space="0" w:color="000000"/>
              <w:right w:val="single" w:sz="4" w:space="0" w:color="000000"/>
            </w:tcBorders>
            <w:shd w:val="clear" w:color="auto" w:fill="auto"/>
          </w:tcPr>
          <w:p w14:paraId="068C6652" w14:textId="77777777" w:rsidR="00C80979" w:rsidRDefault="00C80979">
            <w:pPr>
              <w:rPr>
                <w:color w:val="434343"/>
                <w:sz w:val="22"/>
                <w:szCs w:val="22"/>
              </w:rPr>
            </w:pPr>
          </w:p>
        </w:tc>
        <w:tc>
          <w:tcPr>
            <w:tcW w:w="3978" w:type="dxa"/>
            <w:tcBorders>
              <w:top w:val="single" w:sz="4" w:space="0" w:color="000000"/>
              <w:left w:val="nil"/>
              <w:bottom w:val="single" w:sz="4" w:space="0" w:color="000000"/>
              <w:right w:val="single" w:sz="4" w:space="0" w:color="000000"/>
            </w:tcBorders>
            <w:shd w:val="clear" w:color="auto" w:fill="auto"/>
          </w:tcPr>
          <w:p w14:paraId="533E1B00" w14:textId="77777777" w:rsidR="00C80979" w:rsidRDefault="00C80979">
            <w:pPr>
              <w:rPr>
                <w:b/>
                <w:sz w:val="18"/>
                <w:szCs w:val="18"/>
              </w:rPr>
            </w:pPr>
            <w:r>
              <w:rPr>
                <w:b/>
                <w:sz w:val="18"/>
                <w:szCs w:val="18"/>
              </w:rPr>
              <w:t>Vote (Aug 15, 2021): 6-0-0-5 (CNV)</w:t>
            </w:r>
          </w:p>
          <w:p w14:paraId="109EA638" w14:textId="77777777" w:rsidR="00C80979" w:rsidRDefault="00C80979">
            <w:pPr>
              <w:rPr>
                <w:b/>
                <w:sz w:val="18"/>
                <w:szCs w:val="18"/>
              </w:rPr>
            </w:pPr>
            <w:r>
              <w:rPr>
                <w:b/>
                <w:sz w:val="18"/>
                <w:szCs w:val="18"/>
              </w:rPr>
              <w:t>Submitted in Aug 2021.</w:t>
            </w:r>
          </w:p>
          <w:p w14:paraId="315B764E" w14:textId="77777777" w:rsidR="00C80979" w:rsidRDefault="00C80979">
            <w:pPr>
              <w:rPr>
                <w:color w:val="434343"/>
                <w:sz w:val="22"/>
                <w:szCs w:val="22"/>
              </w:rPr>
            </w:pPr>
            <w:r>
              <w:rPr>
                <w:b/>
                <w:sz w:val="18"/>
                <w:szCs w:val="18"/>
              </w:rPr>
              <w:t>Working on the WS with a goal to submit the WS by March 15</w:t>
            </w:r>
            <w:r>
              <w:rPr>
                <w:b/>
                <w:sz w:val="18"/>
                <w:szCs w:val="18"/>
                <w:vertAlign w:val="superscript"/>
              </w:rPr>
              <w:t>th</w:t>
            </w:r>
            <w:r>
              <w:rPr>
                <w:b/>
                <w:sz w:val="18"/>
                <w:szCs w:val="18"/>
              </w:rPr>
              <w:t>.</w:t>
            </w:r>
          </w:p>
          <w:p w14:paraId="1CD65E83" w14:textId="77777777" w:rsidR="00C80979" w:rsidRDefault="00C80979">
            <w:pPr>
              <w:rPr>
                <w:color w:val="434343"/>
                <w:sz w:val="22"/>
                <w:szCs w:val="22"/>
              </w:rPr>
            </w:pPr>
          </w:p>
        </w:tc>
      </w:tr>
      <w:tr w:rsidR="00C80979" w14:paraId="5A4958E3"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D354F" w14:textId="77777777" w:rsidR="00C80979" w:rsidRDefault="00C80979">
            <w:pPr>
              <w:rPr>
                <w:color w:val="434343"/>
                <w:sz w:val="22"/>
                <w:szCs w:val="22"/>
              </w:rPr>
            </w:pPr>
            <w:r>
              <w:rPr>
                <w:color w:val="434343"/>
                <w:sz w:val="22"/>
                <w:szCs w:val="22"/>
              </w:rPr>
              <w:t>RTAR7</w:t>
            </w:r>
          </w:p>
        </w:tc>
        <w:tc>
          <w:tcPr>
            <w:tcW w:w="3019" w:type="dxa"/>
            <w:tcBorders>
              <w:top w:val="single" w:sz="4" w:space="0" w:color="000000"/>
              <w:left w:val="nil"/>
              <w:bottom w:val="single" w:sz="4" w:space="0" w:color="000000"/>
              <w:right w:val="single" w:sz="4" w:space="0" w:color="000000"/>
            </w:tcBorders>
            <w:shd w:val="clear" w:color="auto" w:fill="auto"/>
          </w:tcPr>
          <w:p w14:paraId="37630253" w14:textId="77777777" w:rsidR="00C80979" w:rsidRDefault="00C80979">
            <w:pPr>
              <w:rPr>
                <w:color w:val="434343"/>
                <w:sz w:val="22"/>
                <w:szCs w:val="22"/>
                <w:highlight w:val="yellow"/>
              </w:rPr>
            </w:pPr>
            <w:r>
              <w:rPr>
                <w:b/>
                <w:color w:val="222222"/>
                <w:sz w:val="18"/>
                <w:szCs w:val="18"/>
              </w:rPr>
              <w:t>Meta-analysis of building-centric methods, costs, and benefits of electrification and grid services</w:t>
            </w:r>
          </w:p>
        </w:tc>
        <w:tc>
          <w:tcPr>
            <w:tcW w:w="1620" w:type="dxa"/>
            <w:tcBorders>
              <w:top w:val="single" w:sz="4" w:space="0" w:color="000000"/>
              <w:left w:val="nil"/>
              <w:bottom w:val="single" w:sz="4" w:space="0" w:color="000000"/>
              <w:right w:val="single" w:sz="4" w:space="0" w:color="000000"/>
            </w:tcBorders>
            <w:shd w:val="clear" w:color="auto" w:fill="auto"/>
          </w:tcPr>
          <w:p w14:paraId="6C5CEFD5" w14:textId="77777777" w:rsidR="00C80979" w:rsidRDefault="00C80979">
            <w:pPr>
              <w:rPr>
                <w:color w:val="434343"/>
                <w:sz w:val="22"/>
                <w:szCs w:val="22"/>
              </w:rPr>
            </w:pPr>
          </w:p>
        </w:tc>
        <w:tc>
          <w:tcPr>
            <w:tcW w:w="3978" w:type="dxa"/>
            <w:tcBorders>
              <w:top w:val="single" w:sz="4" w:space="0" w:color="000000"/>
              <w:left w:val="nil"/>
              <w:bottom w:val="single" w:sz="4" w:space="0" w:color="000000"/>
              <w:right w:val="single" w:sz="4" w:space="0" w:color="000000"/>
            </w:tcBorders>
            <w:shd w:val="clear" w:color="auto" w:fill="auto"/>
          </w:tcPr>
          <w:p w14:paraId="4469BBBC" w14:textId="77777777" w:rsidR="00C80979" w:rsidRDefault="00C80979">
            <w:pPr>
              <w:rPr>
                <w:b/>
                <w:color w:val="222222"/>
                <w:sz w:val="18"/>
                <w:szCs w:val="18"/>
              </w:rPr>
            </w:pPr>
            <w:r>
              <w:rPr>
                <w:b/>
                <w:color w:val="222222"/>
                <w:sz w:val="18"/>
                <w:szCs w:val="18"/>
              </w:rPr>
              <w:t>Vote (Nov?  2021) 0-7-0-3 (CNV).</w:t>
            </w:r>
          </w:p>
          <w:p w14:paraId="2753F0CB" w14:textId="77777777" w:rsidR="00C80979" w:rsidRDefault="00C80979">
            <w:pPr>
              <w:rPr>
                <w:color w:val="434343"/>
                <w:sz w:val="22"/>
                <w:szCs w:val="22"/>
              </w:rPr>
            </w:pPr>
            <w:r>
              <w:rPr>
                <w:b/>
                <w:sz w:val="18"/>
                <w:szCs w:val="18"/>
              </w:rPr>
              <w:t xml:space="preserve">David Yuill will be helping to revise the scope of the RTAR. </w:t>
            </w:r>
          </w:p>
        </w:tc>
      </w:tr>
      <w:tr w:rsidR="00C80979" w14:paraId="68D6F968" w14:textId="77777777">
        <w:trPr>
          <w:trHeight w:val="570"/>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3DEB2" w14:textId="77777777" w:rsidR="00C80979" w:rsidRDefault="00C80979">
            <w:pPr>
              <w:rPr>
                <w:color w:val="434343"/>
                <w:sz w:val="22"/>
                <w:szCs w:val="22"/>
              </w:rPr>
            </w:pPr>
            <w:r>
              <w:rPr>
                <w:color w:val="434343"/>
                <w:sz w:val="22"/>
                <w:szCs w:val="22"/>
              </w:rPr>
              <w:t>RTAR8</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2E33186" w14:textId="77777777" w:rsidR="00C80979" w:rsidRDefault="00C80979">
            <w:pPr>
              <w:rPr>
                <w:b/>
                <w:color w:val="222222"/>
                <w:sz w:val="18"/>
                <w:szCs w:val="18"/>
              </w:rPr>
            </w:pPr>
            <w:r>
              <w:rPr>
                <w:b/>
                <w:color w:val="222222"/>
                <w:sz w:val="18"/>
                <w:szCs w:val="18"/>
              </w:rPr>
              <w:t>Occupancy-Aware Control and Operation of HVAC Systems in Commercial Buildings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0EFB9E0" w14:textId="77777777" w:rsidR="00C80979" w:rsidRDefault="00C80979">
            <w:pPr>
              <w:rPr>
                <w:color w:val="222222"/>
                <w:sz w:val="18"/>
                <w:szCs w:val="18"/>
              </w:rPr>
            </w:pPr>
            <w:r>
              <w:rPr>
                <w:color w:val="222222"/>
                <w:sz w:val="18"/>
                <w:szCs w:val="18"/>
              </w:rPr>
              <w:t xml:space="preserve"> </w:t>
            </w:r>
          </w:p>
        </w:tc>
        <w:tc>
          <w:tcPr>
            <w:tcW w:w="3978" w:type="dxa"/>
            <w:tcBorders>
              <w:top w:val="nil"/>
              <w:left w:val="nil"/>
              <w:bottom w:val="single" w:sz="8" w:space="0" w:color="000000"/>
              <w:right w:val="single" w:sz="8" w:space="0" w:color="000000"/>
            </w:tcBorders>
            <w:tcMar>
              <w:top w:w="100" w:type="dxa"/>
              <w:left w:w="100" w:type="dxa"/>
              <w:bottom w:w="100" w:type="dxa"/>
              <w:right w:w="100" w:type="dxa"/>
            </w:tcMar>
          </w:tcPr>
          <w:p w14:paraId="07BA71D6" w14:textId="77777777" w:rsidR="00C80979" w:rsidRDefault="00C80979">
            <w:pPr>
              <w:rPr>
                <w:b/>
                <w:color w:val="222222"/>
                <w:sz w:val="18"/>
                <w:szCs w:val="18"/>
              </w:rPr>
            </w:pPr>
            <w:r>
              <w:rPr>
                <w:b/>
                <w:color w:val="222222"/>
                <w:sz w:val="18"/>
                <w:szCs w:val="18"/>
              </w:rPr>
              <w:t>Vote (06-25, 2019): 6-0-0-5 (CNV)</w:t>
            </w:r>
          </w:p>
          <w:p w14:paraId="16ADDFB6" w14:textId="77777777" w:rsidR="00C80979" w:rsidRDefault="00C80979">
            <w:pPr>
              <w:rPr>
                <w:b/>
                <w:color w:val="222222"/>
                <w:sz w:val="18"/>
                <w:szCs w:val="18"/>
              </w:rPr>
            </w:pPr>
            <w:r>
              <w:rPr>
                <w:b/>
                <w:color w:val="222222"/>
                <w:sz w:val="18"/>
                <w:szCs w:val="18"/>
              </w:rPr>
              <w:t>MTGOBB (12 approve, 0 against, 5 absent, voted on June 22 2021)</w:t>
            </w:r>
          </w:p>
          <w:p w14:paraId="276BF43E" w14:textId="77777777" w:rsidR="00C80979" w:rsidRDefault="00C80979">
            <w:pPr>
              <w:rPr>
                <w:b/>
                <w:sz w:val="18"/>
                <w:szCs w:val="18"/>
              </w:rPr>
            </w:pPr>
            <w:r>
              <w:rPr>
                <w:b/>
                <w:sz w:val="18"/>
                <w:szCs w:val="18"/>
              </w:rPr>
              <w:t>Submitted in June 2021.</w:t>
            </w:r>
          </w:p>
          <w:p w14:paraId="7385A34F" w14:textId="77777777" w:rsidR="00C80979" w:rsidRDefault="00C80979">
            <w:pPr>
              <w:rPr>
                <w:b/>
                <w:sz w:val="18"/>
                <w:szCs w:val="18"/>
              </w:rPr>
            </w:pPr>
            <w:r>
              <w:rPr>
                <w:b/>
                <w:sz w:val="18"/>
                <w:szCs w:val="18"/>
              </w:rPr>
              <w:t>Inquiring the status</w:t>
            </w:r>
          </w:p>
        </w:tc>
      </w:tr>
    </w:tbl>
    <w:p w14:paraId="1A2AFC00" w14:textId="77777777" w:rsidR="00C80979" w:rsidRDefault="00C80979">
      <w:pPr>
        <w:ind w:right="-720"/>
        <w:rPr>
          <w:b/>
          <w:color w:val="434343"/>
          <w:sz w:val="22"/>
          <w:szCs w:val="22"/>
        </w:rPr>
      </w:pPr>
    </w:p>
    <w:p w14:paraId="14F6F847" w14:textId="77777777" w:rsidR="00C80979" w:rsidRDefault="00C80979" w:rsidP="00C030D0">
      <w:pPr>
        <w:pStyle w:val="Heading2"/>
        <w:jc w:val="center"/>
        <w:rPr>
          <w:b/>
          <w:sz w:val="32"/>
        </w:rPr>
      </w:pPr>
      <w:r w:rsidRPr="00222EAE">
        <w:rPr>
          <w:b/>
          <w:sz w:val="32"/>
        </w:rPr>
        <w:t>TC 7.5 Handbook Subcommittee</w:t>
      </w:r>
      <w:r>
        <w:rPr>
          <w:b/>
          <w:sz w:val="32"/>
        </w:rPr>
        <w:t xml:space="preserve"> Meeting Minutes</w:t>
      </w:r>
    </w:p>
    <w:p w14:paraId="619F703E" w14:textId="77777777" w:rsidR="00C80979" w:rsidRDefault="00C80979" w:rsidP="00C030D0">
      <w:pPr>
        <w:jc w:val="center"/>
        <w:rPr>
          <w:rFonts w:ascii="Arial" w:hAnsi="Arial"/>
        </w:rPr>
      </w:pPr>
      <w:r>
        <w:rPr>
          <w:rFonts w:ascii="Arial" w:hAnsi="Arial"/>
        </w:rPr>
        <w:t>Jan 25, 2022 (Tuesday) 1:00</w:t>
      </w:r>
      <w:r w:rsidRPr="002B3434">
        <w:rPr>
          <w:rFonts w:ascii="Arial" w:hAnsi="Arial"/>
        </w:rPr>
        <w:t xml:space="preserve"> PM to </w:t>
      </w:r>
      <w:r>
        <w:rPr>
          <w:rFonts w:ascii="Arial" w:hAnsi="Arial"/>
        </w:rPr>
        <w:t>2</w:t>
      </w:r>
      <w:r w:rsidRPr="002B3434">
        <w:rPr>
          <w:rFonts w:ascii="Arial" w:hAnsi="Arial"/>
        </w:rPr>
        <w:t>:</w:t>
      </w:r>
      <w:r>
        <w:rPr>
          <w:rFonts w:ascii="Arial" w:hAnsi="Arial"/>
        </w:rPr>
        <w:t>00</w:t>
      </w:r>
      <w:r w:rsidRPr="002B3434">
        <w:rPr>
          <w:rFonts w:ascii="Arial" w:hAnsi="Arial"/>
        </w:rPr>
        <w:t xml:space="preserve"> PM</w:t>
      </w:r>
      <w:r>
        <w:rPr>
          <w:rFonts w:ascii="Arial" w:hAnsi="Arial"/>
        </w:rPr>
        <w:t xml:space="preserve"> PST</w:t>
      </w:r>
    </w:p>
    <w:p w14:paraId="3CA1DA0F" w14:textId="77777777" w:rsidR="00C80979" w:rsidRDefault="00C80979" w:rsidP="00C030D0">
      <w:pPr>
        <w:jc w:val="center"/>
        <w:rPr>
          <w:rFonts w:ascii="Arial" w:hAnsi="Arial"/>
        </w:rPr>
      </w:pPr>
      <w:r>
        <w:rPr>
          <w:rFonts w:ascii="Arial" w:hAnsi="Arial"/>
        </w:rPr>
        <w:t>Virtual Meeting</w:t>
      </w:r>
    </w:p>
    <w:p w14:paraId="28373BA1" w14:textId="77777777" w:rsidR="00C80979" w:rsidRDefault="00C80979" w:rsidP="00C030D0">
      <w:pPr>
        <w:jc w:val="center"/>
        <w:rPr>
          <w:rFonts w:ascii="Arial" w:hAnsi="Arial"/>
        </w:rPr>
      </w:pPr>
      <w:r>
        <w:rPr>
          <w:rFonts w:ascii="Arial" w:hAnsi="Arial"/>
        </w:rPr>
        <w:t>Prepared by Greg Pavlak</w:t>
      </w:r>
    </w:p>
    <w:p w14:paraId="69F76295" w14:textId="77777777" w:rsidR="00C80979" w:rsidRDefault="00C80979" w:rsidP="00C80979">
      <w:pPr>
        <w:numPr>
          <w:ilvl w:val="0"/>
          <w:numId w:val="32"/>
        </w:numPr>
        <w:tabs>
          <w:tab w:val="left" w:pos="720"/>
          <w:tab w:val="left" w:pos="1080"/>
          <w:tab w:val="left" w:pos="1440"/>
        </w:tabs>
        <w:spacing w:after="120"/>
        <w:rPr>
          <w:rFonts w:ascii="Arial" w:hAnsi="Arial" w:cs="Arial"/>
          <w:b/>
        </w:rPr>
      </w:pPr>
      <w:r>
        <w:rPr>
          <w:rFonts w:ascii="Arial" w:hAnsi="Arial" w:cs="Arial"/>
          <w:b/>
        </w:rPr>
        <w:t>Web meeting info:</w:t>
      </w:r>
    </w:p>
    <w:p w14:paraId="528DD8D3" w14:textId="77777777" w:rsidR="00C80979" w:rsidRDefault="00C80979" w:rsidP="00C030D0">
      <w:pPr>
        <w:pStyle w:val="NoSpacing"/>
      </w:pPr>
      <w:r>
        <w:t>ASHRAE Platform: Zoom</w:t>
      </w:r>
    </w:p>
    <w:p w14:paraId="26C409AB" w14:textId="77777777" w:rsidR="00C80979" w:rsidRDefault="00C80979" w:rsidP="00C030D0">
      <w:pPr>
        <w:pStyle w:val="NoSpacing"/>
        <w:ind w:left="720"/>
        <w:rPr>
          <w:rFonts w:eastAsia="Times New Roman"/>
        </w:rPr>
      </w:pPr>
      <w:r w:rsidRPr="00A4604C">
        <w:rPr>
          <w:rFonts w:eastAsia="Times New Roman"/>
        </w:rPr>
        <w:t xml:space="preserve">Join from PC, Mac, Linux, iOS or Android: </w:t>
      </w:r>
      <w:hyperlink r:id="rId52" w:history="1">
        <w:r w:rsidRPr="002B09E3">
          <w:rPr>
            <w:rStyle w:val="Hyperlink"/>
            <w:rFonts w:eastAsia="Times New Roman"/>
          </w:rPr>
          <w:t>https://psu.zoom.us/j/94789100957?pwd=cmNyOHFBVitGcXUvKzdaSFJYd1lwdz09</w:t>
        </w:r>
      </w:hyperlink>
    </w:p>
    <w:p w14:paraId="49B3B7FE" w14:textId="77777777" w:rsidR="00C80979" w:rsidRPr="00A4604C" w:rsidRDefault="00C80979" w:rsidP="00C030D0">
      <w:pPr>
        <w:pStyle w:val="NoSpacing"/>
        <w:ind w:left="720"/>
        <w:rPr>
          <w:rFonts w:eastAsia="Times New Roman"/>
        </w:rPr>
      </w:pPr>
      <w:r w:rsidRPr="00A4604C">
        <w:rPr>
          <w:rFonts w:eastAsia="Times New Roman"/>
        </w:rPr>
        <w:t xml:space="preserve">    </w:t>
      </w:r>
      <w:r>
        <w:rPr>
          <w:rFonts w:eastAsia="Times New Roman"/>
        </w:rPr>
        <w:tab/>
      </w:r>
      <w:r w:rsidRPr="00A4604C">
        <w:rPr>
          <w:rFonts w:eastAsia="Times New Roman"/>
        </w:rPr>
        <w:t>Password: 895026</w:t>
      </w:r>
    </w:p>
    <w:p w14:paraId="0EA66112" w14:textId="77777777" w:rsidR="00C80979" w:rsidRPr="00A4604C" w:rsidRDefault="00C80979" w:rsidP="00C030D0">
      <w:pPr>
        <w:pStyle w:val="NoSpacing"/>
        <w:ind w:left="720"/>
        <w:rPr>
          <w:rFonts w:eastAsia="Times New Roman"/>
        </w:rPr>
      </w:pPr>
      <w:r w:rsidRPr="00A4604C">
        <w:rPr>
          <w:rFonts w:eastAsia="Times New Roman"/>
        </w:rPr>
        <w:t>Or iPhone one-tap (US Toll):  +13126266799,94789100957</w:t>
      </w:r>
      <w:proofErr w:type="gramStart"/>
      <w:r w:rsidRPr="00A4604C">
        <w:rPr>
          <w:rFonts w:eastAsia="Times New Roman"/>
        </w:rPr>
        <w:t>#  or</w:t>
      </w:r>
      <w:proofErr w:type="gramEnd"/>
      <w:r w:rsidRPr="00A4604C">
        <w:rPr>
          <w:rFonts w:eastAsia="Times New Roman"/>
        </w:rPr>
        <w:t xml:space="preserve"> +16468769923,94789100957# </w:t>
      </w:r>
    </w:p>
    <w:p w14:paraId="1FE6A231" w14:textId="77777777" w:rsidR="00C80979" w:rsidRPr="00A4604C" w:rsidRDefault="00C80979" w:rsidP="00C030D0">
      <w:pPr>
        <w:pStyle w:val="NoSpacing"/>
        <w:rPr>
          <w:rFonts w:eastAsia="Times New Roman"/>
        </w:rPr>
      </w:pPr>
    </w:p>
    <w:p w14:paraId="6DE9038C" w14:textId="77777777" w:rsidR="00C80979" w:rsidRPr="009C41D9" w:rsidRDefault="00C80979" w:rsidP="00C80979">
      <w:pPr>
        <w:numPr>
          <w:ilvl w:val="0"/>
          <w:numId w:val="32"/>
        </w:numPr>
        <w:tabs>
          <w:tab w:val="left" w:pos="720"/>
          <w:tab w:val="left" w:pos="1080"/>
          <w:tab w:val="left" w:pos="1440"/>
        </w:tabs>
        <w:spacing w:after="120"/>
        <w:rPr>
          <w:rFonts w:ascii="Arial" w:hAnsi="Arial" w:cs="Arial"/>
          <w:b/>
        </w:rPr>
      </w:pPr>
      <w:r>
        <w:rPr>
          <w:rFonts w:ascii="Arial" w:hAnsi="Arial" w:cs="Arial"/>
          <w:b/>
        </w:rPr>
        <w:t xml:space="preserve">Call to order / Introductions </w:t>
      </w:r>
      <w:r w:rsidRPr="007930D1">
        <w:rPr>
          <w:rFonts w:ascii="Arial" w:hAnsi="Arial" w:cs="Arial"/>
        </w:rPr>
        <w:t>(</w:t>
      </w:r>
      <w:r>
        <w:rPr>
          <w:rFonts w:ascii="Arial" w:hAnsi="Arial" w:cs="Arial"/>
        </w:rPr>
        <w:t>1:05 PM, 3</w:t>
      </w:r>
      <w:r w:rsidRPr="007930D1">
        <w:rPr>
          <w:rFonts w:ascii="Arial" w:hAnsi="Arial" w:cs="Arial"/>
        </w:rPr>
        <w:t xml:space="preserve"> min)</w:t>
      </w:r>
    </w:p>
    <w:p w14:paraId="1F39F238" w14:textId="77777777" w:rsidR="00C80979" w:rsidRDefault="00C80979" w:rsidP="00C80979">
      <w:pPr>
        <w:numPr>
          <w:ilvl w:val="0"/>
          <w:numId w:val="32"/>
        </w:numPr>
        <w:tabs>
          <w:tab w:val="left" w:pos="900"/>
        </w:tabs>
        <w:spacing w:after="120"/>
        <w:rPr>
          <w:rFonts w:ascii="Arial" w:hAnsi="Arial" w:cs="Arial"/>
          <w:b/>
          <w:snapToGrid w:val="0"/>
        </w:rPr>
      </w:pPr>
      <w:r>
        <w:rPr>
          <w:rFonts w:ascii="Arial" w:hAnsi="Arial" w:cs="Arial"/>
          <w:b/>
          <w:snapToGrid w:val="0"/>
        </w:rPr>
        <w:t>Report from TC 7.5 handbook Chair (Greg Pavlak)</w:t>
      </w:r>
      <w:r w:rsidRPr="00A84F8D">
        <w:rPr>
          <w:rFonts w:ascii="Arial" w:hAnsi="Arial" w:cs="Arial"/>
          <w:snapToGrid w:val="0"/>
        </w:rPr>
        <w:t xml:space="preserve"> (</w:t>
      </w:r>
      <w:r>
        <w:rPr>
          <w:rFonts w:ascii="Arial" w:hAnsi="Arial" w:cs="Arial"/>
          <w:snapToGrid w:val="0"/>
        </w:rPr>
        <w:t>10 min)</w:t>
      </w:r>
    </w:p>
    <w:p w14:paraId="0D0E189A" w14:textId="77777777" w:rsidR="00C80979" w:rsidRDefault="00C80979" w:rsidP="00C80979">
      <w:pPr>
        <w:numPr>
          <w:ilvl w:val="1"/>
          <w:numId w:val="32"/>
        </w:numPr>
        <w:tabs>
          <w:tab w:val="left" w:pos="360"/>
          <w:tab w:val="left" w:pos="900"/>
        </w:tabs>
        <w:spacing w:after="120"/>
        <w:ind w:left="1080" w:hanging="720"/>
        <w:rPr>
          <w:rFonts w:ascii="Arial" w:hAnsi="Arial" w:cs="Arial"/>
        </w:rPr>
      </w:pPr>
      <w:r>
        <w:rPr>
          <w:rFonts w:ascii="Arial" w:hAnsi="Arial" w:cs="Arial"/>
        </w:rPr>
        <w:t>Progress since last ASHRAE meeting</w:t>
      </w:r>
    </w:p>
    <w:p w14:paraId="70D27FA5" w14:textId="77777777" w:rsidR="00C80979" w:rsidRDefault="00C80979" w:rsidP="00C80979">
      <w:pPr>
        <w:numPr>
          <w:ilvl w:val="2"/>
          <w:numId w:val="33"/>
        </w:numPr>
        <w:tabs>
          <w:tab w:val="left" w:pos="360"/>
          <w:tab w:val="left" w:pos="900"/>
        </w:tabs>
        <w:spacing w:after="120"/>
        <w:rPr>
          <w:rFonts w:ascii="Arial" w:hAnsi="Arial" w:cs="Arial"/>
        </w:rPr>
      </w:pPr>
      <w:r>
        <w:rPr>
          <w:rFonts w:ascii="Arial" w:hAnsi="Arial" w:cs="Arial"/>
        </w:rPr>
        <w:t>Revising two chapters for 2023 Applications. One working group for each has been meeting bi-monthly to organize and draft revisions.</w:t>
      </w:r>
    </w:p>
    <w:p w14:paraId="5677C384" w14:textId="77777777" w:rsidR="00C80979" w:rsidRPr="00CF6A75" w:rsidRDefault="00C80979" w:rsidP="00C80979">
      <w:pPr>
        <w:numPr>
          <w:ilvl w:val="2"/>
          <w:numId w:val="33"/>
        </w:numPr>
        <w:tabs>
          <w:tab w:val="left" w:pos="360"/>
          <w:tab w:val="left" w:pos="900"/>
        </w:tabs>
        <w:spacing w:after="120"/>
        <w:rPr>
          <w:rFonts w:ascii="Arial" w:hAnsi="Arial" w:cs="Arial"/>
        </w:rPr>
      </w:pPr>
      <w:r>
        <w:rPr>
          <w:rFonts w:ascii="Arial" w:hAnsi="Arial" w:cs="Arial"/>
        </w:rPr>
        <w:t xml:space="preserve">Significant changes proposed for both chapters.  </w:t>
      </w:r>
    </w:p>
    <w:p w14:paraId="4B94926B" w14:textId="77777777" w:rsidR="00C80979" w:rsidRDefault="00C80979" w:rsidP="00C80979">
      <w:pPr>
        <w:numPr>
          <w:ilvl w:val="1"/>
          <w:numId w:val="32"/>
        </w:numPr>
        <w:tabs>
          <w:tab w:val="left" w:pos="360"/>
          <w:tab w:val="left" w:pos="900"/>
        </w:tabs>
        <w:spacing w:after="120"/>
        <w:ind w:left="1080" w:hanging="720"/>
        <w:rPr>
          <w:rFonts w:ascii="Arial" w:hAnsi="Arial" w:cs="Arial"/>
        </w:rPr>
      </w:pPr>
      <w:r>
        <w:rPr>
          <w:rFonts w:ascii="Arial" w:hAnsi="Arial" w:cs="Arial"/>
        </w:rPr>
        <w:t>Schedule for 2023 Applications</w:t>
      </w:r>
    </w:p>
    <w:p w14:paraId="1DC1E931" w14:textId="77777777" w:rsidR="00C80979" w:rsidRDefault="00C80979" w:rsidP="00C80979">
      <w:pPr>
        <w:numPr>
          <w:ilvl w:val="2"/>
          <w:numId w:val="34"/>
        </w:numPr>
        <w:tabs>
          <w:tab w:val="left" w:pos="360"/>
          <w:tab w:val="left" w:pos="900"/>
        </w:tabs>
        <w:spacing w:after="120"/>
        <w:rPr>
          <w:rFonts w:ascii="Arial" w:hAnsi="Arial" w:cs="Arial"/>
        </w:rPr>
      </w:pPr>
      <w:r>
        <w:rPr>
          <w:rFonts w:ascii="Arial" w:hAnsi="Arial" w:cs="Arial"/>
        </w:rPr>
        <w:t>Ideal Process: 1) Send to CMs and VMs, 2) Discussion, 3) VMs vote.</w:t>
      </w:r>
    </w:p>
    <w:p w14:paraId="331BB9DE" w14:textId="77777777" w:rsidR="00C80979" w:rsidRDefault="00C80979" w:rsidP="00C80979">
      <w:pPr>
        <w:numPr>
          <w:ilvl w:val="2"/>
          <w:numId w:val="34"/>
        </w:numPr>
        <w:tabs>
          <w:tab w:val="left" w:pos="360"/>
          <w:tab w:val="left" w:pos="900"/>
        </w:tabs>
        <w:spacing w:after="120"/>
        <w:rPr>
          <w:rFonts w:ascii="Arial" w:hAnsi="Arial" w:cs="Arial"/>
        </w:rPr>
      </w:pPr>
      <w:r>
        <w:rPr>
          <w:rFonts w:ascii="Arial" w:hAnsi="Arial" w:cs="Arial"/>
        </w:rPr>
        <w:t xml:space="preserve">Ch 43 – revisions and approvals due to Society staff no later than </w:t>
      </w:r>
      <w:r w:rsidRPr="00E06311">
        <w:rPr>
          <w:rFonts w:ascii="Arial" w:hAnsi="Arial" w:cs="Arial"/>
          <w:b/>
          <w:bCs/>
        </w:rPr>
        <w:t>3/1/2022</w:t>
      </w:r>
      <w:r>
        <w:rPr>
          <w:rFonts w:ascii="Arial" w:hAnsi="Arial" w:cs="Arial"/>
        </w:rPr>
        <w:t>.</w:t>
      </w:r>
    </w:p>
    <w:p w14:paraId="49B654E9" w14:textId="77777777" w:rsidR="00C80979" w:rsidRDefault="00C80979" w:rsidP="00C80979">
      <w:pPr>
        <w:numPr>
          <w:ilvl w:val="2"/>
          <w:numId w:val="34"/>
        </w:numPr>
        <w:tabs>
          <w:tab w:val="left" w:pos="360"/>
          <w:tab w:val="left" w:pos="900"/>
        </w:tabs>
        <w:spacing w:after="120"/>
        <w:rPr>
          <w:rFonts w:ascii="Arial" w:hAnsi="Arial" w:cs="Arial"/>
        </w:rPr>
      </w:pPr>
      <w:r>
        <w:rPr>
          <w:rFonts w:ascii="Arial" w:hAnsi="Arial" w:cs="Arial"/>
        </w:rPr>
        <w:t xml:space="preserve">Ch 63 – revisions and approvals due to Society staff no later than </w:t>
      </w:r>
      <w:r w:rsidRPr="00E06311">
        <w:rPr>
          <w:rFonts w:ascii="Arial" w:hAnsi="Arial" w:cs="Arial"/>
          <w:b/>
          <w:bCs/>
        </w:rPr>
        <w:t>7/31/2022</w:t>
      </w:r>
      <w:r>
        <w:rPr>
          <w:rFonts w:ascii="Arial" w:hAnsi="Arial" w:cs="Arial"/>
        </w:rPr>
        <w:t>.</w:t>
      </w:r>
    </w:p>
    <w:p w14:paraId="72E4519F" w14:textId="77777777" w:rsidR="00C80979" w:rsidRPr="00CF6A75" w:rsidRDefault="00C80979" w:rsidP="00C80979">
      <w:pPr>
        <w:numPr>
          <w:ilvl w:val="2"/>
          <w:numId w:val="34"/>
        </w:numPr>
        <w:tabs>
          <w:tab w:val="left" w:pos="360"/>
          <w:tab w:val="left" w:pos="900"/>
        </w:tabs>
        <w:spacing w:after="120"/>
        <w:rPr>
          <w:rFonts w:ascii="Arial" w:hAnsi="Arial" w:cs="Arial"/>
        </w:rPr>
      </w:pPr>
      <w:r>
        <w:rPr>
          <w:rFonts w:ascii="Arial" w:hAnsi="Arial" w:cs="Arial"/>
        </w:rPr>
        <w:t>Greg will reach out to Handbook liaison with questions regarding potential deadline extension and re-arrangement.</w:t>
      </w:r>
    </w:p>
    <w:p w14:paraId="3C1C3EF1" w14:textId="77777777" w:rsidR="00C80979" w:rsidRPr="007B0350" w:rsidRDefault="00C80979" w:rsidP="00C80979">
      <w:pPr>
        <w:numPr>
          <w:ilvl w:val="0"/>
          <w:numId w:val="32"/>
        </w:numPr>
        <w:tabs>
          <w:tab w:val="left" w:pos="360"/>
          <w:tab w:val="left" w:pos="720"/>
          <w:tab w:val="left" w:pos="1440"/>
        </w:tabs>
        <w:spacing w:after="120"/>
        <w:rPr>
          <w:rFonts w:ascii="Arial" w:hAnsi="Arial" w:cs="Arial"/>
        </w:rPr>
      </w:pPr>
      <w:r>
        <w:rPr>
          <w:rFonts w:ascii="Arial" w:hAnsi="Arial" w:cs="Arial"/>
          <w:b/>
          <w:snapToGrid w:val="0"/>
        </w:rPr>
        <w:t xml:space="preserve">Discussion on Chapter 43 </w:t>
      </w:r>
      <w:r w:rsidRPr="00AF4BAF">
        <w:rPr>
          <w:rFonts w:ascii="Arial" w:hAnsi="Arial" w:cs="Arial"/>
          <w:b/>
          <w:snapToGrid w:val="0"/>
        </w:rPr>
        <w:t>Supervisory Control Strategies and Optimization</w:t>
      </w:r>
      <w:r>
        <w:rPr>
          <w:rFonts w:ascii="Arial" w:hAnsi="Arial" w:cs="Arial"/>
          <w:b/>
          <w:snapToGrid w:val="0"/>
        </w:rPr>
        <w:t xml:space="preserve"> </w:t>
      </w:r>
      <w:r w:rsidRPr="00A84F8D">
        <w:rPr>
          <w:rFonts w:ascii="Arial" w:hAnsi="Arial" w:cs="Arial"/>
          <w:snapToGrid w:val="0"/>
        </w:rPr>
        <w:t>(</w:t>
      </w:r>
      <w:r>
        <w:rPr>
          <w:rFonts w:ascii="Arial" w:hAnsi="Arial" w:cs="Arial"/>
          <w:snapToGrid w:val="0"/>
        </w:rPr>
        <w:t>0</w:t>
      </w:r>
      <w:r w:rsidRPr="00A84F8D">
        <w:rPr>
          <w:rFonts w:ascii="Arial" w:hAnsi="Arial" w:cs="Arial"/>
          <w:snapToGrid w:val="0"/>
        </w:rPr>
        <w:t xml:space="preserve"> min)</w:t>
      </w:r>
    </w:p>
    <w:p w14:paraId="22A778E5" w14:textId="77777777" w:rsidR="00C80979" w:rsidRDefault="00C80979" w:rsidP="00C80979">
      <w:pPr>
        <w:numPr>
          <w:ilvl w:val="1"/>
          <w:numId w:val="32"/>
        </w:numPr>
        <w:tabs>
          <w:tab w:val="clear" w:pos="1692"/>
          <w:tab w:val="left" w:pos="360"/>
          <w:tab w:val="left" w:pos="720"/>
          <w:tab w:val="left" w:pos="810"/>
        </w:tabs>
        <w:spacing w:after="120"/>
        <w:ind w:left="720" w:hanging="360"/>
        <w:rPr>
          <w:rFonts w:ascii="Arial" w:hAnsi="Arial" w:cs="Arial"/>
        </w:rPr>
      </w:pPr>
      <w:r>
        <w:rPr>
          <w:rFonts w:ascii="Arial" w:hAnsi="Arial" w:cs="Arial"/>
        </w:rPr>
        <w:t>Status – Greg will follow up with Chapter 43 working group for update.</w:t>
      </w:r>
    </w:p>
    <w:p w14:paraId="0DD5BEC3" w14:textId="77777777" w:rsidR="00C80979" w:rsidRPr="007B0350" w:rsidRDefault="00C80979" w:rsidP="00C80979">
      <w:pPr>
        <w:numPr>
          <w:ilvl w:val="0"/>
          <w:numId w:val="32"/>
        </w:numPr>
        <w:tabs>
          <w:tab w:val="left" w:pos="720"/>
          <w:tab w:val="left" w:pos="1440"/>
        </w:tabs>
        <w:spacing w:after="120"/>
        <w:rPr>
          <w:rFonts w:ascii="Arial" w:hAnsi="Arial" w:cs="Arial"/>
        </w:rPr>
      </w:pPr>
      <w:r>
        <w:rPr>
          <w:rFonts w:ascii="Arial" w:hAnsi="Arial" w:cs="Arial"/>
          <w:b/>
          <w:snapToGrid w:val="0"/>
        </w:rPr>
        <w:t xml:space="preserve">Discussion on Chapter 63 </w:t>
      </w:r>
      <w:r w:rsidRPr="0037294E">
        <w:rPr>
          <w:rFonts w:ascii="Arial" w:hAnsi="Arial" w:cs="Arial"/>
          <w:b/>
          <w:snapToGrid w:val="0"/>
        </w:rPr>
        <w:t xml:space="preserve">Smart Building Systems </w:t>
      </w:r>
      <w:r>
        <w:rPr>
          <w:rFonts w:ascii="Arial" w:hAnsi="Arial" w:cs="Arial"/>
          <w:b/>
          <w:snapToGrid w:val="0"/>
        </w:rPr>
        <w:t xml:space="preserve">(Greg Pavlak) </w:t>
      </w:r>
      <w:r w:rsidRPr="00A84F8D">
        <w:rPr>
          <w:rFonts w:ascii="Arial" w:hAnsi="Arial" w:cs="Arial"/>
          <w:snapToGrid w:val="0"/>
        </w:rPr>
        <w:t>(</w:t>
      </w:r>
      <w:r>
        <w:rPr>
          <w:rFonts w:ascii="Arial" w:hAnsi="Arial" w:cs="Arial"/>
          <w:snapToGrid w:val="0"/>
        </w:rPr>
        <w:t>35</w:t>
      </w:r>
      <w:r w:rsidRPr="00A84F8D">
        <w:rPr>
          <w:rFonts w:ascii="Arial" w:hAnsi="Arial" w:cs="Arial"/>
          <w:snapToGrid w:val="0"/>
        </w:rPr>
        <w:t xml:space="preserve"> min)</w:t>
      </w:r>
    </w:p>
    <w:p w14:paraId="5C0402F3" w14:textId="77777777" w:rsidR="00C80979" w:rsidRDefault="00C80979" w:rsidP="00C80979">
      <w:pPr>
        <w:numPr>
          <w:ilvl w:val="1"/>
          <w:numId w:val="32"/>
        </w:numPr>
        <w:tabs>
          <w:tab w:val="clear" w:pos="1692"/>
          <w:tab w:val="left" w:pos="360"/>
          <w:tab w:val="left" w:pos="720"/>
          <w:tab w:val="left" w:pos="810"/>
        </w:tabs>
        <w:spacing w:after="120"/>
        <w:ind w:left="720" w:hanging="360"/>
        <w:rPr>
          <w:rFonts w:ascii="Arial" w:hAnsi="Arial" w:cs="Arial"/>
        </w:rPr>
      </w:pPr>
      <w:r>
        <w:rPr>
          <w:rFonts w:ascii="Arial" w:hAnsi="Arial" w:cs="Arial"/>
        </w:rPr>
        <w:t>Status</w:t>
      </w:r>
    </w:p>
    <w:p w14:paraId="20F20264" w14:textId="77777777" w:rsidR="00C80979" w:rsidRPr="00AA2B51" w:rsidRDefault="00C80979" w:rsidP="00C80979">
      <w:pPr>
        <w:numPr>
          <w:ilvl w:val="2"/>
          <w:numId w:val="32"/>
        </w:numPr>
        <w:tabs>
          <w:tab w:val="left" w:pos="360"/>
          <w:tab w:val="left" w:pos="720"/>
          <w:tab w:val="left" w:pos="810"/>
        </w:tabs>
        <w:spacing w:after="120"/>
        <w:rPr>
          <w:rFonts w:ascii="Arial" w:hAnsi="Arial" w:cs="Arial"/>
        </w:rPr>
      </w:pPr>
      <w:r>
        <w:rPr>
          <w:rFonts w:ascii="Arial" w:hAnsi="Arial" w:cs="Arial"/>
        </w:rPr>
        <w:t xml:space="preserve">Draft “Track changes” version posted to Base Camp for TC review. Please send all comments, suggested edits, etc. to </w:t>
      </w:r>
      <w:hyperlink r:id="rId53" w:history="1">
        <w:r w:rsidRPr="005C6483">
          <w:rPr>
            <w:rStyle w:val="Hyperlink"/>
            <w:rFonts w:ascii="Arial" w:hAnsi="Arial" w:cs="Arial"/>
          </w:rPr>
          <w:t>greg.pavlak@psu.edu</w:t>
        </w:r>
      </w:hyperlink>
      <w:r>
        <w:rPr>
          <w:rFonts w:ascii="Arial" w:hAnsi="Arial" w:cs="Arial"/>
        </w:rPr>
        <w:t>.</w:t>
      </w:r>
    </w:p>
    <w:p w14:paraId="7F526F32" w14:textId="77777777" w:rsidR="00C80979" w:rsidRDefault="00C80979" w:rsidP="00C80979">
      <w:pPr>
        <w:numPr>
          <w:ilvl w:val="1"/>
          <w:numId w:val="32"/>
        </w:numPr>
        <w:tabs>
          <w:tab w:val="clear" w:pos="1692"/>
          <w:tab w:val="left" w:pos="360"/>
          <w:tab w:val="left" w:pos="720"/>
          <w:tab w:val="left" w:pos="810"/>
        </w:tabs>
        <w:spacing w:after="120"/>
        <w:ind w:left="720" w:hanging="360"/>
        <w:rPr>
          <w:rFonts w:ascii="Arial" w:hAnsi="Arial" w:cs="Arial"/>
        </w:rPr>
      </w:pPr>
      <w:r>
        <w:rPr>
          <w:rFonts w:ascii="Arial" w:hAnsi="Arial" w:cs="Arial"/>
        </w:rPr>
        <w:t>Discussion</w:t>
      </w:r>
    </w:p>
    <w:p w14:paraId="1880CC33" w14:textId="77777777" w:rsidR="00C80979" w:rsidRDefault="00C80979" w:rsidP="00C80979">
      <w:pPr>
        <w:numPr>
          <w:ilvl w:val="2"/>
          <w:numId w:val="32"/>
        </w:numPr>
        <w:tabs>
          <w:tab w:val="left" w:pos="360"/>
          <w:tab w:val="left" w:pos="720"/>
          <w:tab w:val="left" w:pos="810"/>
        </w:tabs>
        <w:spacing w:after="120"/>
        <w:rPr>
          <w:rFonts w:ascii="Arial" w:hAnsi="Arial" w:cs="Arial"/>
        </w:rPr>
      </w:pPr>
      <w:r>
        <w:rPr>
          <w:rFonts w:ascii="Arial" w:hAnsi="Arial" w:cs="Arial"/>
        </w:rPr>
        <w:t>Consider converting Table 1: AFDD Acronyms to definitions section to provide more useful information about these methods</w:t>
      </w:r>
    </w:p>
    <w:p w14:paraId="20267DE5" w14:textId="77777777" w:rsidR="00C80979" w:rsidRDefault="00C80979" w:rsidP="00C80979">
      <w:pPr>
        <w:numPr>
          <w:ilvl w:val="2"/>
          <w:numId w:val="32"/>
        </w:numPr>
        <w:tabs>
          <w:tab w:val="left" w:pos="360"/>
          <w:tab w:val="left" w:pos="720"/>
          <w:tab w:val="left" w:pos="810"/>
        </w:tabs>
        <w:spacing w:after="120"/>
        <w:rPr>
          <w:rFonts w:ascii="Arial" w:hAnsi="Arial" w:cs="Arial"/>
        </w:rPr>
      </w:pPr>
      <w:r>
        <w:rPr>
          <w:rFonts w:ascii="Arial" w:hAnsi="Arial" w:cs="Arial"/>
        </w:rPr>
        <w:t>Regarding Table 5/6:</w:t>
      </w:r>
    </w:p>
    <w:p w14:paraId="7FB88AF6" w14:textId="77777777" w:rsidR="00C80979" w:rsidRDefault="00C80979" w:rsidP="00C80979">
      <w:pPr>
        <w:numPr>
          <w:ilvl w:val="3"/>
          <w:numId w:val="32"/>
        </w:numPr>
        <w:tabs>
          <w:tab w:val="left" w:pos="360"/>
          <w:tab w:val="left" w:pos="720"/>
          <w:tab w:val="left" w:pos="810"/>
        </w:tabs>
        <w:spacing w:after="120"/>
        <w:rPr>
          <w:rFonts w:ascii="Arial" w:hAnsi="Arial" w:cs="Arial"/>
        </w:rPr>
      </w:pPr>
      <w:r w:rsidRPr="003442C4">
        <w:rPr>
          <w:rFonts w:ascii="Arial" w:hAnsi="Arial" w:cs="Arial"/>
        </w:rPr>
        <w:t>Consider</w:t>
      </w:r>
      <w:r>
        <w:rPr>
          <w:rFonts w:ascii="Arial" w:hAnsi="Arial" w:cs="Arial"/>
        </w:rPr>
        <w:t xml:space="preserve"> revising table </w:t>
      </w:r>
      <w:r w:rsidRPr="003442C4">
        <w:rPr>
          <w:rFonts w:ascii="Arial" w:hAnsi="Arial" w:cs="Arial"/>
        </w:rPr>
        <w:t>(or</w:t>
      </w:r>
      <w:r>
        <w:rPr>
          <w:rFonts w:ascii="Arial" w:hAnsi="Arial" w:cs="Arial"/>
        </w:rPr>
        <w:t xml:space="preserve"> adding</w:t>
      </w:r>
      <w:r w:rsidRPr="003442C4">
        <w:rPr>
          <w:rFonts w:ascii="Arial" w:hAnsi="Arial" w:cs="Arial"/>
        </w:rPr>
        <w:t xml:space="preserve"> other section) to better reflect what is available/being done in different utility regions. Current table is mostly written from the perspective of what is possible.</w:t>
      </w:r>
      <w:r>
        <w:rPr>
          <w:rFonts w:ascii="Arial" w:hAnsi="Arial" w:cs="Arial"/>
        </w:rPr>
        <w:t xml:space="preserve"> Goal: help designers know what they should be working towards.</w:t>
      </w:r>
    </w:p>
    <w:p w14:paraId="65B7F839" w14:textId="77777777" w:rsidR="00C80979" w:rsidRDefault="00C80979" w:rsidP="00C80979">
      <w:pPr>
        <w:numPr>
          <w:ilvl w:val="3"/>
          <w:numId w:val="32"/>
        </w:numPr>
        <w:tabs>
          <w:tab w:val="left" w:pos="360"/>
          <w:tab w:val="left" w:pos="720"/>
          <w:tab w:val="left" w:pos="810"/>
        </w:tabs>
        <w:spacing w:after="120"/>
        <w:rPr>
          <w:rFonts w:ascii="Arial" w:hAnsi="Arial" w:cs="Arial"/>
        </w:rPr>
      </w:pPr>
      <w:r>
        <w:rPr>
          <w:rFonts w:ascii="Arial" w:hAnsi="Arial" w:cs="Arial"/>
        </w:rPr>
        <w:t>Add links to utility tariff databases or NREL study?</w:t>
      </w:r>
    </w:p>
    <w:p w14:paraId="5DBAA275" w14:textId="77777777" w:rsidR="00C80979" w:rsidRDefault="00C80979" w:rsidP="00C80979">
      <w:pPr>
        <w:numPr>
          <w:ilvl w:val="2"/>
          <w:numId w:val="32"/>
        </w:numPr>
        <w:tabs>
          <w:tab w:val="left" w:pos="360"/>
          <w:tab w:val="left" w:pos="720"/>
          <w:tab w:val="left" w:pos="810"/>
        </w:tabs>
        <w:spacing w:after="120"/>
        <w:rPr>
          <w:rFonts w:ascii="Arial" w:hAnsi="Arial" w:cs="Arial"/>
        </w:rPr>
      </w:pPr>
      <w:r>
        <w:rPr>
          <w:rFonts w:ascii="Arial" w:hAnsi="Arial" w:cs="Arial"/>
        </w:rPr>
        <w:t>Need stronger participation from ASHRAE in encouraging implementation of new utility incentives for DR, GEB, thermal storage, etc.</w:t>
      </w:r>
    </w:p>
    <w:p w14:paraId="5BF75717" w14:textId="77777777" w:rsidR="00C80979" w:rsidRPr="00DE0AB1" w:rsidRDefault="00C80979" w:rsidP="00C80979">
      <w:pPr>
        <w:numPr>
          <w:ilvl w:val="3"/>
          <w:numId w:val="32"/>
        </w:numPr>
        <w:tabs>
          <w:tab w:val="left" w:pos="360"/>
          <w:tab w:val="left" w:pos="720"/>
          <w:tab w:val="left" w:pos="810"/>
        </w:tabs>
        <w:spacing w:after="120"/>
        <w:rPr>
          <w:rFonts w:ascii="Arial" w:hAnsi="Arial" w:cs="Arial"/>
        </w:rPr>
      </w:pPr>
      <w:r>
        <w:rPr>
          <w:rFonts w:ascii="Arial" w:hAnsi="Arial" w:cs="Arial"/>
        </w:rPr>
        <w:t>Not a complete solution, but Decarbonization Task Force members have been working on drafting some material for Chapter 63. Greg will reach out to get an update on that material.</w:t>
      </w:r>
    </w:p>
    <w:p w14:paraId="3AD4FF79" w14:textId="77777777" w:rsidR="00C80979" w:rsidRPr="00F843E9" w:rsidRDefault="00C80979" w:rsidP="00C80979">
      <w:pPr>
        <w:numPr>
          <w:ilvl w:val="0"/>
          <w:numId w:val="32"/>
        </w:numPr>
        <w:tabs>
          <w:tab w:val="left" w:pos="360"/>
          <w:tab w:val="left" w:pos="900"/>
        </w:tabs>
        <w:spacing w:after="120"/>
        <w:rPr>
          <w:rFonts w:ascii="Arial" w:hAnsi="Arial" w:cs="Arial"/>
          <w:i/>
        </w:rPr>
      </w:pPr>
      <w:r>
        <w:rPr>
          <w:rFonts w:ascii="Arial" w:hAnsi="Arial" w:cs="Arial"/>
          <w:b/>
        </w:rPr>
        <w:t xml:space="preserve">Next handbook subcommittee meeting </w:t>
      </w:r>
      <w:r w:rsidRPr="006C4619">
        <w:rPr>
          <w:rFonts w:ascii="Arial" w:hAnsi="Arial" w:cs="Arial"/>
        </w:rPr>
        <w:t>(</w:t>
      </w:r>
      <w:r>
        <w:rPr>
          <w:rFonts w:ascii="Arial" w:hAnsi="Arial" w:cs="Arial"/>
        </w:rPr>
        <w:t>2</w:t>
      </w:r>
      <w:r w:rsidRPr="006C4619">
        <w:rPr>
          <w:rFonts w:ascii="Arial" w:hAnsi="Arial" w:cs="Arial"/>
        </w:rPr>
        <w:t xml:space="preserve"> min)</w:t>
      </w:r>
    </w:p>
    <w:p w14:paraId="185990F0" w14:textId="77777777" w:rsidR="00C80979" w:rsidRDefault="00C80979" w:rsidP="00C80979">
      <w:pPr>
        <w:numPr>
          <w:ilvl w:val="2"/>
          <w:numId w:val="32"/>
        </w:numPr>
        <w:tabs>
          <w:tab w:val="left" w:pos="360"/>
          <w:tab w:val="left" w:pos="720"/>
          <w:tab w:val="left" w:pos="810"/>
        </w:tabs>
        <w:spacing w:after="120"/>
        <w:rPr>
          <w:rFonts w:ascii="Arial" w:hAnsi="Arial" w:cs="Arial"/>
        </w:rPr>
      </w:pPr>
      <w:r>
        <w:rPr>
          <w:rFonts w:ascii="Arial" w:hAnsi="Arial" w:cs="Arial"/>
        </w:rPr>
        <w:lastRenderedPageBreak/>
        <w:t>Next handbook subcommittee meeting will take place at ASHRAE Annual 2023.</w:t>
      </w:r>
    </w:p>
    <w:p w14:paraId="3F1A01B5" w14:textId="77777777" w:rsidR="00C80979" w:rsidRPr="00F843E9" w:rsidRDefault="00C80979" w:rsidP="00C80979">
      <w:pPr>
        <w:numPr>
          <w:ilvl w:val="2"/>
          <w:numId w:val="32"/>
        </w:numPr>
        <w:tabs>
          <w:tab w:val="left" w:pos="360"/>
          <w:tab w:val="left" w:pos="720"/>
          <w:tab w:val="left" w:pos="810"/>
        </w:tabs>
        <w:spacing w:after="120"/>
        <w:rPr>
          <w:rFonts w:ascii="Arial" w:hAnsi="Arial" w:cs="Arial"/>
        </w:rPr>
      </w:pPr>
      <w:r>
        <w:rPr>
          <w:rFonts w:ascii="Arial" w:hAnsi="Arial" w:cs="Arial"/>
        </w:rPr>
        <w:t>Chapter 43 and 63 working groups will continue to hold intermediate meetings as needed to complete the revisions and publication process. Reach out to Greg if interested in joining one of the groups.</w:t>
      </w:r>
    </w:p>
    <w:p w14:paraId="63C05145" w14:textId="77777777" w:rsidR="00C80979" w:rsidRDefault="00C80979" w:rsidP="00C80979">
      <w:pPr>
        <w:numPr>
          <w:ilvl w:val="0"/>
          <w:numId w:val="32"/>
        </w:numPr>
        <w:tabs>
          <w:tab w:val="left" w:pos="360"/>
          <w:tab w:val="left" w:pos="900"/>
        </w:tabs>
        <w:spacing w:after="120"/>
        <w:rPr>
          <w:rFonts w:ascii="Arial" w:hAnsi="Arial" w:cs="Arial"/>
        </w:rPr>
      </w:pPr>
      <w:r>
        <w:rPr>
          <w:rFonts w:ascii="Arial" w:hAnsi="Arial" w:cs="Arial"/>
          <w:noProof/>
          <w:u w:val="thick" w:color="239E66"/>
        </w:rPr>
        <w:t>Adjourn (1:55 PM)</w:t>
      </w:r>
    </w:p>
    <w:p w14:paraId="63FAC012" w14:textId="7CA5776D" w:rsidR="0080343B" w:rsidRDefault="0080343B">
      <w:pPr>
        <w:spacing w:after="160" w:line="259" w:lineRule="auto"/>
        <w:rPr>
          <w:rFonts w:ascii="Arial" w:hAnsi="Arial" w:cs="Arial"/>
          <w:b/>
        </w:rPr>
      </w:pPr>
      <w:r>
        <w:rPr>
          <w:rFonts w:ascii="Arial" w:hAnsi="Arial" w:cs="Arial"/>
          <w:b/>
        </w:rPr>
        <w:br w:type="page"/>
      </w:r>
    </w:p>
    <w:p w14:paraId="72E38F39" w14:textId="77777777" w:rsidR="00C80979" w:rsidRDefault="00C80979" w:rsidP="00C030D0">
      <w:pPr>
        <w:overflowPunct w:val="0"/>
        <w:autoSpaceDE w:val="0"/>
        <w:autoSpaceDN w:val="0"/>
        <w:adjustRightInd w:val="0"/>
        <w:spacing w:before="240"/>
        <w:ind w:left="360"/>
        <w:textAlignment w:val="baseline"/>
        <w:rPr>
          <w:rFonts w:ascii="Arial" w:hAnsi="Arial" w:cs="Arial"/>
          <w:b/>
        </w:rPr>
      </w:pPr>
    </w:p>
    <w:p w14:paraId="7B966D97" w14:textId="77777777" w:rsidR="00C80979" w:rsidRDefault="00C80979" w:rsidP="00C030D0">
      <w:pPr>
        <w:spacing w:line="300" w:lineRule="exact"/>
        <w:ind w:right="-720"/>
        <w:rPr>
          <w:sz w:val="28"/>
        </w:rPr>
      </w:pPr>
    </w:p>
    <w:tbl>
      <w:tblPr>
        <w:tblW w:w="10890" w:type="dxa"/>
        <w:tblInd w:w="18" w:type="dxa"/>
        <w:tblBorders>
          <w:top w:val="single" w:sz="4" w:space="0" w:color="auto"/>
        </w:tblBorders>
        <w:tblLayout w:type="fixed"/>
        <w:tblLook w:val="0000" w:firstRow="0" w:lastRow="0" w:firstColumn="0" w:lastColumn="0" w:noHBand="0" w:noVBand="0"/>
      </w:tblPr>
      <w:tblGrid>
        <w:gridCol w:w="1818"/>
        <w:gridCol w:w="8309"/>
        <w:gridCol w:w="763"/>
      </w:tblGrid>
      <w:tr w:rsidR="00C80979" w14:paraId="226C2844" w14:textId="77777777" w:rsidTr="00C030D0">
        <w:tc>
          <w:tcPr>
            <w:tcW w:w="1818" w:type="dxa"/>
            <w:vMerge w:val="restart"/>
            <w:tcBorders>
              <w:top w:val="nil"/>
            </w:tcBorders>
          </w:tcPr>
          <w:p w14:paraId="54F7315D" w14:textId="77777777" w:rsidR="00C80979" w:rsidRDefault="002F3B20" w:rsidP="00C030D0">
            <w:pPr>
              <w:rPr>
                <w:rFonts w:ascii="Arial" w:hAnsi="Arial"/>
              </w:rPr>
            </w:pPr>
            <w:r>
              <w:rPr>
                <w:rFonts w:ascii="Arial" w:hAnsi="Arial"/>
                <w:noProof/>
              </w:rPr>
              <w:pict w14:anchorId="38B5C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_ashrae.png" style="width:76.35pt;height:52.35pt;visibility:visible">
                  <v:imagedata r:id="rId54" o:title="logo_ashrae"/>
                </v:shape>
              </w:pict>
            </w:r>
          </w:p>
        </w:tc>
        <w:tc>
          <w:tcPr>
            <w:tcW w:w="9072" w:type="dxa"/>
            <w:gridSpan w:val="2"/>
            <w:tcBorders>
              <w:top w:val="nil"/>
            </w:tcBorders>
          </w:tcPr>
          <w:p w14:paraId="2A2DB233" w14:textId="77777777" w:rsidR="00C80979" w:rsidRPr="00E205CD" w:rsidRDefault="00C80979" w:rsidP="00C030D0">
            <w:pPr>
              <w:jc w:val="center"/>
              <w:rPr>
                <w:rFonts w:ascii="Arial" w:hAnsi="Arial"/>
                <w:b/>
                <w:bCs/>
                <w:sz w:val="28"/>
                <w:szCs w:val="28"/>
              </w:rPr>
            </w:pPr>
            <w:r w:rsidRPr="00E205CD">
              <w:rPr>
                <w:rFonts w:ascii="Arial" w:hAnsi="Arial"/>
                <w:b/>
                <w:bCs/>
                <w:sz w:val="28"/>
                <w:szCs w:val="28"/>
              </w:rPr>
              <w:t xml:space="preserve">Agenda – </w:t>
            </w:r>
            <w:r>
              <w:rPr>
                <w:rFonts w:ascii="Arial" w:hAnsi="Arial"/>
                <w:b/>
                <w:bCs/>
                <w:sz w:val="28"/>
                <w:szCs w:val="28"/>
              </w:rPr>
              <w:t>ASHRAE Las Vegas Winter 2022 Virtual Meeting</w:t>
            </w:r>
          </w:p>
          <w:p w14:paraId="361A1A35" w14:textId="77777777" w:rsidR="00C80979" w:rsidRDefault="00C80979" w:rsidP="00C030D0">
            <w:pPr>
              <w:rPr>
                <w:rFonts w:ascii="Arial" w:hAnsi="Arial"/>
              </w:rPr>
            </w:pPr>
          </w:p>
        </w:tc>
      </w:tr>
      <w:tr w:rsidR="00C80979" w14:paraId="1B6C34ED" w14:textId="77777777" w:rsidTr="00C030D0">
        <w:tc>
          <w:tcPr>
            <w:tcW w:w="1818" w:type="dxa"/>
            <w:vMerge/>
            <w:tcBorders>
              <w:bottom w:val="single" w:sz="4" w:space="0" w:color="auto"/>
            </w:tcBorders>
          </w:tcPr>
          <w:p w14:paraId="2A517758" w14:textId="77777777" w:rsidR="00C80979" w:rsidRDefault="00C80979" w:rsidP="00C030D0">
            <w:pPr>
              <w:rPr>
                <w:rFonts w:ascii="Arial" w:hAnsi="Arial"/>
              </w:rPr>
            </w:pPr>
          </w:p>
        </w:tc>
        <w:tc>
          <w:tcPr>
            <w:tcW w:w="9072" w:type="dxa"/>
            <w:gridSpan w:val="2"/>
            <w:tcBorders>
              <w:bottom w:val="single" w:sz="4" w:space="0" w:color="auto"/>
            </w:tcBorders>
          </w:tcPr>
          <w:p w14:paraId="125C3F1E" w14:textId="77777777" w:rsidR="00C80979" w:rsidRPr="00EE77E0" w:rsidRDefault="00C80979" w:rsidP="00C030D0">
            <w:pPr>
              <w:pStyle w:val="Heading4"/>
              <w:jc w:val="center"/>
              <w:rPr>
                <w:rFonts w:ascii="Arial" w:hAnsi="Arial"/>
                <w:b w:val="0"/>
                <w:bCs w:val="0"/>
                <w:sz w:val="24"/>
                <w:szCs w:val="24"/>
              </w:rPr>
            </w:pPr>
            <w:r w:rsidRPr="00EE77E0">
              <w:rPr>
                <w:rFonts w:ascii="Arial" w:hAnsi="Arial"/>
                <w:b w:val="0"/>
                <w:bCs w:val="0"/>
                <w:sz w:val="24"/>
                <w:szCs w:val="24"/>
              </w:rPr>
              <w:t>TC 7.5 Honors &amp; Awards Subcommittee</w:t>
            </w:r>
          </w:p>
          <w:p w14:paraId="77EE14B2" w14:textId="77777777" w:rsidR="00C80979" w:rsidRDefault="00C80979" w:rsidP="00C030D0">
            <w:pPr>
              <w:ind w:left="2160"/>
              <w:rPr>
                <w:rFonts w:ascii="Arial" w:hAnsi="Arial"/>
              </w:rPr>
            </w:pPr>
            <w:r>
              <w:rPr>
                <w:rFonts w:ascii="Arial" w:hAnsi="Arial"/>
              </w:rPr>
              <w:t>6:00 PM- 6:30 PM PST, Thursday, January 27, 2022</w:t>
            </w:r>
          </w:p>
          <w:p w14:paraId="039CF6B7" w14:textId="77777777" w:rsidR="00C80979" w:rsidRDefault="00C80979" w:rsidP="00C030D0">
            <w:pPr>
              <w:jc w:val="center"/>
              <w:rPr>
                <w:rFonts w:ascii="Arial" w:hAnsi="Arial"/>
              </w:rPr>
            </w:pPr>
            <w:r>
              <w:rPr>
                <w:rFonts w:ascii="Arial" w:hAnsi="Arial"/>
              </w:rPr>
              <w:t>Virtual ASHRAE Zoom Meeting</w:t>
            </w:r>
          </w:p>
          <w:p w14:paraId="37B17C4F" w14:textId="77777777" w:rsidR="00C80979" w:rsidRPr="00EE77E0" w:rsidRDefault="00C80979" w:rsidP="00C030D0">
            <w:pPr>
              <w:jc w:val="center"/>
              <w:rPr>
                <w:rFonts w:ascii="Arial" w:hAnsi="Arial"/>
              </w:rPr>
            </w:pPr>
            <w:r w:rsidRPr="00EE77E0">
              <w:rPr>
                <w:rFonts w:ascii="Arial" w:hAnsi="Arial"/>
              </w:rPr>
              <w:t>Prepared by: Carol Lomonaco-Subcommittee Chair</w:t>
            </w:r>
          </w:p>
          <w:p w14:paraId="2EFAB486" w14:textId="77777777" w:rsidR="00C80979" w:rsidRPr="00BA7022" w:rsidRDefault="00C80979" w:rsidP="00C030D0">
            <w:pPr>
              <w:jc w:val="center"/>
              <w:rPr>
                <w:rFonts w:ascii="Arial" w:hAnsi="Arial"/>
                <w:b/>
              </w:rPr>
            </w:pPr>
          </w:p>
          <w:p w14:paraId="62EC39A4" w14:textId="77777777" w:rsidR="00C80979" w:rsidRDefault="00C80979" w:rsidP="00C030D0">
            <w:pPr>
              <w:jc w:val="center"/>
              <w:rPr>
                <w:rFonts w:ascii="Arial" w:hAnsi="Arial"/>
              </w:rPr>
            </w:pPr>
          </w:p>
        </w:tc>
      </w:tr>
      <w:tr w:rsidR="00C80979" w14:paraId="6AFFE1C5" w14:textId="77777777" w:rsidTr="00C030D0">
        <w:tc>
          <w:tcPr>
            <w:tcW w:w="1818" w:type="dxa"/>
            <w:tcBorders>
              <w:top w:val="single" w:sz="4" w:space="0" w:color="auto"/>
            </w:tcBorders>
          </w:tcPr>
          <w:p w14:paraId="2137349A" w14:textId="77777777" w:rsidR="00C80979" w:rsidRDefault="00C80979" w:rsidP="00C030D0">
            <w:pPr>
              <w:rPr>
                <w:rFonts w:ascii="Arial" w:hAnsi="Arial"/>
              </w:rPr>
            </w:pPr>
          </w:p>
        </w:tc>
        <w:tc>
          <w:tcPr>
            <w:tcW w:w="9072" w:type="dxa"/>
            <w:gridSpan w:val="2"/>
            <w:tcBorders>
              <w:top w:val="single" w:sz="4" w:space="0" w:color="auto"/>
            </w:tcBorders>
          </w:tcPr>
          <w:p w14:paraId="5DE9BCE1" w14:textId="77777777" w:rsidR="00C80979" w:rsidRPr="00B470FE" w:rsidRDefault="00C80979" w:rsidP="00C030D0">
            <w:pPr>
              <w:pStyle w:val="Heading4"/>
              <w:rPr>
                <w:rFonts w:ascii="Arial" w:hAnsi="Arial"/>
              </w:rPr>
            </w:pPr>
          </w:p>
        </w:tc>
      </w:tr>
      <w:tr w:rsidR="00C80979" w14:paraId="1422F41B" w14:textId="77777777" w:rsidTr="00C030D0">
        <w:trPr>
          <w:gridAfter w:val="1"/>
          <w:wAfter w:w="763" w:type="dxa"/>
        </w:trPr>
        <w:tc>
          <w:tcPr>
            <w:tcW w:w="10127" w:type="dxa"/>
            <w:gridSpan w:val="2"/>
          </w:tcPr>
          <w:p w14:paraId="75854131" w14:textId="77777777" w:rsidR="00C80979" w:rsidRPr="00E3346A" w:rsidRDefault="00C80979" w:rsidP="00C030D0">
            <w:pPr>
              <w:rPr>
                <w:rFonts w:ascii="Arial" w:hAnsi="Arial"/>
                <w:b/>
              </w:rPr>
            </w:pPr>
            <w:r w:rsidRPr="00146D6D">
              <w:rPr>
                <w:rFonts w:ascii="Arial" w:hAnsi="Arial"/>
                <w:b/>
                <w:u w:val="single"/>
              </w:rPr>
              <w:t>Objective for this Meeting</w:t>
            </w:r>
            <w:r>
              <w:rPr>
                <w:rFonts w:ascii="Arial" w:hAnsi="Arial"/>
                <w:b/>
              </w:rPr>
              <w:t xml:space="preserve">: </w:t>
            </w:r>
            <w:r>
              <w:rPr>
                <w:rFonts w:ascii="Arial" w:hAnsi="Arial"/>
              </w:rPr>
              <w:t>Give TC 7.5 members an</w:t>
            </w:r>
            <w:r w:rsidRPr="00707CDD">
              <w:rPr>
                <w:rFonts w:ascii="Arial" w:hAnsi="Arial"/>
              </w:rPr>
              <w:t xml:space="preserve"> update on this subcommittee</w:t>
            </w:r>
            <w:r>
              <w:rPr>
                <w:rFonts w:ascii="Arial" w:hAnsi="Arial"/>
              </w:rPr>
              <w:t xml:space="preserve">’s work, and how many Fellow, DSA, and </w:t>
            </w:r>
            <w:r w:rsidRPr="00707CDD">
              <w:rPr>
                <w:rFonts w:ascii="Arial" w:hAnsi="Arial"/>
              </w:rPr>
              <w:t>ESA nominations have been made</w:t>
            </w:r>
            <w:r>
              <w:rPr>
                <w:rFonts w:ascii="Arial" w:hAnsi="Arial"/>
              </w:rPr>
              <w:t xml:space="preserve"> thus far</w:t>
            </w:r>
            <w:r w:rsidRPr="00707CDD">
              <w:rPr>
                <w:rFonts w:ascii="Arial" w:hAnsi="Arial"/>
              </w:rPr>
              <w:t xml:space="preserve">.  The plan </w:t>
            </w:r>
            <w:r>
              <w:rPr>
                <w:rFonts w:ascii="Arial" w:hAnsi="Arial"/>
              </w:rPr>
              <w:t xml:space="preserve">will be shared </w:t>
            </w:r>
            <w:r w:rsidRPr="00707CDD">
              <w:rPr>
                <w:rFonts w:ascii="Arial" w:hAnsi="Arial"/>
              </w:rPr>
              <w:t xml:space="preserve">for </w:t>
            </w:r>
            <w:r>
              <w:rPr>
                <w:rFonts w:ascii="Arial" w:hAnsi="Arial"/>
              </w:rPr>
              <w:t xml:space="preserve">the </w:t>
            </w:r>
            <w:r w:rsidRPr="00707CDD">
              <w:rPr>
                <w:rFonts w:ascii="Arial" w:hAnsi="Arial"/>
              </w:rPr>
              <w:t xml:space="preserve">other potential Fellow, DSA and ESA </w:t>
            </w:r>
            <w:r>
              <w:rPr>
                <w:rFonts w:ascii="Arial" w:hAnsi="Arial"/>
              </w:rPr>
              <w:t>nominations to take place</w:t>
            </w:r>
            <w:r w:rsidRPr="00707CDD">
              <w:rPr>
                <w:rFonts w:ascii="Arial" w:hAnsi="Arial"/>
              </w:rPr>
              <w:t xml:space="preserve"> from Jan 1, 202</w:t>
            </w:r>
            <w:r>
              <w:rPr>
                <w:rFonts w:ascii="Arial" w:hAnsi="Arial"/>
              </w:rPr>
              <w:t>2</w:t>
            </w:r>
            <w:r w:rsidRPr="00707CDD">
              <w:rPr>
                <w:rFonts w:ascii="Arial" w:hAnsi="Arial"/>
              </w:rPr>
              <w:t xml:space="preserve"> until June 30, 202</w:t>
            </w:r>
            <w:r>
              <w:rPr>
                <w:rFonts w:ascii="Arial" w:hAnsi="Arial"/>
              </w:rPr>
              <w:t>2</w:t>
            </w:r>
            <w:r w:rsidRPr="00707CDD">
              <w:rPr>
                <w:rFonts w:ascii="Arial" w:hAnsi="Arial"/>
              </w:rPr>
              <w:t>.</w:t>
            </w:r>
            <w:r>
              <w:rPr>
                <w:rFonts w:ascii="Arial" w:hAnsi="Arial"/>
              </w:rPr>
              <w:t xml:space="preserve">  Also, discussed plans for July 1, 2022 and the selection for other potential nominations.</w:t>
            </w:r>
          </w:p>
        </w:tc>
      </w:tr>
    </w:tbl>
    <w:p w14:paraId="1BFB7AAA" w14:textId="77777777" w:rsidR="00C80979" w:rsidRDefault="00C80979" w:rsidP="00C030D0">
      <w:pPr>
        <w:spacing w:line="240" w:lineRule="exact"/>
        <w:ind w:right="-720"/>
        <w:rPr>
          <w:b/>
          <w:sz w:val="20"/>
          <w:szCs w:val="20"/>
        </w:rPr>
      </w:pPr>
    </w:p>
    <w:p w14:paraId="199D90D8" w14:textId="77777777" w:rsidR="00C80979" w:rsidRDefault="00C80979" w:rsidP="00C030D0">
      <w:pPr>
        <w:spacing w:line="240" w:lineRule="exact"/>
        <w:ind w:right="-720"/>
        <w:rPr>
          <w:rFonts w:ascii="Arial" w:hAnsi="Arial" w:cs="Arial"/>
          <w:color w:val="333333"/>
          <w:sz w:val="23"/>
          <w:szCs w:val="23"/>
          <w:shd w:val="clear" w:color="auto" w:fill="FFFFFF"/>
        </w:rPr>
      </w:pPr>
      <w:r w:rsidRPr="00707CDD">
        <w:rPr>
          <w:rFonts w:ascii="Arial" w:hAnsi="Arial"/>
          <w:b/>
          <w:u w:val="single"/>
        </w:rPr>
        <w:t>Subcommittee Scope:</w:t>
      </w:r>
      <w:r w:rsidRPr="005304BF">
        <w:rPr>
          <w:sz w:val="22"/>
          <w:szCs w:val="22"/>
        </w:rPr>
        <w:t xml:space="preserve"> </w:t>
      </w:r>
      <w:r>
        <w:rPr>
          <w:rFonts w:ascii="Arial" w:hAnsi="Arial" w:cs="Arial"/>
          <w:color w:val="333333"/>
          <w:sz w:val="23"/>
          <w:szCs w:val="23"/>
          <w:shd w:val="clear" w:color="auto" w:fill="FFFFFF"/>
        </w:rPr>
        <w:t xml:space="preserve">ASHRAE’s Honors and Awards program recognizes the dedicated ASHRAE Members who give freely of their time and expertise to fulfill the Society’s mission of advancing the arts and sciences of HVAC&amp;R to serve humanity and provide a sustainable world.  </w:t>
      </w:r>
      <w:r>
        <w:rPr>
          <w:rFonts w:ascii="Arial" w:hAnsi="Arial" w:cs="Arial"/>
          <w:color w:val="333333"/>
          <w:sz w:val="23"/>
          <w:szCs w:val="23"/>
          <w:shd w:val="clear" w:color="auto" w:fill="FFFFFF"/>
        </w:rPr>
        <w:br/>
      </w:r>
    </w:p>
    <w:p w14:paraId="4CCA7414" w14:textId="77777777" w:rsidR="00C80979" w:rsidRDefault="00C80979" w:rsidP="00C030D0">
      <w:pPr>
        <w:spacing w:line="240" w:lineRule="exact"/>
        <w:ind w:right="-720"/>
        <w:rPr>
          <w:rFonts w:ascii="Arial" w:hAnsi="Arial" w:cs="Arial"/>
          <w:sz w:val="23"/>
          <w:szCs w:val="23"/>
          <w:bdr w:val="none" w:sz="0" w:space="0" w:color="auto" w:frame="1"/>
          <w:shd w:val="clear" w:color="auto" w:fill="FFFFFF"/>
        </w:rPr>
      </w:pPr>
      <w:r>
        <w:rPr>
          <w:rFonts w:ascii="Arial" w:hAnsi="Arial" w:cs="Arial"/>
          <w:color w:val="333333"/>
          <w:sz w:val="23"/>
          <w:szCs w:val="23"/>
          <w:shd w:val="clear" w:color="auto" w:fill="FFFFFF"/>
        </w:rPr>
        <w:t xml:space="preserve">See ASHRAE’s Honors and Awards link: </w:t>
      </w:r>
      <w:r w:rsidRPr="00F573CE">
        <w:t xml:space="preserve"> </w:t>
      </w:r>
      <w:hyperlink r:id="rId55" w:history="1">
        <w:r w:rsidRPr="001C4B7D">
          <w:rPr>
            <w:rStyle w:val="Hyperlink"/>
            <w:rFonts w:ascii="Arial" w:hAnsi="Arial" w:cs="Arial"/>
            <w:sz w:val="23"/>
            <w:szCs w:val="23"/>
            <w:bdr w:val="none" w:sz="0" w:space="0" w:color="auto" w:frame="1"/>
            <w:shd w:val="clear" w:color="auto" w:fill="FFFFFF"/>
          </w:rPr>
          <w:t>https://www.ashrae.org/about/news/2021/ashrae-recognizes-members-for-outstanding-industry-accomplishments</w:t>
        </w:r>
      </w:hyperlink>
      <w:r>
        <w:rPr>
          <w:rFonts w:ascii="Arial" w:hAnsi="Arial" w:cs="Arial"/>
          <w:sz w:val="23"/>
          <w:szCs w:val="23"/>
          <w:bdr w:val="none" w:sz="0" w:space="0" w:color="auto" w:frame="1"/>
          <w:shd w:val="clear" w:color="auto" w:fill="FFFFFF"/>
        </w:rPr>
        <w:t xml:space="preserve"> </w:t>
      </w:r>
    </w:p>
    <w:p w14:paraId="0DD3F34B" w14:textId="77777777" w:rsidR="00C80979" w:rsidRDefault="00C80979" w:rsidP="00C030D0">
      <w:pPr>
        <w:rPr>
          <w:sz w:val="22"/>
          <w:szCs w:val="22"/>
        </w:rPr>
      </w:pPr>
      <w:r>
        <w:rPr>
          <w:rFonts w:ascii="Arial" w:hAnsi="Arial"/>
          <w:b/>
          <w:u w:val="single"/>
        </w:rPr>
        <w:t>Date and Time of the Subcommittee Meeting</w:t>
      </w:r>
      <w:r w:rsidRPr="00707CDD">
        <w:rPr>
          <w:rFonts w:ascii="Arial" w:hAnsi="Arial"/>
          <w:b/>
          <w:u w:val="single"/>
        </w:rPr>
        <w:t>:</w:t>
      </w:r>
      <w:r w:rsidRPr="005304BF">
        <w:rPr>
          <w:sz w:val="22"/>
          <w:szCs w:val="22"/>
        </w:rPr>
        <w:t xml:space="preserve"> </w:t>
      </w:r>
      <w:r>
        <w:t>TC 7.5 Honors and Awards</w:t>
      </w:r>
    </w:p>
    <w:p w14:paraId="1729376D" w14:textId="77777777" w:rsidR="00C80979" w:rsidRDefault="00C80979" w:rsidP="00C030D0">
      <w:r>
        <w:t xml:space="preserve">Date: </w:t>
      </w:r>
      <w:r>
        <w:rPr>
          <w:rFonts w:ascii="Arial" w:hAnsi="Arial"/>
        </w:rPr>
        <w:t>January 27</w:t>
      </w:r>
      <w:r w:rsidRPr="00EE77E0">
        <w:rPr>
          <w:rFonts w:ascii="Arial" w:hAnsi="Arial"/>
        </w:rPr>
        <w:t>, 202</w:t>
      </w:r>
      <w:r>
        <w:rPr>
          <w:rFonts w:ascii="Arial" w:hAnsi="Arial"/>
        </w:rPr>
        <w:t>2</w:t>
      </w:r>
    </w:p>
    <w:p w14:paraId="23400666" w14:textId="77777777" w:rsidR="00C80979" w:rsidRPr="00A177E6" w:rsidRDefault="00C80979" w:rsidP="00C030D0">
      <w:r>
        <w:t xml:space="preserve">Time: </w:t>
      </w:r>
      <w:r>
        <w:rPr>
          <w:rFonts w:ascii="Arial" w:hAnsi="Arial"/>
        </w:rPr>
        <w:t>6:00 PM- 6:30 PM PST</w:t>
      </w:r>
    </w:p>
    <w:p w14:paraId="6A423A90" w14:textId="77777777" w:rsidR="00C80979" w:rsidRDefault="00C80979" w:rsidP="00C030D0">
      <w:pPr>
        <w:spacing w:line="240" w:lineRule="exact"/>
        <w:ind w:right="-720"/>
        <w:rPr>
          <w:sz w:val="22"/>
          <w:szCs w:val="22"/>
        </w:rPr>
      </w:pPr>
    </w:p>
    <w:p w14:paraId="09CD9968" w14:textId="77777777" w:rsidR="00C80979" w:rsidRDefault="00C80979" w:rsidP="00C030D0">
      <w:pPr>
        <w:rPr>
          <w:b/>
          <w:bCs/>
          <w:sz w:val="22"/>
          <w:szCs w:val="22"/>
        </w:rPr>
      </w:pPr>
      <w:r>
        <w:rPr>
          <w:b/>
          <w:bCs/>
        </w:rPr>
        <w:t>Access Information:</w:t>
      </w:r>
    </w:p>
    <w:p w14:paraId="2F82DE42" w14:textId="77777777" w:rsidR="00C80979" w:rsidRDefault="00C80979" w:rsidP="00C030D0">
      <w:pPr>
        <w:rPr>
          <w:sz w:val="22"/>
          <w:szCs w:val="22"/>
          <w:highlight w:val="yellow"/>
        </w:rPr>
      </w:pPr>
      <w:r>
        <w:rPr>
          <w:sz w:val="22"/>
          <w:szCs w:val="22"/>
        </w:rPr>
        <w:t xml:space="preserve">ASHRAE Zoom Meeting </w:t>
      </w:r>
      <w:r>
        <w:t xml:space="preserve">Link for Attendees: </w:t>
      </w:r>
      <w:r>
        <w:rPr>
          <w:b/>
          <w:bCs/>
        </w:rPr>
        <w:t>Link to Join:</w:t>
      </w:r>
      <w:r>
        <w:t xml:space="preserve"> </w:t>
      </w:r>
      <w:hyperlink r:id="rId56" w:history="1">
        <w:r>
          <w:rPr>
            <w:rStyle w:val="Hyperlink"/>
          </w:rPr>
          <w:t>https://ashrae.webex.com/ashrae/j.php?MTID=m5e0a9fa6726964572beb1bbf1980bc77</w:t>
        </w:r>
      </w:hyperlink>
    </w:p>
    <w:p w14:paraId="4A955BA6" w14:textId="77777777" w:rsidR="00C80979" w:rsidRDefault="00C80979" w:rsidP="00C030D0">
      <w:r>
        <w:t>Meeting number:</w:t>
      </w:r>
    </w:p>
    <w:p w14:paraId="5EE9C8B1" w14:textId="77777777" w:rsidR="00C80979" w:rsidRDefault="00C80979" w:rsidP="00C030D0">
      <w:r>
        <w:t>2335 776 7896</w:t>
      </w:r>
    </w:p>
    <w:p w14:paraId="49C522E4" w14:textId="77777777" w:rsidR="00C80979" w:rsidRDefault="00C80979" w:rsidP="00C030D0">
      <w:r>
        <w:t>Password:</w:t>
      </w:r>
    </w:p>
    <w:p w14:paraId="2AD85095" w14:textId="77777777" w:rsidR="00C80979" w:rsidRDefault="00C80979" w:rsidP="00C030D0">
      <w:r>
        <w:t>TC7.5</w:t>
      </w:r>
    </w:p>
    <w:p w14:paraId="4798301B" w14:textId="77777777" w:rsidR="00C80979" w:rsidRDefault="00C80979" w:rsidP="00C030D0">
      <w:pPr>
        <w:rPr>
          <w:color w:val="FF0000"/>
        </w:rPr>
      </w:pPr>
    </w:p>
    <w:p w14:paraId="347A5CB1" w14:textId="77777777" w:rsidR="00C80979" w:rsidRDefault="00C80979" w:rsidP="00C030D0">
      <w:pPr>
        <w:keepNext/>
        <w:rPr>
          <w:sz w:val="22"/>
          <w:szCs w:val="22"/>
        </w:rPr>
      </w:pPr>
      <w:r w:rsidRPr="009B0C3A">
        <w:rPr>
          <w:rFonts w:ascii="Calibri Light" w:eastAsia="Calibri Light" w:hAnsi="Calibri Light" w:cs="Calibri Light"/>
          <w:b/>
          <w:bCs/>
          <w:sz w:val="22"/>
          <w:szCs w:val="22"/>
        </w:rPr>
        <w:t>The ASHRAE Code of Ethics</w:t>
      </w:r>
      <w:r>
        <w:rPr>
          <w:rFonts w:ascii="Calibri Light" w:eastAsia="Calibri Light" w:hAnsi="Calibri Light" w:cs="Calibri Light"/>
          <w:sz w:val="22"/>
          <w:szCs w:val="22"/>
        </w:rPr>
        <w:t xml:space="preserve"> is to be adhered to by those doing ASHRAE business whether or not they are an ASHRAE member. </w:t>
      </w:r>
    </w:p>
    <w:p w14:paraId="5542C6D2" w14:textId="77777777" w:rsidR="00C80979" w:rsidRDefault="00C80979" w:rsidP="00C030D0">
      <w:pPr>
        <w:keepNext/>
        <w:rPr>
          <w:sz w:val="22"/>
          <w:szCs w:val="22"/>
        </w:rPr>
      </w:pPr>
    </w:p>
    <w:p w14:paraId="7DD23BEE" w14:textId="77777777" w:rsidR="00C80979" w:rsidRDefault="00C80979" w:rsidP="00C030D0">
      <w:pPr>
        <w:keepNext/>
        <w:rPr>
          <w:sz w:val="22"/>
          <w:szCs w:val="22"/>
        </w:rPr>
      </w:pPr>
      <w:r>
        <w:rPr>
          <w:rFonts w:ascii="Calibri Light" w:eastAsia="Calibri Light" w:hAnsi="Calibri Light" w:cs="Calibri Light"/>
          <w:sz w:val="22"/>
          <w:szCs w:val="22"/>
        </w:rPr>
        <w:t xml:space="preserve">“Commitment to the ASHRAE Code of Ethics – In this and all other ASHRAE meetings, we will act with honesty, fairness, courtesy, competence, integrity and respect for others, and we shall avoid all real or perceived conflicts of interests. (See full Code of Ethics: </w:t>
      </w:r>
      <w:hyperlink r:id="rId57" w:history="1">
        <w:r>
          <w:rPr>
            <w:rStyle w:val="Hyperlink"/>
            <w:rFonts w:ascii="Calibri Light" w:eastAsia="Calibri Light" w:hAnsi="Calibri Light" w:cs="Calibri Light"/>
            <w:color w:val="000000"/>
            <w:sz w:val="22"/>
            <w:szCs w:val="22"/>
          </w:rPr>
          <w:t>https://www.ashrae.org/about-ashrae/ashrae-code-of-ethics</w:t>
        </w:r>
      </w:hyperlink>
      <w:r>
        <w:rPr>
          <w:rFonts w:ascii="Calibri Light" w:eastAsia="Calibri Light" w:hAnsi="Calibri Light" w:cs="Calibri Light"/>
          <w:sz w:val="22"/>
          <w:szCs w:val="22"/>
        </w:rPr>
        <w:t>.)”</w:t>
      </w:r>
    </w:p>
    <w:p w14:paraId="05520AE8" w14:textId="77777777" w:rsidR="00C80979" w:rsidRDefault="00C80979" w:rsidP="00C030D0">
      <w:pPr>
        <w:rPr>
          <w:b/>
          <w:bCs/>
          <w:sz w:val="22"/>
          <w:szCs w:val="22"/>
        </w:rPr>
      </w:pPr>
    </w:p>
    <w:p w14:paraId="37791A0F" w14:textId="77777777" w:rsidR="00C80979" w:rsidRPr="005304BF" w:rsidRDefault="00C80979" w:rsidP="00C030D0">
      <w:pPr>
        <w:spacing w:line="240" w:lineRule="exact"/>
        <w:ind w:righ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07"/>
      </w:tblGrid>
      <w:tr w:rsidR="00C80979" w:rsidRPr="004E188B" w14:paraId="67C18D33" w14:textId="77777777" w:rsidTr="00C030D0">
        <w:trPr>
          <w:trHeight w:val="282"/>
        </w:trPr>
        <w:tc>
          <w:tcPr>
            <w:tcW w:w="1800" w:type="dxa"/>
            <w:shd w:val="clear" w:color="auto" w:fill="auto"/>
          </w:tcPr>
          <w:p w14:paraId="3BE978A2" w14:textId="77777777" w:rsidR="00C80979" w:rsidRPr="004E188B" w:rsidRDefault="00C80979" w:rsidP="00C030D0">
            <w:pPr>
              <w:spacing w:line="240" w:lineRule="exact"/>
              <w:ind w:right="-720"/>
              <w:rPr>
                <w:sz w:val="22"/>
                <w:szCs w:val="22"/>
              </w:rPr>
            </w:pPr>
            <w:r w:rsidRPr="004E188B">
              <w:rPr>
                <w:sz w:val="22"/>
                <w:szCs w:val="22"/>
              </w:rPr>
              <w:t>Time</w:t>
            </w:r>
          </w:p>
        </w:tc>
        <w:tc>
          <w:tcPr>
            <w:tcW w:w="7207" w:type="dxa"/>
            <w:shd w:val="clear" w:color="auto" w:fill="auto"/>
          </w:tcPr>
          <w:p w14:paraId="06C5A7C3" w14:textId="77777777" w:rsidR="00C80979" w:rsidRPr="004E188B" w:rsidRDefault="00C80979" w:rsidP="00C030D0">
            <w:pPr>
              <w:spacing w:line="240" w:lineRule="exact"/>
              <w:ind w:right="-720"/>
              <w:rPr>
                <w:sz w:val="22"/>
                <w:szCs w:val="22"/>
              </w:rPr>
            </w:pPr>
            <w:r w:rsidRPr="004E188B">
              <w:rPr>
                <w:sz w:val="22"/>
                <w:szCs w:val="22"/>
              </w:rPr>
              <w:t>Item</w:t>
            </w:r>
          </w:p>
        </w:tc>
      </w:tr>
      <w:tr w:rsidR="00C80979" w:rsidRPr="004E188B" w14:paraId="61B12CCF" w14:textId="77777777" w:rsidTr="00C030D0">
        <w:trPr>
          <w:trHeight w:val="282"/>
        </w:trPr>
        <w:tc>
          <w:tcPr>
            <w:tcW w:w="1800" w:type="dxa"/>
            <w:shd w:val="clear" w:color="auto" w:fill="auto"/>
          </w:tcPr>
          <w:p w14:paraId="0752C18F" w14:textId="77777777" w:rsidR="00C80979" w:rsidRPr="004E188B" w:rsidRDefault="00C80979" w:rsidP="00C030D0">
            <w:pPr>
              <w:spacing w:line="240" w:lineRule="exact"/>
              <w:ind w:right="-720"/>
              <w:rPr>
                <w:sz w:val="22"/>
                <w:szCs w:val="22"/>
              </w:rPr>
            </w:pPr>
            <w:r>
              <w:rPr>
                <w:sz w:val="22"/>
                <w:szCs w:val="22"/>
              </w:rPr>
              <w:lastRenderedPageBreak/>
              <w:t>6:00 PM PST</w:t>
            </w:r>
          </w:p>
        </w:tc>
        <w:tc>
          <w:tcPr>
            <w:tcW w:w="7207" w:type="dxa"/>
            <w:shd w:val="clear" w:color="auto" w:fill="auto"/>
          </w:tcPr>
          <w:p w14:paraId="0CD8513C" w14:textId="77777777" w:rsidR="00C80979" w:rsidRPr="004E188B" w:rsidRDefault="00C80979" w:rsidP="00C030D0">
            <w:pPr>
              <w:spacing w:line="240" w:lineRule="exact"/>
              <w:ind w:right="-720"/>
              <w:rPr>
                <w:sz w:val="22"/>
                <w:szCs w:val="22"/>
              </w:rPr>
            </w:pPr>
            <w:r w:rsidRPr="004E188B">
              <w:rPr>
                <w:sz w:val="22"/>
                <w:szCs w:val="22"/>
              </w:rPr>
              <w:t>Call to order; Introductions; Agenda Overview</w:t>
            </w:r>
            <w:r>
              <w:rPr>
                <w:sz w:val="22"/>
                <w:szCs w:val="22"/>
              </w:rPr>
              <w:t xml:space="preserve">, Sign </w:t>
            </w:r>
            <w:proofErr w:type="gramStart"/>
            <w:r>
              <w:rPr>
                <w:sz w:val="22"/>
                <w:szCs w:val="22"/>
              </w:rPr>
              <w:t>In to</w:t>
            </w:r>
            <w:proofErr w:type="gramEnd"/>
            <w:r>
              <w:rPr>
                <w:sz w:val="22"/>
                <w:szCs w:val="22"/>
              </w:rPr>
              <w:t xml:space="preserve"> Google Doc, Ethics </w:t>
            </w:r>
          </w:p>
        </w:tc>
      </w:tr>
      <w:tr w:rsidR="00C80979" w:rsidRPr="004E188B" w14:paraId="40B04E3B" w14:textId="77777777" w:rsidTr="00C030D0">
        <w:trPr>
          <w:trHeight w:val="565"/>
        </w:trPr>
        <w:tc>
          <w:tcPr>
            <w:tcW w:w="1800" w:type="dxa"/>
            <w:shd w:val="clear" w:color="auto" w:fill="auto"/>
          </w:tcPr>
          <w:p w14:paraId="6510DC03" w14:textId="77777777" w:rsidR="00C80979" w:rsidRPr="004E188B" w:rsidRDefault="00C80979" w:rsidP="00C030D0">
            <w:pPr>
              <w:spacing w:line="240" w:lineRule="exact"/>
              <w:ind w:right="-720"/>
              <w:rPr>
                <w:sz w:val="22"/>
                <w:szCs w:val="22"/>
              </w:rPr>
            </w:pPr>
            <w:r>
              <w:rPr>
                <w:sz w:val="22"/>
                <w:szCs w:val="22"/>
              </w:rPr>
              <w:t>6:05 PM PST</w:t>
            </w:r>
          </w:p>
        </w:tc>
        <w:tc>
          <w:tcPr>
            <w:tcW w:w="7207" w:type="dxa"/>
            <w:shd w:val="clear" w:color="auto" w:fill="auto"/>
          </w:tcPr>
          <w:p w14:paraId="52D53E9F" w14:textId="77777777" w:rsidR="00C80979" w:rsidRDefault="00C80979" w:rsidP="00C030D0">
            <w:pPr>
              <w:spacing w:line="240" w:lineRule="exact"/>
              <w:ind w:right="-720"/>
              <w:rPr>
                <w:sz w:val="22"/>
                <w:szCs w:val="22"/>
              </w:rPr>
            </w:pPr>
            <w:r>
              <w:rPr>
                <w:sz w:val="22"/>
                <w:szCs w:val="22"/>
              </w:rPr>
              <w:t>Review the actions the team has accomplished</w:t>
            </w:r>
          </w:p>
          <w:p w14:paraId="59D04A4E" w14:textId="77777777" w:rsidR="00C80979" w:rsidRDefault="00C80979" w:rsidP="00C80979">
            <w:pPr>
              <w:numPr>
                <w:ilvl w:val="0"/>
                <w:numId w:val="35"/>
              </w:numPr>
              <w:spacing w:line="240" w:lineRule="exact"/>
              <w:ind w:right="-720"/>
              <w:rPr>
                <w:sz w:val="22"/>
                <w:szCs w:val="22"/>
              </w:rPr>
            </w:pPr>
            <w:r>
              <w:rPr>
                <w:sz w:val="22"/>
                <w:szCs w:val="22"/>
              </w:rPr>
              <w:t>Introduce team members</w:t>
            </w:r>
          </w:p>
          <w:p w14:paraId="26BF656F" w14:textId="77777777" w:rsidR="00C80979" w:rsidRDefault="00C80979" w:rsidP="00C80979">
            <w:pPr>
              <w:numPr>
                <w:ilvl w:val="0"/>
                <w:numId w:val="35"/>
              </w:numPr>
              <w:spacing w:line="240" w:lineRule="exact"/>
              <w:ind w:right="-720"/>
              <w:rPr>
                <w:sz w:val="22"/>
                <w:szCs w:val="22"/>
              </w:rPr>
            </w:pPr>
            <w:r>
              <w:rPr>
                <w:sz w:val="22"/>
                <w:szCs w:val="22"/>
              </w:rPr>
              <w:t>Agreed on six Fellow, six DSA and three ESA nominations</w:t>
            </w:r>
          </w:p>
          <w:p w14:paraId="17A317A9" w14:textId="77777777" w:rsidR="00C80979" w:rsidRDefault="00C80979" w:rsidP="00C80979">
            <w:pPr>
              <w:numPr>
                <w:ilvl w:val="0"/>
                <w:numId w:val="35"/>
              </w:numPr>
              <w:spacing w:line="240" w:lineRule="exact"/>
              <w:ind w:right="-720"/>
              <w:rPr>
                <w:sz w:val="22"/>
                <w:szCs w:val="22"/>
              </w:rPr>
            </w:pPr>
            <w:r>
              <w:rPr>
                <w:sz w:val="22"/>
                <w:szCs w:val="22"/>
              </w:rPr>
              <w:t>Status on all nominations</w:t>
            </w:r>
          </w:p>
          <w:p w14:paraId="66CF7B0B" w14:textId="77777777" w:rsidR="00C80979" w:rsidRPr="004E188B" w:rsidRDefault="00C80979" w:rsidP="00C80979">
            <w:pPr>
              <w:numPr>
                <w:ilvl w:val="0"/>
                <w:numId w:val="35"/>
              </w:numPr>
              <w:spacing w:line="240" w:lineRule="exact"/>
              <w:ind w:right="-720"/>
              <w:rPr>
                <w:sz w:val="22"/>
                <w:szCs w:val="22"/>
              </w:rPr>
            </w:pPr>
            <w:r>
              <w:rPr>
                <w:sz w:val="22"/>
                <w:szCs w:val="22"/>
              </w:rPr>
              <w:t>Status future nominations and submission</w:t>
            </w:r>
            <w:r>
              <w:rPr>
                <w:sz w:val="22"/>
                <w:szCs w:val="22"/>
              </w:rPr>
              <w:br/>
              <w:t>date deadlines</w:t>
            </w:r>
          </w:p>
        </w:tc>
      </w:tr>
      <w:tr w:rsidR="00C80979" w:rsidRPr="004E188B" w14:paraId="02032506" w14:textId="77777777" w:rsidTr="00C030D0">
        <w:trPr>
          <w:trHeight w:val="268"/>
        </w:trPr>
        <w:tc>
          <w:tcPr>
            <w:tcW w:w="1800" w:type="dxa"/>
            <w:shd w:val="clear" w:color="auto" w:fill="auto"/>
          </w:tcPr>
          <w:p w14:paraId="46B6033A" w14:textId="77777777" w:rsidR="00C80979" w:rsidRPr="004E188B" w:rsidRDefault="00C80979" w:rsidP="00C030D0">
            <w:pPr>
              <w:spacing w:line="240" w:lineRule="exact"/>
              <w:ind w:right="-720"/>
              <w:rPr>
                <w:sz w:val="22"/>
                <w:szCs w:val="22"/>
              </w:rPr>
            </w:pPr>
            <w:r>
              <w:rPr>
                <w:sz w:val="22"/>
                <w:szCs w:val="22"/>
              </w:rPr>
              <w:t>6:20PM PST</w:t>
            </w:r>
          </w:p>
        </w:tc>
        <w:tc>
          <w:tcPr>
            <w:tcW w:w="7207" w:type="dxa"/>
            <w:shd w:val="clear" w:color="auto" w:fill="auto"/>
          </w:tcPr>
          <w:p w14:paraId="4FA6A116" w14:textId="77777777" w:rsidR="00C80979" w:rsidRDefault="00C80979" w:rsidP="00C030D0">
            <w:pPr>
              <w:spacing w:line="240" w:lineRule="exact"/>
              <w:ind w:right="-720"/>
              <w:rPr>
                <w:sz w:val="22"/>
                <w:szCs w:val="22"/>
              </w:rPr>
            </w:pPr>
            <w:r w:rsidRPr="004E188B">
              <w:rPr>
                <w:sz w:val="22"/>
                <w:szCs w:val="22"/>
              </w:rPr>
              <w:t>C</w:t>
            </w:r>
            <w:r>
              <w:rPr>
                <w:sz w:val="22"/>
                <w:szCs w:val="22"/>
              </w:rPr>
              <w:t>all comments or questions</w:t>
            </w:r>
            <w:r w:rsidRPr="004E188B">
              <w:rPr>
                <w:sz w:val="22"/>
                <w:szCs w:val="22"/>
              </w:rPr>
              <w:t xml:space="preserve"> &amp; discuss</w:t>
            </w:r>
          </w:p>
          <w:p w14:paraId="467E9ABD" w14:textId="77777777" w:rsidR="00C80979" w:rsidRPr="004E188B" w:rsidRDefault="00C80979" w:rsidP="00C030D0">
            <w:pPr>
              <w:spacing w:line="240" w:lineRule="exact"/>
              <w:ind w:right="-720"/>
              <w:rPr>
                <w:sz w:val="22"/>
                <w:szCs w:val="22"/>
              </w:rPr>
            </w:pPr>
          </w:p>
        </w:tc>
      </w:tr>
      <w:tr w:rsidR="00C80979" w:rsidRPr="004E188B" w14:paraId="12802CBF" w14:textId="77777777" w:rsidTr="00C030D0">
        <w:trPr>
          <w:trHeight w:val="282"/>
        </w:trPr>
        <w:tc>
          <w:tcPr>
            <w:tcW w:w="1800" w:type="dxa"/>
            <w:shd w:val="clear" w:color="auto" w:fill="auto"/>
          </w:tcPr>
          <w:p w14:paraId="4DAFFAEC" w14:textId="77777777" w:rsidR="00C80979" w:rsidRPr="004E188B" w:rsidRDefault="00C80979" w:rsidP="00C030D0">
            <w:pPr>
              <w:spacing w:line="240" w:lineRule="exact"/>
              <w:ind w:right="-720"/>
              <w:rPr>
                <w:sz w:val="22"/>
                <w:szCs w:val="22"/>
              </w:rPr>
            </w:pPr>
            <w:r>
              <w:rPr>
                <w:sz w:val="22"/>
                <w:szCs w:val="22"/>
              </w:rPr>
              <w:t>6:30 PM PST</w:t>
            </w:r>
            <w:r w:rsidRPr="004E188B">
              <w:rPr>
                <w:sz w:val="22"/>
                <w:szCs w:val="22"/>
              </w:rPr>
              <w:t xml:space="preserve"> </w:t>
            </w:r>
          </w:p>
        </w:tc>
        <w:tc>
          <w:tcPr>
            <w:tcW w:w="7207" w:type="dxa"/>
            <w:shd w:val="clear" w:color="auto" w:fill="auto"/>
          </w:tcPr>
          <w:p w14:paraId="7339FBDC" w14:textId="77777777" w:rsidR="00C80979" w:rsidRPr="004E188B" w:rsidRDefault="00C80979" w:rsidP="00C030D0">
            <w:pPr>
              <w:spacing w:line="240" w:lineRule="exact"/>
              <w:ind w:right="-720"/>
              <w:rPr>
                <w:sz w:val="22"/>
                <w:szCs w:val="22"/>
              </w:rPr>
            </w:pPr>
            <w:r w:rsidRPr="004E188B">
              <w:rPr>
                <w:sz w:val="22"/>
                <w:szCs w:val="22"/>
              </w:rPr>
              <w:t>Wrap Up/Adjourn</w:t>
            </w:r>
          </w:p>
        </w:tc>
      </w:tr>
    </w:tbl>
    <w:p w14:paraId="5A415EBF" w14:textId="77777777" w:rsidR="00C80979" w:rsidRDefault="00C80979" w:rsidP="00C030D0">
      <w:pPr>
        <w:spacing w:line="240" w:lineRule="exact"/>
        <w:ind w:right="-720"/>
        <w:rPr>
          <w:sz w:val="20"/>
          <w:szCs w:val="20"/>
        </w:rPr>
      </w:pPr>
    </w:p>
    <w:p w14:paraId="18DCAA8B" w14:textId="77777777" w:rsidR="00C80979" w:rsidRDefault="00C80979" w:rsidP="00C030D0">
      <w:pPr>
        <w:spacing w:line="240" w:lineRule="exact"/>
        <w:ind w:right="-720"/>
        <w:rPr>
          <w:sz w:val="20"/>
          <w:szCs w:val="20"/>
        </w:rPr>
      </w:pPr>
      <w:r>
        <w:rPr>
          <w:sz w:val="20"/>
          <w:szCs w:val="20"/>
        </w:rPr>
        <w:t>The current subcommittee members are:</w:t>
      </w:r>
    </w:p>
    <w:p w14:paraId="64875236" w14:textId="77777777" w:rsidR="00C80979" w:rsidRDefault="00C80979" w:rsidP="00C030D0">
      <w:pPr>
        <w:spacing w:line="240" w:lineRule="exact"/>
        <w:ind w:right="-720"/>
        <w:rPr>
          <w:sz w:val="20"/>
          <w:szCs w:val="20"/>
        </w:rPr>
      </w:pPr>
      <w:r>
        <w:rPr>
          <w:sz w:val="20"/>
          <w:szCs w:val="20"/>
        </w:rPr>
        <w:t>Carol Lomonaco (TC 7.5 Honors and Awards Subcommittee Chair)</w:t>
      </w:r>
    </w:p>
    <w:p w14:paraId="3669D8E7" w14:textId="77777777" w:rsidR="00C80979" w:rsidRDefault="00C80979" w:rsidP="00C030D0">
      <w:pPr>
        <w:spacing w:line="240" w:lineRule="exact"/>
        <w:ind w:right="-720"/>
        <w:rPr>
          <w:sz w:val="20"/>
          <w:szCs w:val="20"/>
        </w:rPr>
      </w:pPr>
      <w:r>
        <w:rPr>
          <w:sz w:val="20"/>
          <w:szCs w:val="20"/>
        </w:rPr>
        <w:t>Joe Zhou</w:t>
      </w:r>
    </w:p>
    <w:p w14:paraId="15B2F65B" w14:textId="77777777" w:rsidR="00C80979" w:rsidRDefault="00C80979" w:rsidP="00C030D0">
      <w:pPr>
        <w:spacing w:line="240" w:lineRule="exact"/>
        <w:ind w:right="-720"/>
        <w:rPr>
          <w:sz w:val="20"/>
          <w:szCs w:val="20"/>
        </w:rPr>
      </w:pPr>
      <w:r>
        <w:rPr>
          <w:sz w:val="20"/>
          <w:szCs w:val="20"/>
        </w:rPr>
        <w:t>Zheng O’Neill</w:t>
      </w:r>
    </w:p>
    <w:p w14:paraId="0DA1ABC5" w14:textId="77777777" w:rsidR="00C80979" w:rsidRPr="00867534" w:rsidRDefault="00C80979" w:rsidP="00C030D0">
      <w:pPr>
        <w:rPr>
          <w:sz w:val="20"/>
          <w:szCs w:val="20"/>
        </w:rPr>
      </w:pPr>
      <w:r w:rsidRPr="00867534">
        <w:rPr>
          <w:sz w:val="20"/>
          <w:szCs w:val="20"/>
        </w:rPr>
        <w:t>Natascha Milesi Ferretti</w:t>
      </w:r>
    </w:p>
    <w:p w14:paraId="0E476C93" w14:textId="77777777" w:rsidR="00C80979" w:rsidRDefault="00C80979" w:rsidP="00C030D0">
      <w:pPr>
        <w:spacing w:line="240" w:lineRule="exact"/>
        <w:ind w:right="-720"/>
        <w:rPr>
          <w:sz w:val="20"/>
          <w:szCs w:val="20"/>
        </w:rPr>
      </w:pPr>
    </w:p>
    <w:p w14:paraId="651D0C3B" w14:textId="77777777" w:rsidR="00C80979" w:rsidRDefault="00C80979" w:rsidP="00C030D0">
      <w:pPr>
        <w:spacing w:line="240" w:lineRule="exact"/>
        <w:ind w:right="-720"/>
        <w:rPr>
          <w:sz w:val="20"/>
          <w:szCs w:val="20"/>
        </w:rPr>
      </w:pPr>
      <w:r>
        <w:rPr>
          <w:sz w:val="20"/>
          <w:szCs w:val="20"/>
        </w:rPr>
        <w:t>We discussed the current subcommittee’s efforts to submit to ASHRAE Two ESA, Two DSA and Two Fellow nominations.</w:t>
      </w:r>
    </w:p>
    <w:p w14:paraId="266B228E" w14:textId="77777777" w:rsidR="00C80979" w:rsidRDefault="00C80979" w:rsidP="00C030D0">
      <w:pPr>
        <w:spacing w:line="240" w:lineRule="exact"/>
        <w:ind w:right="-720"/>
        <w:rPr>
          <w:sz w:val="20"/>
          <w:szCs w:val="20"/>
        </w:rPr>
      </w:pPr>
    </w:p>
    <w:p w14:paraId="7719635F" w14:textId="77777777" w:rsidR="00C80979" w:rsidRDefault="00C80979" w:rsidP="00C030D0">
      <w:pPr>
        <w:spacing w:line="240" w:lineRule="exact"/>
        <w:ind w:right="-720"/>
        <w:rPr>
          <w:sz w:val="20"/>
          <w:szCs w:val="20"/>
        </w:rPr>
      </w:pPr>
      <w:r>
        <w:rPr>
          <w:sz w:val="20"/>
          <w:szCs w:val="20"/>
        </w:rPr>
        <w:t>Also, the Fellow nominations (Z. O’Neill and J. Butler) will be receiving their Fellow Honors at the ASHRAE Plenary Meeting at Las Vegas on Saturday, Jan 29, 2022.</w:t>
      </w:r>
    </w:p>
    <w:p w14:paraId="24061FC9" w14:textId="77777777" w:rsidR="00C80979" w:rsidRDefault="00C80979" w:rsidP="00C030D0">
      <w:pPr>
        <w:spacing w:line="240" w:lineRule="exact"/>
        <w:ind w:right="-720"/>
        <w:rPr>
          <w:sz w:val="20"/>
          <w:szCs w:val="20"/>
        </w:rPr>
      </w:pPr>
    </w:p>
    <w:p w14:paraId="19FE27A1" w14:textId="77777777" w:rsidR="00C80979" w:rsidRDefault="00C80979" w:rsidP="00C030D0">
      <w:pPr>
        <w:spacing w:line="240" w:lineRule="exact"/>
        <w:ind w:right="-720"/>
        <w:rPr>
          <w:sz w:val="20"/>
          <w:szCs w:val="20"/>
        </w:rPr>
      </w:pPr>
      <w:r>
        <w:rPr>
          <w:sz w:val="20"/>
          <w:szCs w:val="20"/>
        </w:rPr>
        <w:t>In addition, we will be asking for two new members to join us as Joe Zhou and Zheng O’Neill roll off the subcommittee meeting on June 30, 2022.</w:t>
      </w:r>
    </w:p>
    <w:p w14:paraId="46431B83" w14:textId="77777777" w:rsidR="00C80979" w:rsidRDefault="00C80979" w:rsidP="00C030D0">
      <w:pPr>
        <w:spacing w:line="240" w:lineRule="exact"/>
        <w:ind w:right="-720"/>
        <w:rPr>
          <w:sz w:val="20"/>
          <w:szCs w:val="20"/>
        </w:rPr>
      </w:pPr>
    </w:p>
    <w:p w14:paraId="17834A22" w14:textId="77777777" w:rsidR="00C80979" w:rsidRDefault="00C80979" w:rsidP="00C030D0">
      <w:pPr>
        <w:spacing w:line="240" w:lineRule="exact"/>
        <w:ind w:right="-720"/>
        <w:rPr>
          <w:sz w:val="20"/>
          <w:szCs w:val="20"/>
        </w:rPr>
      </w:pPr>
      <w:r>
        <w:rPr>
          <w:sz w:val="20"/>
          <w:szCs w:val="20"/>
        </w:rPr>
        <w:t>Natascha will present on one of the Honors and Awards at the TC 7.5 Main TC Meeting on Tuesday, February 1, 2022.</w:t>
      </w:r>
    </w:p>
    <w:p w14:paraId="22BFB027" w14:textId="77777777" w:rsidR="00C80979" w:rsidRDefault="00C80979" w:rsidP="00C030D0">
      <w:pPr>
        <w:spacing w:line="240" w:lineRule="exact"/>
        <w:ind w:right="-720"/>
        <w:rPr>
          <w:sz w:val="20"/>
          <w:szCs w:val="20"/>
        </w:rPr>
      </w:pPr>
    </w:p>
    <w:p w14:paraId="2ED58BAE" w14:textId="77777777" w:rsidR="00C80979" w:rsidRDefault="00C80979" w:rsidP="00C030D0">
      <w:pPr>
        <w:spacing w:line="240" w:lineRule="exact"/>
        <w:ind w:right="-720"/>
        <w:rPr>
          <w:sz w:val="20"/>
          <w:szCs w:val="20"/>
        </w:rPr>
      </w:pPr>
      <w:r>
        <w:rPr>
          <w:sz w:val="20"/>
          <w:szCs w:val="20"/>
        </w:rPr>
        <w:t>Lastly, the other item of discussion is that we would still have a goal to nominate ESA, DSA, and Fellow potential candidates.</w:t>
      </w:r>
    </w:p>
    <w:p w14:paraId="515C5EF0" w14:textId="77777777" w:rsidR="00C80979" w:rsidRDefault="00C80979" w:rsidP="00C030D0">
      <w:pPr>
        <w:spacing w:line="240" w:lineRule="exact"/>
        <w:ind w:right="-720"/>
        <w:rPr>
          <w:sz w:val="20"/>
          <w:szCs w:val="20"/>
        </w:rPr>
      </w:pPr>
    </w:p>
    <w:p w14:paraId="5FB2F706" w14:textId="77777777" w:rsidR="00C80979" w:rsidRDefault="00C80979" w:rsidP="00C030D0">
      <w:pPr>
        <w:spacing w:line="300" w:lineRule="exact"/>
        <w:ind w:right="-720"/>
        <w:rPr>
          <w:b/>
        </w:rPr>
      </w:pPr>
      <w:r w:rsidRPr="005445D2">
        <w:rPr>
          <w:b/>
        </w:rPr>
        <w:t xml:space="preserve">Note: 2022 ASHRAE </w:t>
      </w:r>
      <w:r>
        <w:rPr>
          <w:b/>
        </w:rPr>
        <w:t>Annual</w:t>
      </w:r>
      <w:r w:rsidRPr="005445D2">
        <w:rPr>
          <w:b/>
        </w:rPr>
        <w:t xml:space="preserve"> Conference to be held in </w:t>
      </w:r>
      <w:r>
        <w:rPr>
          <w:b/>
        </w:rPr>
        <w:t xml:space="preserve">Toronto Saturday, </w:t>
      </w:r>
      <w:r w:rsidRPr="005445D2">
        <w:rPr>
          <w:b/>
        </w:rPr>
        <w:t>J</w:t>
      </w:r>
      <w:r>
        <w:rPr>
          <w:b/>
        </w:rPr>
        <w:t>une</w:t>
      </w:r>
      <w:r w:rsidRPr="005445D2">
        <w:rPr>
          <w:b/>
        </w:rPr>
        <w:t xml:space="preserve"> </w:t>
      </w:r>
      <w:r>
        <w:rPr>
          <w:b/>
        </w:rPr>
        <w:t>25</w:t>
      </w:r>
      <w:r w:rsidRPr="005445D2">
        <w:rPr>
          <w:b/>
        </w:rPr>
        <w:t xml:space="preserve"> – </w:t>
      </w:r>
      <w:r>
        <w:rPr>
          <w:b/>
        </w:rPr>
        <w:t>Wednesday, June 29, 2022.</w:t>
      </w:r>
    </w:p>
    <w:p w14:paraId="6FBB9936" w14:textId="359693CF" w:rsidR="00FB38AB" w:rsidRDefault="00FB38AB">
      <w:pPr>
        <w:spacing w:after="160" w:line="259" w:lineRule="auto"/>
        <w:rPr>
          <w:b/>
        </w:rPr>
      </w:pPr>
      <w:r>
        <w:rPr>
          <w:b/>
        </w:rPr>
        <w:br w:type="page"/>
      </w:r>
    </w:p>
    <w:p w14:paraId="6CB13900" w14:textId="77777777" w:rsidR="00C80979" w:rsidRPr="005445D2" w:rsidRDefault="00C80979" w:rsidP="00C030D0">
      <w:pPr>
        <w:spacing w:line="300" w:lineRule="exact"/>
        <w:ind w:right="-720"/>
        <w:rPr>
          <w:b/>
        </w:rPr>
      </w:pPr>
    </w:p>
    <w:p w14:paraId="03C00E42" w14:textId="77777777" w:rsidR="00C80979" w:rsidRPr="00CE07C6" w:rsidRDefault="00C80979" w:rsidP="00C030D0">
      <w:pPr>
        <w:spacing w:line="360" w:lineRule="auto"/>
        <w:jc w:val="center"/>
        <w:rPr>
          <w:b/>
          <w:bCs/>
          <w:color w:val="36657F"/>
          <w:szCs w:val="20"/>
        </w:rPr>
      </w:pPr>
      <w:r w:rsidRPr="00CE07C6">
        <w:rPr>
          <w:b/>
          <w:bCs/>
          <w:color w:val="36657F"/>
          <w:szCs w:val="20"/>
        </w:rPr>
        <w:t>TC 7.5 Smart Building Systems</w:t>
      </w:r>
    </w:p>
    <w:p w14:paraId="79EFB94A" w14:textId="77777777" w:rsidR="00C80979" w:rsidRDefault="00C80979" w:rsidP="00C030D0">
      <w:pPr>
        <w:pStyle w:val="NormalWeb"/>
        <w:spacing w:before="0" w:beforeAutospacing="0" w:after="0" w:afterAutospacing="0" w:line="360" w:lineRule="auto"/>
        <w:jc w:val="center"/>
        <w:rPr>
          <w:b/>
          <w:bCs/>
          <w:color w:val="36657F"/>
          <w:szCs w:val="20"/>
        </w:rPr>
      </w:pPr>
      <w:r w:rsidRPr="00CE07C6">
        <w:rPr>
          <w:b/>
          <w:bCs/>
          <w:color w:val="36657F"/>
          <w:szCs w:val="20"/>
        </w:rPr>
        <w:t>Program Subcommittee Meeting</w:t>
      </w:r>
      <w:r>
        <w:rPr>
          <w:b/>
          <w:bCs/>
          <w:color w:val="36657F"/>
          <w:szCs w:val="20"/>
        </w:rPr>
        <w:t xml:space="preserve"> </w:t>
      </w:r>
    </w:p>
    <w:p w14:paraId="7CA43860" w14:textId="77777777" w:rsidR="00C80979" w:rsidRDefault="00C80979" w:rsidP="00C030D0">
      <w:pPr>
        <w:pStyle w:val="NormalWeb"/>
        <w:spacing w:before="0" w:beforeAutospacing="0" w:after="0" w:afterAutospacing="0" w:line="360" w:lineRule="auto"/>
        <w:ind w:left="720"/>
        <w:jc w:val="center"/>
        <w:rPr>
          <w:rFonts w:ascii="Helvetica" w:hAnsi="Helvetica" w:cs="Helvetica"/>
          <w:color w:val="000000"/>
          <w:sz w:val="20"/>
          <w:szCs w:val="20"/>
          <w:shd w:val="clear" w:color="auto" w:fill="E2EFD9"/>
        </w:rPr>
      </w:pPr>
      <w:r>
        <w:rPr>
          <w:rFonts w:ascii="Helvetica" w:hAnsi="Helvetica" w:cs="Helvetica"/>
          <w:color w:val="000000"/>
          <w:sz w:val="20"/>
          <w:szCs w:val="20"/>
          <w:shd w:val="clear" w:color="auto" w:fill="E2EFD9"/>
        </w:rPr>
        <w:t>01</w:t>
      </w:r>
      <w:r w:rsidRPr="000E7C19">
        <w:rPr>
          <w:rFonts w:ascii="Helvetica" w:hAnsi="Helvetica" w:cs="Helvetica"/>
          <w:color w:val="000000"/>
          <w:sz w:val="20"/>
          <w:szCs w:val="20"/>
          <w:shd w:val="clear" w:color="auto" w:fill="E2EFD9"/>
        </w:rPr>
        <w:t>/</w:t>
      </w:r>
      <w:r>
        <w:rPr>
          <w:rFonts w:ascii="Helvetica" w:hAnsi="Helvetica" w:cs="Helvetica"/>
          <w:color w:val="000000"/>
          <w:sz w:val="20"/>
          <w:szCs w:val="20"/>
          <w:shd w:val="clear" w:color="auto" w:fill="E2EFD9"/>
        </w:rPr>
        <w:t>30</w:t>
      </w:r>
      <w:r w:rsidRPr="000E7C19">
        <w:rPr>
          <w:rFonts w:ascii="Helvetica" w:hAnsi="Helvetica" w:cs="Helvetica"/>
          <w:color w:val="000000"/>
          <w:sz w:val="20"/>
          <w:szCs w:val="20"/>
          <w:shd w:val="clear" w:color="auto" w:fill="E2EFD9"/>
        </w:rPr>
        <w:t>/20</w:t>
      </w:r>
      <w:r>
        <w:rPr>
          <w:rFonts w:ascii="Helvetica" w:hAnsi="Helvetica" w:cs="Helvetica"/>
          <w:color w:val="000000"/>
          <w:sz w:val="20"/>
          <w:szCs w:val="20"/>
          <w:shd w:val="clear" w:color="auto" w:fill="E2EFD9"/>
        </w:rPr>
        <w:t>21</w:t>
      </w:r>
      <w:r w:rsidRPr="000E7C19">
        <w:rPr>
          <w:rFonts w:ascii="Helvetica" w:hAnsi="Helvetica" w:cs="Helvetica"/>
          <w:color w:val="000000"/>
          <w:sz w:val="20"/>
          <w:szCs w:val="20"/>
          <w:shd w:val="clear" w:color="auto" w:fill="E2EFD9"/>
        </w:rPr>
        <w:t xml:space="preserve"> </w:t>
      </w:r>
      <w:r>
        <w:rPr>
          <w:rFonts w:ascii="Helvetica" w:hAnsi="Helvetica" w:cs="Helvetica"/>
          <w:color w:val="000000"/>
          <w:sz w:val="20"/>
          <w:szCs w:val="20"/>
          <w:shd w:val="clear" w:color="auto" w:fill="E2EFD9"/>
        </w:rPr>
        <w:t>5:30</w:t>
      </w:r>
      <w:r w:rsidRPr="000E7C19">
        <w:rPr>
          <w:rFonts w:ascii="Helvetica" w:hAnsi="Helvetica" w:cs="Helvetica"/>
          <w:color w:val="000000"/>
          <w:sz w:val="20"/>
          <w:szCs w:val="20"/>
          <w:shd w:val="clear" w:color="auto" w:fill="E2EFD9"/>
        </w:rPr>
        <w:t xml:space="preserve"> PM to </w:t>
      </w:r>
      <w:r>
        <w:rPr>
          <w:rFonts w:ascii="Helvetica" w:hAnsi="Helvetica" w:cs="Helvetica"/>
          <w:color w:val="000000"/>
          <w:sz w:val="20"/>
          <w:szCs w:val="20"/>
          <w:shd w:val="clear" w:color="auto" w:fill="E2EFD9"/>
        </w:rPr>
        <w:t>6</w:t>
      </w:r>
      <w:r w:rsidRPr="000E7C19">
        <w:rPr>
          <w:rFonts w:ascii="Helvetica" w:hAnsi="Helvetica" w:cs="Helvetica"/>
          <w:color w:val="000000"/>
          <w:sz w:val="20"/>
          <w:szCs w:val="20"/>
          <w:shd w:val="clear" w:color="auto" w:fill="E2EFD9"/>
        </w:rPr>
        <w:t xml:space="preserve"> PM</w:t>
      </w:r>
    </w:p>
    <w:p w14:paraId="4313BBAD" w14:textId="77777777" w:rsidR="00C80979" w:rsidRDefault="00C80979" w:rsidP="00C030D0">
      <w:pPr>
        <w:pStyle w:val="NormalWeb"/>
        <w:spacing w:before="0" w:beforeAutospacing="0" w:after="0" w:afterAutospacing="0" w:line="360" w:lineRule="auto"/>
        <w:ind w:left="720"/>
        <w:jc w:val="center"/>
      </w:pPr>
      <w:r>
        <w:t>Remote attendee zoom link: 9820517880</w:t>
      </w:r>
    </w:p>
    <w:p w14:paraId="6713BEFA" w14:textId="77777777" w:rsidR="00C80979" w:rsidRDefault="00C80979" w:rsidP="00C030D0">
      <w:pPr>
        <w:pStyle w:val="NormalWeb"/>
        <w:spacing w:before="0" w:beforeAutospacing="0" w:after="0" w:afterAutospacing="0" w:line="360" w:lineRule="auto"/>
        <w:ind w:left="720"/>
        <w:jc w:val="center"/>
      </w:pPr>
      <w:r>
        <w:t>Passcode: 1234</w:t>
      </w:r>
    </w:p>
    <w:p w14:paraId="7B926292" w14:textId="77777777" w:rsidR="00C80979" w:rsidRDefault="002F3B20" w:rsidP="00C030D0">
      <w:pPr>
        <w:pStyle w:val="NormalWeb"/>
        <w:spacing w:before="0" w:beforeAutospacing="0" w:after="0" w:afterAutospacing="0" w:line="360" w:lineRule="auto"/>
        <w:ind w:left="720"/>
        <w:jc w:val="center"/>
      </w:pPr>
      <w:hyperlink r:id="rId58" w:history="1">
        <w:r w:rsidR="00C80979" w:rsidRPr="00486F57">
          <w:rPr>
            <w:rStyle w:val="Hyperlink"/>
          </w:rPr>
          <w:t>https://us04web.zoom.us/j/9820517880?pwd=TFpLdk1HdW50NnA2bmtqSDVSTERmUT09</w:t>
        </w:r>
      </w:hyperlink>
    </w:p>
    <w:p w14:paraId="39DC6E81" w14:textId="77777777" w:rsidR="00C80979" w:rsidRPr="000E7C19" w:rsidRDefault="00C80979" w:rsidP="00C030D0">
      <w:pPr>
        <w:pStyle w:val="NormalWeb"/>
        <w:spacing w:before="0" w:beforeAutospacing="0" w:after="0" w:afterAutospacing="0" w:line="360" w:lineRule="auto"/>
        <w:ind w:left="720"/>
        <w:jc w:val="center"/>
      </w:pPr>
    </w:p>
    <w:p w14:paraId="58882141" w14:textId="77777777" w:rsidR="00C80979" w:rsidRDefault="00C80979" w:rsidP="00C030D0">
      <w:pPr>
        <w:pStyle w:val="Heading1"/>
      </w:pPr>
      <w:r>
        <w:t>Sign in</w:t>
      </w:r>
    </w:p>
    <w:p w14:paraId="7970A502" w14:textId="77777777" w:rsidR="00C80979" w:rsidRDefault="00C80979" w:rsidP="00C030D0">
      <w:r>
        <w:t>Hybrid (virtual and in person)</w:t>
      </w:r>
    </w:p>
    <w:p w14:paraId="71773B3B" w14:textId="77777777" w:rsidR="00C80979" w:rsidRDefault="00C80979" w:rsidP="00C030D0">
      <w:pPr>
        <w:pStyle w:val="Heading1"/>
      </w:pPr>
      <w:r w:rsidRPr="00CE07C6">
        <w:t xml:space="preserve">Programs </w:t>
      </w:r>
      <w:r>
        <w:t xml:space="preserve">to be presented at Winter 2022 Conference </w:t>
      </w:r>
    </w:p>
    <w:p w14:paraId="062829DE" w14:textId="77777777" w:rsidR="00C80979" w:rsidRDefault="00C80979" w:rsidP="00C030D0">
      <w:pPr>
        <w:rPr>
          <w:color w:val="000000"/>
          <w:sz w:val="20"/>
          <w:szCs w:val="20"/>
        </w:rPr>
      </w:pPr>
      <w:r>
        <w:rPr>
          <w:color w:val="000000"/>
          <w:sz w:val="20"/>
          <w:szCs w:val="20"/>
        </w:rPr>
        <w:t>Seven</w:t>
      </w:r>
      <w:r w:rsidRPr="005E2A73">
        <w:rPr>
          <w:color w:val="000000"/>
          <w:sz w:val="20"/>
          <w:szCs w:val="20"/>
        </w:rPr>
        <w:t xml:space="preserve"> seminars</w:t>
      </w:r>
      <w:r>
        <w:rPr>
          <w:color w:val="000000"/>
          <w:sz w:val="20"/>
          <w:szCs w:val="20"/>
        </w:rPr>
        <w:t xml:space="preserve"> were submitted at this conference and 3 of 7 seminars were accepted as part of the conference and listed below. </w:t>
      </w:r>
    </w:p>
    <w:p w14:paraId="4DDADE9F" w14:textId="77777777" w:rsidR="00C80979" w:rsidRPr="00CE07C6" w:rsidRDefault="00C80979" w:rsidP="00C030D0"/>
    <w:tbl>
      <w:tblPr>
        <w:tblStyle w:val="GridTable4-Accent5"/>
        <w:tblW w:w="9463" w:type="dxa"/>
        <w:tblCellSpacing w:w="7" w:type="dxa"/>
        <w:tblCellMar>
          <w:left w:w="115" w:type="dxa"/>
          <w:right w:w="115" w:type="dxa"/>
        </w:tblCellMar>
        <w:tblLook w:val="0420" w:firstRow="1" w:lastRow="0" w:firstColumn="0" w:lastColumn="0" w:noHBand="0" w:noVBand="1"/>
      </w:tblPr>
      <w:tblGrid>
        <w:gridCol w:w="1564"/>
        <w:gridCol w:w="1201"/>
        <w:gridCol w:w="1498"/>
        <w:gridCol w:w="3111"/>
        <w:gridCol w:w="2089"/>
      </w:tblGrid>
      <w:tr w:rsidR="00C80979" w:rsidRPr="00D15DFA" w14:paraId="191BA39D" w14:textId="77777777" w:rsidTr="00C030D0">
        <w:trPr>
          <w:cnfStyle w:val="100000000000" w:firstRow="1" w:lastRow="0" w:firstColumn="0" w:lastColumn="0" w:oddVBand="0" w:evenVBand="0" w:oddHBand="0" w:evenHBand="0" w:firstRowFirstColumn="0" w:firstRowLastColumn="0" w:lastRowFirstColumn="0" w:lastRowLastColumn="0"/>
          <w:trHeight w:val="439"/>
          <w:tblCellSpacing w:w="7" w:type="dxa"/>
        </w:trPr>
        <w:tc>
          <w:tcPr>
            <w:tcW w:w="0" w:type="auto"/>
            <w:vAlign w:val="center"/>
            <w:hideMark/>
          </w:tcPr>
          <w:p w14:paraId="609B63B5" w14:textId="77777777" w:rsidR="00C80979" w:rsidRPr="00D15DFA" w:rsidRDefault="00C80979" w:rsidP="00C030D0">
            <w:r w:rsidRPr="00D15DFA">
              <w:t>Sponsoring Committee</w:t>
            </w:r>
          </w:p>
        </w:tc>
        <w:tc>
          <w:tcPr>
            <w:tcW w:w="0" w:type="auto"/>
            <w:vAlign w:val="center"/>
            <w:hideMark/>
          </w:tcPr>
          <w:p w14:paraId="444D10D0" w14:textId="77777777" w:rsidR="00C80979" w:rsidRPr="00D15DFA" w:rsidRDefault="00C80979" w:rsidP="00C030D0">
            <w:r w:rsidRPr="00D15DFA">
              <w:rPr>
                <w:bCs w:val="0"/>
              </w:rPr>
              <w:t>Program Time</w:t>
            </w:r>
          </w:p>
        </w:tc>
        <w:tc>
          <w:tcPr>
            <w:tcW w:w="1484" w:type="dxa"/>
            <w:vAlign w:val="center"/>
            <w:hideMark/>
          </w:tcPr>
          <w:p w14:paraId="5B8AD147" w14:textId="77777777" w:rsidR="00C80979" w:rsidRPr="00D15DFA" w:rsidRDefault="00C80979" w:rsidP="00C030D0">
            <w:r w:rsidRPr="00D15DFA">
              <w:t>Session Chair</w:t>
            </w:r>
          </w:p>
        </w:tc>
        <w:tc>
          <w:tcPr>
            <w:tcW w:w="3097" w:type="dxa"/>
            <w:vAlign w:val="center"/>
            <w:hideMark/>
          </w:tcPr>
          <w:p w14:paraId="778B8933" w14:textId="77777777" w:rsidR="00C80979" w:rsidRPr="00D15DFA" w:rsidRDefault="00C80979" w:rsidP="00C030D0">
            <w:r w:rsidRPr="00D15DFA">
              <w:t>Session Title</w:t>
            </w:r>
          </w:p>
        </w:tc>
        <w:tc>
          <w:tcPr>
            <w:tcW w:w="0" w:type="auto"/>
            <w:vAlign w:val="center"/>
            <w:hideMark/>
          </w:tcPr>
          <w:p w14:paraId="3F1B65C2" w14:textId="77777777" w:rsidR="00C80979" w:rsidRPr="00D15DFA" w:rsidRDefault="00C80979" w:rsidP="00C030D0">
            <w:r w:rsidRPr="00D15DFA">
              <w:t>Co-Sponsoring Committee</w:t>
            </w:r>
          </w:p>
        </w:tc>
      </w:tr>
      <w:tr w:rsidR="00C80979" w:rsidRPr="00D15DFA" w14:paraId="393E2200" w14:textId="77777777" w:rsidTr="00C030D0">
        <w:trPr>
          <w:cnfStyle w:val="000000100000" w:firstRow="0" w:lastRow="0" w:firstColumn="0" w:lastColumn="0" w:oddVBand="0" w:evenVBand="0" w:oddHBand="1" w:evenHBand="0" w:firstRowFirstColumn="0" w:firstRowLastColumn="0" w:lastRowFirstColumn="0" w:lastRowLastColumn="0"/>
          <w:trHeight w:val="901"/>
          <w:tblCellSpacing w:w="7" w:type="dxa"/>
        </w:trPr>
        <w:tc>
          <w:tcPr>
            <w:tcW w:w="0" w:type="auto"/>
            <w:vAlign w:val="center"/>
            <w:hideMark/>
          </w:tcPr>
          <w:p w14:paraId="5460733C" w14:textId="77777777" w:rsidR="00C80979" w:rsidRPr="00D15DFA" w:rsidRDefault="00C80979" w:rsidP="00C030D0">
            <w:pPr>
              <w:rPr>
                <w:color w:val="000000"/>
              </w:rPr>
            </w:pPr>
            <w:r>
              <w:rPr>
                <w:color w:val="000000"/>
              </w:rPr>
              <w:t>7.5 Smart Building Systems</w:t>
            </w:r>
          </w:p>
        </w:tc>
        <w:tc>
          <w:tcPr>
            <w:tcW w:w="0" w:type="auto"/>
            <w:vAlign w:val="center"/>
            <w:hideMark/>
          </w:tcPr>
          <w:p w14:paraId="13319D4A" w14:textId="77777777" w:rsidR="00C80979" w:rsidRPr="00D15DFA" w:rsidRDefault="00C80979" w:rsidP="00C030D0">
            <w:pPr>
              <w:rPr>
                <w:color w:val="000000"/>
                <w:highlight w:val="yellow"/>
              </w:rPr>
            </w:pPr>
            <w:r>
              <w:rPr>
                <w:color w:val="000000"/>
              </w:rPr>
              <w:t>Seminar 10</w:t>
            </w:r>
          </w:p>
        </w:tc>
        <w:tc>
          <w:tcPr>
            <w:tcW w:w="1484" w:type="dxa"/>
            <w:vAlign w:val="center"/>
            <w:hideMark/>
          </w:tcPr>
          <w:p w14:paraId="716BE736" w14:textId="77777777" w:rsidR="00C80979" w:rsidRPr="00D15DFA" w:rsidRDefault="00C80979" w:rsidP="00C030D0">
            <w:pPr>
              <w:rPr>
                <w:color w:val="000000"/>
              </w:rPr>
            </w:pPr>
            <w:r w:rsidRPr="00C9556B">
              <w:rPr>
                <w:color w:val="000000"/>
              </w:rPr>
              <w:t>Zachary Siefker</w:t>
            </w:r>
          </w:p>
        </w:tc>
        <w:tc>
          <w:tcPr>
            <w:tcW w:w="3097" w:type="dxa"/>
            <w:vAlign w:val="center"/>
            <w:hideMark/>
          </w:tcPr>
          <w:p w14:paraId="5391FFD2" w14:textId="77777777" w:rsidR="00C80979" w:rsidRPr="00D15DFA" w:rsidRDefault="00C80979" w:rsidP="00C030D0">
            <w:pPr>
              <w:rPr>
                <w:color w:val="000000"/>
              </w:rPr>
            </w:pPr>
            <w:r w:rsidRPr="00C9556B">
              <w:rPr>
                <w:color w:val="000000"/>
              </w:rPr>
              <w:t>Building-Integrated Indoor Air Quality Sensors</w:t>
            </w:r>
          </w:p>
        </w:tc>
        <w:tc>
          <w:tcPr>
            <w:tcW w:w="0" w:type="auto"/>
            <w:vAlign w:val="center"/>
            <w:hideMark/>
          </w:tcPr>
          <w:p w14:paraId="23100936" w14:textId="77777777" w:rsidR="00C80979" w:rsidRPr="00D15DFA" w:rsidRDefault="00C80979" w:rsidP="00C030D0">
            <w:pPr>
              <w:rPr>
                <w:color w:val="000000"/>
              </w:rPr>
            </w:pPr>
            <w:r>
              <w:rPr>
                <w:color w:val="000000"/>
              </w:rPr>
              <w:t> </w:t>
            </w:r>
            <w:r w:rsidRPr="00C9556B">
              <w:rPr>
                <w:color w:val="000000"/>
              </w:rPr>
              <w:t>6.10 Fuels and Combustion</w:t>
            </w:r>
          </w:p>
        </w:tc>
      </w:tr>
      <w:tr w:rsidR="00C80979" w:rsidRPr="00D15DFA" w14:paraId="2AA157FF" w14:textId="77777777" w:rsidTr="00C030D0">
        <w:trPr>
          <w:trHeight w:val="883"/>
          <w:tblCellSpacing w:w="7" w:type="dxa"/>
        </w:trPr>
        <w:tc>
          <w:tcPr>
            <w:tcW w:w="0" w:type="auto"/>
            <w:vAlign w:val="center"/>
          </w:tcPr>
          <w:p w14:paraId="1FAB3B7C" w14:textId="77777777" w:rsidR="00C80979" w:rsidRDefault="00C80979" w:rsidP="00C030D0">
            <w:pPr>
              <w:rPr>
                <w:color w:val="000000"/>
              </w:rPr>
            </w:pPr>
            <w:r>
              <w:rPr>
                <w:color w:val="000000"/>
              </w:rPr>
              <w:t>7.5 Smart Building Systems</w:t>
            </w:r>
          </w:p>
        </w:tc>
        <w:tc>
          <w:tcPr>
            <w:tcW w:w="0" w:type="auto"/>
            <w:vAlign w:val="center"/>
          </w:tcPr>
          <w:p w14:paraId="0715C397" w14:textId="77777777" w:rsidR="00C80979" w:rsidRPr="00D15DFA" w:rsidRDefault="00C80979" w:rsidP="00C030D0">
            <w:pPr>
              <w:rPr>
                <w:color w:val="000000"/>
              </w:rPr>
            </w:pPr>
            <w:r>
              <w:rPr>
                <w:color w:val="000000"/>
              </w:rPr>
              <w:t>Seminar 12</w:t>
            </w:r>
          </w:p>
        </w:tc>
        <w:tc>
          <w:tcPr>
            <w:tcW w:w="1484" w:type="dxa"/>
            <w:vAlign w:val="center"/>
          </w:tcPr>
          <w:p w14:paraId="68FD2C87" w14:textId="77777777" w:rsidR="00C80979" w:rsidRDefault="00C80979" w:rsidP="00C030D0">
            <w:pPr>
              <w:rPr>
                <w:color w:val="000000"/>
              </w:rPr>
            </w:pPr>
            <w:r w:rsidRPr="00C9556B">
              <w:rPr>
                <w:color w:val="000000"/>
              </w:rPr>
              <w:t>Christie Kjellman</w:t>
            </w:r>
          </w:p>
        </w:tc>
        <w:tc>
          <w:tcPr>
            <w:tcW w:w="3097" w:type="dxa"/>
            <w:vAlign w:val="center"/>
          </w:tcPr>
          <w:p w14:paraId="53A22B7B" w14:textId="77777777" w:rsidR="00C80979" w:rsidRPr="0008001D" w:rsidRDefault="00C80979" w:rsidP="00C030D0">
            <w:pPr>
              <w:rPr>
                <w:color w:val="000000"/>
              </w:rPr>
            </w:pPr>
            <w:r w:rsidRPr="00C9556B">
              <w:rPr>
                <w:color w:val="000000"/>
              </w:rPr>
              <w:t>Renewables and the Smart Grid</w:t>
            </w:r>
          </w:p>
        </w:tc>
        <w:tc>
          <w:tcPr>
            <w:tcW w:w="0" w:type="auto"/>
            <w:vAlign w:val="center"/>
          </w:tcPr>
          <w:p w14:paraId="0F6AF1DE" w14:textId="77777777" w:rsidR="00C80979" w:rsidRPr="00C9556B" w:rsidRDefault="00C80979" w:rsidP="00C030D0">
            <w:pPr>
              <w:rPr>
                <w:color w:val="000000"/>
              </w:rPr>
            </w:pPr>
            <w:r w:rsidRPr="00C9556B">
              <w:rPr>
                <w:color w:val="000000"/>
              </w:rPr>
              <w:t>6.7 Solar Energy Utilization, 7.6 Building Energy Performance and 2.8 Building</w:t>
            </w:r>
          </w:p>
          <w:p w14:paraId="14CD7F82" w14:textId="77777777" w:rsidR="00C80979" w:rsidRPr="00D15DFA" w:rsidRDefault="00C80979" w:rsidP="00C030D0">
            <w:pPr>
              <w:rPr>
                <w:color w:val="000000"/>
              </w:rPr>
            </w:pPr>
            <w:r w:rsidRPr="00C9556B">
              <w:rPr>
                <w:color w:val="000000"/>
              </w:rPr>
              <w:t>Environmental Impacts and Sustainability</w:t>
            </w:r>
          </w:p>
        </w:tc>
      </w:tr>
      <w:tr w:rsidR="00C80979" w:rsidRPr="00D15DFA" w14:paraId="2D494FF3" w14:textId="77777777" w:rsidTr="00C030D0">
        <w:trPr>
          <w:cnfStyle w:val="000000100000" w:firstRow="0" w:lastRow="0" w:firstColumn="0" w:lastColumn="0" w:oddVBand="0" w:evenVBand="0" w:oddHBand="1" w:evenHBand="0" w:firstRowFirstColumn="0" w:firstRowLastColumn="0" w:lastRowFirstColumn="0" w:lastRowLastColumn="0"/>
          <w:trHeight w:val="883"/>
          <w:tblCellSpacing w:w="7" w:type="dxa"/>
        </w:trPr>
        <w:tc>
          <w:tcPr>
            <w:tcW w:w="0" w:type="auto"/>
          </w:tcPr>
          <w:p w14:paraId="0AB9AD34" w14:textId="77777777" w:rsidR="00C80979" w:rsidRPr="00CE44B7" w:rsidRDefault="00C80979" w:rsidP="00C030D0">
            <w:pPr>
              <w:rPr>
                <w:color w:val="000000"/>
              </w:rPr>
            </w:pPr>
            <w:r w:rsidRPr="00C9556B">
              <w:t>1.4 Control Theory and Application</w:t>
            </w:r>
          </w:p>
        </w:tc>
        <w:tc>
          <w:tcPr>
            <w:tcW w:w="0" w:type="auto"/>
            <w:vAlign w:val="center"/>
          </w:tcPr>
          <w:p w14:paraId="10365605" w14:textId="77777777" w:rsidR="00C80979" w:rsidRPr="00D15DFA" w:rsidRDefault="00C80979" w:rsidP="00C030D0">
            <w:pPr>
              <w:rPr>
                <w:color w:val="000000"/>
              </w:rPr>
            </w:pPr>
            <w:r>
              <w:rPr>
                <w:color w:val="000000"/>
              </w:rPr>
              <w:t>Seminar 20</w:t>
            </w:r>
          </w:p>
        </w:tc>
        <w:tc>
          <w:tcPr>
            <w:tcW w:w="1484" w:type="dxa"/>
          </w:tcPr>
          <w:p w14:paraId="0F8EC527" w14:textId="77777777" w:rsidR="00C80979" w:rsidRPr="001B53A9" w:rsidRDefault="00C80979" w:rsidP="00C030D0">
            <w:pPr>
              <w:rPr>
                <w:color w:val="000000"/>
              </w:rPr>
            </w:pPr>
            <w:r w:rsidRPr="00C9556B">
              <w:t>Frank Shadpour</w:t>
            </w:r>
          </w:p>
        </w:tc>
        <w:tc>
          <w:tcPr>
            <w:tcW w:w="3097" w:type="dxa"/>
          </w:tcPr>
          <w:p w14:paraId="732E19A5" w14:textId="77777777" w:rsidR="00C80979" w:rsidRPr="001B53A9" w:rsidRDefault="00C80979" w:rsidP="00C030D0">
            <w:pPr>
              <w:rPr>
                <w:color w:val="000000"/>
              </w:rPr>
            </w:pPr>
            <w:r w:rsidRPr="00C9556B">
              <w:t>HVAC Design, Control and Operation of Hospitals After COVID-19 Fiasco</w:t>
            </w:r>
          </w:p>
        </w:tc>
        <w:tc>
          <w:tcPr>
            <w:tcW w:w="0" w:type="auto"/>
            <w:vAlign w:val="center"/>
          </w:tcPr>
          <w:p w14:paraId="4A9ABCC9" w14:textId="77777777" w:rsidR="00C80979" w:rsidRPr="00D15DFA" w:rsidRDefault="00C80979" w:rsidP="00C030D0">
            <w:pPr>
              <w:rPr>
                <w:color w:val="000000"/>
              </w:rPr>
            </w:pPr>
            <w:r w:rsidRPr="00C9556B">
              <w:rPr>
                <w:color w:val="000000"/>
              </w:rPr>
              <w:t>9.6 Healthcare Facilities, TC-1.5, TC-7.3, TC-7.5, TC-2.8</w:t>
            </w:r>
          </w:p>
        </w:tc>
      </w:tr>
    </w:tbl>
    <w:p w14:paraId="708CEA73" w14:textId="77777777" w:rsidR="00C80979" w:rsidRDefault="00C80979" w:rsidP="00C030D0"/>
    <w:p w14:paraId="690B416D" w14:textId="77777777" w:rsidR="00C80979" w:rsidRDefault="00C80979" w:rsidP="00C030D0"/>
    <w:p w14:paraId="6FD9D1FB" w14:textId="77777777" w:rsidR="00C80979" w:rsidRPr="00BE077B" w:rsidRDefault="00C80979" w:rsidP="00C030D0">
      <w:pPr>
        <w:pStyle w:val="Heading1"/>
        <w:rPr>
          <w:sz w:val="20"/>
          <w:szCs w:val="20"/>
        </w:rPr>
      </w:pPr>
      <w:r w:rsidRPr="00BE077B">
        <w:rPr>
          <w:sz w:val="20"/>
          <w:szCs w:val="20"/>
        </w:rPr>
        <w:t>Program tracks and timeline</w:t>
      </w:r>
      <w:r w:rsidRPr="00BE077B">
        <w:rPr>
          <w:rFonts w:hint="eastAsia"/>
          <w:sz w:val="20"/>
          <w:szCs w:val="20"/>
        </w:rPr>
        <w:t>s</w:t>
      </w:r>
      <w:r w:rsidRPr="00BE077B">
        <w:rPr>
          <w:sz w:val="20"/>
          <w:szCs w:val="20"/>
        </w:rPr>
        <w:t xml:space="preserve"> for </w:t>
      </w:r>
      <w:r>
        <w:rPr>
          <w:sz w:val="20"/>
          <w:szCs w:val="20"/>
        </w:rPr>
        <w:t>Toronto</w:t>
      </w:r>
      <w:r w:rsidRPr="003E3338">
        <w:rPr>
          <w:sz w:val="20"/>
          <w:szCs w:val="20"/>
        </w:rPr>
        <w:t xml:space="preserve">, </w:t>
      </w:r>
      <w:r>
        <w:rPr>
          <w:sz w:val="20"/>
          <w:szCs w:val="20"/>
        </w:rPr>
        <w:t>CANADA</w:t>
      </w:r>
      <w:r w:rsidRPr="003E3338">
        <w:rPr>
          <w:sz w:val="20"/>
          <w:szCs w:val="20"/>
        </w:rPr>
        <w:t xml:space="preserve"> | Jun 2</w:t>
      </w:r>
      <w:r>
        <w:rPr>
          <w:sz w:val="20"/>
          <w:szCs w:val="20"/>
        </w:rPr>
        <w:t>5</w:t>
      </w:r>
      <w:r w:rsidRPr="003E3338">
        <w:rPr>
          <w:sz w:val="20"/>
          <w:szCs w:val="20"/>
        </w:rPr>
        <w:t>–</w:t>
      </w:r>
      <w:r>
        <w:rPr>
          <w:sz w:val="20"/>
          <w:szCs w:val="20"/>
        </w:rPr>
        <w:t>29</w:t>
      </w:r>
      <w:r w:rsidRPr="003E3338">
        <w:rPr>
          <w:sz w:val="20"/>
          <w:szCs w:val="20"/>
        </w:rPr>
        <w:t>, 202</w:t>
      </w:r>
      <w:r>
        <w:rPr>
          <w:sz w:val="20"/>
          <w:szCs w:val="20"/>
        </w:rPr>
        <w:t>2</w:t>
      </w:r>
    </w:p>
    <w:tbl>
      <w:tblPr>
        <w:tblW w:w="9802" w:type="dxa"/>
        <w:shd w:val="clear" w:color="auto" w:fill="FFFFFF"/>
        <w:tblCellMar>
          <w:top w:w="15" w:type="dxa"/>
          <w:left w:w="15" w:type="dxa"/>
          <w:bottom w:w="15" w:type="dxa"/>
          <w:right w:w="15" w:type="dxa"/>
        </w:tblCellMar>
        <w:tblLook w:val="04A0" w:firstRow="1" w:lastRow="0" w:firstColumn="1" w:lastColumn="0" w:noHBand="0" w:noVBand="1"/>
      </w:tblPr>
      <w:tblGrid>
        <w:gridCol w:w="1046"/>
        <w:gridCol w:w="8756"/>
      </w:tblGrid>
      <w:tr w:rsidR="00C80979" w:rsidRPr="00BE077B" w14:paraId="6184E8CA"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12596CCB"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b/>
                <w:bCs/>
                <w:color w:val="717075"/>
                <w:sz w:val="21"/>
                <w:szCs w:val="21"/>
              </w:rPr>
              <w:t>Track</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0BAF5CB9"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Description</w:t>
            </w:r>
          </w:p>
        </w:tc>
      </w:tr>
      <w:tr w:rsidR="00C80979" w:rsidRPr="00BE077B" w14:paraId="176C7EE8"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42E38771"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t>1</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2DCFCFC5"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Fundamentals and Applications:</w:t>
            </w:r>
            <w:r>
              <w:rPr>
                <w:rFonts w:ascii="Helvetica" w:hAnsi="Helvetica" w:cs="Helvetica"/>
                <w:color w:val="717075"/>
                <w:sz w:val="21"/>
                <w:szCs w:val="21"/>
              </w:rPr>
              <w:t xml:space="preserve">  Fundamentals are the foundation for understanding applications in engineering. Key components of ASHRAE fundamentals include </w:t>
            </w:r>
            <w:r>
              <w:rPr>
                <w:rFonts w:ascii="Helvetica" w:hAnsi="Helvetica" w:cs="Helvetica"/>
                <w:color w:val="717075"/>
                <w:sz w:val="21"/>
                <w:szCs w:val="21"/>
              </w:rPr>
              <w:lastRenderedPageBreak/>
              <w:t>thermodynamics, psychometrics, fluid and mass flow. This track provides opportunities for papers and presentations of varying levels across a large topic base. Concepts, design elements and shared experiences for theoretical and applied concepts of HVAC&amp;R design are included.   </w:t>
            </w:r>
          </w:p>
          <w:p w14:paraId="18628A9E"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 </w:t>
            </w:r>
            <w:r>
              <w:rPr>
                <w:rFonts w:ascii="Helvetica" w:hAnsi="Helvetica" w:cs="Helvetica"/>
                <w:color w:val="717075"/>
                <w:sz w:val="21"/>
                <w:szCs w:val="21"/>
              </w:rPr>
              <w:t>Erik D Sanchez </w:t>
            </w:r>
            <w:hyperlink r:id="rId59" w:history="1">
              <w:r>
                <w:rPr>
                  <w:rStyle w:val="Hyperlink"/>
                  <w:rFonts w:ascii="Helvetica" w:hAnsi="Helvetica" w:cs="Helvetica"/>
                  <w:color w:val="00AED8"/>
                  <w:sz w:val="21"/>
                  <w:szCs w:val="21"/>
                </w:rPr>
                <w:t>esanchez@prmech.com</w:t>
              </w:r>
            </w:hyperlink>
          </w:p>
        </w:tc>
      </w:tr>
      <w:tr w:rsidR="00C80979" w:rsidRPr="00BE077B" w14:paraId="5546B104"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384D43E7"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lastRenderedPageBreak/>
              <w:t>2</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0732C28C"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HVAC&amp;R Systems and Equipment:  </w:t>
            </w:r>
            <w:r>
              <w:rPr>
                <w:rFonts w:ascii="Helvetica" w:hAnsi="Helvetica" w:cs="Helvetica"/>
                <w:color w:val="717075"/>
                <w:sz w:val="21"/>
                <w:szCs w:val="21"/>
              </w:rPr>
              <w:t>HVAC&amp;R systems and equipment are constantly evolving to address the changing requirements of the built environment.  Papers and programs in this track focus on the development of new systems and equipment, improvements to existing systems and equipment and the proper application and operation of systems and equipment.  </w:t>
            </w:r>
          </w:p>
          <w:p w14:paraId="415E2F3B"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 </w:t>
            </w:r>
            <w:r>
              <w:rPr>
                <w:rFonts w:ascii="Helvetica" w:hAnsi="Helvetica" w:cs="Helvetica"/>
                <w:color w:val="717075"/>
                <w:sz w:val="21"/>
                <w:szCs w:val="21"/>
              </w:rPr>
              <w:t xml:space="preserve">Marites </w:t>
            </w:r>
            <w:proofErr w:type="spellStart"/>
            <w:r>
              <w:rPr>
                <w:rFonts w:ascii="Helvetica" w:hAnsi="Helvetica" w:cs="Helvetica"/>
                <w:color w:val="717075"/>
                <w:sz w:val="21"/>
                <w:szCs w:val="21"/>
              </w:rPr>
              <w:t>Calad</w:t>
            </w:r>
            <w:proofErr w:type="spellEnd"/>
            <w:r>
              <w:rPr>
                <w:rFonts w:ascii="Helvetica" w:hAnsi="Helvetica" w:cs="Helvetica"/>
                <w:color w:val="717075"/>
                <w:sz w:val="21"/>
                <w:szCs w:val="21"/>
              </w:rPr>
              <w:t> </w:t>
            </w:r>
            <w:hyperlink r:id="rId60" w:history="1">
              <w:r>
                <w:rPr>
                  <w:rStyle w:val="Hyperlink"/>
                  <w:rFonts w:ascii="Helvetica" w:hAnsi="Helvetica" w:cs="Helvetica"/>
                  <w:color w:val="00AED8"/>
                  <w:sz w:val="21"/>
                  <w:szCs w:val="21"/>
                </w:rPr>
                <w:t>mcalad@norman-wright.com</w:t>
              </w:r>
            </w:hyperlink>
          </w:p>
        </w:tc>
      </w:tr>
      <w:tr w:rsidR="00C80979" w:rsidRPr="00BE077B" w14:paraId="4C5A8004"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1401C457"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t>3</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22D607F0"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Research Summit: </w:t>
            </w:r>
            <w:r>
              <w:rPr>
                <w:rFonts w:ascii="Helvetica" w:hAnsi="Helvetica" w:cs="Helvetica"/>
                <w:color w:val="717075"/>
                <w:sz w:val="21"/>
                <w:szCs w:val="21"/>
              </w:rPr>
              <w:t>Active research, and the exchange of those research findings, are critical to the development of our HVAC&amp;R industry and built environment. The 9th annual research summit invites researchers to share those results, including ASHRAE-sponsored research and research of interest to the ASHRAE community. Researchers are invited to present papers, extended abstracts, seminars, forums or participate in panel discussions. The Research Summit includes a partnership with ASHRAE's archival journal, </w:t>
            </w:r>
            <w:r>
              <w:rPr>
                <w:rFonts w:ascii="Helvetica" w:hAnsi="Helvetica" w:cs="Helvetica"/>
                <w:i/>
                <w:iCs/>
                <w:color w:val="717075"/>
                <w:sz w:val="21"/>
                <w:szCs w:val="21"/>
              </w:rPr>
              <w:t>Science and Technology for the Built Environment</w:t>
            </w:r>
            <w:r>
              <w:rPr>
                <w:rFonts w:ascii="Helvetica" w:hAnsi="Helvetica" w:cs="Helvetica"/>
                <w:color w:val="717075"/>
                <w:sz w:val="21"/>
                <w:szCs w:val="21"/>
              </w:rPr>
              <w:t>.</w:t>
            </w:r>
          </w:p>
          <w:p w14:paraId="07FB3CDC"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w:t>
            </w:r>
            <w:r>
              <w:rPr>
                <w:rFonts w:ascii="Helvetica" w:hAnsi="Helvetica" w:cs="Helvetica"/>
                <w:color w:val="717075"/>
                <w:sz w:val="21"/>
                <w:szCs w:val="21"/>
              </w:rPr>
              <w:t> Brian Fronk  </w:t>
            </w:r>
            <w:hyperlink r:id="rId61" w:history="1">
              <w:r>
                <w:rPr>
                  <w:rStyle w:val="Hyperlink"/>
                  <w:rFonts w:ascii="Helvetica" w:hAnsi="Helvetica" w:cs="Helvetica"/>
                  <w:color w:val="00AED8"/>
                  <w:sz w:val="21"/>
                  <w:szCs w:val="21"/>
                </w:rPr>
                <w:t>brian.fronk@oregonstate.edu</w:t>
              </w:r>
            </w:hyperlink>
          </w:p>
        </w:tc>
      </w:tr>
      <w:tr w:rsidR="00C80979" w:rsidRPr="00BE077B" w14:paraId="063A9269"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46EDE6DB"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t>4</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2FBE2B63"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Connected Buildings, Connected Communities: </w:t>
            </w:r>
            <w:r>
              <w:rPr>
                <w:rFonts w:ascii="Helvetica" w:hAnsi="Helvetica" w:cs="Helvetica"/>
                <w:color w:val="717075"/>
                <w:sz w:val="21"/>
                <w:szCs w:val="21"/>
              </w:rPr>
              <w:t>As buildings become smarter, and as sensor systems, internet connectivity and data collection become more ubiquitous, there are substantial opportunities to improve the performance and efficiency of buildings. Similarly, as renewable energy resources, including wind and solar energy and energy storage, becoming increasingly common, buildings can be used as electric grid assets, to strategically support energy efficiency and demand flexibility. To accomplish this requires many stakeholders, coordinated efforts and a diversity of buildings and buildings systems components and controls.</w:t>
            </w:r>
          </w:p>
          <w:p w14:paraId="2D9347E9"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 </w:t>
            </w:r>
            <w:r>
              <w:rPr>
                <w:rFonts w:ascii="Helvetica" w:hAnsi="Helvetica" w:cs="Helvetica"/>
                <w:color w:val="717075"/>
                <w:sz w:val="21"/>
                <w:szCs w:val="21"/>
              </w:rPr>
              <w:t>Ahmed Abdel Salam  </w:t>
            </w:r>
            <w:hyperlink r:id="rId62" w:history="1">
              <w:r>
                <w:rPr>
                  <w:rStyle w:val="Hyperlink"/>
                  <w:rFonts w:ascii="Helvetica" w:hAnsi="Helvetica" w:cs="Helvetica"/>
                  <w:color w:val="00AED8"/>
                  <w:sz w:val="21"/>
                  <w:szCs w:val="21"/>
                </w:rPr>
                <w:t>ahmed.abdel-salam@usask.ca</w:t>
              </w:r>
            </w:hyperlink>
          </w:p>
        </w:tc>
      </w:tr>
      <w:tr w:rsidR="00C80979" w:rsidRPr="00BE077B" w14:paraId="15DF2653"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100F74AE"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t>5</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3BFBE2F8"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Cold Climate Building System Design, Operation and Resilience: </w:t>
            </w:r>
            <w:r>
              <w:rPr>
                <w:rFonts w:ascii="Helvetica" w:hAnsi="Helvetica" w:cs="Helvetica"/>
                <w:color w:val="717075"/>
                <w:sz w:val="21"/>
                <w:szCs w:val="21"/>
              </w:rPr>
              <w:t>The design, construction and operation of buildings in cold climate regions which experience extreme winter conditions require specific considerations for the building envelope and HVAC&amp;R systems and resulting thermal and hygrothermal performance. Resilience in the face of extreme temperature shifts, and in some cases remoteness and permafrost, should be considered to ensure building maintain interior design conditions. This track covers efforts and topics specifically focused on buildings, building systems and equipment in cold, arctic and subarctic climates.</w:t>
            </w:r>
          </w:p>
          <w:p w14:paraId="493F20EE"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 </w:t>
            </w:r>
            <w:r>
              <w:rPr>
                <w:rFonts w:ascii="Helvetica" w:hAnsi="Helvetica" w:cs="Helvetica"/>
                <w:color w:val="717075"/>
                <w:sz w:val="21"/>
                <w:szCs w:val="21"/>
              </w:rPr>
              <w:t>Davide Ziviani  </w:t>
            </w:r>
            <w:hyperlink r:id="rId63" w:history="1">
              <w:r>
                <w:rPr>
                  <w:rStyle w:val="Hyperlink"/>
                  <w:rFonts w:ascii="Helvetica" w:hAnsi="Helvetica" w:cs="Helvetica"/>
                  <w:color w:val="00AED8"/>
                  <w:sz w:val="21"/>
                  <w:szCs w:val="21"/>
                </w:rPr>
                <w:t>dziviani@purdue.edu</w:t>
              </w:r>
            </w:hyperlink>
          </w:p>
        </w:tc>
      </w:tr>
      <w:tr w:rsidR="00C80979" w:rsidRPr="00BE077B" w14:paraId="5E32A399"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2CCE0C27"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t>6</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77B51160"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IAQ, Energy Use, Comfort and Health of Sustainable Buildings: </w:t>
            </w:r>
            <w:r>
              <w:rPr>
                <w:rFonts w:ascii="Helvetica" w:hAnsi="Helvetica" w:cs="Helvetica"/>
                <w:color w:val="717075"/>
                <w:sz w:val="21"/>
                <w:szCs w:val="21"/>
              </w:rPr>
              <w:t xml:space="preserve">Indoor environmental quality, energy use and efficiency and occupant comfort and health are all priorities buildings must balance. Sustainability priorities in buildings continue to increase, requiring careful consideration of how to achieve sustainability goals without sacrificing other </w:t>
            </w:r>
            <w:r>
              <w:rPr>
                <w:rFonts w:ascii="Helvetica" w:hAnsi="Helvetica" w:cs="Helvetica"/>
                <w:color w:val="717075"/>
                <w:sz w:val="21"/>
                <w:szCs w:val="21"/>
              </w:rPr>
              <w:lastRenderedPageBreak/>
              <w:t>building functions and owner/operator priorities. This track covers each of these topics, and how they interact and impact one another.</w:t>
            </w:r>
          </w:p>
          <w:p w14:paraId="78688E93"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 </w:t>
            </w:r>
            <w:r>
              <w:rPr>
                <w:rFonts w:ascii="Helvetica" w:hAnsi="Helvetica" w:cs="Helvetica"/>
                <w:color w:val="717075"/>
                <w:sz w:val="21"/>
                <w:szCs w:val="21"/>
              </w:rPr>
              <w:t>Rafi Karim  </w:t>
            </w:r>
            <w:hyperlink r:id="rId64" w:history="1">
              <w:r>
                <w:rPr>
                  <w:rStyle w:val="Hyperlink"/>
                  <w:rFonts w:ascii="Helvetica" w:hAnsi="Helvetica" w:cs="Helvetica"/>
                  <w:color w:val="00AED8"/>
                  <w:sz w:val="21"/>
                  <w:szCs w:val="21"/>
                </w:rPr>
                <w:t>rkarim@aeieng.com</w:t>
              </w:r>
            </w:hyperlink>
          </w:p>
        </w:tc>
      </w:tr>
      <w:tr w:rsidR="00C80979" w:rsidRPr="00BE077B" w14:paraId="037FF4F8"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57BB0AB5"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lastRenderedPageBreak/>
              <w:t>7</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3D96B1B2"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Professional Development and Education: </w:t>
            </w:r>
            <w:r>
              <w:rPr>
                <w:rFonts w:ascii="Helvetica" w:hAnsi="Helvetica" w:cs="Helvetica"/>
                <w:color w:val="717075"/>
                <w:sz w:val="21"/>
                <w:szCs w:val="21"/>
              </w:rPr>
              <w:t>As members of a professional organization, we not only participate for the great value of technical exchange, but also the interpersonal exchange. We recognize that the single greatest strength of our organization is its membership. This track is designed to allow those professionals and educators an opportunity to develop and share knowledge in the areas of presentation skills, leadership, team-building, understanding various business operations, lean collaboration strategies, interpersonal skills, etc., and an opportunity for educators to share knowledge in the teaching and education of current and future generations of professionals. Submissions to this track may lend themselves to interactive session types such as workshops, panels and forums.</w:t>
            </w:r>
          </w:p>
          <w:p w14:paraId="592BE1BD"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 </w:t>
            </w:r>
            <w:r>
              <w:rPr>
                <w:rFonts w:ascii="Helvetica" w:hAnsi="Helvetica" w:cs="Helvetica"/>
                <w:color w:val="717075"/>
                <w:sz w:val="21"/>
                <w:szCs w:val="21"/>
              </w:rPr>
              <w:t xml:space="preserve">Maggie </w:t>
            </w:r>
            <w:proofErr w:type="spellStart"/>
            <w:r>
              <w:rPr>
                <w:rFonts w:ascii="Helvetica" w:hAnsi="Helvetica" w:cs="Helvetica"/>
                <w:color w:val="717075"/>
                <w:sz w:val="21"/>
                <w:szCs w:val="21"/>
              </w:rPr>
              <w:t>Moninski</w:t>
            </w:r>
            <w:proofErr w:type="spellEnd"/>
            <w:r>
              <w:rPr>
                <w:rFonts w:ascii="Helvetica" w:hAnsi="Helvetica" w:cs="Helvetica"/>
                <w:color w:val="717075"/>
                <w:sz w:val="21"/>
                <w:szCs w:val="21"/>
              </w:rPr>
              <w:t>  </w:t>
            </w:r>
            <w:hyperlink r:id="rId65" w:history="1">
              <w:r>
                <w:rPr>
                  <w:rStyle w:val="Hyperlink"/>
                  <w:rFonts w:ascii="Helvetica" w:hAnsi="Helvetica" w:cs="Helvetica"/>
                  <w:color w:val="00AED8"/>
                  <w:sz w:val="21"/>
                  <w:szCs w:val="21"/>
                </w:rPr>
                <w:t>maggie.moninski@gmail.com</w:t>
              </w:r>
            </w:hyperlink>
          </w:p>
        </w:tc>
      </w:tr>
      <w:tr w:rsidR="00C80979" w:rsidRPr="00BE077B" w14:paraId="58D527A7" w14:textId="77777777" w:rsidTr="00C030D0">
        <w:tc>
          <w:tcPr>
            <w:tcW w:w="0" w:type="auto"/>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5EE57162" w14:textId="77777777" w:rsidR="00C80979" w:rsidRPr="00BE077B" w:rsidRDefault="00C80979" w:rsidP="00C030D0">
            <w:pPr>
              <w:pStyle w:val="NormalWeb"/>
              <w:spacing w:before="0" w:beforeAutospacing="0"/>
              <w:jc w:val="center"/>
              <w:rPr>
                <w:rFonts w:ascii="Helvetica" w:hAnsi="Helvetica" w:cs="Helvetica"/>
                <w:color w:val="717075"/>
                <w:sz w:val="20"/>
                <w:szCs w:val="20"/>
              </w:rPr>
            </w:pPr>
            <w:r>
              <w:rPr>
                <w:rFonts w:ascii="Helvetica" w:hAnsi="Helvetica" w:cs="Helvetica"/>
                <w:color w:val="717075"/>
                <w:sz w:val="21"/>
                <w:szCs w:val="21"/>
              </w:rPr>
              <w:t>8</w:t>
            </w:r>
          </w:p>
        </w:tc>
        <w:tc>
          <w:tcPr>
            <w:tcW w:w="8756"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14:paraId="233BABA6" w14:textId="77777777" w:rsidR="00C80979" w:rsidRDefault="00C80979" w:rsidP="00C030D0">
            <w:pPr>
              <w:pStyle w:val="NormalWeb"/>
              <w:spacing w:before="0" w:beforeAutospacing="0"/>
              <w:rPr>
                <w:rFonts w:ascii="Helvetica" w:hAnsi="Helvetica" w:cs="Helvetica"/>
                <w:color w:val="717075"/>
                <w:sz w:val="21"/>
                <w:szCs w:val="21"/>
              </w:rPr>
            </w:pPr>
            <w:r>
              <w:rPr>
                <w:rFonts w:ascii="Helvetica" w:hAnsi="Helvetica" w:cs="Helvetica"/>
                <w:b/>
                <w:bCs/>
                <w:color w:val="717075"/>
                <w:sz w:val="21"/>
                <w:szCs w:val="21"/>
              </w:rPr>
              <w:t>Buildings in the Aftermath of COVID-19: </w:t>
            </w:r>
            <w:r>
              <w:rPr>
                <w:rFonts w:ascii="Helvetica" w:hAnsi="Helvetica" w:cs="Helvetica"/>
                <w:color w:val="717075"/>
                <w:sz w:val="21"/>
                <w:szCs w:val="21"/>
              </w:rPr>
              <w:t>The pandemic has had significant impacts on how buildings are used, and the priorities associated with building operations to ensure a healthy environment for occupants. More people are working remotely; commercial building interior design and functionality and occupant use of these buildings, ventilation and system needs and building owner, operator and occupant priorities have been impacted. This track covers these topics as our buildings transition to design and operation in the aftermath of the pandemic. </w:t>
            </w:r>
          </w:p>
          <w:p w14:paraId="4334BA20" w14:textId="77777777" w:rsidR="00C80979" w:rsidRPr="00BE077B" w:rsidRDefault="00C80979" w:rsidP="00C030D0">
            <w:pPr>
              <w:pStyle w:val="NormalWeb"/>
              <w:spacing w:before="0" w:beforeAutospacing="0"/>
              <w:rPr>
                <w:rFonts w:ascii="Helvetica" w:hAnsi="Helvetica" w:cs="Helvetica"/>
                <w:color w:val="717075"/>
                <w:sz w:val="20"/>
                <w:szCs w:val="20"/>
              </w:rPr>
            </w:pPr>
            <w:r>
              <w:rPr>
                <w:rFonts w:ascii="Helvetica" w:hAnsi="Helvetica" w:cs="Helvetica"/>
                <w:b/>
                <w:bCs/>
                <w:color w:val="717075"/>
                <w:sz w:val="21"/>
                <w:szCs w:val="21"/>
              </w:rPr>
              <w:t>Track Chair: </w:t>
            </w:r>
            <w:r>
              <w:rPr>
                <w:rFonts w:ascii="Helvetica" w:hAnsi="Helvetica" w:cs="Helvetica"/>
                <w:color w:val="717075"/>
                <w:sz w:val="21"/>
                <w:szCs w:val="21"/>
              </w:rPr>
              <w:t>Andy Cochrane </w:t>
            </w:r>
            <w:hyperlink r:id="rId66" w:history="1">
              <w:r>
                <w:rPr>
                  <w:rStyle w:val="Hyperlink"/>
                  <w:rFonts w:ascii="Helvetica" w:hAnsi="Helvetica" w:cs="Helvetica"/>
                  <w:color w:val="00AED8"/>
                  <w:sz w:val="21"/>
                  <w:szCs w:val="21"/>
                </w:rPr>
                <w:t>acochrane@industrialairinc.com</w:t>
              </w:r>
            </w:hyperlink>
          </w:p>
        </w:tc>
      </w:tr>
    </w:tbl>
    <w:p w14:paraId="045F1D32" w14:textId="77777777" w:rsidR="00C80979" w:rsidRDefault="00C80979" w:rsidP="00C030D0">
      <w:pPr>
        <w:pStyle w:val="NormalWeb"/>
        <w:spacing w:before="0" w:beforeAutospacing="0"/>
        <w:rPr>
          <w:rStyle w:val="Strong"/>
          <w:rFonts w:ascii="Helvetica" w:hAnsi="Helvetica" w:cs="Helvetica"/>
          <w:color w:val="717075"/>
          <w:sz w:val="21"/>
          <w:szCs w:val="21"/>
          <w:shd w:val="clear" w:color="auto" w:fill="FFFFFF"/>
        </w:rPr>
      </w:pPr>
      <w:r w:rsidRPr="00BE077B">
        <w:rPr>
          <w:rStyle w:val="Strong"/>
          <w:rFonts w:ascii="Helvetica" w:hAnsi="Helvetica" w:cs="Helvetica"/>
          <w:color w:val="717075"/>
          <w:sz w:val="20"/>
          <w:szCs w:val="20"/>
        </w:rPr>
        <w:t>Deadlines</w:t>
      </w:r>
      <w:r>
        <w:rPr>
          <w:rStyle w:val="Strong"/>
          <w:rFonts w:ascii="Helvetica" w:hAnsi="Helvetica" w:cs="Helvetica"/>
          <w:color w:val="717075"/>
          <w:sz w:val="20"/>
          <w:szCs w:val="20"/>
        </w:rPr>
        <w:t xml:space="preserve"> (not announced; TBD)</w:t>
      </w:r>
      <w:r w:rsidRPr="00BE077B">
        <w:rPr>
          <w:rStyle w:val="Strong"/>
          <w:rFonts w:ascii="Helvetica" w:hAnsi="Helvetica" w:cs="Helvetica"/>
          <w:color w:val="717075"/>
          <w:sz w:val="20"/>
          <w:szCs w:val="20"/>
        </w:rPr>
        <w:t xml:space="preserve">: </w:t>
      </w:r>
      <w:r w:rsidRPr="00BE077B">
        <w:rPr>
          <w:rFonts w:ascii="Helvetica" w:hAnsi="Helvetica" w:cs="Helvetica"/>
          <w:color w:val="717075"/>
          <w:sz w:val="20"/>
          <w:szCs w:val="20"/>
        </w:rPr>
        <w:br/>
      </w:r>
      <w:r>
        <w:rPr>
          <w:rStyle w:val="Strong"/>
          <w:rFonts w:ascii="Helvetica" w:hAnsi="Helvetica" w:cs="Helvetica"/>
          <w:color w:val="717075"/>
          <w:sz w:val="21"/>
          <w:szCs w:val="21"/>
          <w:shd w:val="clear" w:color="auto" w:fill="FFFFFF"/>
        </w:rPr>
        <w:t>Monday Feb 17, 2022:</w:t>
      </w:r>
      <w:r>
        <w:rPr>
          <w:rFonts w:ascii="Helvetica" w:hAnsi="Helvetica" w:cs="Helvetica"/>
          <w:color w:val="717075"/>
          <w:sz w:val="21"/>
          <w:szCs w:val="21"/>
          <w:shd w:val="clear" w:color="auto" w:fill="FFFFFF"/>
        </w:rPr>
        <w:t>  Program Submissions Due / Extended Abstracts Due</w:t>
      </w:r>
      <w:r>
        <w:rPr>
          <w:rStyle w:val="Strong"/>
          <w:rFonts w:ascii="Helvetica" w:hAnsi="Helvetica" w:cs="Helvetica"/>
          <w:color w:val="717075"/>
          <w:sz w:val="21"/>
          <w:szCs w:val="21"/>
          <w:shd w:val="clear" w:color="auto" w:fill="FFFFFF"/>
        </w:rPr>
        <w:t xml:space="preserve"> </w:t>
      </w:r>
    </w:p>
    <w:p w14:paraId="4FEFAD60" w14:textId="77777777" w:rsidR="00C80979" w:rsidRDefault="00C80979" w:rsidP="00C030D0">
      <w:pPr>
        <w:pStyle w:val="NormalWeb"/>
        <w:spacing w:before="0" w:beforeAutospacing="0"/>
        <w:rPr>
          <w:rFonts w:ascii="Helvetica" w:hAnsi="Helvetica" w:cs="Helvetica"/>
          <w:color w:val="717075"/>
          <w:sz w:val="21"/>
          <w:szCs w:val="21"/>
          <w:shd w:val="clear" w:color="auto" w:fill="FFFFFF"/>
        </w:rPr>
      </w:pPr>
      <w:r>
        <w:rPr>
          <w:rStyle w:val="Strong"/>
          <w:rFonts w:ascii="Helvetica" w:hAnsi="Helvetica" w:cs="Helvetica"/>
          <w:color w:val="717075"/>
          <w:sz w:val="21"/>
          <w:szCs w:val="21"/>
          <w:shd w:val="clear" w:color="auto" w:fill="FFFFFF"/>
        </w:rPr>
        <w:t xml:space="preserve"> (TBD):</w:t>
      </w:r>
      <w:r>
        <w:rPr>
          <w:rFonts w:ascii="Helvetica" w:hAnsi="Helvetica" w:cs="Helvetica"/>
          <w:color w:val="717075"/>
          <w:sz w:val="21"/>
          <w:szCs w:val="21"/>
          <w:shd w:val="clear" w:color="auto" w:fill="FFFFFF"/>
        </w:rPr>
        <w:t> Program Submissions Accept/Reject Notifications</w:t>
      </w:r>
    </w:p>
    <w:p w14:paraId="38DB2E24" w14:textId="77777777" w:rsidR="00C80979" w:rsidRDefault="00C80979" w:rsidP="00C030D0">
      <w:pPr>
        <w:pStyle w:val="NormalWeb"/>
        <w:spacing w:before="0" w:beforeAutospacing="0"/>
        <w:rPr>
          <w:rFonts w:ascii="Helvetica" w:hAnsi="Helvetica" w:cs="Helvetica"/>
          <w:color w:val="717075"/>
          <w:sz w:val="21"/>
          <w:szCs w:val="21"/>
          <w:shd w:val="clear" w:color="auto" w:fill="FFFFFF"/>
        </w:rPr>
      </w:pPr>
    </w:p>
    <w:p w14:paraId="4B85F4FE" w14:textId="77777777" w:rsidR="00C80979" w:rsidRDefault="00C80979" w:rsidP="00C030D0">
      <w:pPr>
        <w:pStyle w:val="NormalWeb"/>
        <w:spacing w:before="0" w:beforeAutospacing="0"/>
        <w:rPr>
          <w:rFonts w:ascii="Helvetica" w:hAnsi="Helvetica" w:cs="Helvetica"/>
          <w:color w:val="717075"/>
          <w:sz w:val="20"/>
          <w:szCs w:val="20"/>
        </w:rPr>
      </w:pPr>
      <w:r w:rsidRPr="003C1BB3">
        <w:rPr>
          <w:rFonts w:ascii="Helvetica" w:hAnsi="Helvetica" w:cs="Helvetica"/>
          <w:noProof/>
          <w:color w:val="717075"/>
          <w:sz w:val="20"/>
          <w:szCs w:val="20"/>
        </w:rPr>
        <w:lastRenderedPageBreak/>
        <w:drawing>
          <wp:inline distT="0" distB="0" distL="0" distR="0" wp14:anchorId="1E6AC216" wp14:editId="00A49066">
            <wp:extent cx="6621780" cy="43510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7">
                      <a:extLst>
                        <a:ext uri="{28A0092B-C50C-407E-A947-70E740481C1C}">
                          <a14:useLocalDpi xmlns:a14="http://schemas.microsoft.com/office/drawing/2010/main" val="0"/>
                        </a:ext>
                      </a:extLst>
                    </a:blip>
                    <a:srcRect r="353" b="2712"/>
                    <a:stretch/>
                  </pic:blipFill>
                  <pic:spPr bwMode="auto">
                    <a:xfrm>
                      <a:off x="0" y="0"/>
                      <a:ext cx="6622399" cy="4351427"/>
                    </a:xfrm>
                    <a:prstGeom prst="rect">
                      <a:avLst/>
                    </a:prstGeom>
                    <a:noFill/>
                    <a:ln>
                      <a:noFill/>
                    </a:ln>
                    <a:extLst>
                      <a:ext uri="{53640926-AAD7-44D8-BBD7-CCE9431645EC}">
                        <a14:shadowObscured xmlns:a14="http://schemas.microsoft.com/office/drawing/2010/main"/>
                      </a:ext>
                    </a:extLst>
                  </pic:spPr>
                </pic:pic>
              </a:graphicData>
            </a:graphic>
          </wp:inline>
        </w:drawing>
      </w:r>
    </w:p>
    <w:p w14:paraId="6D148CE9" w14:textId="77777777" w:rsidR="00C80979" w:rsidRDefault="00C80979" w:rsidP="00C030D0">
      <w:pPr>
        <w:pStyle w:val="NormalWeb"/>
        <w:spacing w:before="0" w:beforeAutospacing="0"/>
        <w:rPr>
          <w:rFonts w:ascii="Helvetica" w:hAnsi="Helvetica" w:cs="Helvetica"/>
          <w:color w:val="717075"/>
          <w:sz w:val="20"/>
          <w:szCs w:val="20"/>
        </w:rPr>
      </w:pPr>
      <w:r w:rsidRPr="003C1BB3">
        <w:rPr>
          <w:rFonts w:ascii="Helvetica" w:hAnsi="Helvetica" w:cs="Helvetica"/>
          <w:noProof/>
          <w:color w:val="717075"/>
          <w:sz w:val="20"/>
          <w:szCs w:val="20"/>
        </w:rPr>
        <w:drawing>
          <wp:inline distT="0" distB="0" distL="0" distR="0" wp14:anchorId="44445AB1" wp14:editId="0D5816A4">
            <wp:extent cx="6508115" cy="66294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a:extLst>
                        <a:ext uri="{28A0092B-C50C-407E-A947-70E740481C1C}">
                          <a14:useLocalDpi xmlns:a14="http://schemas.microsoft.com/office/drawing/2010/main" val="0"/>
                        </a:ext>
                      </a:extLst>
                    </a:blip>
                    <a:srcRect l="698" r="-1" b="6612"/>
                    <a:stretch/>
                  </pic:blipFill>
                  <pic:spPr bwMode="auto">
                    <a:xfrm>
                      <a:off x="0" y="0"/>
                      <a:ext cx="6534512" cy="665629"/>
                    </a:xfrm>
                    <a:prstGeom prst="rect">
                      <a:avLst/>
                    </a:prstGeom>
                    <a:noFill/>
                    <a:ln>
                      <a:noFill/>
                    </a:ln>
                    <a:extLst>
                      <a:ext uri="{53640926-AAD7-44D8-BBD7-CCE9431645EC}">
                        <a14:shadowObscured xmlns:a14="http://schemas.microsoft.com/office/drawing/2010/main"/>
                      </a:ext>
                    </a:extLst>
                  </pic:spPr>
                </pic:pic>
              </a:graphicData>
            </a:graphic>
          </wp:inline>
        </w:drawing>
      </w:r>
    </w:p>
    <w:p w14:paraId="486EC247" w14:textId="77777777" w:rsidR="00C80979" w:rsidRPr="00BE077B" w:rsidRDefault="00C80979" w:rsidP="00C030D0">
      <w:pPr>
        <w:pStyle w:val="NormalWeb"/>
        <w:spacing w:before="0" w:beforeAutospacing="0"/>
        <w:rPr>
          <w:rFonts w:ascii="Helvetica" w:hAnsi="Helvetica" w:cs="Helvetica"/>
          <w:color w:val="717075"/>
          <w:sz w:val="20"/>
          <w:szCs w:val="20"/>
        </w:rPr>
      </w:pPr>
      <w:r w:rsidRPr="003C1BB3">
        <w:rPr>
          <w:rFonts w:ascii="Helvetica" w:hAnsi="Helvetica" w:cs="Helvetica"/>
          <w:noProof/>
          <w:color w:val="717075"/>
          <w:sz w:val="20"/>
          <w:szCs w:val="20"/>
        </w:rPr>
        <w:drawing>
          <wp:inline distT="0" distB="0" distL="0" distR="0" wp14:anchorId="07694475" wp14:editId="6C73FCCA">
            <wp:extent cx="6559550" cy="1341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9">
                      <a:extLst>
                        <a:ext uri="{28A0092B-C50C-407E-A947-70E740481C1C}">
                          <a14:useLocalDpi xmlns:a14="http://schemas.microsoft.com/office/drawing/2010/main" val="0"/>
                        </a:ext>
                      </a:extLst>
                    </a:blip>
                    <a:srcRect l="1262" b="3120"/>
                    <a:stretch/>
                  </pic:blipFill>
                  <pic:spPr bwMode="auto">
                    <a:xfrm>
                      <a:off x="0" y="0"/>
                      <a:ext cx="6625562" cy="1354563"/>
                    </a:xfrm>
                    <a:prstGeom prst="rect">
                      <a:avLst/>
                    </a:prstGeom>
                    <a:noFill/>
                    <a:ln>
                      <a:noFill/>
                    </a:ln>
                    <a:extLst>
                      <a:ext uri="{53640926-AAD7-44D8-BBD7-CCE9431645EC}">
                        <a14:shadowObscured xmlns:a14="http://schemas.microsoft.com/office/drawing/2010/main"/>
                      </a:ext>
                    </a:extLst>
                  </pic:spPr>
                </pic:pic>
              </a:graphicData>
            </a:graphic>
          </wp:inline>
        </w:drawing>
      </w:r>
    </w:p>
    <w:p w14:paraId="5C1FEC8B" w14:textId="77777777" w:rsidR="00C80979" w:rsidRPr="002A5836" w:rsidRDefault="00C80979" w:rsidP="00C030D0">
      <w:pPr>
        <w:pStyle w:val="Heading1"/>
        <w:rPr>
          <w:szCs w:val="20"/>
        </w:rPr>
      </w:pPr>
      <w:r w:rsidRPr="002A5836">
        <w:rPr>
          <w:szCs w:val="20"/>
        </w:rPr>
        <w:t xml:space="preserve">Program </w:t>
      </w:r>
      <w:r>
        <w:rPr>
          <w:szCs w:val="20"/>
        </w:rPr>
        <w:t>Pipeline</w:t>
      </w:r>
      <w:r w:rsidRPr="002A5836">
        <w:rPr>
          <w:szCs w:val="20"/>
        </w:rPr>
        <w:t xml:space="preserve"> for future</w:t>
      </w:r>
      <w:r>
        <w:rPr>
          <w:szCs w:val="20"/>
        </w:rPr>
        <w:t xml:space="preserve"> meetings</w:t>
      </w:r>
    </w:p>
    <w:p w14:paraId="4FC266AA" w14:textId="77777777" w:rsidR="00C80979" w:rsidRPr="00BE077B" w:rsidRDefault="00C80979" w:rsidP="00C030D0">
      <w:pPr>
        <w:rPr>
          <w:sz w:val="20"/>
          <w:szCs w:val="20"/>
        </w:rPr>
      </w:pPr>
    </w:p>
    <w:tbl>
      <w:tblPr>
        <w:tblStyle w:val="GridTable4-Accent51"/>
        <w:tblW w:w="9962" w:type="dxa"/>
        <w:tblLayout w:type="fixed"/>
        <w:tblLook w:val="0420" w:firstRow="1" w:lastRow="0" w:firstColumn="0" w:lastColumn="0" w:noHBand="0" w:noVBand="1"/>
      </w:tblPr>
      <w:tblGrid>
        <w:gridCol w:w="1615"/>
        <w:gridCol w:w="1823"/>
        <w:gridCol w:w="3397"/>
        <w:gridCol w:w="1440"/>
        <w:gridCol w:w="1687"/>
      </w:tblGrid>
      <w:tr w:rsidR="00C80979" w:rsidRPr="00BE077B" w14:paraId="23EA8314" w14:textId="77777777" w:rsidTr="00C030D0">
        <w:trPr>
          <w:cnfStyle w:val="100000000000" w:firstRow="1" w:lastRow="0" w:firstColumn="0" w:lastColumn="0" w:oddVBand="0" w:evenVBand="0" w:oddHBand="0" w:evenHBand="0" w:firstRowFirstColumn="0" w:firstRowLastColumn="0" w:lastRowFirstColumn="0" w:lastRowLastColumn="0"/>
          <w:trHeight w:val="338"/>
        </w:trPr>
        <w:tc>
          <w:tcPr>
            <w:tcW w:w="1615" w:type="dxa"/>
            <w:vAlign w:val="center"/>
          </w:tcPr>
          <w:p w14:paraId="6FE95D40" w14:textId="77777777" w:rsidR="00C80979" w:rsidRPr="00BE077B" w:rsidRDefault="00C80979" w:rsidP="00C030D0">
            <w:pPr>
              <w:autoSpaceDE w:val="0"/>
              <w:autoSpaceDN w:val="0"/>
              <w:adjustRightInd w:val="0"/>
            </w:pPr>
            <w:r w:rsidRPr="00BE077B">
              <w:t>Type</w:t>
            </w:r>
          </w:p>
        </w:tc>
        <w:tc>
          <w:tcPr>
            <w:tcW w:w="1823" w:type="dxa"/>
            <w:vAlign w:val="center"/>
          </w:tcPr>
          <w:p w14:paraId="66AB43C1" w14:textId="77777777" w:rsidR="00C80979" w:rsidRPr="00BE077B" w:rsidRDefault="00C80979" w:rsidP="00C030D0">
            <w:pPr>
              <w:autoSpaceDE w:val="0"/>
              <w:autoSpaceDN w:val="0"/>
              <w:adjustRightInd w:val="0"/>
            </w:pPr>
            <w:r w:rsidRPr="00BE077B">
              <w:t>Session Chair / Speakers</w:t>
            </w:r>
          </w:p>
        </w:tc>
        <w:tc>
          <w:tcPr>
            <w:tcW w:w="3397" w:type="dxa"/>
            <w:vAlign w:val="center"/>
          </w:tcPr>
          <w:p w14:paraId="53532558" w14:textId="77777777" w:rsidR="00C80979" w:rsidRPr="00BE077B" w:rsidRDefault="00C80979" w:rsidP="00C030D0">
            <w:pPr>
              <w:autoSpaceDE w:val="0"/>
              <w:autoSpaceDN w:val="0"/>
              <w:adjustRightInd w:val="0"/>
            </w:pPr>
            <w:r w:rsidRPr="00BE077B">
              <w:t>Proposed Title</w:t>
            </w:r>
          </w:p>
        </w:tc>
        <w:tc>
          <w:tcPr>
            <w:tcW w:w="1440" w:type="dxa"/>
            <w:vAlign w:val="center"/>
          </w:tcPr>
          <w:p w14:paraId="37CC7FD4" w14:textId="77777777" w:rsidR="00C80979" w:rsidRPr="00BE077B" w:rsidRDefault="00C80979" w:rsidP="00C030D0">
            <w:pPr>
              <w:autoSpaceDE w:val="0"/>
              <w:autoSpaceDN w:val="0"/>
              <w:adjustRightInd w:val="0"/>
            </w:pPr>
            <w:r w:rsidRPr="00BE077B">
              <w:t>Status</w:t>
            </w:r>
          </w:p>
        </w:tc>
        <w:tc>
          <w:tcPr>
            <w:tcW w:w="1687" w:type="dxa"/>
          </w:tcPr>
          <w:p w14:paraId="3B50C035" w14:textId="77777777" w:rsidR="00C80979" w:rsidRPr="00BE077B" w:rsidRDefault="00C80979" w:rsidP="00C030D0">
            <w:pPr>
              <w:autoSpaceDE w:val="0"/>
              <w:autoSpaceDN w:val="0"/>
              <w:adjustRightInd w:val="0"/>
            </w:pPr>
            <w:r w:rsidRPr="00BE077B">
              <w:t>Updates</w:t>
            </w:r>
          </w:p>
        </w:tc>
      </w:tr>
      <w:tr w:rsidR="00C80979" w:rsidRPr="00BE077B" w14:paraId="178D88D6" w14:textId="77777777" w:rsidTr="00C030D0">
        <w:trPr>
          <w:cnfStyle w:val="000000100000" w:firstRow="0" w:lastRow="0" w:firstColumn="0" w:lastColumn="0" w:oddVBand="0" w:evenVBand="0" w:oddHBand="1" w:evenHBand="0" w:firstRowFirstColumn="0" w:firstRowLastColumn="0" w:lastRowFirstColumn="0" w:lastRowLastColumn="0"/>
          <w:trHeight w:val="338"/>
        </w:trPr>
        <w:tc>
          <w:tcPr>
            <w:tcW w:w="1615" w:type="dxa"/>
          </w:tcPr>
          <w:p w14:paraId="76B3573A" w14:textId="77777777" w:rsidR="00C80979" w:rsidRPr="00BE077B" w:rsidRDefault="00C80979" w:rsidP="00C030D0">
            <w:pPr>
              <w:autoSpaceDE w:val="0"/>
              <w:autoSpaceDN w:val="0"/>
              <w:adjustRightInd w:val="0"/>
            </w:pPr>
            <w:r w:rsidRPr="00BE077B">
              <w:t>Seminar</w:t>
            </w:r>
          </w:p>
        </w:tc>
        <w:tc>
          <w:tcPr>
            <w:tcW w:w="1823" w:type="dxa"/>
            <w:vAlign w:val="center"/>
          </w:tcPr>
          <w:p w14:paraId="5926386A" w14:textId="77777777" w:rsidR="00C80979" w:rsidRPr="00BE077B" w:rsidRDefault="00C80979" w:rsidP="00C030D0">
            <w:pPr>
              <w:snapToGrid w:val="0"/>
            </w:pPr>
            <w:r w:rsidRPr="00BE077B">
              <w:t xml:space="preserve">Guanjing Lin, </w:t>
            </w:r>
          </w:p>
          <w:p w14:paraId="2A4F2D86" w14:textId="77777777" w:rsidR="00C80979" w:rsidRPr="00BE077B" w:rsidRDefault="00C80979" w:rsidP="00C030D0">
            <w:pPr>
              <w:snapToGrid w:val="0"/>
            </w:pPr>
            <w:r w:rsidRPr="00BE077B">
              <w:t xml:space="preserve">New Heaven University for </w:t>
            </w:r>
            <w:r w:rsidRPr="00BE077B">
              <w:lastRenderedPageBreak/>
              <w:t>FDD for Rooftop Unit</w:t>
            </w:r>
          </w:p>
          <w:p w14:paraId="3A92408D" w14:textId="77777777" w:rsidR="00C80979" w:rsidRPr="00BE077B" w:rsidRDefault="00C80979" w:rsidP="00C030D0">
            <w:pPr>
              <w:autoSpaceDE w:val="0"/>
              <w:autoSpaceDN w:val="0"/>
              <w:adjustRightInd w:val="0"/>
            </w:pPr>
          </w:p>
        </w:tc>
        <w:tc>
          <w:tcPr>
            <w:tcW w:w="3397" w:type="dxa"/>
            <w:vAlign w:val="center"/>
          </w:tcPr>
          <w:p w14:paraId="17C33705" w14:textId="77777777" w:rsidR="00C80979" w:rsidRPr="00BE077B" w:rsidRDefault="00C80979" w:rsidP="00C030D0">
            <w:pPr>
              <w:snapToGrid w:val="0"/>
            </w:pPr>
            <w:r w:rsidRPr="00BE077B">
              <w:lastRenderedPageBreak/>
              <w:t>Users’ experiences for FDDs in commercial buildings</w:t>
            </w:r>
          </w:p>
          <w:p w14:paraId="37226D78" w14:textId="77777777" w:rsidR="00C80979" w:rsidRPr="00BE077B" w:rsidRDefault="00C80979" w:rsidP="00C030D0">
            <w:pPr>
              <w:autoSpaceDE w:val="0"/>
              <w:autoSpaceDN w:val="0"/>
              <w:adjustRightInd w:val="0"/>
            </w:pPr>
          </w:p>
        </w:tc>
        <w:tc>
          <w:tcPr>
            <w:tcW w:w="1440" w:type="dxa"/>
            <w:vAlign w:val="center"/>
          </w:tcPr>
          <w:p w14:paraId="3ECE6657" w14:textId="77777777" w:rsidR="00C80979" w:rsidRPr="00BE077B" w:rsidRDefault="00C80979" w:rsidP="00C030D0">
            <w:pPr>
              <w:autoSpaceDE w:val="0"/>
              <w:autoSpaceDN w:val="0"/>
              <w:adjustRightInd w:val="0"/>
            </w:pPr>
          </w:p>
        </w:tc>
        <w:tc>
          <w:tcPr>
            <w:tcW w:w="1687" w:type="dxa"/>
          </w:tcPr>
          <w:p w14:paraId="0F38F7F7" w14:textId="77777777" w:rsidR="00C80979" w:rsidRPr="00BE077B" w:rsidRDefault="00C80979" w:rsidP="00C030D0">
            <w:pPr>
              <w:autoSpaceDE w:val="0"/>
              <w:autoSpaceDN w:val="0"/>
              <w:adjustRightInd w:val="0"/>
            </w:pPr>
            <w:r>
              <w:t xml:space="preserve">Related to the RTAR. </w:t>
            </w:r>
          </w:p>
        </w:tc>
      </w:tr>
      <w:tr w:rsidR="00C80979" w:rsidRPr="00BE077B" w14:paraId="2971EE12" w14:textId="77777777" w:rsidTr="00C030D0">
        <w:trPr>
          <w:trHeight w:val="338"/>
        </w:trPr>
        <w:tc>
          <w:tcPr>
            <w:tcW w:w="1615" w:type="dxa"/>
          </w:tcPr>
          <w:p w14:paraId="2BC745DF" w14:textId="77777777" w:rsidR="00C80979" w:rsidRPr="00BE077B" w:rsidRDefault="00C80979" w:rsidP="00C030D0">
            <w:pPr>
              <w:autoSpaceDE w:val="0"/>
              <w:autoSpaceDN w:val="0"/>
              <w:adjustRightInd w:val="0"/>
            </w:pPr>
            <w:r w:rsidRPr="00BE077B">
              <w:t>Seminar</w:t>
            </w:r>
          </w:p>
        </w:tc>
        <w:tc>
          <w:tcPr>
            <w:tcW w:w="1823" w:type="dxa"/>
            <w:vAlign w:val="center"/>
          </w:tcPr>
          <w:p w14:paraId="16D04478" w14:textId="77777777" w:rsidR="00C80979" w:rsidRPr="00BE077B" w:rsidRDefault="00C80979" w:rsidP="00C030D0">
            <w:pPr>
              <w:autoSpaceDE w:val="0"/>
              <w:autoSpaceDN w:val="0"/>
              <w:adjustRightInd w:val="0"/>
            </w:pPr>
            <w:r w:rsidRPr="00BE077B">
              <w:t xml:space="preserve">Glenn Remington </w:t>
            </w:r>
          </w:p>
        </w:tc>
        <w:tc>
          <w:tcPr>
            <w:tcW w:w="3397" w:type="dxa"/>
            <w:vAlign w:val="center"/>
          </w:tcPr>
          <w:p w14:paraId="4EDF7BDF" w14:textId="77777777" w:rsidR="00C80979" w:rsidRPr="00BE077B" w:rsidRDefault="00C80979" w:rsidP="00C030D0">
            <w:pPr>
              <w:autoSpaceDE w:val="0"/>
              <w:autoSpaceDN w:val="0"/>
              <w:adjustRightInd w:val="0"/>
              <w:rPr>
                <w:rFonts w:eastAsia="Times New Roman"/>
                <w:color w:val="000000"/>
              </w:rPr>
            </w:pPr>
            <w:r w:rsidRPr="00BE077B">
              <w:t xml:space="preserve">Cybersecurity &amp; </w:t>
            </w:r>
            <w:r>
              <w:t xml:space="preserve">Control&amp; </w:t>
            </w:r>
            <w:r w:rsidRPr="00BE077B">
              <w:t xml:space="preserve">Smart Grid </w:t>
            </w:r>
          </w:p>
        </w:tc>
        <w:tc>
          <w:tcPr>
            <w:tcW w:w="1440" w:type="dxa"/>
          </w:tcPr>
          <w:p w14:paraId="6E9FF067" w14:textId="77777777" w:rsidR="00C80979" w:rsidRPr="00BE077B" w:rsidRDefault="00C80979" w:rsidP="00C030D0"/>
        </w:tc>
        <w:tc>
          <w:tcPr>
            <w:tcW w:w="1687" w:type="dxa"/>
            <w:vAlign w:val="center"/>
          </w:tcPr>
          <w:p w14:paraId="08D689D2" w14:textId="77777777" w:rsidR="00C80979" w:rsidRPr="00BE077B" w:rsidRDefault="00C80979" w:rsidP="00C030D0">
            <w:pPr>
              <w:autoSpaceDE w:val="0"/>
              <w:autoSpaceDN w:val="0"/>
              <w:adjustRightInd w:val="0"/>
              <w:rPr>
                <w:color w:val="000000"/>
              </w:rPr>
            </w:pPr>
            <w:r>
              <w:rPr>
                <w:color w:val="000000"/>
              </w:rPr>
              <w:t xml:space="preserve">Could be; </w:t>
            </w:r>
            <w:proofErr w:type="spellStart"/>
            <w:r>
              <w:rPr>
                <w:color w:val="000000"/>
              </w:rPr>
              <w:t>zheng</w:t>
            </w:r>
            <w:proofErr w:type="spellEnd"/>
            <w:r>
              <w:rPr>
                <w:color w:val="000000"/>
              </w:rPr>
              <w:t xml:space="preserve"> &amp;Jin can contribute (MTG Mike Galler), Qun Zhou</w:t>
            </w:r>
          </w:p>
        </w:tc>
      </w:tr>
      <w:tr w:rsidR="00C80979" w:rsidRPr="00BE077B" w14:paraId="427BC5D3" w14:textId="77777777" w:rsidTr="00C030D0">
        <w:trPr>
          <w:cnfStyle w:val="000000100000" w:firstRow="0" w:lastRow="0" w:firstColumn="0" w:lastColumn="0" w:oddVBand="0" w:evenVBand="0" w:oddHBand="1" w:evenHBand="0" w:firstRowFirstColumn="0" w:firstRowLastColumn="0" w:lastRowFirstColumn="0" w:lastRowLastColumn="0"/>
          <w:trHeight w:val="338"/>
        </w:trPr>
        <w:tc>
          <w:tcPr>
            <w:tcW w:w="1615" w:type="dxa"/>
          </w:tcPr>
          <w:p w14:paraId="12C6E589" w14:textId="77777777" w:rsidR="00C80979" w:rsidRPr="00BE077B" w:rsidRDefault="00C80979" w:rsidP="00C030D0">
            <w:pPr>
              <w:autoSpaceDE w:val="0"/>
              <w:autoSpaceDN w:val="0"/>
              <w:adjustRightInd w:val="0"/>
            </w:pPr>
            <w:r w:rsidRPr="00BE077B">
              <w:t>Seminar</w:t>
            </w:r>
          </w:p>
        </w:tc>
        <w:tc>
          <w:tcPr>
            <w:tcW w:w="1823" w:type="dxa"/>
            <w:vAlign w:val="center"/>
          </w:tcPr>
          <w:p w14:paraId="736066B3" w14:textId="77777777" w:rsidR="00C80979" w:rsidRPr="00BE077B" w:rsidRDefault="00C80979" w:rsidP="00C030D0">
            <w:pPr>
              <w:autoSpaceDE w:val="0"/>
              <w:autoSpaceDN w:val="0"/>
              <w:adjustRightInd w:val="0"/>
            </w:pPr>
            <w:r w:rsidRPr="00BE077B">
              <w:t>Kristen Cetin/Zheng O’Neill</w:t>
            </w:r>
          </w:p>
        </w:tc>
        <w:tc>
          <w:tcPr>
            <w:tcW w:w="3397" w:type="dxa"/>
            <w:vAlign w:val="center"/>
          </w:tcPr>
          <w:p w14:paraId="5450C821" w14:textId="77777777" w:rsidR="00C80979" w:rsidRPr="00BE077B" w:rsidRDefault="00C80979" w:rsidP="00C030D0">
            <w:pPr>
              <w:autoSpaceDE w:val="0"/>
              <w:autoSpaceDN w:val="0"/>
              <w:adjustRightInd w:val="0"/>
              <w:rPr>
                <w:rFonts w:eastAsia="Times New Roman"/>
                <w:color w:val="000000"/>
              </w:rPr>
            </w:pPr>
            <w:r w:rsidRPr="00BE077B">
              <w:t xml:space="preserve">Smart products for residential and commercial buildings  </w:t>
            </w:r>
          </w:p>
        </w:tc>
        <w:tc>
          <w:tcPr>
            <w:tcW w:w="1440" w:type="dxa"/>
          </w:tcPr>
          <w:p w14:paraId="3A1A716E" w14:textId="77777777" w:rsidR="00C80979" w:rsidRPr="00BE077B" w:rsidRDefault="00C80979" w:rsidP="00C030D0"/>
        </w:tc>
        <w:tc>
          <w:tcPr>
            <w:tcW w:w="1687" w:type="dxa"/>
            <w:vAlign w:val="center"/>
          </w:tcPr>
          <w:p w14:paraId="237E61D4" w14:textId="77777777" w:rsidR="00C80979" w:rsidRPr="00BE077B" w:rsidRDefault="00C80979" w:rsidP="00C030D0">
            <w:pPr>
              <w:autoSpaceDE w:val="0"/>
              <w:autoSpaceDN w:val="0"/>
              <w:adjustRightInd w:val="0"/>
              <w:rPr>
                <w:color w:val="000000"/>
              </w:rPr>
            </w:pPr>
            <w:r>
              <w:rPr>
                <w:color w:val="000000"/>
              </w:rPr>
              <w:t>Patrick can chair this seminar (Toronto)</w:t>
            </w:r>
          </w:p>
        </w:tc>
      </w:tr>
      <w:tr w:rsidR="00C80979" w:rsidRPr="00BE077B" w14:paraId="2F7FC339" w14:textId="77777777" w:rsidTr="00C030D0">
        <w:trPr>
          <w:trHeight w:val="338"/>
        </w:trPr>
        <w:tc>
          <w:tcPr>
            <w:tcW w:w="1615" w:type="dxa"/>
          </w:tcPr>
          <w:p w14:paraId="21611841" w14:textId="77777777" w:rsidR="00C80979" w:rsidRPr="00BE077B" w:rsidRDefault="00C80979" w:rsidP="00C030D0">
            <w:pPr>
              <w:autoSpaceDE w:val="0"/>
              <w:autoSpaceDN w:val="0"/>
              <w:adjustRightInd w:val="0"/>
            </w:pPr>
            <w:r w:rsidRPr="00BE077B">
              <w:t>Seminar</w:t>
            </w:r>
          </w:p>
        </w:tc>
        <w:tc>
          <w:tcPr>
            <w:tcW w:w="1823" w:type="dxa"/>
            <w:vAlign w:val="center"/>
          </w:tcPr>
          <w:p w14:paraId="24EC3EF8" w14:textId="77777777" w:rsidR="00C80979" w:rsidRPr="00BE077B" w:rsidRDefault="00C80979" w:rsidP="00C030D0">
            <w:pPr>
              <w:autoSpaceDE w:val="0"/>
              <w:autoSpaceDN w:val="0"/>
              <w:adjustRightInd w:val="0"/>
            </w:pPr>
            <w:r w:rsidRPr="00BE077B">
              <w:t>Donghun Kim</w:t>
            </w:r>
          </w:p>
        </w:tc>
        <w:tc>
          <w:tcPr>
            <w:tcW w:w="3397" w:type="dxa"/>
            <w:vAlign w:val="center"/>
          </w:tcPr>
          <w:p w14:paraId="16388344" w14:textId="77777777" w:rsidR="00C80979" w:rsidRPr="00BE077B" w:rsidRDefault="00C80979" w:rsidP="00C030D0">
            <w:pPr>
              <w:autoSpaceDE w:val="0"/>
              <w:autoSpaceDN w:val="0"/>
              <w:adjustRightInd w:val="0"/>
              <w:rPr>
                <w:rFonts w:eastAsia="Times New Roman"/>
                <w:color w:val="000000"/>
              </w:rPr>
            </w:pPr>
            <w:r w:rsidRPr="00BE077B">
              <w:t>Smart Grid – Building Envelope Interaction/Dynamic Facades</w:t>
            </w:r>
          </w:p>
        </w:tc>
        <w:tc>
          <w:tcPr>
            <w:tcW w:w="1440" w:type="dxa"/>
          </w:tcPr>
          <w:p w14:paraId="11109302" w14:textId="77777777" w:rsidR="00C80979" w:rsidRPr="00BE077B" w:rsidRDefault="00C80979" w:rsidP="00C030D0"/>
        </w:tc>
        <w:tc>
          <w:tcPr>
            <w:tcW w:w="1687" w:type="dxa"/>
            <w:vAlign w:val="center"/>
          </w:tcPr>
          <w:p w14:paraId="43E47C42" w14:textId="77777777" w:rsidR="00C80979" w:rsidRPr="00BE077B" w:rsidRDefault="00C80979" w:rsidP="00C030D0">
            <w:pPr>
              <w:autoSpaceDE w:val="0"/>
              <w:autoSpaceDN w:val="0"/>
              <w:adjustRightInd w:val="0"/>
              <w:rPr>
                <w:color w:val="000000"/>
              </w:rPr>
            </w:pPr>
            <w:r>
              <w:rPr>
                <w:color w:val="000000"/>
              </w:rPr>
              <w:t>In the future (Donghun to follow up)</w:t>
            </w:r>
          </w:p>
        </w:tc>
      </w:tr>
      <w:tr w:rsidR="00C80979" w:rsidRPr="00BE077B" w14:paraId="39BA8010" w14:textId="77777777" w:rsidTr="00C030D0">
        <w:trPr>
          <w:cnfStyle w:val="000000100000" w:firstRow="0" w:lastRow="0" w:firstColumn="0" w:lastColumn="0" w:oddVBand="0" w:evenVBand="0" w:oddHBand="1" w:evenHBand="0" w:firstRowFirstColumn="0" w:firstRowLastColumn="0" w:lastRowFirstColumn="0" w:lastRowLastColumn="0"/>
          <w:trHeight w:val="338"/>
        </w:trPr>
        <w:tc>
          <w:tcPr>
            <w:tcW w:w="1615" w:type="dxa"/>
            <w:vAlign w:val="center"/>
          </w:tcPr>
          <w:p w14:paraId="537133FA" w14:textId="77777777" w:rsidR="00C80979" w:rsidRPr="00BE077B" w:rsidRDefault="00C80979" w:rsidP="00C030D0">
            <w:pPr>
              <w:autoSpaceDE w:val="0"/>
              <w:autoSpaceDN w:val="0"/>
              <w:adjustRightInd w:val="0"/>
            </w:pPr>
            <w:r w:rsidRPr="00BE077B">
              <w:t>Seminar/Debate</w:t>
            </w:r>
          </w:p>
        </w:tc>
        <w:tc>
          <w:tcPr>
            <w:tcW w:w="1823" w:type="dxa"/>
            <w:vAlign w:val="center"/>
          </w:tcPr>
          <w:p w14:paraId="38E3E898" w14:textId="77777777" w:rsidR="00C80979" w:rsidRPr="00BE077B" w:rsidRDefault="00C80979" w:rsidP="00C030D0">
            <w:pPr>
              <w:autoSpaceDE w:val="0"/>
              <w:autoSpaceDN w:val="0"/>
              <w:adjustRightInd w:val="0"/>
            </w:pPr>
            <w:r w:rsidRPr="00BE077B">
              <w:t>Carol Lomonaco</w:t>
            </w:r>
          </w:p>
        </w:tc>
        <w:tc>
          <w:tcPr>
            <w:tcW w:w="3397" w:type="dxa"/>
            <w:vAlign w:val="center"/>
          </w:tcPr>
          <w:p w14:paraId="1A5EE2D7" w14:textId="77777777" w:rsidR="00C80979" w:rsidRPr="00BE077B" w:rsidRDefault="00C80979" w:rsidP="00C030D0">
            <w:pPr>
              <w:autoSpaceDE w:val="0"/>
              <w:autoSpaceDN w:val="0"/>
              <w:adjustRightInd w:val="0"/>
              <w:rPr>
                <w:rFonts w:eastAsia="Times New Roman"/>
                <w:color w:val="000000"/>
              </w:rPr>
            </w:pPr>
            <w:r>
              <w:rPr>
                <w:rFonts w:eastAsia="Times New Roman"/>
                <w:color w:val="000000"/>
              </w:rPr>
              <w:t>IO</w:t>
            </w:r>
            <w:r w:rsidRPr="00BE077B">
              <w:rPr>
                <w:rFonts w:eastAsia="Times New Roman"/>
                <w:color w:val="000000"/>
              </w:rPr>
              <w:t xml:space="preserve">T Security </w:t>
            </w:r>
          </w:p>
        </w:tc>
        <w:tc>
          <w:tcPr>
            <w:tcW w:w="1440" w:type="dxa"/>
          </w:tcPr>
          <w:p w14:paraId="453120DB" w14:textId="77777777" w:rsidR="00C80979" w:rsidRPr="00BE077B" w:rsidRDefault="00C80979" w:rsidP="00C030D0"/>
        </w:tc>
        <w:tc>
          <w:tcPr>
            <w:tcW w:w="1687" w:type="dxa"/>
          </w:tcPr>
          <w:p w14:paraId="08C647BB" w14:textId="77777777" w:rsidR="00C80979" w:rsidRPr="00BE077B" w:rsidRDefault="00C80979" w:rsidP="00C030D0">
            <w:pPr>
              <w:autoSpaceDE w:val="0"/>
              <w:autoSpaceDN w:val="0"/>
              <w:adjustRightInd w:val="0"/>
              <w:rPr>
                <w:color w:val="000000"/>
              </w:rPr>
            </w:pPr>
          </w:p>
        </w:tc>
      </w:tr>
      <w:tr w:rsidR="00C80979" w:rsidRPr="00BE077B" w14:paraId="6E7B9D69" w14:textId="77777777" w:rsidTr="00C030D0">
        <w:trPr>
          <w:trHeight w:val="338"/>
        </w:trPr>
        <w:tc>
          <w:tcPr>
            <w:tcW w:w="1615" w:type="dxa"/>
            <w:vAlign w:val="center"/>
          </w:tcPr>
          <w:p w14:paraId="42CFC951" w14:textId="77777777" w:rsidR="00C80979" w:rsidRPr="00BE077B" w:rsidRDefault="00C80979" w:rsidP="00C030D0">
            <w:pPr>
              <w:autoSpaceDE w:val="0"/>
              <w:autoSpaceDN w:val="0"/>
              <w:adjustRightInd w:val="0"/>
            </w:pPr>
            <w:r w:rsidRPr="00BE077B">
              <w:t xml:space="preserve">Seminar </w:t>
            </w:r>
          </w:p>
        </w:tc>
        <w:tc>
          <w:tcPr>
            <w:tcW w:w="1823" w:type="dxa"/>
            <w:vAlign w:val="center"/>
          </w:tcPr>
          <w:p w14:paraId="386B0AA8" w14:textId="77777777" w:rsidR="00C80979" w:rsidRPr="00BE077B" w:rsidRDefault="00C80979" w:rsidP="00C030D0">
            <w:pPr>
              <w:autoSpaceDE w:val="0"/>
              <w:autoSpaceDN w:val="0"/>
              <w:adjustRightInd w:val="0"/>
            </w:pPr>
            <w:r w:rsidRPr="00BE077B">
              <w:t>Edward Tsui</w:t>
            </w:r>
          </w:p>
        </w:tc>
        <w:tc>
          <w:tcPr>
            <w:tcW w:w="3397" w:type="dxa"/>
            <w:vAlign w:val="center"/>
          </w:tcPr>
          <w:p w14:paraId="7D84ADE3" w14:textId="77777777" w:rsidR="00C80979" w:rsidRPr="00BE077B" w:rsidRDefault="00C80979" w:rsidP="00C030D0">
            <w:pPr>
              <w:autoSpaceDE w:val="0"/>
              <w:autoSpaceDN w:val="0"/>
              <w:adjustRightInd w:val="0"/>
              <w:rPr>
                <w:rFonts w:eastAsia="Times New Roman"/>
                <w:color w:val="000000"/>
              </w:rPr>
            </w:pPr>
            <w:r w:rsidRPr="00BE077B">
              <w:rPr>
                <w:rFonts w:eastAsia="Times New Roman"/>
                <w:color w:val="000000"/>
              </w:rPr>
              <w:t xml:space="preserve">Best practice of monitoring and instrumentation </w:t>
            </w:r>
          </w:p>
        </w:tc>
        <w:tc>
          <w:tcPr>
            <w:tcW w:w="1440" w:type="dxa"/>
          </w:tcPr>
          <w:p w14:paraId="660FDC04" w14:textId="77777777" w:rsidR="00C80979" w:rsidRPr="00BE077B" w:rsidRDefault="00C80979" w:rsidP="00C030D0"/>
        </w:tc>
        <w:tc>
          <w:tcPr>
            <w:tcW w:w="1687" w:type="dxa"/>
          </w:tcPr>
          <w:p w14:paraId="09787DB7" w14:textId="77777777" w:rsidR="00C80979" w:rsidRPr="00BE077B" w:rsidRDefault="00C80979" w:rsidP="00C030D0">
            <w:pPr>
              <w:autoSpaceDE w:val="0"/>
              <w:autoSpaceDN w:val="0"/>
              <w:adjustRightInd w:val="0"/>
              <w:rPr>
                <w:color w:val="000000"/>
              </w:rPr>
            </w:pPr>
            <w:r w:rsidRPr="00BE077B">
              <w:t xml:space="preserve">Glenn Remington; </w:t>
            </w:r>
          </w:p>
        </w:tc>
      </w:tr>
      <w:tr w:rsidR="00C80979" w:rsidRPr="00BE077B" w14:paraId="003539B6" w14:textId="77777777" w:rsidTr="00C030D0">
        <w:trPr>
          <w:cnfStyle w:val="000000100000" w:firstRow="0" w:lastRow="0" w:firstColumn="0" w:lastColumn="0" w:oddVBand="0" w:evenVBand="0" w:oddHBand="1" w:evenHBand="0" w:firstRowFirstColumn="0" w:firstRowLastColumn="0" w:lastRowFirstColumn="0" w:lastRowLastColumn="0"/>
          <w:trHeight w:val="338"/>
        </w:trPr>
        <w:tc>
          <w:tcPr>
            <w:tcW w:w="1615" w:type="dxa"/>
            <w:vAlign w:val="center"/>
          </w:tcPr>
          <w:p w14:paraId="1752AD5F" w14:textId="77777777" w:rsidR="00C80979" w:rsidRPr="00BE077B" w:rsidRDefault="00C80979" w:rsidP="00C030D0">
            <w:pPr>
              <w:snapToGrid w:val="0"/>
            </w:pPr>
            <w:r w:rsidRPr="00BE077B">
              <w:t>Seminar</w:t>
            </w:r>
          </w:p>
        </w:tc>
        <w:tc>
          <w:tcPr>
            <w:tcW w:w="1823" w:type="dxa"/>
            <w:vAlign w:val="center"/>
          </w:tcPr>
          <w:p w14:paraId="59D1E276" w14:textId="77777777" w:rsidR="00C80979" w:rsidRPr="00BE077B" w:rsidRDefault="00C80979" w:rsidP="00C030D0">
            <w:pPr>
              <w:snapToGrid w:val="0"/>
            </w:pPr>
            <w:r w:rsidRPr="00BE077B">
              <w:t>Eric Yang</w:t>
            </w:r>
          </w:p>
        </w:tc>
        <w:tc>
          <w:tcPr>
            <w:tcW w:w="3397" w:type="dxa"/>
            <w:vAlign w:val="center"/>
          </w:tcPr>
          <w:p w14:paraId="63E9B79C" w14:textId="77777777" w:rsidR="00C80979" w:rsidRPr="00BE077B" w:rsidRDefault="00C80979" w:rsidP="00C030D0">
            <w:pPr>
              <w:snapToGrid w:val="0"/>
            </w:pPr>
            <w:r w:rsidRPr="00BE077B">
              <w:rPr>
                <w:rFonts w:eastAsia="Times New Roman"/>
                <w:color w:val="000000"/>
              </w:rPr>
              <w:t>Battery Control Strategies and its impact to life cycle cost</w:t>
            </w:r>
          </w:p>
        </w:tc>
        <w:tc>
          <w:tcPr>
            <w:tcW w:w="1440" w:type="dxa"/>
            <w:vAlign w:val="center"/>
          </w:tcPr>
          <w:p w14:paraId="1835C759" w14:textId="77777777" w:rsidR="00C80979" w:rsidRPr="00BE077B" w:rsidRDefault="00C80979" w:rsidP="00C030D0">
            <w:pPr>
              <w:snapToGrid w:val="0"/>
            </w:pPr>
            <w:r w:rsidRPr="00BE077B">
              <w:t>Christie Kjellman,</w:t>
            </w:r>
            <w:r>
              <w:t xml:space="preserve"> Carol, </w:t>
            </w:r>
            <w:r w:rsidRPr="00BE077B">
              <w:t>Glenn Remington, Srinivas Katipamula</w:t>
            </w:r>
          </w:p>
        </w:tc>
        <w:tc>
          <w:tcPr>
            <w:tcW w:w="1687" w:type="dxa"/>
          </w:tcPr>
          <w:p w14:paraId="622D557B" w14:textId="77777777" w:rsidR="00C80979" w:rsidRPr="00BE077B" w:rsidRDefault="00C80979" w:rsidP="00C030D0">
            <w:pPr>
              <w:snapToGrid w:val="0"/>
            </w:pPr>
          </w:p>
        </w:tc>
      </w:tr>
      <w:tr w:rsidR="00C80979" w:rsidRPr="00BE077B" w14:paraId="0ADBC50D" w14:textId="77777777" w:rsidTr="00C030D0">
        <w:trPr>
          <w:trHeight w:val="338"/>
        </w:trPr>
        <w:tc>
          <w:tcPr>
            <w:tcW w:w="1615" w:type="dxa"/>
          </w:tcPr>
          <w:p w14:paraId="14F3AF6C" w14:textId="77777777" w:rsidR="00C80979" w:rsidRPr="00BE077B" w:rsidRDefault="00C80979" w:rsidP="00C030D0">
            <w:pPr>
              <w:autoSpaceDE w:val="0"/>
              <w:autoSpaceDN w:val="0"/>
              <w:adjustRightInd w:val="0"/>
            </w:pPr>
            <w:r w:rsidRPr="00BE077B">
              <w:t>Seminar</w:t>
            </w:r>
          </w:p>
        </w:tc>
        <w:tc>
          <w:tcPr>
            <w:tcW w:w="1823" w:type="dxa"/>
          </w:tcPr>
          <w:p w14:paraId="639D6D78" w14:textId="77777777" w:rsidR="00C80979" w:rsidRPr="00BE077B" w:rsidRDefault="00C80979" w:rsidP="00C030D0">
            <w:pPr>
              <w:autoSpaceDE w:val="0"/>
              <w:autoSpaceDN w:val="0"/>
              <w:adjustRightInd w:val="0"/>
            </w:pPr>
            <w:r w:rsidRPr="00BE077B">
              <w:t>Peter Armstrong</w:t>
            </w:r>
          </w:p>
        </w:tc>
        <w:tc>
          <w:tcPr>
            <w:tcW w:w="3397" w:type="dxa"/>
            <w:vAlign w:val="bottom"/>
          </w:tcPr>
          <w:p w14:paraId="297D7562" w14:textId="77777777" w:rsidR="00C80979" w:rsidRPr="00BE077B" w:rsidRDefault="00C80979" w:rsidP="00C030D0">
            <w:pPr>
              <w:autoSpaceDE w:val="0"/>
              <w:autoSpaceDN w:val="0"/>
              <w:adjustRightInd w:val="0"/>
              <w:rPr>
                <w:rFonts w:eastAsia="Times New Roman"/>
                <w:color w:val="000000"/>
              </w:rPr>
            </w:pPr>
            <w:r w:rsidRPr="00BE077B">
              <w:rPr>
                <w:rFonts w:ascii="Calibri" w:eastAsia="Times New Roman" w:hAnsi="Calibri"/>
                <w:color w:val="000000"/>
              </w:rPr>
              <w:t>What to do with optimal control</w:t>
            </w:r>
            <w:r w:rsidRPr="00BE077B">
              <w:rPr>
                <w:rFonts w:ascii="Calibri" w:hAnsi="Calibri"/>
                <w:color w:val="000000"/>
              </w:rPr>
              <w:t>?</w:t>
            </w:r>
          </w:p>
        </w:tc>
        <w:tc>
          <w:tcPr>
            <w:tcW w:w="1440" w:type="dxa"/>
            <w:vAlign w:val="center"/>
          </w:tcPr>
          <w:p w14:paraId="4D0D0605" w14:textId="77777777" w:rsidR="00C80979" w:rsidRPr="00BE077B" w:rsidRDefault="00C80979" w:rsidP="00C030D0">
            <w:pPr>
              <w:autoSpaceDE w:val="0"/>
              <w:autoSpaceDN w:val="0"/>
              <w:adjustRightInd w:val="0"/>
            </w:pPr>
          </w:p>
        </w:tc>
        <w:tc>
          <w:tcPr>
            <w:tcW w:w="1687" w:type="dxa"/>
          </w:tcPr>
          <w:p w14:paraId="07ACCA5B" w14:textId="77777777" w:rsidR="00C80979" w:rsidRPr="00BE077B" w:rsidRDefault="00C80979" w:rsidP="00C030D0">
            <w:pPr>
              <w:autoSpaceDE w:val="0"/>
              <w:autoSpaceDN w:val="0"/>
              <w:adjustRightInd w:val="0"/>
              <w:rPr>
                <w:color w:val="000000"/>
              </w:rPr>
            </w:pPr>
          </w:p>
        </w:tc>
      </w:tr>
      <w:tr w:rsidR="00C80979" w:rsidRPr="00BE077B" w14:paraId="16EDB76C" w14:textId="77777777" w:rsidTr="00C030D0">
        <w:trPr>
          <w:cnfStyle w:val="000000100000" w:firstRow="0" w:lastRow="0" w:firstColumn="0" w:lastColumn="0" w:oddVBand="0" w:evenVBand="0" w:oddHBand="1" w:evenHBand="0" w:firstRowFirstColumn="0" w:firstRowLastColumn="0" w:lastRowFirstColumn="0" w:lastRowLastColumn="0"/>
          <w:trHeight w:val="338"/>
        </w:trPr>
        <w:tc>
          <w:tcPr>
            <w:tcW w:w="1615" w:type="dxa"/>
          </w:tcPr>
          <w:p w14:paraId="2C233BD8" w14:textId="77777777" w:rsidR="00C80979" w:rsidRPr="00BE077B" w:rsidRDefault="00C80979" w:rsidP="00C030D0">
            <w:pPr>
              <w:autoSpaceDE w:val="0"/>
              <w:autoSpaceDN w:val="0"/>
              <w:adjustRightInd w:val="0"/>
            </w:pPr>
            <w:r w:rsidRPr="00BE077B">
              <w:t>Seminar</w:t>
            </w:r>
          </w:p>
        </w:tc>
        <w:tc>
          <w:tcPr>
            <w:tcW w:w="1823" w:type="dxa"/>
          </w:tcPr>
          <w:p w14:paraId="5EBBA92E" w14:textId="77777777" w:rsidR="00C80979" w:rsidRPr="00BE077B" w:rsidRDefault="00C80979" w:rsidP="00C030D0">
            <w:pPr>
              <w:autoSpaceDE w:val="0"/>
              <w:autoSpaceDN w:val="0"/>
              <w:adjustRightInd w:val="0"/>
            </w:pPr>
            <w:r w:rsidRPr="00BE077B">
              <w:t>Andreas Athienitis</w:t>
            </w:r>
          </w:p>
        </w:tc>
        <w:tc>
          <w:tcPr>
            <w:tcW w:w="3397" w:type="dxa"/>
            <w:vAlign w:val="bottom"/>
          </w:tcPr>
          <w:p w14:paraId="60563023" w14:textId="77777777" w:rsidR="00C80979" w:rsidRPr="00BE077B" w:rsidRDefault="00C80979" w:rsidP="00C030D0">
            <w:pPr>
              <w:autoSpaceDE w:val="0"/>
              <w:autoSpaceDN w:val="0"/>
              <w:adjustRightInd w:val="0"/>
              <w:rPr>
                <w:rFonts w:eastAsia="Times New Roman"/>
                <w:color w:val="000000"/>
              </w:rPr>
            </w:pPr>
            <w:r w:rsidRPr="00BE077B">
              <w:rPr>
                <w:rFonts w:ascii="Calibri" w:eastAsia="Times New Roman" w:hAnsi="Calibri"/>
                <w:color w:val="000000"/>
              </w:rPr>
              <w:t>Model accuracy impact study on model predictive control</w:t>
            </w:r>
          </w:p>
        </w:tc>
        <w:tc>
          <w:tcPr>
            <w:tcW w:w="1440" w:type="dxa"/>
            <w:vAlign w:val="center"/>
          </w:tcPr>
          <w:p w14:paraId="6581942A" w14:textId="77777777" w:rsidR="00C80979" w:rsidRPr="00BE077B" w:rsidRDefault="00C80979" w:rsidP="00C030D0">
            <w:pPr>
              <w:autoSpaceDE w:val="0"/>
              <w:autoSpaceDN w:val="0"/>
              <w:adjustRightInd w:val="0"/>
            </w:pPr>
          </w:p>
        </w:tc>
        <w:tc>
          <w:tcPr>
            <w:tcW w:w="1687" w:type="dxa"/>
          </w:tcPr>
          <w:p w14:paraId="371E0D37" w14:textId="77777777" w:rsidR="00C80979" w:rsidRPr="00BE077B" w:rsidRDefault="00C80979" w:rsidP="00C030D0">
            <w:pPr>
              <w:autoSpaceDE w:val="0"/>
              <w:autoSpaceDN w:val="0"/>
              <w:adjustRightInd w:val="0"/>
              <w:rPr>
                <w:color w:val="000000"/>
              </w:rPr>
            </w:pPr>
            <w:r>
              <w:t>BOD sc. David/Andreas</w:t>
            </w:r>
            <w:r w:rsidRPr="00BE077B">
              <w:t xml:space="preserve"> </w:t>
            </w:r>
          </w:p>
        </w:tc>
      </w:tr>
      <w:tr w:rsidR="00C80979" w:rsidRPr="00BE077B" w14:paraId="7B569877" w14:textId="77777777" w:rsidTr="00C030D0">
        <w:trPr>
          <w:trHeight w:val="338"/>
        </w:trPr>
        <w:tc>
          <w:tcPr>
            <w:tcW w:w="1615" w:type="dxa"/>
          </w:tcPr>
          <w:p w14:paraId="38A265CE" w14:textId="77777777" w:rsidR="00C80979" w:rsidRPr="00BE077B" w:rsidRDefault="00C80979" w:rsidP="00C030D0">
            <w:pPr>
              <w:autoSpaceDE w:val="0"/>
              <w:autoSpaceDN w:val="0"/>
              <w:adjustRightInd w:val="0"/>
            </w:pPr>
            <w:r w:rsidRPr="00BE077B">
              <w:t>Seminar</w:t>
            </w:r>
          </w:p>
        </w:tc>
        <w:tc>
          <w:tcPr>
            <w:tcW w:w="1823" w:type="dxa"/>
          </w:tcPr>
          <w:p w14:paraId="492852D2" w14:textId="77777777" w:rsidR="00C80979" w:rsidRPr="00BE077B" w:rsidRDefault="00C80979" w:rsidP="00C030D0">
            <w:pPr>
              <w:autoSpaceDE w:val="0"/>
              <w:autoSpaceDN w:val="0"/>
              <w:adjustRightInd w:val="0"/>
            </w:pPr>
            <w:r w:rsidRPr="00BE077B">
              <w:t>Zhou Joe</w:t>
            </w:r>
          </w:p>
        </w:tc>
        <w:tc>
          <w:tcPr>
            <w:tcW w:w="3397" w:type="dxa"/>
            <w:vAlign w:val="bottom"/>
          </w:tcPr>
          <w:p w14:paraId="2AFE2AF7" w14:textId="77777777" w:rsidR="00C80979" w:rsidRPr="00BE077B" w:rsidRDefault="00C80979" w:rsidP="00C030D0">
            <w:pPr>
              <w:autoSpaceDE w:val="0"/>
              <w:autoSpaceDN w:val="0"/>
              <w:adjustRightInd w:val="0"/>
              <w:rPr>
                <w:rFonts w:eastAsia="Times New Roman"/>
                <w:color w:val="000000"/>
              </w:rPr>
            </w:pPr>
            <w:r w:rsidRPr="00BE077B">
              <w:rPr>
                <w:rFonts w:ascii="Calibri" w:eastAsia="Times New Roman" w:hAnsi="Calibri"/>
                <w:color w:val="000000"/>
              </w:rPr>
              <w:t xml:space="preserve">Training plan for facilities </w:t>
            </w:r>
          </w:p>
        </w:tc>
        <w:tc>
          <w:tcPr>
            <w:tcW w:w="1440" w:type="dxa"/>
            <w:vAlign w:val="center"/>
          </w:tcPr>
          <w:p w14:paraId="73C3160D" w14:textId="77777777" w:rsidR="00C80979" w:rsidRPr="00BE077B" w:rsidRDefault="00C80979" w:rsidP="00C030D0">
            <w:pPr>
              <w:autoSpaceDE w:val="0"/>
              <w:autoSpaceDN w:val="0"/>
              <w:adjustRightInd w:val="0"/>
            </w:pPr>
          </w:p>
        </w:tc>
        <w:tc>
          <w:tcPr>
            <w:tcW w:w="1687" w:type="dxa"/>
          </w:tcPr>
          <w:p w14:paraId="1E31E623" w14:textId="77777777" w:rsidR="00C80979" w:rsidRPr="00BE077B" w:rsidRDefault="00C80979" w:rsidP="00C030D0">
            <w:pPr>
              <w:autoSpaceDE w:val="0"/>
              <w:autoSpaceDN w:val="0"/>
              <w:adjustRightInd w:val="0"/>
              <w:rPr>
                <w:color w:val="000000"/>
              </w:rPr>
            </w:pPr>
            <w:r>
              <w:rPr>
                <w:color w:val="000000"/>
              </w:rPr>
              <w:t>Glenn/Joe</w:t>
            </w:r>
          </w:p>
        </w:tc>
      </w:tr>
      <w:tr w:rsidR="00C80979" w:rsidRPr="00BE077B" w14:paraId="786A1DAE" w14:textId="77777777" w:rsidTr="00C030D0">
        <w:trPr>
          <w:cnfStyle w:val="000000100000" w:firstRow="0" w:lastRow="0" w:firstColumn="0" w:lastColumn="0" w:oddVBand="0" w:evenVBand="0" w:oddHBand="1" w:evenHBand="0" w:firstRowFirstColumn="0" w:firstRowLastColumn="0" w:lastRowFirstColumn="0" w:lastRowLastColumn="0"/>
        </w:trPr>
        <w:tc>
          <w:tcPr>
            <w:tcW w:w="1615" w:type="dxa"/>
            <w:vAlign w:val="center"/>
          </w:tcPr>
          <w:p w14:paraId="4423FF92" w14:textId="77777777" w:rsidR="00C80979" w:rsidRPr="00BE077B" w:rsidRDefault="00C80979" w:rsidP="00C030D0">
            <w:pPr>
              <w:autoSpaceDE w:val="0"/>
              <w:autoSpaceDN w:val="0"/>
              <w:adjustRightInd w:val="0"/>
            </w:pPr>
            <w:r w:rsidRPr="00BE077B">
              <w:t>TBD</w:t>
            </w:r>
          </w:p>
        </w:tc>
        <w:tc>
          <w:tcPr>
            <w:tcW w:w="1823" w:type="dxa"/>
            <w:vAlign w:val="center"/>
          </w:tcPr>
          <w:p w14:paraId="34106512" w14:textId="77777777" w:rsidR="00C80979" w:rsidRPr="00BE077B" w:rsidRDefault="00C80979" w:rsidP="00C030D0">
            <w:pPr>
              <w:rPr>
                <w:color w:val="000000"/>
              </w:rPr>
            </w:pPr>
            <w:r w:rsidRPr="00BE077B">
              <w:t>TBD</w:t>
            </w:r>
          </w:p>
        </w:tc>
        <w:tc>
          <w:tcPr>
            <w:tcW w:w="3397" w:type="dxa"/>
            <w:vAlign w:val="center"/>
          </w:tcPr>
          <w:p w14:paraId="740245FE" w14:textId="77777777" w:rsidR="00C80979" w:rsidRPr="00BE077B" w:rsidRDefault="00C80979" w:rsidP="00C030D0">
            <w:pPr>
              <w:rPr>
                <w:rFonts w:eastAsia="Times New Roman"/>
                <w:color w:val="000000"/>
              </w:rPr>
            </w:pPr>
            <w:r w:rsidRPr="00BE077B">
              <w:rPr>
                <w:rFonts w:eastAsiaTheme="minorEastAsia"/>
              </w:rPr>
              <w:t>W</w:t>
            </w:r>
            <w:r w:rsidRPr="00BE077B">
              <w:rPr>
                <w:rFonts w:eastAsiaTheme="minorEastAsia" w:hint="eastAsia"/>
              </w:rPr>
              <w:t xml:space="preserve">hat </w:t>
            </w:r>
            <w:r w:rsidRPr="00BE077B">
              <w:rPr>
                <w:rFonts w:eastAsiaTheme="minorEastAsia"/>
              </w:rPr>
              <w:t>data the lawyer would like to know –needs to define scope</w:t>
            </w:r>
          </w:p>
        </w:tc>
        <w:tc>
          <w:tcPr>
            <w:tcW w:w="1440" w:type="dxa"/>
            <w:vAlign w:val="center"/>
          </w:tcPr>
          <w:p w14:paraId="1644150A" w14:textId="77777777" w:rsidR="00C80979" w:rsidRPr="00BE077B" w:rsidRDefault="00C80979" w:rsidP="00C030D0">
            <w:pPr>
              <w:autoSpaceDE w:val="0"/>
              <w:autoSpaceDN w:val="0"/>
              <w:adjustRightInd w:val="0"/>
            </w:pPr>
            <w:r w:rsidRPr="00BE077B">
              <w:t>In future</w:t>
            </w:r>
          </w:p>
        </w:tc>
        <w:tc>
          <w:tcPr>
            <w:tcW w:w="1687" w:type="dxa"/>
          </w:tcPr>
          <w:p w14:paraId="4CE7EC89" w14:textId="77777777" w:rsidR="00C80979" w:rsidRPr="00BE077B" w:rsidRDefault="00C80979" w:rsidP="00C030D0">
            <w:pPr>
              <w:autoSpaceDE w:val="0"/>
              <w:autoSpaceDN w:val="0"/>
              <w:adjustRightInd w:val="0"/>
              <w:rPr>
                <w:color w:val="000000"/>
              </w:rPr>
            </w:pPr>
          </w:p>
        </w:tc>
      </w:tr>
      <w:tr w:rsidR="00C80979" w:rsidRPr="00BE077B" w14:paraId="5A004401" w14:textId="77777777" w:rsidTr="00C030D0">
        <w:tc>
          <w:tcPr>
            <w:tcW w:w="1615" w:type="dxa"/>
            <w:vAlign w:val="center"/>
          </w:tcPr>
          <w:p w14:paraId="1A019B38" w14:textId="77777777" w:rsidR="00C80979" w:rsidRPr="00BE077B" w:rsidRDefault="00C80979" w:rsidP="00C030D0">
            <w:pPr>
              <w:autoSpaceDE w:val="0"/>
              <w:autoSpaceDN w:val="0"/>
              <w:adjustRightInd w:val="0"/>
            </w:pPr>
            <w:r w:rsidRPr="00BE077B">
              <w:t>Seminar</w:t>
            </w:r>
          </w:p>
        </w:tc>
        <w:tc>
          <w:tcPr>
            <w:tcW w:w="1823" w:type="dxa"/>
            <w:vAlign w:val="center"/>
          </w:tcPr>
          <w:p w14:paraId="4AAC6253" w14:textId="77777777" w:rsidR="00C80979" w:rsidRPr="00BE077B" w:rsidRDefault="00C80979" w:rsidP="00C030D0">
            <w:pPr>
              <w:autoSpaceDE w:val="0"/>
              <w:autoSpaceDN w:val="0"/>
              <w:adjustRightInd w:val="0"/>
            </w:pPr>
            <w:r>
              <w:rPr>
                <w:rFonts w:eastAsia="Times New Roman"/>
                <w:color w:val="000000"/>
              </w:rPr>
              <w:t>Zheng</w:t>
            </w:r>
            <w:r w:rsidRPr="00BE077B">
              <w:rPr>
                <w:rFonts w:eastAsia="Times New Roman"/>
                <w:color w:val="000000"/>
              </w:rPr>
              <w:t>&amp; Li Song</w:t>
            </w:r>
          </w:p>
        </w:tc>
        <w:tc>
          <w:tcPr>
            <w:tcW w:w="3397" w:type="dxa"/>
            <w:vAlign w:val="center"/>
          </w:tcPr>
          <w:p w14:paraId="5244DFB8" w14:textId="77777777" w:rsidR="00C80979" w:rsidRPr="00BE077B" w:rsidRDefault="00C80979" w:rsidP="00C030D0">
            <w:pPr>
              <w:autoSpaceDE w:val="0"/>
              <w:autoSpaceDN w:val="0"/>
              <w:adjustRightInd w:val="0"/>
              <w:rPr>
                <w:rFonts w:eastAsia="Times New Roman"/>
                <w:color w:val="000000"/>
              </w:rPr>
            </w:pPr>
            <w:r w:rsidRPr="00BE077B">
              <w:rPr>
                <w:rFonts w:eastAsia="Times New Roman"/>
                <w:color w:val="000000"/>
              </w:rPr>
              <w:t>Building optimal / predictive control</w:t>
            </w:r>
          </w:p>
        </w:tc>
        <w:tc>
          <w:tcPr>
            <w:tcW w:w="1440" w:type="dxa"/>
            <w:vAlign w:val="center"/>
          </w:tcPr>
          <w:p w14:paraId="37478051" w14:textId="77777777" w:rsidR="00C80979" w:rsidRPr="00BE077B" w:rsidRDefault="00C80979" w:rsidP="00C030D0">
            <w:pPr>
              <w:autoSpaceDE w:val="0"/>
              <w:autoSpaceDN w:val="0"/>
              <w:adjustRightInd w:val="0"/>
            </w:pPr>
            <w:r w:rsidRPr="00BE077B">
              <w:t>For Future</w:t>
            </w:r>
          </w:p>
        </w:tc>
        <w:tc>
          <w:tcPr>
            <w:tcW w:w="1687" w:type="dxa"/>
          </w:tcPr>
          <w:p w14:paraId="4D128189" w14:textId="77777777" w:rsidR="00C80979" w:rsidRPr="00BE077B" w:rsidRDefault="00C80979" w:rsidP="00C030D0">
            <w:pPr>
              <w:autoSpaceDE w:val="0"/>
              <w:autoSpaceDN w:val="0"/>
              <w:adjustRightInd w:val="0"/>
              <w:rPr>
                <w:color w:val="000000"/>
              </w:rPr>
            </w:pPr>
            <w:r>
              <w:rPr>
                <w:color w:val="000000"/>
              </w:rPr>
              <w:t>Potential for Toronto seminars</w:t>
            </w:r>
          </w:p>
        </w:tc>
      </w:tr>
      <w:tr w:rsidR="00C80979" w:rsidRPr="00BE077B" w14:paraId="1D99F09A" w14:textId="77777777" w:rsidTr="00C030D0">
        <w:trPr>
          <w:cnfStyle w:val="000000100000" w:firstRow="0" w:lastRow="0" w:firstColumn="0" w:lastColumn="0" w:oddVBand="0" w:evenVBand="0" w:oddHBand="1" w:evenHBand="0" w:firstRowFirstColumn="0" w:firstRowLastColumn="0" w:lastRowFirstColumn="0" w:lastRowLastColumn="0"/>
        </w:trPr>
        <w:tc>
          <w:tcPr>
            <w:tcW w:w="1615" w:type="dxa"/>
            <w:vAlign w:val="center"/>
          </w:tcPr>
          <w:p w14:paraId="573DAF08" w14:textId="77777777" w:rsidR="00C80979" w:rsidRPr="00BE077B" w:rsidRDefault="00C80979" w:rsidP="00C030D0">
            <w:pPr>
              <w:autoSpaceDE w:val="0"/>
              <w:autoSpaceDN w:val="0"/>
              <w:adjustRightInd w:val="0"/>
            </w:pPr>
            <w:proofErr w:type="spellStart"/>
            <w:proofErr w:type="gramStart"/>
            <w:r w:rsidRPr="00BE077B">
              <w:t>Seminar,co</w:t>
            </w:r>
            <w:proofErr w:type="spellEnd"/>
            <w:proofErr w:type="gramEnd"/>
            <w:r w:rsidRPr="00BE077B">
              <w:t>-sponsor TC 7.9</w:t>
            </w:r>
          </w:p>
        </w:tc>
        <w:tc>
          <w:tcPr>
            <w:tcW w:w="1823" w:type="dxa"/>
            <w:vAlign w:val="center"/>
          </w:tcPr>
          <w:p w14:paraId="7470A97C" w14:textId="77777777" w:rsidR="00C80979" w:rsidRPr="00BE077B" w:rsidRDefault="00C80979" w:rsidP="00C030D0">
            <w:pPr>
              <w:autoSpaceDE w:val="0"/>
              <w:autoSpaceDN w:val="0"/>
              <w:adjustRightInd w:val="0"/>
            </w:pPr>
            <w:r w:rsidRPr="00BE077B">
              <w:t>Li Song&amp; Carol Lomonaco</w:t>
            </w:r>
          </w:p>
        </w:tc>
        <w:tc>
          <w:tcPr>
            <w:tcW w:w="3397" w:type="dxa"/>
            <w:vAlign w:val="center"/>
          </w:tcPr>
          <w:p w14:paraId="2122E340" w14:textId="77777777" w:rsidR="00C80979" w:rsidRPr="00BE077B" w:rsidRDefault="00C80979" w:rsidP="00C030D0">
            <w:pPr>
              <w:autoSpaceDE w:val="0"/>
              <w:autoSpaceDN w:val="0"/>
              <w:adjustRightInd w:val="0"/>
              <w:rPr>
                <w:rFonts w:eastAsia="Times New Roman"/>
                <w:color w:val="000000"/>
              </w:rPr>
            </w:pPr>
            <w:r w:rsidRPr="00BE077B">
              <w:t>How BAS can Enhance Existing Building Commissioning</w:t>
            </w:r>
          </w:p>
        </w:tc>
        <w:tc>
          <w:tcPr>
            <w:tcW w:w="1440" w:type="dxa"/>
            <w:vAlign w:val="center"/>
          </w:tcPr>
          <w:p w14:paraId="5274C2A0" w14:textId="77777777" w:rsidR="00C80979" w:rsidRPr="00BE077B" w:rsidRDefault="00C80979" w:rsidP="00C030D0">
            <w:pPr>
              <w:autoSpaceDE w:val="0"/>
              <w:autoSpaceDN w:val="0"/>
              <w:adjustRightInd w:val="0"/>
            </w:pPr>
            <w:r w:rsidRPr="00BE077B">
              <w:t>For Future</w:t>
            </w:r>
          </w:p>
        </w:tc>
        <w:tc>
          <w:tcPr>
            <w:tcW w:w="1687" w:type="dxa"/>
          </w:tcPr>
          <w:p w14:paraId="645B4CB0" w14:textId="77777777" w:rsidR="00C80979" w:rsidRPr="00BE077B" w:rsidRDefault="00C80979" w:rsidP="00C030D0">
            <w:pPr>
              <w:autoSpaceDE w:val="0"/>
              <w:autoSpaceDN w:val="0"/>
              <w:adjustRightInd w:val="0"/>
              <w:rPr>
                <w:color w:val="000000"/>
              </w:rPr>
            </w:pPr>
          </w:p>
        </w:tc>
      </w:tr>
      <w:tr w:rsidR="00C80979" w:rsidRPr="00BE077B" w14:paraId="50F24FF9" w14:textId="77777777" w:rsidTr="00C030D0">
        <w:tc>
          <w:tcPr>
            <w:tcW w:w="1615" w:type="dxa"/>
            <w:vAlign w:val="center"/>
          </w:tcPr>
          <w:p w14:paraId="35B016AB" w14:textId="77777777" w:rsidR="00C80979" w:rsidRPr="00BE077B" w:rsidRDefault="00C80979" w:rsidP="00C030D0">
            <w:pPr>
              <w:autoSpaceDE w:val="0"/>
              <w:autoSpaceDN w:val="0"/>
              <w:adjustRightInd w:val="0"/>
            </w:pPr>
            <w:r w:rsidRPr="00BE077B">
              <w:t>Seminar</w:t>
            </w:r>
          </w:p>
        </w:tc>
        <w:tc>
          <w:tcPr>
            <w:tcW w:w="1823" w:type="dxa"/>
            <w:vAlign w:val="center"/>
          </w:tcPr>
          <w:p w14:paraId="3F6265FA" w14:textId="77777777" w:rsidR="00C80979" w:rsidRPr="00BE077B" w:rsidRDefault="00C80979" w:rsidP="00C030D0">
            <w:pPr>
              <w:autoSpaceDE w:val="0"/>
              <w:autoSpaceDN w:val="0"/>
              <w:adjustRightInd w:val="0"/>
            </w:pPr>
            <w:r w:rsidRPr="00BE077B">
              <w:t>Armstrong</w:t>
            </w:r>
          </w:p>
        </w:tc>
        <w:tc>
          <w:tcPr>
            <w:tcW w:w="3397" w:type="dxa"/>
            <w:vAlign w:val="center"/>
          </w:tcPr>
          <w:p w14:paraId="3CEF0914" w14:textId="77777777" w:rsidR="00C80979" w:rsidRPr="00BE077B" w:rsidRDefault="00C80979" w:rsidP="00C030D0">
            <w:pPr>
              <w:autoSpaceDE w:val="0"/>
              <w:autoSpaceDN w:val="0"/>
              <w:adjustRightInd w:val="0"/>
            </w:pPr>
            <w:r w:rsidRPr="00BE077B">
              <w:t>Edge computing, Cloud Analytics, and On-Premise Systems – Architectures for Smart Building Systems</w:t>
            </w:r>
          </w:p>
        </w:tc>
        <w:tc>
          <w:tcPr>
            <w:tcW w:w="1440" w:type="dxa"/>
            <w:vAlign w:val="center"/>
          </w:tcPr>
          <w:p w14:paraId="393C1544" w14:textId="77777777" w:rsidR="00C80979" w:rsidRPr="00BE077B" w:rsidRDefault="00C80979" w:rsidP="00C030D0">
            <w:pPr>
              <w:autoSpaceDE w:val="0"/>
              <w:autoSpaceDN w:val="0"/>
              <w:adjustRightInd w:val="0"/>
            </w:pPr>
            <w:r w:rsidRPr="00001B0E">
              <w:t>For future</w:t>
            </w:r>
          </w:p>
        </w:tc>
        <w:tc>
          <w:tcPr>
            <w:tcW w:w="1687" w:type="dxa"/>
          </w:tcPr>
          <w:p w14:paraId="510892BD" w14:textId="77777777" w:rsidR="00C80979" w:rsidRPr="00BE077B" w:rsidRDefault="00C80979" w:rsidP="00C030D0">
            <w:pPr>
              <w:autoSpaceDE w:val="0"/>
              <w:autoSpaceDN w:val="0"/>
              <w:adjustRightInd w:val="0"/>
            </w:pPr>
          </w:p>
        </w:tc>
      </w:tr>
      <w:tr w:rsidR="00C80979" w:rsidRPr="00BE077B" w14:paraId="2B1DDF77" w14:textId="77777777" w:rsidTr="00C030D0">
        <w:trPr>
          <w:cnfStyle w:val="000000100000" w:firstRow="0" w:lastRow="0" w:firstColumn="0" w:lastColumn="0" w:oddVBand="0" w:evenVBand="0" w:oddHBand="1" w:evenHBand="0" w:firstRowFirstColumn="0" w:firstRowLastColumn="0" w:lastRowFirstColumn="0" w:lastRowLastColumn="0"/>
        </w:trPr>
        <w:tc>
          <w:tcPr>
            <w:tcW w:w="1615" w:type="dxa"/>
            <w:vAlign w:val="center"/>
          </w:tcPr>
          <w:p w14:paraId="7AF2F233" w14:textId="77777777" w:rsidR="00C80979" w:rsidRPr="00BE077B" w:rsidRDefault="00C80979" w:rsidP="00C030D0">
            <w:pPr>
              <w:autoSpaceDE w:val="0"/>
              <w:autoSpaceDN w:val="0"/>
              <w:adjustRightInd w:val="0"/>
            </w:pPr>
            <w:r w:rsidRPr="00BE077B">
              <w:lastRenderedPageBreak/>
              <w:t>Seminar</w:t>
            </w:r>
          </w:p>
        </w:tc>
        <w:tc>
          <w:tcPr>
            <w:tcW w:w="1823" w:type="dxa"/>
            <w:vAlign w:val="center"/>
          </w:tcPr>
          <w:p w14:paraId="55427A33" w14:textId="77777777" w:rsidR="00C80979" w:rsidRPr="00BE077B" w:rsidRDefault="00C80979" w:rsidP="00C030D0">
            <w:pPr>
              <w:autoSpaceDE w:val="0"/>
              <w:autoSpaceDN w:val="0"/>
              <w:adjustRightInd w:val="0"/>
            </w:pPr>
            <w:r w:rsidRPr="00BE077B">
              <w:t>Nick Gayeski / Speakers from Armstrong</w:t>
            </w:r>
          </w:p>
        </w:tc>
        <w:tc>
          <w:tcPr>
            <w:tcW w:w="3397" w:type="dxa"/>
            <w:vAlign w:val="center"/>
          </w:tcPr>
          <w:p w14:paraId="7256D11D" w14:textId="77777777" w:rsidR="00C80979" w:rsidRPr="00BE077B" w:rsidRDefault="00C80979" w:rsidP="00C030D0">
            <w:pPr>
              <w:autoSpaceDE w:val="0"/>
              <w:autoSpaceDN w:val="0"/>
              <w:adjustRightInd w:val="0"/>
            </w:pPr>
            <w:r w:rsidRPr="00BE077B">
              <w:t>Smart Transducers with Embedded Diagnostics</w:t>
            </w:r>
          </w:p>
        </w:tc>
        <w:tc>
          <w:tcPr>
            <w:tcW w:w="1440" w:type="dxa"/>
            <w:vAlign w:val="center"/>
          </w:tcPr>
          <w:p w14:paraId="07A13688" w14:textId="77777777" w:rsidR="00C80979" w:rsidRPr="00BE077B" w:rsidRDefault="00C80979" w:rsidP="00C030D0">
            <w:pPr>
              <w:autoSpaceDE w:val="0"/>
              <w:autoSpaceDN w:val="0"/>
              <w:adjustRightInd w:val="0"/>
            </w:pPr>
            <w:r w:rsidRPr="00BE077B">
              <w:t>For future</w:t>
            </w:r>
          </w:p>
        </w:tc>
        <w:tc>
          <w:tcPr>
            <w:tcW w:w="1687" w:type="dxa"/>
          </w:tcPr>
          <w:p w14:paraId="4EB5AF96" w14:textId="77777777" w:rsidR="00C80979" w:rsidRPr="00BE077B" w:rsidRDefault="00C80979" w:rsidP="00C030D0">
            <w:pPr>
              <w:autoSpaceDE w:val="0"/>
              <w:autoSpaceDN w:val="0"/>
              <w:adjustRightInd w:val="0"/>
            </w:pPr>
          </w:p>
        </w:tc>
      </w:tr>
      <w:tr w:rsidR="00C80979" w:rsidRPr="00BE077B" w14:paraId="1D59DF55" w14:textId="77777777" w:rsidTr="00C030D0">
        <w:tc>
          <w:tcPr>
            <w:tcW w:w="1615" w:type="dxa"/>
            <w:vAlign w:val="center"/>
          </w:tcPr>
          <w:p w14:paraId="3412A722" w14:textId="77777777" w:rsidR="00C80979" w:rsidRPr="00BE077B" w:rsidRDefault="00C80979" w:rsidP="00C030D0">
            <w:pPr>
              <w:autoSpaceDE w:val="0"/>
              <w:autoSpaceDN w:val="0"/>
              <w:adjustRightInd w:val="0"/>
            </w:pPr>
            <w:r w:rsidRPr="00BE077B">
              <w:t>Seminar</w:t>
            </w:r>
          </w:p>
        </w:tc>
        <w:tc>
          <w:tcPr>
            <w:tcW w:w="1823" w:type="dxa"/>
            <w:vAlign w:val="center"/>
          </w:tcPr>
          <w:p w14:paraId="4AA28118" w14:textId="77777777" w:rsidR="00C80979" w:rsidRPr="00BE077B" w:rsidRDefault="00C80979" w:rsidP="00C030D0">
            <w:pPr>
              <w:autoSpaceDE w:val="0"/>
              <w:autoSpaceDN w:val="0"/>
              <w:adjustRightInd w:val="0"/>
            </w:pPr>
            <w:r w:rsidRPr="00BE077B">
              <w:t>Kristin Heinemeier / Kristin &amp;Jon Douglas, someone from TC 7.9?</w:t>
            </w:r>
          </w:p>
        </w:tc>
        <w:tc>
          <w:tcPr>
            <w:tcW w:w="3397" w:type="dxa"/>
            <w:vAlign w:val="center"/>
          </w:tcPr>
          <w:p w14:paraId="573F42F8" w14:textId="77777777" w:rsidR="00C80979" w:rsidRPr="00BE077B" w:rsidRDefault="00C80979" w:rsidP="00C030D0">
            <w:pPr>
              <w:autoSpaceDE w:val="0"/>
              <w:autoSpaceDN w:val="0"/>
              <w:adjustRightInd w:val="0"/>
            </w:pPr>
            <w:r w:rsidRPr="00BE077B">
              <w:t>Fault Detection and Retro-commissioning:  Where is the Line and Does it Matter?</w:t>
            </w:r>
          </w:p>
        </w:tc>
        <w:tc>
          <w:tcPr>
            <w:tcW w:w="1440" w:type="dxa"/>
            <w:vAlign w:val="center"/>
          </w:tcPr>
          <w:p w14:paraId="30F90859" w14:textId="77777777" w:rsidR="00C80979" w:rsidRPr="00BE077B" w:rsidRDefault="00C80979" w:rsidP="00C030D0">
            <w:pPr>
              <w:autoSpaceDE w:val="0"/>
              <w:autoSpaceDN w:val="0"/>
              <w:adjustRightInd w:val="0"/>
            </w:pPr>
            <w:r w:rsidRPr="00BE077B">
              <w:t>For future</w:t>
            </w:r>
          </w:p>
        </w:tc>
        <w:tc>
          <w:tcPr>
            <w:tcW w:w="1687" w:type="dxa"/>
          </w:tcPr>
          <w:p w14:paraId="5CC21985" w14:textId="77777777" w:rsidR="00C80979" w:rsidRPr="00BE077B" w:rsidRDefault="00C80979" w:rsidP="00C030D0">
            <w:pPr>
              <w:autoSpaceDE w:val="0"/>
              <w:autoSpaceDN w:val="0"/>
              <w:adjustRightInd w:val="0"/>
            </w:pPr>
          </w:p>
        </w:tc>
      </w:tr>
      <w:tr w:rsidR="00C80979" w:rsidRPr="00BE077B" w14:paraId="462521E4" w14:textId="77777777" w:rsidTr="00C030D0">
        <w:trPr>
          <w:cnfStyle w:val="000000100000" w:firstRow="0" w:lastRow="0" w:firstColumn="0" w:lastColumn="0" w:oddVBand="0" w:evenVBand="0" w:oddHBand="1" w:evenHBand="0" w:firstRowFirstColumn="0" w:firstRowLastColumn="0" w:lastRowFirstColumn="0" w:lastRowLastColumn="0"/>
        </w:trPr>
        <w:tc>
          <w:tcPr>
            <w:tcW w:w="1615" w:type="dxa"/>
            <w:vAlign w:val="center"/>
          </w:tcPr>
          <w:p w14:paraId="1BD97575" w14:textId="77777777" w:rsidR="00C80979" w:rsidRPr="00BE077B" w:rsidRDefault="00C80979" w:rsidP="00C030D0">
            <w:pPr>
              <w:autoSpaceDE w:val="0"/>
              <w:autoSpaceDN w:val="0"/>
              <w:adjustRightInd w:val="0"/>
            </w:pPr>
            <w:r w:rsidRPr="00BE077B">
              <w:t>Workshop</w:t>
            </w:r>
          </w:p>
        </w:tc>
        <w:tc>
          <w:tcPr>
            <w:tcW w:w="1823" w:type="dxa"/>
            <w:vAlign w:val="center"/>
          </w:tcPr>
          <w:p w14:paraId="007BB81D" w14:textId="77777777" w:rsidR="00C80979" w:rsidRPr="00BE077B" w:rsidRDefault="00C80979" w:rsidP="00C030D0">
            <w:pPr>
              <w:autoSpaceDE w:val="0"/>
              <w:autoSpaceDN w:val="0"/>
              <w:adjustRightInd w:val="0"/>
            </w:pPr>
            <w:r w:rsidRPr="00BE077B">
              <w:t>Kristin Heinemeier</w:t>
            </w:r>
          </w:p>
        </w:tc>
        <w:tc>
          <w:tcPr>
            <w:tcW w:w="3397" w:type="dxa"/>
            <w:vAlign w:val="center"/>
          </w:tcPr>
          <w:p w14:paraId="2552E343" w14:textId="77777777" w:rsidR="00C80979" w:rsidRPr="00BE077B" w:rsidRDefault="00C80979" w:rsidP="00C030D0">
            <w:pPr>
              <w:autoSpaceDE w:val="0"/>
              <w:autoSpaceDN w:val="0"/>
              <w:adjustRightInd w:val="0"/>
            </w:pPr>
            <w:r w:rsidRPr="00BE077B">
              <w:t>Lab Methods for verifying that FDD tools for RTUs really work:  Will Standard 2007 really work?</w:t>
            </w:r>
          </w:p>
        </w:tc>
        <w:tc>
          <w:tcPr>
            <w:tcW w:w="1440" w:type="dxa"/>
            <w:vAlign w:val="center"/>
          </w:tcPr>
          <w:p w14:paraId="77E55A0E" w14:textId="77777777" w:rsidR="00C80979" w:rsidRPr="00BE077B" w:rsidRDefault="00C80979" w:rsidP="00C030D0">
            <w:pPr>
              <w:autoSpaceDE w:val="0"/>
              <w:autoSpaceDN w:val="0"/>
              <w:adjustRightInd w:val="0"/>
            </w:pPr>
            <w:r w:rsidRPr="00BE077B">
              <w:t>For future</w:t>
            </w:r>
          </w:p>
        </w:tc>
        <w:tc>
          <w:tcPr>
            <w:tcW w:w="1687" w:type="dxa"/>
          </w:tcPr>
          <w:p w14:paraId="34BCB2D3" w14:textId="77777777" w:rsidR="00C80979" w:rsidRPr="00BE077B" w:rsidRDefault="00C80979" w:rsidP="00C030D0">
            <w:pPr>
              <w:autoSpaceDE w:val="0"/>
              <w:autoSpaceDN w:val="0"/>
              <w:adjustRightInd w:val="0"/>
            </w:pPr>
          </w:p>
        </w:tc>
      </w:tr>
      <w:tr w:rsidR="00C80979" w:rsidRPr="00BE077B" w14:paraId="2C4CA543" w14:textId="77777777" w:rsidTr="00C030D0">
        <w:tc>
          <w:tcPr>
            <w:tcW w:w="1615" w:type="dxa"/>
            <w:vAlign w:val="center"/>
          </w:tcPr>
          <w:p w14:paraId="19920E7C" w14:textId="77777777" w:rsidR="00C80979" w:rsidRPr="00BE077B" w:rsidRDefault="00C80979" w:rsidP="00C030D0">
            <w:pPr>
              <w:autoSpaceDE w:val="0"/>
              <w:autoSpaceDN w:val="0"/>
              <w:adjustRightInd w:val="0"/>
            </w:pPr>
            <w:r w:rsidRPr="00BE077B">
              <w:t>Seminar</w:t>
            </w:r>
          </w:p>
        </w:tc>
        <w:tc>
          <w:tcPr>
            <w:tcW w:w="1823" w:type="dxa"/>
            <w:vAlign w:val="center"/>
          </w:tcPr>
          <w:p w14:paraId="134258AE" w14:textId="77777777" w:rsidR="00C80979" w:rsidRPr="00BE077B" w:rsidRDefault="00C80979" w:rsidP="00C030D0">
            <w:pPr>
              <w:autoSpaceDE w:val="0"/>
              <w:autoSpaceDN w:val="0"/>
              <w:adjustRightInd w:val="0"/>
            </w:pPr>
            <w:r w:rsidRPr="00BE077B">
              <w:t>Chris Kinney/Michael Munroe/Glenn Remington</w:t>
            </w:r>
          </w:p>
        </w:tc>
        <w:tc>
          <w:tcPr>
            <w:tcW w:w="3397" w:type="dxa"/>
            <w:vAlign w:val="center"/>
          </w:tcPr>
          <w:p w14:paraId="7350D670" w14:textId="77777777" w:rsidR="00C80979" w:rsidRPr="00BE077B" w:rsidRDefault="00C80979" w:rsidP="00C030D0">
            <w:pPr>
              <w:autoSpaceDE w:val="0"/>
              <w:autoSpaceDN w:val="0"/>
              <w:adjustRightInd w:val="0"/>
            </w:pPr>
            <w:r w:rsidRPr="00BE077B">
              <w:t>FDD and Clouds?</w:t>
            </w:r>
          </w:p>
        </w:tc>
        <w:tc>
          <w:tcPr>
            <w:tcW w:w="1440" w:type="dxa"/>
            <w:vAlign w:val="center"/>
          </w:tcPr>
          <w:p w14:paraId="7F3F6E9C" w14:textId="77777777" w:rsidR="00C80979" w:rsidRPr="00BE077B" w:rsidRDefault="00C80979" w:rsidP="00C030D0">
            <w:pPr>
              <w:autoSpaceDE w:val="0"/>
              <w:autoSpaceDN w:val="0"/>
              <w:adjustRightInd w:val="0"/>
            </w:pPr>
            <w:r w:rsidRPr="00BE077B">
              <w:t>For future</w:t>
            </w:r>
          </w:p>
        </w:tc>
        <w:tc>
          <w:tcPr>
            <w:tcW w:w="1687" w:type="dxa"/>
          </w:tcPr>
          <w:p w14:paraId="3F83547A" w14:textId="77777777" w:rsidR="00C80979" w:rsidRPr="00BE077B" w:rsidRDefault="00C80979" w:rsidP="00C030D0">
            <w:pPr>
              <w:autoSpaceDE w:val="0"/>
              <w:autoSpaceDN w:val="0"/>
              <w:adjustRightInd w:val="0"/>
            </w:pPr>
          </w:p>
        </w:tc>
      </w:tr>
    </w:tbl>
    <w:p w14:paraId="136CC61F" w14:textId="77777777" w:rsidR="00C80979" w:rsidRPr="00BE077B" w:rsidRDefault="00C80979" w:rsidP="00C030D0">
      <w:pPr>
        <w:rPr>
          <w:sz w:val="20"/>
          <w:szCs w:val="20"/>
        </w:rPr>
      </w:pPr>
    </w:p>
    <w:p w14:paraId="4EF95160" w14:textId="77777777" w:rsidR="00C80979" w:rsidRPr="00BE077B" w:rsidRDefault="00C80979" w:rsidP="00C030D0">
      <w:pPr>
        <w:tabs>
          <w:tab w:val="right" w:pos="9360"/>
        </w:tabs>
        <w:rPr>
          <w:rFonts w:cstheme="minorHAnsi"/>
          <w:b/>
          <w:sz w:val="20"/>
          <w:szCs w:val="20"/>
        </w:rPr>
      </w:pPr>
    </w:p>
    <w:p w14:paraId="4DB3BFF8" w14:textId="77777777" w:rsidR="00C80979" w:rsidRPr="00BE077B" w:rsidRDefault="00C80979" w:rsidP="00C030D0">
      <w:pPr>
        <w:tabs>
          <w:tab w:val="right" w:pos="9360"/>
        </w:tabs>
        <w:rPr>
          <w:rFonts w:cstheme="minorHAnsi"/>
          <w:b/>
          <w:sz w:val="20"/>
          <w:szCs w:val="20"/>
        </w:rPr>
      </w:pPr>
    </w:p>
    <w:p w14:paraId="03D85CBF" w14:textId="77777777" w:rsidR="00C80979" w:rsidRPr="00BE077B" w:rsidRDefault="00C80979" w:rsidP="00C030D0">
      <w:pPr>
        <w:pBdr>
          <w:top w:val="single" w:sz="4" w:space="1" w:color="auto"/>
        </w:pBdr>
        <w:rPr>
          <w:sz w:val="20"/>
          <w:szCs w:val="20"/>
        </w:rPr>
      </w:pPr>
      <w:r w:rsidRPr="00BE077B">
        <w:rPr>
          <w:rFonts w:cstheme="minorHAnsi"/>
          <w:b/>
          <w:sz w:val="20"/>
          <w:szCs w:val="20"/>
        </w:rPr>
        <w:t xml:space="preserve">NEXT IN-PERSON MEETING:  </w:t>
      </w:r>
      <w:r>
        <w:rPr>
          <w:rFonts w:cstheme="minorHAnsi"/>
          <w:b/>
          <w:sz w:val="20"/>
          <w:szCs w:val="20"/>
        </w:rPr>
        <w:t>June, 2022</w:t>
      </w:r>
      <w:r w:rsidRPr="00BE077B">
        <w:rPr>
          <w:rFonts w:cstheme="minorHAnsi"/>
          <w:b/>
          <w:sz w:val="20"/>
          <w:szCs w:val="20"/>
        </w:rPr>
        <w:t xml:space="preserve"> – </w:t>
      </w:r>
      <w:r>
        <w:rPr>
          <w:rFonts w:cstheme="minorHAnsi"/>
          <w:b/>
          <w:sz w:val="20"/>
          <w:szCs w:val="20"/>
        </w:rPr>
        <w:t>Toronto</w:t>
      </w:r>
      <w:r w:rsidRPr="00E73D76">
        <w:rPr>
          <w:rFonts w:cstheme="minorHAnsi"/>
          <w:b/>
          <w:sz w:val="20"/>
          <w:szCs w:val="20"/>
        </w:rPr>
        <w:t xml:space="preserve">, </w:t>
      </w:r>
      <w:r>
        <w:rPr>
          <w:rFonts w:cstheme="minorHAnsi"/>
          <w:b/>
          <w:sz w:val="20"/>
          <w:szCs w:val="20"/>
        </w:rPr>
        <w:t>CANADA</w:t>
      </w:r>
    </w:p>
    <w:p w14:paraId="6BA4194A" w14:textId="7D3473B5" w:rsidR="00F91BCF" w:rsidRDefault="00F91BCF">
      <w:pPr>
        <w:spacing w:after="160" w:line="259" w:lineRule="auto"/>
      </w:pPr>
      <w:r>
        <w:br w:type="page"/>
      </w:r>
    </w:p>
    <w:p w14:paraId="6047D3D9" w14:textId="77777777" w:rsidR="00B150D7" w:rsidRPr="001F3336" w:rsidRDefault="00B150D7" w:rsidP="00C80979">
      <w:pPr>
        <w:spacing w:line="240" w:lineRule="exact"/>
        <w:ind w:right="-720"/>
      </w:pPr>
    </w:p>
    <w:sectPr w:rsidR="00B150D7" w:rsidRPr="001F3336" w:rsidSect="00FE2F8B">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8113" w14:textId="77777777" w:rsidR="00E55CCE" w:rsidRDefault="00E55CCE" w:rsidP="00352749">
      <w:r>
        <w:separator/>
      </w:r>
    </w:p>
  </w:endnote>
  <w:endnote w:type="continuationSeparator" w:id="0">
    <w:p w14:paraId="152A9D0D" w14:textId="77777777" w:rsidR="00E55CCE" w:rsidRDefault="00E55CCE" w:rsidP="003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6EEB" w14:textId="77777777" w:rsidR="00C030D0" w:rsidRDefault="00C030D0">
    <w:pPr>
      <w:pStyle w:val="BodyText"/>
      <w:spacing w:line="14" w:lineRule="auto"/>
    </w:pPr>
    <w:r>
      <w:rPr>
        <w:noProof/>
        <w:sz w:val="22"/>
      </w:rPr>
      <mc:AlternateContent>
        <mc:Choice Requires="wps">
          <w:drawing>
            <wp:anchor distT="0" distB="0" distL="114300" distR="114300" simplePos="0" relativeHeight="251659264" behindDoc="1" locked="0" layoutInCell="1" allowOverlap="1" wp14:anchorId="5E1E25BB" wp14:editId="459A71AB">
              <wp:simplePos x="0" y="0"/>
              <wp:positionH relativeFrom="page">
                <wp:posOffset>3825875</wp:posOffset>
              </wp:positionH>
              <wp:positionV relativeFrom="page">
                <wp:posOffset>9306560</wp:posOffset>
              </wp:positionV>
              <wp:extent cx="121285" cy="167005"/>
              <wp:effectExtent l="0" t="63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119A99" w14:textId="77777777" w:rsidR="00C030D0" w:rsidRDefault="00C030D0">
                          <w:pPr>
                            <w:spacing w:before="12"/>
                            <w:ind w:left="40"/>
                            <w:rPr>
                              <w:rFonts w:ascii="Arial"/>
                            </w:rPr>
                          </w:pPr>
                          <w:r>
                            <w:fldChar w:fldCharType="begin"/>
                          </w:r>
                          <w:r>
                            <w:rPr>
                              <w:rFonts w:ascii="Arial"/>
                              <w:w w:val="99"/>
                            </w:rPr>
                            <w:instrText xml:space="preserve"> PAGE </w:instrText>
                          </w:r>
                          <w:r>
                            <w:fldChar w:fldCharType="separate"/>
                          </w:r>
                          <w:r>
                            <w:rPr>
                              <w:rFonts w:ascii="Arial"/>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E25BB" id="_x0000_t202" coordsize="21600,21600" o:spt="202" path="m,l,21600r21600,l21600,xe">
              <v:stroke joinstyle="miter"/>
              <v:path gradientshapeok="t" o:connecttype="rect"/>
            </v:shapetype>
            <v:shape id="Text Box 1" o:spid="_x0000_s1026" type="#_x0000_t202" style="position:absolute;margin-left:301.25pt;margin-top:732.8pt;width:9.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" filled="f" stroked="f">
              <v:textbox inset="0,0,0,0">
                <w:txbxContent>
                  <w:p w14:paraId="39119A99" w14:textId="77777777" w:rsidR="00C030D0" w:rsidRDefault="00C030D0">
                    <w:pPr>
                      <w:spacing w:before="12"/>
                      <w:ind w:left="40"/>
                      <w:rPr>
                        <w:rFonts w:ascii="Arial"/>
                      </w:rPr>
                    </w:pPr>
                    <w:r>
                      <w:fldChar w:fldCharType="begin"/>
                    </w:r>
                    <w:r>
                      <w:rPr>
                        <w:rFonts w:ascii="Arial"/>
                        <w:w w:val="99"/>
                      </w:rPr>
                      <w:instrText xml:space="preserve"> PAGE </w:instrText>
                    </w:r>
                    <w:r>
                      <w:fldChar w:fldCharType="separate"/>
                    </w:r>
                    <w:r>
                      <w:rPr>
                        <w:rFonts w:ascii="Arial"/>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DFA2" w14:textId="6772BDE0" w:rsidR="00C030D0" w:rsidRPr="00352749" w:rsidRDefault="00C030D0">
    <w:pPr>
      <w:pStyle w:val="Footer"/>
      <w:rPr>
        <w:rFonts w:ascii="Arial" w:hAnsi="Arial" w:cs="Arial"/>
        <w:sz w:val="16"/>
      </w:rPr>
    </w:pPr>
    <w:r w:rsidRPr="00352749">
      <w:rPr>
        <w:rFonts w:ascii="Arial" w:hAnsi="Arial" w:cs="Arial"/>
        <w:sz w:val="16"/>
      </w:rPr>
      <w:t xml:space="preserve">ASHRAE TC 7.5 </w:t>
    </w:r>
    <w:r>
      <w:rPr>
        <w:rFonts w:ascii="Arial" w:hAnsi="Arial" w:cs="Arial"/>
        <w:sz w:val="16"/>
      </w:rPr>
      <w:t xml:space="preserve">meeting </w:t>
    </w:r>
    <w:r w:rsidRPr="00352749">
      <w:rPr>
        <w:rFonts w:ascii="Arial" w:hAnsi="Arial" w:cs="Arial"/>
        <w:sz w:val="16"/>
      </w:rPr>
      <w:t>Agenda</w:t>
    </w:r>
    <w:r w:rsidRPr="00352749">
      <w:rPr>
        <w:rFonts w:ascii="Arial" w:hAnsi="Arial" w:cs="Arial"/>
        <w:sz w:val="16"/>
      </w:rPr>
      <w:tab/>
    </w:r>
    <w:r w:rsidRPr="00352749">
      <w:rPr>
        <w:rFonts w:ascii="Arial" w:hAnsi="Arial" w:cs="Arial"/>
        <w:sz w:val="16"/>
      </w:rPr>
      <w:tab/>
    </w:r>
    <w:r w:rsidRPr="00352749">
      <w:rPr>
        <w:rFonts w:ascii="Arial" w:hAnsi="Arial" w:cs="Arial"/>
        <w:sz w:val="16"/>
      </w:rPr>
      <w:fldChar w:fldCharType="begin"/>
    </w:r>
    <w:r w:rsidRPr="00352749">
      <w:rPr>
        <w:rFonts w:ascii="Arial" w:hAnsi="Arial" w:cs="Arial"/>
        <w:sz w:val="16"/>
      </w:rPr>
      <w:instrText xml:space="preserve"> PAGE   \* MERGEFORMAT </w:instrText>
    </w:r>
    <w:r w:rsidRPr="00352749">
      <w:rPr>
        <w:rFonts w:ascii="Arial" w:hAnsi="Arial" w:cs="Arial"/>
        <w:sz w:val="16"/>
      </w:rPr>
      <w:fldChar w:fldCharType="separate"/>
    </w:r>
    <w:r w:rsidRPr="00352749">
      <w:rPr>
        <w:rFonts w:ascii="Arial" w:hAnsi="Arial" w:cs="Arial"/>
        <w:noProof/>
        <w:sz w:val="16"/>
      </w:rPr>
      <w:t>1</w:t>
    </w:r>
    <w:r w:rsidRPr="00352749">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3F82" w14:textId="77777777" w:rsidR="00E55CCE" w:rsidRDefault="00E55CCE" w:rsidP="00352749">
      <w:r>
        <w:separator/>
      </w:r>
    </w:p>
  </w:footnote>
  <w:footnote w:type="continuationSeparator" w:id="0">
    <w:p w14:paraId="40ACDA01" w14:textId="77777777" w:rsidR="00E55CCE" w:rsidRDefault="00E55CCE" w:rsidP="00352749">
      <w:r>
        <w:continuationSeparator/>
      </w:r>
    </w:p>
  </w:footnote>
  <w:footnote w:id="1">
    <w:p w14:paraId="43AEAA0B" w14:textId="77777777" w:rsidR="00C030D0" w:rsidRDefault="00C030D0">
      <w:pPr>
        <w:rPr>
          <w:sz w:val="20"/>
          <w:szCs w:val="20"/>
        </w:rPr>
      </w:pPr>
      <w:r>
        <w:rPr>
          <w:vertAlign w:val="superscript"/>
        </w:rPr>
        <w:footnoteRef/>
      </w:r>
      <w:r>
        <w:rPr>
          <w:sz w:val="20"/>
          <w:szCs w:val="20"/>
        </w:rPr>
        <w:t xml:space="preserve"> Research Topic Acceptance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883"/>
    <w:multiLevelType w:val="hybridMultilevel"/>
    <w:tmpl w:val="3140DA4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B2E20140">
      <w:numFmt w:val="bullet"/>
      <w:lvlText w:val="•"/>
      <w:lvlJc w:val="left"/>
      <w:pPr>
        <w:ind w:left="2340" w:hanging="720"/>
      </w:pPr>
      <w:rPr>
        <w:rFonts w:ascii="Times New Roman" w:eastAsia="Times New Roman" w:hAnsi="Times New Roman" w:cs="Times New Roman" w:hint="default"/>
      </w:rPr>
    </w:lvl>
    <w:lvl w:ilvl="3" w:tplc="0409001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3A589B"/>
    <w:multiLevelType w:val="hybridMultilevel"/>
    <w:tmpl w:val="FA3EC65A"/>
    <w:lvl w:ilvl="0" w:tplc="FB548D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D4415"/>
    <w:multiLevelType w:val="hybridMultilevel"/>
    <w:tmpl w:val="9F6C6DB0"/>
    <w:lvl w:ilvl="0" w:tplc="FFFFFFFF">
      <w:start w:val="1"/>
      <w:numFmt w:val="lowerLetter"/>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11EA742B"/>
    <w:multiLevelType w:val="hybridMultilevel"/>
    <w:tmpl w:val="EE2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91FB5"/>
    <w:multiLevelType w:val="hybridMultilevel"/>
    <w:tmpl w:val="5588A106"/>
    <w:lvl w:ilvl="0" w:tplc="0BFE76E6">
      <w:start w:val="1"/>
      <w:numFmt w:val="bullet"/>
      <w:lvlText w:val="•"/>
      <w:lvlJc w:val="left"/>
      <w:pPr>
        <w:tabs>
          <w:tab w:val="num" w:pos="720"/>
        </w:tabs>
        <w:ind w:left="720" w:hanging="360"/>
      </w:pPr>
      <w:rPr>
        <w:rFonts w:ascii="Arial" w:hAnsi="Arial" w:hint="default"/>
      </w:rPr>
    </w:lvl>
    <w:lvl w:ilvl="1" w:tplc="FB9E7CBC" w:tentative="1">
      <w:start w:val="1"/>
      <w:numFmt w:val="bullet"/>
      <w:lvlText w:val="•"/>
      <w:lvlJc w:val="left"/>
      <w:pPr>
        <w:tabs>
          <w:tab w:val="num" w:pos="1440"/>
        </w:tabs>
        <w:ind w:left="1440" w:hanging="360"/>
      </w:pPr>
      <w:rPr>
        <w:rFonts w:ascii="Arial" w:hAnsi="Arial" w:hint="default"/>
      </w:rPr>
    </w:lvl>
    <w:lvl w:ilvl="2" w:tplc="E0408132" w:tentative="1">
      <w:start w:val="1"/>
      <w:numFmt w:val="bullet"/>
      <w:lvlText w:val="•"/>
      <w:lvlJc w:val="left"/>
      <w:pPr>
        <w:tabs>
          <w:tab w:val="num" w:pos="2160"/>
        </w:tabs>
        <w:ind w:left="2160" w:hanging="360"/>
      </w:pPr>
      <w:rPr>
        <w:rFonts w:ascii="Arial" w:hAnsi="Arial" w:hint="default"/>
      </w:rPr>
    </w:lvl>
    <w:lvl w:ilvl="3" w:tplc="CE66C6CC" w:tentative="1">
      <w:start w:val="1"/>
      <w:numFmt w:val="bullet"/>
      <w:lvlText w:val="•"/>
      <w:lvlJc w:val="left"/>
      <w:pPr>
        <w:tabs>
          <w:tab w:val="num" w:pos="2880"/>
        </w:tabs>
        <w:ind w:left="2880" w:hanging="360"/>
      </w:pPr>
      <w:rPr>
        <w:rFonts w:ascii="Arial" w:hAnsi="Arial" w:hint="default"/>
      </w:rPr>
    </w:lvl>
    <w:lvl w:ilvl="4" w:tplc="34422A26" w:tentative="1">
      <w:start w:val="1"/>
      <w:numFmt w:val="bullet"/>
      <w:lvlText w:val="•"/>
      <w:lvlJc w:val="left"/>
      <w:pPr>
        <w:tabs>
          <w:tab w:val="num" w:pos="3600"/>
        </w:tabs>
        <w:ind w:left="3600" w:hanging="360"/>
      </w:pPr>
      <w:rPr>
        <w:rFonts w:ascii="Arial" w:hAnsi="Arial" w:hint="default"/>
      </w:rPr>
    </w:lvl>
    <w:lvl w:ilvl="5" w:tplc="5CC44E56" w:tentative="1">
      <w:start w:val="1"/>
      <w:numFmt w:val="bullet"/>
      <w:lvlText w:val="•"/>
      <w:lvlJc w:val="left"/>
      <w:pPr>
        <w:tabs>
          <w:tab w:val="num" w:pos="4320"/>
        </w:tabs>
        <w:ind w:left="4320" w:hanging="360"/>
      </w:pPr>
      <w:rPr>
        <w:rFonts w:ascii="Arial" w:hAnsi="Arial" w:hint="default"/>
      </w:rPr>
    </w:lvl>
    <w:lvl w:ilvl="6" w:tplc="A13E3B1C" w:tentative="1">
      <w:start w:val="1"/>
      <w:numFmt w:val="bullet"/>
      <w:lvlText w:val="•"/>
      <w:lvlJc w:val="left"/>
      <w:pPr>
        <w:tabs>
          <w:tab w:val="num" w:pos="5040"/>
        </w:tabs>
        <w:ind w:left="5040" w:hanging="360"/>
      </w:pPr>
      <w:rPr>
        <w:rFonts w:ascii="Arial" w:hAnsi="Arial" w:hint="default"/>
      </w:rPr>
    </w:lvl>
    <w:lvl w:ilvl="7" w:tplc="27A42276" w:tentative="1">
      <w:start w:val="1"/>
      <w:numFmt w:val="bullet"/>
      <w:lvlText w:val="•"/>
      <w:lvlJc w:val="left"/>
      <w:pPr>
        <w:tabs>
          <w:tab w:val="num" w:pos="5760"/>
        </w:tabs>
        <w:ind w:left="5760" w:hanging="360"/>
      </w:pPr>
      <w:rPr>
        <w:rFonts w:ascii="Arial" w:hAnsi="Arial" w:hint="default"/>
      </w:rPr>
    </w:lvl>
    <w:lvl w:ilvl="8" w:tplc="79F8A7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7316A3"/>
    <w:multiLevelType w:val="hybridMultilevel"/>
    <w:tmpl w:val="5ED8D7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22EA6"/>
    <w:multiLevelType w:val="hybridMultilevel"/>
    <w:tmpl w:val="9F6C6DB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0120E7E"/>
    <w:multiLevelType w:val="hybridMultilevel"/>
    <w:tmpl w:val="0B30A136"/>
    <w:lvl w:ilvl="0" w:tplc="8C005CE8">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E145FD2"/>
    <w:multiLevelType w:val="hybridMultilevel"/>
    <w:tmpl w:val="2B70B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9F8"/>
    <w:multiLevelType w:val="hybridMultilevel"/>
    <w:tmpl w:val="C736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927BF4"/>
    <w:multiLevelType w:val="hybridMultilevel"/>
    <w:tmpl w:val="A486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51E5"/>
    <w:multiLevelType w:val="hybridMultilevel"/>
    <w:tmpl w:val="2E0025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E4279"/>
    <w:multiLevelType w:val="hybridMultilevel"/>
    <w:tmpl w:val="B83EB03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B2E20140">
      <w:numFmt w:val="bullet"/>
      <w:lvlText w:val="•"/>
      <w:lvlJc w:val="left"/>
      <w:pPr>
        <w:ind w:left="2340" w:hanging="720"/>
      </w:pPr>
      <w:rPr>
        <w:rFonts w:ascii="Times New Roman" w:eastAsia="Times New Roman" w:hAnsi="Times New Roman" w:cs="Times New Roman" w:hint="default"/>
      </w:rPr>
    </w:lvl>
    <w:lvl w:ilvl="3" w:tplc="42D2E2E0">
      <w:start w:val="1"/>
      <w:numFmt w:val="bullet"/>
      <w:pStyle w:val="Achievement"/>
      <w:lvlText w:val="-"/>
      <w:lvlJc w:val="left"/>
      <w:pPr>
        <w:tabs>
          <w:tab w:val="num" w:pos="2520"/>
        </w:tabs>
        <w:ind w:left="2520" w:hanging="360"/>
      </w:pPr>
      <w:rPr>
        <w:rFonts w:ascii="Comic Sans MS" w:hAnsi="Comic Sans M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002993"/>
    <w:multiLevelType w:val="multilevel"/>
    <w:tmpl w:val="42A40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16EE8"/>
    <w:multiLevelType w:val="hybridMultilevel"/>
    <w:tmpl w:val="F2F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23392"/>
    <w:multiLevelType w:val="hybridMultilevel"/>
    <w:tmpl w:val="ED102758"/>
    <w:lvl w:ilvl="0" w:tplc="A2E476A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A6D97"/>
    <w:multiLevelType w:val="hybridMultilevel"/>
    <w:tmpl w:val="1D56E77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7D7F5C"/>
    <w:multiLevelType w:val="hybridMultilevel"/>
    <w:tmpl w:val="6B1C6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7E2B92"/>
    <w:multiLevelType w:val="hybridMultilevel"/>
    <w:tmpl w:val="2B70B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F0B74"/>
    <w:multiLevelType w:val="hybridMultilevel"/>
    <w:tmpl w:val="154E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311DA"/>
    <w:multiLevelType w:val="hybridMultilevel"/>
    <w:tmpl w:val="2DDA7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A553D9"/>
    <w:multiLevelType w:val="hybridMultilevel"/>
    <w:tmpl w:val="D590A34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B2E20140">
      <w:numFmt w:val="bullet"/>
      <w:lvlText w:val="•"/>
      <w:lvlJc w:val="left"/>
      <w:pPr>
        <w:ind w:left="2340" w:hanging="720"/>
      </w:pPr>
      <w:rPr>
        <w:rFonts w:ascii="Times New Roman" w:eastAsia="Times New Roman" w:hAnsi="Times New Roman" w:cs="Times New Roman" w:hint="default"/>
      </w:rPr>
    </w:lvl>
    <w:lvl w:ilvl="3" w:tplc="42D2E2E0">
      <w:start w:val="1"/>
      <w:numFmt w:val="bullet"/>
      <w:lvlText w:val="-"/>
      <w:lvlJc w:val="left"/>
      <w:pPr>
        <w:tabs>
          <w:tab w:val="num" w:pos="2520"/>
        </w:tabs>
        <w:ind w:left="2520" w:hanging="360"/>
      </w:pPr>
      <w:rPr>
        <w:rFonts w:ascii="Comic Sans MS" w:hAnsi="Comic Sans M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3A7017F"/>
    <w:multiLevelType w:val="hybridMultilevel"/>
    <w:tmpl w:val="3AC6171C"/>
    <w:lvl w:ilvl="0" w:tplc="A2E476A2">
      <w:start w:val="3"/>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96A0D"/>
    <w:multiLevelType w:val="hybridMultilevel"/>
    <w:tmpl w:val="1DFC9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F165A"/>
    <w:multiLevelType w:val="hybridMultilevel"/>
    <w:tmpl w:val="CB841852"/>
    <w:lvl w:ilvl="0" w:tplc="A172123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02B42"/>
    <w:multiLevelType w:val="multilevel"/>
    <w:tmpl w:val="66367DA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692"/>
        </w:tabs>
        <w:ind w:left="1692" w:hanging="432"/>
      </w:pPr>
      <w:rPr>
        <w:b w:val="0"/>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A37025D"/>
    <w:multiLevelType w:val="multilevel"/>
    <w:tmpl w:val="66367DA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692"/>
        </w:tabs>
        <w:ind w:left="1692" w:hanging="432"/>
      </w:pPr>
      <w:rPr>
        <w:b w:val="0"/>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AF04A7F"/>
    <w:multiLevelType w:val="hybridMultilevel"/>
    <w:tmpl w:val="627CB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A08B9"/>
    <w:multiLevelType w:val="hybridMultilevel"/>
    <w:tmpl w:val="89C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4487E"/>
    <w:multiLevelType w:val="hybridMultilevel"/>
    <w:tmpl w:val="8AD6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17412"/>
    <w:multiLevelType w:val="hybridMultilevel"/>
    <w:tmpl w:val="595C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85830"/>
    <w:multiLevelType w:val="multilevel"/>
    <w:tmpl w:val="5A62DD5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692"/>
        </w:tabs>
        <w:ind w:left="1692" w:hanging="432"/>
      </w:pPr>
      <w:rPr>
        <w:b w:val="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B862824"/>
    <w:multiLevelType w:val="hybridMultilevel"/>
    <w:tmpl w:val="5916218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2340" w:hanging="72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E67095E"/>
    <w:multiLevelType w:val="hybridMultilevel"/>
    <w:tmpl w:val="D25A7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5C4D5C"/>
    <w:multiLevelType w:val="hybridMultilevel"/>
    <w:tmpl w:val="EBB6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2"/>
  </w:num>
  <w:num w:numId="4">
    <w:abstractNumId w:val="28"/>
  </w:num>
  <w:num w:numId="5">
    <w:abstractNumId w:val="3"/>
  </w:num>
  <w:num w:numId="6">
    <w:abstractNumId w:val="29"/>
  </w:num>
  <w:num w:numId="7">
    <w:abstractNumId w:val="8"/>
  </w:num>
  <w:num w:numId="8">
    <w:abstractNumId w:val="23"/>
  </w:num>
  <w:num w:numId="9">
    <w:abstractNumId w:val="0"/>
  </w:num>
  <w:num w:numId="10">
    <w:abstractNumId w:val="33"/>
  </w:num>
  <w:num w:numId="11">
    <w:abstractNumId w:val="5"/>
  </w:num>
  <w:num w:numId="12">
    <w:abstractNumId w:val="9"/>
  </w:num>
  <w:num w:numId="13">
    <w:abstractNumId w:val="19"/>
  </w:num>
  <w:num w:numId="14">
    <w:abstractNumId w:val="30"/>
  </w:num>
  <w:num w:numId="15">
    <w:abstractNumId w:val="20"/>
  </w:num>
  <w:num w:numId="16">
    <w:abstractNumId w:val="32"/>
  </w:num>
  <w:num w:numId="17">
    <w:abstractNumId w:val="34"/>
  </w:num>
  <w:num w:numId="18">
    <w:abstractNumId w:val="17"/>
  </w:num>
  <w:num w:numId="19">
    <w:abstractNumId w:val="14"/>
  </w:num>
  <w:num w:numId="20">
    <w:abstractNumId w:val="24"/>
  </w:num>
  <w:num w:numId="21">
    <w:abstractNumId w:val="12"/>
  </w:num>
  <w:num w:numId="22">
    <w:abstractNumId w:val="21"/>
  </w:num>
  <w:num w:numId="23">
    <w:abstractNumId w:val="16"/>
  </w:num>
  <w:num w:numId="24">
    <w:abstractNumId w:val="10"/>
  </w:num>
  <w:num w:numId="25">
    <w:abstractNumId w:val="7"/>
  </w:num>
  <w:num w:numId="26">
    <w:abstractNumId w:val="6"/>
  </w:num>
  <w:num w:numId="27">
    <w:abstractNumId w:val="4"/>
  </w:num>
  <w:num w:numId="28">
    <w:abstractNumId w:val="11"/>
  </w:num>
  <w:num w:numId="29">
    <w:abstractNumId w:val="2"/>
  </w:num>
  <w:num w:numId="30">
    <w:abstractNumId w:val="27"/>
  </w:num>
  <w:num w:numId="31">
    <w:abstractNumId w:val="13"/>
  </w:num>
  <w:num w:numId="32">
    <w:abstractNumId w:val="31"/>
  </w:num>
  <w:num w:numId="33">
    <w:abstractNumId w:val="25"/>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MTEwMja1MLEwMjFT0lEKTi0uzszPAykwNKoFAF4eBjotAAAA"/>
  </w:docVars>
  <w:rsids>
    <w:rsidRoot w:val="00692616"/>
    <w:rsid w:val="00006574"/>
    <w:rsid w:val="00014DD6"/>
    <w:rsid w:val="00023BD5"/>
    <w:rsid w:val="00024990"/>
    <w:rsid w:val="000266B1"/>
    <w:rsid w:val="0003075A"/>
    <w:rsid w:val="00032919"/>
    <w:rsid w:val="00040D53"/>
    <w:rsid w:val="000444ED"/>
    <w:rsid w:val="00050260"/>
    <w:rsid w:val="00050955"/>
    <w:rsid w:val="0005486B"/>
    <w:rsid w:val="00055DDF"/>
    <w:rsid w:val="00060DE4"/>
    <w:rsid w:val="000614BC"/>
    <w:rsid w:val="0006418A"/>
    <w:rsid w:val="00064385"/>
    <w:rsid w:val="00064E51"/>
    <w:rsid w:val="000710E2"/>
    <w:rsid w:val="000715A7"/>
    <w:rsid w:val="00073572"/>
    <w:rsid w:val="00077A22"/>
    <w:rsid w:val="00080180"/>
    <w:rsid w:val="00086558"/>
    <w:rsid w:val="00090C9B"/>
    <w:rsid w:val="00093AFC"/>
    <w:rsid w:val="0009460E"/>
    <w:rsid w:val="00095D9E"/>
    <w:rsid w:val="00096DCC"/>
    <w:rsid w:val="000A1BBE"/>
    <w:rsid w:val="000A5CE3"/>
    <w:rsid w:val="000C045A"/>
    <w:rsid w:val="000D1C2C"/>
    <w:rsid w:val="000D5343"/>
    <w:rsid w:val="000D6D17"/>
    <w:rsid w:val="000D6D25"/>
    <w:rsid w:val="000D7232"/>
    <w:rsid w:val="000D725A"/>
    <w:rsid w:val="000F12F0"/>
    <w:rsid w:val="000F44F9"/>
    <w:rsid w:val="000F5695"/>
    <w:rsid w:val="00120E1A"/>
    <w:rsid w:val="001432E1"/>
    <w:rsid w:val="001453AA"/>
    <w:rsid w:val="00147D03"/>
    <w:rsid w:val="00150CBB"/>
    <w:rsid w:val="00153E54"/>
    <w:rsid w:val="00162790"/>
    <w:rsid w:val="0016705E"/>
    <w:rsid w:val="00170043"/>
    <w:rsid w:val="001703A9"/>
    <w:rsid w:val="001714F2"/>
    <w:rsid w:val="00172FAB"/>
    <w:rsid w:val="00174A5C"/>
    <w:rsid w:val="00175469"/>
    <w:rsid w:val="001849CD"/>
    <w:rsid w:val="001904DB"/>
    <w:rsid w:val="00190BF9"/>
    <w:rsid w:val="00190F57"/>
    <w:rsid w:val="00192702"/>
    <w:rsid w:val="0019689A"/>
    <w:rsid w:val="001B5E69"/>
    <w:rsid w:val="001C33C8"/>
    <w:rsid w:val="001D0DCD"/>
    <w:rsid w:val="001D4402"/>
    <w:rsid w:val="001D5473"/>
    <w:rsid w:val="001E0E50"/>
    <w:rsid w:val="001E0EDC"/>
    <w:rsid w:val="001E3206"/>
    <w:rsid w:val="001E6C07"/>
    <w:rsid w:val="00201BE1"/>
    <w:rsid w:val="00205D54"/>
    <w:rsid w:val="00230EEB"/>
    <w:rsid w:val="00234E35"/>
    <w:rsid w:val="002354E7"/>
    <w:rsid w:val="00237C51"/>
    <w:rsid w:val="00244337"/>
    <w:rsid w:val="00251974"/>
    <w:rsid w:val="00255325"/>
    <w:rsid w:val="00274687"/>
    <w:rsid w:val="00277C7B"/>
    <w:rsid w:val="002802CF"/>
    <w:rsid w:val="002902BF"/>
    <w:rsid w:val="00291711"/>
    <w:rsid w:val="0029592A"/>
    <w:rsid w:val="002D1587"/>
    <w:rsid w:val="002D4F91"/>
    <w:rsid w:val="002F3110"/>
    <w:rsid w:val="002F3B20"/>
    <w:rsid w:val="002F56C3"/>
    <w:rsid w:val="003011BD"/>
    <w:rsid w:val="00307258"/>
    <w:rsid w:val="00335D3E"/>
    <w:rsid w:val="00340045"/>
    <w:rsid w:val="0034522E"/>
    <w:rsid w:val="00352749"/>
    <w:rsid w:val="00354E39"/>
    <w:rsid w:val="0035759D"/>
    <w:rsid w:val="00373784"/>
    <w:rsid w:val="00377821"/>
    <w:rsid w:val="003836CE"/>
    <w:rsid w:val="003876B6"/>
    <w:rsid w:val="003954B0"/>
    <w:rsid w:val="003A0AB2"/>
    <w:rsid w:val="003A109D"/>
    <w:rsid w:val="003A406C"/>
    <w:rsid w:val="003A5662"/>
    <w:rsid w:val="003B079E"/>
    <w:rsid w:val="003C1109"/>
    <w:rsid w:val="003C20F3"/>
    <w:rsid w:val="003C2AE4"/>
    <w:rsid w:val="003C3B1C"/>
    <w:rsid w:val="003C7F2B"/>
    <w:rsid w:val="003D25A2"/>
    <w:rsid w:val="003D315C"/>
    <w:rsid w:val="003D671C"/>
    <w:rsid w:val="003E02F5"/>
    <w:rsid w:val="003F5D76"/>
    <w:rsid w:val="00401F8B"/>
    <w:rsid w:val="00403FA9"/>
    <w:rsid w:val="00406BDB"/>
    <w:rsid w:val="00410124"/>
    <w:rsid w:val="00411B13"/>
    <w:rsid w:val="00423A41"/>
    <w:rsid w:val="00427779"/>
    <w:rsid w:val="00430180"/>
    <w:rsid w:val="00430D89"/>
    <w:rsid w:val="004355EA"/>
    <w:rsid w:val="0044164D"/>
    <w:rsid w:val="004467C2"/>
    <w:rsid w:val="00451DA7"/>
    <w:rsid w:val="00454C51"/>
    <w:rsid w:val="00455724"/>
    <w:rsid w:val="00472B9B"/>
    <w:rsid w:val="0047306D"/>
    <w:rsid w:val="004828FD"/>
    <w:rsid w:val="00483D09"/>
    <w:rsid w:val="004867F5"/>
    <w:rsid w:val="00494AA1"/>
    <w:rsid w:val="00495408"/>
    <w:rsid w:val="004976A6"/>
    <w:rsid w:val="004A073D"/>
    <w:rsid w:val="004A4966"/>
    <w:rsid w:val="004B107F"/>
    <w:rsid w:val="004B298D"/>
    <w:rsid w:val="004C397E"/>
    <w:rsid w:val="004D5421"/>
    <w:rsid w:val="004D568F"/>
    <w:rsid w:val="004E60D3"/>
    <w:rsid w:val="004F5010"/>
    <w:rsid w:val="004F5E36"/>
    <w:rsid w:val="00501E65"/>
    <w:rsid w:val="00506CA1"/>
    <w:rsid w:val="00507A6E"/>
    <w:rsid w:val="00507B93"/>
    <w:rsid w:val="00510817"/>
    <w:rsid w:val="005224F5"/>
    <w:rsid w:val="00526FC9"/>
    <w:rsid w:val="00532D7D"/>
    <w:rsid w:val="00533192"/>
    <w:rsid w:val="00533610"/>
    <w:rsid w:val="00533DB4"/>
    <w:rsid w:val="0054238D"/>
    <w:rsid w:val="00542F0A"/>
    <w:rsid w:val="00545206"/>
    <w:rsid w:val="00550D88"/>
    <w:rsid w:val="005661F0"/>
    <w:rsid w:val="0057238C"/>
    <w:rsid w:val="00572761"/>
    <w:rsid w:val="00580DAE"/>
    <w:rsid w:val="00586AF3"/>
    <w:rsid w:val="0059767C"/>
    <w:rsid w:val="005A2BF5"/>
    <w:rsid w:val="005A3BF0"/>
    <w:rsid w:val="005A5AA2"/>
    <w:rsid w:val="005C1DD4"/>
    <w:rsid w:val="005C55FF"/>
    <w:rsid w:val="005C7061"/>
    <w:rsid w:val="005D42F6"/>
    <w:rsid w:val="005D7083"/>
    <w:rsid w:val="005E3085"/>
    <w:rsid w:val="005E3E95"/>
    <w:rsid w:val="005E621C"/>
    <w:rsid w:val="005E6A42"/>
    <w:rsid w:val="005F0A7C"/>
    <w:rsid w:val="005F55ED"/>
    <w:rsid w:val="005F752F"/>
    <w:rsid w:val="005F7C41"/>
    <w:rsid w:val="00604446"/>
    <w:rsid w:val="00604854"/>
    <w:rsid w:val="006063E8"/>
    <w:rsid w:val="0060648A"/>
    <w:rsid w:val="006076B6"/>
    <w:rsid w:val="00622240"/>
    <w:rsid w:val="00622EF3"/>
    <w:rsid w:val="006251AF"/>
    <w:rsid w:val="00625246"/>
    <w:rsid w:val="006316FC"/>
    <w:rsid w:val="006338F8"/>
    <w:rsid w:val="00653E39"/>
    <w:rsid w:val="0066445E"/>
    <w:rsid w:val="006721D4"/>
    <w:rsid w:val="00672936"/>
    <w:rsid w:val="00682113"/>
    <w:rsid w:val="00692616"/>
    <w:rsid w:val="0069286D"/>
    <w:rsid w:val="00697D20"/>
    <w:rsid w:val="006A0718"/>
    <w:rsid w:val="006A12D3"/>
    <w:rsid w:val="006A538A"/>
    <w:rsid w:val="006A5469"/>
    <w:rsid w:val="006A7B98"/>
    <w:rsid w:val="006B3BA7"/>
    <w:rsid w:val="006B3FCA"/>
    <w:rsid w:val="006B42E6"/>
    <w:rsid w:val="006B69F7"/>
    <w:rsid w:val="006B7566"/>
    <w:rsid w:val="006C7840"/>
    <w:rsid w:val="006D2904"/>
    <w:rsid w:val="006D7CBA"/>
    <w:rsid w:val="006F4B5D"/>
    <w:rsid w:val="006F6778"/>
    <w:rsid w:val="0070108E"/>
    <w:rsid w:val="007075C7"/>
    <w:rsid w:val="00710D96"/>
    <w:rsid w:val="00711586"/>
    <w:rsid w:val="00734B38"/>
    <w:rsid w:val="007351CA"/>
    <w:rsid w:val="00735234"/>
    <w:rsid w:val="00736DCC"/>
    <w:rsid w:val="00737822"/>
    <w:rsid w:val="00743540"/>
    <w:rsid w:val="0074494A"/>
    <w:rsid w:val="00744A99"/>
    <w:rsid w:val="007628A6"/>
    <w:rsid w:val="007647D0"/>
    <w:rsid w:val="00770E72"/>
    <w:rsid w:val="00777A81"/>
    <w:rsid w:val="00780089"/>
    <w:rsid w:val="007835D0"/>
    <w:rsid w:val="00783791"/>
    <w:rsid w:val="007901DF"/>
    <w:rsid w:val="007902CB"/>
    <w:rsid w:val="00793DDE"/>
    <w:rsid w:val="007973FE"/>
    <w:rsid w:val="007A50B5"/>
    <w:rsid w:val="007B11FA"/>
    <w:rsid w:val="007B264D"/>
    <w:rsid w:val="007B2D41"/>
    <w:rsid w:val="007B3986"/>
    <w:rsid w:val="007C0F31"/>
    <w:rsid w:val="007C23FD"/>
    <w:rsid w:val="007C776D"/>
    <w:rsid w:val="007D41FD"/>
    <w:rsid w:val="007E0239"/>
    <w:rsid w:val="007E0ABE"/>
    <w:rsid w:val="007E2B78"/>
    <w:rsid w:val="007E343E"/>
    <w:rsid w:val="007E5D3D"/>
    <w:rsid w:val="00803417"/>
    <w:rsid w:val="0080343B"/>
    <w:rsid w:val="00812186"/>
    <w:rsid w:val="00817280"/>
    <w:rsid w:val="00823605"/>
    <w:rsid w:val="008268F7"/>
    <w:rsid w:val="008312CB"/>
    <w:rsid w:val="00840D80"/>
    <w:rsid w:val="00840FFC"/>
    <w:rsid w:val="00841146"/>
    <w:rsid w:val="00850051"/>
    <w:rsid w:val="0085095B"/>
    <w:rsid w:val="00860C7F"/>
    <w:rsid w:val="00870112"/>
    <w:rsid w:val="008708FB"/>
    <w:rsid w:val="00873E4F"/>
    <w:rsid w:val="00875649"/>
    <w:rsid w:val="0087575F"/>
    <w:rsid w:val="008A3AAF"/>
    <w:rsid w:val="008B25A4"/>
    <w:rsid w:val="008B5005"/>
    <w:rsid w:val="008D2BA3"/>
    <w:rsid w:val="008E4543"/>
    <w:rsid w:val="008F063E"/>
    <w:rsid w:val="008F6890"/>
    <w:rsid w:val="009031DB"/>
    <w:rsid w:val="00904084"/>
    <w:rsid w:val="00906932"/>
    <w:rsid w:val="00910A15"/>
    <w:rsid w:val="0091372C"/>
    <w:rsid w:val="00916B5D"/>
    <w:rsid w:val="009258E0"/>
    <w:rsid w:val="00930A99"/>
    <w:rsid w:val="00931ECF"/>
    <w:rsid w:val="009377DB"/>
    <w:rsid w:val="009415B9"/>
    <w:rsid w:val="00942200"/>
    <w:rsid w:val="009434F0"/>
    <w:rsid w:val="00946607"/>
    <w:rsid w:val="00947256"/>
    <w:rsid w:val="009503DC"/>
    <w:rsid w:val="00961683"/>
    <w:rsid w:val="00962097"/>
    <w:rsid w:val="009669D3"/>
    <w:rsid w:val="0097140E"/>
    <w:rsid w:val="0097227A"/>
    <w:rsid w:val="00983834"/>
    <w:rsid w:val="009903DD"/>
    <w:rsid w:val="00990D36"/>
    <w:rsid w:val="00993113"/>
    <w:rsid w:val="0099324B"/>
    <w:rsid w:val="0099526F"/>
    <w:rsid w:val="009A7368"/>
    <w:rsid w:val="009B0CBD"/>
    <w:rsid w:val="009C1C3A"/>
    <w:rsid w:val="009C4298"/>
    <w:rsid w:val="009C5C10"/>
    <w:rsid w:val="009C6B70"/>
    <w:rsid w:val="009D7CC3"/>
    <w:rsid w:val="009E14C5"/>
    <w:rsid w:val="00A02771"/>
    <w:rsid w:val="00A05C23"/>
    <w:rsid w:val="00A1343A"/>
    <w:rsid w:val="00A15A4F"/>
    <w:rsid w:val="00A21837"/>
    <w:rsid w:val="00A31CF0"/>
    <w:rsid w:val="00A35B7D"/>
    <w:rsid w:val="00A35DDB"/>
    <w:rsid w:val="00A435FC"/>
    <w:rsid w:val="00A47A1E"/>
    <w:rsid w:val="00A523B5"/>
    <w:rsid w:val="00A523E3"/>
    <w:rsid w:val="00A60E7A"/>
    <w:rsid w:val="00A66BDE"/>
    <w:rsid w:val="00A7033A"/>
    <w:rsid w:val="00A70519"/>
    <w:rsid w:val="00A7099D"/>
    <w:rsid w:val="00A860FC"/>
    <w:rsid w:val="00A86A9F"/>
    <w:rsid w:val="00A8775E"/>
    <w:rsid w:val="00A93344"/>
    <w:rsid w:val="00A95652"/>
    <w:rsid w:val="00A979CB"/>
    <w:rsid w:val="00AA25C1"/>
    <w:rsid w:val="00AA3687"/>
    <w:rsid w:val="00AA3AC8"/>
    <w:rsid w:val="00AB4364"/>
    <w:rsid w:val="00AD03A1"/>
    <w:rsid w:val="00AD0CB5"/>
    <w:rsid w:val="00AD7FDB"/>
    <w:rsid w:val="00AE27E8"/>
    <w:rsid w:val="00AE6863"/>
    <w:rsid w:val="00AF0A80"/>
    <w:rsid w:val="00AF450C"/>
    <w:rsid w:val="00AF5AE8"/>
    <w:rsid w:val="00AF72BB"/>
    <w:rsid w:val="00B150D7"/>
    <w:rsid w:val="00B173C8"/>
    <w:rsid w:val="00B25A03"/>
    <w:rsid w:val="00B3637D"/>
    <w:rsid w:val="00B379C1"/>
    <w:rsid w:val="00B51ADD"/>
    <w:rsid w:val="00B65247"/>
    <w:rsid w:val="00B70452"/>
    <w:rsid w:val="00B8266B"/>
    <w:rsid w:val="00B826E7"/>
    <w:rsid w:val="00B83CA3"/>
    <w:rsid w:val="00B9085F"/>
    <w:rsid w:val="00B92BA3"/>
    <w:rsid w:val="00B95C6E"/>
    <w:rsid w:val="00B96CD0"/>
    <w:rsid w:val="00B975E5"/>
    <w:rsid w:val="00BA0BFF"/>
    <w:rsid w:val="00BA14A1"/>
    <w:rsid w:val="00BA2C99"/>
    <w:rsid w:val="00BA3ABC"/>
    <w:rsid w:val="00BA4B68"/>
    <w:rsid w:val="00BC1666"/>
    <w:rsid w:val="00BC5BDE"/>
    <w:rsid w:val="00BC7496"/>
    <w:rsid w:val="00BD137A"/>
    <w:rsid w:val="00BE457D"/>
    <w:rsid w:val="00BE5680"/>
    <w:rsid w:val="00BE7FC0"/>
    <w:rsid w:val="00BF15ED"/>
    <w:rsid w:val="00BF2656"/>
    <w:rsid w:val="00BF5AD9"/>
    <w:rsid w:val="00BF5D7F"/>
    <w:rsid w:val="00BF777F"/>
    <w:rsid w:val="00C02A03"/>
    <w:rsid w:val="00C030D0"/>
    <w:rsid w:val="00C06A02"/>
    <w:rsid w:val="00C06CA2"/>
    <w:rsid w:val="00C07514"/>
    <w:rsid w:val="00C07907"/>
    <w:rsid w:val="00C13DE0"/>
    <w:rsid w:val="00C239E0"/>
    <w:rsid w:val="00C40C30"/>
    <w:rsid w:val="00C42ED1"/>
    <w:rsid w:val="00C4773D"/>
    <w:rsid w:val="00C47CBE"/>
    <w:rsid w:val="00C71727"/>
    <w:rsid w:val="00C71E46"/>
    <w:rsid w:val="00C73B6B"/>
    <w:rsid w:val="00C80979"/>
    <w:rsid w:val="00C8708F"/>
    <w:rsid w:val="00C91128"/>
    <w:rsid w:val="00C93F7A"/>
    <w:rsid w:val="00C95009"/>
    <w:rsid w:val="00CA38BC"/>
    <w:rsid w:val="00CA3F39"/>
    <w:rsid w:val="00CA729C"/>
    <w:rsid w:val="00CD33E7"/>
    <w:rsid w:val="00CD5BE4"/>
    <w:rsid w:val="00CD5F88"/>
    <w:rsid w:val="00CF474A"/>
    <w:rsid w:val="00CF67CA"/>
    <w:rsid w:val="00CF77B8"/>
    <w:rsid w:val="00D103BF"/>
    <w:rsid w:val="00D2015D"/>
    <w:rsid w:val="00D2497B"/>
    <w:rsid w:val="00D3112C"/>
    <w:rsid w:val="00D31D2B"/>
    <w:rsid w:val="00D31E01"/>
    <w:rsid w:val="00D31E2E"/>
    <w:rsid w:val="00D44E53"/>
    <w:rsid w:val="00D4755F"/>
    <w:rsid w:val="00D51C93"/>
    <w:rsid w:val="00D521AC"/>
    <w:rsid w:val="00D67783"/>
    <w:rsid w:val="00D711D7"/>
    <w:rsid w:val="00D743ED"/>
    <w:rsid w:val="00D818C3"/>
    <w:rsid w:val="00D839FE"/>
    <w:rsid w:val="00D84A81"/>
    <w:rsid w:val="00D900C1"/>
    <w:rsid w:val="00D92A5D"/>
    <w:rsid w:val="00D94BC4"/>
    <w:rsid w:val="00D96BED"/>
    <w:rsid w:val="00DA515F"/>
    <w:rsid w:val="00DB5D75"/>
    <w:rsid w:val="00DC0BE0"/>
    <w:rsid w:val="00DD3BC2"/>
    <w:rsid w:val="00DD3C6F"/>
    <w:rsid w:val="00DD462F"/>
    <w:rsid w:val="00DD6C97"/>
    <w:rsid w:val="00DE7D75"/>
    <w:rsid w:val="00E019E2"/>
    <w:rsid w:val="00E1115D"/>
    <w:rsid w:val="00E15965"/>
    <w:rsid w:val="00E16786"/>
    <w:rsid w:val="00E20ED8"/>
    <w:rsid w:val="00E23088"/>
    <w:rsid w:val="00E37227"/>
    <w:rsid w:val="00E37E05"/>
    <w:rsid w:val="00E40113"/>
    <w:rsid w:val="00E45DBA"/>
    <w:rsid w:val="00E461F0"/>
    <w:rsid w:val="00E503DD"/>
    <w:rsid w:val="00E50D64"/>
    <w:rsid w:val="00E53382"/>
    <w:rsid w:val="00E55CCE"/>
    <w:rsid w:val="00E57F33"/>
    <w:rsid w:val="00E610F7"/>
    <w:rsid w:val="00E6584C"/>
    <w:rsid w:val="00E714BB"/>
    <w:rsid w:val="00E7527D"/>
    <w:rsid w:val="00E76CBC"/>
    <w:rsid w:val="00E8206C"/>
    <w:rsid w:val="00E83127"/>
    <w:rsid w:val="00E84DD1"/>
    <w:rsid w:val="00E87480"/>
    <w:rsid w:val="00EA1005"/>
    <w:rsid w:val="00EA404F"/>
    <w:rsid w:val="00EB027E"/>
    <w:rsid w:val="00EB06DF"/>
    <w:rsid w:val="00EC35A1"/>
    <w:rsid w:val="00EC67DD"/>
    <w:rsid w:val="00EE4AC2"/>
    <w:rsid w:val="00EE4F71"/>
    <w:rsid w:val="00EE7CF1"/>
    <w:rsid w:val="00EF14CB"/>
    <w:rsid w:val="00EF5633"/>
    <w:rsid w:val="00EF5C27"/>
    <w:rsid w:val="00EF6808"/>
    <w:rsid w:val="00F05210"/>
    <w:rsid w:val="00F0534E"/>
    <w:rsid w:val="00F0706E"/>
    <w:rsid w:val="00F13907"/>
    <w:rsid w:val="00F1784E"/>
    <w:rsid w:val="00F21365"/>
    <w:rsid w:val="00F3061F"/>
    <w:rsid w:val="00F3754F"/>
    <w:rsid w:val="00F4010D"/>
    <w:rsid w:val="00F56BDB"/>
    <w:rsid w:val="00F62799"/>
    <w:rsid w:val="00F64B8D"/>
    <w:rsid w:val="00F76CD0"/>
    <w:rsid w:val="00F83E4E"/>
    <w:rsid w:val="00F87A5A"/>
    <w:rsid w:val="00F87EAA"/>
    <w:rsid w:val="00F87F29"/>
    <w:rsid w:val="00F91BCF"/>
    <w:rsid w:val="00F95DF5"/>
    <w:rsid w:val="00FA0FFE"/>
    <w:rsid w:val="00FB38AB"/>
    <w:rsid w:val="00FB3AC1"/>
    <w:rsid w:val="00FC3F2E"/>
    <w:rsid w:val="00FC66C3"/>
    <w:rsid w:val="00FD22DA"/>
    <w:rsid w:val="00FD3A65"/>
    <w:rsid w:val="00FE2F8B"/>
    <w:rsid w:val="00FE51D1"/>
    <w:rsid w:val="00FE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6571E"/>
  <w15:chartTrackingRefBased/>
  <w15:docId w15:val="{E96D94F1-1F89-4872-86BF-50B39BEB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0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548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0979"/>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319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C07907"/>
    <w:pPr>
      <w:keepNext/>
      <w:spacing w:before="240" w:after="60"/>
      <w:outlineLvl w:val="3"/>
    </w:pPr>
    <w:rPr>
      <w:rFonts w:ascii="Calibri" w:eastAsia="Times New Roman" w:hAnsi="Calibri"/>
      <w:b/>
      <w:bCs/>
      <w:sz w:val="28"/>
      <w:szCs w:val="28"/>
    </w:rPr>
  </w:style>
  <w:style w:type="paragraph" w:styleId="Heading7">
    <w:name w:val="heading 7"/>
    <w:basedOn w:val="Normal"/>
    <w:next w:val="Normal"/>
    <w:link w:val="Heading7Char"/>
    <w:uiPriority w:val="9"/>
    <w:qFormat/>
    <w:rsid w:val="00C80979"/>
    <w:pPr>
      <w:spacing w:before="240" w:after="60" w:line="276" w:lineRule="auto"/>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907"/>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rsid w:val="00533192"/>
    <w:rPr>
      <w:rFonts w:asciiTheme="majorHAnsi" w:eastAsiaTheme="majorEastAsia" w:hAnsiTheme="majorHAnsi" w:cstheme="majorBidi"/>
      <w:color w:val="1F4D78" w:themeColor="accent1" w:themeShade="7F"/>
      <w:sz w:val="24"/>
      <w:szCs w:val="24"/>
    </w:rPr>
  </w:style>
  <w:style w:type="paragraph" w:customStyle="1" w:styleId="accent-color">
    <w:name w:val="accent-color"/>
    <w:basedOn w:val="Normal"/>
    <w:rsid w:val="00533192"/>
    <w:pPr>
      <w:spacing w:before="100" w:beforeAutospacing="1" w:after="100" w:afterAutospacing="1"/>
    </w:pPr>
    <w:rPr>
      <w:rFonts w:eastAsia="Times New Roman"/>
      <w:lang w:eastAsia="zh-CN"/>
    </w:rPr>
  </w:style>
  <w:style w:type="paragraph" w:styleId="NormalWeb">
    <w:name w:val="Normal (Web)"/>
    <w:basedOn w:val="Normal"/>
    <w:uiPriority w:val="99"/>
    <w:unhideWhenUsed/>
    <w:rsid w:val="00533192"/>
    <w:pPr>
      <w:spacing w:before="100" w:beforeAutospacing="1" w:after="100" w:afterAutospacing="1"/>
    </w:pPr>
    <w:rPr>
      <w:rFonts w:eastAsia="Times New Roman"/>
      <w:lang w:eastAsia="zh-CN"/>
    </w:rPr>
  </w:style>
  <w:style w:type="paragraph" w:styleId="ListParagraph">
    <w:name w:val="List Paragraph"/>
    <w:basedOn w:val="Normal"/>
    <w:uiPriority w:val="34"/>
    <w:qFormat/>
    <w:rsid w:val="00C8708F"/>
    <w:pPr>
      <w:ind w:left="720"/>
      <w:contextualSpacing/>
    </w:pPr>
  </w:style>
  <w:style w:type="character" w:styleId="Hyperlink">
    <w:name w:val="Hyperlink"/>
    <w:basedOn w:val="DefaultParagraphFont"/>
    <w:uiPriority w:val="99"/>
    <w:unhideWhenUsed/>
    <w:rsid w:val="004F5E36"/>
    <w:rPr>
      <w:color w:val="0000FF"/>
      <w:u w:val="single"/>
    </w:rPr>
  </w:style>
  <w:style w:type="paragraph" w:styleId="Quote">
    <w:name w:val="Quote"/>
    <w:basedOn w:val="Normal"/>
    <w:next w:val="Normal"/>
    <w:link w:val="QuoteChar"/>
    <w:uiPriority w:val="29"/>
    <w:qFormat/>
    <w:rsid w:val="00B150D7"/>
    <w:rPr>
      <w:rFonts w:eastAsia="Times New Roman"/>
      <w:i/>
      <w:iCs/>
      <w:color w:val="000000"/>
    </w:rPr>
  </w:style>
  <w:style w:type="character" w:customStyle="1" w:styleId="QuoteChar">
    <w:name w:val="Quote Char"/>
    <w:basedOn w:val="DefaultParagraphFont"/>
    <w:link w:val="Quote"/>
    <w:uiPriority w:val="29"/>
    <w:rsid w:val="00B150D7"/>
    <w:rPr>
      <w:rFonts w:ascii="Times New Roman" w:eastAsia="Times New Roman" w:hAnsi="Times New Roman" w:cs="Times New Roman"/>
      <w:i/>
      <w:iCs/>
      <w:color w:val="000000"/>
      <w:sz w:val="24"/>
      <w:szCs w:val="24"/>
    </w:rPr>
  </w:style>
  <w:style w:type="table" w:styleId="TableGrid">
    <w:name w:val="Table Grid"/>
    <w:basedOn w:val="TableNormal"/>
    <w:uiPriority w:val="59"/>
    <w:rsid w:val="002D4F9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E39"/>
    <w:rPr>
      <w:color w:val="605E5C"/>
      <w:shd w:val="clear" w:color="auto" w:fill="E1DFDD"/>
    </w:rPr>
  </w:style>
  <w:style w:type="character" w:styleId="Strong">
    <w:name w:val="Strong"/>
    <w:basedOn w:val="DefaultParagraphFont"/>
    <w:uiPriority w:val="22"/>
    <w:qFormat/>
    <w:rsid w:val="0005486B"/>
    <w:rPr>
      <w:b/>
      <w:bCs/>
    </w:rPr>
  </w:style>
  <w:style w:type="paragraph" w:customStyle="1" w:styleId="Default">
    <w:name w:val="Default"/>
    <w:rsid w:val="0005486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Heading1Char">
    <w:name w:val="Heading 1 Char"/>
    <w:basedOn w:val="DefaultParagraphFont"/>
    <w:link w:val="Heading1"/>
    <w:uiPriority w:val="9"/>
    <w:rsid w:val="0005486B"/>
    <w:rPr>
      <w:rFonts w:asciiTheme="majorHAnsi" w:eastAsiaTheme="majorEastAsia" w:hAnsiTheme="majorHAnsi" w:cstheme="majorBidi"/>
      <w:color w:val="2E74B5" w:themeColor="accent1" w:themeShade="BF"/>
      <w:sz w:val="32"/>
      <w:szCs w:val="32"/>
    </w:rPr>
  </w:style>
  <w:style w:type="table" w:styleId="GridTable4-Accent5">
    <w:name w:val="Grid Table 4 Accent 5"/>
    <w:basedOn w:val="TableNormal"/>
    <w:uiPriority w:val="49"/>
    <w:rsid w:val="0005486B"/>
    <w:pPr>
      <w:spacing w:after="0" w:line="240" w:lineRule="auto"/>
    </w:pPr>
    <w:rPr>
      <w:rFonts w:ascii="Arial" w:hAnsi="Arial" w:cs="Times New Roman"/>
      <w:sz w:val="20"/>
      <w:szCs w:val="20"/>
      <w:lang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05486B"/>
    <w:pPr>
      <w:spacing w:after="0" w:line="240" w:lineRule="auto"/>
    </w:pPr>
    <w:rPr>
      <w:rFonts w:ascii="Arial" w:hAnsi="Arial" w:cs="Times New Roman"/>
      <w:sz w:val="20"/>
      <w:szCs w:val="20"/>
      <w:lang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85095B"/>
    <w:rPr>
      <w:color w:val="954F72" w:themeColor="followedHyperlink"/>
      <w:u w:val="single"/>
    </w:rPr>
  </w:style>
  <w:style w:type="paragraph" w:styleId="Header">
    <w:name w:val="header"/>
    <w:basedOn w:val="Normal"/>
    <w:link w:val="HeaderChar"/>
    <w:uiPriority w:val="99"/>
    <w:unhideWhenUsed/>
    <w:rsid w:val="00352749"/>
    <w:pPr>
      <w:tabs>
        <w:tab w:val="center" w:pos="4680"/>
        <w:tab w:val="right" w:pos="9360"/>
      </w:tabs>
    </w:pPr>
  </w:style>
  <w:style w:type="character" w:customStyle="1" w:styleId="HeaderChar">
    <w:name w:val="Header Char"/>
    <w:basedOn w:val="DefaultParagraphFont"/>
    <w:link w:val="Header"/>
    <w:uiPriority w:val="99"/>
    <w:rsid w:val="00352749"/>
    <w:rPr>
      <w:rFonts w:ascii="Times New Roman" w:hAnsi="Times New Roman" w:cs="Times New Roman"/>
      <w:sz w:val="24"/>
      <w:szCs w:val="24"/>
    </w:rPr>
  </w:style>
  <w:style w:type="paragraph" w:styleId="Footer">
    <w:name w:val="footer"/>
    <w:basedOn w:val="Normal"/>
    <w:link w:val="FooterChar"/>
    <w:uiPriority w:val="99"/>
    <w:unhideWhenUsed/>
    <w:rsid w:val="00352749"/>
    <w:pPr>
      <w:tabs>
        <w:tab w:val="center" w:pos="4680"/>
        <w:tab w:val="right" w:pos="9360"/>
      </w:tabs>
    </w:pPr>
  </w:style>
  <w:style w:type="character" w:customStyle="1" w:styleId="FooterChar">
    <w:name w:val="Footer Char"/>
    <w:basedOn w:val="DefaultParagraphFont"/>
    <w:link w:val="Footer"/>
    <w:uiPriority w:val="99"/>
    <w:rsid w:val="00352749"/>
    <w:rPr>
      <w:rFonts w:ascii="Times New Roman" w:hAnsi="Times New Roman" w:cs="Times New Roman"/>
      <w:sz w:val="24"/>
      <w:szCs w:val="24"/>
    </w:rPr>
  </w:style>
  <w:style w:type="paragraph" w:styleId="BodyText">
    <w:name w:val="Body Text"/>
    <w:basedOn w:val="Normal"/>
    <w:link w:val="BodyTextChar"/>
    <w:uiPriority w:val="99"/>
    <w:semiHidden/>
    <w:unhideWhenUsed/>
    <w:rsid w:val="00373784"/>
    <w:pPr>
      <w:spacing w:after="120"/>
    </w:pPr>
  </w:style>
  <w:style w:type="character" w:customStyle="1" w:styleId="BodyTextChar">
    <w:name w:val="Body Text Char"/>
    <w:basedOn w:val="DefaultParagraphFont"/>
    <w:link w:val="BodyText"/>
    <w:uiPriority w:val="99"/>
    <w:semiHidden/>
    <w:rsid w:val="0037378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669D3"/>
    <w:rPr>
      <w:sz w:val="16"/>
      <w:szCs w:val="16"/>
    </w:rPr>
  </w:style>
  <w:style w:type="paragraph" w:styleId="CommentText">
    <w:name w:val="annotation text"/>
    <w:basedOn w:val="Normal"/>
    <w:link w:val="CommentTextChar"/>
    <w:uiPriority w:val="99"/>
    <w:unhideWhenUsed/>
    <w:rsid w:val="009669D3"/>
    <w:rPr>
      <w:sz w:val="20"/>
      <w:szCs w:val="20"/>
    </w:rPr>
  </w:style>
  <w:style w:type="character" w:customStyle="1" w:styleId="CommentTextChar">
    <w:name w:val="Comment Text Char"/>
    <w:basedOn w:val="DefaultParagraphFont"/>
    <w:link w:val="CommentText"/>
    <w:uiPriority w:val="99"/>
    <w:rsid w:val="009669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9D3"/>
    <w:rPr>
      <w:b/>
      <w:bCs/>
    </w:rPr>
  </w:style>
  <w:style w:type="character" w:customStyle="1" w:styleId="CommentSubjectChar">
    <w:name w:val="Comment Subject Char"/>
    <w:basedOn w:val="CommentTextChar"/>
    <w:link w:val="CommentSubject"/>
    <w:uiPriority w:val="99"/>
    <w:semiHidden/>
    <w:rsid w:val="009669D3"/>
    <w:rPr>
      <w:rFonts w:ascii="Times New Roman" w:hAnsi="Times New Roman" w:cs="Times New Roman"/>
      <w:b/>
      <w:bCs/>
      <w:sz w:val="20"/>
      <w:szCs w:val="20"/>
    </w:rPr>
  </w:style>
  <w:style w:type="paragraph" w:customStyle="1" w:styleId="Achievement">
    <w:name w:val="Achievement"/>
    <w:basedOn w:val="Normal"/>
    <w:rsid w:val="00455724"/>
    <w:pPr>
      <w:numPr>
        <w:ilvl w:val="3"/>
        <w:numId w:val="21"/>
      </w:numPr>
    </w:pPr>
  </w:style>
  <w:style w:type="character" w:customStyle="1" w:styleId="Heading7Char">
    <w:name w:val="Heading 7 Char"/>
    <w:basedOn w:val="DefaultParagraphFont"/>
    <w:link w:val="Heading7"/>
    <w:uiPriority w:val="9"/>
    <w:rsid w:val="00C80979"/>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C809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80979"/>
    <w:pPr>
      <w:spacing w:after="0" w:line="240" w:lineRule="auto"/>
    </w:pPr>
    <w:rPr>
      <w:rFonts w:eastAsiaTheme="minorHAnsi"/>
    </w:rPr>
  </w:style>
  <w:style w:type="paragraph" w:styleId="BalloonText">
    <w:name w:val="Balloon Text"/>
    <w:basedOn w:val="Normal"/>
    <w:link w:val="BalloonTextChar"/>
    <w:uiPriority w:val="99"/>
    <w:semiHidden/>
    <w:unhideWhenUsed/>
    <w:rsid w:val="00566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691">
      <w:bodyDiv w:val="1"/>
      <w:marLeft w:val="0"/>
      <w:marRight w:val="0"/>
      <w:marTop w:val="0"/>
      <w:marBottom w:val="0"/>
      <w:divBdr>
        <w:top w:val="none" w:sz="0" w:space="0" w:color="auto"/>
        <w:left w:val="none" w:sz="0" w:space="0" w:color="auto"/>
        <w:bottom w:val="none" w:sz="0" w:space="0" w:color="auto"/>
        <w:right w:val="none" w:sz="0" w:space="0" w:color="auto"/>
      </w:divBdr>
    </w:div>
    <w:div w:id="115218414">
      <w:bodyDiv w:val="1"/>
      <w:marLeft w:val="0"/>
      <w:marRight w:val="0"/>
      <w:marTop w:val="0"/>
      <w:marBottom w:val="0"/>
      <w:divBdr>
        <w:top w:val="none" w:sz="0" w:space="0" w:color="auto"/>
        <w:left w:val="none" w:sz="0" w:space="0" w:color="auto"/>
        <w:bottom w:val="none" w:sz="0" w:space="0" w:color="auto"/>
        <w:right w:val="none" w:sz="0" w:space="0" w:color="auto"/>
      </w:divBdr>
    </w:div>
    <w:div w:id="117996940">
      <w:bodyDiv w:val="1"/>
      <w:marLeft w:val="0"/>
      <w:marRight w:val="0"/>
      <w:marTop w:val="0"/>
      <w:marBottom w:val="0"/>
      <w:divBdr>
        <w:top w:val="none" w:sz="0" w:space="0" w:color="auto"/>
        <w:left w:val="none" w:sz="0" w:space="0" w:color="auto"/>
        <w:bottom w:val="none" w:sz="0" w:space="0" w:color="auto"/>
        <w:right w:val="none" w:sz="0" w:space="0" w:color="auto"/>
      </w:divBdr>
    </w:div>
    <w:div w:id="192698165">
      <w:bodyDiv w:val="1"/>
      <w:marLeft w:val="0"/>
      <w:marRight w:val="0"/>
      <w:marTop w:val="0"/>
      <w:marBottom w:val="0"/>
      <w:divBdr>
        <w:top w:val="none" w:sz="0" w:space="0" w:color="auto"/>
        <w:left w:val="none" w:sz="0" w:space="0" w:color="auto"/>
        <w:bottom w:val="none" w:sz="0" w:space="0" w:color="auto"/>
        <w:right w:val="none" w:sz="0" w:space="0" w:color="auto"/>
      </w:divBdr>
    </w:div>
    <w:div w:id="233898505">
      <w:bodyDiv w:val="1"/>
      <w:marLeft w:val="0"/>
      <w:marRight w:val="0"/>
      <w:marTop w:val="0"/>
      <w:marBottom w:val="0"/>
      <w:divBdr>
        <w:top w:val="none" w:sz="0" w:space="0" w:color="auto"/>
        <w:left w:val="none" w:sz="0" w:space="0" w:color="auto"/>
        <w:bottom w:val="none" w:sz="0" w:space="0" w:color="auto"/>
        <w:right w:val="none" w:sz="0" w:space="0" w:color="auto"/>
      </w:divBdr>
    </w:div>
    <w:div w:id="241648463">
      <w:bodyDiv w:val="1"/>
      <w:marLeft w:val="0"/>
      <w:marRight w:val="0"/>
      <w:marTop w:val="0"/>
      <w:marBottom w:val="0"/>
      <w:divBdr>
        <w:top w:val="none" w:sz="0" w:space="0" w:color="auto"/>
        <w:left w:val="none" w:sz="0" w:space="0" w:color="auto"/>
        <w:bottom w:val="none" w:sz="0" w:space="0" w:color="auto"/>
        <w:right w:val="none" w:sz="0" w:space="0" w:color="auto"/>
      </w:divBdr>
    </w:div>
    <w:div w:id="409625184">
      <w:bodyDiv w:val="1"/>
      <w:marLeft w:val="0"/>
      <w:marRight w:val="0"/>
      <w:marTop w:val="0"/>
      <w:marBottom w:val="0"/>
      <w:divBdr>
        <w:top w:val="none" w:sz="0" w:space="0" w:color="auto"/>
        <w:left w:val="none" w:sz="0" w:space="0" w:color="auto"/>
        <w:bottom w:val="none" w:sz="0" w:space="0" w:color="auto"/>
        <w:right w:val="none" w:sz="0" w:space="0" w:color="auto"/>
      </w:divBdr>
    </w:div>
    <w:div w:id="599991548">
      <w:bodyDiv w:val="1"/>
      <w:marLeft w:val="0"/>
      <w:marRight w:val="0"/>
      <w:marTop w:val="0"/>
      <w:marBottom w:val="0"/>
      <w:divBdr>
        <w:top w:val="none" w:sz="0" w:space="0" w:color="auto"/>
        <w:left w:val="none" w:sz="0" w:space="0" w:color="auto"/>
        <w:bottom w:val="none" w:sz="0" w:space="0" w:color="auto"/>
        <w:right w:val="none" w:sz="0" w:space="0" w:color="auto"/>
      </w:divBdr>
    </w:div>
    <w:div w:id="649288287">
      <w:bodyDiv w:val="1"/>
      <w:marLeft w:val="0"/>
      <w:marRight w:val="0"/>
      <w:marTop w:val="0"/>
      <w:marBottom w:val="0"/>
      <w:divBdr>
        <w:top w:val="none" w:sz="0" w:space="0" w:color="auto"/>
        <w:left w:val="none" w:sz="0" w:space="0" w:color="auto"/>
        <w:bottom w:val="none" w:sz="0" w:space="0" w:color="auto"/>
        <w:right w:val="none" w:sz="0" w:space="0" w:color="auto"/>
      </w:divBdr>
    </w:div>
    <w:div w:id="666784470">
      <w:bodyDiv w:val="1"/>
      <w:marLeft w:val="0"/>
      <w:marRight w:val="0"/>
      <w:marTop w:val="0"/>
      <w:marBottom w:val="0"/>
      <w:divBdr>
        <w:top w:val="none" w:sz="0" w:space="0" w:color="auto"/>
        <w:left w:val="none" w:sz="0" w:space="0" w:color="auto"/>
        <w:bottom w:val="none" w:sz="0" w:space="0" w:color="auto"/>
        <w:right w:val="none" w:sz="0" w:space="0" w:color="auto"/>
      </w:divBdr>
    </w:div>
    <w:div w:id="677193846">
      <w:bodyDiv w:val="1"/>
      <w:marLeft w:val="0"/>
      <w:marRight w:val="0"/>
      <w:marTop w:val="0"/>
      <w:marBottom w:val="0"/>
      <w:divBdr>
        <w:top w:val="none" w:sz="0" w:space="0" w:color="auto"/>
        <w:left w:val="none" w:sz="0" w:space="0" w:color="auto"/>
        <w:bottom w:val="none" w:sz="0" w:space="0" w:color="auto"/>
        <w:right w:val="none" w:sz="0" w:space="0" w:color="auto"/>
      </w:divBdr>
    </w:div>
    <w:div w:id="742675950">
      <w:bodyDiv w:val="1"/>
      <w:marLeft w:val="0"/>
      <w:marRight w:val="0"/>
      <w:marTop w:val="0"/>
      <w:marBottom w:val="0"/>
      <w:divBdr>
        <w:top w:val="none" w:sz="0" w:space="0" w:color="auto"/>
        <w:left w:val="none" w:sz="0" w:space="0" w:color="auto"/>
        <w:bottom w:val="none" w:sz="0" w:space="0" w:color="auto"/>
        <w:right w:val="none" w:sz="0" w:space="0" w:color="auto"/>
      </w:divBdr>
    </w:div>
    <w:div w:id="889268118">
      <w:bodyDiv w:val="1"/>
      <w:marLeft w:val="0"/>
      <w:marRight w:val="0"/>
      <w:marTop w:val="0"/>
      <w:marBottom w:val="0"/>
      <w:divBdr>
        <w:top w:val="none" w:sz="0" w:space="0" w:color="auto"/>
        <w:left w:val="none" w:sz="0" w:space="0" w:color="auto"/>
        <w:bottom w:val="none" w:sz="0" w:space="0" w:color="auto"/>
        <w:right w:val="none" w:sz="0" w:space="0" w:color="auto"/>
      </w:divBdr>
    </w:div>
    <w:div w:id="974145154">
      <w:bodyDiv w:val="1"/>
      <w:marLeft w:val="0"/>
      <w:marRight w:val="0"/>
      <w:marTop w:val="0"/>
      <w:marBottom w:val="0"/>
      <w:divBdr>
        <w:top w:val="none" w:sz="0" w:space="0" w:color="auto"/>
        <w:left w:val="none" w:sz="0" w:space="0" w:color="auto"/>
        <w:bottom w:val="none" w:sz="0" w:space="0" w:color="auto"/>
        <w:right w:val="none" w:sz="0" w:space="0" w:color="auto"/>
      </w:divBdr>
    </w:div>
    <w:div w:id="979727138">
      <w:bodyDiv w:val="1"/>
      <w:marLeft w:val="0"/>
      <w:marRight w:val="0"/>
      <w:marTop w:val="0"/>
      <w:marBottom w:val="0"/>
      <w:divBdr>
        <w:top w:val="none" w:sz="0" w:space="0" w:color="auto"/>
        <w:left w:val="none" w:sz="0" w:space="0" w:color="auto"/>
        <w:bottom w:val="none" w:sz="0" w:space="0" w:color="auto"/>
        <w:right w:val="none" w:sz="0" w:space="0" w:color="auto"/>
      </w:divBdr>
    </w:div>
    <w:div w:id="1046837107">
      <w:bodyDiv w:val="1"/>
      <w:marLeft w:val="0"/>
      <w:marRight w:val="0"/>
      <w:marTop w:val="0"/>
      <w:marBottom w:val="0"/>
      <w:divBdr>
        <w:top w:val="none" w:sz="0" w:space="0" w:color="auto"/>
        <w:left w:val="none" w:sz="0" w:space="0" w:color="auto"/>
        <w:bottom w:val="none" w:sz="0" w:space="0" w:color="auto"/>
        <w:right w:val="none" w:sz="0" w:space="0" w:color="auto"/>
      </w:divBdr>
    </w:div>
    <w:div w:id="1096706444">
      <w:bodyDiv w:val="1"/>
      <w:marLeft w:val="0"/>
      <w:marRight w:val="0"/>
      <w:marTop w:val="0"/>
      <w:marBottom w:val="0"/>
      <w:divBdr>
        <w:top w:val="none" w:sz="0" w:space="0" w:color="auto"/>
        <w:left w:val="none" w:sz="0" w:space="0" w:color="auto"/>
        <w:bottom w:val="none" w:sz="0" w:space="0" w:color="auto"/>
        <w:right w:val="none" w:sz="0" w:space="0" w:color="auto"/>
      </w:divBdr>
    </w:div>
    <w:div w:id="1179850052">
      <w:bodyDiv w:val="1"/>
      <w:marLeft w:val="0"/>
      <w:marRight w:val="0"/>
      <w:marTop w:val="0"/>
      <w:marBottom w:val="0"/>
      <w:divBdr>
        <w:top w:val="none" w:sz="0" w:space="0" w:color="auto"/>
        <w:left w:val="none" w:sz="0" w:space="0" w:color="auto"/>
        <w:bottom w:val="none" w:sz="0" w:space="0" w:color="auto"/>
        <w:right w:val="none" w:sz="0" w:space="0" w:color="auto"/>
      </w:divBdr>
    </w:div>
    <w:div w:id="1272476232">
      <w:bodyDiv w:val="1"/>
      <w:marLeft w:val="0"/>
      <w:marRight w:val="0"/>
      <w:marTop w:val="0"/>
      <w:marBottom w:val="0"/>
      <w:divBdr>
        <w:top w:val="none" w:sz="0" w:space="0" w:color="auto"/>
        <w:left w:val="none" w:sz="0" w:space="0" w:color="auto"/>
        <w:bottom w:val="none" w:sz="0" w:space="0" w:color="auto"/>
        <w:right w:val="none" w:sz="0" w:space="0" w:color="auto"/>
      </w:divBdr>
    </w:div>
    <w:div w:id="1382242281">
      <w:bodyDiv w:val="1"/>
      <w:marLeft w:val="0"/>
      <w:marRight w:val="0"/>
      <w:marTop w:val="0"/>
      <w:marBottom w:val="0"/>
      <w:divBdr>
        <w:top w:val="none" w:sz="0" w:space="0" w:color="auto"/>
        <w:left w:val="none" w:sz="0" w:space="0" w:color="auto"/>
        <w:bottom w:val="none" w:sz="0" w:space="0" w:color="auto"/>
        <w:right w:val="none" w:sz="0" w:space="0" w:color="auto"/>
      </w:divBdr>
    </w:div>
    <w:div w:id="1435516743">
      <w:bodyDiv w:val="1"/>
      <w:marLeft w:val="0"/>
      <w:marRight w:val="0"/>
      <w:marTop w:val="0"/>
      <w:marBottom w:val="0"/>
      <w:divBdr>
        <w:top w:val="none" w:sz="0" w:space="0" w:color="auto"/>
        <w:left w:val="none" w:sz="0" w:space="0" w:color="auto"/>
        <w:bottom w:val="none" w:sz="0" w:space="0" w:color="auto"/>
        <w:right w:val="none" w:sz="0" w:space="0" w:color="auto"/>
      </w:divBdr>
    </w:div>
    <w:div w:id="1633095288">
      <w:bodyDiv w:val="1"/>
      <w:marLeft w:val="0"/>
      <w:marRight w:val="0"/>
      <w:marTop w:val="0"/>
      <w:marBottom w:val="0"/>
      <w:divBdr>
        <w:top w:val="none" w:sz="0" w:space="0" w:color="auto"/>
        <w:left w:val="none" w:sz="0" w:space="0" w:color="auto"/>
        <w:bottom w:val="none" w:sz="0" w:space="0" w:color="auto"/>
        <w:right w:val="none" w:sz="0" w:space="0" w:color="auto"/>
      </w:divBdr>
    </w:div>
    <w:div w:id="17479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apply-to-a-project-committee" TargetMode="External"/><Relationship Id="rId21" Type="http://schemas.openxmlformats.org/officeDocument/2006/relationships/hyperlink" Target="https://tamu.zoom.us/j/93314149119?pwd=UlpJWGhubUJGalRrVGtqeTZoWU1RQT09" TargetMode="External"/><Relationship Id="rId42" Type="http://schemas.openxmlformats.org/officeDocument/2006/relationships/hyperlink" Target="https://tamu.zoom.us/j/93314149119?pwd=UlpJWGhubUJGalRrVGtqeTZoWU1RQT09" TargetMode="External"/><Relationship Id="rId47" Type="http://schemas.openxmlformats.org/officeDocument/2006/relationships/hyperlink" Target="mailto:Matt.vargo@carrier.utc.com" TargetMode="External"/><Relationship Id="rId63" Type="http://schemas.openxmlformats.org/officeDocument/2006/relationships/hyperlink" Target="mailto:dziviani@purdue.edu" TargetMode="External"/><Relationship Id="rId68" Type="http://schemas.openxmlformats.org/officeDocument/2006/relationships/image" Target="media/image6.emf"/><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su.zoom.us/j/99125272959" TargetMode="External"/><Relationship Id="rId29" Type="http://schemas.openxmlformats.org/officeDocument/2006/relationships/hyperlink" Target="https://ashraeobdatabase.com/" TargetMode="External"/><Relationship Id="rId11" Type="http://schemas.openxmlformats.org/officeDocument/2006/relationships/hyperlink" Target="mailto:lyy9@cdc.gov" TargetMode="External"/><Relationship Id="rId24" Type="http://schemas.openxmlformats.org/officeDocument/2006/relationships/hyperlink" Target="https://spiresmartbuildings.ul.com/" TargetMode="External"/><Relationship Id="rId32" Type="http://schemas.openxmlformats.org/officeDocument/2006/relationships/hyperlink" Target="https://www.ashrae.org/file%20library/conferences/winter%20conference/updated-program-12.9.pdf" TargetMode="External"/><Relationship Id="rId37" Type="http://schemas.openxmlformats.org/officeDocument/2006/relationships/hyperlink" Target="https://www.ashrae.org/conferences/2022-annual-conference-toronto" TargetMode="External"/><Relationship Id="rId40" Type="http://schemas.openxmlformats.org/officeDocument/2006/relationships/hyperlink" Target="mailto:carol.lomonaco@jci.com" TargetMode="External"/><Relationship Id="rId45" Type="http://schemas.openxmlformats.org/officeDocument/2006/relationships/hyperlink" Target="mailto:lublinerm@energy.wsu.edu" TargetMode="External"/><Relationship Id="rId53" Type="http://schemas.openxmlformats.org/officeDocument/2006/relationships/hyperlink" Target="mailto:greg.pavlak@psu.edu" TargetMode="External"/><Relationship Id="rId58" Type="http://schemas.openxmlformats.org/officeDocument/2006/relationships/hyperlink" Target="https://us04web.zoom.us/j/9820517880?pwd=TFpLdk1HdW50NnA2bmtqSDVSTERmUT09" TargetMode="External"/><Relationship Id="rId66" Type="http://schemas.openxmlformats.org/officeDocument/2006/relationships/hyperlink" Target="mailto:acochrane@industrialairinc.com" TargetMode="External"/><Relationship Id="rId5" Type="http://schemas.openxmlformats.org/officeDocument/2006/relationships/footnotes" Target="footnotes.xml"/><Relationship Id="rId61" Type="http://schemas.openxmlformats.org/officeDocument/2006/relationships/hyperlink" Target="mailto:brian.fronk@oregonstate.edu" TargetMode="External"/><Relationship Id="rId19" Type="http://schemas.openxmlformats.org/officeDocument/2006/relationships/hyperlink" Target="https://msu.zoom.us/j/98867590927" TargetMode="External"/><Relationship Id="rId14" Type="http://schemas.openxmlformats.org/officeDocument/2006/relationships/hyperlink" Target="https://ashrae.webex.com/ashrae/j.php?MTID=m5e0a9fa6726964572beb1bbf1980bc77" TargetMode="External"/><Relationship Id="rId22" Type="http://schemas.openxmlformats.org/officeDocument/2006/relationships/hyperlink" Target="https://ashrae.webex.com/ashrae/j.php?MTID=m57382be8761a8b9c90ba93b4b781b9a2" TargetMode="External"/><Relationship Id="rId27" Type="http://schemas.openxmlformats.org/officeDocument/2006/relationships/hyperlink" Target="mailto:tgottshall@westernallied.com" TargetMode="External"/><Relationship Id="rId30" Type="http://schemas.openxmlformats.org/officeDocument/2006/relationships/image" Target="media/image2.png"/><Relationship Id="rId35" Type="http://schemas.openxmlformats.org/officeDocument/2006/relationships/hyperlink" Target="https://docs.google.com/spreadsheets/d/1PrI20VZuD1Q56cxNidVCfqID0uuX48qx/edit?usp=sharing&amp;ouid=105951178563267302098&amp;rtpof=true&amp;sd=true" TargetMode="External"/><Relationship Id="rId43" Type="http://schemas.openxmlformats.org/officeDocument/2006/relationships/hyperlink" Target="mailto:SHackel@slipstreaminc.org" TargetMode="External"/><Relationship Id="rId48" Type="http://schemas.openxmlformats.org/officeDocument/2006/relationships/image" Target="media/image3.png"/><Relationship Id="rId56" Type="http://schemas.openxmlformats.org/officeDocument/2006/relationships/hyperlink" Target="https://nam02.safelinks.protection.outlook.com/?url=https%3A%2F%2Fashrae.webex.com%2Fashrae%2Fj.php%3FMTID%3Dm5e0a9fa6726964572beb1bbf1980bc77&amp;data=04%7C01%7CCarol.Lomonaco%40jci.com%7Cd501440b8d5c453b14e508d9d1f3a8f7%7Ca1f1e2147ded45b681a19e8ae3459641%7C0%7C0%7C637771667783595238%7CUnknown%7CTWFpbGZsb3d8eyJWIjoiMC4wLjAwMDAiLCJQIjoiV2luMzIiLCJBTiI6Ik1haWwiLCJXVCI6Mn0%3D%7C3000&amp;sdata=nhvTeWBm9BSw7BRKKlVIUA499pSgXpqBs1pBKc0Yj5I%3D&amp;reserved=0" TargetMode="External"/><Relationship Id="rId64" Type="http://schemas.openxmlformats.org/officeDocument/2006/relationships/hyperlink" Target="mailto:rkarim@aeieng.com" TargetMode="External"/><Relationship Id="rId69" Type="http://schemas.openxmlformats.org/officeDocument/2006/relationships/image" Target="media/image7.emf"/><Relationship Id="rId8" Type="http://schemas.openxmlformats.org/officeDocument/2006/relationships/footer" Target="footer1.xml"/><Relationship Id="rId51" Type="http://schemas.openxmlformats.org/officeDocument/2006/relationships/hyperlink" Target="https://www.ashrae.org/conferences/2022-annual-conference-toront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shammerling@ashrae.org" TargetMode="External"/><Relationship Id="rId17" Type="http://schemas.openxmlformats.org/officeDocument/2006/relationships/hyperlink" Target="https://uwyo.zoom.us/j/92706431261" TargetMode="External"/><Relationship Id="rId25" Type="http://schemas.openxmlformats.org/officeDocument/2006/relationships/hyperlink" Target="https://spiresmartbuildings.ul.com/" TargetMode="External"/><Relationship Id="rId33" Type="http://schemas.openxmlformats.org/officeDocument/2006/relationships/hyperlink" Target="https://msu.zoom.us/j/98867590927" TargetMode="External"/><Relationship Id="rId38" Type="http://schemas.openxmlformats.org/officeDocument/2006/relationships/hyperlink" Target="https://www.gridwiseac.org/pdfs/pnnl_30103_smart_buildings_teh.pdf" TargetMode="External"/><Relationship Id="rId46" Type="http://schemas.openxmlformats.org/officeDocument/2006/relationships/hyperlink" Target="mailto:rwatson@sshcinc.com" TargetMode="External"/><Relationship Id="rId59" Type="http://schemas.openxmlformats.org/officeDocument/2006/relationships/hyperlink" Target="mailto:esanchez@prmech.com" TargetMode="External"/><Relationship Id="rId67" Type="http://schemas.openxmlformats.org/officeDocument/2006/relationships/image" Target="media/image5.emf"/><Relationship Id="rId20" Type="http://schemas.openxmlformats.org/officeDocument/2006/relationships/hyperlink" Target="https://us04web.zoom.us/j/9820517880?pwd=TFpLdk1HdW50NnA2bmtqSDVSTERmUT09" TargetMode="External"/><Relationship Id="rId41" Type="http://schemas.openxmlformats.org/officeDocument/2006/relationships/hyperlink" Target="mailto:costa.kapsis@uwaterloo.ca" TargetMode="External"/><Relationship Id="rId54" Type="http://schemas.openxmlformats.org/officeDocument/2006/relationships/image" Target="media/image4.png"/><Relationship Id="rId62" Type="http://schemas.openxmlformats.org/officeDocument/2006/relationships/hyperlink" Target="mailto:ahmed.abdel-salam@usask.ca"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su.zoom.us/j/99125272959" TargetMode="External"/><Relationship Id="rId23" Type="http://schemas.openxmlformats.org/officeDocument/2006/relationships/hyperlink" Target="https://www.ashrae.org/about-ashrae/ashrae-code-of-ethics" TargetMode="External"/><Relationship Id="rId28" Type="http://schemas.openxmlformats.org/officeDocument/2006/relationships/hyperlink" Target="mailto:pnaughton76@outlook.com" TargetMode="External"/><Relationship Id="rId36" Type="http://schemas.openxmlformats.org/officeDocument/2006/relationships/hyperlink" Target="https://www.ashrae.org/file%20library/conferences/winter%20conference/2022winterconferenceprogrambook.pdf" TargetMode="External"/><Relationship Id="rId49" Type="http://schemas.openxmlformats.org/officeDocument/2006/relationships/hyperlink" Target="https://lbnl.zoom.us/j/93694120017" TargetMode="External"/><Relationship Id="rId57" Type="http://schemas.openxmlformats.org/officeDocument/2006/relationships/hyperlink" Target="https://www.ashrae.org/about-ashrae/ashrae-code-of-ethics" TargetMode="External"/><Relationship Id="rId10" Type="http://schemas.openxmlformats.org/officeDocument/2006/relationships/hyperlink" Target="mailto:TACchair@ashrae.net" TargetMode="External"/><Relationship Id="rId31" Type="http://schemas.openxmlformats.org/officeDocument/2006/relationships/hyperlink" Target="https://uwyo.zoom.us/j/92706431261" TargetMode="External"/><Relationship Id="rId44" Type="http://schemas.openxmlformats.org/officeDocument/2006/relationships/hyperlink" Target="mailto:laura.towsley@rycom.com" TargetMode="External"/><Relationship Id="rId52" Type="http://schemas.openxmlformats.org/officeDocument/2006/relationships/hyperlink" Target="https://psu.zoom.us/j/94789100957?pwd=cmNyOHFBVitGcXUvKzdaSFJYd1lwdz09" TargetMode="External"/><Relationship Id="rId60" Type="http://schemas.openxmlformats.org/officeDocument/2006/relationships/hyperlink" Target="mailto:mcalad@norman-wright.com" TargetMode="External"/><Relationship Id="rId65" Type="http://schemas.openxmlformats.org/officeDocument/2006/relationships/hyperlink" Target="mailto:maggie.moninski@gmail.com" TargetMode="External"/><Relationship Id="rId4" Type="http://schemas.openxmlformats.org/officeDocument/2006/relationships/webSettings" Target="webSettings.xml"/><Relationship Id="rId9" Type="http://schemas.openxmlformats.org/officeDocument/2006/relationships/hyperlink" Target="mailto:SH7@ashrae.net" TargetMode="External"/><Relationship Id="rId13" Type="http://schemas.openxmlformats.org/officeDocument/2006/relationships/hyperlink" Target="https://psu.zoom.us/j/94789100957?pwd=cmNyOHFBVitGcXUvKzdaSFJYd1lwdz09" TargetMode="External"/><Relationship Id="rId18" Type="http://schemas.openxmlformats.org/officeDocument/2006/relationships/hyperlink" Target="https://lbnl.zoom.us/j/93694120017" TargetMode="External"/><Relationship Id="rId39" Type="http://schemas.openxmlformats.org/officeDocument/2006/relationships/hyperlink" Target="mailto:hammackk@gmail.com" TargetMode="External"/><Relationship Id="rId34" Type="http://schemas.openxmlformats.org/officeDocument/2006/relationships/hyperlink" Target="https://docs.google.com/spreadsheets/d/1PrI20VZuD1Q56cxNidVCfqID0uuX48qx/edit?usp=sharing&amp;ouid=105951178563267302098&amp;rtpof=true&amp;sd=true" TargetMode="External"/><Relationship Id="rId50" Type="http://schemas.openxmlformats.org/officeDocument/2006/relationships/hyperlink" Target="https://docs.google.com/spreadsheets/d/1PrI20VZuD1Q56cxNidVCfqID0uuX48qx/edit?usp=sharing&amp;ouid=105951178563267302098&amp;rtpof=true&amp;sd=true" TargetMode="External"/><Relationship Id="rId55" Type="http://schemas.openxmlformats.org/officeDocument/2006/relationships/hyperlink" Target="https://www.ashrae.org/about/news/2021/ashrae-recognizes-members-for-outstanding-industry-accomplish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12315</Words>
  <Characters>70202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dyuill@unl.edu</dc:creator>
  <cp:keywords/>
  <dc:description/>
  <cp:lastModifiedBy>Joe Zhou</cp:lastModifiedBy>
  <cp:revision>16</cp:revision>
  <dcterms:created xsi:type="dcterms:W3CDTF">2022-04-01T13:52:00Z</dcterms:created>
  <dcterms:modified xsi:type="dcterms:W3CDTF">2022-04-01T14:02:00Z</dcterms:modified>
</cp:coreProperties>
</file>