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CBD42" w14:textId="77777777" w:rsidR="00846288" w:rsidRPr="00977EA2" w:rsidRDefault="00846288" w:rsidP="00846288">
      <w:pPr>
        <w:jc w:val="center"/>
        <w:rPr>
          <w:rFonts w:cstheme="minorHAnsi"/>
          <w:b/>
          <w:bCs/>
          <w:sz w:val="24"/>
        </w:rPr>
      </w:pPr>
      <w:r w:rsidRPr="00977EA2">
        <w:rPr>
          <w:rFonts w:cstheme="minorHAnsi"/>
          <w:b/>
          <w:bCs/>
          <w:noProof/>
          <w:spacing w:val="-2"/>
          <w:sz w:val="24"/>
        </w:rPr>
        <w:drawing>
          <wp:anchor distT="0" distB="0" distL="114300" distR="114300" simplePos="0" relativeHeight="251658241" behindDoc="1" locked="0" layoutInCell="1" allowOverlap="1" wp14:anchorId="73B23F45" wp14:editId="183230E8">
            <wp:simplePos x="0" y="0"/>
            <wp:positionH relativeFrom="column">
              <wp:posOffset>5324572</wp:posOffset>
            </wp:positionH>
            <wp:positionV relativeFrom="paragraph">
              <wp:posOffset>-456446</wp:posOffset>
            </wp:positionV>
            <wp:extent cx="685481" cy="471268"/>
            <wp:effectExtent l="0" t="0" r="635" b="5080"/>
            <wp:wrapNone/>
            <wp:docPr id="69" name="Picture 69"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481" cy="471268"/>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7EA2">
        <w:rPr>
          <w:rFonts w:cstheme="minorHAnsi"/>
          <w:b/>
          <w:bCs/>
          <w:sz w:val="24"/>
        </w:rPr>
        <w:t>1791 Tullie Circle, N.E./Atlanta, GA  30329</w:t>
      </w:r>
    </w:p>
    <w:p w14:paraId="18557B46" w14:textId="77777777" w:rsidR="00846288" w:rsidRPr="00CC2A60" w:rsidRDefault="00846288" w:rsidP="00846288">
      <w:pPr>
        <w:tabs>
          <w:tab w:val="center" w:pos="5400"/>
        </w:tabs>
        <w:suppressAutoHyphens/>
        <w:jc w:val="center"/>
        <w:rPr>
          <w:rFonts w:cstheme="minorHAnsi"/>
          <w:b/>
          <w:spacing w:val="-2"/>
          <w:sz w:val="24"/>
        </w:rPr>
      </w:pPr>
      <w:r w:rsidRPr="00CC2A60">
        <w:rPr>
          <w:rFonts w:cstheme="minorHAnsi"/>
          <w:b/>
          <w:spacing w:val="-2"/>
          <w:sz w:val="24"/>
        </w:rPr>
        <w:t>404-636-8400</w:t>
      </w:r>
    </w:p>
    <w:p w14:paraId="2266EE4B" w14:textId="77777777"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cstheme="minorHAnsi"/>
          <w:b/>
          <w:bCs/>
          <w:color w:val="FF0000"/>
          <w:sz w:val="36"/>
          <w:szCs w:val="36"/>
        </w:rPr>
      </w:pPr>
      <w:r w:rsidRPr="00CC2A60">
        <w:rPr>
          <w:rFonts w:cstheme="minorHAnsi"/>
          <w:b/>
          <w:bCs/>
          <w:color w:val="FF0000"/>
          <w:sz w:val="36"/>
          <w:szCs w:val="36"/>
        </w:rPr>
        <w:t>DRAFT</w:t>
      </w:r>
    </w:p>
    <w:p w14:paraId="61D0801F" w14:textId="77777777" w:rsidR="00846288" w:rsidRPr="00CC2A60" w:rsidRDefault="00846288" w:rsidP="00846288">
      <w:pPr>
        <w:pStyle w:val="Heading1"/>
        <w:jc w:val="center"/>
        <w:rPr>
          <w:rFonts w:asciiTheme="minorHAnsi" w:hAnsiTheme="minorHAnsi" w:cstheme="minorHAnsi"/>
          <w:sz w:val="24"/>
        </w:rPr>
      </w:pPr>
      <w:r w:rsidRPr="00CC2A60">
        <w:rPr>
          <w:rFonts w:asciiTheme="minorHAnsi" w:hAnsiTheme="minorHAnsi" w:cstheme="minorHAnsi"/>
          <w:sz w:val="24"/>
        </w:rPr>
        <w:t>TC/TG/MTG/TRG MINUTES COVER SHEET</w:t>
      </w:r>
    </w:p>
    <w:p w14:paraId="16D00D0A" w14:textId="77777777"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rPr>
      </w:pPr>
      <w:r w:rsidRPr="00CC2A60">
        <w:rPr>
          <w:rFonts w:cstheme="minorHAnsi"/>
          <w:b/>
        </w:rPr>
        <w:t>(Minutes of all Meetings are to be distributed to all persons listed below within 60 days following the meeting.)</w:t>
      </w:r>
    </w:p>
    <w:p w14:paraId="46910210" w14:textId="42EF90D6"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CC2A60">
        <w:rPr>
          <w:rFonts w:cstheme="minorHAnsi"/>
          <w:spacing w:val="-1"/>
        </w:rPr>
        <w:t>TC/TG/MTG/TRG No.</w:t>
      </w:r>
      <w:r w:rsidRPr="00CC2A60">
        <w:rPr>
          <w:rFonts w:cstheme="minorHAnsi"/>
          <w:spacing w:val="-1"/>
          <w:u w:val="single"/>
        </w:rPr>
        <w:tab/>
        <w:t>8.4</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rPr>
        <w:t>DATE</w:t>
      </w:r>
      <w:r w:rsidRPr="00CC2A60">
        <w:rPr>
          <w:rFonts w:cstheme="minorHAnsi"/>
          <w:spacing w:val="-1"/>
          <w:u w:val="single"/>
        </w:rPr>
        <w:tab/>
      </w:r>
      <w:r w:rsidRPr="00CC2A60">
        <w:rPr>
          <w:rFonts w:cstheme="minorHAnsi"/>
          <w:spacing w:val="-1"/>
          <w:u w:val="single"/>
        </w:rPr>
        <w:tab/>
      </w:r>
      <w:r w:rsidR="00B8249C">
        <w:rPr>
          <w:rFonts w:cstheme="minorHAnsi"/>
          <w:spacing w:val="-1"/>
          <w:u w:val="single"/>
        </w:rPr>
        <w:t>Feb 7, 20</w:t>
      </w:r>
      <w:r w:rsidR="00C54091">
        <w:rPr>
          <w:rFonts w:cstheme="minorHAnsi"/>
          <w:spacing w:val="-1"/>
          <w:u w:val="single"/>
        </w:rPr>
        <w:t>23</w:t>
      </w:r>
      <w:r w:rsidRPr="00CC2A60">
        <w:rPr>
          <w:rFonts w:cstheme="minorHAnsi"/>
          <w:spacing w:val="-1"/>
          <w:u w:val="single"/>
        </w:rPr>
        <w:tab/>
      </w:r>
    </w:p>
    <w:p w14:paraId="4408F9F4" w14:textId="77777777"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CC2A60">
        <w:rPr>
          <w:rFonts w:cstheme="minorHAnsi"/>
          <w:spacing w:val="-1"/>
        </w:rPr>
        <w:t>TC/TG/MTG/TRG TITLE</w:t>
      </w:r>
      <w:r w:rsidRPr="00CC2A60">
        <w:rPr>
          <w:rFonts w:cstheme="minorHAnsi"/>
          <w:spacing w:val="-1"/>
          <w:u w:val="single"/>
        </w:rPr>
        <w:tab/>
      </w:r>
      <w:bookmarkStart w:id="0" w:name="_Hlk126917345"/>
      <w:r w:rsidRPr="00CC2A60">
        <w:rPr>
          <w:rFonts w:cstheme="minorHAnsi"/>
          <w:spacing w:val="-1"/>
          <w:u w:val="single"/>
        </w:rPr>
        <w:t>Air-to-refrigerant heat transfer equipment</w:t>
      </w:r>
      <w:bookmarkEnd w:id="0"/>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p>
    <w:p w14:paraId="2769CCD3" w14:textId="3D781039"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CC2A60">
        <w:rPr>
          <w:rFonts w:cstheme="minorHAnsi"/>
          <w:spacing w:val="-1"/>
        </w:rPr>
        <w:t>DATE OF MEETING</w:t>
      </w:r>
      <w:r w:rsidRPr="00CC2A60">
        <w:rPr>
          <w:rFonts w:cstheme="minorHAnsi"/>
          <w:spacing w:val="-1"/>
          <w:u w:val="single"/>
        </w:rPr>
        <w:t xml:space="preserve"> </w:t>
      </w:r>
      <w:r w:rsidRPr="00CC2A60">
        <w:rPr>
          <w:rFonts w:cstheme="minorHAnsi"/>
          <w:spacing w:val="-1"/>
          <w:u w:val="single"/>
        </w:rPr>
        <w:tab/>
      </w:r>
      <w:r w:rsidR="00C54091">
        <w:rPr>
          <w:rFonts w:cstheme="minorHAnsi"/>
          <w:spacing w:val="-1"/>
          <w:u w:val="single"/>
        </w:rPr>
        <w:t xml:space="preserve">Feb 7, </w:t>
      </w:r>
      <w:proofErr w:type="gramStart"/>
      <w:r w:rsidR="00C54091">
        <w:rPr>
          <w:rFonts w:cstheme="minorHAnsi"/>
          <w:spacing w:val="-1"/>
          <w:u w:val="single"/>
        </w:rPr>
        <w:t>2023</w:t>
      </w:r>
      <w:proofErr w:type="gramEnd"/>
      <w:r w:rsidRPr="00CC2A60">
        <w:rPr>
          <w:rFonts w:cstheme="minorHAnsi"/>
          <w:spacing w:val="-1"/>
          <w:u w:val="single"/>
        </w:rPr>
        <w:tab/>
      </w:r>
      <w:r w:rsidRPr="00CC2A60">
        <w:rPr>
          <w:rFonts w:cstheme="minorHAnsi"/>
          <w:spacing w:val="-1"/>
          <w:u w:val="single"/>
        </w:rPr>
        <w:tab/>
      </w:r>
      <w:r w:rsidRPr="00CC2A60">
        <w:rPr>
          <w:rFonts w:cstheme="minorHAnsi"/>
          <w:spacing w:val="-1"/>
        </w:rPr>
        <w:t>LOCATION</w:t>
      </w:r>
      <w:r w:rsidRPr="00CC2A60">
        <w:rPr>
          <w:rFonts w:cstheme="minorHAnsi"/>
          <w:spacing w:val="-1"/>
          <w:u w:val="single"/>
        </w:rPr>
        <w:tab/>
      </w:r>
      <w:r w:rsidR="00C54091">
        <w:rPr>
          <w:rFonts w:cstheme="minorHAnsi"/>
          <w:spacing w:val="-1"/>
          <w:u w:val="single"/>
        </w:rPr>
        <w:t>Atlanta</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p>
    <w:tbl>
      <w:tblPr>
        <w:tblW w:w="10095" w:type="dxa"/>
        <w:tblInd w:w="105" w:type="dxa"/>
        <w:tblLayout w:type="fixed"/>
        <w:tblCellMar>
          <w:left w:w="120" w:type="dxa"/>
          <w:right w:w="120" w:type="dxa"/>
        </w:tblCellMar>
        <w:tblLook w:val="0000" w:firstRow="0" w:lastRow="0" w:firstColumn="0" w:lastColumn="0" w:noHBand="0" w:noVBand="0"/>
      </w:tblPr>
      <w:tblGrid>
        <w:gridCol w:w="15"/>
        <w:gridCol w:w="4012"/>
        <w:gridCol w:w="990"/>
        <w:gridCol w:w="383"/>
        <w:gridCol w:w="1777"/>
        <w:gridCol w:w="900"/>
        <w:gridCol w:w="2003"/>
        <w:gridCol w:w="15"/>
      </w:tblGrid>
      <w:tr w:rsidR="00846288" w:rsidRPr="00CC2A60" w14:paraId="7275E4CB" w14:textId="77777777" w:rsidTr="00886835">
        <w:trPr>
          <w:gridBefore w:val="1"/>
          <w:wBefore w:w="15" w:type="dxa"/>
          <w:trHeight w:val="665"/>
        </w:trPr>
        <w:tc>
          <w:tcPr>
            <w:tcW w:w="4012" w:type="dxa"/>
            <w:tcBorders>
              <w:top w:val="single" w:sz="6" w:space="0" w:color="auto"/>
              <w:left w:val="single" w:sz="6" w:space="0" w:color="auto"/>
            </w:tcBorders>
          </w:tcPr>
          <w:p w14:paraId="20E3838F" w14:textId="77777777" w:rsidR="00846288" w:rsidRPr="00CC2A60" w:rsidRDefault="00846288" w:rsidP="00B260BF">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cstheme="minorHAnsi"/>
                <w:spacing w:val="-1"/>
              </w:rPr>
            </w:pPr>
            <w:r w:rsidRPr="00CC2A60">
              <w:rPr>
                <w:rFonts w:cstheme="minorHAnsi"/>
                <w:spacing w:val="-1"/>
              </w:rPr>
              <w:t>MEMBERS PRESENT</w:t>
            </w:r>
          </w:p>
        </w:tc>
        <w:tc>
          <w:tcPr>
            <w:tcW w:w="990" w:type="dxa"/>
            <w:tcBorders>
              <w:top w:val="single" w:sz="6" w:space="0" w:color="auto"/>
              <w:left w:val="single" w:sz="6" w:space="0" w:color="auto"/>
            </w:tcBorders>
          </w:tcPr>
          <w:p w14:paraId="533AD4AC" w14:textId="77777777" w:rsidR="00846288" w:rsidRPr="00CC2A60" w:rsidRDefault="00846288" w:rsidP="00B260BF">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cstheme="minorHAnsi"/>
                <w:spacing w:val="-1"/>
              </w:rPr>
            </w:pPr>
            <w:r w:rsidRPr="00CC2A60">
              <w:rPr>
                <w:rFonts w:cstheme="minorHAnsi"/>
                <w:spacing w:val="-1"/>
              </w:rPr>
              <w:t>YEAR APPTD</w:t>
            </w:r>
          </w:p>
        </w:tc>
        <w:tc>
          <w:tcPr>
            <w:tcW w:w="2160" w:type="dxa"/>
            <w:gridSpan w:val="2"/>
            <w:tcBorders>
              <w:top w:val="single" w:sz="6" w:space="0" w:color="auto"/>
              <w:left w:val="single" w:sz="6" w:space="0" w:color="auto"/>
            </w:tcBorders>
          </w:tcPr>
          <w:p w14:paraId="12FDAE84" w14:textId="77777777" w:rsidR="00846288" w:rsidRPr="00CC2A60" w:rsidRDefault="00846288" w:rsidP="00B260BF">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heme="minorHAnsi" w:hAnsiTheme="minorHAnsi" w:cstheme="minorHAnsi"/>
                <w:spacing w:val="-1"/>
                <w:sz w:val="22"/>
              </w:rPr>
            </w:pPr>
            <w:r w:rsidRPr="00CC2A60">
              <w:rPr>
                <w:rFonts w:asciiTheme="minorHAnsi" w:hAnsiTheme="minorHAnsi" w:cstheme="minorHAnsi"/>
                <w:spacing w:val="-1"/>
                <w:sz w:val="22"/>
              </w:rPr>
              <w:t>MEMBERS ABSENT</w:t>
            </w:r>
          </w:p>
        </w:tc>
        <w:tc>
          <w:tcPr>
            <w:tcW w:w="900" w:type="dxa"/>
            <w:tcBorders>
              <w:top w:val="single" w:sz="6" w:space="0" w:color="auto"/>
              <w:left w:val="single" w:sz="6" w:space="0" w:color="auto"/>
            </w:tcBorders>
          </w:tcPr>
          <w:p w14:paraId="291CC43D" w14:textId="77777777" w:rsidR="00846288" w:rsidRPr="00CC2A60" w:rsidRDefault="00846288" w:rsidP="00B260BF">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CC2A60">
              <w:rPr>
                <w:rFonts w:cstheme="minorHAnsi"/>
                <w:spacing w:val="-1"/>
              </w:rPr>
              <w:t>YEAR APPTD</w:t>
            </w:r>
          </w:p>
        </w:tc>
        <w:tc>
          <w:tcPr>
            <w:tcW w:w="2018" w:type="dxa"/>
            <w:gridSpan w:val="2"/>
            <w:tcBorders>
              <w:top w:val="single" w:sz="6" w:space="0" w:color="auto"/>
              <w:left w:val="single" w:sz="6" w:space="0" w:color="auto"/>
              <w:right w:val="single" w:sz="6" w:space="0" w:color="auto"/>
            </w:tcBorders>
          </w:tcPr>
          <w:p w14:paraId="4FA11A2C" w14:textId="77777777" w:rsidR="00846288" w:rsidRPr="00CC2A60" w:rsidRDefault="00846288" w:rsidP="00B260BF">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2A7C85">
              <w:rPr>
                <w:rFonts w:cstheme="minorHAnsi"/>
                <w:spacing w:val="-1"/>
                <w:sz w:val="18"/>
                <w:szCs w:val="18"/>
              </w:rPr>
              <w:t>EX-OFFICIO MEMBERS AND ADDITIONAL ATTENDANCE</w:t>
            </w:r>
          </w:p>
        </w:tc>
      </w:tr>
      <w:tr w:rsidR="00846288" w:rsidRPr="00AA678A" w14:paraId="464C3C16" w14:textId="77777777" w:rsidTr="001C3DFE">
        <w:trPr>
          <w:gridBefore w:val="1"/>
          <w:wBefore w:w="15" w:type="dxa"/>
          <w:cantSplit/>
          <w:trHeight w:hRule="exact" w:val="398"/>
        </w:trPr>
        <w:tc>
          <w:tcPr>
            <w:tcW w:w="4012" w:type="dxa"/>
            <w:tcBorders>
              <w:top w:val="single" w:sz="6" w:space="0" w:color="auto"/>
              <w:left w:val="single" w:sz="6" w:space="0" w:color="auto"/>
              <w:bottom w:val="single" w:sz="6" w:space="0" w:color="auto"/>
              <w:right w:val="single" w:sz="6" w:space="0" w:color="auto"/>
            </w:tcBorders>
          </w:tcPr>
          <w:p w14:paraId="2FD745A5" w14:textId="77777777" w:rsidR="00846288" w:rsidRPr="00AA678A" w:rsidRDefault="00846288" w:rsidP="00B260B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z w:val="20"/>
                <w:szCs w:val="20"/>
              </w:rPr>
              <w:t>Arindom Joardar, Chair</w:t>
            </w:r>
          </w:p>
        </w:tc>
        <w:tc>
          <w:tcPr>
            <w:tcW w:w="990" w:type="dxa"/>
            <w:tcBorders>
              <w:top w:val="single" w:sz="6" w:space="0" w:color="auto"/>
              <w:left w:val="single" w:sz="6" w:space="0" w:color="auto"/>
              <w:bottom w:val="single" w:sz="6" w:space="0" w:color="auto"/>
              <w:right w:val="single" w:sz="6" w:space="0" w:color="auto"/>
            </w:tcBorders>
          </w:tcPr>
          <w:p w14:paraId="70979531" w14:textId="77777777" w:rsidR="00846288" w:rsidRPr="00AA678A" w:rsidRDefault="00846288" w:rsidP="00B260B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w:t>
            </w:r>
            <w:r>
              <w:rPr>
                <w:rFonts w:cstheme="minorHAnsi"/>
                <w:spacing w:val="-1"/>
                <w:sz w:val="20"/>
                <w:szCs w:val="20"/>
              </w:rPr>
              <w:t>21</w:t>
            </w:r>
          </w:p>
        </w:tc>
        <w:tc>
          <w:tcPr>
            <w:tcW w:w="2160" w:type="dxa"/>
            <w:gridSpan w:val="2"/>
            <w:tcBorders>
              <w:top w:val="single" w:sz="6" w:space="0" w:color="auto"/>
              <w:left w:val="single" w:sz="6" w:space="0" w:color="auto"/>
              <w:bottom w:val="single" w:sz="6" w:space="0" w:color="auto"/>
              <w:right w:val="single" w:sz="6" w:space="0" w:color="auto"/>
            </w:tcBorders>
          </w:tcPr>
          <w:p w14:paraId="0243793B" w14:textId="0FE21748" w:rsidR="00846288" w:rsidRPr="00AA678A" w:rsidRDefault="00846288" w:rsidP="00B260B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Bill Fox (</w:t>
            </w:r>
            <w:proofErr w:type="spellStart"/>
            <w:r>
              <w:rPr>
                <w:rFonts w:cstheme="minorHAnsi"/>
                <w:spacing w:val="-1"/>
                <w:sz w:val="20"/>
                <w:szCs w:val="20"/>
              </w:rPr>
              <w:t>Stds</w:t>
            </w:r>
            <w:proofErr w:type="spellEnd"/>
            <w:r>
              <w:rPr>
                <w:rFonts w:cstheme="minorHAnsi"/>
                <w:spacing w:val="-1"/>
                <w:sz w:val="20"/>
                <w:szCs w:val="20"/>
              </w:rPr>
              <w:t xml:space="preserve"> SC</w:t>
            </w:r>
            <w:r w:rsidR="00886835">
              <w:rPr>
                <w:rFonts w:cstheme="minorHAnsi"/>
                <w:spacing w:val="-1"/>
                <w:sz w:val="20"/>
                <w:szCs w:val="20"/>
              </w:rPr>
              <w:t xml:space="preserve"> Chair</w:t>
            </w:r>
            <w:r>
              <w:rPr>
                <w:rFonts w:cstheme="minorHAnsi"/>
                <w:spacing w:val="-1"/>
                <w:sz w:val="20"/>
                <w:szCs w:val="20"/>
              </w:rPr>
              <w:t>)</w:t>
            </w:r>
          </w:p>
        </w:tc>
        <w:tc>
          <w:tcPr>
            <w:tcW w:w="900" w:type="dxa"/>
            <w:tcBorders>
              <w:top w:val="single" w:sz="6" w:space="0" w:color="auto"/>
              <w:left w:val="single" w:sz="6" w:space="0" w:color="auto"/>
              <w:bottom w:val="single" w:sz="6" w:space="0" w:color="auto"/>
              <w:right w:val="single" w:sz="6" w:space="0" w:color="auto"/>
            </w:tcBorders>
          </w:tcPr>
          <w:p w14:paraId="718E8CCB" w14:textId="77777777" w:rsidR="00846288" w:rsidRPr="00AA678A" w:rsidRDefault="00846288" w:rsidP="00B260B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2020</w:t>
            </w:r>
          </w:p>
        </w:tc>
        <w:tc>
          <w:tcPr>
            <w:tcW w:w="2018" w:type="dxa"/>
            <w:gridSpan w:val="2"/>
            <w:tcBorders>
              <w:top w:val="single" w:sz="6" w:space="0" w:color="auto"/>
              <w:left w:val="single" w:sz="6" w:space="0" w:color="auto"/>
              <w:bottom w:val="single" w:sz="6" w:space="0" w:color="auto"/>
              <w:right w:val="single" w:sz="6" w:space="0" w:color="auto"/>
            </w:tcBorders>
          </w:tcPr>
          <w:p w14:paraId="04BC4914" w14:textId="1B253D93" w:rsidR="00846288" w:rsidRPr="00AA678A" w:rsidRDefault="00846288" w:rsidP="00B260B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1C3DFE" w:rsidRPr="00AA678A" w14:paraId="655B19AD" w14:textId="77777777" w:rsidTr="001C3DFE">
        <w:trPr>
          <w:gridBefore w:val="1"/>
          <w:wBefore w:w="15" w:type="dxa"/>
          <w:cantSplit/>
          <w:trHeight w:hRule="exact" w:val="533"/>
        </w:trPr>
        <w:tc>
          <w:tcPr>
            <w:tcW w:w="4012" w:type="dxa"/>
            <w:tcBorders>
              <w:top w:val="single" w:sz="6" w:space="0" w:color="auto"/>
              <w:left w:val="single" w:sz="6" w:space="0" w:color="auto"/>
              <w:bottom w:val="single" w:sz="6" w:space="0" w:color="auto"/>
              <w:right w:val="single" w:sz="6" w:space="0" w:color="auto"/>
            </w:tcBorders>
          </w:tcPr>
          <w:p w14:paraId="44ABE388" w14:textId="3D47F315" w:rsidR="001C3DFE" w:rsidRPr="00CF6FC0" w:rsidRDefault="001C3DFE" w:rsidP="00B260B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Dhruv Hoysall, Secretary</w:t>
            </w:r>
          </w:p>
        </w:tc>
        <w:tc>
          <w:tcPr>
            <w:tcW w:w="990" w:type="dxa"/>
            <w:tcBorders>
              <w:top w:val="single" w:sz="6" w:space="0" w:color="auto"/>
              <w:left w:val="single" w:sz="6" w:space="0" w:color="auto"/>
              <w:bottom w:val="single" w:sz="6" w:space="0" w:color="auto"/>
              <w:right w:val="single" w:sz="6" w:space="0" w:color="auto"/>
            </w:tcBorders>
          </w:tcPr>
          <w:p w14:paraId="1144C2CF" w14:textId="10C6565F" w:rsidR="001C3DFE" w:rsidRPr="00AA678A" w:rsidRDefault="001C3DFE" w:rsidP="00B260B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160" w:type="dxa"/>
            <w:gridSpan w:val="2"/>
            <w:tcBorders>
              <w:top w:val="single" w:sz="6" w:space="0" w:color="auto"/>
              <w:left w:val="single" w:sz="6" w:space="0" w:color="auto"/>
              <w:bottom w:val="single" w:sz="6" w:space="0" w:color="auto"/>
              <w:right w:val="single" w:sz="6" w:space="0" w:color="auto"/>
            </w:tcBorders>
          </w:tcPr>
          <w:p w14:paraId="15F22FFB" w14:textId="0D48114E" w:rsidR="001C3DFE" w:rsidRPr="00CF6FC0" w:rsidRDefault="001C3DFE" w:rsidP="001C3DFE">
            <w:pPr>
              <w:tabs>
                <w:tab w:val="left" w:pos="-840"/>
                <w:tab w:val="left" w:pos="-120"/>
                <w:tab w:val="left" w:pos="600"/>
                <w:tab w:val="left" w:pos="1320"/>
                <w:tab w:val="left" w:pos="1594"/>
                <w:tab w:val="left" w:pos="2040"/>
                <w:tab w:val="left" w:pos="2760"/>
                <w:tab w:val="left" w:pos="3480"/>
              </w:tabs>
              <w:suppressAutoHyphens/>
              <w:spacing w:before="90" w:after="120" w:line="216" w:lineRule="auto"/>
              <w:rPr>
                <w:rFonts w:cstheme="minorHAnsi"/>
                <w:sz w:val="20"/>
                <w:szCs w:val="20"/>
              </w:rPr>
            </w:pPr>
            <w:r>
              <w:rPr>
                <w:rFonts w:cstheme="minorHAnsi"/>
                <w:sz w:val="20"/>
                <w:szCs w:val="20"/>
              </w:rPr>
              <w:t>Christian Bach, Vice Chair</w:t>
            </w:r>
          </w:p>
        </w:tc>
        <w:tc>
          <w:tcPr>
            <w:tcW w:w="900" w:type="dxa"/>
            <w:tcBorders>
              <w:top w:val="single" w:sz="6" w:space="0" w:color="auto"/>
              <w:left w:val="single" w:sz="6" w:space="0" w:color="auto"/>
              <w:bottom w:val="single" w:sz="6" w:space="0" w:color="auto"/>
              <w:right w:val="single" w:sz="6" w:space="0" w:color="auto"/>
            </w:tcBorders>
          </w:tcPr>
          <w:p w14:paraId="07276D2E" w14:textId="0D2ED9AC" w:rsidR="001C3DFE" w:rsidRDefault="001C3DFE" w:rsidP="00B260B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018" w:type="dxa"/>
            <w:gridSpan w:val="2"/>
            <w:tcBorders>
              <w:top w:val="single" w:sz="6" w:space="0" w:color="auto"/>
              <w:left w:val="single" w:sz="6" w:space="0" w:color="auto"/>
              <w:bottom w:val="single" w:sz="6" w:space="0" w:color="auto"/>
              <w:right w:val="single" w:sz="6" w:space="0" w:color="auto"/>
            </w:tcBorders>
          </w:tcPr>
          <w:p w14:paraId="0E942BA5" w14:textId="0BAE7D30" w:rsidR="001C3DFE" w:rsidRPr="00AA678A" w:rsidRDefault="001C3DFE" w:rsidP="00B260B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846288" w:rsidRPr="00AA678A" w14:paraId="3A44B2F6" w14:textId="77777777" w:rsidTr="001C3DFE">
        <w:trPr>
          <w:gridBefore w:val="1"/>
          <w:wBefore w:w="15" w:type="dxa"/>
          <w:cantSplit/>
          <w:trHeight w:hRule="exact" w:val="569"/>
        </w:trPr>
        <w:tc>
          <w:tcPr>
            <w:tcW w:w="4012" w:type="dxa"/>
            <w:tcBorders>
              <w:top w:val="single" w:sz="6" w:space="0" w:color="auto"/>
              <w:left w:val="single" w:sz="6" w:space="0" w:color="auto"/>
              <w:bottom w:val="single" w:sz="6" w:space="0" w:color="auto"/>
              <w:right w:val="single" w:sz="6" w:space="0" w:color="auto"/>
            </w:tcBorders>
          </w:tcPr>
          <w:p w14:paraId="75A9FE31" w14:textId="1FBDF4F2" w:rsidR="00846288" w:rsidRPr="00AA678A" w:rsidRDefault="002A7C85" w:rsidP="00B260B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CF6FC0">
              <w:rPr>
                <w:rFonts w:cstheme="minorHAnsi"/>
                <w:spacing w:val="-1"/>
                <w:sz w:val="20"/>
                <w:szCs w:val="20"/>
              </w:rPr>
              <w:t>Kishan Padakannaya (Research SC Chair</w:t>
            </w:r>
            <w:r>
              <w:rPr>
                <w:rFonts w:cstheme="minorHAnsi"/>
                <w:spacing w:val="-1"/>
                <w:sz w:val="20"/>
                <w:szCs w:val="20"/>
              </w:rPr>
              <w:t>, VM</w:t>
            </w:r>
            <w:r w:rsidRPr="00CF6FC0">
              <w:rPr>
                <w:rFonts w:cstheme="minorHAnsi"/>
                <w:spacing w:val="-1"/>
                <w:sz w:val="20"/>
                <w:szCs w:val="20"/>
              </w:rPr>
              <w:t>)</w:t>
            </w:r>
          </w:p>
        </w:tc>
        <w:tc>
          <w:tcPr>
            <w:tcW w:w="990" w:type="dxa"/>
            <w:tcBorders>
              <w:top w:val="single" w:sz="6" w:space="0" w:color="auto"/>
              <w:left w:val="single" w:sz="6" w:space="0" w:color="auto"/>
              <w:bottom w:val="single" w:sz="6" w:space="0" w:color="auto"/>
              <w:right w:val="single" w:sz="6" w:space="0" w:color="auto"/>
            </w:tcBorders>
          </w:tcPr>
          <w:p w14:paraId="158994B7" w14:textId="59F84E8E" w:rsidR="00846288" w:rsidRPr="00AA678A" w:rsidRDefault="00846288" w:rsidP="00B260B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w:t>
            </w:r>
            <w:r>
              <w:rPr>
                <w:rFonts w:cstheme="minorHAnsi"/>
                <w:spacing w:val="-1"/>
                <w:sz w:val="20"/>
                <w:szCs w:val="20"/>
              </w:rPr>
              <w:t>2</w:t>
            </w:r>
            <w:r w:rsidR="00886835">
              <w:rPr>
                <w:rFonts w:cstheme="minorHAnsi"/>
                <w:spacing w:val="-1"/>
                <w:sz w:val="20"/>
                <w:szCs w:val="20"/>
              </w:rPr>
              <w:t>2</w:t>
            </w:r>
          </w:p>
        </w:tc>
        <w:tc>
          <w:tcPr>
            <w:tcW w:w="2160" w:type="dxa"/>
            <w:gridSpan w:val="2"/>
            <w:tcBorders>
              <w:top w:val="single" w:sz="6" w:space="0" w:color="auto"/>
              <w:left w:val="single" w:sz="6" w:space="0" w:color="auto"/>
              <w:bottom w:val="single" w:sz="6" w:space="0" w:color="auto"/>
              <w:right w:val="single" w:sz="6" w:space="0" w:color="auto"/>
            </w:tcBorders>
          </w:tcPr>
          <w:p w14:paraId="5A1AEE25" w14:textId="77777777" w:rsidR="00846288" w:rsidRPr="00AA678A" w:rsidRDefault="00846288" w:rsidP="001C3DFE">
            <w:pPr>
              <w:tabs>
                <w:tab w:val="left" w:pos="-840"/>
                <w:tab w:val="left" w:pos="-120"/>
                <w:tab w:val="left" w:pos="600"/>
                <w:tab w:val="left" w:pos="1320"/>
                <w:tab w:val="left" w:pos="1594"/>
                <w:tab w:val="left" w:pos="2040"/>
                <w:tab w:val="left" w:pos="2760"/>
                <w:tab w:val="left" w:pos="3480"/>
              </w:tabs>
              <w:suppressAutoHyphens/>
              <w:spacing w:before="90" w:after="120" w:line="216" w:lineRule="auto"/>
              <w:rPr>
                <w:rFonts w:cstheme="minorHAnsi"/>
                <w:spacing w:val="-1"/>
                <w:sz w:val="20"/>
                <w:szCs w:val="20"/>
              </w:rPr>
            </w:pPr>
            <w:proofErr w:type="spellStart"/>
            <w:r w:rsidRPr="00CF6FC0">
              <w:rPr>
                <w:rFonts w:cstheme="minorHAnsi"/>
                <w:sz w:val="20"/>
                <w:szCs w:val="20"/>
              </w:rPr>
              <w:t>Ratnesh</w:t>
            </w:r>
            <w:proofErr w:type="spellEnd"/>
            <w:r w:rsidRPr="00CF6FC0">
              <w:rPr>
                <w:rFonts w:cstheme="minorHAnsi"/>
                <w:sz w:val="20"/>
                <w:szCs w:val="20"/>
              </w:rPr>
              <w:t xml:space="preserve"> Tiwari (Membership SC Chair)</w:t>
            </w:r>
          </w:p>
        </w:tc>
        <w:tc>
          <w:tcPr>
            <w:tcW w:w="900" w:type="dxa"/>
            <w:tcBorders>
              <w:top w:val="single" w:sz="6" w:space="0" w:color="auto"/>
              <w:left w:val="single" w:sz="6" w:space="0" w:color="auto"/>
              <w:bottom w:val="single" w:sz="6" w:space="0" w:color="auto"/>
              <w:right w:val="single" w:sz="6" w:space="0" w:color="auto"/>
            </w:tcBorders>
          </w:tcPr>
          <w:p w14:paraId="562EEE16" w14:textId="77777777" w:rsidR="00846288" w:rsidRPr="00AA678A" w:rsidRDefault="00846288" w:rsidP="00B260B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2018</w:t>
            </w:r>
          </w:p>
        </w:tc>
        <w:tc>
          <w:tcPr>
            <w:tcW w:w="2018" w:type="dxa"/>
            <w:gridSpan w:val="2"/>
            <w:tcBorders>
              <w:top w:val="single" w:sz="6" w:space="0" w:color="auto"/>
              <w:left w:val="single" w:sz="6" w:space="0" w:color="auto"/>
              <w:bottom w:val="single" w:sz="6" w:space="0" w:color="auto"/>
              <w:right w:val="single" w:sz="6" w:space="0" w:color="auto"/>
            </w:tcBorders>
          </w:tcPr>
          <w:p w14:paraId="6170AA5E" w14:textId="77777777" w:rsidR="00846288" w:rsidRPr="00AA678A" w:rsidRDefault="00846288" w:rsidP="00B260B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886835" w:rsidRPr="00AA678A" w14:paraId="083D5C5F" w14:textId="77777777" w:rsidTr="001C3DFE">
        <w:trPr>
          <w:gridBefore w:val="1"/>
          <w:wBefore w:w="15" w:type="dxa"/>
          <w:cantSplit/>
          <w:trHeight w:hRule="exact" w:val="335"/>
        </w:trPr>
        <w:tc>
          <w:tcPr>
            <w:tcW w:w="4012" w:type="dxa"/>
            <w:tcBorders>
              <w:top w:val="single" w:sz="6" w:space="0" w:color="auto"/>
              <w:left w:val="single" w:sz="6" w:space="0" w:color="auto"/>
              <w:bottom w:val="single" w:sz="6" w:space="0" w:color="auto"/>
              <w:right w:val="single" w:sz="6" w:space="0" w:color="auto"/>
            </w:tcBorders>
          </w:tcPr>
          <w:p w14:paraId="789266E6" w14:textId="32D0D61B"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 xml:space="preserve">Vikrant Aute (MTG Liaison, VM) </w:t>
            </w:r>
          </w:p>
        </w:tc>
        <w:tc>
          <w:tcPr>
            <w:tcW w:w="990" w:type="dxa"/>
            <w:tcBorders>
              <w:top w:val="single" w:sz="6" w:space="0" w:color="auto"/>
              <w:left w:val="single" w:sz="6" w:space="0" w:color="auto"/>
              <w:bottom w:val="single" w:sz="6" w:space="0" w:color="auto"/>
              <w:right w:val="single" w:sz="6" w:space="0" w:color="auto"/>
            </w:tcBorders>
          </w:tcPr>
          <w:p w14:paraId="23827619" w14:textId="3F2B79F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160" w:type="dxa"/>
            <w:gridSpan w:val="2"/>
            <w:tcBorders>
              <w:top w:val="single" w:sz="6" w:space="0" w:color="auto"/>
              <w:left w:val="single" w:sz="6" w:space="0" w:color="auto"/>
              <w:bottom w:val="single" w:sz="6" w:space="0" w:color="auto"/>
              <w:right w:val="single" w:sz="6" w:space="0" w:color="auto"/>
            </w:tcBorders>
          </w:tcPr>
          <w:p w14:paraId="5EF97053" w14:textId="49383B4F"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225718CA" w14:textId="03612B13"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018" w:type="dxa"/>
            <w:gridSpan w:val="2"/>
            <w:tcBorders>
              <w:top w:val="single" w:sz="6" w:space="0" w:color="auto"/>
              <w:left w:val="single" w:sz="6" w:space="0" w:color="auto"/>
              <w:bottom w:val="single" w:sz="6" w:space="0" w:color="auto"/>
              <w:right w:val="single" w:sz="6" w:space="0" w:color="auto"/>
            </w:tcBorders>
          </w:tcPr>
          <w:p w14:paraId="025EC1CC"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2A61F8" w:rsidRPr="00AA678A" w14:paraId="708DE5B0" w14:textId="77777777" w:rsidTr="001C3DFE">
        <w:trPr>
          <w:gridBefore w:val="1"/>
          <w:wBefore w:w="15" w:type="dxa"/>
          <w:cantSplit/>
          <w:trHeight w:hRule="exact" w:val="326"/>
        </w:trPr>
        <w:tc>
          <w:tcPr>
            <w:tcW w:w="4012" w:type="dxa"/>
            <w:tcBorders>
              <w:top w:val="single" w:sz="6" w:space="0" w:color="auto"/>
              <w:left w:val="single" w:sz="6" w:space="0" w:color="auto"/>
              <w:bottom w:val="single" w:sz="6" w:space="0" w:color="auto"/>
              <w:right w:val="single" w:sz="6" w:space="0" w:color="auto"/>
            </w:tcBorders>
          </w:tcPr>
          <w:p w14:paraId="3CCE36BA" w14:textId="3B0851FD" w:rsidR="002A61F8" w:rsidRDefault="002A61F8"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Kashif Nawaz (Handbook SC Chair)</w:t>
            </w:r>
          </w:p>
        </w:tc>
        <w:tc>
          <w:tcPr>
            <w:tcW w:w="990" w:type="dxa"/>
            <w:tcBorders>
              <w:top w:val="single" w:sz="6" w:space="0" w:color="auto"/>
              <w:left w:val="single" w:sz="6" w:space="0" w:color="auto"/>
              <w:bottom w:val="single" w:sz="6" w:space="0" w:color="auto"/>
              <w:right w:val="single" w:sz="6" w:space="0" w:color="auto"/>
            </w:tcBorders>
          </w:tcPr>
          <w:p w14:paraId="4E164AAC" w14:textId="231CB10D" w:rsidR="002A61F8" w:rsidRDefault="002A61F8"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160" w:type="dxa"/>
            <w:gridSpan w:val="2"/>
            <w:tcBorders>
              <w:top w:val="single" w:sz="6" w:space="0" w:color="auto"/>
              <w:left w:val="single" w:sz="6" w:space="0" w:color="auto"/>
              <w:bottom w:val="single" w:sz="6" w:space="0" w:color="auto"/>
              <w:right w:val="single" w:sz="6" w:space="0" w:color="auto"/>
            </w:tcBorders>
          </w:tcPr>
          <w:p w14:paraId="483B7ECD" w14:textId="77777777" w:rsidR="002A61F8" w:rsidRPr="00AA678A" w:rsidRDefault="002A61F8"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2D7C61E7" w14:textId="77777777" w:rsidR="002A61F8" w:rsidRPr="00AA678A" w:rsidRDefault="002A61F8"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018" w:type="dxa"/>
            <w:gridSpan w:val="2"/>
            <w:tcBorders>
              <w:top w:val="single" w:sz="6" w:space="0" w:color="auto"/>
              <w:left w:val="single" w:sz="6" w:space="0" w:color="auto"/>
              <w:bottom w:val="single" w:sz="6" w:space="0" w:color="auto"/>
              <w:right w:val="single" w:sz="6" w:space="0" w:color="auto"/>
            </w:tcBorders>
          </w:tcPr>
          <w:p w14:paraId="17C4B62F" w14:textId="77777777" w:rsidR="002A61F8" w:rsidRPr="00AA678A" w:rsidRDefault="002A61F8"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886835" w:rsidRPr="00AA678A" w14:paraId="4BBA2668" w14:textId="77777777" w:rsidTr="001C3DFE">
        <w:trPr>
          <w:gridBefore w:val="1"/>
          <w:wBefore w:w="15" w:type="dxa"/>
          <w:cantSplit/>
          <w:trHeight w:hRule="exact" w:val="326"/>
        </w:trPr>
        <w:tc>
          <w:tcPr>
            <w:tcW w:w="4012" w:type="dxa"/>
            <w:tcBorders>
              <w:top w:val="single" w:sz="6" w:space="0" w:color="auto"/>
              <w:left w:val="single" w:sz="6" w:space="0" w:color="auto"/>
              <w:bottom w:val="single" w:sz="6" w:space="0" w:color="auto"/>
              <w:right w:val="single" w:sz="6" w:space="0" w:color="auto"/>
            </w:tcBorders>
          </w:tcPr>
          <w:p w14:paraId="350D50E7" w14:textId="68C98449"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Pedro Perez (Program SC Chair, VM)</w:t>
            </w:r>
          </w:p>
        </w:tc>
        <w:tc>
          <w:tcPr>
            <w:tcW w:w="990" w:type="dxa"/>
            <w:tcBorders>
              <w:top w:val="single" w:sz="6" w:space="0" w:color="auto"/>
              <w:left w:val="single" w:sz="6" w:space="0" w:color="auto"/>
              <w:bottom w:val="single" w:sz="6" w:space="0" w:color="auto"/>
              <w:right w:val="single" w:sz="6" w:space="0" w:color="auto"/>
            </w:tcBorders>
          </w:tcPr>
          <w:p w14:paraId="5AE574B7" w14:textId="33A04379"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160" w:type="dxa"/>
            <w:gridSpan w:val="2"/>
            <w:tcBorders>
              <w:top w:val="single" w:sz="6" w:space="0" w:color="auto"/>
              <w:left w:val="single" w:sz="6" w:space="0" w:color="auto"/>
              <w:bottom w:val="single" w:sz="6" w:space="0" w:color="auto"/>
              <w:right w:val="single" w:sz="6" w:space="0" w:color="auto"/>
            </w:tcBorders>
          </w:tcPr>
          <w:p w14:paraId="2FBB7406" w14:textId="7CBEB4D1"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455EDCC0"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018" w:type="dxa"/>
            <w:gridSpan w:val="2"/>
            <w:tcBorders>
              <w:top w:val="single" w:sz="6" w:space="0" w:color="auto"/>
              <w:left w:val="single" w:sz="6" w:space="0" w:color="auto"/>
              <w:bottom w:val="single" w:sz="6" w:space="0" w:color="auto"/>
              <w:right w:val="single" w:sz="6" w:space="0" w:color="auto"/>
            </w:tcBorders>
          </w:tcPr>
          <w:p w14:paraId="63479208"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886835" w:rsidRPr="00AA678A" w14:paraId="44A6512E" w14:textId="77777777" w:rsidTr="00886835">
        <w:trPr>
          <w:gridBefore w:val="1"/>
          <w:wBefore w:w="15" w:type="dxa"/>
          <w:cantSplit/>
          <w:trHeight w:hRule="exact" w:val="400"/>
        </w:trPr>
        <w:tc>
          <w:tcPr>
            <w:tcW w:w="4012" w:type="dxa"/>
            <w:tcBorders>
              <w:top w:val="single" w:sz="6" w:space="0" w:color="auto"/>
              <w:left w:val="single" w:sz="6" w:space="0" w:color="auto"/>
              <w:bottom w:val="single" w:sz="6" w:space="0" w:color="auto"/>
              <w:right w:val="single" w:sz="6" w:space="0" w:color="auto"/>
            </w:tcBorders>
          </w:tcPr>
          <w:p w14:paraId="3F603408"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CF6FC0">
              <w:rPr>
                <w:rFonts w:cstheme="minorHAnsi"/>
                <w:spacing w:val="-1"/>
                <w:sz w:val="20"/>
                <w:szCs w:val="20"/>
              </w:rPr>
              <w:t xml:space="preserve">Khaled </w:t>
            </w:r>
            <w:r>
              <w:rPr>
                <w:rFonts w:cstheme="minorHAnsi"/>
                <w:spacing w:val="-1"/>
                <w:sz w:val="20"/>
                <w:szCs w:val="20"/>
              </w:rPr>
              <w:t xml:space="preserve">Hassan </w:t>
            </w:r>
            <w:r w:rsidRPr="00CF6FC0">
              <w:rPr>
                <w:rFonts w:cstheme="minorHAnsi"/>
                <w:spacing w:val="-1"/>
                <w:sz w:val="20"/>
                <w:szCs w:val="20"/>
              </w:rPr>
              <w:t>Saleh</w:t>
            </w:r>
            <w:r>
              <w:rPr>
                <w:rFonts w:cstheme="minorHAnsi"/>
                <w:spacing w:val="-1"/>
                <w:sz w:val="20"/>
                <w:szCs w:val="20"/>
              </w:rPr>
              <w:t xml:space="preserve"> (VM)</w:t>
            </w:r>
          </w:p>
        </w:tc>
        <w:tc>
          <w:tcPr>
            <w:tcW w:w="990" w:type="dxa"/>
            <w:tcBorders>
              <w:top w:val="single" w:sz="6" w:space="0" w:color="auto"/>
              <w:left w:val="single" w:sz="6" w:space="0" w:color="auto"/>
              <w:bottom w:val="single" w:sz="6" w:space="0" w:color="auto"/>
              <w:right w:val="single" w:sz="6" w:space="0" w:color="auto"/>
            </w:tcBorders>
          </w:tcPr>
          <w:p w14:paraId="68B8DEFC"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160" w:type="dxa"/>
            <w:gridSpan w:val="2"/>
            <w:tcBorders>
              <w:top w:val="single" w:sz="6" w:space="0" w:color="auto"/>
              <w:left w:val="single" w:sz="6" w:space="0" w:color="auto"/>
              <w:bottom w:val="single" w:sz="6" w:space="0" w:color="auto"/>
              <w:right w:val="single" w:sz="6" w:space="0" w:color="auto"/>
            </w:tcBorders>
          </w:tcPr>
          <w:p w14:paraId="174F5FB6" w14:textId="6714514C"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5B178DC0"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018" w:type="dxa"/>
            <w:gridSpan w:val="2"/>
            <w:tcBorders>
              <w:top w:val="single" w:sz="6" w:space="0" w:color="auto"/>
              <w:left w:val="single" w:sz="6" w:space="0" w:color="auto"/>
              <w:bottom w:val="single" w:sz="6" w:space="0" w:color="auto"/>
              <w:right w:val="single" w:sz="6" w:space="0" w:color="auto"/>
            </w:tcBorders>
          </w:tcPr>
          <w:p w14:paraId="31A5E747"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886835" w:rsidRPr="00AA678A" w14:paraId="7B2B397B" w14:textId="77777777" w:rsidTr="001C3DFE">
        <w:trPr>
          <w:gridBefore w:val="1"/>
          <w:wBefore w:w="15" w:type="dxa"/>
          <w:cantSplit/>
          <w:trHeight w:hRule="exact" w:val="317"/>
        </w:trPr>
        <w:tc>
          <w:tcPr>
            <w:tcW w:w="4012" w:type="dxa"/>
            <w:tcBorders>
              <w:top w:val="single" w:sz="6" w:space="0" w:color="auto"/>
              <w:left w:val="single" w:sz="6" w:space="0" w:color="auto"/>
              <w:bottom w:val="single" w:sz="6" w:space="0" w:color="auto"/>
              <w:right w:val="single" w:sz="6" w:space="0" w:color="auto"/>
            </w:tcBorders>
          </w:tcPr>
          <w:p w14:paraId="3B852901" w14:textId="16D2A4AF"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Yang Zou (VM)</w:t>
            </w:r>
          </w:p>
        </w:tc>
        <w:tc>
          <w:tcPr>
            <w:tcW w:w="990" w:type="dxa"/>
            <w:tcBorders>
              <w:top w:val="single" w:sz="6" w:space="0" w:color="auto"/>
              <w:left w:val="single" w:sz="6" w:space="0" w:color="auto"/>
              <w:bottom w:val="single" w:sz="6" w:space="0" w:color="auto"/>
              <w:right w:val="single" w:sz="6" w:space="0" w:color="auto"/>
            </w:tcBorders>
          </w:tcPr>
          <w:p w14:paraId="7E82D64A"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160" w:type="dxa"/>
            <w:gridSpan w:val="2"/>
            <w:tcBorders>
              <w:top w:val="single" w:sz="6" w:space="0" w:color="auto"/>
              <w:left w:val="single" w:sz="6" w:space="0" w:color="auto"/>
              <w:bottom w:val="single" w:sz="6" w:space="0" w:color="auto"/>
              <w:right w:val="single" w:sz="6" w:space="0" w:color="auto"/>
            </w:tcBorders>
          </w:tcPr>
          <w:p w14:paraId="7C63C74C"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1AE1968A"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018" w:type="dxa"/>
            <w:gridSpan w:val="2"/>
            <w:tcBorders>
              <w:top w:val="single" w:sz="6" w:space="0" w:color="auto"/>
              <w:left w:val="single" w:sz="6" w:space="0" w:color="auto"/>
              <w:bottom w:val="single" w:sz="6" w:space="0" w:color="auto"/>
              <w:right w:val="single" w:sz="6" w:space="0" w:color="auto"/>
            </w:tcBorders>
          </w:tcPr>
          <w:p w14:paraId="5B58DD36"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886835" w:rsidRPr="00AA678A" w14:paraId="33E6FA09" w14:textId="77777777" w:rsidTr="001C3DFE">
        <w:trPr>
          <w:gridBefore w:val="1"/>
          <w:wBefore w:w="15" w:type="dxa"/>
          <w:cantSplit/>
          <w:trHeight w:hRule="exact" w:val="371"/>
        </w:trPr>
        <w:tc>
          <w:tcPr>
            <w:tcW w:w="4012" w:type="dxa"/>
            <w:tcBorders>
              <w:top w:val="single" w:sz="6" w:space="0" w:color="auto"/>
              <w:left w:val="single" w:sz="6" w:space="0" w:color="auto"/>
              <w:bottom w:val="single" w:sz="6" w:space="0" w:color="auto"/>
              <w:right w:val="single" w:sz="6" w:space="0" w:color="auto"/>
            </w:tcBorders>
          </w:tcPr>
          <w:p w14:paraId="44490DDB" w14:textId="68704946"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Matthew Baker (VM)</w:t>
            </w:r>
          </w:p>
        </w:tc>
        <w:tc>
          <w:tcPr>
            <w:tcW w:w="990" w:type="dxa"/>
            <w:tcBorders>
              <w:top w:val="single" w:sz="6" w:space="0" w:color="auto"/>
              <w:left w:val="single" w:sz="6" w:space="0" w:color="auto"/>
              <w:bottom w:val="single" w:sz="6" w:space="0" w:color="auto"/>
              <w:right w:val="single" w:sz="6" w:space="0" w:color="auto"/>
            </w:tcBorders>
          </w:tcPr>
          <w:p w14:paraId="41A5733C"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160" w:type="dxa"/>
            <w:gridSpan w:val="2"/>
            <w:tcBorders>
              <w:top w:val="single" w:sz="6" w:space="0" w:color="auto"/>
              <w:left w:val="single" w:sz="6" w:space="0" w:color="auto"/>
              <w:bottom w:val="single" w:sz="6" w:space="0" w:color="auto"/>
              <w:right w:val="single" w:sz="6" w:space="0" w:color="auto"/>
            </w:tcBorders>
          </w:tcPr>
          <w:p w14:paraId="03429520"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2C5F9550"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018" w:type="dxa"/>
            <w:gridSpan w:val="2"/>
            <w:tcBorders>
              <w:top w:val="single" w:sz="6" w:space="0" w:color="auto"/>
              <w:left w:val="single" w:sz="6" w:space="0" w:color="auto"/>
              <w:bottom w:val="single" w:sz="6" w:space="0" w:color="auto"/>
              <w:right w:val="single" w:sz="6" w:space="0" w:color="auto"/>
            </w:tcBorders>
          </w:tcPr>
          <w:p w14:paraId="69EFE9BD"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886835" w:rsidRPr="00AA678A" w14:paraId="39EF914F" w14:textId="77777777" w:rsidTr="001C3DFE">
        <w:trPr>
          <w:gridBefore w:val="1"/>
          <w:wBefore w:w="15" w:type="dxa"/>
          <w:cantSplit/>
          <w:trHeight w:hRule="exact" w:val="362"/>
        </w:trPr>
        <w:tc>
          <w:tcPr>
            <w:tcW w:w="4012" w:type="dxa"/>
            <w:tcBorders>
              <w:top w:val="single" w:sz="6" w:space="0" w:color="auto"/>
              <w:left w:val="single" w:sz="6" w:space="0" w:color="auto"/>
              <w:bottom w:val="single" w:sz="6" w:space="0" w:color="auto"/>
              <w:right w:val="single" w:sz="6" w:space="0" w:color="auto"/>
            </w:tcBorders>
          </w:tcPr>
          <w:p w14:paraId="3F130735" w14:textId="5362441E"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CF6FC0">
              <w:rPr>
                <w:rFonts w:cstheme="minorHAnsi"/>
                <w:spacing w:val="-1"/>
                <w:sz w:val="20"/>
                <w:szCs w:val="20"/>
              </w:rPr>
              <w:t>Pratik Deokar (Webmaster</w:t>
            </w:r>
            <w:r>
              <w:rPr>
                <w:rFonts w:cstheme="minorHAnsi"/>
                <w:spacing w:val="-1"/>
                <w:sz w:val="20"/>
                <w:szCs w:val="20"/>
              </w:rPr>
              <w:t>, VM</w:t>
            </w:r>
            <w:r w:rsidRPr="00CF6FC0">
              <w:rPr>
                <w:rFonts w:cstheme="minorHAnsi"/>
                <w:spacing w:val="-1"/>
                <w:sz w:val="20"/>
                <w:szCs w:val="20"/>
              </w:rPr>
              <w:t>)</w:t>
            </w:r>
          </w:p>
        </w:tc>
        <w:tc>
          <w:tcPr>
            <w:tcW w:w="990" w:type="dxa"/>
            <w:tcBorders>
              <w:top w:val="single" w:sz="6" w:space="0" w:color="auto"/>
              <w:left w:val="single" w:sz="6" w:space="0" w:color="auto"/>
              <w:bottom w:val="single" w:sz="6" w:space="0" w:color="auto"/>
              <w:right w:val="single" w:sz="6" w:space="0" w:color="auto"/>
            </w:tcBorders>
          </w:tcPr>
          <w:p w14:paraId="58085139" w14:textId="4A038C99"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160" w:type="dxa"/>
            <w:gridSpan w:val="2"/>
            <w:tcBorders>
              <w:top w:val="single" w:sz="6" w:space="0" w:color="auto"/>
              <w:left w:val="single" w:sz="6" w:space="0" w:color="auto"/>
              <w:bottom w:val="single" w:sz="6" w:space="0" w:color="auto"/>
              <w:right w:val="single" w:sz="6" w:space="0" w:color="auto"/>
            </w:tcBorders>
          </w:tcPr>
          <w:p w14:paraId="5220D0CC"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4FF6FAD3"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018" w:type="dxa"/>
            <w:gridSpan w:val="2"/>
            <w:tcBorders>
              <w:top w:val="single" w:sz="6" w:space="0" w:color="auto"/>
              <w:left w:val="single" w:sz="6" w:space="0" w:color="auto"/>
              <w:bottom w:val="single" w:sz="6" w:space="0" w:color="auto"/>
              <w:right w:val="single" w:sz="6" w:space="0" w:color="auto"/>
            </w:tcBorders>
          </w:tcPr>
          <w:p w14:paraId="51014CE3"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886835" w:rsidRPr="00CC2A60" w14:paraId="34038919" w14:textId="77777777" w:rsidTr="001C3DFE">
        <w:trPr>
          <w:gridBefore w:val="1"/>
          <w:wBefore w:w="15" w:type="dxa"/>
          <w:cantSplit/>
          <w:trHeight w:hRule="exact" w:val="353"/>
        </w:trPr>
        <w:tc>
          <w:tcPr>
            <w:tcW w:w="4012" w:type="dxa"/>
            <w:tcBorders>
              <w:top w:val="single" w:sz="6" w:space="0" w:color="auto"/>
              <w:left w:val="single" w:sz="6" w:space="0" w:color="auto"/>
              <w:bottom w:val="single" w:sz="6" w:space="0" w:color="auto"/>
              <w:right w:val="single" w:sz="6" w:space="0" w:color="auto"/>
            </w:tcBorders>
          </w:tcPr>
          <w:p w14:paraId="36A64C4E" w14:textId="6E5CBD7D"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Jun Li (VM)</w:t>
            </w:r>
          </w:p>
        </w:tc>
        <w:tc>
          <w:tcPr>
            <w:tcW w:w="990" w:type="dxa"/>
            <w:tcBorders>
              <w:top w:val="single" w:sz="6" w:space="0" w:color="auto"/>
              <w:left w:val="single" w:sz="6" w:space="0" w:color="auto"/>
              <w:bottom w:val="single" w:sz="6" w:space="0" w:color="auto"/>
              <w:right w:val="single" w:sz="6" w:space="0" w:color="auto"/>
            </w:tcBorders>
          </w:tcPr>
          <w:p w14:paraId="24CA268D" w14:textId="737B128B"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160" w:type="dxa"/>
            <w:gridSpan w:val="2"/>
            <w:tcBorders>
              <w:top w:val="single" w:sz="6" w:space="0" w:color="auto"/>
              <w:left w:val="single" w:sz="6" w:space="0" w:color="auto"/>
              <w:bottom w:val="single" w:sz="6" w:space="0" w:color="auto"/>
              <w:right w:val="single" w:sz="6" w:space="0" w:color="auto"/>
            </w:tcBorders>
          </w:tcPr>
          <w:p w14:paraId="7A35BD5F"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7AAED0A8"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018" w:type="dxa"/>
            <w:gridSpan w:val="2"/>
            <w:tcBorders>
              <w:top w:val="single" w:sz="6" w:space="0" w:color="auto"/>
              <w:left w:val="single" w:sz="6" w:space="0" w:color="auto"/>
              <w:bottom w:val="single" w:sz="6" w:space="0" w:color="auto"/>
              <w:right w:val="single" w:sz="6" w:space="0" w:color="auto"/>
            </w:tcBorders>
          </w:tcPr>
          <w:p w14:paraId="1F87B3A5" w14:textId="77777777" w:rsidR="00886835" w:rsidRPr="00AA678A" w:rsidRDefault="00886835" w:rsidP="00886835">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886835" w:rsidRPr="00CC2A60" w14:paraId="103D1DB6" w14:textId="77777777" w:rsidTr="00B260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06AF5ADA" w14:textId="77777777" w:rsidR="00886835" w:rsidRPr="00CC2A60" w:rsidRDefault="00886835" w:rsidP="008868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b/>
                <w:i/>
                <w:spacing w:val="-1"/>
                <w:sz w:val="24"/>
              </w:rPr>
            </w:pPr>
            <w:r w:rsidRPr="00CC2A60">
              <w:rPr>
                <w:rFonts w:cstheme="minorHAnsi"/>
                <w:b/>
                <w:spacing w:val="-1"/>
                <w:sz w:val="24"/>
              </w:rPr>
              <w:t xml:space="preserve">DISTRIBUTION: </w:t>
            </w:r>
            <w:r w:rsidRPr="00CC2A60">
              <w:rPr>
                <w:rFonts w:cstheme="minorHAnsi"/>
                <w:b/>
                <w:i/>
                <w:spacing w:val="-1"/>
                <w:sz w:val="24"/>
              </w:rPr>
              <w:t>All Members of TC/TG/MTG/TRG plus the following:</w:t>
            </w:r>
          </w:p>
        </w:tc>
      </w:tr>
      <w:tr w:rsidR="00886835" w:rsidRPr="00CC2A60" w14:paraId="6807723D" w14:textId="77777777" w:rsidTr="00B260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13A991A8" w14:textId="4F65B3C5" w:rsidR="00886835" w:rsidRPr="00CC2A60" w:rsidRDefault="00886835" w:rsidP="008868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r w:rsidRPr="00CC2A60">
              <w:rPr>
                <w:rFonts w:cstheme="minorHAnsi"/>
                <w:spacing w:val="-1"/>
                <w:sz w:val="24"/>
              </w:rPr>
              <w:t xml:space="preserve">TAC Section Head: </w:t>
            </w:r>
            <w:r>
              <w:rPr>
                <w:rFonts w:cstheme="minorHAnsi"/>
                <w:spacing w:val="-1"/>
                <w:sz w:val="24"/>
              </w:rPr>
              <w:t xml:space="preserve"> </w:t>
            </w:r>
            <w:r w:rsidR="001C3DFE" w:rsidRPr="001C3DFE">
              <w:rPr>
                <w:rFonts w:cstheme="minorHAnsi"/>
                <w:spacing w:val="-1"/>
                <w:sz w:val="24"/>
              </w:rPr>
              <w:t>Charlie Henck</w:t>
            </w:r>
          </w:p>
        </w:tc>
        <w:tc>
          <w:tcPr>
            <w:tcW w:w="4680" w:type="dxa"/>
            <w:gridSpan w:val="3"/>
            <w:vAlign w:val="center"/>
          </w:tcPr>
          <w:p w14:paraId="6B4598E5" w14:textId="77777777" w:rsidR="00886835" w:rsidRPr="00CC2A60" w:rsidRDefault="00886835" w:rsidP="008868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SH0804@ashrae.net</w:t>
            </w:r>
          </w:p>
        </w:tc>
      </w:tr>
      <w:tr w:rsidR="00886835" w:rsidRPr="00CC2A60" w14:paraId="1D58D7B4" w14:textId="77777777" w:rsidTr="00B260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728"/>
        </w:trPr>
        <w:tc>
          <w:tcPr>
            <w:tcW w:w="5400" w:type="dxa"/>
            <w:gridSpan w:val="4"/>
            <w:tcBorders>
              <w:bottom w:val="single" w:sz="4" w:space="0" w:color="auto"/>
            </w:tcBorders>
          </w:tcPr>
          <w:p w14:paraId="00B6817B" w14:textId="4FE86FD7" w:rsidR="00886835" w:rsidRPr="00A57E6D" w:rsidRDefault="00886835" w:rsidP="008868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CC2A60">
              <w:rPr>
                <w:rFonts w:cstheme="minorHAnsi"/>
                <w:spacing w:val="-1"/>
                <w:sz w:val="24"/>
              </w:rPr>
              <w:t xml:space="preserve">All Committee Liaisons </w:t>
            </w:r>
            <w:r w:rsidR="001E0761">
              <w:rPr>
                <w:rFonts w:cstheme="minorHAnsi"/>
                <w:spacing w:val="-1"/>
                <w:sz w:val="24"/>
              </w:rPr>
              <w:t>a</w:t>
            </w:r>
            <w:r w:rsidRPr="00CC2A60">
              <w:rPr>
                <w:rFonts w:cstheme="minorHAnsi"/>
                <w:spacing w:val="-1"/>
                <w:sz w:val="24"/>
              </w:rPr>
              <w:t>s Shown On TC/TG/MTG/TRG Rosters (Research, Standards, ALI, etc</w:t>
            </w:r>
            <w:r w:rsidRPr="007E3937">
              <w:rPr>
                <w:rFonts w:cstheme="minorHAnsi"/>
                <w:color w:val="000000" w:themeColor="text1"/>
                <w:spacing w:val="-1"/>
                <w:sz w:val="24"/>
              </w:rPr>
              <w:t>.)</w:t>
            </w:r>
          </w:p>
        </w:tc>
        <w:tc>
          <w:tcPr>
            <w:tcW w:w="4680" w:type="dxa"/>
            <w:gridSpan w:val="3"/>
            <w:tcBorders>
              <w:bottom w:val="single" w:sz="4" w:space="0" w:color="auto"/>
            </w:tcBorders>
          </w:tcPr>
          <w:p w14:paraId="7491EDB3" w14:textId="77777777" w:rsidR="00886835" w:rsidRPr="00CC2A60" w:rsidRDefault="00886835" w:rsidP="008868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See ASHRAE email alias list for needed addresses.</w:t>
            </w:r>
          </w:p>
        </w:tc>
      </w:tr>
      <w:tr w:rsidR="00886835" w:rsidRPr="00CC2A60" w14:paraId="43BF993D" w14:textId="77777777" w:rsidTr="00B260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7457D427" w14:textId="77777777" w:rsidR="00886835" w:rsidRPr="00CC2A60" w:rsidRDefault="00886835" w:rsidP="008868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Mike Vaughn,</w:t>
            </w:r>
          </w:p>
          <w:p w14:paraId="6872CC1C" w14:textId="77777777" w:rsidR="00886835" w:rsidRPr="00CC2A60" w:rsidRDefault="00886835" w:rsidP="008868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Manager Of Research &amp; Technical Services</w:t>
            </w:r>
          </w:p>
        </w:tc>
        <w:tc>
          <w:tcPr>
            <w:tcW w:w="4680" w:type="dxa"/>
            <w:gridSpan w:val="3"/>
          </w:tcPr>
          <w:p w14:paraId="170D3666" w14:textId="77777777" w:rsidR="00886835" w:rsidRPr="00CC2A60" w:rsidRDefault="00886835" w:rsidP="008868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p>
          <w:p w14:paraId="70ECB3EE" w14:textId="77777777" w:rsidR="00886835" w:rsidRPr="00CC2A60" w:rsidRDefault="00886835" w:rsidP="008868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r w:rsidRPr="00CC2A60">
              <w:rPr>
                <w:rFonts w:cstheme="minorHAnsi"/>
                <w:spacing w:val="-1"/>
                <w:sz w:val="24"/>
              </w:rPr>
              <w:t>MORTS@ashrae.net</w:t>
            </w:r>
          </w:p>
        </w:tc>
      </w:tr>
    </w:tbl>
    <w:p w14:paraId="286682AB" w14:textId="77777777" w:rsidR="00846288" w:rsidRPr="00CC2A60" w:rsidRDefault="00846288" w:rsidP="00846288">
      <w:pPr>
        <w:autoSpaceDE w:val="0"/>
        <w:autoSpaceDN w:val="0"/>
        <w:adjustRightInd w:val="0"/>
        <w:rPr>
          <w:rFonts w:cstheme="minorHAnsi"/>
        </w:rPr>
        <w:sectPr w:rsidR="00846288" w:rsidRPr="00CC2A60" w:rsidSect="001E3B05">
          <w:headerReference w:type="even" r:id="rId9"/>
          <w:headerReference w:type="default" r:id="rId10"/>
          <w:footerReference w:type="even" r:id="rId11"/>
          <w:footerReference w:type="default" r:id="rId12"/>
          <w:headerReference w:type="first" r:id="rId13"/>
          <w:footerReference w:type="first" r:id="rId14"/>
          <w:pgSz w:w="12240" w:h="15840"/>
          <w:pgMar w:top="715" w:right="1440" w:bottom="1440" w:left="1440" w:header="720" w:footer="720" w:gutter="0"/>
          <w:pgNumType w:start="1"/>
          <w:cols w:space="720" w:equalWidth="0">
            <w:col w:w="9360"/>
          </w:cols>
          <w:noEndnote/>
        </w:sectPr>
      </w:pPr>
      <w:r w:rsidRPr="00CC2A60">
        <w:rPr>
          <w:rFonts w:cstheme="minorHAnsi"/>
        </w:rPr>
        <w:t>Note: These draft minutes have not been approved and not the official, approved record until approved by the TC.</w:t>
      </w:r>
      <w:bookmarkStart w:id="1" w:name="page2"/>
      <w:bookmarkEnd w:id="1"/>
    </w:p>
    <w:p w14:paraId="7FAF94DC" w14:textId="77777777" w:rsidR="00846288" w:rsidRPr="00CC2A60" w:rsidRDefault="00846288" w:rsidP="00846288">
      <w:pPr>
        <w:widowControl w:val="0"/>
        <w:autoSpaceDE w:val="0"/>
        <w:autoSpaceDN w:val="0"/>
        <w:adjustRightInd w:val="0"/>
        <w:spacing w:after="0" w:line="273" w:lineRule="exact"/>
        <w:rPr>
          <w:rFonts w:cstheme="minorHAnsi"/>
          <w:sz w:val="24"/>
          <w:szCs w:val="24"/>
        </w:rPr>
      </w:pPr>
      <w:bookmarkStart w:id="2" w:name="page3"/>
      <w:bookmarkEnd w:id="2"/>
      <w:r w:rsidRPr="00CC2A60">
        <w:rPr>
          <w:rFonts w:cstheme="minorHAnsi"/>
          <w:noProof/>
        </w:rPr>
        <w:lastRenderedPageBreak/>
        <w:drawing>
          <wp:anchor distT="0" distB="0" distL="114300" distR="114300" simplePos="0" relativeHeight="251658240" behindDoc="1" locked="0" layoutInCell="0" allowOverlap="1" wp14:anchorId="588AEB0D" wp14:editId="64684975">
            <wp:simplePos x="0" y="0"/>
            <wp:positionH relativeFrom="column">
              <wp:posOffset>-18415</wp:posOffset>
            </wp:positionH>
            <wp:positionV relativeFrom="paragraph">
              <wp:posOffset>16510</wp:posOffset>
            </wp:positionV>
            <wp:extent cx="5982335" cy="88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2335" cy="8890"/>
                    </a:xfrm>
                    <a:prstGeom prst="rect">
                      <a:avLst/>
                    </a:prstGeom>
                    <a:noFill/>
                  </pic:spPr>
                </pic:pic>
              </a:graphicData>
            </a:graphic>
            <wp14:sizeRelH relativeFrom="page">
              <wp14:pctWidth>0</wp14:pctWidth>
            </wp14:sizeRelH>
            <wp14:sizeRelV relativeFrom="page">
              <wp14:pctHeight>0</wp14:pctHeight>
            </wp14:sizeRelV>
          </wp:anchor>
        </w:drawing>
      </w:r>
    </w:p>
    <w:p w14:paraId="0DEECBB6" w14:textId="77777777" w:rsidR="00846288" w:rsidRPr="00CC2A60"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 xml:space="preserve">CALL TO ORDER </w:t>
      </w:r>
      <w:r>
        <w:rPr>
          <w:rFonts w:cstheme="minorHAnsi"/>
          <w:b/>
          <w:bCs/>
        </w:rPr>
        <w:t>AND APPROVAL OF MEETING MINUTES</w:t>
      </w:r>
    </w:p>
    <w:p w14:paraId="1D09CE79" w14:textId="77777777" w:rsidR="00846288" w:rsidRPr="00CC2A60" w:rsidRDefault="00846288" w:rsidP="00846288">
      <w:pPr>
        <w:widowControl w:val="0"/>
        <w:autoSpaceDE w:val="0"/>
        <w:autoSpaceDN w:val="0"/>
        <w:adjustRightInd w:val="0"/>
        <w:spacing w:after="0" w:line="53" w:lineRule="exact"/>
        <w:rPr>
          <w:rFonts w:cstheme="minorHAnsi"/>
          <w:b/>
          <w:bCs/>
        </w:rPr>
      </w:pPr>
    </w:p>
    <w:p w14:paraId="1C42CB21" w14:textId="79B32B4D" w:rsidR="00846288" w:rsidRDefault="00846288" w:rsidP="00846288">
      <w:pPr>
        <w:widowControl w:val="0"/>
        <w:overflowPunct w:val="0"/>
        <w:autoSpaceDE w:val="0"/>
        <w:autoSpaceDN w:val="0"/>
        <w:adjustRightInd w:val="0"/>
        <w:spacing w:after="0" w:line="214" w:lineRule="auto"/>
        <w:ind w:left="720" w:right="260"/>
        <w:jc w:val="both"/>
        <w:rPr>
          <w:rFonts w:cstheme="minorHAnsi"/>
        </w:rPr>
      </w:pPr>
      <w:r w:rsidRPr="00761D2F">
        <w:rPr>
          <w:rFonts w:cstheme="minorHAnsi"/>
        </w:rPr>
        <w:t xml:space="preserve">Arindom Joardar (Chair) called the meeting </w:t>
      </w:r>
      <w:r w:rsidR="00DC70FC">
        <w:rPr>
          <w:rFonts w:cstheme="minorHAnsi"/>
        </w:rPr>
        <w:t>and welcomed all participants – both online and physically present in meeting room.</w:t>
      </w:r>
      <w:r w:rsidRPr="00761D2F">
        <w:rPr>
          <w:rFonts w:cstheme="minorHAnsi"/>
        </w:rPr>
        <w:t xml:space="preserve"> (name/affiliations</w:t>
      </w:r>
      <w:r w:rsidR="00DC70FC">
        <w:rPr>
          <w:rFonts w:cstheme="minorHAnsi"/>
        </w:rPr>
        <w:t>/YEA/International</w:t>
      </w:r>
      <w:r w:rsidRPr="00761D2F">
        <w:rPr>
          <w:rFonts w:cstheme="minorHAnsi"/>
        </w:rPr>
        <w:t xml:space="preserve">). </w:t>
      </w:r>
      <w:r w:rsidR="008D17A6">
        <w:rPr>
          <w:rFonts w:cstheme="minorHAnsi"/>
        </w:rPr>
        <w:t>Kishan</w:t>
      </w:r>
      <w:r w:rsidRPr="00761D2F">
        <w:rPr>
          <w:rFonts w:cstheme="minorHAnsi"/>
        </w:rPr>
        <w:t xml:space="preserve"> </w:t>
      </w:r>
      <w:r w:rsidR="00A42871" w:rsidRPr="00CB14DA">
        <w:rPr>
          <w:rFonts w:cstheme="minorHAnsi"/>
        </w:rPr>
        <w:t>Padakannaya</w:t>
      </w:r>
      <w:r w:rsidR="00A42871" w:rsidRPr="00761D2F">
        <w:rPr>
          <w:rFonts w:cstheme="minorHAnsi"/>
        </w:rPr>
        <w:t xml:space="preserve"> </w:t>
      </w:r>
      <w:r w:rsidRPr="00761D2F">
        <w:rPr>
          <w:rFonts w:cstheme="minorHAnsi"/>
        </w:rPr>
        <w:t>provided a sign-in sheet.</w:t>
      </w:r>
      <w:r>
        <w:rPr>
          <w:rFonts w:cstheme="minorHAnsi"/>
        </w:rPr>
        <w:t xml:space="preserve"> Arindom reminded everyone of the ASHRAE code of ethics.</w:t>
      </w:r>
      <w:r w:rsidRPr="00761D2F">
        <w:rPr>
          <w:rFonts w:cstheme="minorHAnsi"/>
        </w:rPr>
        <w:t xml:space="preserve"> </w:t>
      </w:r>
    </w:p>
    <w:p w14:paraId="49777C4A" w14:textId="77777777" w:rsidR="00846288" w:rsidRPr="00CC2A60" w:rsidRDefault="00846288" w:rsidP="00846288">
      <w:pPr>
        <w:widowControl w:val="0"/>
        <w:autoSpaceDE w:val="0"/>
        <w:autoSpaceDN w:val="0"/>
        <w:adjustRightInd w:val="0"/>
        <w:spacing w:after="0" w:line="254" w:lineRule="exact"/>
        <w:rPr>
          <w:rFonts w:cstheme="minorHAnsi"/>
          <w:sz w:val="24"/>
          <w:szCs w:val="24"/>
        </w:rPr>
      </w:pPr>
    </w:p>
    <w:p w14:paraId="07E811C8" w14:textId="77777777" w:rsidR="00846288" w:rsidRPr="00CC2A60"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bookmarkStart w:id="3" w:name="_Hlk126758650"/>
      <w:r w:rsidRPr="00CC2A60">
        <w:rPr>
          <w:rFonts w:cstheme="minorHAnsi"/>
          <w:b/>
          <w:bCs/>
        </w:rPr>
        <w:t xml:space="preserve">SELF INTRODUCTIONS AND ATTENDENCE: </w:t>
      </w:r>
    </w:p>
    <w:bookmarkEnd w:id="3"/>
    <w:p w14:paraId="6CFED289" w14:textId="77777777" w:rsidR="00846288" w:rsidRPr="00CC2A60" w:rsidRDefault="00846288" w:rsidP="00846288">
      <w:pPr>
        <w:widowControl w:val="0"/>
        <w:autoSpaceDE w:val="0"/>
        <w:autoSpaceDN w:val="0"/>
        <w:adjustRightInd w:val="0"/>
        <w:spacing w:after="0" w:line="53" w:lineRule="exact"/>
        <w:rPr>
          <w:rFonts w:cstheme="minorHAnsi"/>
          <w:b/>
          <w:bCs/>
        </w:rPr>
      </w:pPr>
    </w:p>
    <w:p w14:paraId="06DFCA68" w14:textId="1FE6CBEA" w:rsidR="00846288" w:rsidRDefault="00360D36" w:rsidP="00846288">
      <w:pPr>
        <w:widowControl w:val="0"/>
        <w:overflowPunct w:val="0"/>
        <w:autoSpaceDE w:val="0"/>
        <w:autoSpaceDN w:val="0"/>
        <w:adjustRightInd w:val="0"/>
        <w:spacing w:after="0" w:line="214" w:lineRule="auto"/>
        <w:ind w:left="720" w:right="240"/>
        <w:jc w:val="both"/>
        <w:rPr>
          <w:rFonts w:cstheme="minorHAnsi"/>
        </w:rPr>
      </w:pPr>
      <w:r>
        <w:rPr>
          <w:rFonts w:cstheme="minorHAnsi"/>
        </w:rPr>
        <w:t>The Chair requested e</w:t>
      </w:r>
      <w:r w:rsidR="00846288" w:rsidRPr="00640AF5">
        <w:rPr>
          <w:rFonts w:cstheme="minorHAnsi"/>
        </w:rPr>
        <w:t>veryone present</w:t>
      </w:r>
      <w:r w:rsidR="00E0042F">
        <w:rPr>
          <w:rFonts w:cstheme="minorHAnsi"/>
        </w:rPr>
        <w:t xml:space="preserve"> to</w:t>
      </w:r>
      <w:r w:rsidR="00846288" w:rsidRPr="00640AF5">
        <w:rPr>
          <w:rFonts w:cstheme="minorHAnsi"/>
        </w:rPr>
        <w:t xml:space="preserve"> introduce themselves</w:t>
      </w:r>
      <w:r w:rsidR="008A172B">
        <w:rPr>
          <w:rFonts w:cstheme="minorHAnsi"/>
        </w:rPr>
        <w:t xml:space="preserve"> with names and affiliations and ind</w:t>
      </w:r>
      <w:r w:rsidR="00652631">
        <w:rPr>
          <w:rFonts w:cstheme="minorHAnsi"/>
        </w:rPr>
        <w:t xml:space="preserve">icate </w:t>
      </w:r>
      <w:r w:rsidR="002A61F8">
        <w:rPr>
          <w:rFonts w:cstheme="minorHAnsi"/>
        </w:rPr>
        <w:t>if</w:t>
      </w:r>
      <w:r w:rsidR="00652631">
        <w:rPr>
          <w:rFonts w:cstheme="minorHAnsi"/>
        </w:rPr>
        <w:t xml:space="preserve"> they are international</w:t>
      </w:r>
      <w:r w:rsidR="008A172B">
        <w:rPr>
          <w:rFonts w:cstheme="minorHAnsi"/>
        </w:rPr>
        <w:t xml:space="preserve"> /</w:t>
      </w:r>
      <w:r w:rsidR="002A61F8">
        <w:rPr>
          <w:rFonts w:cstheme="minorHAnsi"/>
        </w:rPr>
        <w:t xml:space="preserve"> YEA. </w:t>
      </w:r>
      <w:r w:rsidR="008A172B">
        <w:rPr>
          <w:rFonts w:cstheme="minorHAnsi"/>
        </w:rPr>
        <w:t xml:space="preserve">An attendance sheet was available in the meeting room </w:t>
      </w:r>
      <w:r w:rsidR="002A61F8">
        <w:rPr>
          <w:rFonts w:cstheme="minorHAnsi"/>
        </w:rPr>
        <w:t>to</w:t>
      </w:r>
      <w:r w:rsidR="00846288" w:rsidRPr="00640AF5">
        <w:rPr>
          <w:rFonts w:cstheme="minorHAnsi"/>
        </w:rPr>
        <w:t xml:space="preserve"> sign </w:t>
      </w:r>
      <w:r>
        <w:rPr>
          <w:rFonts w:cstheme="minorHAnsi"/>
        </w:rPr>
        <w:t>for those physically present</w:t>
      </w:r>
      <w:r w:rsidR="00846288" w:rsidRPr="00640AF5">
        <w:rPr>
          <w:rFonts w:cstheme="minorHAnsi"/>
        </w:rPr>
        <w:t xml:space="preserve">. Chair identified </w:t>
      </w:r>
      <w:r w:rsidR="002A61F8">
        <w:rPr>
          <w:rFonts w:cstheme="minorHAnsi"/>
        </w:rPr>
        <w:t>7 out of total 8</w:t>
      </w:r>
      <w:r w:rsidR="00846288">
        <w:rPr>
          <w:rFonts w:cstheme="minorHAnsi"/>
        </w:rPr>
        <w:t xml:space="preserve"> (excluding himself)</w:t>
      </w:r>
      <w:r w:rsidR="00846288" w:rsidRPr="00640AF5">
        <w:rPr>
          <w:rFonts w:cstheme="minorHAnsi"/>
        </w:rPr>
        <w:t xml:space="preserve"> voting members</w:t>
      </w:r>
      <w:r w:rsidR="002A61F8">
        <w:rPr>
          <w:rFonts w:cstheme="minorHAnsi"/>
        </w:rPr>
        <w:t xml:space="preserve"> at the beginning of the meeting and the eighth VM </w:t>
      </w:r>
      <w:r w:rsidR="00A90F07">
        <w:rPr>
          <w:rFonts w:cstheme="minorHAnsi"/>
        </w:rPr>
        <w:t xml:space="preserve">(Jun Li) </w:t>
      </w:r>
      <w:r w:rsidR="002A61F8">
        <w:rPr>
          <w:rFonts w:cstheme="minorHAnsi"/>
        </w:rPr>
        <w:t>joined later during the meeting</w:t>
      </w:r>
      <w:r w:rsidR="00846288" w:rsidRPr="00640AF5">
        <w:rPr>
          <w:rFonts w:cstheme="minorHAnsi"/>
        </w:rPr>
        <w:t>. Quorum was met</w:t>
      </w:r>
      <w:r w:rsidR="002A61F8">
        <w:rPr>
          <w:rFonts w:cstheme="minorHAnsi"/>
        </w:rPr>
        <w:t xml:space="preserve"> and </w:t>
      </w:r>
      <w:r w:rsidR="008A172B">
        <w:rPr>
          <w:rFonts w:cstheme="minorHAnsi"/>
        </w:rPr>
        <w:t xml:space="preserve">the </w:t>
      </w:r>
      <w:r w:rsidR="002A61F8">
        <w:rPr>
          <w:rFonts w:cstheme="minorHAnsi"/>
        </w:rPr>
        <w:t>v</w:t>
      </w:r>
      <w:r w:rsidR="00846288">
        <w:rPr>
          <w:rFonts w:cstheme="minorHAnsi"/>
        </w:rPr>
        <w:t xml:space="preserve">oting member attendance </w:t>
      </w:r>
      <w:r w:rsidR="008A172B">
        <w:rPr>
          <w:rFonts w:cstheme="minorHAnsi"/>
        </w:rPr>
        <w:t xml:space="preserve">is </w:t>
      </w:r>
      <w:r w:rsidR="00846288">
        <w:rPr>
          <w:rFonts w:cstheme="minorHAnsi"/>
        </w:rPr>
        <w:t xml:space="preserve">listed on </w:t>
      </w:r>
      <w:r w:rsidR="002A61F8">
        <w:rPr>
          <w:rFonts w:cstheme="minorHAnsi"/>
        </w:rPr>
        <w:t xml:space="preserve">the </w:t>
      </w:r>
      <w:r w:rsidR="00846288">
        <w:rPr>
          <w:rFonts w:cstheme="minorHAnsi"/>
        </w:rPr>
        <w:t>cover sheet. Chair reviewed the agenda with members</w:t>
      </w:r>
      <w:r w:rsidR="002A61F8">
        <w:rPr>
          <w:rFonts w:cstheme="minorHAnsi"/>
        </w:rPr>
        <w:t>.</w:t>
      </w:r>
    </w:p>
    <w:p w14:paraId="5264BC57" w14:textId="1B2C0969" w:rsidR="00846288" w:rsidRDefault="002A61F8" w:rsidP="00846288">
      <w:pPr>
        <w:widowControl w:val="0"/>
        <w:overflowPunct w:val="0"/>
        <w:autoSpaceDE w:val="0"/>
        <w:autoSpaceDN w:val="0"/>
        <w:adjustRightInd w:val="0"/>
        <w:spacing w:after="0" w:line="214" w:lineRule="auto"/>
        <w:ind w:left="720" w:right="240"/>
        <w:jc w:val="both"/>
        <w:rPr>
          <w:rFonts w:cstheme="minorHAnsi"/>
        </w:rPr>
      </w:pPr>
      <w:r>
        <w:rPr>
          <w:rFonts w:cstheme="minorHAnsi"/>
        </w:rPr>
        <w:t xml:space="preserve">The full list of </w:t>
      </w:r>
      <w:r w:rsidR="00AD66C3">
        <w:rPr>
          <w:rFonts w:cstheme="minorHAnsi"/>
        </w:rPr>
        <w:t xml:space="preserve">the 43 </w:t>
      </w:r>
      <w:r>
        <w:rPr>
          <w:rFonts w:cstheme="minorHAnsi"/>
        </w:rPr>
        <w:t xml:space="preserve">attendees is included in the appendix. </w:t>
      </w:r>
    </w:p>
    <w:p w14:paraId="439FAC06" w14:textId="79684747" w:rsidR="00846288" w:rsidRDefault="00846288" w:rsidP="00846288">
      <w:pPr>
        <w:widowControl w:val="0"/>
        <w:overflowPunct w:val="0"/>
        <w:autoSpaceDE w:val="0"/>
        <w:autoSpaceDN w:val="0"/>
        <w:adjustRightInd w:val="0"/>
        <w:spacing w:after="0" w:line="214" w:lineRule="auto"/>
        <w:ind w:left="720" w:right="240"/>
        <w:jc w:val="both"/>
        <w:rPr>
          <w:rFonts w:cstheme="minorHAnsi"/>
        </w:rPr>
      </w:pPr>
      <w:r>
        <w:rPr>
          <w:rFonts w:cstheme="minorHAnsi"/>
        </w:rPr>
        <w:t xml:space="preserve">Note –Please reach out to the secretary (Dhruv Hoysall, </w:t>
      </w:r>
      <w:hyperlink r:id="rId16" w:history="1">
        <w:r w:rsidR="006C61B7" w:rsidRPr="00BB049B">
          <w:rPr>
            <w:rStyle w:val="Hyperlink"/>
            <w:rFonts w:cstheme="minorHAnsi"/>
          </w:rPr>
          <w:t>Dhruv.hoysall@carrier</w:t>
        </w:r>
      </w:hyperlink>
      <w:r>
        <w:rPr>
          <w:rFonts w:cstheme="minorHAnsi"/>
        </w:rPr>
        <w:t>.com) if you</w:t>
      </w:r>
      <w:r w:rsidR="002A61F8">
        <w:rPr>
          <w:rFonts w:cstheme="minorHAnsi"/>
        </w:rPr>
        <w:t>r name is missing from the attendance list.</w:t>
      </w:r>
    </w:p>
    <w:p w14:paraId="5F9748FB" w14:textId="1686F10D" w:rsidR="00846288" w:rsidRDefault="00846288" w:rsidP="00846288">
      <w:pPr>
        <w:widowControl w:val="0"/>
        <w:overflowPunct w:val="0"/>
        <w:autoSpaceDE w:val="0"/>
        <w:autoSpaceDN w:val="0"/>
        <w:adjustRightInd w:val="0"/>
        <w:spacing w:after="0" w:line="214" w:lineRule="auto"/>
        <w:ind w:right="240"/>
        <w:jc w:val="both"/>
        <w:rPr>
          <w:rFonts w:cstheme="minorHAnsi"/>
        </w:rPr>
      </w:pPr>
    </w:p>
    <w:p w14:paraId="1FF6C020" w14:textId="39B0234F" w:rsidR="00A42871" w:rsidRPr="00CC2A60" w:rsidRDefault="00A42871" w:rsidP="00A42871">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APPROVAL OF MEETING MINUTES</w:t>
      </w:r>
      <w:r w:rsidRPr="00CC2A60">
        <w:rPr>
          <w:rFonts w:cstheme="minorHAnsi"/>
          <w:b/>
          <w:bCs/>
        </w:rPr>
        <w:t xml:space="preserve">: </w:t>
      </w:r>
    </w:p>
    <w:p w14:paraId="51DA31B3" w14:textId="74BDC367" w:rsidR="00A42871" w:rsidRDefault="00DC70FC" w:rsidP="00DC70FC">
      <w:pPr>
        <w:widowControl w:val="0"/>
        <w:overflowPunct w:val="0"/>
        <w:autoSpaceDE w:val="0"/>
        <w:autoSpaceDN w:val="0"/>
        <w:adjustRightInd w:val="0"/>
        <w:spacing w:after="0" w:line="214" w:lineRule="auto"/>
        <w:ind w:left="720" w:right="240"/>
        <w:jc w:val="both"/>
        <w:rPr>
          <w:rFonts w:cstheme="minorHAnsi"/>
        </w:rPr>
      </w:pPr>
      <w:r>
        <w:rPr>
          <w:rFonts w:cstheme="minorHAnsi"/>
        </w:rPr>
        <w:t xml:space="preserve">Toronto minutes- Kishan motions to approve minutes, Khaled seconds. </w:t>
      </w:r>
      <w:r w:rsidR="008A172B">
        <w:rPr>
          <w:rFonts w:cstheme="minorHAnsi"/>
        </w:rPr>
        <w:t xml:space="preserve">The 2022 </w:t>
      </w:r>
      <w:r>
        <w:rPr>
          <w:rFonts w:cstheme="minorHAnsi"/>
        </w:rPr>
        <w:t>Toronto</w:t>
      </w:r>
      <w:r w:rsidRPr="00017B0E">
        <w:rPr>
          <w:rFonts w:cstheme="minorHAnsi"/>
        </w:rPr>
        <w:t xml:space="preserve"> Annual Meeting minutes </w:t>
      </w:r>
      <w:r w:rsidR="008A172B">
        <w:rPr>
          <w:rFonts w:cstheme="minorHAnsi"/>
        </w:rPr>
        <w:t xml:space="preserve">was </w:t>
      </w:r>
      <w:r w:rsidRPr="00017B0E">
        <w:rPr>
          <w:rFonts w:cstheme="minorHAnsi"/>
        </w:rPr>
        <w:t xml:space="preserve">approved </w:t>
      </w:r>
      <w:r>
        <w:rPr>
          <w:rFonts w:cstheme="minorHAnsi"/>
        </w:rPr>
        <w:t>7</w:t>
      </w:r>
      <w:r w:rsidRPr="00017B0E">
        <w:rPr>
          <w:rFonts w:cstheme="minorHAnsi"/>
        </w:rPr>
        <w:t>-0-0.</w:t>
      </w:r>
    </w:p>
    <w:p w14:paraId="4680211A" w14:textId="77777777" w:rsidR="00A42871" w:rsidRPr="00647D2C" w:rsidRDefault="00A42871" w:rsidP="00846288">
      <w:pPr>
        <w:widowControl w:val="0"/>
        <w:overflowPunct w:val="0"/>
        <w:autoSpaceDE w:val="0"/>
        <w:autoSpaceDN w:val="0"/>
        <w:adjustRightInd w:val="0"/>
        <w:spacing w:after="0" w:line="214" w:lineRule="auto"/>
        <w:ind w:right="240"/>
        <w:jc w:val="both"/>
        <w:rPr>
          <w:rFonts w:cstheme="minorHAnsi"/>
        </w:rPr>
      </w:pPr>
    </w:p>
    <w:p w14:paraId="49D7A71D"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UPDATE FROM CHAIR’s BREAKFAST REPORT (Arindom Joardar)</w:t>
      </w:r>
    </w:p>
    <w:p w14:paraId="7132ECE2" w14:textId="75EE5389" w:rsidR="00846288" w:rsidRPr="0018071F" w:rsidRDefault="006C61B7" w:rsidP="006C61B7">
      <w:pPr>
        <w:widowControl w:val="0"/>
        <w:overflowPunct w:val="0"/>
        <w:autoSpaceDE w:val="0"/>
        <w:autoSpaceDN w:val="0"/>
        <w:adjustRightInd w:val="0"/>
        <w:spacing w:after="0" w:line="240" w:lineRule="auto"/>
        <w:ind w:left="720"/>
        <w:jc w:val="both"/>
        <w:rPr>
          <w:rFonts w:cstheme="minorHAnsi"/>
        </w:rPr>
      </w:pPr>
      <w:r>
        <w:rPr>
          <w:rFonts w:cstheme="minorHAnsi"/>
        </w:rPr>
        <w:t>The C</w:t>
      </w:r>
      <w:r w:rsidR="00846288" w:rsidRPr="0018071F">
        <w:rPr>
          <w:rFonts w:cstheme="minorHAnsi"/>
        </w:rPr>
        <w:t>hair</w:t>
      </w:r>
      <w:r>
        <w:rPr>
          <w:rFonts w:cstheme="minorHAnsi"/>
        </w:rPr>
        <w:t xml:space="preserve"> attended the TCs Chair</w:t>
      </w:r>
      <w:r w:rsidR="00FB03FB">
        <w:rPr>
          <w:rFonts w:cstheme="minorHAnsi"/>
        </w:rPr>
        <w:t>’s</w:t>
      </w:r>
      <w:r>
        <w:rPr>
          <w:rFonts w:cstheme="minorHAnsi"/>
        </w:rPr>
        <w:t xml:space="preserve"> Breakfast meeting and presented the relevant highlights from the Sunday morning meeting as noted below.</w:t>
      </w:r>
    </w:p>
    <w:p w14:paraId="49B682C7" w14:textId="7DC40897" w:rsidR="00846288" w:rsidRPr="00001E45" w:rsidRDefault="00C24F90"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The Manual of Procedures (MOP) has been updated and r</w:t>
      </w:r>
      <w:r w:rsidR="00846288" w:rsidRPr="00001E45">
        <w:rPr>
          <w:rFonts w:cstheme="minorHAnsi"/>
        </w:rPr>
        <w:t>eorganiz</w:t>
      </w:r>
      <w:r>
        <w:rPr>
          <w:rFonts w:cstheme="minorHAnsi"/>
        </w:rPr>
        <w:t xml:space="preserve">ed. There are two separate MOPs – one for the Functional Groups (FG) which includes TC/TG/TRGs and second for the </w:t>
      </w:r>
      <w:proofErr w:type="spellStart"/>
      <w:r w:rsidR="00846288" w:rsidRPr="00001E45">
        <w:rPr>
          <w:rFonts w:cstheme="minorHAnsi"/>
        </w:rPr>
        <w:t>MT</w:t>
      </w:r>
      <w:r w:rsidR="00BF1783">
        <w:rPr>
          <w:rFonts w:cstheme="minorHAnsi"/>
        </w:rPr>
        <w:t>G</w:t>
      </w:r>
      <w:r>
        <w:rPr>
          <w:rFonts w:cstheme="minorHAnsi"/>
        </w:rPr>
        <w:t>s.</w:t>
      </w:r>
      <w:proofErr w:type="spellEnd"/>
    </w:p>
    <w:p w14:paraId="79C3DCB0" w14:textId="4828AAE7" w:rsidR="00846288" w:rsidRPr="00001E45" w:rsidRDefault="00C24F90" w:rsidP="00846288">
      <w:pPr>
        <w:widowControl w:val="0"/>
        <w:numPr>
          <w:ilvl w:val="2"/>
          <w:numId w:val="8"/>
        </w:numPr>
        <w:overflowPunct w:val="0"/>
        <w:autoSpaceDE w:val="0"/>
        <w:autoSpaceDN w:val="0"/>
        <w:adjustRightInd w:val="0"/>
        <w:spacing w:after="0" w:line="240" w:lineRule="auto"/>
        <w:jc w:val="both"/>
        <w:rPr>
          <w:rFonts w:cstheme="minorHAnsi"/>
        </w:rPr>
      </w:pPr>
      <w:proofErr w:type="spellStart"/>
      <w:r>
        <w:rPr>
          <w:rFonts w:cstheme="minorHAnsi"/>
        </w:rPr>
        <w:t>Ashrae</w:t>
      </w:r>
      <w:proofErr w:type="spellEnd"/>
      <w:r>
        <w:rPr>
          <w:rFonts w:cstheme="minorHAnsi"/>
        </w:rPr>
        <w:t xml:space="preserve"> </w:t>
      </w:r>
      <w:r w:rsidR="005A515E">
        <w:rPr>
          <w:rFonts w:cstheme="minorHAnsi"/>
        </w:rPr>
        <w:t xml:space="preserve">has increased emphasis on </w:t>
      </w:r>
      <w:r>
        <w:rPr>
          <w:rFonts w:cstheme="minorHAnsi"/>
        </w:rPr>
        <w:t>improv</w:t>
      </w:r>
      <w:r w:rsidR="00E01925">
        <w:rPr>
          <w:rFonts w:cstheme="minorHAnsi"/>
        </w:rPr>
        <w:t>ing</w:t>
      </w:r>
      <w:r>
        <w:rPr>
          <w:rFonts w:cstheme="minorHAnsi"/>
        </w:rPr>
        <w:t xml:space="preserve"> </w:t>
      </w:r>
      <w:r w:rsidR="005A515E">
        <w:rPr>
          <w:rFonts w:cstheme="minorHAnsi"/>
        </w:rPr>
        <w:t xml:space="preserve">the </w:t>
      </w:r>
      <w:r>
        <w:rPr>
          <w:rFonts w:cstheme="minorHAnsi"/>
        </w:rPr>
        <w:t xml:space="preserve">balance </w:t>
      </w:r>
      <w:r w:rsidR="00846288" w:rsidRPr="00001E45">
        <w:rPr>
          <w:rFonts w:cstheme="minorHAnsi"/>
        </w:rPr>
        <w:t xml:space="preserve">among voting members </w:t>
      </w:r>
      <w:r>
        <w:rPr>
          <w:rFonts w:cstheme="minorHAnsi"/>
        </w:rPr>
        <w:t xml:space="preserve">to </w:t>
      </w:r>
      <w:r w:rsidR="005A515E">
        <w:rPr>
          <w:rFonts w:cstheme="minorHAnsi"/>
        </w:rPr>
        <w:t xml:space="preserve">ensure equal </w:t>
      </w:r>
      <w:r>
        <w:rPr>
          <w:rFonts w:cstheme="minorHAnsi"/>
        </w:rPr>
        <w:t xml:space="preserve">representation from </w:t>
      </w:r>
      <w:r w:rsidR="005A515E">
        <w:rPr>
          <w:rFonts w:cstheme="minorHAnsi"/>
        </w:rPr>
        <w:t xml:space="preserve">different segments </w:t>
      </w:r>
      <w:r w:rsidR="008D7591">
        <w:rPr>
          <w:rFonts w:cstheme="minorHAnsi"/>
        </w:rPr>
        <w:t>including</w:t>
      </w:r>
      <w:r w:rsidR="005A515E">
        <w:rPr>
          <w:rFonts w:cstheme="minorHAnsi"/>
        </w:rPr>
        <w:t xml:space="preserve"> </w:t>
      </w:r>
      <w:r w:rsidR="00846288" w:rsidRPr="00001E45">
        <w:rPr>
          <w:rFonts w:cstheme="minorHAnsi"/>
        </w:rPr>
        <w:t>OEM</w:t>
      </w:r>
      <w:r w:rsidR="008D7591">
        <w:rPr>
          <w:rFonts w:cstheme="minorHAnsi"/>
        </w:rPr>
        <w:t>s</w:t>
      </w:r>
      <w:r w:rsidR="00846288" w:rsidRPr="00001E45">
        <w:rPr>
          <w:rFonts w:cstheme="minorHAnsi"/>
        </w:rPr>
        <w:t>, industry, govt., academia</w:t>
      </w:r>
      <w:r>
        <w:rPr>
          <w:rFonts w:cstheme="minorHAnsi"/>
        </w:rPr>
        <w:t xml:space="preserve"> etc.</w:t>
      </w:r>
    </w:p>
    <w:p w14:paraId="69F64851" w14:textId="69B45AAB" w:rsidR="00846288" w:rsidRDefault="0004321B"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Strategically, </w:t>
      </w:r>
      <w:proofErr w:type="spellStart"/>
      <w:r>
        <w:rPr>
          <w:rFonts w:cstheme="minorHAnsi"/>
        </w:rPr>
        <w:t>Ashrae</w:t>
      </w:r>
      <w:proofErr w:type="spellEnd"/>
      <w:r>
        <w:rPr>
          <w:rFonts w:cstheme="minorHAnsi"/>
        </w:rPr>
        <w:t xml:space="preserve"> r</w:t>
      </w:r>
      <w:r w:rsidR="00846288" w:rsidRPr="00625B90">
        <w:rPr>
          <w:rFonts w:cstheme="minorHAnsi"/>
        </w:rPr>
        <w:t>esearch focus</w:t>
      </w:r>
      <w:r>
        <w:rPr>
          <w:rFonts w:cstheme="minorHAnsi"/>
        </w:rPr>
        <w:t xml:space="preserve"> are centered around the themes of building de</w:t>
      </w:r>
      <w:r w:rsidR="00846288" w:rsidRPr="00625B90">
        <w:rPr>
          <w:rFonts w:cstheme="minorHAnsi"/>
        </w:rPr>
        <w:t xml:space="preserve">carbonization, </w:t>
      </w:r>
      <w:r>
        <w:rPr>
          <w:rFonts w:cstheme="minorHAnsi"/>
        </w:rPr>
        <w:t>e</w:t>
      </w:r>
      <w:r w:rsidR="00846288" w:rsidRPr="00625B90">
        <w:rPr>
          <w:rFonts w:cstheme="minorHAnsi"/>
        </w:rPr>
        <w:t>lectrification</w:t>
      </w:r>
      <w:r>
        <w:rPr>
          <w:rFonts w:cstheme="minorHAnsi"/>
        </w:rPr>
        <w:t>, equipment resilience</w:t>
      </w:r>
      <w:r w:rsidR="00846288" w:rsidRPr="00625B90">
        <w:rPr>
          <w:rFonts w:cstheme="minorHAnsi"/>
        </w:rPr>
        <w:t xml:space="preserve"> and </w:t>
      </w:r>
      <w:r>
        <w:rPr>
          <w:rFonts w:cstheme="minorHAnsi"/>
        </w:rPr>
        <w:t>n</w:t>
      </w:r>
      <w:r w:rsidR="00846288" w:rsidRPr="00625B90">
        <w:rPr>
          <w:rFonts w:cstheme="minorHAnsi"/>
        </w:rPr>
        <w:t>et</w:t>
      </w:r>
      <w:r>
        <w:rPr>
          <w:rFonts w:cstheme="minorHAnsi"/>
        </w:rPr>
        <w:t>-z</w:t>
      </w:r>
      <w:r w:rsidR="00846288" w:rsidRPr="00625B90">
        <w:rPr>
          <w:rFonts w:cstheme="minorHAnsi"/>
        </w:rPr>
        <w:t>ero</w:t>
      </w:r>
      <w:r>
        <w:rPr>
          <w:rFonts w:cstheme="minorHAnsi"/>
        </w:rPr>
        <w:t>. A</w:t>
      </w:r>
      <w:r w:rsidR="00846288" w:rsidRPr="00625B90">
        <w:rPr>
          <w:rFonts w:cstheme="minorHAnsi"/>
        </w:rPr>
        <w:t>lign</w:t>
      </w:r>
      <w:r>
        <w:rPr>
          <w:rFonts w:cstheme="minorHAnsi"/>
        </w:rPr>
        <w:t>ment of RTARs with these topics will likely result in greater success rates.</w:t>
      </w:r>
    </w:p>
    <w:p w14:paraId="28413959" w14:textId="2935ABF3" w:rsidR="00846288" w:rsidRDefault="0004321B"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The </w:t>
      </w:r>
      <w:r w:rsidR="002111B5">
        <w:rPr>
          <w:rFonts w:cstheme="minorHAnsi"/>
        </w:rPr>
        <w:t>T</w:t>
      </w:r>
      <w:r w:rsidR="00846288">
        <w:rPr>
          <w:rFonts w:cstheme="minorHAnsi"/>
        </w:rPr>
        <w:t xml:space="preserve">ask </w:t>
      </w:r>
      <w:r>
        <w:rPr>
          <w:rFonts w:cstheme="minorHAnsi"/>
        </w:rPr>
        <w:t>F</w:t>
      </w:r>
      <w:r w:rsidR="00846288">
        <w:rPr>
          <w:rFonts w:cstheme="minorHAnsi"/>
        </w:rPr>
        <w:t xml:space="preserve">orce for </w:t>
      </w:r>
      <w:r>
        <w:rPr>
          <w:rFonts w:cstheme="minorHAnsi"/>
        </w:rPr>
        <w:t>B</w:t>
      </w:r>
      <w:r w:rsidR="00846288">
        <w:rPr>
          <w:rFonts w:cstheme="minorHAnsi"/>
        </w:rPr>
        <w:t xml:space="preserve">uilding </w:t>
      </w:r>
      <w:r>
        <w:rPr>
          <w:rFonts w:cstheme="minorHAnsi"/>
        </w:rPr>
        <w:t>D</w:t>
      </w:r>
      <w:r w:rsidR="00846288">
        <w:rPr>
          <w:rFonts w:cstheme="minorHAnsi"/>
        </w:rPr>
        <w:t>ecarbonization (TFBD)</w:t>
      </w:r>
      <w:r>
        <w:rPr>
          <w:rFonts w:cstheme="minorHAnsi"/>
        </w:rPr>
        <w:t xml:space="preserve"> is working in six key areas and looking for </w:t>
      </w:r>
      <w:r w:rsidR="00ED5357">
        <w:rPr>
          <w:rFonts w:cstheme="minorHAnsi"/>
        </w:rPr>
        <w:t xml:space="preserve">TC liaisons in these working groups. Anyone interested can contact </w:t>
      </w:r>
      <w:r w:rsidR="00E124B3">
        <w:rPr>
          <w:rFonts w:cstheme="minorHAnsi"/>
        </w:rPr>
        <w:t>Ken</w:t>
      </w:r>
      <w:r w:rsidR="00ED5357">
        <w:rPr>
          <w:rFonts w:cstheme="minorHAnsi"/>
        </w:rPr>
        <w:t>t</w:t>
      </w:r>
      <w:r w:rsidR="00E124B3">
        <w:rPr>
          <w:rFonts w:cstheme="minorHAnsi"/>
        </w:rPr>
        <w:t xml:space="preserve"> Peterson</w:t>
      </w:r>
      <w:r w:rsidR="00ED5357">
        <w:rPr>
          <w:rFonts w:cstheme="minorHAnsi"/>
        </w:rPr>
        <w:t xml:space="preserve"> (</w:t>
      </w:r>
      <w:hyperlink r:id="rId17" w:history="1">
        <w:r w:rsidR="00F71EEA" w:rsidRPr="00BB049B">
          <w:rPr>
            <w:rStyle w:val="Hyperlink"/>
            <w:rFonts w:cstheme="minorHAnsi"/>
          </w:rPr>
          <w:t>kent.peterson@p2sinc.com</w:t>
        </w:r>
      </w:hyperlink>
      <w:r w:rsidR="00ED5357">
        <w:rPr>
          <w:rFonts w:cstheme="minorHAnsi"/>
        </w:rPr>
        <w:t>)</w:t>
      </w:r>
    </w:p>
    <w:p w14:paraId="13E5A194" w14:textId="1302FC52" w:rsidR="00F71EEA" w:rsidRDefault="00F71EEA"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The International Standards Interaction </w:t>
      </w:r>
      <w:proofErr w:type="gramStart"/>
      <w:r>
        <w:rPr>
          <w:rFonts w:cstheme="minorHAnsi"/>
        </w:rPr>
        <w:t>task</w:t>
      </w:r>
      <w:proofErr w:type="gramEnd"/>
      <w:r>
        <w:rPr>
          <w:rFonts w:cstheme="minorHAnsi"/>
        </w:rPr>
        <w:t xml:space="preserve"> Force (ISITF) discussed their current activities related to mutual adoption of standards.</w:t>
      </w:r>
    </w:p>
    <w:p w14:paraId="5C313F60" w14:textId="4FE8B2AF" w:rsidR="00846288" w:rsidRDefault="00F71EEA"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A summary of </w:t>
      </w:r>
      <w:r w:rsidRPr="00625B90">
        <w:rPr>
          <w:rFonts w:cstheme="minorHAnsi"/>
        </w:rPr>
        <w:t>upcoming ASHRAE conference programs</w:t>
      </w:r>
      <w:r>
        <w:rPr>
          <w:rFonts w:cstheme="minorHAnsi"/>
        </w:rPr>
        <w:t xml:space="preserve"> including the summer</w:t>
      </w:r>
      <w:r w:rsidR="00846288">
        <w:rPr>
          <w:rFonts w:cstheme="minorHAnsi"/>
        </w:rPr>
        <w:t xml:space="preserve"> conference deadlines </w:t>
      </w:r>
      <w:r w:rsidR="00FB1E3E">
        <w:rPr>
          <w:rFonts w:cstheme="minorHAnsi"/>
        </w:rPr>
        <w:t xml:space="preserve">in Tampa </w:t>
      </w:r>
      <w:r w:rsidR="00846288">
        <w:rPr>
          <w:rFonts w:cstheme="minorHAnsi"/>
        </w:rPr>
        <w:t>were highlighte</w:t>
      </w:r>
      <w:r>
        <w:rPr>
          <w:rFonts w:cstheme="minorHAnsi"/>
        </w:rPr>
        <w:t>d</w:t>
      </w:r>
    </w:p>
    <w:p w14:paraId="37A760B7" w14:textId="53C4DABE" w:rsidR="00D13029" w:rsidRPr="00F71EEA" w:rsidRDefault="00F71EEA" w:rsidP="00895FDD">
      <w:pPr>
        <w:widowControl w:val="0"/>
        <w:numPr>
          <w:ilvl w:val="2"/>
          <w:numId w:val="8"/>
        </w:numPr>
        <w:overflowPunct w:val="0"/>
        <w:autoSpaceDE w:val="0"/>
        <w:autoSpaceDN w:val="0"/>
        <w:adjustRightInd w:val="0"/>
        <w:spacing w:after="0" w:line="240" w:lineRule="auto"/>
        <w:jc w:val="both"/>
        <w:rPr>
          <w:rFonts w:cstheme="minorHAnsi"/>
        </w:rPr>
      </w:pPr>
      <w:r>
        <w:t xml:space="preserve">Contact </w:t>
      </w:r>
      <w:hyperlink r:id="rId18" w:history="1">
        <w:r w:rsidRPr="00F71EEA">
          <w:rPr>
            <w:rStyle w:val="Hyperlink"/>
            <w:rFonts w:cstheme="minorHAnsi"/>
          </w:rPr>
          <w:t>TAC@ashrae.net</w:t>
        </w:r>
      </w:hyperlink>
      <w:r w:rsidRPr="00F71EEA">
        <w:rPr>
          <w:rFonts w:cstheme="minorHAnsi"/>
        </w:rPr>
        <w:t xml:space="preserve"> for any suggestions. </w:t>
      </w:r>
      <w:r w:rsidR="00106B7D" w:rsidRPr="00F71EEA">
        <w:rPr>
          <w:rFonts w:cstheme="minorHAnsi"/>
        </w:rPr>
        <w:t>The TCs chair breakfast meeting slides are available in the attached document.</w:t>
      </w:r>
    </w:p>
    <w:p w14:paraId="7BDC4D5F" w14:textId="69FF5976" w:rsidR="00846288" w:rsidRDefault="00846288" w:rsidP="00846288">
      <w:pPr>
        <w:widowControl w:val="0"/>
        <w:overflowPunct w:val="0"/>
        <w:autoSpaceDE w:val="0"/>
        <w:autoSpaceDN w:val="0"/>
        <w:adjustRightInd w:val="0"/>
        <w:spacing w:after="0" w:line="240" w:lineRule="auto"/>
        <w:jc w:val="both"/>
        <w:rPr>
          <w:rFonts w:cstheme="minorHAnsi"/>
        </w:rPr>
      </w:pPr>
    </w:p>
    <w:p w14:paraId="4D912335" w14:textId="0B1BB4D7" w:rsidR="00846288" w:rsidRDefault="00FB03FB" w:rsidP="00846288">
      <w:pPr>
        <w:widowControl w:val="0"/>
        <w:overflowPunct w:val="0"/>
        <w:autoSpaceDE w:val="0"/>
        <w:autoSpaceDN w:val="0"/>
        <w:adjustRightInd w:val="0"/>
        <w:spacing w:after="0" w:line="240" w:lineRule="auto"/>
        <w:jc w:val="both"/>
        <w:rPr>
          <w:rFonts w:cstheme="minorHAnsi"/>
        </w:rPr>
      </w:pPr>
      <w:r>
        <w:rPr>
          <w:rFonts w:cstheme="minorHAnsi"/>
        </w:rPr>
        <w:object w:dxaOrig="1532" w:dyaOrig="991" w14:anchorId="50A764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6pt;height:49.55pt" o:ole="">
            <v:imagedata r:id="rId19" o:title=""/>
          </v:shape>
          <o:OLEObject Type="Embed" ProgID="AcroExch.Document.DC" ShapeID="_x0000_i1025" DrawAspect="Icon" ObjectID="_1737961468" r:id="rId20"/>
        </w:object>
      </w:r>
    </w:p>
    <w:p w14:paraId="54007F18" w14:textId="672CAB15"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RESEARCH BREAKFAST UPDATE (</w:t>
      </w:r>
      <w:r w:rsidRPr="00914D60">
        <w:rPr>
          <w:rFonts w:cstheme="minorHAnsi"/>
          <w:b/>
          <w:bCs/>
        </w:rPr>
        <w:t>Kishan Padakannaya</w:t>
      </w:r>
      <w:r>
        <w:rPr>
          <w:rFonts w:cstheme="minorHAnsi"/>
          <w:b/>
          <w:bCs/>
        </w:rPr>
        <w:t>)</w:t>
      </w:r>
    </w:p>
    <w:p w14:paraId="37AC3F36" w14:textId="1E5BBFE2" w:rsidR="00FB03FB" w:rsidRDefault="00FB03FB" w:rsidP="00FB03FB">
      <w:pPr>
        <w:widowControl w:val="0"/>
        <w:overflowPunct w:val="0"/>
        <w:autoSpaceDE w:val="0"/>
        <w:autoSpaceDN w:val="0"/>
        <w:adjustRightInd w:val="0"/>
        <w:spacing w:after="0" w:line="240" w:lineRule="auto"/>
        <w:ind w:left="720"/>
        <w:jc w:val="both"/>
        <w:rPr>
          <w:rFonts w:cstheme="minorHAnsi"/>
          <w:b/>
          <w:bCs/>
        </w:rPr>
      </w:pPr>
      <w:r>
        <w:rPr>
          <w:rFonts w:cstheme="minorHAnsi"/>
        </w:rPr>
        <w:t xml:space="preserve">The </w:t>
      </w:r>
      <w:r w:rsidR="00275CB8">
        <w:rPr>
          <w:rFonts w:cstheme="minorHAnsi"/>
        </w:rPr>
        <w:t xml:space="preserve">TC8.4 </w:t>
      </w:r>
      <w:r>
        <w:rPr>
          <w:rFonts w:cstheme="minorHAnsi"/>
        </w:rPr>
        <w:t xml:space="preserve">research subcommittee </w:t>
      </w:r>
      <w:r w:rsidR="00275CB8">
        <w:rPr>
          <w:rFonts w:cstheme="minorHAnsi"/>
        </w:rPr>
        <w:t>c</w:t>
      </w:r>
      <w:r w:rsidRPr="0018071F">
        <w:rPr>
          <w:rFonts w:cstheme="minorHAnsi"/>
        </w:rPr>
        <w:t>hair</w:t>
      </w:r>
      <w:r>
        <w:rPr>
          <w:rFonts w:cstheme="minorHAnsi"/>
        </w:rPr>
        <w:t xml:space="preserve"> attended the</w:t>
      </w:r>
      <w:r w:rsidR="00275CB8">
        <w:rPr>
          <w:rFonts w:cstheme="minorHAnsi"/>
        </w:rPr>
        <w:t xml:space="preserve"> </w:t>
      </w:r>
      <w:r w:rsidR="00275CB8" w:rsidRPr="00275CB8">
        <w:rPr>
          <w:rFonts w:cstheme="minorHAnsi"/>
        </w:rPr>
        <w:t xml:space="preserve">Research Sub-committee Chair Meeting in Atlanta – Monday, February 6, </w:t>
      </w:r>
      <w:proofErr w:type="gramStart"/>
      <w:r w:rsidR="00275CB8" w:rsidRPr="00275CB8">
        <w:rPr>
          <w:rFonts w:cstheme="minorHAnsi"/>
        </w:rPr>
        <w:t>2023</w:t>
      </w:r>
      <w:proofErr w:type="gramEnd"/>
      <w:r>
        <w:rPr>
          <w:rFonts w:cstheme="minorHAnsi"/>
        </w:rPr>
        <w:t xml:space="preserve"> and presented the relevant highlights as below:</w:t>
      </w:r>
    </w:p>
    <w:p w14:paraId="735918A4" w14:textId="54A6C96C" w:rsidR="00183F22" w:rsidRPr="00183F22" w:rsidRDefault="009F49E7" w:rsidP="00183F22">
      <w:pPr>
        <w:pStyle w:val="ListParagraph"/>
        <w:numPr>
          <w:ilvl w:val="2"/>
          <w:numId w:val="8"/>
        </w:numPr>
        <w:rPr>
          <w:rFonts w:eastAsiaTheme="minorEastAsia" w:cstheme="minorHAnsi"/>
          <w:sz w:val="22"/>
          <w:szCs w:val="22"/>
        </w:rPr>
      </w:pPr>
      <w:r>
        <w:rPr>
          <w:rFonts w:eastAsiaTheme="minorEastAsia" w:cstheme="minorHAnsi"/>
          <w:sz w:val="22"/>
          <w:szCs w:val="22"/>
        </w:rPr>
        <w:lastRenderedPageBreak/>
        <w:t xml:space="preserve">A slowdown in research activities was experienced during Covid due to budget cuts. </w:t>
      </w:r>
      <w:r w:rsidR="00FB03FB">
        <w:rPr>
          <w:rFonts w:eastAsiaTheme="minorEastAsia" w:cstheme="minorHAnsi"/>
          <w:sz w:val="22"/>
          <w:szCs w:val="22"/>
        </w:rPr>
        <w:t>Post Covid, most of the d</w:t>
      </w:r>
      <w:r w:rsidR="00183F22" w:rsidRPr="00183F22">
        <w:rPr>
          <w:rFonts w:eastAsiaTheme="minorEastAsia" w:cstheme="minorHAnsi"/>
          <w:sz w:val="22"/>
          <w:szCs w:val="22"/>
        </w:rPr>
        <w:t xml:space="preserve">elays </w:t>
      </w:r>
      <w:r w:rsidR="00FB03FB">
        <w:rPr>
          <w:rFonts w:eastAsiaTheme="minorEastAsia" w:cstheme="minorHAnsi"/>
          <w:sz w:val="22"/>
          <w:szCs w:val="22"/>
        </w:rPr>
        <w:t>and backlogs in approving RTARs ha</w:t>
      </w:r>
      <w:r>
        <w:rPr>
          <w:rFonts w:eastAsiaTheme="minorEastAsia" w:cstheme="minorHAnsi"/>
          <w:sz w:val="22"/>
          <w:szCs w:val="22"/>
        </w:rPr>
        <w:t>s</w:t>
      </w:r>
      <w:r w:rsidR="00FB03FB">
        <w:rPr>
          <w:rFonts w:eastAsiaTheme="minorEastAsia" w:cstheme="minorHAnsi"/>
          <w:sz w:val="22"/>
          <w:szCs w:val="22"/>
        </w:rPr>
        <w:t xml:space="preserve"> been </w:t>
      </w:r>
      <w:r>
        <w:rPr>
          <w:rFonts w:eastAsiaTheme="minorEastAsia" w:cstheme="minorHAnsi"/>
          <w:sz w:val="22"/>
          <w:szCs w:val="22"/>
        </w:rPr>
        <w:t xml:space="preserve">largely </w:t>
      </w:r>
      <w:r w:rsidR="00FB03FB">
        <w:rPr>
          <w:rFonts w:eastAsiaTheme="minorEastAsia" w:cstheme="minorHAnsi"/>
          <w:sz w:val="22"/>
          <w:szCs w:val="22"/>
        </w:rPr>
        <w:t>mitigated</w:t>
      </w:r>
    </w:p>
    <w:p w14:paraId="772DDE17" w14:textId="13535224" w:rsidR="00846288" w:rsidRPr="00C678F7" w:rsidRDefault="009F49E7"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Although the research budget has scaled back to normal levels akin to pre-covid, the cost of p</w:t>
      </w:r>
      <w:r w:rsidR="00183F22">
        <w:rPr>
          <w:rFonts w:cstheme="minorHAnsi"/>
        </w:rPr>
        <w:t xml:space="preserve">rojects </w:t>
      </w:r>
      <w:r>
        <w:rPr>
          <w:rFonts w:cstheme="minorHAnsi"/>
        </w:rPr>
        <w:t xml:space="preserve">has significantly increased. There is a </w:t>
      </w:r>
      <w:r w:rsidR="00183F22">
        <w:rPr>
          <w:rFonts w:cstheme="minorHAnsi"/>
        </w:rPr>
        <w:t>need to account for increased costs in budgeting</w:t>
      </w:r>
      <w:r>
        <w:rPr>
          <w:rFonts w:cstheme="minorHAnsi"/>
        </w:rPr>
        <w:t>.</w:t>
      </w:r>
    </w:p>
    <w:p w14:paraId="35ADFDF6" w14:textId="3872CE06" w:rsidR="00846288" w:rsidRPr="005B658F" w:rsidRDefault="009F49E7"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The </w:t>
      </w:r>
      <w:r w:rsidR="00846288">
        <w:rPr>
          <w:rFonts w:cstheme="minorHAnsi"/>
        </w:rPr>
        <w:t>attached presentation</w:t>
      </w:r>
      <w:r>
        <w:rPr>
          <w:rFonts w:cstheme="minorHAnsi"/>
        </w:rPr>
        <w:t xml:space="preserve"> from RAC breakfast meeting</w:t>
      </w:r>
      <w:r w:rsidR="00846288">
        <w:rPr>
          <w:rFonts w:cstheme="minorHAnsi"/>
        </w:rPr>
        <w:t xml:space="preserve"> below </w:t>
      </w:r>
      <w:r>
        <w:rPr>
          <w:rFonts w:cstheme="minorHAnsi"/>
        </w:rPr>
        <w:t xml:space="preserve">provides </w:t>
      </w:r>
      <w:r w:rsidR="00846288">
        <w:rPr>
          <w:rFonts w:cstheme="minorHAnsi"/>
        </w:rPr>
        <w:t>more details</w:t>
      </w:r>
    </w:p>
    <w:p w14:paraId="6EF48587" w14:textId="3B52AB71" w:rsidR="00846288" w:rsidRDefault="008C4E3E" w:rsidP="00846288">
      <w:pPr>
        <w:widowControl w:val="0"/>
        <w:overflowPunct w:val="0"/>
        <w:autoSpaceDE w:val="0"/>
        <w:autoSpaceDN w:val="0"/>
        <w:adjustRightInd w:val="0"/>
        <w:spacing w:after="0" w:line="240" w:lineRule="auto"/>
        <w:ind w:left="1080"/>
        <w:rPr>
          <w:rFonts w:cstheme="minorHAnsi"/>
        </w:rPr>
      </w:pPr>
      <w:r>
        <w:rPr>
          <w:rFonts w:cstheme="minorHAnsi"/>
        </w:rPr>
        <w:object w:dxaOrig="1537" w:dyaOrig="994" w14:anchorId="3F38ED45">
          <v:shape id="_x0000_i1026" type="#_x0000_t75" style="width:77.2pt;height:49.55pt" o:ole="">
            <v:imagedata r:id="rId21" o:title=""/>
          </v:shape>
          <o:OLEObject Type="Embed" ProgID="PowerPoint.Show.12" ShapeID="_x0000_i1026" DrawAspect="Icon" ObjectID="_1737961469" r:id="rId22"/>
        </w:object>
      </w:r>
    </w:p>
    <w:p w14:paraId="35B390F7" w14:textId="77777777" w:rsidR="00846288" w:rsidRPr="006866E0" w:rsidRDefault="00846288" w:rsidP="00846288">
      <w:pPr>
        <w:widowControl w:val="0"/>
        <w:overflowPunct w:val="0"/>
        <w:autoSpaceDE w:val="0"/>
        <w:autoSpaceDN w:val="0"/>
        <w:adjustRightInd w:val="0"/>
        <w:spacing w:after="0" w:line="240" w:lineRule="auto"/>
        <w:rPr>
          <w:rFonts w:cstheme="minorHAnsi"/>
        </w:rPr>
      </w:pPr>
    </w:p>
    <w:p w14:paraId="44CD3690"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bookmarkStart w:id="4" w:name="_Ref32137365"/>
      <w:r w:rsidRPr="00470145">
        <w:rPr>
          <w:rFonts w:cstheme="minorHAnsi"/>
          <w:b/>
          <w:bCs/>
        </w:rPr>
        <w:t xml:space="preserve">RESEARCH SUBCOMMITTEE REPORT </w:t>
      </w:r>
      <w:r>
        <w:rPr>
          <w:rFonts w:cstheme="minorHAnsi"/>
          <w:b/>
          <w:bCs/>
        </w:rPr>
        <w:t>(</w:t>
      </w:r>
      <w:r w:rsidRPr="00914D60">
        <w:rPr>
          <w:rFonts w:cstheme="minorHAnsi"/>
          <w:b/>
          <w:bCs/>
        </w:rPr>
        <w:t>Kishan Padakannaya</w:t>
      </w:r>
      <w:r>
        <w:rPr>
          <w:rFonts w:cstheme="minorHAnsi"/>
          <w:b/>
          <w:bCs/>
        </w:rPr>
        <w:t>)</w:t>
      </w:r>
      <w:bookmarkEnd w:id="4"/>
    </w:p>
    <w:p w14:paraId="5FC5E40B" w14:textId="05DC0414" w:rsidR="00DB433A" w:rsidRDefault="00234842" w:rsidP="00DB433A">
      <w:pPr>
        <w:pStyle w:val="ListParagraph"/>
        <w:widowControl w:val="0"/>
        <w:numPr>
          <w:ilvl w:val="0"/>
          <w:numId w:val="14"/>
        </w:numPr>
        <w:overflowPunct w:val="0"/>
        <w:autoSpaceDE w:val="0"/>
        <w:autoSpaceDN w:val="0"/>
        <w:adjustRightInd w:val="0"/>
        <w:ind w:left="360"/>
        <w:rPr>
          <w:rFonts w:cstheme="minorHAnsi"/>
        </w:rPr>
      </w:pPr>
      <w:r>
        <w:rPr>
          <w:rFonts w:cstheme="minorHAnsi"/>
        </w:rPr>
        <w:t>The research sub-committee chair provided the status of the c</w:t>
      </w:r>
      <w:r w:rsidR="00DB433A">
        <w:rPr>
          <w:rFonts w:cstheme="minorHAnsi"/>
        </w:rPr>
        <w:t xml:space="preserve">urrent </w:t>
      </w:r>
      <w:r>
        <w:rPr>
          <w:rFonts w:cstheme="minorHAnsi"/>
        </w:rPr>
        <w:t>r</w:t>
      </w:r>
      <w:r w:rsidR="00DB433A">
        <w:rPr>
          <w:rFonts w:cstheme="minorHAnsi"/>
        </w:rPr>
        <w:t xml:space="preserve">esearch </w:t>
      </w:r>
      <w:r>
        <w:rPr>
          <w:rFonts w:cstheme="minorHAnsi"/>
        </w:rPr>
        <w:t>p</w:t>
      </w:r>
      <w:r w:rsidR="00DB433A">
        <w:rPr>
          <w:rFonts w:cstheme="minorHAnsi"/>
        </w:rPr>
        <w:t>rojects</w:t>
      </w:r>
      <w:r>
        <w:rPr>
          <w:rFonts w:cstheme="minorHAnsi"/>
        </w:rPr>
        <w:t xml:space="preserve"> as below:</w:t>
      </w:r>
    </w:p>
    <w:p w14:paraId="45CA6512" w14:textId="0019F215" w:rsidR="00DB433A" w:rsidRDefault="00234842" w:rsidP="00DB433A">
      <w:pPr>
        <w:widowControl w:val="0"/>
        <w:numPr>
          <w:ilvl w:val="3"/>
          <w:numId w:val="9"/>
        </w:numPr>
        <w:overflowPunct w:val="0"/>
        <w:autoSpaceDE w:val="0"/>
        <w:autoSpaceDN w:val="0"/>
        <w:adjustRightInd w:val="0"/>
        <w:spacing w:after="0" w:line="240" w:lineRule="auto"/>
        <w:ind w:left="792"/>
        <w:rPr>
          <w:rFonts w:cstheme="minorHAnsi"/>
          <w:sz w:val="24"/>
          <w:szCs w:val="24"/>
        </w:rPr>
      </w:pPr>
      <w:r>
        <w:rPr>
          <w:rFonts w:cstheme="minorHAnsi"/>
          <w:sz w:val="24"/>
          <w:szCs w:val="24"/>
        </w:rPr>
        <w:t>There are n</w:t>
      </w:r>
      <w:r w:rsidR="00DB433A">
        <w:rPr>
          <w:rFonts w:cstheme="minorHAnsi"/>
          <w:sz w:val="24"/>
          <w:szCs w:val="24"/>
        </w:rPr>
        <w:t xml:space="preserve">o active research </w:t>
      </w:r>
      <w:r>
        <w:rPr>
          <w:rFonts w:cstheme="minorHAnsi"/>
          <w:sz w:val="24"/>
          <w:szCs w:val="24"/>
        </w:rPr>
        <w:t>projects with TC8.4 as</w:t>
      </w:r>
      <w:r w:rsidR="00DB433A">
        <w:rPr>
          <w:rFonts w:cstheme="minorHAnsi"/>
          <w:sz w:val="24"/>
          <w:szCs w:val="24"/>
        </w:rPr>
        <w:t xml:space="preserve"> lead</w:t>
      </w:r>
    </w:p>
    <w:p w14:paraId="00942CAC" w14:textId="1FF5BEF0" w:rsidR="00DB433A" w:rsidRDefault="00234842" w:rsidP="00DB433A">
      <w:pPr>
        <w:widowControl w:val="0"/>
        <w:numPr>
          <w:ilvl w:val="3"/>
          <w:numId w:val="9"/>
        </w:numPr>
        <w:overflowPunct w:val="0"/>
        <w:autoSpaceDE w:val="0"/>
        <w:autoSpaceDN w:val="0"/>
        <w:adjustRightInd w:val="0"/>
        <w:spacing w:after="0" w:line="240" w:lineRule="auto"/>
        <w:ind w:left="792"/>
        <w:rPr>
          <w:rFonts w:cstheme="minorHAnsi"/>
          <w:sz w:val="24"/>
          <w:szCs w:val="24"/>
        </w:rPr>
      </w:pPr>
      <w:r>
        <w:rPr>
          <w:rFonts w:cstheme="minorHAnsi"/>
          <w:sz w:val="24"/>
          <w:szCs w:val="24"/>
        </w:rPr>
        <w:t>TC8.4 is c</w:t>
      </w:r>
      <w:r w:rsidR="00DB433A">
        <w:rPr>
          <w:rFonts w:cstheme="minorHAnsi"/>
          <w:sz w:val="24"/>
          <w:szCs w:val="24"/>
        </w:rPr>
        <w:t xml:space="preserve">o-sponsor with TC 8.11 for </w:t>
      </w:r>
      <w:bookmarkStart w:id="5" w:name="_Hlk126930520"/>
      <w:r w:rsidR="00DB433A">
        <w:rPr>
          <w:rFonts w:cstheme="minorHAnsi"/>
          <w:sz w:val="24"/>
          <w:szCs w:val="24"/>
        </w:rPr>
        <w:t>RP1785 Charge Project</w:t>
      </w:r>
      <w:bookmarkEnd w:id="5"/>
    </w:p>
    <w:p w14:paraId="4F8280C0" w14:textId="77777777" w:rsidR="00846288" w:rsidRDefault="00846288" w:rsidP="00DB433A">
      <w:pPr>
        <w:widowControl w:val="0"/>
        <w:numPr>
          <w:ilvl w:val="4"/>
          <w:numId w:val="9"/>
        </w:numPr>
        <w:overflowPunct w:val="0"/>
        <w:autoSpaceDE w:val="0"/>
        <w:autoSpaceDN w:val="0"/>
        <w:adjustRightInd w:val="0"/>
        <w:spacing w:after="0" w:line="240" w:lineRule="auto"/>
        <w:ind w:left="1224"/>
        <w:rPr>
          <w:rFonts w:cstheme="minorHAnsi"/>
          <w:sz w:val="24"/>
          <w:szCs w:val="24"/>
        </w:rPr>
      </w:pPr>
      <w:r>
        <w:rPr>
          <w:rFonts w:cstheme="minorHAnsi"/>
          <w:sz w:val="24"/>
          <w:szCs w:val="24"/>
        </w:rPr>
        <w:t>Ray Rite (PMS chair), Christian Bach (PI)</w:t>
      </w:r>
    </w:p>
    <w:p w14:paraId="5C921D6A" w14:textId="220F385D" w:rsidR="00DB433A" w:rsidRDefault="00DB433A" w:rsidP="00DB433A">
      <w:pPr>
        <w:widowControl w:val="0"/>
        <w:numPr>
          <w:ilvl w:val="4"/>
          <w:numId w:val="9"/>
        </w:numPr>
        <w:overflowPunct w:val="0"/>
        <w:autoSpaceDE w:val="0"/>
        <w:autoSpaceDN w:val="0"/>
        <w:adjustRightInd w:val="0"/>
        <w:spacing w:after="0" w:line="240" w:lineRule="auto"/>
        <w:ind w:left="1224"/>
        <w:rPr>
          <w:rFonts w:cstheme="minorHAnsi"/>
          <w:sz w:val="24"/>
          <w:szCs w:val="24"/>
        </w:rPr>
      </w:pPr>
      <w:r>
        <w:rPr>
          <w:rFonts w:cstheme="minorHAnsi"/>
          <w:sz w:val="24"/>
          <w:szCs w:val="24"/>
        </w:rPr>
        <w:t>Update given at TC 8.11 research meeting on Sunday, February 5, 2023, 3:30-6:30 PM EST</w:t>
      </w:r>
      <w:r w:rsidR="00275CB8">
        <w:rPr>
          <w:rFonts w:cstheme="minorHAnsi"/>
          <w:sz w:val="24"/>
          <w:szCs w:val="24"/>
        </w:rPr>
        <w:t xml:space="preserve">. The project is seeking one year no-cost extension. </w:t>
      </w:r>
    </w:p>
    <w:p w14:paraId="6C7F64BD" w14:textId="77777777" w:rsidR="00846288" w:rsidRDefault="00846288" w:rsidP="00DB433A">
      <w:pPr>
        <w:widowControl w:val="0"/>
        <w:numPr>
          <w:ilvl w:val="3"/>
          <w:numId w:val="9"/>
        </w:numPr>
        <w:overflowPunct w:val="0"/>
        <w:autoSpaceDE w:val="0"/>
        <w:autoSpaceDN w:val="0"/>
        <w:adjustRightInd w:val="0"/>
        <w:spacing w:after="0" w:line="240" w:lineRule="auto"/>
        <w:ind w:left="792"/>
        <w:rPr>
          <w:rFonts w:cstheme="minorHAnsi"/>
          <w:sz w:val="24"/>
          <w:szCs w:val="24"/>
        </w:rPr>
      </w:pPr>
      <w:r>
        <w:rPr>
          <w:rFonts w:cstheme="minorHAnsi"/>
          <w:sz w:val="24"/>
          <w:szCs w:val="24"/>
        </w:rPr>
        <w:t xml:space="preserve">Co-sponsor with TC 1.3 for </w:t>
      </w:r>
      <w:bookmarkStart w:id="6" w:name="_Hlk126930566"/>
      <w:r>
        <w:rPr>
          <w:rFonts w:cstheme="minorHAnsi"/>
          <w:sz w:val="24"/>
          <w:szCs w:val="24"/>
        </w:rPr>
        <w:t>RP1683 Ammonia U-Bend Project</w:t>
      </w:r>
      <w:bookmarkEnd w:id="6"/>
    </w:p>
    <w:p w14:paraId="6E48A2D0" w14:textId="77777777" w:rsidR="00846288" w:rsidRDefault="00846288" w:rsidP="00DB433A">
      <w:pPr>
        <w:widowControl w:val="0"/>
        <w:numPr>
          <w:ilvl w:val="4"/>
          <w:numId w:val="9"/>
        </w:numPr>
        <w:overflowPunct w:val="0"/>
        <w:autoSpaceDE w:val="0"/>
        <w:autoSpaceDN w:val="0"/>
        <w:adjustRightInd w:val="0"/>
        <w:spacing w:after="0" w:line="240" w:lineRule="auto"/>
        <w:ind w:left="1224"/>
        <w:rPr>
          <w:rFonts w:cstheme="minorHAnsi"/>
          <w:sz w:val="24"/>
          <w:szCs w:val="24"/>
        </w:rPr>
      </w:pPr>
      <w:r>
        <w:rPr>
          <w:rFonts w:cstheme="minorHAnsi"/>
          <w:sz w:val="24"/>
          <w:szCs w:val="24"/>
        </w:rPr>
        <w:t xml:space="preserve">Ray Rite (PMS Chair), Chad Bowers (PMS), Dr. Abbas (PI, GIK Institute), Lorenzo </w:t>
      </w:r>
      <w:proofErr w:type="spellStart"/>
      <w:r>
        <w:rPr>
          <w:rFonts w:cstheme="minorHAnsi"/>
          <w:sz w:val="24"/>
          <w:szCs w:val="24"/>
        </w:rPr>
        <w:t>Cremaschi</w:t>
      </w:r>
      <w:proofErr w:type="spellEnd"/>
      <w:r>
        <w:rPr>
          <w:rFonts w:cstheme="minorHAnsi"/>
          <w:sz w:val="24"/>
          <w:szCs w:val="24"/>
        </w:rPr>
        <w:t xml:space="preserve"> (Co PI)</w:t>
      </w:r>
    </w:p>
    <w:p w14:paraId="739B0503" w14:textId="2CFB8B96" w:rsidR="00DB433A" w:rsidRDefault="00DB433A" w:rsidP="00DB433A">
      <w:pPr>
        <w:widowControl w:val="0"/>
        <w:numPr>
          <w:ilvl w:val="4"/>
          <w:numId w:val="9"/>
        </w:numPr>
        <w:overflowPunct w:val="0"/>
        <w:autoSpaceDE w:val="0"/>
        <w:autoSpaceDN w:val="0"/>
        <w:adjustRightInd w:val="0"/>
        <w:spacing w:after="0" w:line="240" w:lineRule="auto"/>
        <w:ind w:left="1224"/>
        <w:rPr>
          <w:rFonts w:cstheme="minorHAnsi"/>
          <w:sz w:val="24"/>
          <w:szCs w:val="24"/>
        </w:rPr>
      </w:pPr>
      <w:r>
        <w:rPr>
          <w:rFonts w:cstheme="minorHAnsi"/>
          <w:sz w:val="24"/>
          <w:szCs w:val="24"/>
        </w:rPr>
        <w:t>Update given at TC 1.3/8.5 Research meeting on Sunday, February 5, 2023, 3:00-6:00 PM EST.</w:t>
      </w:r>
      <w:r w:rsidR="00275CB8">
        <w:rPr>
          <w:rFonts w:cstheme="minorHAnsi"/>
          <w:sz w:val="24"/>
          <w:szCs w:val="24"/>
        </w:rPr>
        <w:t xml:space="preserve"> The project is seeking one year no-cost extension.</w:t>
      </w:r>
    </w:p>
    <w:p w14:paraId="1D1C433F" w14:textId="77777777" w:rsidR="00DB433A" w:rsidRDefault="00DB433A" w:rsidP="00DB433A">
      <w:pPr>
        <w:widowControl w:val="0"/>
        <w:overflowPunct w:val="0"/>
        <w:autoSpaceDE w:val="0"/>
        <w:autoSpaceDN w:val="0"/>
        <w:adjustRightInd w:val="0"/>
        <w:spacing w:after="0" w:line="240" w:lineRule="auto"/>
        <w:rPr>
          <w:rFonts w:cstheme="minorHAnsi"/>
          <w:sz w:val="24"/>
          <w:szCs w:val="24"/>
        </w:rPr>
      </w:pPr>
    </w:p>
    <w:p w14:paraId="604C84CD" w14:textId="77777777" w:rsidR="00DB433A" w:rsidRDefault="00DB433A" w:rsidP="00BA222E">
      <w:pPr>
        <w:pStyle w:val="ListParagraph"/>
        <w:widowControl w:val="0"/>
        <w:numPr>
          <w:ilvl w:val="0"/>
          <w:numId w:val="16"/>
        </w:numPr>
        <w:overflowPunct w:val="0"/>
        <w:autoSpaceDE w:val="0"/>
        <w:autoSpaceDN w:val="0"/>
        <w:adjustRightInd w:val="0"/>
        <w:rPr>
          <w:rFonts w:cstheme="minorHAnsi"/>
        </w:rPr>
      </w:pPr>
      <w:r>
        <w:rPr>
          <w:rFonts w:cstheme="minorHAnsi"/>
        </w:rPr>
        <w:t>Ideas for RTARS/WS (</w:t>
      </w:r>
      <w:r>
        <w:rPr>
          <w:rFonts w:cstheme="minorHAnsi"/>
          <w:i/>
          <w:iCs/>
        </w:rPr>
        <w:t>members to focus on the bold items – June 23, 2022</w:t>
      </w:r>
      <w:r>
        <w:rPr>
          <w:rFonts w:cstheme="minorHAnsi"/>
        </w:rPr>
        <w:t>)</w:t>
      </w:r>
    </w:p>
    <w:p w14:paraId="728FA029" w14:textId="77777777" w:rsidR="00DB433A" w:rsidRDefault="00DB433A" w:rsidP="00DB433A">
      <w:pPr>
        <w:widowControl w:val="0"/>
        <w:numPr>
          <w:ilvl w:val="3"/>
          <w:numId w:val="16"/>
        </w:numPr>
        <w:overflowPunct w:val="0"/>
        <w:autoSpaceDE w:val="0"/>
        <w:autoSpaceDN w:val="0"/>
        <w:adjustRightInd w:val="0"/>
        <w:spacing w:after="0" w:line="240" w:lineRule="auto"/>
        <w:ind w:left="792"/>
        <w:rPr>
          <w:rFonts w:cstheme="minorHAnsi"/>
          <w:sz w:val="24"/>
          <w:szCs w:val="24"/>
        </w:rPr>
      </w:pPr>
      <w:r>
        <w:rPr>
          <w:rFonts w:cstheme="minorHAnsi"/>
          <w:sz w:val="24"/>
          <w:szCs w:val="24"/>
        </w:rPr>
        <w:t xml:space="preserve">Had interim monthly meetings to discuss RTARs (Christian, Pedro, </w:t>
      </w:r>
      <w:proofErr w:type="gramStart"/>
      <w:r>
        <w:rPr>
          <w:rFonts w:cstheme="minorHAnsi"/>
          <w:sz w:val="24"/>
          <w:szCs w:val="24"/>
        </w:rPr>
        <w:t>Harshad</w:t>
      </w:r>
      <w:proofErr w:type="gramEnd"/>
      <w:r>
        <w:rPr>
          <w:rFonts w:cstheme="minorHAnsi"/>
          <w:sz w:val="24"/>
          <w:szCs w:val="24"/>
        </w:rPr>
        <w:t xml:space="preserve"> and Kishan)</w:t>
      </w:r>
    </w:p>
    <w:p w14:paraId="0B00301F" w14:textId="77777777" w:rsidR="00DB433A" w:rsidRDefault="00DB433A" w:rsidP="00DB433A">
      <w:pPr>
        <w:widowControl w:val="0"/>
        <w:numPr>
          <w:ilvl w:val="3"/>
          <w:numId w:val="16"/>
        </w:numPr>
        <w:overflowPunct w:val="0"/>
        <w:autoSpaceDE w:val="0"/>
        <w:autoSpaceDN w:val="0"/>
        <w:adjustRightInd w:val="0"/>
        <w:spacing w:after="0" w:line="240" w:lineRule="auto"/>
        <w:ind w:left="792"/>
        <w:rPr>
          <w:rFonts w:cstheme="minorHAnsi"/>
          <w:sz w:val="24"/>
          <w:szCs w:val="24"/>
        </w:rPr>
      </w:pPr>
      <w:r>
        <w:rPr>
          <w:rFonts w:cstheme="minorHAnsi"/>
          <w:sz w:val="24"/>
          <w:szCs w:val="24"/>
        </w:rPr>
        <w:t>Impact of oil return – Sankar started RTAR</w:t>
      </w:r>
    </w:p>
    <w:p w14:paraId="2142C60B" w14:textId="77777777" w:rsidR="00DB433A" w:rsidRDefault="00DB433A" w:rsidP="00DB433A">
      <w:pPr>
        <w:widowControl w:val="0"/>
        <w:numPr>
          <w:ilvl w:val="3"/>
          <w:numId w:val="16"/>
        </w:numPr>
        <w:overflowPunct w:val="0"/>
        <w:autoSpaceDE w:val="0"/>
        <w:autoSpaceDN w:val="0"/>
        <w:adjustRightInd w:val="0"/>
        <w:spacing w:after="0" w:line="240" w:lineRule="auto"/>
        <w:ind w:left="792"/>
        <w:rPr>
          <w:rFonts w:cstheme="minorHAnsi"/>
          <w:sz w:val="24"/>
          <w:szCs w:val="24"/>
        </w:rPr>
      </w:pPr>
      <w:r>
        <w:rPr>
          <w:rFonts w:cstheme="minorHAnsi"/>
          <w:sz w:val="24"/>
          <w:szCs w:val="24"/>
        </w:rPr>
        <w:t>Low superheat systems – speed of TXV and its interaction with transient response of heat exchanger – Sankar with support from Pedro and Christian (co-sponsor with TC 8.8?) - Sankar will have RTAR before RAC meeting in September – ID tube/fin coil and OD MCHX scope</w:t>
      </w:r>
    </w:p>
    <w:p w14:paraId="19B450FE" w14:textId="77777777" w:rsidR="00DB433A" w:rsidRDefault="00DB433A" w:rsidP="00DB433A">
      <w:pPr>
        <w:widowControl w:val="0"/>
        <w:numPr>
          <w:ilvl w:val="3"/>
          <w:numId w:val="16"/>
        </w:numPr>
        <w:overflowPunct w:val="0"/>
        <w:autoSpaceDE w:val="0"/>
        <w:autoSpaceDN w:val="0"/>
        <w:adjustRightInd w:val="0"/>
        <w:spacing w:after="0" w:line="240" w:lineRule="auto"/>
        <w:ind w:left="792"/>
        <w:rPr>
          <w:rFonts w:cstheme="minorHAnsi"/>
          <w:b/>
          <w:bCs/>
          <w:i/>
          <w:iCs/>
          <w:sz w:val="24"/>
          <w:szCs w:val="24"/>
        </w:rPr>
      </w:pPr>
      <w:r>
        <w:rPr>
          <w:rFonts w:cstheme="minorHAnsi"/>
          <w:b/>
          <w:bCs/>
          <w:sz w:val="24"/>
          <w:szCs w:val="24"/>
        </w:rPr>
        <w:t xml:space="preserve">Corrosion (RP 1645) project follow-up. </w:t>
      </w:r>
      <w:r>
        <w:rPr>
          <w:rFonts w:cstheme="minorHAnsi"/>
          <w:b/>
          <w:bCs/>
          <w:i/>
          <w:iCs/>
          <w:sz w:val="24"/>
          <w:szCs w:val="24"/>
        </w:rPr>
        <w:t>Standardized method needed? Update for January 2023 - Harshad volunteered to work on RTAR and submitted draft for review.</w:t>
      </w:r>
    </w:p>
    <w:p w14:paraId="3593CE35" w14:textId="77777777" w:rsidR="00DB433A" w:rsidRDefault="00DB433A" w:rsidP="00DB433A">
      <w:pPr>
        <w:widowControl w:val="0"/>
        <w:numPr>
          <w:ilvl w:val="3"/>
          <w:numId w:val="16"/>
        </w:numPr>
        <w:overflowPunct w:val="0"/>
        <w:autoSpaceDE w:val="0"/>
        <w:autoSpaceDN w:val="0"/>
        <w:adjustRightInd w:val="0"/>
        <w:spacing w:after="0" w:line="240" w:lineRule="auto"/>
        <w:ind w:left="792"/>
        <w:rPr>
          <w:rFonts w:cstheme="minorHAnsi"/>
          <w:sz w:val="24"/>
          <w:szCs w:val="24"/>
        </w:rPr>
      </w:pPr>
      <w:r>
        <w:rPr>
          <w:rFonts w:cstheme="minorHAnsi"/>
          <w:sz w:val="24"/>
          <w:szCs w:val="24"/>
        </w:rPr>
        <w:t>Model for flow in distributors with focus on modulating flow / variable speed systems Kashif to share literature – Kishan to follow up with Kashif, Vikrant to help too. Kashif to share info.</w:t>
      </w:r>
    </w:p>
    <w:p w14:paraId="025A87FF" w14:textId="77777777" w:rsidR="00DB433A" w:rsidRDefault="00DB433A" w:rsidP="00DB433A">
      <w:pPr>
        <w:widowControl w:val="0"/>
        <w:numPr>
          <w:ilvl w:val="3"/>
          <w:numId w:val="16"/>
        </w:numPr>
        <w:overflowPunct w:val="0"/>
        <w:autoSpaceDE w:val="0"/>
        <w:autoSpaceDN w:val="0"/>
        <w:adjustRightInd w:val="0"/>
        <w:spacing w:after="0" w:line="240" w:lineRule="auto"/>
        <w:ind w:left="792"/>
        <w:rPr>
          <w:rFonts w:cstheme="minorHAnsi"/>
          <w:sz w:val="24"/>
          <w:szCs w:val="24"/>
        </w:rPr>
      </w:pPr>
      <w:r>
        <w:rPr>
          <w:rFonts w:cstheme="minorHAnsi"/>
          <w:sz w:val="24"/>
          <w:szCs w:val="24"/>
        </w:rPr>
        <w:t>Effect of coil damage (manufacturing/install/transport/during use) on performance – Bill Fox - follow up to fouling, recommendation to when coil replacement needed. Sankar – standard to quantify – Keep for future discussion</w:t>
      </w:r>
    </w:p>
    <w:p w14:paraId="661FF2B6" w14:textId="77777777" w:rsidR="00DB433A" w:rsidRDefault="00DB433A" w:rsidP="00DB433A">
      <w:pPr>
        <w:widowControl w:val="0"/>
        <w:numPr>
          <w:ilvl w:val="3"/>
          <w:numId w:val="16"/>
        </w:numPr>
        <w:overflowPunct w:val="0"/>
        <w:autoSpaceDE w:val="0"/>
        <w:autoSpaceDN w:val="0"/>
        <w:adjustRightInd w:val="0"/>
        <w:spacing w:after="0" w:line="240" w:lineRule="auto"/>
        <w:ind w:left="792"/>
        <w:rPr>
          <w:rFonts w:cstheme="minorHAnsi"/>
          <w:sz w:val="24"/>
          <w:szCs w:val="24"/>
        </w:rPr>
      </w:pPr>
      <w:r>
        <w:rPr>
          <w:rFonts w:cstheme="minorHAnsi"/>
          <w:sz w:val="24"/>
          <w:szCs w:val="24"/>
        </w:rPr>
        <w:t xml:space="preserve">Update on market interest in &lt; 4mm diameter tubes [Vikrant, Bill, Yirong] - keep for prototyping capability to catch up, various tube spacing main issue even with flat fin – Yirong assessment. </w:t>
      </w:r>
    </w:p>
    <w:p w14:paraId="72AF2F58" w14:textId="77777777" w:rsidR="00DB433A" w:rsidRDefault="00DB433A" w:rsidP="00DB433A">
      <w:pPr>
        <w:widowControl w:val="0"/>
        <w:numPr>
          <w:ilvl w:val="4"/>
          <w:numId w:val="16"/>
        </w:numPr>
        <w:overflowPunct w:val="0"/>
        <w:autoSpaceDE w:val="0"/>
        <w:autoSpaceDN w:val="0"/>
        <w:adjustRightInd w:val="0"/>
        <w:spacing w:after="0" w:line="240" w:lineRule="auto"/>
        <w:rPr>
          <w:rFonts w:cstheme="minorHAnsi"/>
          <w:sz w:val="24"/>
          <w:szCs w:val="24"/>
        </w:rPr>
      </w:pPr>
      <w:r>
        <w:rPr>
          <w:rFonts w:cstheme="minorHAnsi"/>
          <w:i/>
          <w:iCs/>
          <w:sz w:val="24"/>
          <w:szCs w:val="24"/>
        </w:rPr>
        <w:t xml:space="preserve">Update for January 2023 - Vikrant came across 3 OEMs making 3-5 mm HX. </w:t>
      </w:r>
      <w:proofErr w:type="spellStart"/>
      <w:r>
        <w:rPr>
          <w:rFonts w:cstheme="minorHAnsi"/>
          <w:i/>
          <w:iCs/>
          <w:sz w:val="24"/>
          <w:szCs w:val="24"/>
        </w:rPr>
        <w:t>Thermokar</w:t>
      </w:r>
      <w:proofErr w:type="spellEnd"/>
      <w:r>
        <w:rPr>
          <w:rFonts w:cstheme="minorHAnsi"/>
          <w:i/>
          <w:iCs/>
          <w:sz w:val="24"/>
          <w:szCs w:val="24"/>
        </w:rPr>
        <w:t xml:space="preserve"> (Turkey), Amber (India), Sierra (Italian).</w:t>
      </w:r>
    </w:p>
    <w:p w14:paraId="45B84425" w14:textId="77777777" w:rsidR="00DB433A" w:rsidRDefault="00DB433A" w:rsidP="00DB433A">
      <w:pPr>
        <w:widowControl w:val="0"/>
        <w:numPr>
          <w:ilvl w:val="3"/>
          <w:numId w:val="16"/>
        </w:numPr>
        <w:overflowPunct w:val="0"/>
        <w:autoSpaceDE w:val="0"/>
        <w:autoSpaceDN w:val="0"/>
        <w:adjustRightInd w:val="0"/>
        <w:spacing w:after="0" w:line="240" w:lineRule="auto"/>
        <w:ind w:left="792"/>
        <w:rPr>
          <w:rFonts w:cstheme="minorHAnsi"/>
          <w:sz w:val="24"/>
          <w:szCs w:val="24"/>
        </w:rPr>
      </w:pPr>
      <w:r>
        <w:rPr>
          <w:rFonts w:cstheme="minorHAnsi"/>
          <w:sz w:val="24"/>
          <w:szCs w:val="24"/>
        </w:rPr>
        <w:lastRenderedPageBreak/>
        <w:t xml:space="preserve">Longevity of coil coatings – Yang - Yang to share Penn State U research – received, maybe proprietary information, Kashif to share some additional research. </w:t>
      </w:r>
    </w:p>
    <w:p w14:paraId="491B1EFA" w14:textId="77777777" w:rsidR="00DB433A" w:rsidRDefault="00DB433A" w:rsidP="00DB433A">
      <w:pPr>
        <w:widowControl w:val="0"/>
        <w:numPr>
          <w:ilvl w:val="4"/>
          <w:numId w:val="16"/>
        </w:numPr>
        <w:overflowPunct w:val="0"/>
        <w:autoSpaceDE w:val="0"/>
        <w:autoSpaceDN w:val="0"/>
        <w:adjustRightInd w:val="0"/>
        <w:spacing w:after="0" w:line="240" w:lineRule="auto"/>
        <w:rPr>
          <w:rFonts w:cstheme="minorHAnsi"/>
          <w:sz w:val="24"/>
          <w:szCs w:val="24"/>
        </w:rPr>
      </w:pPr>
      <w:proofErr w:type="gramStart"/>
      <w:r>
        <w:rPr>
          <w:rFonts w:cstheme="minorHAnsi"/>
          <w:b/>
          <w:bCs/>
          <w:i/>
          <w:iCs/>
          <w:sz w:val="24"/>
          <w:szCs w:val="24"/>
        </w:rPr>
        <w:t>Coatings</w:t>
      </w:r>
      <w:proofErr w:type="gramEnd"/>
      <w:r>
        <w:rPr>
          <w:rFonts w:cstheme="minorHAnsi"/>
          <w:b/>
          <w:bCs/>
          <w:i/>
          <w:iCs/>
          <w:sz w:val="24"/>
          <w:szCs w:val="24"/>
        </w:rPr>
        <w:t xml:space="preserve"> update - Jun Li to follow up with RTAR by Mid-February 2023</w:t>
      </w:r>
      <w:r>
        <w:rPr>
          <w:rFonts w:cstheme="minorHAnsi"/>
          <w:sz w:val="24"/>
          <w:szCs w:val="24"/>
        </w:rPr>
        <w:t>.</w:t>
      </w:r>
    </w:p>
    <w:p w14:paraId="30802700" w14:textId="77777777" w:rsidR="00DB433A" w:rsidRDefault="00DB433A" w:rsidP="00DB433A">
      <w:pPr>
        <w:widowControl w:val="0"/>
        <w:numPr>
          <w:ilvl w:val="3"/>
          <w:numId w:val="16"/>
        </w:numPr>
        <w:overflowPunct w:val="0"/>
        <w:autoSpaceDE w:val="0"/>
        <w:autoSpaceDN w:val="0"/>
        <w:adjustRightInd w:val="0"/>
        <w:spacing w:after="0" w:line="240" w:lineRule="auto"/>
        <w:ind w:left="792"/>
        <w:rPr>
          <w:rFonts w:cstheme="minorHAnsi"/>
          <w:b/>
          <w:bCs/>
          <w:sz w:val="24"/>
          <w:szCs w:val="24"/>
        </w:rPr>
      </w:pPr>
      <w:r>
        <w:rPr>
          <w:rFonts w:cstheme="minorHAnsi"/>
          <w:b/>
          <w:bCs/>
          <w:sz w:val="24"/>
          <w:szCs w:val="24"/>
        </w:rPr>
        <w:t>Work Statement for Fouling Project RP 1705 follow-up - Kishan</w:t>
      </w:r>
    </w:p>
    <w:p w14:paraId="3F64FE19" w14:textId="77777777" w:rsidR="00DB433A" w:rsidRDefault="00DB433A" w:rsidP="00DB433A">
      <w:pPr>
        <w:widowControl w:val="0"/>
        <w:numPr>
          <w:ilvl w:val="2"/>
          <w:numId w:val="16"/>
        </w:numPr>
        <w:overflowPunct w:val="0"/>
        <w:autoSpaceDE w:val="0"/>
        <w:autoSpaceDN w:val="0"/>
        <w:adjustRightInd w:val="0"/>
        <w:spacing w:after="0" w:line="240" w:lineRule="auto"/>
        <w:rPr>
          <w:rFonts w:cstheme="minorHAnsi"/>
          <w:b/>
          <w:bCs/>
          <w:i/>
          <w:iCs/>
          <w:sz w:val="24"/>
          <w:szCs w:val="24"/>
        </w:rPr>
      </w:pPr>
      <w:r>
        <w:rPr>
          <w:rFonts w:cstheme="minorHAnsi"/>
          <w:b/>
          <w:bCs/>
          <w:i/>
          <w:iCs/>
          <w:sz w:val="24"/>
          <w:szCs w:val="24"/>
        </w:rPr>
        <w:t>Fill in gaps, include commercial products, restaurant oil and cotton wood fouling, lint fouling, implement j factor approach – work in progress</w:t>
      </w:r>
    </w:p>
    <w:p w14:paraId="2074C96B" w14:textId="77777777" w:rsidR="00DB433A" w:rsidRDefault="00DB433A" w:rsidP="00DB433A">
      <w:pPr>
        <w:widowControl w:val="0"/>
        <w:overflowPunct w:val="0"/>
        <w:autoSpaceDE w:val="0"/>
        <w:autoSpaceDN w:val="0"/>
        <w:adjustRightInd w:val="0"/>
        <w:spacing w:after="0" w:line="240" w:lineRule="auto"/>
        <w:ind w:left="432"/>
        <w:rPr>
          <w:rFonts w:cstheme="minorHAnsi"/>
          <w:sz w:val="24"/>
          <w:szCs w:val="24"/>
        </w:rPr>
      </w:pPr>
    </w:p>
    <w:p w14:paraId="3B5FDA86" w14:textId="77777777" w:rsidR="00DB433A" w:rsidRDefault="00DB433A" w:rsidP="00DB433A">
      <w:pPr>
        <w:pStyle w:val="ListParagraph"/>
        <w:widowControl w:val="0"/>
        <w:numPr>
          <w:ilvl w:val="0"/>
          <w:numId w:val="16"/>
        </w:numPr>
        <w:overflowPunct w:val="0"/>
        <w:autoSpaceDE w:val="0"/>
        <w:autoSpaceDN w:val="0"/>
        <w:adjustRightInd w:val="0"/>
        <w:rPr>
          <w:rFonts w:cstheme="minorHAnsi"/>
        </w:rPr>
      </w:pPr>
      <w:r>
        <w:rPr>
          <w:rFonts w:cstheme="minorHAnsi"/>
        </w:rPr>
        <w:t>New Ideas (</w:t>
      </w:r>
      <w:r>
        <w:rPr>
          <w:rFonts w:cstheme="minorHAnsi"/>
          <w:i/>
          <w:iCs/>
        </w:rPr>
        <w:t>members to focus on the bold items – June 23, 2022</w:t>
      </w:r>
      <w:r>
        <w:rPr>
          <w:rFonts w:cstheme="minorHAnsi"/>
        </w:rPr>
        <w:t>)</w:t>
      </w:r>
    </w:p>
    <w:p w14:paraId="674F198C" w14:textId="77777777" w:rsidR="00DB433A" w:rsidRDefault="00DB433A" w:rsidP="00DB433A">
      <w:pPr>
        <w:pStyle w:val="ListParagraph"/>
        <w:numPr>
          <w:ilvl w:val="0"/>
          <w:numId w:val="13"/>
        </w:numPr>
        <w:spacing w:line="276" w:lineRule="auto"/>
        <w:rPr>
          <w:rFonts w:cstheme="minorHAnsi"/>
          <w:b/>
          <w:bCs/>
          <w:color w:val="000000" w:themeColor="text1"/>
        </w:rPr>
      </w:pPr>
      <w:r>
        <w:rPr>
          <w:rFonts w:cstheme="minorHAnsi"/>
          <w:b/>
          <w:bCs/>
          <w:color w:val="000000" w:themeColor="text1"/>
        </w:rPr>
        <w:t xml:space="preserve">Charge reduction with low GWP fluids – Christian’s idea (system or component level?). </w:t>
      </w:r>
      <w:r>
        <w:rPr>
          <w:rFonts w:cstheme="minorHAnsi"/>
          <w:b/>
          <w:bCs/>
          <w:i/>
          <w:iCs/>
          <w:color w:val="000000" w:themeColor="text1"/>
        </w:rPr>
        <w:t>Christian to submit this Summer 2022 (postponed)</w:t>
      </w:r>
    </w:p>
    <w:p w14:paraId="60940C04" w14:textId="77777777" w:rsidR="00DB433A" w:rsidRDefault="00DB433A" w:rsidP="00DB433A">
      <w:pPr>
        <w:pStyle w:val="ListParagraph"/>
        <w:numPr>
          <w:ilvl w:val="0"/>
          <w:numId w:val="13"/>
        </w:numPr>
        <w:spacing w:line="276" w:lineRule="auto"/>
        <w:rPr>
          <w:rFonts w:cstheme="minorHAnsi"/>
          <w:i/>
          <w:iCs/>
          <w:color w:val="000000" w:themeColor="text1"/>
        </w:rPr>
      </w:pPr>
      <w:bookmarkStart w:id="7" w:name="_Hlk126930415"/>
      <w:r>
        <w:rPr>
          <w:rFonts w:cstheme="minorHAnsi"/>
          <w:b/>
          <w:bCs/>
          <w:color w:val="000000" w:themeColor="text1"/>
        </w:rPr>
        <w:t>Low GWP charge modeling for heat exchanger.</w:t>
      </w:r>
      <w:bookmarkEnd w:id="7"/>
      <w:r>
        <w:rPr>
          <w:rFonts w:cstheme="minorHAnsi"/>
          <w:b/>
          <w:bCs/>
          <w:color w:val="000000" w:themeColor="text1"/>
        </w:rPr>
        <w:t xml:space="preserve"> Tube plate fin and microchannel. TC 1.3/8.5 can co-sponsor. Christian Bach volunteered – Vikrant can help</w:t>
      </w:r>
      <w:r>
        <w:rPr>
          <w:rFonts w:cstheme="minorHAnsi"/>
          <w:i/>
          <w:iCs/>
          <w:color w:val="000000" w:themeColor="text1"/>
        </w:rPr>
        <w:t xml:space="preserve">. </w:t>
      </w:r>
      <w:r>
        <w:rPr>
          <w:rFonts w:cstheme="minorHAnsi"/>
          <w:b/>
          <w:bCs/>
          <w:i/>
          <w:iCs/>
          <w:color w:val="000000" w:themeColor="text1"/>
        </w:rPr>
        <w:t>Data for MCHX may be lacking, model with artificially good distribution and then with bad distribution (Ray), prior work done by ACRC – void fraction measurements in headers (Vikrant)</w:t>
      </w:r>
    </w:p>
    <w:p w14:paraId="2A9DCE78" w14:textId="77777777" w:rsidR="00DB433A" w:rsidRDefault="00DB433A" w:rsidP="00DB433A">
      <w:pPr>
        <w:pStyle w:val="ListParagraph"/>
        <w:numPr>
          <w:ilvl w:val="1"/>
          <w:numId w:val="13"/>
        </w:numPr>
        <w:spacing w:line="276" w:lineRule="auto"/>
        <w:rPr>
          <w:rFonts w:cstheme="minorHAnsi"/>
          <w:i/>
          <w:iCs/>
          <w:color w:val="000000" w:themeColor="text1"/>
        </w:rPr>
      </w:pPr>
      <w:r>
        <w:rPr>
          <w:rFonts w:cstheme="minorHAnsi"/>
          <w:i/>
          <w:iCs/>
          <w:color w:val="000000" w:themeColor="text1"/>
        </w:rPr>
        <w:t>January 2023 update - Got support from MCHX manufacturers for samples (heat pump heat exchangers) if we proceed with this project.</w:t>
      </w:r>
    </w:p>
    <w:p w14:paraId="0306A358" w14:textId="77777777" w:rsidR="00DB433A" w:rsidRDefault="00DB433A" w:rsidP="00DB433A">
      <w:pPr>
        <w:pStyle w:val="ListParagraph"/>
        <w:numPr>
          <w:ilvl w:val="1"/>
          <w:numId w:val="13"/>
        </w:numPr>
        <w:spacing w:line="276" w:lineRule="auto"/>
        <w:rPr>
          <w:rFonts w:cstheme="minorHAnsi"/>
          <w:i/>
          <w:iCs/>
          <w:color w:val="000000" w:themeColor="text1"/>
        </w:rPr>
      </w:pPr>
      <w:r>
        <w:rPr>
          <w:rFonts w:cstheme="minorHAnsi"/>
          <w:i/>
          <w:iCs/>
          <w:color w:val="000000" w:themeColor="text1"/>
        </w:rPr>
        <w:t>January 2023 update - Lead TC / Co-sponsorship with TC 8.11</w:t>
      </w:r>
    </w:p>
    <w:p w14:paraId="30B520F7" w14:textId="77777777" w:rsidR="00DB433A" w:rsidRDefault="00DB433A" w:rsidP="00DB433A">
      <w:pPr>
        <w:pStyle w:val="ListParagraph"/>
        <w:numPr>
          <w:ilvl w:val="1"/>
          <w:numId w:val="13"/>
        </w:numPr>
        <w:spacing w:line="276" w:lineRule="auto"/>
        <w:rPr>
          <w:rFonts w:cstheme="minorHAnsi"/>
          <w:i/>
          <w:iCs/>
          <w:color w:val="000000" w:themeColor="text1"/>
        </w:rPr>
      </w:pPr>
      <w:r>
        <w:rPr>
          <w:rFonts w:cstheme="minorHAnsi"/>
          <w:i/>
          <w:iCs/>
          <w:color w:val="000000" w:themeColor="text1"/>
        </w:rPr>
        <w:t xml:space="preserve">February 2023 update – Vikrant interested in contributing to RTAR / PMS </w:t>
      </w:r>
    </w:p>
    <w:p w14:paraId="2FBE6DD7" w14:textId="77777777" w:rsidR="00DB433A" w:rsidRDefault="00DB433A" w:rsidP="00DB433A">
      <w:pPr>
        <w:pStyle w:val="ListParagraph"/>
        <w:numPr>
          <w:ilvl w:val="0"/>
          <w:numId w:val="13"/>
        </w:numPr>
        <w:spacing w:line="276" w:lineRule="auto"/>
        <w:rPr>
          <w:rFonts w:cstheme="minorHAnsi"/>
          <w:color w:val="000000" w:themeColor="text1"/>
        </w:rPr>
      </w:pPr>
      <w:r>
        <w:rPr>
          <w:rFonts w:cstheme="minorHAnsi"/>
          <w:color w:val="000000" w:themeColor="text1"/>
        </w:rPr>
        <w:t xml:space="preserve">Heat exchangers for ultra-low GWP with high glide </w:t>
      </w:r>
      <w:r>
        <w:rPr>
          <w:rFonts w:cstheme="minorHAnsi"/>
          <w:i/>
          <w:iCs/>
          <w:color w:val="000000" w:themeColor="text1"/>
        </w:rPr>
        <w:t>(table for now to concentrate on ideas in bold)</w:t>
      </w:r>
    </w:p>
    <w:p w14:paraId="37888DE0" w14:textId="77777777" w:rsidR="00DB433A" w:rsidRDefault="00DB433A" w:rsidP="00DB433A">
      <w:pPr>
        <w:pStyle w:val="ListParagraph"/>
        <w:numPr>
          <w:ilvl w:val="1"/>
          <w:numId w:val="13"/>
        </w:numPr>
        <w:spacing w:line="276" w:lineRule="auto"/>
        <w:rPr>
          <w:rFonts w:cstheme="minorHAnsi"/>
          <w:color w:val="000000" w:themeColor="text1"/>
        </w:rPr>
      </w:pPr>
      <w:r>
        <w:rPr>
          <w:rFonts w:cstheme="minorHAnsi"/>
          <w:i/>
          <w:iCs/>
          <w:color w:val="000000" w:themeColor="text1"/>
        </w:rPr>
        <w:t>January 2023 update - DOE / AHRI / ORNL working on Low GWP / Glide / Oil combination for pressure drop and heat transfer characteristics. Does not cover many combinations and tube diameters. Is ASHRAE willing to fund more research and expand scope in this topic – Yirong Jiang.</w:t>
      </w:r>
    </w:p>
    <w:p w14:paraId="0A95473E" w14:textId="7CF2FCD1" w:rsidR="00D369B6" w:rsidRDefault="00D369B6" w:rsidP="00D369B6">
      <w:pPr>
        <w:pStyle w:val="ListParagraph"/>
        <w:numPr>
          <w:ilvl w:val="3"/>
          <w:numId w:val="8"/>
        </w:numPr>
        <w:rPr>
          <w:rFonts w:eastAsiaTheme="minorEastAsia" w:cstheme="minorHAnsi"/>
          <w:sz w:val="22"/>
          <w:szCs w:val="22"/>
        </w:rPr>
      </w:pPr>
      <w:r w:rsidRPr="00D369B6">
        <w:rPr>
          <w:rFonts w:eastAsiaTheme="minorEastAsia" w:cstheme="minorHAnsi"/>
          <w:sz w:val="22"/>
          <w:szCs w:val="22"/>
        </w:rPr>
        <w:t xml:space="preserve">Low GWP charge modeling for heat exchanger. Tube plate fin and microchannel. TC </w:t>
      </w:r>
      <w:r>
        <w:rPr>
          <w:rFonts w:eastAsiaTheme="minorEastAsia" w:cstheme="minorHAnsi"/>
          <w:sz w:val="22"/>
          <w:szCs w:val="22"/>
        </w:rPr>
        <w:t>8.11</w:t>
      </w:r>
      <w:r w:rsidRPr="00D369B6">
        <w:rPr>
          <w:rFonts w:eastAsiaTheme="minorEastAsia" w:cstheme="minorHAnsi"/>
          <w:sz w:val="22"/>
          <w:szCs w:val="22"/>
        </w:rPr>
        <w:t xml:space="preserve"> can co-sponsor. Christian Bach </w:t>
      </w:r>
      <w:r>
        <w:rPr>
          <w:rFonts w:eastAsiaTheme="minorEastAsia" w:cstheme="minorHAnsi"/>
          <w:sz w:val="22"/>
          <w:szCs w:val="22"/>
        </w:rPr>
        <w:t xml:space="preserve">writing RTAR </w:t>
      </w:r>
      <w:proofErr w:type="gramStart"/>
      <w:r>
        <w:rPr>
          <w:rFonts w:eastAsiaTheme="minorEastAsia" w:cstheme="minorHAnsi"/>
          <w:sz w:val="22"/>
          <w:szCs w:val="22"/>
        </w:rPr>
        <w:t>in the near future</w:t>
      </w:r>
      <w:proofErr w:type="gramEnd"/>
      <w:r>
        <w:rPr>
          <w:rFonts w:eastAsiaTheme="minorEastAsia" w:cstheme="minorHAnsi"/>
          <w:sz w:val="22"/>
          <w:szCs w:val="22"/>
        </w:rPr>
        <w:t>.</w:t>
      </w:r>
      <w:r w:rsidR="009B1EDB">
        <w:rPr>
          <w:rFonts w:eastAsiaTheme="minorEastAsia" w:cstheme="minorHAnsi"/>
          <w:sz w:val="22"/>
          <w:szCs w:val="22"/>
        </w:rPr>
        <w:t xml:space="preserve"> </w:t>
      </w:r>
    </w:p>
    <w:p w14:paraId="6E3CAB87" w14:textId="58A81F81" w:rsidR="00F21003" w:rsidRDefault="009B1EDB" w:rsidP="00846288">
      <w:pPr>
        <w:widowControl w:val="0"/>
        <w:numPr>
          <w:ilvl w:val="3"/>
          <w:numId w:val="8"/>
        </w:numPr>
        <w:overflowPunct w:val="0"/>
        <w:autoSpaceDE w:val="0"/>
        <w:autoSpaceDN w:val="0"/>
        <w:adjustRightInd w:val="0"/>
        <w:spacing w:after="0" w:line="240" w:lineRule="auto"/>
        <w:jc w:val="both"/>
        <w:rPr>
          <w:rFonts w:cstheme="minorHAnsi"/>
        </w:rPr>
      </w:pPr>
      <w:r>
        <w:rPr>
          <w:rFonts w:cstheme="minorHAnsi"/>
        </w:rPr>
        <w:t xml:space="preserve">Rob </w:t>
      </w:r>
      <w:proofErr w:type="spellStart"/>
      <w:r>
        <w:rPr>
          <w:rFonts w:cstheme="minorHAnsi"/>
        </w:rPr>
        <w:t>Mowris</w:t>
      </w:r>
      <w:proofErr w:type="spellEnd"/>
      <w:r>
        <w:rPr>
          <w:rFonts w:cstheme="minorHAnsi"/>
        </w:rPr>
        <w:t xml:space="preserve"> – impact of blocked condensers on efficiency</w:t>
      </w:r>
      <w:r w:rsidR="00610027">
        <w:rPr>
          <w:rFonts w:cstheme="minorHAnsi"/>
        </w:rPr>
        <w:t>. Arindom -</w:t>
      </w:r>
      <w:r w:rsidR="00F42C2B">
        <w:rPr>
          <w:rFonts w:cstheme="minorHAnsi"/>
        </w:rPr>
        <w:t xml:space="preserve"> include </w:t>
      </w:r>
      <w:r w:rsidR="00610027">
        <w:rPr>
          <w:rFonts w:cstheme="minorHAnsi"/>
        </w:rPr>
        <w:t>refrigerant in R1705 follow-up</w:t>
      </w:r>
    </w:p>
    <w:p w14:paraId="5B5F7D7B" w14:textId="4033EF8D" w:rsidR="00B2427E" w:rsidRDefault="00D60B51" w:rsidP="00DE0991">
      <w:pPr>
        <w:widowControl w:val="0"/>
        <w:numPr>
          <w:ilvl w:val="3"/>
          <w:numId w:val="8"/>
        </w:numPr>
        <w:overflowPunct w:val="0"/>
        <w:autoSpaceDE w:val="0"/>
        <w:autoSpaceDN w:val="0"/>
        <w:adjustRightInd w:val="0"/>
        <w:spacing w:after="0" w:line="240" w:lineRule="auto"/>
        <w:jc w:val="both"/>
        <w:rPr>
          <w:rFonts w:cstheme="minorHAnsi"/>
        </w:rPr>
      </w:pPr>
      <w:r>
        <w:rPr>
          <w:rFonts w:cstheme="minorHAnsi"/>
        </w:rPr>
        <w:t>Yiron</w:t>
      </w:r>
      <w:r w:rsidR="002878D3">
        <w:rPr>
          <w:rFonts w:cstheme="minorHAnsi"/>
        </w:rPr>
        <w:t xml:space="preserve">g – </w:t>
      </w:r>
      <w:r w:rsidR="00B23CA1">
        <w:rPr>
          <w:rFonts w:cstheme="minorHAnsi"/>
        </w:rPr>
        <w:t>RTAR on l</w:t>
      </w:r>
      <w:r w:rsidR="002878D3">
        <w:rPr>
          <w:rFonts w:cstheme="minorHAnsi"/>
        </w:rPr>
        <w:t xml:space="preserve">ow </w:t>
      </w:r>
      <w:r w:rsidR="00F277BB">
        <w:rPr>
          <w:rFonts w:cstheme="minorHAnsi"/>
        </w:rPr>
        <w:t xml:space="preserve">sat. </w:t>
      </w:r>
      <w:r w:rsidR="002878D3">
        <w:rPr>
          <w:rFonts w:cstheme="minorHAnsi"/>
        </w:rPr>
        <w:t>temp evaporation towards refrigeration</w:t>
      </w:r>
      <w:r w:rsidR="00F277BB">
        <w:rPr>
          <w:rFonts w:cstheme="minorHAnsi"/>
        </w:rPr>
        <w:t xml:space="preserve">. In the range of -30F, </w:t>
      </w:r>
      <w:r w:rsidR="001347F7">
        <w:rPr>
          <w:rFonts w:cstheme="minorHAnsi"/>
        </w:rPr>
        <w:t>potential focus on low GWP refrigerant</w:t>
      </w:r>
      <w:r w:rsidR="00B23CA1">
        <w:rPr>
          <w:rFonts w:cstheme="minorHAnsi"/>
        </w:rPr>
        <w:t xml:space="preserve">. </w:t>
      </w:r>
      <w:r w:rsidR="00B2427E" w:rsidRPr="00DE0991">
        <w:rPr>
          <w:rFonts w:cstheme="minorHAnsi"/>
        </w:rPr>
        <w:t>M</w:t>
      </w:r>
      <w:r w:rsidR="00C92B5F">
        <w:rPr>
          <w:rFonts w:cstheme="minorHAnsi"/>
        </w:rPr>
        <w:t xml:space="preserve">ichel </w:t>
      </w:r>
      <w:proofErr w:type="spellStart"/>
      <w:r w:rsidR="00C92B5F">
        <w:rPr>
          <w:rFonts w:cstheme="minorHAnsi"/>
        </w:rPr>
        <w:t>L</w:t>
      </w:r>
      <w:r w:rsidR="00B2427E" w:rsidRPr="00DE0991">
        <w:rPr>
          <w:rFonts w:cstheme="minorHAnsi"/>
        </w:rPr>
        <w:t>ecompte</w:t>
      </w:r>
      <w:proofErr w:type="spellEnd"/>
      <w:r w:rsidR="00B2427E" w:rsidRPr="00DE0991">
        <w:rPr>
          <w:rFonts w:cstheme="minorHAnsi"/>
        </w:rPr>
        <w:t xml:space="preserve"> </w:t>
      </w:r>
      <w:r w:rsidR="00DE0991">
        <w:rPr>
          <w:rFonts w:cstheme="minorHAnsi"/>
        </w:rPr>
        <w:t>also supports.</w:t>
      </w:r>
    </w:p>
    <w:p w14:paraId="0AB3122A" w14:textId="4267D816" w:rsidR="00242524" w:rsidRPr="00242524" w:rsidRDefault="00242524" w:rsidP="00242524">
      <w:pPr>
        <w:widowControl w:val="0"/>
        <w:numPr>
          <w:ilvl w:val="3"/>
          <w:numId w:val="8"/>
        </w:numPr>
        <w:overflowPunct w:val="0"/>
        <w:autoSpaceDE w:val="0"/>
        <w:autoSpaceDN w:val="0"/>
        <w:adjustRightInd w:val="0"/>
        <w:spacing w:after="0" w:line="240" w:lineRule="auto"/>
        <w:jc w:val="both"/>
        <w:rPr>
          <w:rFonts w:cstheme="minorHAnsi"/>
        </w:rPr>
      </w:pPr>
      <w:r w:rsidRPr="00242524">
        <w:rPr>
          <w:rFonts w:cstheme="minorHAnsi"/>
        </w:rPr>
        <w:t xml:space="preserve">Robert </w:t>
      </w:r>
      <w:proofErr w:type="spellStart"/>
      <w:r w:rsidRPr="00242524">
        <w:rPr>
          <w:rFonts w:cstheme="minorHAnsi"/>
        </w:rPr>
        <w:t>Mowris</w:t>
      </w:r>
      <w:proofErr w:type="spellEnd"/>
      <w:r w:rsidRPr="00242524">
        <w:rPr>
          <w:rFonts w:cstheme="minorHAnsi"/>
        </w:rPr>
        <w:t xml:space="preserve"> mentioned</w:t>
      </w:r>
      <w:r>
        <w:rPr>
          <w:rFonts w:cstheme="minorHAnsi"/>
        </w:rPr>
        <w:t xml:space="preserve"> </w:t>
      </w:r>
      <w:r w:rsidRPr="00242524">
        <w:rPr>
          <w:rFonts w:cstheme="minorHAnsi"/>
        </w:rPr>
        <w:t>Life cycle refrigerant management</w:t>
      </w:r>
      <w:r w:rsidR="00B25F48">
        <w:rPr>
          <w:rFonts w:cstheme="minorHAnsi"/>
        </w:rPr>
        <w:t xml:space="preserve"> including non-invasive leak detection technology and prevent venting</w:t>
      </w:r>
      <w:r w:rsidRPr="00242524">
        <w:rPr>
          <w:rFonts w:cstheme="minorHAnsi"/>
        </w:rPr>
        <w:t xml:space="preserve">. </w:t>
      </w:r>
    </w:p>
    <w:p w14:paraId="12CC7BA0" w14:textId="4E650E36" w:rsidR="00242524" w:rsidRPr="00242524" w:rsidRDefault="00242524" w:rsidP="00242524">
      <w:pPr>
        <w:widowControl w:val="0"/>
        <w:numPr>
          <w:ilvl w:val="3"/>
          <w:numId w:val="8"/>
        </w:numPr>
        <w:overflowPunct w:val="0"/>
        <w:autoSpaceDE w:val="0"/>
        <w:autoSpaceDN w:val="0"/>
        <w:adjustRightInd w:val="0"/>
        <w:spacing w:after="0" w:line="240" w:lineRule="auto"/>
        <w:jc w:val="both"/>
        <w:rPr>
          <w:rFonts w:cstheme="minorHAnsi"/>
        </w:rPr>
      </w:pPr>
      <w:r>
        <w:rPr>
          <w:rFonts w:cstheme="minorHAnsi"/>
        </w:rPr>
        <w:t xml:space="preserve">Another suggestion by </w:t>
      </w:r>
      <w:r w:rsidRPr="00242524">
        <w:rPr>
          <w:rFonts w:cstheme="minorHAnsi"/>
        </w:rPr>
        <w:t xml:space="preserve">Robert </w:t>
      </w:r>
      <w:proofErr w:type="spellStart"/>
      <w:r w:rsidRPr="00242524">
        <w:rPr>
          <w:rFonts w:cstheme="minorHAnsi"/>
        </w:rPr>
        <w:t>Mowris</w:t>
      </w:r>
      <w:proofErr w:type="spellEnd"/>
      <w:r w:rsidRPr="00242524">
        <w:rPr>
          <w:rFonts w:cstheme="minorHAnsi"/>
        </w:rPr>
        <w:t xml:space="preserve"> </w:t>
      </w:r>
      <w:r>
        <w:rPr>
          <w:rFonts w:cstheme="minorHAnsi"/>
        </w:rPr>
        <w:t>was</w:t>
      </w:r>
      <w:r w:rsidRPr="00242524">
        <w:rPr>
          <w:rFonts w:cstheme="minorHAnsi"/>
        </w:rPr>
        <w:t xml:space="preserve"> </w:t>
      </w:r>
      <w:r>
        <w:rPr>
          <w:rFonts w:cstheme="minorHAnsi"/>
        </w:rPr>
        <w:t>“</w:t>
      </w:r>
      <w:r w:rsidRPr="00242524">
        <w:rPr>
          <w:rFonts w:cstheme="minorHAnsi"/>
        </w:rPr>
        <w:t>Investigating new refrigerants such as R600A for air-conditioning</w:t>
      </w:r>
      <w:r>
        <w:rPr>
          <w:rFonts w:cstheme="minorHAnsi"/>
        </w:rPr>
        <w:t xml:space="preserve">; currently it finds application </w:t>
      </w:r>
      <w:r w:rsidRPr="00242524">
        <w:rPr>
          <w:rFonts w:cstheme="minorHAnsi"/>
        </w:rPr>
        <w:t>in refrigeration.</w:t>
      </w:r>
      <w:r>
        <w:rPr>
          <w:rFonts w:cstheme="minorHAnsi"/>
        </w:rPr>
        <w:t>”</w:t>
      </w:r>
      <w:r w:rsidRPr="00242524">
        <w:rPr>
          <w:rFonts w:cstheme="minorHAnsi"/>
        </w:rPr>
        <w:t xml:space="preserve"> Low GWP refrigerant – issues related to amount of refrigerant in </w:t>
      </w:r>
      <w:r>
        <w:rPr>
          <w:rFonts w:cstheme="minorHAnsi"/>
        </w:rPr>
        <w:t xml:space="preserve">air-conditioning equipment. </w:t>
      </w:r>
      <w:r w:rsidR="00AA1CCC">
        <w:rPr>
          <w:rFonts w:cstheme="minorHAnsi"/>
        </w:rPr>
        <w:t>The members urged Robert to develop RTARs on these topics in collaboration with others.</w:t>
      </w:r>
    </w:p>
    <w:p w14:paraId="2379C85F" w14:textId="77777777" w:rsidR="00242524" w:rsidRPr="00DE0991" w:rsidRDefault="00242524" w:rsidP="00C91828">
      <w:pPr>
        <w:widowControl w:val="0"/>
        <w:overflowPunct w:val="0"/>
        <w:autoSpaceDE w:val="0"/>
        <w:autoSpaceDN w:val="0"/>
        <w:adjustRightInd w:val="0"/>
        <w:spacing w:after="0" w:line="240" w:lineRule="auto"/>
        <w:ind w:left="1080"/>
        <w:jc w:val="both"/>
        <w:rPr>
          <w:rFonts w:cstheme="minorHAnsi"/>
        </w:rPr>
      </w:pPr>
    </w:p>
    <w:p w14:paraId="76CDDECC" w14:textId="77777777" w:rsidR="00F21003" w:rsidRDefault="00F21003" w:rsidP="00F21003">
      <w:pPr>
        <w:widowControl w:val="0"/>
        <w:overflowPunct w:val="0"/>
        <w:autoSpaceDE w:val="0"/>
        <w:autoSpaceDN w:val="0"/>
        <w:adjustRightInd w:val="0"/>
        <w:spacing w:after="0" w:line="240" w:lineRule="auto"/>
        <w:jc w:val="both"/>
        <w:rPr>
          <w:rFonts w:cstheme="minorHAnsi"/>
        </w:rPr>
      </w:pPr>
    </w:p>
    <w:p w14:paraId="34300ED8" w14:textId="7C20157A" w:rsidR="00846288" w:rsidRDefault="00E07D2B" w:rsidP="00846288">
      <w:pPr>
        <w:widowControl w:val="0"/>
        <w:overflowPunct w:val="0"/>
        <w:autoSpaceDE w:val="0"/>
        <w:autoSpaceDN w:val="0"/>
        <w:adjustRightInd w:val="0"/>
        <w:spacing w:after="0" w:line="240" w:lineRule="auto"/>
        <w:jc w:val="both"/>
        <w:rPr>
          <w:rFonts w:cstheme="minorHAnsi"/>
        </w:rPr>
      </w:pPr>
      <w:r>
        <w:rPr>
          <w:rFonts w:cstheme="minorHAnsi"/>
        </w:rPr>
        <w:object w:dxaOrig="1537" w:dyaOrig="994" w14:anchorId="1F0B3A9B">
          <v:shape id="_x0000_i1027" type="#_x0000_t75" style="width:77.2pt;height:49.55pt" o:ole="">
            <v:imagedata r:id="rId23" o:title=""/>
          </v:shape>
          <o:OLEObject Type="Embed" ProgID="PowerPoint.Show.12" ShapeID="_x0000_i1027" DrawAspect="Icon" ObjectID="_1737961470" r:id="rId24"/>
        </w:object>
      </w:r>
      <w:bookmarkStart w:id="8" w:name="_MON_1737359937"/>
      <w:bookmarkEnd w:id="8"/>
      <w:r w:rsidR="00EA3B9C">
        <w:rPr>
          <w:rFonts w:cstheme="minorHAnsi"/>
        </w:rPr>
        <w:object w:dxaOrig="1440" w:dyaOrig="932" w14:anchorId="6D87D90D">
          <v:shape id="_x0000_i1028" type="#_x0000_t75" style="width:1in;height:46.65pt" o:ole="">
            <v:imagedata r:id="rId25" o:title=""/>
          </v:shape>
          <o:OLEObject Type="Embed" ProgID="Word.Document.12" ShapeID="_x0000_i1028" DrawAspect="Icon" ObjectID="_1737961471" r:id="rId26">
            <o:FieldCodes>\s</o:FieldCodes>
          </o:OLEObject>
        </w:object>
      </w:r>
    </w:p>
    <w:p w14:paraId="75E4D2E4" w14:textId="77777777" w:rsidR="004D779E" w:rsidRPr="00411819" w:rsidRDefault="004D779E" w:rsidP="00846288">
      <w:pPr>
        <w:widowControl w:val="0"/>
        <w:overflowPunct w:val="0"/>
        <w:autoSpaceDE w:val="0"/>
        <w:autoSpaceDN w:val="0"/>
        <w:adjustRightInd w:val="0"/>
        <w:spacing w:after="0" w:line="240" w:lineRule="auto"/>
        <w:jc w:val="both"/>
        <w:rPr>
          <w:rFonts w:cstheme="minorHAnsi"/>
        </w:rPr>
      </w:pPr>
    </w:p>
    <w:p w14:paraId="32B64338" w14:textId="48D7E4DB"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TAC SECTION HEAD REPORT (Charlie H</w:t>
      </w:r>
      <w:r w:rsidR="002C4FCD">
        <w:rPr>
          <w:rFonts w:cstheme="minorHAnsi"/>
          <w:b/>
          <w:bCs/>
        </w:rPr>
        <w:t>enck</w:t>
      </w:r>
      <w:r>
        <w:rPr>
          <w:rFonts w:cstheme="minorHAnsi"/>
          <w:b/>
          <w:bCs/>
        </w:rPr>
        <w:t>)</w:t>
      </w:r>
    </w:p>
    <w:p w14:paraId="28E3CA0D" w14:textId="1523FAAB" w:rsidR="004D779E" w:rsidRDefault="0004146A" w:rsidP="004D779E">
      <w:pPr>
        <w:pStyle w:val="ListParagraph"/>
        <w:widowControl w:val="0"/>
        <w:numPr>
          <w:ilvl w:val="0"/>
          <w:numId w:val="19"/>
        </w:numPr>
        <w:overflowPunct w:val="0"/>
        <w:autoSpaceDE w:val="0"/>
        <w:autoSpaceDN w:val="0"/>
        <w:adjustRightInd w:val="0"/>
        <w:jc w:val="both"/>
        <w:rPr>
          <w:rFonts w:cstheme="minorHAnsi"/>
        </w:rPr>
      </w:pPr>
      <w:r>
        <w:rPr>
          <w:rFonts w:cstheme="minorHAnsi"/>
        </w:rPr>
        <w:t>The section head r</w:t>
      </w:r>
      <w:r w:rsidR="004D779E">
        <w:rPr>
          <w:rFonts w:cstheme="minorHAnsi"/>
        </w:rPr>
        <w:t>eiterated some of the important highlights from the Chair’s breakfast meeting</w:t>
      </w:r>
      <w:r w:rsidR="00F27E8C">
        <w:rPr>
          <w:rFonts w:cstheme="minorHAnsi"/>
        </w:rPr>
        <w:t xml:space="preserve"> and highlighted some of the recent changes in the latest TC activity form and reminded on the deadline for the submission.</w:t>
      </w:r>
    </w:p>
    <w:p w14:paraId="078A0B67" w14:textId="5787A230" w:rsidR="00990CFE" w:rsidRPr="004D779E" w:rsidRDefault="002870E3" w:rsidP="004D779E">
      <w:pPr>
        <w:pStyle w:val="ListParagraph"/>
        <w:widowControl w:val="0"/>
        <w:numPr>
          <w:ilvl w:val="0"/>
          <w:numId w:val="19"/>
        </w:numPr>
        <w:overflowPunct w:val="0"/>
        <w:autoSpaceDE w:val="0"/>
        <w:autoSpaceDN w:val="0"/>
        <w:adjustRightInd w:val="0"/>
        <w:jc w:val="both"/>
        <w:rPr>
          <w:rFonts w:cstheme="minorHAnsi"/>
        </w:rPr>
      </w:pPr>
      <w:proofErr w:type="gramStart"/>
      <w:r>
        <w:rPr>
          <w:rFonts w:cstheme="minorHAnsi"/>
        </w:rPr>
        <w:t>In order to</w:t>
      </w:r>
      <w:proofErr w:type="gramEnd"/>
      <w:r>
        <w:rPr>
          <w:rFonts w:cstheme="minorHAnsi"/>
        </w:rPr>
        <w:t xml:space="preserve"> improve acceptance rates of programs the section head s</w:t>
      </w:r>
      <w:r w:rsidR="00892783" w:rsidRPr="004D779E">
        <w:rPr>
          <w:rFonts w:cstheme="minorHAnsi"/>
        </w:rPr>
        <w:t xml:space="preserve">uggested </w:t>
      </w:r>
      <w:r>
        <w:rPr>
          <w:rFonts w:cstheme="minorHAnsi"/>
        </w:rPr>
        <w:t xml:space="preserve">to </w:t>
      </w:r>
      <w:r w:rsidR="00892783" w:rsidRPr="004D779E">
        <w:rPr>
          <w:rFonts w:cstheme="minorHAnsi"/>
        </w:rPr>
        <w:t>co-sponsoring of sessions and</w:t>
      </w:r>
      <w:r>
        <w:rPr>
          <w:rFonts w:cstheme="minorHAnsi"/>
        </w:rPr>
        <w:t xml:space="preserve"> emphasized the importance of well written and </w:t>
      </w:r>
      <w:r w:rsidR="00C60ED6" w:rsidRPr="004D779E">
        <w:rPr>
          <w:rFonts w:cstheme="minorHAnsi"/>
        </w:rPr>
        <w:t xml:space="preserve">detailed </w:t>
      </w:r>
      <w:r w:rsidR="00892783" w:rsidRPr="004D779E">
        <w:rPr>
          <w:rFonts w:cstheme="minorHAnsi"/>
        </w:rPr>
        <w:t>abstract</w:t>
      </w:r>
      <w:r w:rsidR="00C60ED6" w:rsidRPr="004D779E">
        <w:rPr>
          <w:rFonts w:cstheme="minorHAnsi"/>
        </w:rPr>
        <w:t>s</w:t>
      </w:r>
      <w:r>
        <w:rPr>
          <w:rFonts w:cstheme="minorHAnsi"/>
        </w:rPr>
        <w:t>, learning objectives etc</w:t>
      </w:r>
      <w:r w:rsidR="00990CFE" w:rsidRPr="004D779E">
        <w:rPr>
          <w:rFonts w:cstheme="minorHAnsi"/>
        </w:rPr>
        <w:t>.</w:t>
      </w:r>
      <w:r>
        <w:rPr>
          <w:rFonts w:cstheme="minorHAnsi"/>
        </w:rPr>
        <w:t xml:space="preserve"> The completeness and quality of writing the program proposals drive acceptance. </w:t>
      </w:r>
    </w:p>
    <w:p w14:paraId="37219B5A" w14:textId="77777777" w:rsidR="00846288" w:rsidRPr="008649E2" w:rsidRDefault="00846288" w:rsidP="00846288">
      <w:pPr>
        <w:widowControl w:val="0"/>
        <w:overflowPunct w:val="0"/>
        <w:autoSpaceDE w:val="0"/>
        <w:autoSpaceDN w:val="0"/>
        <w:adjustRightInd w:val="0"/>
        <w:spacing w:after="0" w:line="240" w:lineRule="auto"/>
        <w:jc w:val="both"/>
        <w:rPr>
          <w:rFonts w:cstheme="minorHAnsi"/>
        </w:rPr>
      </w:pPr>
    </w:p>
    <w:p w14:paraId="1F519ABF"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HANDBOOK SUBCOMMITTEE REPORT</w:t>
      </w:r>
      <w:r>
        <w:rPr>
          <w:rFonts w:cstheme="minorHAnsi"/>
          <w:b/>
          <w:bCs/>
        </w:rPr>
        <w:t xml:space="preserve"> (Kashif Nawaz)</w:t>
      </w:r>
    </w:p>
    <w:p w14:paraId="18AA5D11" w14:textId="36A588D5" w:rsidR="00846288" w:rsidRPr="009D6527" w:rsidRDefault="00705DFE" w:rsidP="00705DFE">
      <w:pPr>
        <w:widowControl w:val="0"/>
        <w:overflowPunct w:val="0"/>
        <w:autoSpaceDE w:val="0"/>
        <w:autoSpaceDN w:val="0"/>
        <w:adjustRightInd w:val="0"/>
        <w:spacing w:after="0" w:line="240" w:lineRule="auto"/>
        <w:ind w:left="720"/>
        <w:jc w:val="both"/>
        <w:rPr>
          <w:rFonts w:cstheme="minorHAnsi"/>
        </w:rPr>
      </w:pPr>
      <w:r>
        <w:rPr>
          <w:rFonts w:cstheme="minorHAnsi"/>
        </w:rPr>
        <w:t xml:space="preserve">The handbook subcommittee chair, </w:t>
      </w:r>
      <w:r w:rsidR="00846288" w:rsidRPr="009D6527">
        <w:rPr>
          <w:rFonts w:cstheme="minorHAnsi"/>
        </w:rPr>
        <w:t xml:space="preserve">Kashif </w:t>
      </w:r>
      <w:r>
        <w:rPr>
          <w:rFonts w:cstheme="minorHAnsi"/>
        </w:rPr>
        <w:t>Nawaz presented an update on the activities as below:</w:t>
      </w:r>
    </w:p>
    <w:p w14:paraId="5AC11A2F" w14:textId="00F3A38B" w:rsidR="00846288" w:rsidRPr="009D6527"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sidRPr="009D6527">
        <w:rPr>
          <w:rFonts w:cstheme="minorHAnsi"/>
        </w:rPr>
        <w:t>TC 8.4 is responsible for 4 chapters</w:t>
      </w:r>
      <w:r w:rsidR="00705DFE">
        <w:rPr>
          <w:rFonts w:cstheme="minorHAnsi"/>
        </w:rPr>
        <w:t xml:space="preserve">; three chapters pertain to </w:t>
      </w:r>
      <w:r w:rsidRPr="009D6527">
        <w:rPr>
          <w:rFonts w:cstheme="minorHAnsi"/>
        </w:rPr>
        <w:t>HVAC Systems and Equipment H</w:t>
      </w:r>
      <w:r w:rsidR="00705DFE">
        <w:rPr>
          <w:rFonts w:cstheme="minorHAnsi"/>
        </w:rPr>
        <w:t xml:space="preserve">andbook </w:t>
      </w:r>
      <w:r w:rsidRPr="009D6527">
        <w:rPr>
          <w:rFonts w:cstheme="minorHAnsi"/>
        </w:rPr>
        <w:t>(</w:t>
      </w:r>
      <w:r w:rsidR="00705DFE">
        <w:rPr>
          <w:rFonts w:cstheme="minorHAnsi"/>
        </w:rPr>
        <w:t xml:space="preserve">chapters </w:t>
      </w:r>
      <w:r w:rsidRPr="009D6527">
        <w:rPr>
          <w:rFonts w:cstheme="minorHAnsi"/>
        </w:rPr>
        <w:t xml:space="preserve">23, 27, &amp; 39) as well as </w:t>
      </w:r>
      <w:r w:rsidR="00705DFE">
        <w:rPr>
          <w:rFonts w:cstheme="minorHAnsi"/>
        </w:rPr>
        <w:t>one for the</w:t>
      </w:r>
      <w:r w:rsidRPr="009D6527">
        <w:rPr>
          <w:rFonts w:cstheme="minorHAnsi"/>
        </w:rPr>
        <w:t xml:space="preserve"> Refrigeration H</w:t>
      </w:r>
      <w:r w:rsidR="00705DFE">
        <w:rPr>
          <w:rFonts w:cstheme="minorHAnsi"/>
        </w:rPr>
        <w:t>andbook</w:t>
      </w:r>
      <w:r w:rsidRPr="009D6527">
        <w:rPr>
          <w:rFonts w:cstheme="minorHAnsi"/>
        </w:rPr>
        <w:t xml:space="preserve"> </w:t>
      </w:r>
      <w:r w:rsidR="00705DFE">
        <w:rPr>
          <w:rFonts w:cstheme="minorHAnsi"/>
        </w:rPr>
        <w:t>(</w:t>
      </w:r>
      <w:r w:rsidRPr="009D6527">
        <w:rPr>
          <w:rFonts w:cstheme="minorHAnsi"/>
        </w:rPr>
        <w:t xml:space="preserve">chapter 14: Forced-Circulation Air Coolers). Titles </w:t>
      </w:r>
      <w:r w:rsidR="00705DFE">
        <w:rPr>
          <w:rFonts w:cstheme="minorHAnsi"/>
        </w:rPr>
        <w:t>and scope of the</w:t>
      </w:r>
      <w:r w:rsidRPr="009D6527">
        <w:rPr>
          <w:rFonts w:cstheme="minorHAnsi"/>
        </w:rPr>
        <w:t xml:space="preserve"> chapter</w:t>
      </w:r>
      <w:r w:rsidR="00705DFE">
        <w:rPr>
          <w:rFonts w:cstheme="minorHAnsi"/>
        </w:rPr>
        <w:t>s</w:t>
      </w:r>
      <w:r w:rsidRPr="009D6527">
        <w:rPr>
          <w:rFonts w:cstheme="minorHAnsi"/>
        </w:rPr>
        <w:t xml:space="preserve"> are available on </w:t>
      </w:r>
      <w:r w:rsidR="00705DFE">
        <w:rPr>
          <w:rFonts w:cstheme="minorHAnsi"/>
        </w:rPr>
        <w:t xml:space="preserve">TC8.4 </w:t>
      </w:r>
      <w:r w:rsidRPr="009D6527">
        <w:rPr>
          <w:rFonts w:cstheme="minorHAnsi"/>
        </w:rPr>
        <w:t>committee</w:t>
      </w:r>
      <w:r w:rsidR="00705DFE">
        <w:rPr>
          <w:rFonts w:cstheme="minorHAnsi"/>
        </w:rPr>
        <w:t xml:space="preserve"> </w:t>
      </w:r>
      <w:r w:rsidRPr="009D6527">
        <w:rPr>
          <w:rFonts w:cstheme="minorHAnsi"/>
        </w:rPr>
        <w:t>website.</w:t>
      </w:r>
    </w:p>
    <w:p w14:paraId="3D166214" w14:textId="638C7AED" w:rsidR="00846288"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sidRPr="009D6527">
        <w:rPr>
          <w:rFonts w:cstheme="minorHAnsi"/>
        </w:rPr>
        <w:t xml:space="preserve">Next update </w:t>
      </w:r>
      <w:r w:rsidR="007E20A7">
        <w:rPr>
          <w:rFonts w:cstheme="minorHAnsi"/>
        </w:rPr>
        <w:t xml:space="preserve">for the </w:t>
      </w:r>
      <w:r w:rsidR="007E20A7" w:rsidRPr="009D6527">
        <w:rPr>
          <w:rFonts w:cstheme="minorHAnsi"/>
        </w:rPr>
        <w:t>HVAC Systems and Equipment H</w:t>
      </w:r>
      <w:r w:rsidR="007E20A7">
        <w:rPr>
          <w:rFonts w:cstheme="minorHAnsi"/>
        </w:rPr>
        <w:t>andbook</w:t>
      </w:r>
      <w:r w:rsidR="007E20A7" w:rsidRPr="009D6527">
        <w:rPr>
          <w:rFonts w:cstheme="minorHAnsi"/>
        </w:rPr>
        <w:t xml:space="preserve"> </w:t>
      </w:r>
      <w:r w:rsidR="000066DF">
        <w:rPr>
          <w:rFonts w:cstheme="minorHAnsi"/>
        </w:rPr>
        <w:t xml:space="preserve">is due </w:t>
      </w:r>
      <w:r w:rsidRPr="009D6527">
        <w:rPr>
          <w:rFonts w:cstheme="minorHAnsi"/>
        </w:rPr>
        <w:t>in 2025</w:t>
      </w:r>
      <w:r w:rsidR="000066DF">
        <w:rPr>
          <w:rFonts w:cstheme="minorHAnsi"/>
        </w:rPr>
        <w:t>. Typically, it takes</w:t>
      </w:r>
      <w:r w:rsidRPr="009D6527">
        <w:rPr>
          <w:rFonts w:cstheme="minorHAnsi"/>
        </w:rPr>
        <w:t xml:space="preserve"> 3 years to revise </w:t>
      </w:r>
      <w:r w:rsidR="000066DF">
        <w:rPr>
          <w:rFonts w:cstheme="minorHAnsi"/>
        </w:rPr>
        <w:t xml:space="preserve">the </w:t>
      </w:r>
      <w:r w:rsidRPr="009D6527">
        <w:rPr>
          <w:rFonts w:cstheme="minorHAnsi"/>
        </w:rPr>
        <w:t>3 chapters</w:t>
      </w:r>
      <w:r>
        <w:rPr>
          <w:rFonts w:cstheme="minorHAnsi"/>
        </w:rPr>
        <w:t>, final versions needed by 2024</w:t>
      </w:r>
      <w:r w:rsidR="00B4745B">
        <w:rPr>
          <w:rFonts w:cstheme="minorHAnsi"/>
        </w:rPr>
        <w:t>. Tentative deadline June 2024</w:t>
      </w:r>
      <w:r w:rsidR="000066DF">
        <w:rPr>
          <w:rFonts w:cstheme="minorHAnsi"/>
        </w:rPr>
        <w:t xml:space="preserve"> (Chapter 23 by 2023, 27 by Q1 2024 &amp; 39 by Q2 2024)</w:t>
      </w:r>
    </w:p>
    <w:p w14:paraId="29102194" w14:textId="1122AA92" w:rsidR="001E4EE6" w:rsidRPr="009D6527" w:rsidRDefault="007E20A7" w:rsidP="001E4EE6">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The n</w:t>
      </w:r>
      <w:r w:rsidR="001E4EE6" w:rsidRPr="009D6527">
        <w:rPr>
          <w:rFonts w:cstheme="minorHAnsi"/>
        </w:rPr>
        <w:t>ext</w:t>
      </w:r>
      <w:r w:rsidR="001E4EE6">
        <w:rPr>
          <w:rFonts w:cstheme="minorHAnsi"/>
        </w:rPr>
        <w:t xml:space="preserve"> </w:t>
      </w:r>
      <w:r>
        <w:rPr>
          <w:rFonts w:cstheme="minorHAnsi"/>
        </w:rPr>
        <w:t xml:space="preserve">update for the </w:t>
      </w:r>
      <w:r w:rsidR="000066DF">
        <w:rPr>
          <w:rFonts w:cstheme="minorHAnsi"/>
        </w:rPr>
        <w:t>Refrigeration handbook chapter 14 is due in 2026</w:t>
      </w:r>
    </w:p>
    <w:p w14:paraId="01CC6C63" w14:textId="522EB689" w:rsidR="00846288"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sidRPr="002D44DF">
        <w:rPr>
          <w:rFonts w:cstheme="minorHAnsi"/>
        </w:rPr>
        <w:t xml:space="preserve">Kashif </w:t>
      </w:r>
      <w:r w:rsidR="000066DF">
        <w:rPr>
          <w:rFonts w:cstheme="minorHAnsi"/>
        </w:rPr>
        <w:t>indicated that he will have</w:t>
      </w:r>
      <w:r w:rsidRPr="002D44DF">
        <w:rPr>
          <w:rFonts w:cstheme="minorHAnsi"/>
        </w:rPr>
        <w:t xml:space="preserve"> dedicated intermediate meeting</w:t>
      </w:r>
      <w:r w:rsidR="000066DF">
        <w:rPr>
          <w:rFonts w:cstheme="minorHAnsi"/>
        </w:rPr>
        <w:t>s</w:t>
      </w:r>
      <w:r w:rsidRPr="002D44DF">
        <w:rPr>
          <w:rFonts w:cstheme="minorHAnsi"/>
        </w:rPr>
        <w:t xml:space="preserve"> </w:t>
      </w:r>
      <w:r w:rsidR="000066DF">
        <w:rPr>
          <w:rFonts w:cstheme="minorHAnsi"/>
        </w:rPr>
        <w:t>with volunteers for revisions work of</w:t>
      </w:r>
      <w:r w:rsidRPr="002D44DF">
        <w:rPr>
          <w:rFonts w:cstheme="minorHAnsi"/>
        </w:rPr>
        <w:t xml:space="preserve"> the handboo</w:t>
      </w:r>
      <w:r w:rsidR="000066DF">
        <w:rPr>
          <w:rFonts w:cstheme="minorHAnsi"/>
        </w:rPr>
        <w:t xml:space="preserve">ks. Arindom volunteered to work on the revisions. </w:t>
      </w:r>
    </w:p>
    <w:p w14:paraId="0CE84FEA" w14:textId="77777777" w:rsidR="00846288" w:rsidRDefault="00846288" w:rsidP="00846288">
      <w:pPr>
        <w:widowControl w:val="0"/>
        <w:overflowPunct w:val="0"/>
        <w:autoSpaceDE w:val="0"/>
        <w:autoSpaceDN w:val="0"/>
        <w:adjustRightInd w:val="0"/>
        <w:spacing w:after="0" w:line="240" w:lineRule="auto"/>
        <w:jc w:val="both"/>
        <w:rPr>
          <w:rFonts w:cstheme="minorHAnsi"/>
          <w:b/>
          <w:bCs/>
        </w:rPr>
      </w:pPr>
    </w:p>
    <w:p w14:paraId="474E7336" w14:textId="77777777" w:rsidR="00846288" w:rsidRPr="00C6315F"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6315F">
        <w:rPr>
          <w:rFonts w:cstheme="minorHAnsi"/>
          <w:b/>
          <w:bCs/>
        </w:rPr>
        <w:t xml:space="preserve">PROGRAMS SUBCOMMITTEE REPORT (Pedro Perez) </w:t>
      </w:r>
    </w:p>
    <w:p w14:paraId="117FF1DF" w14:textId="6EA8DA99" w:rsidR="007D6C91" w:rsidRDefault="00242524" w:rsidP="00242524">
      <w:pPr>
        <w:widowControl w:val="0"/>
        <w:overflowPunct w:val="0"/>
        <w:autoSpaceDE w:val="0"/>
        <w:autoSpaceDN w:val="0"/>
        <w:adjustRightInd w:val="0"/>
        <w:spacing w:after="0" w:line="240" w:lineRule="auto"/>
        <w:ind w:left="360" w:firstLine="360"/>
        <w:jc w:val="both"/>
        <w:rPr>
          <w:rFonts w:cstheme="minorHAnsi"/>
        </w:rPr>
      </w:pPr>
      <w:r>
        <w:rPr>
          <w:rFonts w:cstheme="minorHAnsi"/>
        </w:rPr>
        <w:t xml:space="preserve">The </w:t>
      </w:r>
      <w:r>
        <w:rPr>
          <w:rFonts w:cstheme="minorHAnsi"/>
        </w:rPr>
        <w:t xml:space="preserve">Programs </w:t>
      </w:r>
      <w:r>
        <w:rPr>
          <w:rFonts w:cstheme="minorHAnsi"/>
        </w:rPr>
        <w:t xml:space="preserve">subcommittee chair, </w:t>
      </w:r>
      <w:r>
        <w:rPr>
          <w:rFonts w:cstheme="minorHAnsi"/>
        </w:rPr>
        <w:t>Pedro Perez</w:t>
      </w:r>
      <w:r>
        <w:rPr>
          <w:rFonts w:cstheme="minorHAnsi"/>
        </w:rPr>
        <w:t xml:space="preserve"> presented an update on the activities as below</w:t>
      </w:r>
      <w:r>
        <w:rPr>
          <w:rFonts w:cstheme="minorHAnsi"/>
        </w:rPr>
        <w:t>:</w:t>
      </w:r>
    </w:p>
    <w:p w14:paraId="0FA51036" w14:textId="00C9EBA5" w:rsidR="007D6C91" w:rsidRPr="00242524" w:rsidRDefault="00846288" w:rsidP="00CE0279">
      <w:pPr>
        <w:widowControl w:val="0"/>
        <w:numPr>
          <w:ilvl w:val="2"/>
          <w:numId w:val="8"/>
        </w:numPr>
        <w:overflowPunct w:val="0"/>
        <w:autoSpaceDE w:val="0"/>
        <w:autoSpaceDN w:val="0"/>
        <w:adjustRightInd w:val="0"/>
        <w:spacing w:after="0" w:line="240" w:lineRule="auto"/>
        <w:jc w:val="both"/>
        <w:rPr>
          <w:rFonts w:cstheme="minorHAnsi"/>
        </w:rPr>
      </w:pPr>
      <w:r w:rsidRPr="00242524">
        <w:rPr>
          <w:rFonts w:cstheme="minorHAnsi"/>
        </w:rPr>
        <w:t>Shared different tracks for the winter conference</w:t>
      </w:r>
      <w:r w:rsidR="00242524" w:rsidRPr="00242524">
        <w:rPr>
          <w:rFonts w:cstheme="minorHAnsi"/>
        </w:rPr>
        <w:t xml:space="preserve"> and noted that </w:t>
      </w:r>
      <w:r w:rsidR="00242524">
        <w:rPr>
          <w:rFonts w:cstheme="minorHAnsi"/>
        </w:rPr>
        <w:t>TC8.4 d</w:t>
      </w:r>
      <w:r w:rsidR="00683878" w:rsidRPr="00242524">
        <w:rPr>
          <w:rFonts w:cstheme="minorHAnsi"/>
        </w:rPr>
        <w:t>id not sponsor any sessions this time</w:t>
      </w:r>
    </w:p>
    <w:p w14:paraId="3B0CE8EE" w14:textId="16411824" w:rsidR="00DD56F1" w:rsidRPr="00C219F2" w:rsidRDefault="00242524" w:rsidP="00B260BF">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It was proposed to r</w:t>
      </w:r>
      <w:r w:rsidR="00683878" w:rsidRPr="00C219F2">
        <w:rPr>
          <w:rFonts w:cstheme="minorHAnsi"/>
        </w:rPr>
        <w:t>esubmit</w:t>
      </w:r>
      <w:r>
        <w:rPr>
          <w:rFonts w:cstheme="minorHAnsi"/>
        </w:rPr>
        <w:t xml:space="preserve"> the</w:t>
      </w:r>
      <w:r w:rsidR="00683878" w:rsidRPr="00C219F2">
        <w:rPr>
          <w:rFonts w:cstheme="minorHAnsi"/>
        </w:rPr>
        <w:t xml:space="preserve"> </w:t>
      </w:r>
      <w:r>
        <w:rPr>
          <w:rFonts w:cstheme="minorHAnsi"/>
        </w:rPr>
        <w:t>seminar on “I</w:t>
      </w:r>
      <w:r w:rsidR="00FE0D8F" w:rsidRPr="00C219F2">
        <w:rPr>
          <w:rFonts w:cstheme="minorHAnsi"/>
        </w:rPr>
        <w:t>n</w:t>
      </w:r>
      <w:r>
        <w:rPr>
          <w:rFonts w:cstheme="minorHAnsi"/>
        </w:rPr>
        <w:t>-</w:t>
      </w:r>
      <w:r w:rsidR="00FE0D8F" w:rsidRPr="00C219F2">
        <w:rPr>
          <w:rFonts w:cstheme="minorHAnsi"/>
        </w:rPr>
        <w:t>tube flow evaporation &amp; condensation of low GWP refrigerant</w:t>
      </w:r>
      <w:r>
        <w:rPr>
          <w:rFonts w:cstheme="minorHAnsi"/>
        </w:rPr>
        <w:t>”</w:t>
      </w:r>
      <w:r w:rsidR="00FE0D8F" w:rsidRPr="00C219F2">
        <w:rPr>
          <w:rFonts w:cstheme="minorHAnsi"/>
        </w:rPr>
        <w:t xml:space="preserve"> </w:t>
      </w:r>
      <w:r>
        <w:rPr>
          <w:rFonts w:cstheme="minorHAnsi"/>
        </w:rPr>
        <w:t>for upcoming Tampa meeting</w:t>
      </w:r>
      <w:r w:rsidR="00C219F2" w:rsidRPr="00C219F2">
        <w:rPr>
          <w:rFonts w:cstheme="minorHAnsi"/>
        </w:rPr>
        <w:t>.</w:t>
      </w:r>
      <w:r w:rsidR="00C219F2">
        <w:rPr>
          <w:rFonts w:cstheme="minorHAnsi"/>
        </w:rPr>
        <w:t xml:space="preserve"> </w:t>
      </w:r>
      <w:r w:rsidR="00DD56F1" w:rsidRPr="00C219F2">
        <w:rPr>
          <w:rFonts w:cstheme="minorHAnsi"/>
        </w:rPr>
        <w:t>Pedro filed a motion</w:t>
      </w:r>
      <w:r w:rsidR="00C219F2" w:rsidRPr="00C219F2">
        <w:rPr>
          <w:rFonts w:cstheme="minorHAnsi"/>
        </w:rPr>
        <w:t xml:space="preserve"> to resubmit</w:t>
      </w:r>
      <w:r w:rsidR="00DD56F1" w:rsidRPr="00C219F2">
        <w:rPr>
          <w:rFonts w:cstheme="minorHAnsi"/>
        </w:rPr>
        <w:t>, Vikrant seconds</w:t>
      </w:r>
      <w:r w:rsidR="00C219F2" w:rsidRPr="00C219F2">
        <w:rPr>
          <w:rFonts w:cstheme="minorHAnsi"/>
        </w:rPr>
        <w:t>, Voting 7-0-0</w:t>
      </w:r>
    </w:p>
    <w:p w14:paraId="3F190707" w14:textId="46E68038" w:rsidR="00ED3FC0"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Khaled proposed </w:t>
      </w:r>
      <w:r w:rsidR="00242524">
        <w:rPr>
          <w:rFonts w:cstheme="minorHAnsi"/>
        </w:rPr>
        <w:t xml:space="preserve">a </w:t>
      </w:r>
      <w:r>
        <w:rPr>
          <w:rFonts w:cstheme="minorHAnsi"/>
        </w:rPr>
        <w:t xml:space="preserve">session </w:t>
      </w:r>
      <w:r w:rsidR="00242524">
        <w:rPr>
          <w:rFonts w:cstheme="minorHAnsi"/>
        </w:rPr>
        <w:t xml:space="preserve">on “Charge </w:t>
      </w:r>
      <w:r>
        <w:rPr>
          <w:rFonts w:cstheme="minorHAnsi"/>
        </w:rPr>
        <w:t>reduc</w:t>
      </w:r>
      <w:r w:rsidR="00242524">
        <w:rPr>
          <w:rFonts w:cstheme="minorHAnsi"/>
        </w:rPr>
        <w:t>tion</w:t>
      </w:r>
      <w:r>
        <w:rPr>
          <w:rFonts w:cstheme="minorHAnsi"/>
        </w:rPr>
        <w:t xml:space="preserve"> using new low GWP refrigerants</w:t>
      </w:r>
      <w:r w:rsidR="00ED3FC0">
        <w:rPr>
          <w:rFonts w:cstheme="minorHAnsi"/>
        </w:rPr>
        <w:t xml:space="preserve">, </w:t>
      </w:r>
      <w:r w:rsidR="00242524">
        <w:rPr>
          <w:rFonts w:cstheme="minorHAnsi"/>
        </w:rPr>
        <w:t xml:space="preserve">and charge prediction </w:t>
      </w:r>
      <w:r w:rsidR="00ED3FC0">
        <w:rPr>
          <w:rFonts w:cstheme="minorHAnsi"/>
        </w:rPr>
        <w:t>modeling</w:t>
      </w:r>
      <w:r w:rsidR="00242524">
        <w:rPr>
          <w:rFonts w:cstheme="minorHAnsi"/>
        </w:rPr>
        <w:t xml:space="preserve">.” </w:t>
      </w:r>
    </w:p>
    <w:p w14:paraId="14381F3A" w14:textId="145F1F18" w:rsidR="00894962" w:rsidRDefault="00894962"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Arindom </w:t>
      </w:r>
      <w:r w:rsidR="00C91828">
        <w:rPr>
          <w:rFonts w:cstheme="minorHAnsi"/>
        </w:rPr>
        <w:t>suggested topic on h</w:t>
      </w:r>
      <w:r>
        <w:rPr>
          <w:rFonts w:cstheme="minorHAnsi"/>
        </w:rPr>
        <w:t xml:space="preserve">ow </w:t>
      </w:r>
      <w:r w:rsidR="00486E66">
        <w:rPr>
          <w:rFonts w:cstheme="minorHAnsi"/>
        </w:rPr>
        <w:t>low GWP refs affect HX design and size</w:t>
      </w:r>
    </w:p>
    <w:p w14:paraId="2F299A5B" w14:textId="43A9F407" w:rsidR="00784F3A" w:rsidRPr="00C91828" w:rsidRDefault="00E5254C" w:rsidP="00EE1229">
      <w:pPr>
        <w:widowControl w:val="0"/>
        <w:numPr>
          <w:ilvl w:val="2"/>
          <w:numId w:val="8"/>
        </w:numPr>
        <w:overflowPunct w:val="0"/>
        <w:autoSpaceDE w:val="0"/>
        <w:autoSpaceDN w:val="0"/>
        <w:adjustRightInd w:val="0"/>
        <w:spacing w:after="0" w:line="240" w:lineRule="auto"/>
        <w:jc w:val="both"/>
        <w:rPr>
          <w:rFonts w:cstheme="minorHAnsi"/>
        </w:rPr>
      </w:pPr>
      <w:r w:rsidRPr="00C91828">
        <w:rPr>
          <w:rFonts w:cstheme="minorHAnsi"/>
        </w:rPr>
        <w:t xml:space="preserve">Kashif offered to </w:t>
      </w:r>
      <w:r w:rsidR="00683115" w:rsidRPr="00C91828">
        <w:rPr>
          <w:rFonts w:cstheme="minorHAnsi"/>
        </w:rPr>
        <w:t xml:space="preserve">present on A3L refrigerant HX design, </w:t>
      </w:r>
      <w:r w:rsidR="00D0206B" w:rsidRPr="00C91828">
        <w:rPr>
          <w:rFonts w:cstheme="minorHAnsi"/>
        </w:rPr>
        <w:t>circuit optimization</w:t>
      </w:r>
      <w:r w:rsidR="00816535" w:rsidRPr="00C91828">
        <w:rPr>
          <w:rFonts w:cstheme="minorHAnsi"/>
        </w:rPr>
        <w:t xml:space="preserve">, </w:t>
      </w:r>
      <w:r w:rsidR="00C91828">
        <w:rPr>
          <w:rFonts w:cstheme="minorHAnsi"/>
        </w:rPr>
        <w:t>p</w:t>
      </w:r>
      <w:r w:rsidR="005A7CBA" w:rsidRPr="00C91828">
        <w:rPr>
          <w:rFonts w:cstheme="minorHAnsi"/>
        </w:rPr>
        <w:t xml:space="preserve">otential co-sponsor </w:t>
      </w:r>
      <w:r w:rsidR="00816535" w:rsidRPr="00C91828">
        <w:rPr>
          <w:rFonts w:cstheme="minorHAnsi"/>
        </w:rPr>
        <w:t>TC 1.15 &amp; MTG for low GWP refs.</w:t>
      </w:r>
      <w:r w:rsidR="00C110FC" w:rsidRPr="00C91828">
        <w:rPr>
          <w:rFonts w:cstheme="minorHAnsi"/>
        </w:rPr>
        <w:t xml:space="preserve"> </w:t>
      </w:r>
      <w:r w:rsidR="00C91828">
        <w:rPr>
          <w:rFonts w:cstheme="minorHAnsi"/>
        </w:rPr>
        <w:t xml:space="preserve">It may be possible </w:t>
      </w:r>
      <w:r w:rsidR="00C110FC" w:rsidRPr="00C91828">
        <w:rPr>
          <w:rFonts w:cstheme="minorHAnsi"/>
        </w:rPr>
        <w:t>to extend to all low GWP re</w:t>
      </w:r>
      <w:r w:rsidR="00D5039D" w:rsidRPr="00C91828">
        <w:rPr>
          <w:rFonts w:cstheme="minorHAnsi"/>
        </w:rPr>
        <w:t xml:space="preserve">fs like </w:t>
      </w:r>
      <w:r w:rsidR="00C110FC" w:rsidRPr="00C91828">
        <w:rPr>
          <w:rFonts w:cstheme="minorHAnsi"/>
        </w:rPr>
        <w:t xml:space="preserve">R454B </w:t>
      </w:r>
    </w:p>
    <w:p w14:paraId="726E2F58" w14:textId="77777777" w:rsidR="00846288" w:rsidRPr="002561BE" w:rsidRDefault="00846288" w:rsidP="00846288">
      <w:pPr>
        <w:widowControl w:val="0"/>
        <w:overflowPunct w:val="0"/>
        <w:autoSpaceDE w:val="0"/>
        <w:autoSpaceDN w:val="0"/>
        <w:adjustRightInd w:val="0"/>
        <w:spacing w:after="0" w:line="240" w:lineRule="auto"/>
        <w:jc w:val="both"/>
        <w:rPr>
          <w:rFonts w:cstheme="minorHAnsi"/>
          <w:b/>
          <w:bCs/>
        </w:rPr>
      </w:pPr>
    </w:p>
    <w:p w14:paraId="081B3131"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MEMBERSHIP REPORT (Arindom Joardar)</w:t>
      </w:r>
    </w:p>
    <w:p w14:paraId="350B20A3" w14:textId="072BDAB6" w:rsidR="00C91828" w:rsidRDefault="00C91828" w:rsidP="00C91828">
      <w:pPr>
        <w:widowControl w:val="0"/>
        <w:overflowPunct w:val="0"/>
        <w:autoSpaceDE w:val="0"/>
        <w:autoSpaceDN w:val="0"/>
        <w:adjustRightInd w:val="0"/>
        <w:spacing w:after="0" w:line="240" w:lineRule="auto"/>
        <w:ind w:left="720"/>
        <w:jc w:val="both"/>
        <w:rPr>
          <w:rFonts w:cstheme="minorHAnsi"/>
        </w:rPr>
      </w:pPr>
      <w:r>
        <w:rPr>
          <w:rFonts w:cstheme="minorHAnsi"/>
        </w:rPr>
        <w:t xml:space="preserve">The </w:t>
      </w:r>
      <w:r>
        <w:rPr>
          <w:rFonts w:cstheme="minorHAnsi"/>
        </w:rPr>
        <w:t xml:space="preserve">membership </w:t>
      </w:r>
      <w:r>
        <w:rPr>
          <w:rFonts w:cstheme="minorHAnsi"/>
        </w:rPr>
        <w:t>sub</w:t>
      </w:r>
      <w:r>
        <w:rPr>
          <w:rFonts w:cstheme="minorHAnsi"/>
        </w:rPr>
        <w:t>-</w:t>
      </w:r>
      <w:r>
        <w:rPr>
          <w:rFonts w:cstheme="minorHAnsi"/>
        </w:rPr>
        <w:t>committee chair,</w:t>
      </w:r>
      <w:r>
        <w:rPr>
          <w:rFonts w:cstheme="minorHAnsi"/>
        </w:rPr>
        <w:t xml:space="preserve"> </w:t>
      </w:r>
      <w:proofErr w:type="spellStart"/>
      <w:r>
        <w:rPr>
          <w:rFonts w:cstheme="minorHAnsi"/>
        </w:rPr>
        <w:t>Ratnesh</w:t>
      </w:r>
      <w:proofErr w:type="spellEnd"/>
      <w:r>
        <w:rPr>
          <w:rFonts w:cstheme="minorHAnsi"/>
        </w:rPr>
        <w:t xml:space="preserve"> Tiwari did not attend, and the Chair provided an update on the roster</w:t>
      </w:r>
    </w:p>
    <w:p w14:paraId="373A1E0E" w14:textId="4CE10EE0" w:rsidR="00836B91" w:rsidRPr="00C91828" w:rsidRDefault="00C91828" w:rsidP="003A7F5B">
      <w:pPr>
        <w:widowControl w:val="0"/>
        <w:numPr>
          <w:ilvl w:val="2"/>
          <w:numId w:val="8"/>
        </w:numPr>
        <w:overflowPunct w:val="0"/>
        <w:autoSpaceDE w:val="0"/>
        <w:autoSpaceDN w:val="0"/>
        <w:adjustRightInd w:val="0"/>
        <w:spacing w:after="0" w:line="240" w:lineRule="auto"/>
        <w:jc w:val="both"/>
        <w:rPr>
          <w:rFonts w:cstheme="minorHAnsi"/>
        </w:rPr>
      </w:pPr>
      <w:r w:rsidRPr="00C91828">
        <w:rPr>
          <w:rFonts w:cstheme="minorHAnsi"/>
        </w:rPr>
        <w:t xml:space="preserve">The voting member roster is stable and </w:t>
      </w:r>
      <w:r>
        <w:rPr>
          <w:rFonts w:cstheme="minorHAnsi"/>
        </w:rPr>
        <w:t>o</w:t>
      </w:r>
      <w:r w:rsidR="00836B91" w:rsidRPr="00C91828">
        <w:rPr>
          <w:rFonts w:cstheme="minorHAnsi"/>
        </w:rPr>
        <w:t>ne voting member rolling off</w:t>
      </w:r>
      <w:r>
        <w:rPr>
          <w:rFonts w:cstheme="minorHAnsi"/>
        </w:rPr>
        <w:t>. Kashif volunteered to roll-in as VM</w:t>
      </w:r>
    </w:p>
    <w:p w14:paraId="615D0382" w14:textId="498142DA" w:rsidR="00836B91" w:rsidRDefault="00836B91"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Chair and secretary rolling off in June 202</w:t>
      </w:r>
      <w:r w:rsidR="00B03A05">
        <w:rPr>
          <w:rFonts w:cstheme="minorHAnsi"/>
        </w:rPr>
        <w:t>3</w:t>
      </w:r>
      <w:r w:rsidR="00C91828">
        <w:rPr>
          <w:rFonts w:cstheme="minorHAnsi"/>
        </w:rPr>
        <w:t xml:space="preserve"> and anyone interested in volunteering for these positions can contact the Chair</w:t>
      </w:r>
    </w:p>
    <w:p w14:paraId="5E9A726E" w14:textId="77777777" w:rsidR="00846288" w:rsidRPr="0012767C"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sidRPr="0012767C">
        <w:rPr>
          <w:rFonts w:cstheme="minorHAnsi"/>
        </w:rPr>
        <w:t>Encouraged new participants to join as provisional corresponding members</w:t>
      </w:r>
    </w:p>
    <w:p w14:paraId="30C237E9" w14:textId="77777777" w:rsidR="00846288" w:rsidRPr="002561BE" w:rsidRDefault="00846288" w:rsidP="00846288">
      <w:pPr>
        <w:widowControl w:val="0"/>
        <w:overflowPunct w:val="0"/>
        <w:autoSpaceDE w:val="0"/>
        <w:autoSpaceDN w:val="0"/>
        <w:adjustRightInd w:val="0"/>
        <w:spacing w:after="0" w:line="240" w:lineRule="auto"/>
        <w:jc w:val="both"/>
        <w:rPr>
          <w:rFonts w:cstheme="minorHAnsi"/>
        </w:rPr>
      </w:pPr>
    </w:p>
    <w:p w14:paraId="25E7B7C5"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Standards Update (Bill Fox)</w:t>
      </w:r>
    </w:p>
    <w:p w14:paraId="6033D147" w14:textId="75B675A1" w:rsidR="00AB6A51" w:rsidRDefault="00AB6A51"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Bill fox did not attend</w:t>
      </w:r>
    </w:p>
    <w:p w14:paraId="4581B70A" w14:textId="769F3482" w:rsidR="00846288"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lastRenderedPageBreak/>
        <w:t xml:space="preserve">In absence of Bill Fox, no updates available on the Standards. </w:t>
      </w:r>
    </w:p>
    <w:p w14:paraId="1C57D67F" w14:textId="77777777" w:rsidR="00846288" w:rsidRPr="00EA6003"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sidRPr="00EA6003">
        <w:rPr>
          <w:rFonts w:cstheme="minorHAnsi"/>
        </w:rPr>
        <w:t>Responsible for 3 standards</w:t>
      </w:r>
    </w:p>
    <w:p w14:paraId="70CC9422" w14:textId="77777777" w:rsidR="00846288" w:rsidRPr="00EA6003"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sidRPr="00EA6003">
        <w:rPr>
          <w:rFonts w:cstheme="minorHAnsi"/>
        </w:rPr>
        <w:t>Standard 33 is under revision (SPC 33)</w:t>
      </w:r>
    </w:p>
    <w:p w14:paraId="735BDFEC" w14:textId="77777777" w:rsidR="00846288" w:rsidRPr="00EA6003" w:rsidRDefault="00846288" w:rsidP="00846288">
      <w:pPr>
        <w:widowControl w:val="0"/>
        <w:numPr>
          <w:ilvl w:val="3"/>
          <w:numId w:val="8"/>
        </w:numPr>
        <w:overflowPunct w:val="0"/>
        <w:autoSpaceDE w:val="0"/>
        <w:autoSpaceDN w:val="0"/>
        <w:adjustRightInd w:val="0"/>
        <w:spacing w:after="0" w:line="240" w:lineRule="auto"/>
        <w:jc w:val="both"/>
        <w:rPr>
          <w:rFonts w:cstheme="minorHAnsi"/>
        </w:rPr>
      </w:pPr>
      <w:r w:rsidRPr="00EA6003">
        <w:rPr>
          <w:rFonts w:cstheme="minorHAnsi"/>
        </w:rPr>
        <w:t>Open item that needs to be closed</w:t>
      </w:r>
    </w:p>
    <w:p w14:paraId="26AA5F71" w14:textId="77777777" w:rsidR="00846288" w:rsidRDefault="00846288" w:rsidP="00846288">
      <w:pPr>
        <w:widowControl w:val="0"/>
        <w:numPr>
          <w:ilvl w:val="3"/>
          <w:numId w:val="8"/>
        </w:numPr>
        <w:overflowPunct w:val="0"/>
        <w:autoSpaceDE w:val="0"/>
        <w:autoSpaceDN w:val="0"/>
        <w:adjustRightInd w:val="0"/>
        <w:spacing w:after="0" w:line="240" w:lineRule="auto"/>
        <w:jc w:val="both"/>
        <w:rPr>
          <w:rFonts w:cstheme="minorHAnsi"/>
        </w:rPr>
      </w:pPr>
      <w:r w:rsidRPr="00EA6003">
        <w:rPr>
          <w:rFonts w:cstheme="minorHAnsi"/>
        </w:rPr>
        <w:t xml:space="preserve">Chair to follow up with </w:t>
      </w:r>
      <w:r>
        <w:rPr>
          <w:rFonts w:cstheme="minorHAnsi"/>
        </w:rPr>
        <w:t>rest of the members to continue the update activity</w:t>
      </w:r>
    </w:p>
    <w:p w14:paraId="76C758AA" w14:textId="77777777" w:rsidR="00FB2687" w:rsidRPr="00FB2687" w:rsidRDefault="00FB2687" w:rsidP="00FB2687">
      <w:pPr>
        <w:pStyle w:val="ListParagraph"/>
        <w:numPr>
          <w:ilvl w:val="3"/>
          <w:numId w:val="8"/>
        </w:numPr>
        <w:rPr>
          <w:rFonts w:eastAsiaTheme="minorEastAsia" w:cstheme="minorHAnsi"/>
          <w:sz w:val="22"/>
          <w:szCs w:val="22"/>
        </w:rPr>
      </w:pPr>
      <w:r w:rsidRPr="00FB2687">
        <w:rPr>
          <w:rFonts w:eastAsiaTheme="minorEastAsia" w:cstheme="minorHAnsi"/>
          <w:sz w:val="22"/>
          <w:szCs w:val="22"/>
        </w:rPr>
        <w:t>Christian to follow up with Bill, and take the lead in future conversations</w:t>
      </w:r>
    </w:p>
    <w:p w14:paraId="055CC647" w14:textId="77777777" w:rsidR="00846288" w:rsidRPr="002561BE" w:rsidRDefault="00846288" w:rsidP="00846288">
      <w:pPr>
        <w:widowControl w:val="0"/>
        <w:overflowPunct w:val="0"/>
        <w:autoSpaceDE w:val="0"/>
        <w:autoSpaceDN w:val="0"/>
        <w:adjustRightInd w:val="0"/>
        <w:spacing w:after="0" w:line="240" w:lineRule="auto"/>
        <w:jc w:val="both"/>
        <w:rPr>
          <w:rFonts w:cstheme="minorHAnsi"/>
        </w:rPr>
      </w:pPr>
    </w:p>
    <w:p w14:paraId="532F3F33" w14:textId="77777777" w:rsidR="00846288" w:rsidRPr="00CF04E8" w:rsidRDefault="00846288" w:rsidP="00846288">
      <w:pPr>
        <w:widowControl w:val="0"/>
        <w:numPr>
          <w:ilvl w:val="0"/>
          <w:numId w:val="1"/>
        </w:numPr>
        <w:overflowPunct w:val="0"/>
        <w:autoSpaceDE w:val="0"/>
        <w:autoSpaceDN w:val="0"/>
        <w:adjustRightInd w:val="0"/>
        <w:spacing w:after="0" w:line="240" w:lineRule="auto"/>
        <w:jc w:val="both"/>
        <w:rPr>
          <w:rFonts w:cstheme="minorHAnsi"/>
          <w:b/>
          <w:bCs/>
          <w:lang w:val="de-DE"/>
        </w:rPr>
      </w:pPr>
      <w:r w:rsidRPr="00CF04E8">
        <w:rPr>
          <w:rFonts w:cstheme="minorHAnsi"/>
          <w:b/>
          <w:bCs/>
          <w:lang w:val="de-DE"/>
        </w:rPr>
        <w:t>MTG Liaison Report (Vikrant Aute)</w:t>
      </w:r>
    </w:p>
    <w:p w14:paraId="326EAEF2" w14:textId="77777777" w:rsidR="009555B6" w:rsidRDefault="009555B6" w:rsidP="000F6C50">
      <w:pPr>
        <w:widowControl w:val="0"/>
        <w:overflowPunct w:val="0"/>
        <w:autoSpaceDE w:val="0"/>
        <w:autoSpaceDN w:val="0"/>
        <w:adjustRightInd w:val="0"/>
        <w:spacing w:after="0" w:line="240" w:lineRule="auto"/>
        <w:ind w:left="1080"/>
        <w:jc w:val="both"/>
        <w:rPr>
          <w:rFonts w:cstheme="minorHAnsi"/>
        </w:rPr>
      </w:pPr>
    </w:p>
    <w:p w14:paraId="4B1006A4" w14:textId="7D088A75" w:rsidR="009555B6" w:rsidRDefault="009555B6" w:rsidP="00594E74">
      <w:pPr>
        <w:pStyle w:val="NormalWeb"/>
        <w:spacing w:before="0" w:beforeAutospacing="0" w:after="0" w:afterAutospacing="0"/>
        <w:ind w:left="360"/>
        <w:rPr>
          <w:rFonts w:ascii="Calibri" w:hAnsi="Calibri" w:cs="Calibri"/>
          <w:sz w:val="22"/>
          <w:szCs w:val="22"/>
        </w:rPr>
      </w:pPr>
      <w:r>
        <w:rPr>
          <w:rFonts w:ascii="Calibri" w:hAnsi="Calibri" w:cs="Calibri"/>
          <w:b/>
          <w:bCs/>
          <w:sz w:val="22"/>
          <w:szCs w:val="22"/>
        </w:rPr>
        <w:t xml:space="preserve">MTG Research Updates </w:t>
      </w:r>
    </w:p>
    <w:p w14:paraId="40DBA9E1" w14:textId="77777777"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t>Completed Projects:  RP 1807, 1808</w:t>
      </w:r>
    </w:p>
    <w:p w14:paraId="4610F095" w14:textId="628917AE"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t>Active Projects:  RP1806 (flammability), RP1855 (final report under review), RP 1879 (foamability, in progress)</w:t>
      </w:r>
    </w:p>
    <w:p w14:paraId="12EA67C9" w14:textId="77777777"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t>1884 out for bid, includes A2L and A2</w:t>
      </w:r>
    </w:p>
    <w:p w14:paraId="459C53D3" w14:textId="53677AAB"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t>1806 updates to draft report are under review. The report for the new pilot is almost ready and</w:t>
      </w:r>
      <w:r w:rsidR="00B53BEF">
        <w:rPr>
          <w:rFonts w:ascii="Calibri" w:hAnsi="Calibri" w:cs="Calibri"/>
          <w:sz w:val="22"/>
          <w:szCs w:val="22"/>
        </w:rPr>
        <w:t xml:space="preserve"> PMS</w:t>
      </w:r>
      <w:r>
        <w:rPr>
          <w:rFonts w:ascii="Calibri" w:hAnsi="Calibri" w:cs="Calibri"/>
          <w:sz w:val="22"/>
          <w:szCs w:val="22"/>
        </w:rPr>
        <w:t xml:space="preserve"> waiting on this. It will decide phase 2and phase 3 work, much reduced in scope from or original </w:t>
      </w:r>
    </w:p>
    <w:p w14:paraId="3CC80381" w14:textId="0C47D090" w:rsidR="009555B6" w:rsidRPr="00594E74" w:rsidRDefault="009555B6" w:rsidP="00B260BF">
      <w:pPr>
        <w:pStyle w:val="NormalWeb"/>
        <w:numPr>
          <w:ilvl w:val="2"/>
          <w:numId w:val="8"/>
        </w:numPr>
        <w:spacing w:before="0" w:beforeAutospacing="0" w:after="0" w:afterAutospacing="0"/>
        <w:rPr>
          <w:rFonts w:ascii="Calibri" w:hAnsi="Calibri" w:cs="Calibri"/>
          <w:sz w:val="22"/>
          <w:szCs w:val="22"/>
        </w:rPr>
      </w:pPr>
      <w:r w:rsidRPr="00594E74">
        <w:rPr>
          <w:rFonts w:ascii="Calibri" w:hAnsi="Calibri" w:cs="Calibri"/>
          <w:sz w:val="22"/>
          <w:szCs w:val="22"/>
        </w:rPr>
        <w:t xml:space="preserve">1855 - Final report almost ready after </w:t>
      </w:r>
      <w:r w:rsidR="00B53BEF">
        <w:rPr>
          <w:rFonts w:ascii="Calibri" w:hAnsi="Calibri" w:cs="Calibri"/>
          <w:sz w:val="22"/>
          <w:szCs w:val="22"/>
        </w:rPr>
        <w:t>PMS</w:t>
      </w:r>
      <w:r w:rsidRPr="00594E74">
        <w:rPr>
          <w:rFonts w:ascii="Calibri" w:hAnsi="Calibri" w:cs="Calibri"/>
          <w:sz w:val="22"/>
          <w:szCs w:val="22"/>
        </w:rPr>
        <w:t xml:space="preserve"> feedback. Mtg will need to approve this report soon. </w:t>
      </w:r>
    </w:p>
    <w:p w14:paraId="603B5057" w14:textId="77777777" w:rsidR="009555B6" w:rsidRDefault="009555B6" w:rsidP="00594E74">
      <w:pPr>
        <w:pStyle w:val="NormalWeb"/>
        <w:spacing w:before="0" w:beforeAutospacing="0" w:after="0" w:afterAutospacing="0"/>
        <w:ind w:left="720"/>
        <w:rPr>
          <w:rFonts w:ascii="Calibri" w:hAnsi="Calibri" w:cs="Calibri"/>
          <w:sz w:val="22"/>
          <w:szCs w:val="22"/>
        </w:rPr>
      </w:pPr>
      <w:r>
        <w:rPr>
          <w:rFonts w:ascii="Calibri" w:hAnsi="Calibri" w:cs="Calibri"/>
          <w:b/>
          <w:bCs/>
          <w:sz w:val="22"/>
          <w:szCs w:val="22"/>
        </w:rPr>
        <w:t xml:space="preserve">AHRI/AHRTI Research Projects Update (Courtesy Phil Johnson, </w:t>
      </w:r>
      <w:proofErr w:type="spellStart"/>
      <w:r>
        <w:rPr>
          <w:rFonts w:ascii="Calibri" w:hAnsi="Calibri" w:cs="Calibri"/>
          <w:b/>
          <w:bCs/>
          <w:sz w:val="22"/>
          <w:szCs w:val="22"/>
        </w:rPr>
        <w:t>MTG.LowGWP</w:t>
      </w:r>
      <w:proofErr w:type="spellEnd"/>
      <w:r>
        <w:rPr>
          <w:rFonts w:ascii="Calibri" w:hAnsi="Calibri" w:cs="Calibri"/>
          <w:b/>
          <w:bCs/>
          <w:sz w:val="22"/>
          <w:szCs w:val="22"/>
        </w:rPr>
        <w:t xml:space="preserve"> Research SC Chair)</w:t>
      </w:r>
    </w:p>
    <w:p w14:paraId="5E8609B2" w14:textId="02EE1B22"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t>Refrigerant Blends Property Data: NIST has completed mixture modeling task for all the blends. These have been implemented in the NIST Reference Fluid Thermodynamic and Transport Properties Database (REFPROP). “Vapor and liquid (p-</w:t>
      </w:r>
      <w:r>
        <w:rPr>
          <w:rFonts w:ascii="Cambria Math" w:hAnsi="Cambria Math" w:cs="Calibri"/>
          <w:sz w:val="22"/>
          <w:szCs w:val="22"/>
        </w:rPr>
        <w:t>⍴</w:t>
      </w:r>
      <w:r>
        <w:rPr>
          <w:rFonts w:ascii="Calibri" w:hAnsi="Calibri" w:cs="Calibri"/>
          <w:sz w:val="22"/>
          <w:szCs w:val="22"/>
        </w:rPr>
        <w:t>-T-x) measurements of binary refrigerant blends containing R-32, R-152a, R-227ea, R-1234yf, and R-1234ze(E)” was recently completed and is in the NIST review process (this will be the 6th manuscript published). The WG previously requested continuation of work and NIST is processing agreement with DOE but anticipated to start early 2023.</w:t>
      </w:r>
    </w:p>
    <w:p w14:paraId="572EE7AD" w14:textId="68187D30"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t>AHRTI 9016-2 Material Compatibility and Lubricant Research (Phase 2): Test matrix has been finalized. Contractor (Trane Technologies) has been working to acquire all refrigerants, lubricants, and extensive list of materials (and quality testing for contamination). Glass tube preparations for chemical stability tests began late October (right after the kick-off meeting), and material compatibility tests scheduled to begin early December. The PMS will meet with contractor end of January 2023 to review the Group A/first set of results.</w:t>
      </w:r>
    </w:p>
    <w:p w14:paraId="3D7AB4E9" w14:textId="78C07CB6"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t xml:space="preserve">Heat Transfer &amp; Pressure Drop Correlations: ORNL continues testing efforts including testing the unexpanded tube from </w:t>
      </w:r>
      <w:proofErr w:type="spellStart"/>
      <w:r>
        <w:rPr>
          <w:rFonts w:ascii="Calibri" w:hAnsi="Calibri" w:cs="Calibri"/>
          <w:sz w:val="22"/>
          <w:szCs w:val="22"/>
        </w:rPr>
        <w:t>Brazeway</w:t>
      </w:r>
      <w:proofErr w:type="spellEnd"/>
      <w:r>
        <w:rPr>
          <w:rFonts w:ascii="Calibri" w:hAnsi="Calibri" w:cs="Calibri"/>
          <w:sz w:val="22"/>
          <w:szCs w:val="22"/>
        </w:rPr>
        <w:t xml:space="preserve"> (at WG’s request) and shakedown testing on the flow boiling test section. AHRI is waiting to hear back from ORNL staff when the next meeting will be to review these results.</w:t>
      </w:r>
    </w:p>
    <w:p w14:paraId="277B190D" w14:textId="7227B7BB"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t xml:space="preserve">AHRTI 9012-2 Experimental Evaluation of Refrigerant Leak Characteristics for Different HVAC&amp;R Equipment Types (Phase 2): Nearly complete. Final report undergoing ORNL internal review (Ahmed </w:t>
      </w:r>
      <w:proofErr w:type="spellStart"/>
      <w:r>
        <w:rPr>
          <w:rFonts w:ascii="Calibri" w:hAnsi="Calibri" w:cs="Calibri"/>
          <w:sz w:val="22"/>
          <w:szCs w:val="22"/>
        </w:rPr>
        <w:t>Elatar</w:t>
      </w:r>
      <w:proofErr w:type="spellEnd"/>
      <w:r>
        <w:rPr>
          <w:rFonts w:ascii="Calibri" w:hAnsi="Calibri" w:cs="Calibri"/>
          <w:sz w:val="22"/>
          <w:szCs w:val="22"/>
        </w:rPr>
        <w:t xml:space="preserve"> will let AHRI know when published).</w:t>
      </w:r>
    </w:p>
    <w:p w14:paraId="387CC95C" w14:textId="0B7D5505"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t xml:space="preserve">AHRTI Reduced Order Model (ROM) Project (follow up to </w:t>
      </w:r>
      <w:proofErr w:type="spellStart"/>
      <w:r>
        <w:rPr>
          <w:rFonts w:ascii="Calibri" w:hAnsi="Calibri" w:cs="Calibri"/>
          <w:sz w:val="22"/>
          <w:szCs w:val="22"/>
        </w:rPr>
        <w:t>Part</w:t>
      </w:r>
      <w:proofErr w:type="spellEnd"/>
      <w:r>
        <w:rPr>
          <w:rFonts w:ascii="Calibri" w:hAnsi="Calibri" w:cs="Calibri"/>
          <w:sz w:val="22"/>
          <w:szCs w:val="22"/>
        </w:rPr>
        <w:t xml:space="preserve"> 1 and Part 2 of “Methodology for Estimating Safe Charge Limits of Flammable Refrigerants in HVAC&amp;R Applications” ORNL/TM-2018/804 and /1066): Analysis/Draft Report in progress at ORNL. This was originally estimated to be completed by late fall 2022 but delayed—Dean Edwards informed AHRI that ORNL has a lot going on right now.</w:t>
      </w:r>
    </w:p>
    <w:p w14:paraId="2645ACC2" w14:textId="623360E1"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lastRenderedPageBreak/>
        <w:t>New AHRTI Projects (Refrigerant Dispersion &amp; Risk Assessment/</w:t>
      </w:r>
      <w:proofErr w:type="spellStart"/>
      <w:r>
        <w:rPr>
          <w:rFonts w:ascii="Calibri" w:hAnsi="Calibri" w:cs="Calibri"/>
          <w:sz w:val="22"/>
          <w:szCs w:val="22"/>
        </w:rPr>
        <w:t>OpenFlame</w:t>
      </w:r>
      <w:proofErr w:type="spellEnd"/>
      <w:r>
        <w:rPr>
          <w:rFonts w:ascii="Calibri" w:hAnsi="Calibri" w:cs="Calibri"/>
          <w:sz w:val="22"/>
          <w:szCs w:val="22"/>
        </w:rPr>
        <w:t>): Work statements were approved by the R&amp;T Committee and recommended to be funded with 2023 Research Budget.</w:t>
      </w:r>
    </w:p>
    <w:p w14:paraId="5A015C40" w14:textId="0393A2EC" w:rsidR="009555B6" w:rsidRDefault="009555B6" w:rsidP="00E03A11">
      <w:pPr>
        <w:pStyle w:val="NormalWeb"/>
        <w:spacing w:before="0" w:beforeAutospacing="0" w:after="0" w:afterAutospacing="0"/>
        <w:ind w:left="720"/>
        <w:rPr>
          <w:rFonts w:ascii="Calibri" w:hAnsi="Calibri" w:cs="Calibri"/>
          <w:sz w:val="22"/>
          <w:szCs w:val="22"/>
        </w:rPr>
      </w:pPr>
    </w:p>
    <w:p w14:paraId="013CF1EC" w14:textId="77777777" w:rsidR="009555B6" w:rsidRDefault="009555B6" w:rsidP="00594E74">
      <w:pPr>
        <w:pStyle w:val="NormalWeb"/>
        <w:spacing w:before="0" w:beforeAutospacing="0" w:after="0" w:afterAutospacing="0"/>
        <w:ind w:left="720"/>
        <w:rPr>
          <w:rFonts w:ascii="Calibri" w:hAnsi="Calibri" w:cs="Calibri"/>
          <w:sz w:val="22"/>
          <w:szCs w:val="22"/>
        </w:rPr>
      </w:pPr>
      <w:r>
        <w:rPr>
          <w:rFonts w:ascii="Calibri" w:hAnsi="Calibri" w:cs="Calibri"/>
          <w:b/>
          <w:bCs/>
          <w:sz w:val="22"/>
          <w:szCs w:val="22"/>
        </w:rPr>
        <w:t>Codes &amp; Standards Updates</w:t>
      </w:r>
    </w:p>
    <w:p w14:paraId="1A19A914" w14:textId="77777777"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t>Kigali amendment ratified by US in Oct 2022; Note that starting 2033, the amendment restricts trade of HFCs between countries that have and have not ratified.</w:t>
      </w:r>
    </w:p>
    <w:p w14:paraId="65781C89" w14:textId="77777777"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t>New discussions on effect of PFAS regulations</w:t>
      </w:r>
    </w:p>
    <w:p w14:paraId="4BEBA8EB" w14:textId="77777777"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t xml:space="preserve">Updates released in 2022 for Standard 15, and 15.2, </w:t>
      </w:r>
    </w:p>
    <w:p w14:paraId="2ABC2C2B" w14:textId="77777777"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t>Standard 34 updated to include 20 new blends and 2 pure fluids; updates to align designation with ISO817</w:t>
      </w:r>
    </w:p>
    <w:p w14:paraId="0FF73D93" w14:textId="77777777"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t xml:space="preserve">Numerous other updates to IEC, </w:t>
      </w:r>
      <w:proofErr w:type="gramStart"/>
      <w:r>
        <w:rPr>
          <w:rFonts w:ascii="Calibri" w:hAnsi="Calibri" w:cs="Calibri"/>
          <w:sz w:val="22"/>
          <w:szCs w:val="22"/>
        </w:rPr>
        <w:t>UL</w:t>
      </w:r>
      <w:proofErr w:type="gramEnd"/>
      <w:r>
        <w:rPr>
          <w:rFonts w:ascii="Calibri" w:hAnsi="Calibri" w:cs="Calibri"/>
          <w:sz w:val="22"/>
          <w:szCs w:val="22"/>
        </w:rPr>
        <w:t xml:space="preserve"> and ISO standards - to be discussed in proposed seminars for Tampa</w:t>
      </w:r>
    </w:p>
    <w:p w14:paraId="1B01DC9D" w14:textId="405E4D85" w:rsidR="009555B6" w:rsidRDefault="009555B6" w:rsidP="00E03A11">
      <w:pPr>
        <w:pStyle w:val="NormalWeb"/>
        <w:spacing w:before="0" w:beforeAutospacing="0" w:after="0" w:afterAutospacing="0"/>
        <w:ind w:left="720"/>
        <w:rPr>
          <w:rFonts w:ascii="Calibri" w:hAnsi="Calibri" w:cs="Calibri"/>
          <w:sz w:val="22"/>
          <w:szCs w:val="22"/>
        </w:rPr>
      </w:pPr>
    </w:p>
    <w:p w14:paraId="31792CF5" w14:textId="77777777" w:rsidR="009555B6" w:rsidRDefault="009555B6" w:rsidP="00594E74">
      <w:pPr>
        <w:pStyle w:val="NormalWeb"/>
        <w:spacing w:before="0" w:beforeAutospacing="0" w:after="0" w:afterAutospacing="0"/>
        <w:ind w:left="720"/>
        <w:rPr>
          <w:rFonts w:ascii="Calibri" w:hAnsi="Calibri" w:cs="Calibri"/>
          <w:sz w:val="22"/>
          <w:szCs w:val="22"/>
        </w:rPr>
      </w:pPr>
      <w:r>
        <w:rPr>
          <w:rFonts w:ascii="Calibri" w:hAnsi="Calibri" w:cs="Calibri"/>
          <w:b/>
          <w:bCs/>
          <w:sz w:val="22"/>
          <w:szCs w:val="22"/>
        </w:rPr>
        <w:t>Programs</w:t>
      </w:r>
    </w:p>
    <w:p w14:paraId="10BE7625" w14:textId="77777777"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t>Has no programs for Atlanta-</w:t>
      </w:r>
      <w:proofErr w:type="gramStart"/>
      <w:r>
        <w:rPr>
          <w:rFonts w:ascii="Calibri" w:hAnsi="Calibri" w:cs="Calibri"/>
          <w:sz w:val="22"/>
          <w:szCs w:val="22"/>
        </w:rPr>
        <w:t>2023</w:t>
      </w:r>
      <w:proofErr w:type="gramEnd"/>
    </w:p>
    <w:p w14:paraId="75C71353" w14:textId="2FC8AACF" w:rsidR="009555B6" w:rsidRDefault="009555B6" w:rsidP="00594E74">
      <w:pPr>
        <w:pStyle w:val="NormalWeb"/>
        <w:numPr>
          <w:ilvl w:val="2"/>
          <w:numId w:val="8"/>
        </w:numPr>
        <w:spacing w:before="0" w:beforeAutospacing="0" w:after="0" w:afterAutospacing="0"/>
        <w:rPr>
          <w:rFonts w:ascii="Calibri" w:hAnsi="Calibri" w:cs="Calibri"/>
          <w:sz w:val="22"/>
          <w:szCs w:val="22"/>
        </w:rPr>
      </w:pPr>
      <w:r>
        <w:rPr>
          <w:rFonts w:ascii="Calibri" w:hAnsi="Calibri" w:cs="Calibri"/>
          <w:sz w:val="22"/>
          <w:szCs w:val="22"/>
        </w:rPr>
        <w:t xml:space="preserve">MTG plans to sponsor 2 seminar sessions for 2023 Annual meeting, more discussion on </w:t>
      </w:r>
      <w:r w:rsidR="00E03A11">
        <w:rPr>
          <w:rFonts w:ascii="Calibri" w:hAnsi="Calibri" w:cs="Calibri"/>
          <w:sz w:val="22"/>
          <w:szCs w:val="22"/>
        </w:rPr>
        <w:t>Wed.:</w:t>
      </w:r>
      <w:r>
        <w:rPr>
          <w:rFonts w:ascii="Calibri" w:hAnsi="Calibri" w:cs="Calibri"/>
          <w:sz w:val="22"/>
          <w:szCs w:val="22"/>
        </w:rPr>
        <w:t xml:space="preserve"> both deal with updates to safety standards.</w:t>
      </w:r>
    </w:p>
    <w:p w14:paraId="2CF11D86" w14:textId="4F3F6CA4" w:rsidR="00846288" w:rsidRDefault="00846288" w:rsidP="00594E74">
      <w:pPr>
        <w:widowControl w:val="0"/>
        <w:overflowPunct w:val="0"/>
        <w:autoSpaceDE w:val="0"/>
        <w:autoSpaceDN w:val="0"/>
        <w:adjustRightInd w:val="0"/>
        <w:spacing w:after="0" w:line="240" w:lineRule="auto"/>
        <w:jc w:val="both"/>
        <w:rPr>
          <w:rFonts w:cstheme="minorHAnsi"/>
        </w:rPr>
      </w:pPr>
    </w:p>
    <w:p w14:paraId="39067A24" w14:textId="77777777" w:rsidR="00846288" w:rsidRDefault="00846288" w:rsidP="00846288">
      <w:pPr>
        <w:widowControl w:val="0"/>
        <w:overflowPunct w:val="0"/>
        <w:autoSpaceDE w:val="0"/>
        <w:autoSpaceDN w:val="0"/>
        <w:adjustRightInd w:val="0"/>
        <w:spacing w:after="0" w:line="240" w:lineRule="auto"/>
        <w:jc w:val="both"/>
        <w:rPr>
          <w:rFonts w:cstheme="minorHAnsi"/>
          <w:b/>
          <w:bCs/>
        </w:rPr>
      </w:pPr>
    </w:p>
    <w:p w14:paraId="48889676" w14:textId="77777777" w:rsidR="00846288" w:rsidRPr="00CC00CA" w:rsidRDefault="00846288" w:rsidP="00846288">
      <w:pPr>
        <w:pStyle w:val="ListParagraph"/>
        <w:numPr>
          <w:ilvl w:val="0"/>
          <w:numId w:val="1"/>
        </w:numPr>
        <w:rPr>
          <w:rFonts w:eastAsiaTheme="minorEastAsia" w:cstheme="minorHAnsi"/>
          <w:b/>
          <w:bCs/>
          <w:sz w:val="22"/>
          <w:szCs w:val="22"/>
        </w:rPr>
      </w:pPr>
      <w:r w:rsidRPr="00CC00CA">
        <w:rPr>
          <w:rFonts w:eastAsiaTheme="minorEastAsia" w:cstheme="minorHAnsi"/>
          <w:b/>
          <w:bCs/>
          <w:sz w:val="22"/>
          <w:szCs w:val="22"/>
        </w:rPr>
        <w:t>WEBMASTERS REPORT</w:t>
      </w:r>
      <w:r>
        <w:rPr>
          <w:rFonts w:eastAsiaTheme="minorEastAsia" w:cstheme="minorHAnsi"/>
          <w:b/>
          <w:bCs/>
          <w:sz w:val="22"/>
          <w:szCs w:val="22"/>
        </w:rPr>
        <w:t xml:space="preserve"> (Pratik Deokar)</w:t>
      </w:r>
    </w:p>
    <w:p w14:paraId="3B010F79" w14:textId="77777777" w:rsidR="00846288" w:rsidRDefault="00846288" w:rsidP="00846288">
      <w:pPr>
        <w:widowControl w:val="0"/>
        <w:overflowPunct w:val="0"/>
        <w:autoSpaceDE w:val="0"/>
        <w:autoSpaceDN w:val="0"/>
        <w:adjustRightInd w:val="0"/>
        <w:spacing w:before="240" w:after="0" w:line="240" w:lineRule="auto"/>
        <w:ind w:left="720"/>
        <w:jc w:val="both"/>
        <w:rPr>
          <w:rFonts w:cstheme="minorHAnsi"/>
        </w:rPr>
      </w:pPr>
      <w:r>
        <w:rPr>
          <w:rFonts w:cstheme="minorHAnsi"/>
        </w:rPr>
        <w:t>Pratik Deokar</w:t>
      </w:r>
      <w:r w:rsidRPr="00CC00CA">
        <w:rPr>
          <w:rFonts w:cstheme="minorHAnsi"/>
        </w:rPr>
        <w:t xml:space="preserve"> relayed that the website was up to date</w:t>
      </w:r>
      <w:r>
        <w:rPr>
          <w:rFonts w:cstheme="minorHAnsi"/>
        </w:rPr>
        <w:t>.</w:t>
      </w:r>
    </w:p>
    <w:p w14:paraId="32BB704C" w14:textId="77777777" w:rsidR="00846288" w:rsidRDefault="00846288" w:rsidP="00846288">
      <w:pPr>
        <w:widowControl w:val="0"/>
        <w:overflowPunct w:val="0"/>
        <w:autoSpaceDE w:val="0"/>
        <w:autoSpaceDN w:val="0"/>
        <w:adjustRightInd w:val="0"/>
        <w:spacing w:after="0" w:line="240" w:lineRule="auto"/>
        <w:jc w:val="both"/>
        <w:rPr>
          <w:rFonts w:cstheme="minorHAnsi"/>
          <w:b/>
          <w:bCs/>
        </w:rPr>
      </w:pPr>
    </w:p>
    <w:p w14:paraId="5BCFD731"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OLD BUSINESS</w:t>
      </w:r>
    </w:p>
    <w:p w14:paraId="4F7F6CDC" w14:textId="77777777" w:rsidR="00846288" w:rsidRDefault="00846288" w:rsidP="00846288">
      <w:pPr>
        <w:pStyle w:val="ListParagraph"/>
        <w:widowControl w:val="0"/>
        <w:overflowPunct w:val="0"/>
        <w:autoSpaceDE w:val="0"/>
        <w:autoSpaceDN w:val="0"/>
        <w:adjustRightInd w:val="0"/>
        <w:spacing w:line="239" w:lineRule="auto"/>
        <w:jc w:val="both"/>
        <w:rPr>
          <w:rFonts w:cstheme="minorHAnsi"/>
          <w:color w:val="000000" w:themeColor="text1"/>
        </w:rPr>
      </w:pPr>
      <w:r>
        <w:rPr>
          <w:rFonts w:cstheme="minorHAnsi"/>
          <w:color w:val="000000" w:themeColor="text1"/>
        </w:rPr>
        <w:t>None</w:t>
      </w:r>
    </w:p>
    <w:p w14:paraId="668009A3" w14:textId="77777777" w:rsidR="00846288" w:rsidRPr="009459EB" w:rsidRDefault="00846288" w:rsidP="00823247">
      <w:pPr>
        <w:widowControl w:val="0"/>
        <w:overflowPunct w:val="0"/>
        <w:autoSpaceDE w:val="0"/>
        <w:autoSpaceDN w:val="0"/>
        <w:adjustRightInd w:val="0"/>
        <w:spacing w:after="0" w:line="239" w:lineRule="auto"/>
        <w:jc w:val="both"/>
        <w:rPr>
          <w:rFonts w:cstheme="minorHAnsi"/>
          <w:color w:val="000000" w:themeColor="text1"/>
        </w:rPr>
      </w:pPr>
    </w:p>
    <w:p w14:paraId="58FEAAA0"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NEW BUSINESS</w:t>
      </w:r>
    </w:p>
    <w:p w14:paraId="3CE491FE" w14:textId="2393DCDC" w:rsidR="00846288" w:rsidRPr="00B25F48" w:rsidRDefault="00B25F48" w:rsidP="00B03A05">
      <w:pPr>
        <w:widowControl w:val="0"/>
        <w:overflowPunct w:val="0"/>
        <w:autoSpaceDE w:val="0"/>
        <w:autoSpaceDN w:val="0"/>
        <w:adjustRightInd w:val="0"/>
        <w:spacing w:after="0" w:line="240" w:lineRule="auto"/>
        <w:ind w:left="720"/>
        <w:rPr>
          <w:rFonts w:cstheme="minorHAnsi"/>
          <w:color w:val="000000" w:themeColor="text1"/>
          <w:sz w:val="24"/>
          <w:szCs w:val="24"/>
        </w:rPr>
      </w:pPr>
      <w:r w:rsidRPr="00B25F48">
        <w:rPr>
          <w:rFonts w:cstheme="minorHAnsi"/>
          <w:color w:val="000000" w:themeColor="text1"/>
          <w:sz w:val="24"/>
          <w:szCs w:val="24"/>
        </w:rPr>
        <w:t>None</w:t>
      </w:r>
    </w:p>
    <w:p w14:paraId="27C19D42" w14:textId="77777777" w:rsidR="00846288" w:rsidRPr="00FA6261" w:rsidRDefault="00846288" w:rsidP="00846288">
      <w:pPr>
        <w:widowControl w:val="0"/>
        <w:overflowPunct w:val="0"/>
        <w:autoSpaceDE w:val="0"/>
        <w:autoSpaceDN w:val="0"/>
        <w:adjustRightInd w:val="0"/>
        <w:spacing w:after="0" w:line="240" w:lineRule="auto"/>
        <w:jc w:val="both"/>
        <w:rPr>
          <w:rFonts w:cstheme="minorHAnsi"/>
          <w:color w:val="000000" w:themeColor="text1"/>
        </w:rPr>
      </w:pPr>
    </w:p>
    <w:p w14:paraId="49BABA9A"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ADJOURNMENT</w:t>
      </w:r>
    </w:p>
    <w:p w14:paraId="1B9586AE" w14:textId="6C6C9D73" w:rsidR="00846288" w:rsidRPr="007E3937" w:rsidRDefault="00CA233C" w:rsidP="00E84D87">
      <w:pPr>
        <w:widowControl w:val="0"/>
        <w:overflowPunct w:val="0"/>
        <w:autoSpaceDE w:val="0"/>
        <w:autoSpaceDN w:val="0"/>
        <w:adjustRightInd w:val="0"/>
        <w:spacing w:after="0" w:line="240" w:lineRule="auto"/>
        <w:ind w:left="720"/>
        <w:jc w:val="both"/>
        <w:rPr>
          <w:rFonts w:cstheme="minorHAnsi"/>
          <w:color w:val="000000" w:themeColor="text1"/>
        </w:rPr>
      </w:pPr>
      <w:r>
        <w:rPr>
          <w:rFonts w:cstheme="minorHAnsi"/>
          <w:color w:val="000000" w:themeColor="text1"/>
        </w:rPr>
        <w:t>Vikrant</w:t>
      </w:r>
      <w:r w:rsidR="00846288">
        <w:rPr>
          <w:rFonts w:cstheme="minorHAnsi"/>
          <w:color w:val="000000" w:themeColor="text1"/>
        </w:rPr>
        <w:t xml:space="preserve"> motions, Khaled seconds</w:t>
      </w:r>
      <w:r w:rsidR="00F8671C">
        <w:rPr>
          <w:rFonts w:cstheme="minorHAnsi"/>
          <w:color w:val="000000" w:themeColor="text1"/>
        </w:rPr>
        <w:t xml:space="preserve"> and the Chair adjourns the meeting at 5:35PM.</w:t>
      </w:r>
    </w:p>
    <w:p w14:paraId="525C87CB" w14:textId="77777777" w:rsidR="00846288" w:rsidRPr="007E3937" w:rsidRDefault="00846288" w:rsidP="00846288">
      <w:pPr>
        <w:widowControl w:val="0"/>
        <w:overflowPunct w:val="0"/>
        <w:autoSpaceDE w:val="0"/>
        <w:autoSpaceDN w:val="0"/>
        <w:adjustRightInd w:val="0"/>
        <w:spacing w:after="0" w:line="240" w:lineRule="auto"/>
        <w:jc w:val="both"/>
        <w:rPr>
          <w:rFonts w:cstheme="minorHAnsi"/>
          <w:b/>
          <w:bCs/>
          <w:color w:val="000000" w:themeColor="text1"/>
        </w:rPr>
      </w:pPr>
    </w:p>
    <w:p w14:paraId="42D254A2"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ATT</w:t>
      </w:r>
      <w:r>
        <w:rPr>
          <w:rFonts w:cstheme="minorHAnsi"/>
          <w:b/>
          <w:bCs/>
          <w:color w:val="000000" w:themeColor="text1"/>
        </w:rPr>
        <w:t>ENDANCE</w:t>
      </w:r>
    </w:p>
    <w:p w14:paraId="1A05952F" w14:textId="77777777" w:rsidR="00846288" w:rsidRPr="007E3937" w:rsidRDefault="00846288" w:rsidP="00846288">
      <w:pPr>
        <w:widowControl w:val="0"/>
        <w:autoSpaceDE w:val="0"/>
        <w:autoSpaceDN w:val="0"/>
        <w:adjustRightInd w:val="0"/>
        <w:spacing w:after="0" w:line="1" w:lineRule="exact"/>
        <w:rPr>
          <w:rFonts w:cstheme="minorHAnsi"/>
          <w:b/>
          <w:bCs/>
          <w:color w:val="000000" w:themeColor="text1"/>
        </w:rPr>
      </w:pPr>
    </w:p>
    <w:p w14:paraId="6338E6BE" w14:textId="77777777" w:rsidR="00846288" w:rsidRDefault="00846288" w:rsidP="00846288">
      <w:pPr>
        <w:widowControl w:val="0"/>
        <w:overflowPunct w:val="0"/>
        <w:autoSpaceDE w:val="0"/>
        <w:autoSpaceDN w:val="0"/>
        <w:adjustRightInd w:val="0"/>
        <w:spacing w:after="0" w:line="239" w:lineRule="auto"/>
        <w:jc w:val="both"/>
        <w:rPr>
          <w:rFonts w:cstheme="minorHAnsi"/>
        </w:rPr>
      </w:pPr>
    </w:p>
    <w:p w14:paraId="18F8E97B" w14:textId="77777777" w:rsidR="00846288" w:rsidRPr="006E46AE"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Arindom Joardar</w:t>
      </w:r>
    </w:p>
    <w:p w14:paraId="4EC4D4D2" w14:textId="77777777" w:rsidR="00846288"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Dhruv Hoysall</w:t>
      </w:r>
    </w:p>
    <w:p w14:paraId="70254F3B" w14:textId="77777777" w:rsidR="00846288"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Kishan Padakannaya</w:t>
      </w:r>
    </w:p>
    <w:p w14:paraId="625D8D8E" w14:textId="77777777" w:rsidR="00846288" w:rsidRPr="006E46AE"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Pratik S Deokar</w:t>
      </w:r>
    </w:p>
    <w:p w14:paraId="3A0C7BFE" w14:textId="77777777" w:rsidR="00846288" w:rsidRPr="006E46AE"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Pedro Perez</w:t>
      </w:r>
    </w:p>
    <w:p w14:paraId="0BFD9F56" w14:textId="77777777" w:rsidR="00846288"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Khaled Hassan Saleh</w:t>
      </w:r>
    </w:p>
    <w:p w14:paraId="1BD6547A" w14:textId="5EF1C9CF" w:rsidR="00846288"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Yang Zou</w:t>
      </w:r>
    </w:p>
    <w:p w14:paraId="08738292" w14:textId="77777777" w:rsidR="00846288"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 xml:space="preserve">Daniel Fernandes </w:t>
      </w:r>
      <w:proofErr w:type="spellStart"/>
      <w:r w:rsidRPr="006E46AE">
        <w:rPr>
          <w:rFonts w:cstheme="minorHAnsi"/>
        </w:rPr>
        <w:t>Bacellar</w:t>
      </w:r>
      <w:proofErr w:type="spellEnd"/>
    </w:p>
    <w:p w14:paraId="5264E1FF" w14:textId="77777777" w:rsidR="00846288"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Christopher M Keinath</w:t>
      </w:r>
    </w:p>
    <w:p w14:paraId="033ECE01" w14:textId="77777777" w:rsidR="00846288"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Lokanath Mohanta</w:t>
      </w:r>
    </w:p>
    <w:p w14:paraId="1B71B217" w14:textId="77777777" w:rsidR="00846288" w:rsidRPr="006E46AE"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 xml:space="preserve">Robert J </w:t>
      </w:r>
      <w:proofErr w:type="spellStart"/>
      <w:r w:rsidRPr="006E46AE">
        <w:rPr>
          <w:rFonts w:cstheme="minorHAnsi"/>
        </w:rPr>
        <w:t>Mowris</w:t>
      </w:r>
      <w:proofErr w:type="spellEnd"/>
    </w:p>
    <w:p w14:paraId="73C9D8E6" w14:textId="77777777" w:rsidR="00846288"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 xml:space="preserve">Antonio Alfredo Barros </w:t>
      </w:r>
      <w:proofErr w:type="spellStart"/>
      <w:r w:rsidRPr="006E46AE">
        <w:rPr>
          <w:rFonts w:cstheme="minorHAnsi"/>
        </w:rPr>
        <w:t>Oliveria</w:t>
      </w:r>
      <w:proofErr w:type="spellEnd"/>
    </w:p>
    <w:p w14:paraId="2192D768" w14:textId="77777777" w:rsidR="00846288"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Omar A Abdelaziz</w:t>
      </w:r>
    </w:p>
    <w:p w14:paraId="195E8155" w14:textId="77777777" w:rsidR="00846288" w:rsidRPr="006E46AE"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lastRenderedPageBreak/>
        <w:t>Daniel J Arnold</w:t>
      </w:r>
    </w:p>
    <w:p w14:paraId="59945778" w14:textId="77777777" w:rsidR="00846288"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Vikrant C Aute</w:t>
      </w:r>
    </w:p>
    <w:p w14:paraId="2AEC7C46" w14:textId="15EE9E2C" w:rsidR="00846288"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Chad D Bowers</w:t>
      </w:r>
    </w:p>
    <w:p w14:paraId="4D684F90" w14:textId="77777777" w:rsidR="00846288"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Yirong Jiang</w:t>
      </w:r>
    </w:p>
    <w:p w14:paraId="35C121C0" w14:textId="77777777" w:rsidR="00846288"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Satheesh Kulankara</w:t>
      </w:r>
    </w:p>
    <w:p w14:paraId="4D38A5CE" w14:textId="77777777" w:rsidR="00846288"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Jun Li</w:t>
      </w:r>
    </w:p>
    <w:p w14:paraId="0660DAFD" w14:textId="77777777" w:rsidR="00846288" w:rsidRPr="006E46AE" w:rsidRDefault="00846288" w:rsidP="00846288">
      <w:pPr>
        <w:spacing w:after="0" w:line="240" w:lineRule="auto"/>
        <w:jc w:val="both"/>
        <w:rPr>
          <w:rFonts w:ascii="Calibri" w:eastAsia="Times New Roman" w:hAnsi="Calibri" w:cs="Calibri"/>
          <w:color w:val="000000"/>
        </w:rPr>
      </w:pPr>
      <w:r w:rsidRPr="006E46AE">
        <w:rPr>
          <w:rFonts w:ascii="Calibri" w:eastAsia="Times New Roman" w:hAnsi="Calibri" w:cs="Calibri"/>
          <w:color w:val="000000"/>
        </w:rPr>
        <w:t>Stanislav Perencevic</w:t>
      </w:r>
    </w:p>
    <w:p w14:paraId="4CBDCB7D" w14:textId="77777777" w:rsidR="00846288" w:rsidRPr="006E46AE" w:rsidRDefault="00846288" w:rsidP="00846288">
      <w:pPr>
        <w:spacing w:after="0" w:line="240" w:lineRule="auto"/>
        <w:jc w:val="both"/>
        <w:rPr>
          <w:rFonts w:ascii="Calibri" w:eastAsia="Times New Roman" w:hAnsi="Calibri" w:cs="Calibri"/>
          <w:color w:val="000000"/>
        </w:rPr>
      </w:pPr>
      <w:r w:rsidRPr="006E46AE">
        <w:rPr>
          <w:rFonts w:ascii="Calibri" w:eastAsia="Times New Roman" w:hAnsi="Calibri" w:cs="Calibri"/>
          <w:color w:val="000000"/>
        </w:rPr>
        <w:t>Raymond W Rite</w:t>
      </w:r>
    </w:p>
    <w:p w14:paraId="2834615D" w14:textId="77777777" w:rsidR="00846288" w:rsidRPr="006E46AE" w:rsidRDefault="00846288" w:rsidP="00846288">
      <w:pPr>
        <w:spacing w:after="0" w:line="240" w:lineRule="auto"/>
        <w:jc w:val="both"/>
        <w:rPr>
          <w:rFonts w:ascii="Calibri" w:eastAsia="Times New Roman" w:hAnsi="Calibri" w:cs="Calibri"/>
          <w:color w:val="000000"/>
        </w:rPr>
      </w:pPr>
      <w:r w:rsidRPr="006E46AE">
        <w:rPr>
          <w:rFonts w:ascii="Calibri" w:eastAsia="Times New Roman" w:hAnsi="Calibri" w:cs="Calibri"/>
          <w:color w:val="000000"/>
        </w:rPr>
        <w:t>David A Yashar, PhD</w:t>
      </w:r>
    </w:p>
    <w:p w14:paraId="7C87F649" w14:textId="7618A999" w:rsidR="00846288"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Charles E Henck</w:t>
      </w:r>
    </w:p>
    <w:p w14:paraId="2B2F47FF" w14:textId="4AB8EEDD" w:rsidR="00D7594F" w:rsidRDefault="00D7594F" w:rsidP="00846288">
      <w:pPr>
        <w:widowControl w:val="0"/>
        <w:overflowPunct w:val="0"/>
        <w:autoSpaceDE w:val="0"/>
        <w:autoSpaceDN w:val="0"/>
        <w:adjustRightInd w:val="0"/>
        <w:spacing w:after="0" w:line="239" w:lineRule="auto"/>
        <w:jc w:val="both"/>
        <w:rPr>
          <w:rFonts w:cstheme="minorHAnsi"/>
        </w:rPr>
      </w:pPr>
      <w:proofErr w:type="spellStart"/>
      <w:r w:rsidRPr="00D7594F">
        <w:rPr>
          <w:rFonts w:cstheme="minorHAnsi"/>
        </w:rPr>
        <w:t>Sarp</w:t>
      </w:r>
      <w:proofErr w:type="spellEnd"/>
      <w:r w:rsidRPr="00D7594F">
        <w:rPr>
          <w:rFonts w:cstheme="minorHAnsi"/>
        </w:rPr>
        <w:t xml:space="preserve"> </w:t>
      </w:r>
      <w:proofErr w:type="spellStart"/>
      <w:r w:rsidRPr="00D7594F">
        <w:rPr>
          <w:rFonts w:cstheme="minorHAnsi"/>
        </w:rPr>
        <w:t>Hamamcioglu</w:t>
      </w:r>
      <w:proofErr w:type="spellEnd"/>
    </w:p>
    <w:p w14:paraId="5779414E" w14:textId="3A56D6DF" w:rsidR="00D7594F" w:rsidRDefault="00D7594F" w:rsidP="00846288">
      <w:pPr>
        <w:widowControl w:val="0"/>
        <w:overflowPunct w:val="0"/>
        <w:autoSpaceDE w:val="0"/>
        <w:autoSpaceDN w:val="0"/>
        <w:adjustRightInd w:val="0"/>
        <w:spacing w:after="0" w:line="239" w:lineRule="auto"/>
        <w:jc w:val="both"/>
        <w:rPr>
          <w:rFonts w:cstheme="minorHAnsi"/>
        </w:rPr>
      </w:pPr>
      <w:r w:rsidRPr="00D7594F">
        <w:rPr>
          <w:rFonts w:cstheme="minorHAnsi"/>
        </w:rPr>
        <w:t>Matthew Richard Baker</w:t>
      </w:r>
    </w:p>
    <w:p w14:paraId="307DFA29" w14:textId="35B14221" w:rsidR="00D7594F" w:rsidRDefault="00D7594F" w:rsidP="00846288">
      <w:pPr>
        <w:widowControl w:val="0"/>
        <w:overflowPunct w:val="0"/>
        <w:autoSpaceDE w:val="0"/>
        <w:autoSpaceDN w:val="0"/>
        <w:adjustRightInd w:val="0"/>
        <w:spacing w:after="0" w:line="239" w:lineRule="auto"/>
        <w:jc w:val="both"/>
        <w:rPr>
          <w:rFonts w:cstheme="minorHAnsi"/>
        </w:rPr>
      </w:pPr>
      <w:r w:rsidRPr="00D7594F">
        <w:rPr>
          <w:rFonts w:cstheme="minorHAnsi"/>
        </w:rPr>
        <w:t xml:space="preserve">Lorenzo </w:t>
      </w:r>
      <w:proofErr w:type="spellStart"/>
      <w:r w:rsidRPr="00D7594F">
        <w:rPr>
          <w:rFonts w:cstheme="minorHAnsi"/>
        </w:rPr>
        <w:t>Cremaschi</w:t>
      </w:r>
      <w:proofErr w:type="spellEnd"/>
    </w:p>
    <w:p w14:paraId="6C42BC75" w14:textId="13EA6F3F" w:rsidR="00D7594F" w:rsidRDefault="00D7594F" w:rsidP="00846288">
      <w:pPr>
        <w:widowControl w:val="0"/>
        <w:overflowPunct w:val="0"/>
        <w:autoSpaceDE w:val="0"/>
        <w:autoSpaceDN w:val="0"/>
        <w:adjustRightInd w:val="0"/>
        <w:spacing w:after="0" w:line="239" w:lineRule="auto"/>
        <w:jc w:val="both"/>
        <w:rPr>
          <w:rFonts w:cstheme="minorHAnsi"/>
        </w:rPr>
      </w:pPr>
      <w:proofErr w:type="spellStart"/>
      <w:proofErr w:type="gramStart"/>
      <w:r w:rsidRPr="00D7594F">
        <w:rPr>
          <w:rFonts w:cstheme="minorHAnsi"/>
        </w:rPr>
        <w:t>Avinash</w:t>
      </w:r>
      <w:proofErr w:type="spellEnd"/>
      <w:r w:rsidRPr="00D7594F">
        <w:rPr>
          <w:rFonts w:cstheme="minorHAnsi"/>
        </w:rPr>
        <w:t xml:space="preserve">  Gholap</w:t>
      </w:r>
      <w:proofErr w:type="gramEnd"/>
    </w:p>
    <w:p w14:paraId="0719B013" w14:textId="68E04866" w:rsidR="00D7594F" w:rsidRDefault="00D7594F" w:rsidP="00846288">
      <w:pPr>
        <w:widowControl w:val="0"/>
        <w:overflowPunct w:val="0"/>
        <w:autoSpaceDE w:val="0"/>
        <w:autoSpaceDN w:val="0"/>
        <w:adjustRightInd w:val="0"/>
        <w:spacing w:after="0" w:line="239" w:lineRule="auto"/>
        <w:jc w:val="both"/>
        <w:rPr>
          <w:rFonts w:cstheme="minorHAnsi"/>
        </w:rPr>
      </w:pPr>
      <w:r w:rsidRPr="00D7594F">
        <w:rPr>
          <w:rFonts w:cstheme="minorHAnsi"/>
        </w:rPr>
        <w:t>Robert A Jones</w:t>
      </w:r>
    </w:p>
    <w:p w14:paraId="447C1135" w14:textId="32EB542D" w:rsidR="00D7594F" w:rsidRDefault="00AA0615" w:rsidP="00846288">
      <w:pPr>
        <w:widowControl w:val="0"/>
        <w:overflowPunct w:val="0"/>
        <w:autoSpaceDE w:val="0"/>
        <w:autoSpaceDN w:val="0"/>
        <w:adjustRightInd w:val="0"/>
        <w:spacing w:after="0" w:line="239" w:lineRule="auto"/>
        <w:jc w:val="both"/>
        <w:rPr>
          <w:rFonts w:cstheme="minorHAnsi"/>
        </w:rPr>
      </w:pPr>
      <w:r w:rsidRPr="00AA0615">
        <w:rPr>
          <w:rFonts w:cstheme="minorHAnsi"/>
        </w:rPr>
        <w:t xml:space="preserve">Michel </w:t>
      </w:r>
      <w:proofErr w:type="spellStart"/>
      <w:r w:rsidRPr="00AA0615">
        <w:rPr>
          <w:rFonts w:cstheme="minorHAnsi"/>
        </w:rPr>
        <w:t>Lecompte</w:t>
      </w:r>
      <w:proofErr w:type="spellEnd"/>
    </w:p>
    <w:p w14:paraId="09090C3B" w14:textId="4548704A" w:rsidR="00AA0615" w:rsidRDefault="00AA0615" w:rsidP="00846288">
      <w:pPr>
        <w:widowControl w:val="0"/>
        <w:overflowPunct w:val="0"/>
        <w:autoSpaceDE w:val="0"/>
        <w:autoSpaceDN w:val="0"/>
        <w:adjustRightInd w:val="0"/>
        <w:spacing w:after="0" w:line="239" w:lineRule="auto"/>
        <w:jc w:val="both"/>
        <w:rPr>
          <w:rFonts w:cstheme="minorHAnsi"/>
        </w:rPr>
      </w:pPr>
      <w:r w:rsidRPr="00AA0615">
        <w:rPr>
          <w:rFonts w:cstheme="minorHAnsi"/>
        </w:rPr>
        <w:t>Bill Morton</w:t>
      </w:r>
    </w:p>
    <w:p w14:paraId="0708A260" w14:textId="6172DDE9" w:rsidR="00AA0615" w:rsidRDefault="00AA0615" w:rsidP="00846288">
      <w:pPr>
        <w:widowControl w:val="0"/>
        <w:overflowPunct w:val="0"/>
        <w:autoSpaceDE w:val="0"/>
        <w:autoSpaceDN w:val="0"/>
        <w:adjustRightInd w:val="0"/>
        <w:spacing w:after="0" w:line="239" w:lineRule="auto"/>
        <w:jc w:val="both"/>
        <w:rPr>
          <w:rFonts w:cstheme="minorHAnsi"/>
        </w:rPr>
      </w:pPr>
      <w:r w:rsidRPr="00AA0615">
        <w:rPr>
          <w:rFonts w:cstheme="minorHAnsi"/>
        </w:rPr>
        <w:t xml:space="preserve">S A </w:t>
      </w:r>
      <w:proofErr w:type="spellStart"/>
      <w:r w:rsidRPr="00AA0615">
        <w:rPr>
          <w:rFonts w:cstheme="minorHAnsi"/>
        </w:rPr>
        <w:t>Sherif</w:t>
      </w:r>
      <w:proofErr w:type="spellEnd"/>
    </w:p>
    <w:p w14:paraId="12A87A0F" w14:textId="5A363F27" w:rsidR="00D7594F" w:rsidRDefault="00AA0615" w:rsidP="00846288">
      <w:pPr>
        <w:widowControl w:val="0"/>
        <w:overflowPunct w:val="0"/>
        <w:autoSpaceDE w:val="0"/>
        <w:autoSpaceDN w:val="0"/>
        <w:adjustRightInd w:val="0"/>
        <w:spacing w:after="0" w:line="239" w:lineRule="auto"/>
        <w:jc w:val="both"/>
        <w:rPr>
          <w:rFonts w:cstheme="minorHAnsi"/>
        </w:rPr>
      </w:pPr>
      <w:r w:rsidRPr="00AA0615">
        <w:rPr>
          <w:rFonts w:cstheme="minorHAnsi"/>
        </w:rPr>
        <w:t>Matthew</w:t>
      </w:r>
      <w:r>
        <w:rPr>
          <w:rFonts w:cstheme="minorHAnsi"/>
        </w:rPr>
        <w:t xml:space="preserve"> </w:t>
      </w:r>
      <w:r w:rsidRPr="00AA0615">
        <w:rPr>
          <w:rFonts w:cstheme="minorHAnsi"/>
        </w:rPr>
        <w:t>Lea</w:t>
      </w:r>
    </w:p>
    <w:p w14:paraId="7BF20C32" w14:textId="23E99A7B" w:rsidR="00846288" w:rsidRDefault="00846288" w:rsidP="00846288">
      <w:pPr>
        <w:widowControl w:val="0"/>
        <w:overflowPunct w:val="0"/>
        <w:autoSpaceDE w:val="0"/>
        <w:autoSpaceDN w:val="0"/>
        <w:adjustRightInd w:val="0"/>
        <w:spacing w:after="0" w:line="239" w:lineRule="auto"/>
        <w:jc w:val="both"/>
        <w:rPr>
          <w:rFonts w:cstheme="minorHAnsi"/>
        </w:rPr>
      </w:pPr>
      <w:r w:rsidRPr="006E46AE">
        <w:rPr>
          <w:rFonts w:cstheme="minorHAnsi"/>
        </w:rPr>
        <w:t>Min Che</w:t>
      </w:r>
    </w:p>
    <w:p w14:paraId="148FFBCA" w14:textId="77777777" w:rsidR="00AA0615" w:rsidRPr="00AA0615" w:rsidRDefault="00AA0615" w:rsidP="00AA0615">
      <w:pPr>
        <w:widowControl w:val="0"/>
        <w:overflowPunct w:val="0"/>
        <w:autoSpaceDE w:val="0"/>
        <w:autoSpaceDN w:val="0"/>
        <w:adjustRightInd w:val="0"/>
        <w:spacing w:after="0" w:line="239" w:lineRule="auto"/>
        <w:jc w:val="both"/>
        <w:rPr>
          <w:rFonts w:cstheme="minorHAnsi"/>
        </w:rPr>
      </w:pPr>
      <w:r w:rsidRPr="00AA0615">
        <w:rPr>
          <w:rFonts w:cstheme="minorHAnsi"/>
        </w:rPr>
        <w:t xml:space="preserve">Scott </w:t>
      </w:r>
      <w:proofErr w:type="spellStart"/>
      <w:r w:rsidRPr="00AA0615">
        <w:rPr>
          <w:rFonts w:cstheme="minorHAnsi"/>
        </w:rPr>
        <w:t>Creamm</w:t>
      </w:r>
      <w:proofErr w:type="spellEnd"/>
    </w:p>
    <w:p w14:paraId="72BB27DB" w14:textId="77777777" w:rsidR="00AA0615" w:rsidRPr="00AA0615" w:rsidRDefault="00AA0615" w:rsidP="00AA0615">
      <w:pPr>
        <w:widowControl w:val="0"/>
        <w:overflowPunct w:val="0"/>
        <w:autoSpaceDE w:val="0"/>
        <w:autoSpaceDN w:val="0"/>
        <w:adjustRightInd w:val="0"/>
        <w:spacing w:after="0" w:line="239" w:lineRule="auto"/>
        <w:jc w:val="both"/>
        <w:rPr>
          <w:rFonts w:cstheme="minorHAnsi"/>
        </w:rPr>
      </w:pPr>
      <w:proofErr w:type="spellStart"/>
      <w:r w:rsidRPr="00AA0615">
        <w:rPr>
          <w:rFonts w:cstheme="minorHAnsi"/>
        </w:rPr>
        <w:t>Fuqiang</w:t>
      </w:r>
      <w:proofErr w:type="spellEnd"/>
      <w:r w:rsidRPr="00AA0615">
        <w:rPr>
          <w:rFonts w:cstheme="minorHAnsi"/>
        </w:rPr>
        <w:t xml:space="preserve"> Ren</w:t>
      </w:r>
    </w:p>
    <w:p w14:paraId="10F4F499" w14:textId="77777777" w:rsidR="00AA0615" w:rsidRPr="00AA0615" w:rsidRDefault="00AA0615" w:rsidP="00AA0615">
      <w:pPr>
        <w:widowControl w:val="0"/>
        <w:overflowPunct w:val="0"/>
        <w:autoSpaceDE w:val="0"/>
        <w:autoSpaceDN w:val="0"/>
        <w:adjustRightInd w:val="0"/>
        <w:spacing w:after="0" w:line="239" w:lineRule="auto"/>
        <w:jc w:val="both"/>
        <w:rPr>
          <w:rFonts w:cstheme="minorHAnsi"/>
        </w:rPr>
      </w:pPr>
      <w:r w:rsidRPr="00AA0615">
        <w:rPr>
          <w:rFonts w:cstheme="minorHAnsi"/>
        </w:rPr>
        <w:t>Robert Glass</w:t>
      </w:r>
    </w:p>
    <w:p w14:paraId="205844C3" w14:textId="77777777" w:rsidR="00AA0615" w:rsidRPr="00AA0615" w:rsidRDefault="00AA0615" w:rsidP="00AA0615">
      <w:pPr>
        <w:widowControl w:val="0"/>
        <w:overflowPunct w:val="0"/>
        <w:autoSpaceDE w:val="0"/>
        <w:autoSpaceDN w:val="0"/>
        <w:adjustRightInd w:val="0"/>
        <w:spacing w:after="0" w:line="239" w:lineRule="auto"/>
        <w:jc w:val="both"/>
        <w:rPr>
          <w:rFonts w:cstheme="minorHAnsi"/>
        </w:rPr>
      </w:pPr>
      <w:r w:rsidRPr="00AA0615">
        <w:rPr>
          <w:rFonts w:cstheme="minorHAnsi"/>
        </w:rPr>
        <w:t>Man-Hoe Kim</w:t>
      </w:r>
    </w:p>
    <w:p w14:paraId="7552A2A3" w14:textId="77777777" w:rsidR="00AA0615" w:rsidRPr="00AA0615" w:rsidRDefault="00AA0615" w:rsidP="00AA0615">
      <w:pPr>
        <w:widowControl w:val="0"/>
        <w:overflowPunct w:val="0"/>
        <w:autoSpaceDE w:val="0"/>
        <w:autoSpaceDN w:val="0"/>
        <w:adjustRightInd w:val="0"/>
        <w:spacing w:after="0" w:line="239" w:lineRule="auto"/>
        <w:jc w:val="both"/>
        <w:rPr>
          <w:rFonts w:cstheme="minorHAnsi"/>
        </w:rPr>
      </w:pPr>
      <w:proofErr w:type="spellStart"/>
      <w:r w:rsidRPr="00AA0615">
        <w:rPr>
          <w:rFonts w:cstheme="minorHAnsi"/>
        </w:rPr>
        <w:t>Muneeshwaran</w:t>
      </w:r>
      <w:proofErr w:type="spellEnd"/>
      <w:r w:rsidRPr="00AA0615">
        <w:rPr>
          <w:rFonts w:cstheme="minorHAnsi"/>
        </w:rPr>
        <w:t xml:space="preserve"> </w:t>
      </w:r>
      <w:proofErr w:type="spellStart"/>
      <w:r w:rsidRPr="00AA0615">
        <w:rPr>
          <w:rFonts w:cstheme="minorHAnsi"/>
        </w:rPr>
        <w:t>Murogan</w:t>
      </w:r>
      <w:proofErr w:type="spellEnd"/>
    </w:p>
    <w:p w14:paraId="7E363116" w14:textId="77777777" w:rsidR="00AA0615" w:rsidRPr="00AA0615" w:rsidRDefault="00AA0615" w:rsidP="00AA0615">
      <w:pPr>
        <w:widowControl w:val="0"/>
        <w:overflowPunct w:val="0"/>
        <w:autoSpaceDE w:val="0"/>
        <w:autoSpaceDN w:val="0"/>
        <w:adjustRightInd w:val="0"/>
        <w:spacing w:after="0" w:line="239" w:lineRule="auto"/>
        <w:jc w:val="both"/>
        <w:rPr>
          <w:rFonts w:cstheme="minorHAnsi"/>
        </w:rPr>
      </w:pPr>
      <w:r w:rsidRPr="00AA0615">
        <w:rPr>
          <w:rFonts w:cstheme="minorHAnsi"/>
        </w:rPr>
        <w:t>Bruno Y K de Carvalho</w:t>
      </w:r>
    </w:p>
    <w:p w14:paraId="00060C29" w14:textId="77777777" w:rsidR="00AA0615" w:rsidRPr="00AA0615" w:rsidRDefault="00AA0615" w:rsidP="00AA0615">
      <w:pPr>
        <w:widowControl w:val="0"/>
        <w:overflowPunct w:val="0"/>
        <w:autoSpaceDE w:val="0"/>
        <w:autoSpaceDN w:val="0"/>
        <w:adjustRightInd w:val="0"/>
        <w:spacing w:after="0" w:line="239" w:lineRule="auto"/>
        <w:jc w:val="both"/>
        <w:rPr>
          <w:rFonts w:cstheme="minorHAnsi"/>
        </w:rPr>
      </w:pPr>
      <w:proofErr w:type="spellStart"/>
      <w:r w:rsidRPr="00AA0615">
        <w:rPr>
          <w:rFonts w:cstheme="minorHAnsi"/>
        </w:rPr>
        <w:t>Massoud</w:t>
      </w:r>
      <w:proofErr w:type="spellEnd"/>
      <w:r w:rsidRPr="00AA0615">
        <w:rPr>
          <w:rFonts w:cstheme="minorHAnsi"/>
        </w:rPr>
        <w:t xml:space="preserve"> </w:t>
      </w:r>
      <w:proofErr w:type="spellStart"/>
      <w:r w:rsidRPr="00AA0615">
        <w:rPr>
          <w:rFonts w:cstheme="minorHAnsi"/>
        </w:rPr>
        <w:t>Neshan</w:t>
      </w:r>
      <w:proofErr w:type="spellEnd"/>
    </w:p>
    <w:p w14:paraId="030D3B6B" w14:textId="77777777" w:rsidR="00AA0615" w:rsidRPr="00AA0615" w:rsidRDefault="00AA0615" w:rsidP="00AA0615">
      <w:pPr>
        <w:widowControl w:val="0"/>
        <w:overflowPunct w:val="0"/>
        <w:autoSpaceDE w:val="0"/>
        <w:autoSpaceDN w:val="0"/>
        <w:adjustRightInd w:val="0"/>
        <w:spacing w:after="0" w:line="239" w:lineRule="auto"/>
        <w:jc w:val="both"/>
        <w:rPr>
          <w:rFonts w:cstheme="minorHAnsi"/>
        </w:rPr>
      </w:pPr>
      <w:r w:rsidRPr="00AA0615">
        <w:rPr>
          <w:rFonts w:cstheme="minorHAnsi"/>
        </w:rPr>
        <w:t>Stefan Elbel</w:t>
      </w:r>
    </w:p>
    <w:p w14:paraId="2DAD2608" w14:textId="77777777" w:rsidR="00AA0615" w:rsidRPr="00AA0615" w:rsidRDefault="00AA0615" w:rsidP="00AA0615">
      <w:pPr>
        <w:widowControl w:val="0"/>
        <w:overflowPunct w:val="0"/>
        <w:autoSpaceDE w:val="0"/>
        <w:autoSpaceDN w:val="0"/>
        <w:adjustRightInd w:val="0"/>
        <w:spacing w:after="0" w:line="239" w:lineRule="auto"/>
        <w:jc w:val="both"/>
        <w:rPr>
          <w:rFonts w:cstheme="minorHAnsi"/>
        </w:rPr>
      </w:pPr>
      <w:r w:rsidRPr="00AA0615">
        <w:rPr>
          <w:rFonts w:cstheme="minorHAnsi"/>
        </w:rPr>
        <w:t xml:space="preserve">Gerard </w:t>
      </w:r>
      <w:proofErr w:type="spellStart"/>
      <w:r w:rsidRPr="00AA0615">
        <w:rPr>
          <w:rFonts w:cstheme="minorHAnsi"/>
        </w:rPr>
        <w:t>Muteba</w:t>
      </w:r>
      <w:proofErr w:type="spellEnd"/>
    </w:p>
    <w:p w14:paraId="6698BDD7" w14:textId="77777777" w:rsidR="00AA0615" w:rsidRPr="00AA0615" w:rsidRDefault="00AA0615" w:rsidP="00AA0615">
      <w:pPr>
        <w:widowControl w:val="0"/>
        <w:overflowPunct w:val="0"/>
        <w:autoSpaceDE w:val="0"/>
        <w:autoSpaceDN w:val="0"/>
        <w:adjustRightInd w:val="0"/>
        <w:spacing w:after="0" w:line="239" w:lineRule="auto"/>
        <w:jc w:val="both"/>
        <w:rPr>
          <w:rFonts w:cstheme="minorHAnsi"/>
        </w:rPr>
      </w:pPr>
      <w:proofErr w:type="spellStart"/>
      <w:r w:rsidRPr="00AA0615">
        <w:rPr>
          <w:rFonts w:cstheme="minorHAnsi"/>
        </w:rPr>
        <w:t>Sugun</w:t>
      </w:r>
      <w:proofErr w:type="spellEnd"/>
      <w:r w:rsidRPr="00AA0615">
        <w:rPr>
          <w:rFonts w:cstheme="minorHAnsi"/>
        </w:rPr>
        <w:t xml:space="preserve"> </w:t>
      </w:r>
      <w:proofErr w:type="spellStart"/>
      <w:r w:rsidRPr="00AA0615">
        <w:rPr>
          <w:rFonts w:cstheme="minorHAnsi"/>
        </w:rPr>
        <w:t>Tej</w:t>
      </w:r>
      <w:proofErr w:type="spellEnd"/>
      <w:r w:rsidRPr="00AA0615">
        <w:rPr>
          <w:rFonts w:cstheme="minorHAnsi"/>
        </w:rPr>
        <w:t xml:space="preserve"> </w:t>
      </w:r>
      <w:proofErr w:type="spellStart"/>
      <w:r w:rsidRPr="00AA0615">
        <w:rPr>
          <w:rFonts w:cstheme="minorHAnsi"/>
        </w:rPr>
        <w:t>Inampudi</w:t>
      </w:r>
      <w:proofErr w:type="spellEnd"/>
    </w:p>
    <w:p w14:paraId="53D826AA" w14:textId="0CB7CCEE" w:rsidR="00AA0615" w:rsidRPr="006E46AE" w:rsidRDefault="00AA0615" w:rsidP="00AA0615">
      <w:pPr>
        <w:widowControl w:val="0"/>
        <w:overflowPunct w:val="0"/>
        <w:autoSpaceDE w:val="0"/>
        <w:autoSpaceDN w:val="0"/>
        <w:adjustRightInd w:val="0"/>
        <w:spacing w:after="0" w:line="239" w:lineRule="auto"/>
        <w:jc w:val="both"/>
        <w:rPr>
          <w:rFonts w:cstheme="minorHAnsi"/>
        </w:rPr>
      </w:pPr>
      <w:r w:rsidRPr="00AA0615">
        <w:rPr>
          <w:rFonts w:cstheme="minorHAnsi"/>
        </w:rPr>
        <w:t xml:space="preserve">Syed </w:t>
      </w:r>
      <w:proofErr w:type="spellStart"/>
      <w:r w:rsidRPr="00AA0615">
        <w:rPr>
          <w:rFonts w:cstheme="minorHAnsi"/>
        </w:rPr>
        <w:t>Angkan</w:t>
      </w:r>
      <w:proofErr w:type="spellEnd"/>
      <w:r w:rsidRPr="00AA0615">
        <w:rPr>
          <w:rFonts w:cstheme="minorHAnsi"/>
        </w:rPr>
        <w:t xml:space="preserve"> Haider</w:t>
      </w:r>
    </w:p>
    <w:sectPr w:rsidR="00AA0615" w:rsidRPr="006E46AE">
      <w:headerReference w:type="even" r:id="rId27"/>
      <w:headerReference w:type="default" r:id="rId28"/>
      <w:footerReference w:type="default" r:id="rId29"/>
      <w:headerReference w:type="first" r:id="rId30"/>
      <w:pgSz w:w="12240" w:h="15840"/>
      <w:pgMar w:top="715" w:right="1400" w:bottom="1440" w:left="1420" w:header="720" w:footer="720" w:gutter="0"/>
      <w:cols w:space="720" w:equalWidth="0">
        <w:col w:w="94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013F3" w14:textId="77777777" w:rsidR="008A4B47" w:rsidRDefault="008A4B47" w:rsidP="00F7468E">
      <w:pPr>
        <w:spacing w:after="0" w:line="240" w:lineRule="auto"/>
      </w:pPr>
      <w:r>
        <w:separator/>
      </w:r>
    </w:p>
  </w:endnote>
  <w:endnote w:type="continuationSeparator" w:id="0">
    <w:p w14:paraId="54B64E27" w14:textId="77777777" w:rsidR="008A4B47" w:rsidRDefault="008A4B47" w:rsidP="00F7468E">
      <w:pPr>
        <w:spacing w:after="0" w:line="240" w:lineRule="auto"/>
      </w:pPr>
      <w:r>
        <w:continuationSeparator/>
      </w:r>
    </w:p>
  </w:endnote>
  <w:endnote w:type="continuationNotice" w:id="1">
    <w:p w14:paraId="03592DC6" w14:textId="77777777" w:rsidR="008A4B47" w:rsidRDefault="008A4B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Kartika">
    <w:charset w:val="00"/>
    <w:family w:val="roman"/>
    <w:pitch w:val="variable"/>
    <w:sig w:usb0="00800003" w:usb1="00000000" w:usb2="00000000" w:usb3="00000000" w:csb0="00000001" w:csb1="00000000"/>
  </w:font>
  <w:font w:name="TmsRmn 18pt Bold">
    <w:altName w:val="Cambria"/>
    <w:panose1 w:val="00000000000000000000"/>
    <w:charset w:val="00"/>
    <w:family w:val="roman"/>
    <w:notTrueType/>
    <w:pitch w:val="default"/>
    <w:sig w:usb0="00000003" w:usb1="00000000" w:usb2="00000000" w:usb3="00000000" w:csb0="00000001" w:csb1="00000000"/>
  </w:font>
  <w:font w:name="Tms Rmn 10p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F9893" w14:textId="77777777" w:rsidR="00B53BEF" w:rsidRDefault="00B53B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129687"/>
      <w:docPartObj>
        <w:docPartGallery w:val="Page Numbers (Bottom of Page)"/>
        <w:docPartUnique/>
      </w:docPartObj>
    </w:sdtPr>
    <w:sdtEndPr/>
    <w:sdtContent>
      <w:sdt>
        <w:sdtPr>
          <w:id w:val="-1457333296"/>
          <w:docPartObj>
            <w:docPartGallery w:val="Page Numbers (Top of Page)"/>
            <w:docPartUnique/>
          </w:docPartObj>
        </w:sdtPr>
        <w:sdtEndPr/>
        <w:sdtContent>
          <w:p w14:paraId="7FF6B603" w14:textId="77777777" w:rsidR="00846288" w:rsidRDefault="0084628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sdtContent>
      </w:sdt>
    </w:sdtContent>
  </w:sdt>
  <w:p w14:paraId="36B17D36" w14:textId="77777777" w:rsidR="00846288" w:rsidRDefault="008462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46911" w14:textId="77777777" w:rsidR="00B53BEF" w:rsidRDefault="00B53BE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4582507"/>
      <w:docPartObj>
        <w:docPartGallery w:val="Page Numbers (Bottom of Page)"/>
        <w:docPartUnique/>
      </w:docPartObj>
    </w:sdtPr>
    <w:sdtEndPr/>
    <w:sdtContent>
      <w:sdt>
        <w:sdtPr>
          <w:id w:val="860082579"/>
          <w:docPartObj>
            <w:docPartGallery w:val="Page Numbers (Top of Page)"/>
            <w:docPartUnique/>
          </w:docPartObj>
        </w:sdtPr>
        <w:sdtEndPr/>
        <w:sdtContent>
          <w:p w14:paraId="212ECCC4" w14:textId="05F91078" w:rsidR="002561BE" w:rsidRDefault="002561B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sdtContent>
      </w:sdt>
    </w:sdtContent>
  </w:sdt>
  <w:p w14:paraId="1B723F64" w14:textId="77777777" w:rsidR="002561BE" w:rsidRDefault="00256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97D0E" w14:textId="77777777" w:rsidR="008A4B47" w:rsidRDefault="008A4B47" w:rsidP="00F7468E">
      <w:pPr>
        <w:spacing w:after="0" w:line="240" w:lineRule="auto"/>
      </w:pPr>
      <w:r>
        <w:separator/>
      </w:r>
    </w:p>
  </w:footnote>
  <w:footnote w:type="continuationSeparator" w:id="0">
    <w:p w14:paraId="0B6C3B38" w14:textId="77777777" w:rsidR="008A4B47" w:rsidRDefault="008A4B47" w:rsidP="00F7468E">
      <w:pPr>
        <w:spacing w:after="0" w:line="240" w:lineRule="auto"/>
      </w:pPr>
      <w:r>
        <w:continuationSeparator/>
      </w:r>
    </w:p>
  </w:footnote>
  <w:footnote w:type="continuationNotice" w:id="1">
    <w:p w14:paraId="790249DC" w14:textId="77777777" w:rsidR="008A4B47" w:rsidRDefault="008A4B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273BB" w14:textId="77777777" w:rsidR="00846288" w:rsidRDefault="008A4B47">
    <w:pPr>
      <w:pStyle w:val="Header"/>
    </w:pPr>
    <w:r>
      <w:rPr>
        <w:noProof/>
      </w:rPr>
      <w:pict w14:anchorId="0FD6F1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margin-left:0;margin-top:0;width:412.4pt;height:247.45pt;rotation:315;z-index:-251658236;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B1829" w14:textId="636270EF" w:rsidR="00846288" w:rsidRDefault="00846288"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rFonts w:ascii="Calibri" w:hAnsi="Calibri" w:cs="Calibri"/>
      </w:rPr>
      <w:t>T</w:t>
    </w:r>
    <w:r w:rsidRPr="000715D4">
      <w:rPr>
        <w:rFonts w:ascii="Calibri" w:hAnsi="Calibri" w:cs="Calibri"/>
      </w:rPr>
      <w:t>C8.4 DRAFT</w:t>
    </w:r>
    <w:r>
      <w:rPr>
        <w:rFonts w:ascii="Calibri" w:hAnsi="Calibri" w:cs="Calibri"/>
      </w:rPr>
      <w:t xml:space="preserve"> Meeting Minutes</w:t>
    </w:r>
    <w:r>
      <w:rPr>
        <w:rFonts w:ascii="Times New Roman" w:hAnsi="Times New Roman" w:cs="Times New Roman"/>
        <w:sz w:val="24"/>
        <w:szCs w:val="24"/>
      </w:rPr>
      <w:tab/>
    </w:r>
    <w:r w:rsidR="009031D1">
      <w:rPr>
        <w:rFonts w:ascii="Calibri" w:hAnsi="Calibri" w:cs="Calibri"/>
      </w:rPr>
      <w:t>Atlanta</w:t>
    </w:r>
    <w:r>
      <w:rPr>
        <w:rFonts w:ascii="Calibri" w:hAnsi="Calibri" w:cs="Calibri"/>
      </w:rPr>
      <w:t xml:space="preserve">, </w:t>
    </w:r>
    <w:r w:rsidR="009031D1">
      <w:rPr>
        <w:rFonts w:ascii="Calibri" w:hAnsi="Calibri" w:cs="Calibri"/>
      </w:rPr>
      <w:t>Feb</w:t>
    </w:r>
    <w:r>
      <w:rPr>
        <w:rFonts w:ascii="Calibri" w:hAnsi="Calibri" w:cs="Calibri"/>
      </w:rPr>
      <w:t xml:space="preserve"> </w:t>
    </w:r>
    <w:r w:rsidR="009031D1">
      <w:rPr>
        <w:rFonts w:ascii="Calibri" w:hAnsi="Calibri" w:cs="Calibri"/>
      </w:rPr>
      <w:t>07</w:t>
    </w:r>
    <w:r>
      <w:rPr>
        <w:rFonts w:ascii="Calibri" w:hAnsi="Calibri" w:cs="Calibri"/>
        <w:vertAlign w:val="superscript"/>
      </w:rPr>
      <w:t>th</w:t>
    </w:r>
    <w:r>
      <w:rPr>
        <w:rFonts w:ascii="Calibri" w:hAnsi="Calibri" w:cs="Calibri"/>
      </w:rPr>
      <w:t>, 202</w:t>
    </w:r>
    <w:r w:rsidR="009031D1">
      <w:rPr>
        <w:rFonts w:ascii="Calibri" w:hAnsi="Calibri" w:cs="Calibri"/>
      </w:rPr>
      <w:t>3</w:t>
    </w:r>
    <w:r>
      <w:rPr>
        <w:rFonts w:ascii="Times New Roman" w:hAnsi="Times New Roman" w:cs="Times New Roman"/>
        <w:sz w:val="24"/>
        <w:szCs w:val="24"/>
      </w:rPr>
      <w:tab/>
    </w:r>
  </w:p>
  <w:p w14:paraId="18AACD11" w14:textId="77777777" w:rsidR="00846288" w:rsidRPr="005C5BBD" w:rsidRDefault="008A4B47"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noProof/>
      </w:rPr>
      <w:pict w14:anchorId="43F71B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margin-left:0;margin-top:0;width:412.4pt;height:247.45pt;rotation:315;z-index:-251658235;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504EF" w14:textId="77777777" w:rsidR="00846288" w:rsidRDefault="008A4B47">
    <w:pPr>
      <w:pStyle w:val="Header"/>
    </w:pPr>
    <w:r>
      <w:rPr>
        <w:noProof/>
      </w:rPr>
      <w:pict w14:anchorId="79DF96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margin-left:0;margin-top:0;width:412.4pt;height:247.45pt;rotation:315;z-index:-251658237;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130F9" w14:textId="77777777" w:rsidR="002561BE" w:rsidRDefault="008A4B47">
    <w:pPr>
      <w:pStyle w:val="Header"/>
    </w:pPr>
    <w:r>
      <w:rPr>
        <w:noProof/>
      </w:rPr>
      <w:pict w14:anchorId="19B41C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70" o:spid="_x0000_s1026" type="#_x0000_t136" style="position:absolute;margin-left:0;margin-top:0;width:412.4pt;height:247.45pt;rotation:315;z-index:-251658239;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D2FA8" w14:textId="5D26107E" w:rsidR="002561BE" w:rsidRDefault="002561BE"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rFonts w:ascii="Calibri" w:hAnsi="Calibri" w:cs="Calibri"/>
      </w:rPr>
      <w:t>T</w:t>
    </w:r>
    <w:r w:rsidRPr="000715D4">
      <w:rPr>
        <w:rFonts w:ascii="Calibri" w:hAnsi="Calibri" w:cs="Calibri"/>
      </w:rPr>
      <w:t>C8.4 DRAFT</w:t>
    </w:r>
    <w:r>
      <w:rPr>
        <w:rFonts w:ascii="Calibri" w:hAnsi="Calibri" w:cs="Calibri"/>
      </w:rPr>
      <w:t xml:space="preserve"> Meeting Minutes</w:t>
    </w:r>
    <w:r>
      <w:rPr>
        <w:rFonts w:ascii="Times New Roman" w:hAnsi="Times New Roman" w:cs="Times New Roman"/>
        <w:sz w:val="24"/>
        <w:szCs w:val="24"/>
      </w:rPr>
      <w:tab/>
    </w:r>
    <w:r w:rsidR="00E42BD8">
      <w:rPr>
        <w:rFonts w:ascii="Calibri" w:hAnsi="Calibri" w:cs="Calibri"/>
      </w:rPr>
      <w:t>A</w:t>
    </w:r>
    <w:r w:rsidR="009F0796">
      <w:rPr>
        <w:rFonts w:ascii="Calibri" w:hAnsi="Calibri" w:cs="Calibri"/>
      </w:rPr>
      <w:t>t</w:t>
    </w:r>
    <w:r w:rsidR="00E42BD8">
      <w:rPr>
        <w:rFonts w:ascii="Calibri" w:hAnsi="Calibri" w:cs="Calibri"/>
      </w:rPr>
      <w:t>lanta</w:t>
    </w:r>
    <w:r>
      <w:rPr>
        <w:rFonts w:ascii="Calibri" w:hAnsi="Calibri" w:cs="Calibri"/>
      </w:rPr>
      <w:t xml:space="preserve">, </w:t>
    </w:r>
    <w:r w:rsidR="004D3A48">
      <w:rPr>
        <w:rFonts w:ascii="Calibri" w:hAnsi="Calibri" w:cs="Calibri"/>
      </w:rPr>
      <w:t>Feb</w:t>
    </w:r>
    <w:r>
      <w:rPr>
        <w:rFonts w:ascii="Calibri" w:hAnsi="Calibri" w:cs="Calibri"/>
      </w:rPr>
      <w:t xml:space="preserve"> </w:t>
    </w:r>
    <w:r w:rsidR="004D3A48">
      <w:rPr>
        <w:rFonts w:ascii="Calibri" w:hAnsi="Calibri" w:cs="Calibri"/>
      </w:rPr>
      <w:t>7</w:t>
    </w:r>
    <w:r w:rsidR="006031AF">
      <w:rPr>
        <w:rFonts w:ascii="Calibri" w:hAnsi="Calibri" w:cs="Calibri"/>
        <w:vertAlign w:val="superscript"/>
      </w:rPr>
      <w:t>th</w:t>
    </w:r>
    <w:r w:rsidR="009031D1">
      <w:rPr>
        <w:rFonts w:ascii="Calibri" w:hAnsi="Calibri" w:cs="Calibri"/>
      </w:rPr>
      <w:t>, 2023</w:t>
    </w:r>
    <w:r>
      <w:rPr>
        <w:rFonts w:ascii="Times New Roman" w:hAnsi="Times New Roman" w:cs="Times New Roman"/>
        <w:sz w:val="24"/>
        <w:szCs w:val="24"/>
      </w:rPr>
      <w:tab/>
    </w:r>
  </w:p>
  <w:p w14:paraId="459A56E0" w14:textId="429A0C9C" w:rsidR="002561BE" w:rsidRPr="005C5BBD" w:rsidRDefault="008A4B47"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noProof/>
      </w:rPr>
      <w:pict w14:anchorId="2DA6C3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71" o:spid="_x0000_s1027" type="#_x0000_t136" style="position:absolute;margin-left:0;margin-top:0;width:412.4pt;height:247.45pt;rotation:315;z-index:-251658238;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9E71B" w14:textId="77777777" w:rsidR="002561BE" w:rsidRDefault="008A4B47">
    <w:pPr>
      <w:pStyle w:val="Header"/>
    </w:pPr>
    <w:r>
      <w:rPr>
        <w:noProof/>
      </w:rPr>
      <w:pict w14:anchorId="71A9A5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69" o:spid="_x0000_s1025" type="#_x0000_t136" style="position:absolute;margin-left:0;margin-top:0;width:412.4pt;height:247.45pt;rotation:315;z-index:-251658240;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E5B0F"/>
    <w:multiLevelType w:val="hybridMultilevel"/>
    <w:tmpl w:val="B5FE69A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FD642CD"/>
    <w:multiLevelType w:val="multilevel"/>
    <w:tmpl w:val="E66445CC"/>
    <w:lvl w:ilvl="0">
      <w:start w:val="2"/>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5D36D06"/>
    <w:multiLevelType w:val="hybridMultilevel"/>
    <w:tmpl w:val="67D02612"/>
    <w:lvl w:ilvl="0" w:tplc="909AE4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DF44B3"/>
    <w:multiLevelType w:val="hybridMultilevel"/>
    <w:tmpl w:val="F25065FC"/>
    <w:lvl w:ilvl="0" w:tplc="04090001">
      <w:start w:val="1"/>
      <w:numFmt w:val="bullet"/>
      <w:lvlText w:val=""/>
      <w:lvlJc w:val="left"/>
      <w:pPr>
        <w:ind w:left="1152" w:hanging="360"/>
      </w:pPr>
      <w:rPr>
        <w:rFonts w:ascii="Symbol" w:hAnsi="Symbol"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4" w15:restartNumberingAfterBreak="0">
    <w:nsid w:val="24AA51CE"/>
    <w:multiLevelType w:val="hybridMultilevel"/>
    <w:tmpl w:val="5D8A0586"/>
    <w:lvl w:ilvl="0" w:tplc="04090013">
      <w:start w:val="1"/>
      <w:numFmt w:val="upperRoman"/>
      <w:lvlText w:val="%1."/>
      <w:lvlJc w:val="right"/>
      <w:pPr>
        <w:tabs>
          <w:tab w:val="num" w:pos="360"/>
        </w:tabs>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5B55024"/>
    <w:multiLevelType w:val="hybridMultilevel"/>
    <w:tmpl w:val="B068204C"/>
    <w:lvl w:ilvl="0" w:tplc="04090013">
      <w:start w:val="1"/>
      <w:numFmt w:val="upperRoman"/>
      <w:lvlText w:val="%1."/>
      <w:lvlJc w:val="right"/>
      <w:pPr>
        <w:tabs>
          <w:tab w:val="num" w:pos="720"/>
        </w:tabs>
        <w:ind w:left="720" w:hanging="360"/>
      </w:pPr>
    </w:lvl>
    <w:lvl w:ilvl="1" w:tplc="FFFFFFFF">
      <w:numFmt w:val="decimal"/>
      <w:lvlText w:val=""/>
      <w:lvlJc w:val="left"/>
    </w:lvl>
    <w:lvl w:ilvl="2" w:tplc="04090001">
      <w:start w:val="1"/>
      <w:numFmt w:val="bullet"/>
      <w:lvlText w:val=""/>
      <w:lvlJc w:val="left"/>
      <w:rPr>
        <w:rFonts w:ascii="Symbol" w:hAnsi="Symbol"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8D94DBB"/>
    <w:multiLevelType w:val="hybridMultilevel"/>
    <w:tmpl w:val="B3149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130114E"/>
    <w:multiLevelType w:val="hybridMultilevel"/>
    <w:tmpl w:val="148207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1654BF5"/>
    <w:multiLevelType w:val="hybridMultilevel"/>
    <w:tmpl w:val="5D3406A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539F3699"/>
    <w:multiLevelType w:val="hybridMultilevel"/>
    <w:tmpl w:val="7F44F02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10" w15:restartNumberingAfterBreak="0">
    <w:nsid w:val="68777371"/>
    <w:multiLevelType w:val="hybridMultilevel"/>
    <w:tmpl w:val="309C2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6B686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5"/>
  </w:num>
  <w:num w:numId="2">
    <w:abstractNumId w:val="4"/>
  </w:num>
  <w:num w:numId="3">
    <w:abstractNumId w:val="10"/>
  </w:num>
  <w:num w:numId="4">
    <w:abstractNumId w:val="9"/>
  </w:num>
  <w:num w:numId="5">
    <w:abstractNumId w:val="2"/>
  </w:num>
  <w:num w:numId="6">
    <w:abstractNumId w:val="8"/>
  </w:num>
  <w:num w:numId="7">
    <w:abstractNumId w:val="6"/>
  </w:num>
  <w:num w:numId="8">
    <w:abstractNumId w:val="11"/>
  </w:num>
  <w:num w:numId="9">
    <w:abstractNumId w:val="11"/>
    <w:lvlOverride w:ilvl="0">
      <w:startOverride w:val="1"/>
    </w:lvlOverride>
    <w:lvlOverride w:ilvl="1"/>
    <w:lvlOverride w:ilvl="2"/>
    <w:lvlOverride w:ilvl="3"/>
    <w:lvlOverride w:ilvl="4"/>
    <w:lvlOverride w:ilvl="5"/>
    <w:lvlOverride w:ilvl="6"/>
    <w:lvlOverride w:ilvl="7"/>
    <w:lvlOverride w:ilvl="8"/>
  </w:num>
  <w:num w:numId="10">
    <w:abstractNumId w:val="1"/>
    <w:lvlOverride w:ilvl="0">
      <w:startOverride w:val="5"/>
    </w:lvlOverride>
    <w:lvlOverride w:ilvl="1"/>
    <w:lvlOverride w:ilvl="2"/>
    <w:lvlOverride w:ilvl="3"/>
    <w:lvlOverride w:ilvl="4"/>
    <w:lvlOverride w:ilvl="5"/>
    <w:lvlOverride w:ilvl="6"/>
    <w:lvlOverride w:ilvl="7"/>
    <w:lvlOverride w:ilvl="8"/>
  </w:num>
  <w:num w:numId="11">
    <w:abstractNumId w:val="1"/>
    <w:lvlOverride w:ilvl="0">
      <w:startOverride w:val="5"/>
    </w:lvlOverride>
    <w:lvlOverride w:ilvl="1"/>
    <w:lvlOverride w:ilvl="2"/>
    <w:lvlOverride w:ilvl="3"/>
    <w:lvlOverride w:ilvl="4"/>
    <w:lvlOverride w:ilvl="5"/>
    <w:lvlOverride w:ilvl="6"/>
    <w:lvlOverride w:ilvl="7"/>
    <w:lvlOverride w:ilvl="8"/>
  </w:num>
  <w:num w:numId="12">
    <w:abstractNumId w:val="1"/>
    <w:lvlOverride w:ilvl="0">
      <w:startOverride w:val="5"/>
    </w:lvlOverride>
    <w:lvlOverride w:ilvl="1"/>
    <w:lvlOverride w:ilvl="2"/>
    <w:lvlOverride w:ilvl="3"/>
    <w:lvlOverride w:ilvl="4"/>
    <w:lvlOverride w:ilvl="5"/>
    <w:lvlOverride w:ilvl="6"/>
    <w:lvlOverride w:ilvl="7"/>
    <w:lvlOverride w:ilvl="8"/>
  </w:num>
  <w:num w:numId="13">
    <w:abstractNumId w:val="3"/>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lvlOverride w:ilvl="2"/>
    <w:lvlOverride w:ilvl="3"/>
    <w:lvlOverride w:ilvl="4"/>
    <w:lvlOverride w:ilvl="5"/>
    <w:lvlOverride w:ilvl="6"/>
    <w:lvlOverride w:ilvl="7"/>
    <w:lvlOverride w:ilvl="8"/>
  </w:num>
  <w:num w:numId="16">
    <w:abstractNumId w:val="1"/>
  </w:num>
  <w:num w:numId="17">
    <w:abstractNumId w:val="0"/>
  </w:num>
  <w:num w:numId="18">
    <w:abstractNumId w:val="11"/>
    <w:lvlOverride w:ilvl="0">
      <w:startOverride w:val="1"/>
    </w:lvlOverride>
    <w:lvlOverride w:ilvl="1"/>
    <w:lvlOverride w:ilvl="2"/>
    <w:lvlOverride w:ilvl="3"/>
    <w:lvlOverride w:ilvl="4"/>
    <w:lvlOverride w:ilvl="5"/>
    <w:lvlOverride w:ilvl="6"/>
    <w:lvlOverride w:ilvl="7"/>
    <w:lvlOverride w:ilvl="8"/>
  </w:num>
  <w:num w:numId="19">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o:shapelayout v:ext="edit">
      <o:idmap v:ext="edit" data="1"/>
    </o:shapelayout>
  </w:hdrShapeDefaults>
  <w:footnotePr>
    <w:footnote w:id="-1"/>
    <w:footnote w:id="0"/>
    <w:footnote w:id="1"/>
  </w:footnotePr>
  <w:endnotePr>
    <w:endnote w:id="-1"/>
    <w:endnote w:id="0"/>
    <w:endnote w:id="1"/>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xNDA2MDKyMLQwNDdX0lEKTi0uzszPAykwrAUAstuLeywAAAA="/>
  </w:docVars>
  <w:rsids>
    <w:rsidRoot w:val="00D76928"/>
    <w:rsid w:val="000000F5"/>
    <w:rsid w:val="00000553"/>
    <w:rsid w:val="000010EC"/>
    <w:rsid w:val="00001152"/>
    <w:rsid w:val="000066DF"/>
    <w:rsid w:val="00007473"/>
    <w:rsid w:val="00007DC2"/>
    <w:rsid w:val="00011EB6"/>
    <w:rsid w:val="0001355B"/>
    <w:rsid w:val="00013F23"/>
    <w:rsid w:val="0001453A"/>
    <w:rsid w:val="0001488A"/>
    <w:rsid w:val="000152D6"/>
    <w:rsid w:val="0001541A"/>
    <w:rsid w:val="0001715B"/>
    <w:rsid w:val="00017B0E"/>
    <w:rsid w:val="00020AD3"/>
    <w:rsid w:val="000217C8"/>
    <w:rsid w:val="00022BAE"/>
    <w:rsid w:val="00023FC3"/>
    <w:rsid w:val="00025BCE"/>
    <w:rsid w:val="0002720A"/>
    <w:rsid w:val="00027747"/>
    <w:rsid w:val="000308E7"/>
    <w:rsid w:val="00030B44"/>
    <w:rsid w:val="00034845"/>
    <w:rsid w:val="00037FF1"/>
    <w:rsid w:val="000405F4"/>
    <w:rsid w:val="0004146A"/>
    <w:rsid w:val="0004321B"/>
    <w:rsid w:val="000464E5"/>
    <w:rsid w:val="00047640"/>
    <w:rsid w:val="00047ADB"/>
    <w:rsid w:val="0005050A"/>
    <w:rsid w:val="000525AF"/>
    <w:rsid w:val="00052D25"/>
    <w:rsid w:val="00052DBB"/>
    <w:rsid w:val="00054700"/>
    <w:rsid w:val="00054748"/>
    <w:rsid w:val="00056183"/>
    <w:rsid w:val="00060278"/>
    <w:rsid w:val="0006096E"/>
    <w:rsid w:val="00062258"/>
    <w:rsid w:val="00065046"/>
    <w:rsid w:val="00065D15"/>
    <w:rsid w:val="000676A6"/>
    <w:rsid w:val="000715D4"/>
    <w:rsid w:val="00074359"/>
    <w:rsid w:val="00074CF3"/>
    <w:rsid w:val="00080CB0"/>
    <w:rsid w:val="00085DB4"/>
    <w:rsid w:val="00086111"/>
    <w:rsid w:val="000915D6"/>
    <w:rsid w:val="00096931"/>
    <w:rsid w:val="000978E6"/>
    <w:rsid w:val="000A02FC"/>
    <w:rsid w:val="000A180C"/>
    <w:rsid w:val="000A215E"/>
    <w:rsid w:val="000A3678"/>
    <w:rsid w:val="000A4A41"/>
    <w:rsid w:val="000A7ACF"/>
    <w:rsid w:val="000B10FF"/>
    <w:rsid w:val="000B2950"/>
    <w:rsid w:val="000B2FCD"/>
    <w:rsid w:val="000B3519"/>
    <w:rsid w:val="000B4533"/>
    <w:rsid w:val="000B4D75"/>
    <w:rsid w:val="000B5E90"/>
    <w:rsid w:val="000C08EE"/>
    <w:rsid w:val="000C28C9"/>
    <w:rsid w:val="000C5DE7"/>
    <w:rsid w:val="000C68D9"/>
    <w:rsid w:val="000D08FF"/>
    <w:rsid w:val="000D09C1"/>
    <w:rsid w:val="000D2B17"/>
    <w:rsid w:val="000D51BB"/>
    <w:rsid w:val="000E7B53"/>
    <w:rsid w:val="000F18A0"/>
    <w:rsid w:val="000F1D37"/>
    <w:rsid w:val="000F4C9E"/>
    <w:rsid w:val="000F50B7"/>
    <w:rsid w:val="000F62F8"/>
    <w:rsid w:val="000F6C50"/>
    <w:rsid w:val="00100BB6"/>
    <w:rsid w:val="001027C3"/>
    <w:rsid w:val="0010447B"/>
    <w:rsid w:val="00104E9F"/>
    <w:rsid w:val="001063EF"/>
    <w:rsid w:val="00106B7D"/>
    <w:rsid w:val="00110A77"/>
    <w:rsid w:val="0011231C"/>
    <w:rsid w:val="00112F9B"/>
    <w:rsid w:val="001132D9"/>
    <w:rsid w:val="00115729"/>
    <w:rsid w:val="00116697"/>
    <w:rsid w:val="00116D33"/>
    <w:rsid w:val="00125FD4"/>
    <w:rsid w:val="0012781C"/>
    <w:rsid w:val="00130068"/>
    <w:rsid w:val="0013020B"/>
    <w:rsid w:val="00131E43"/>
    <w:rsid w:val="00133409"/>
    <w:rsid w:val="00133502"/>
    <w:rsid w:val="00133E63"/>
    <w:rsid w:val="001347F7"/>
    <w:rsid w:val="00135B1C"/>
    <w:rsid w:val="0014152A"/>
    <w:rsid w:val="00142037"/>
    <w:rsid w:val="00145035"/>
    <w:rsid w:val="001468C5"/>
    <w:rsid w:val="001475DA"/>
    <w:rsid w:val="00151F63"/>
    <w:rsid w:val="0015476C"/>
    <w:rsid w:val="00157136"/>
    <w:rsid w:val="001632B4"/>
    <w:rsid w:val="00170930"/>
    <w:rsid w:val="001721C5"/>
    <w:rsid w:val="00172987"/>
    <w:rsid w:val="0017303E"/>
    <w:rsid w:val="0017343F"/>
    <w:rsid w:val="0017423D"/>
    <w:rsid w:val="001753E4"/>
    <w:rsid w:val="00175B30"/>
    <w:rsid w:val="0017634D"/>
    <w:rsid w:val="00176AE3"/>
    <w:rsid w:val="0017752B"/>
    <w:rsid w:val="0018058A"/>
    <w:rsid w:val="0018071F"/>
    <w:rsid w:val="00183F22"/>
    <w:rsid w:val="0018713D"/>
    <w:rsid w:val="00190735"/>
    <w:rsid w:val="001907F5"/>
    <w:rsid w:val="001928C8"/>
    <w:rsid w:val="00192A98"/>
    <w:rsid w:val="00197BE6"/>
    <w:rsid w:val="00197F42"/>
    <w:rsid w:val="001A3D30"/>
    <w:rsid w:val="001A6CF8"/>
    <w:rsid w:val="001B0ECC"/>
    <w:rsid w:val="001B132A"/>
    <w:rsid w:val="001B2C08"/>
    <w:rsid w:val="001B435D"/>
    <w:rsid w:val="001B460A"/>
    <w:rsid w:val="001B48BB"/>
    <w:rsid w:val="001B6F84"/>
    <w:rsid w:val="001B7A65"/>
    <w:rsid w:val="001C0E9A"/>
    <w:rsid w:val="001C3DFE"/>
    <w:rsid w:val="001C5BFA"/>
    <w:rsid w:val="001C78A6"/>
    <w:rsid w:val="001D0DC0"/>
    <w:rsid w:val="001D2142"/>
    <w:rsid w:val="001D7FF7"/>
    <w:rsid w:val="001E0761"/>
    <w:rsid w:val="001E3A28"/>
    <w:rsid w:val="001E3B05"/>
    <w:rsid w:val="001E47B6"/>
    <w:rsid w:val="001E4EE6"/>
    <w:rsid w:val="001E64CB"/>
    <w:rsid w:val="001E6F9F"/>
    <w:rsid w:val="001F2F13"/>
    <w:rsid w:val="001F3296"/>
    <w:rsid w:val="001F37F7"/>
    <w:rsid w:val="001F61B0"/>
    <w:rsid w:val="001F758F"/>
    <w:rsid w:val="00202EE3"/>
    <w:rsid w:val="00203433"/>
    <w:rsid w:val="0020470F"/>
    <w:rsid w:val="002111B5"/>
    <w:rsid w:val="00211DFE"/>
    <w:rsid w:val="00211F33"/>
    <w:rsid w:val="0021250C"/>
    <w:rsid w:val="00216555"/>
    <w:rsid w:val="00217040"/>
    <w:rsid w:val="00217592"/>
    <w:rsid w:val="002221DB"/>
    <w:rsid w:val="002301E1"/>
    <w:rsid w:val="002312C1"/>
    <w:rsid w:val="00234216"/>
    <w:rsid w:val="00234626"/>
    <w:rsid w:val="0023472B"/>
    <w:rsid w:val="00234842"/>
    <w:rsid w:val="00235232"/>
    <w:rsid w:val="0023595E"/>
    <w:rsid w:val="00235960"/>
    <w:rsid w:val="00235D91"/>
    <w:rsid w:val="00237269"/>
    <w:rsid w:val="00237467"/>
    <w:rsid w:val="002377DF"/>
    <w:rsid w:val="002400B7"/>
    <w:rsid w:val="00242524"/>
    <w:rsid w:val="00247078"/>
    <w:rsid w:val="00250F39"/>
    <w:rsid w:val="00251008"/>
    <w:rsid w:val="00252F36"/>
    <w:rsid w:val="00253103"/>
    <w:rsid w:val="00253A49"/>
    <w:rsid w:val="002561BE"/>
    <w:rsid w:val="00257C21"/>
    <w:rsid w:val="0026391D"/>
    <w:rsid w:val="00264A93"/>
    <w:rsid w:val="00267C1B"/>
    <w:rsid w:val="002754D0"/>
    <w:rsid w:val="00275CB8"/>
    <w:rsid w:val="00280288"/>
    <w:rsid w:val="00283708"/>
    <w:rsid w:val="00285807"/>
    <w:rsid w:val="00286A9B"/>
    <w:rsid w:val="002870E3"/>
    <w:rsid w:val="0028746D"/>
    <w:rsid w:val="002878D3"/>
    <w:rsid w:val="00292397"/>
    <w:rsid w:val="00292DE8"/>
    <w:rsid w:val="00295ABA"/>
    <w:rsid w:val="0029767C"/>
    <w:rsid w:val="002A14A3"/>
    <w:rsid w:val="002A43E7"/>
    <w:rsid w:val="002A527C"/>
    <w:rsid w:val="002A6156"/>
    <w:rsid w:val="002A61F8"/>
    <w:rsid w:val="002A7C85"/>
    <w:rsid w:val="002B0C44"/>
    <w:rsid w:val="002B0FEF"/>
    <w:rsid w:val="002B132A"/>
    <w:rsid w:val="002B1F98"/>
    <w:rsid w:val="002B32AD"/>
    <w:rsid w:val="002B5B62"/>
    <w:rsid w:val="002B622C"/>
    <w:rsid w:val="002C4FCD"/>
    <w:rsid w:val="002D1488"/>
    <w:rsid w:val="002D40E8"/>
    <w:rsid w:val="002D44DF"/>
    <w:rsid w:val="002D6280"/>
    <w:rsid w:val="002D6424"/>
    <w:rsid w:val="002E0C09"/>
    <w:rsid w:val="002E158E"/>
    <w:rsid w:val="002E1CC4"/>
    <w:rsid w:val="002E3E81"/>
    <w:rsid w:val="002E6D4C"/>
    <w:rsid w:val="002F0FCB"/>
    <w:rsid w:val="002F14CC"/>
    <w:rsid w:val="002F3539"/>
    <w:rsid w:val="002F48EC"/>
    <w:rsid w:val="002F5FD4"/>
    <w:rsid w:val="002F7C01"/>
    <w:rsid w:val="0030114A"/>
    <w:rsid w:val="00301DEC"/>
    <w:rsid w:val="003036E8"/>
    <w:rsid w:val="00303B94"/>
    <w:rsid w:val="003045F3"/>
    <w:rsid w:val="003065D1"/>
    <w:rsid w:val="00307D58"/>
    <w:rsid w:val="003115D9"/>
    <w:rsid w:val="00312A2D"/>
    <w:rsid w:val="00314893"/>
    <w:rsid w:val="00315B51"/>
    <w:rsid w:val="003164BE"/>
    <w:rsid w:val="00323AF3"/>
    <w:rsid w:val="00324EF3"/>
    <w:rsid w:val="00325065"/>
    <w:rsid w:val="00325F6E"/>
    <w:rsid w:val="00330435"/>
    <w:rsid w:val="00331C3C"/>
    <w:rsid w:val="00333A9A"/>
    <w:rsid w:val="003361D1"/>
    <w:rsid w:val="003367D4"/>
    <w:rsid w:val="00337581"/>
    <w:rsid w:val="00337999"/>
    <w:rsid w:val="00337D99"/>
    <w:rsid w:val="00340266"/>
    <w:rsid w:val="00343443"/>
    <w:rsid w:val="00344ECF"/>
    <w:rsid w:val="00346A32"/>
    <w:rsid w:val="003511A2"/>
    <w:rsid w:val="00352B37"/>
    <w:rsid w:val="003531A3"/>
    <w:rsid w:val="00357C5E"/>
    <w:rsid w:val="00360D36"/>
    <w:rsid w:val="00361454"/>
    <w:rsid w:val="00365162"/>
    <w:rsid w:val="00367181"/>
    <w:rsid w:val="00371517"/>
    <w:rsid w:val="00372612"/>
    <w:rsid w:val="00375F5A"/>
    <w:rsid w:val="00376677"/>
    <w:rsid w:val="0038155D"/>
    <w:rsid w:val="00381A83"/>
    <w:rsid w:val="00381D85"/>
    <w:rsid w:val="0038374A"/>
    <w:rsid w:val="00383E8E"/>
    <w:rsid w:val="00384D3C"/>
    <w:rsid w:val="003922A4"/>
    <w:rsid w:val="00393225"/>
    <w:rsid w:val="003947F1"/>
    <w:rsid w:val="00394801"/>
    <w:rsid w:val="0039484D"/>
    <w:rsid w:val="003952E5"/>
    <w:rsid w:val="00395F49"/>
    <w:rsid w:val="003A00B0"/>
    <w:rsid w:val="003A3217"/>
    <w:rsid w:val="003A5D55"/>
    <w:rsid w:val="003A7515"/>
    <w:rsid w:val="003A77C1"/>
    <w:rsid w:val="003A7CA9"/>
    <w:rsid w:val="003B0B3C"/>
    <w:rsid w:val="003B3E3B"/>
    <w:rsid w:val="003B4398"/>
    <w:rsid w:val="003B5BC4"/>
    <w:rsid w:val="003B5E91"/>
    <w:rsid w:val="003B7B15"/>
    <w:rsid w:val="003B7D7E"/>
    <w:rsid w:val="003C5C8F"/>
    <w:rsid w:val="003C5D80"/>
    <w:rsid w:val="003C5DFD"/>
    <w:rsid w:val="003D6012"/>
    <w:rsid w:val="003D692E"/>
    <w:rsid w:val="003D7472"/>
    <w:rsid w:val="003E008B"/>
    <w:rsid w:val="003E0EF1"/>
    <w:rsid w:val="003E23D5"/>
    <w:rsid w:val="003E6AC7"/>
    <w:rsid w:val="003E7EC3"/>
    <w:rsid w:val="003F0D8F"/>
    <w:rsid w:val="003F137D"/>
    <w:rsid w:val="003F2C5E"/>
    <w:rsid w:val="003F4AF6"/>
    <w:rsid w:val="003F4B52"/>
    <w:rsid w:val="00401797"/>
    <w:rsid w:val="0040206C"/>
    <w:rsid w:val="0040240E"/>
    <w:rsid w:val="004037B9"/>
    <w:rsid w:val="004048A3"/>
    <w:rsid w:val="0040563D"/>
    <w:rsid w:val="00411819"/>
    <w:rsid w:val="00413811"/>
    <w:rsid w:val="004151F9"/>
    <w:rsid w:val="00424690"/>
    <w:rsid w:val="004255A5"/>
    <w:rsid w:val="004319BA"/>
    <w:rsid w:val="004345E2"/>
    <w:rsid w:val="00436351"/>
    <w:rsid w:val="00437031"/>
    <w:rsid w:val="00437517"/>
    <w:rsid w:val="004470B0"/>
    <w:rsid w:val="004470EE"/>
    <w:rsid w:val="00450965"/>
    <w:rsid w:val="00451FDD"/>
    <w:rsid w:val="00454A2E"/>
    <w:rsid w:val="00456761"/>
    <w:rsid w:val="00457A69"/>
    <w:rsid w:val="00460896"/>
    <w:rsid w:val="0046687D"/>
    <w:rsid w:val="0046688C"/>
    <w:rsid w:val="0047055A"/>
    <w:rsid w:val="00470755"/>
    <w:rsid w:val="00471195"/>
    <w:rsid w:val="004722AA"/>
    <w:rsid w:val="004724EA"/>
    <w:rsid w:val="00474F80"/>
    <w:rsid w:val="00475305"/>
    <w:rsid w:val="0047588E"/>
    <w:rsid w:val="004758BA"/>
    <w:rsid w:val="00482B7D"/>
    <w:rsid w:val="004861BE"/>
    <w:rsid w:val="00486E66"/>
    <w:rsid w:val="004875CE"/>
    <w:rsid w:val="004876F7"/>
    <w:rsid w:val="00490164"/>
    <w:rsid w:val="00490929"/>
    <w:rsid w:val="0049288F"/>
    <w:rsid w:val="00493633"/>
    <w:rsid w:val="004967EC"/>
    <w:rsid w:val="00496B8F"/>
    <w:rsid w:val="00497863"/>
    <w:rsid w:val="004A0A2A"/>
    <w:rsid w:val="004A0EB3"/>
    <w:rsid w:val="004A2206"/>
    <w:rsid w:val="004A4CE6"/>
    <w:rsid w:val="004A5C6D"/>
    <w:rsid w:val="004A6027"/>
    <w:rsid w:val="004B07DB"/>
    <w:rsid w:val="004B381D"/>
    <w:rsid w:val="004B4772"/>
    <w:rsid w:val="004B571A"/>
    <w:rsid w:val="004B6A87"/>
    <w:rsid w:val="004C0A84"/>
    <w:rsid w:val="004C1202"/>
    <w:rsid w:val="004C1B90"/>
    <w:rsid w:val="004C39EA"/>
    <w:rsid w:val="004C51EA"/>
    <w:rsid w:val="004D09B5"/>
    <w:rsid w:val="004D3A48"/>
    <w:rsid w:val="004D5E5D"/>
    <w:rsid w:val="004D779E"/>
    <w:rsid w:val="004E5E34"/>
    <w:rsid w:val="004E606C"/>
    <w:rsid w:val="004E6898"/>
    <w:rsid w:val="004E7922"/>
    <w:rsid w:val="004F07FD"/>
    <w:rsid w:val="004F4C38"/>
    <w:rsid w:val="004F6045"/>
    <w:rsid w:val="004F697E"/>
    <w:rsid w:val="005057FD"/>
    <w:rsid w:val="0050623F"/>
    <w:rsid w:val="005101FB"/>
    <w:rsid w:val="0051043F"/>
    <w:rsid w:val="00514D41"/>
    <w:rsid w:val="00515576"/>
    <w:rsid w:val="00516EC4"/>
    <w:rsid w:val="00527DB9"/>
    <w:rsid w:val="00530630"/>
    <w:rsid w:val="00533626"/>
    <w:rsid w:val="00533F80"/>
    <w:rsid w:val="00534D17"/>
    <w:rsid w:val="0053636B"/>
    <w:rsid w:val="00541984"/>
    <w:rsid w:val="005466BF"/>
    <w:rsid w:val="005467BF"/>
    <w:rsid w:val="00547B66"/>
    <w:rsid w:val="00550A39"/>
    <w:rsid w:val="00550DC9"/>
    <w:rsid w:val="00550E25"/>
    <w:rsid w:val="005518AB"/>
    <w:rsid w:val="00553C13"/>
    <w:rsid w:val="00554562"/>
    <w:rsid w:val="00554C24"/>
    <w:rsid w:val="00556D3C"/>
    <w:rsid w:val="00563BB7"/>
    <w:rsid w:val="005645F4"/>
    <w:rsid w:val="00564DB4"/>
    <w:rsid w:val="00574C48"/>
    <w:rsid w:val="00575E01"/>
    <w:rsid w:val="00576AB0"/>
    <w:rsid w:val="00577308"/>
    <w:rsid w:val="00582A4D"/>
    <w:rsid w:val="00582C2C"/>
    <w:rsid w:val="00585DC7"/>
    <w:rsid w:val="00593394"/>
    <w:rsid w:val="00593987"/>
    <w:rsid w:val="00594E74"/>
    <w:rsid w:val="00597D92"/>
    <w:rsid w:val="005A10D4"/>
    <w:rsid w:val="005A1783"/>
    <w:rsid w:val="005A2F41"/>
    <w:rsid w:val="005A4012"/>
    <w:rsid w:val="005A4B84"/>
    <w:rsid w:val="005A515E"/>
    <w:rsid w:val="005A5659"/>
    <w:rsid w:val="005A7CBA"/>
    <w:rsid w:val="005B128B"/>
    <w:rsid w:val="005B2BF2"/>
    <w:rsid w:val="005B37F3"/>
    <w:rsid w:val="005B3CBB"/>
    <w:rsid w:val="005B658F"/>
    <w:rsid w:val="005C4B75"/>
    <w:rsid w:val="005C529C"/>
    <w:rsid w:val="005C5BBD"/>
    <w:rsid w:val="005C62CA"/>
    <w:rsid w:val="005D0C06"/>
    <w:rsid w:val="005D26BF"/>
    <w:rsid w:val="005D28F8"/>
    <w:rsid w:val="005E1BF2"/>
    <w:rsid w:val="005E1EF4"/>
    <w:rsid w:val="005E59BB"/>
    <w:rsid w:val="005E7A38"/>
    <w:rsid w:val="005F52A7"/>
    <w:rsid w:val="005F7CC4"/>
    <w:rsid w:val="00601DF8"/>
    <w:rsid w:val="006031AF"/>
    <w:rsid w:val="0060433F"/>
    <w:rsid w:val="00605C03"/>
    <w:rsid w:val="00607DAD"/>
    <w:rsid w:val="00610027"/>
    <w:rsid w:val="006106DE"/>
    <w:rsid w:val="00610BEF"/>
    <w:rsid w:val="00611C3C"/>
    <w:rsid w:val="00612DF3"/>
    <w:rsid w:val="00625B90"/>
    <w:rsid w:val="0062675A"/>
    <w:rsid w:val="006276D1"/>
    <w:rsid w:val="00627CAA"/>
    <w:rsid w:val="006313AA"/>
    <w:rsid w:val="0063398E"/>
    <w:rsid w:val="00633C7A"/>
    <w:rsid w:val="00633CCD"/>
    <w:rsid w:val="006341EB"/>
    <w:rsid w:val="0064041D"/>
    <w:rsid w:val="00640AF5"/>
    <w:rsid w:val="00641445"/>
    <w:rsid w:val="00643574"/>
    <w:rsid w:val="00644224"/>
    <w:rsid w:val="006444CB"/>
    <w:rsid w:val="00644669"/>
    <w:rsid w:val="00645936"/>
    <w:rsid w:val="0064629E"/>
    <w:rsid w:val="00646EC4"/>
    <w:rsid w:val="0064794A"/>
    <w:rsid w:val="00647D2C"/>
    <w:rsid w:val="00647F6E"/>
    <w:rsid w:val="0065192C"/>
    <w:rsid w:val="006524C6"/>
    <w:rsid w:val="00652631"/>
    <w:rsid w:val="00653EB6"/>
    <w:rsid w:val="00654322"/>
    <w:rsid w:val="00654C7C"/>
    <w:rsid w:val="00655AE8"/>
    <w:rsid w:val="00655F41"/>
    <w:rsid w:val="00657C9B"/>
    <w:rsid w:val="00661297"/>
    <w:rsid w:val="0066156C"/>
    <w:rsid w:val="00663378"/>
    <w:rsid w:val="00664A1E"/>
    <w:rsid w:val="0067124A"/>
    <w:rsid w:val="006713F1"/>
    <w:rsid w:val="00680F03"/>
    <w:rsid w:val="00681DFA"/>
    <w:rsid w:val="00683115"/>
    <w:rsid w:val="00683878"/>
    <w:rsid w:val="00684858"/>
    <w:rsid w:val="006866E0"/>
    <w:rsid w:val="00687284"/>
    <w:rsid w:val="0069658F"/>
    <w:rsid w:val="00697EA2"/>
    <w:rsid w:val="006A1A7B"/>
    <w:rsid w:val="006A4499"/>
    <w:rsid w:val="006A603E"/>
    <w:rsid w:val="006B002D"/>
    <w:rsid w:val="006B4B67"/>
    <w:rsid w:val="006B4D1F"/>
    <w:rsid w:val="006B4F69"/>
    <w:rsid w:val="006B6D07"/>
    <w:rsid w:val="006C0BF1"/>
    <w:rsid w:val="006C292E"/>
    <w:rsid w:val="006C4943"/>
    <w:rsid w:val="006C4E01"/>
    <w:rsid w:val="006C61B7"/>
    <w:rsid w:val="006C6C1B"/>
    <w:rsid w:val="006C6DD3"/>
    <w:rsid w:val="006C7F58"/>
    <w:rsid w:val="006E0FE2"/>
    <w:rsid w:val="006E11B2"/>
    <w:rsid w:val="006E5F9B"/>
    <w:rsid w:val="006E6149"/>
    <w:rsid w:val="006F0698"/>
    <w:rsid w:val="006F0C2D"/>
    <w:rsid w:val="006F2B55"/>
    <w:rsid w:val="006F2FC7"/>
    <w:rsid w:val="006F6EC9"/>
    <w:rsid w:val="007028EB"/>
    <w:rsid w:val="007051C8"/>
    <w:rsid w:val="00705DFE"/>
    <w:rsid w:val="00706FD5"/>
    <w:rsid w:val="00710D96"/>
    <w:rsid w:val="007173EF"/>
    <w:rsid w:val="00722174"/>
    <w:rsid w:val="00722495"/>
    <w:rsid w:val="00723BB5"/>
    <w:rsid w:val="007244A7"/>
    <w:rsid w:val="00727ABE"/>
    <w:rsid w:val="00731CE4"/>
    <w:rsid w:val="00731FE6"/>
    <w:rsid w:val="007338A1"/>
    <w:rsid w:val="00734A54"/>
    <w:rsid w:val="00750982"/>
    <w:rsid w:val="00753676"/>
    <w:rsid w:val="00761D2F"/>
    <w:rsid w:val="0076211B"/>
    <w:rsid w:val="00765109"/>
    <w:rsid w:val="007666B4"/>
    <w:rsid w:val="00767A84"/>
    <w:rsid w:val="00767DBF"/>
    <w:rsid w:val="0077646D"/>
    <w:rsid w:val="00777FCF"/>
    <w:rsid w:val="007826F1"/>
    <w:rsid w:val="00784F3A"/>
    <w:rsid w:val="00790695"/>
    <w:rsid w:val="007913A3"/>
    <w:rsid w:val="0079148E"/>
    <w:rsid w:val="007A17F8"/>
    <w:rsid w:val="007A71CA"/>
    <w:rsid w:val="007B2CA7"/>
    <w:rsid w:val="007B6B17"/>
    <w:rsid w:val="007C2254"/>
    <w:rsid w:val="007C7BC9"/>
    <w:rsid w:val="007C7D7B"/>
    <w:rsid w:val="007D507D"/>
    <w:rsid w:val="007D6C91"/>
    <w:rsid w:val="007D6CA3"/>
    <w:rsid w:val="007E0488"/>
    <w:rsid w:val="007E0594"/>
    <w:rsid w:val="007E0C22"/>
    <w:rsid w:val="007E20A7"/>
    <w:rsid w:val="007E256B"/>
    <w:rsid w:val="007E3937"/>
    <w:rsid w:val="007E42E3"/>
    <w:rsid w:val="007F0566"/>
    <w:rsid w:val="007F1560"/>
    <w:rsid w:val="007F2449"/>
    <w:rsid w:val="007F3575"/>
    <w:rsid w:val="007F3B07"/>
    <w:rsid w:val="007F62EE"/>
    <w:rsid w:val="007F73F3"/>
    <w:rsid w:val="00804006"/>
    <w:rsid w:val="00807A3F"/>
    <w:rsid w:val="00807FB2"/>
    <w:rsid w:val="00815CE1"/>
    <w:rsid w:val="00816535"/>
    <w:rsid w:val="00816CF9"/>
    <w:rsid w:val="00820E5E"/>
    <w:rsid w:val="008224C0"/>
    <w:rsid w:val="0082318F"/>
    <w:rsid w:val="00823247"/>
    <w:rsid w:val="00824910"/>
    <w:rsid w:val="0082585D"/>
    <w:rsid w:val="00825864"/>
    <w:rsid w:val="0082653C"/>
    <w:rsid w:val="008327B9"/>
    <w:rsid w:val="00836B91"/>
    <w:rsid w:val="00837C6B"/>
    <w:rsid w:val="00837C6F"/>
    <w:rsid w:val="00840506"/>
    <w:rsid w:val="00840805"/>
    <w:rsid w:val="00842418"/>
    <w:rsid w:val="00842599"/>
    <w:rsid w:val="00843074"/>
    <w:rsid w:val="008436C9"/>
    <w:rsid w:val="00844E1B"/>
    <w:rsid w:val="00846288"/>
    <w:rsid w:val="00850901"/>
    <w:rsid w:val="008509AF"/>
    <w:rsid w:val="00853114"/>
    <w:rsid w:val="0085665A"/>
    <w:rsid w:val="00861183"/>
    <w:rsid w:val="008617A7"/>
    <w:rsid w:val="00863069"/>
    <w:rsid w:val="00863137"/>
    <w:rsid w:val="008649E2"/>
    <w:rsid w:val="00864AD3"/>
    <w:rsid w:val="00866AAD"/>
    <w:rsid w:val="00866C47"/>
    <w:rsid w:val="00867F3F"/>
    <w:rsid w:val="008700A9"/>
    <w:rsid w:val="00870A65"/>
    <w:rsid w:val="00871A18"/>
    <w:rsid w:val="00872BC8"/>
    <w:rsid w:val="00873360"/>
    <w:rsid w:val="0087540D"/>
    <w:rsid w:val="00877544"/>
    <w:rsid w:val="00881CD8"/>
    <w:rsid w:val="00886835"/>
    <w:rsid w:val="00887122"/>
    <w:rsid w:val="008901BA"/>
    <w:rsid w:val="0089067A"/>
    <w:rsid w:val="00891A36"/>
    <w:rsid w:val="00892783"/>
    <w:rsid w:val="00894962"/>
    <w:rsid w:val="00895041"/>
    <w:rsid w:val="008956CD"/>
    <w:rsid w:val="00897E77"/>
    <w:rsid w:val="008A172B"/>
    <w:rsid w:val="008A27B2"/>
    <w:rsid w:val="008A3081"/>
    <w:rsid w:val="008A4470"/>
    <w:rsid w:val="008A49DB"/>
    <w:rsid w:val="008A4B47"/>
    <w:rsid w:val="008A601B"/>
    <w:rsid w:val="008A7B66"/>
    <w:rsid w:val="008A7E9D"/>
    <w:rsid w:val="008B1C35"/>
    <w:rsid w:val="008B5265"/>
    <w:rsid w:val="008B5F84"/>
    <w:rsid w:val="008C18CE"/>
    <w:rsid w:val="008C373A"/>
    <w:rsid w:val="008C4058"/>
    <w:rsid w:val="008C471C"/>
    <w:rsid w:val="008C4D22"/>
    <w:rsid w:val="008C4E3E"/>
    <w:rsid w:val="008C7858"/>
    <w:rsid w:val="008D0F2D"/>
    <w:rsid w:val="008D17A6"/>
    <w:rsid w:val="008D322F"/>
    <w:rsid w:val="008D3C78"/>
    <w:rsid w:val="008D3DBD"/>
    <w:rsid w:val="008D7591"/>
    <w:rsid w:val="008E2868"/>
    <w:rsid w:val="008E3236"/>
    <w:rsid w:val="008E5240"/>
    <w:rsid w:val="008E6C98"/>
    <w:rsid w:val="008F4998"/>
    <w:rsid w:val="008F4AE9"/>
    <w:rsid w:val="008F5481"/>
    <w:rsid w:val="008F5D25"/>
    <w:rsid w:val="00900BCB"/>
    <w:rsid w:val="00901A14"/>
    <w:rsid w:val="009031D1"/>
    <w:rsid w:val="0090360D"/>
    <w:rsid w:val="00906FBA"/>
    <w:rsid w:val="00907ABF"/>
    <w:rsid w:val="00907E5E"/>
    <w:rsid w:val="0091407D"/>
    <w:rsid w:val="00914D60"/>
    <w:rsid w:val="00916B63"/>
    <w:rsid w:val="00922CB8"/>
    <w:rsid w:val="00924E2D"/>
    <w:rsid w:val="009250D9"/>
    <w:rsid w:val="00925767"/>
    <w:rsid w:val="00925DD2"/>
    <w:rsid w:val="009272F4"/>
    <w:rsid w:val="00937FF7"/>
    <w:rsid w:val="0094044D"/>
    <w:rsid w:val="00942E72"/>
    <w:rsid w:val="009432FA"/>
    <w:rsid w:val="00950E1E"/>
    <w:rsid w:val="00954E88"/>
    <w:rsid w:val="009555B6"/>
    <w:rsid w:val="009564E8"/>
    <w:rsid w:val="00957E7B"/>
    <w:rsid w:val="009602B6"/>
    <w:rsid w:val="00961F2B"/>
    <w:rsid w:val="00962D1F"/>
    <w:rsid w:val="00963112"/>
    <w:rsid w:val="009632DF"/>
    <w:rsid w:val="00965966"/>
    <w:rsid w:val="00967206"/>
    <w:rsid w:val="0097012F"/>
    <w:rsid w:val="009702AB"/>
    <w:rsid w:val="00971A7D"/>
    <w:rsid w:val="009737B4"/>
    <w:rsid w:val="009772D8"/>
    <w:rsid w:val="00977EA2"/>
    <w:rsid w:val="009821D1"/>
    <w:rsid w:val="00990CFE"/>
    <w:rsid w:val="009A0624"/>
    <w:rsid w:val="009A0676"/>
    <w:rsid w:val="009A33CF"/>
    <w:rsid w:val="009A387F"/>
    <w:rsid w:val="009A6E67"/>
    <w:rsid w:val="009A702D"/>
    <w:rsid w:val="009B0097"/>
    <w:rsid w:val="009B1EDB"/>
    <w:rsid w:val="009B5343"/>
    <w:rsid w:val="009B5A93"/>
    <w:rsid w:val="009B6A66"/>
    <w:rsid w:val="009B6FC8"/>
    <w:rsid w:val="009C0DD1"/>
    <w:rsid w:val="009C28DE"/>
    <w:rsid w:val="009C6C79"/>
    <w:rsid w:val="009D1D72"/>
    <w:rsid w:val="009D293C"/>
    <w:rsid w:val="009D2CE1"/>
    <w:rsid w:val="009D46FC"/>
    <w:rsid w:val="009D5192"/>
    <w:rsid w:val="009D6527"/>
    <w:rsid w:val="009E091E"/>
    <w:rsid w:val="009E269E"/>
    <w:rsid w:val="009E38F0"/>
    <w:rsid w:val="009E3DBC"/>
    <w:rsid w:val="009E40B8"/>
    <w:rsid w:val="009E4BF8"/>
    <w:rsid w:val="009E4F8A"/>
    <w:rsid w:val="009E6A9C"/>
    <w:rsid w:val="009F03CD"/>
    <w:rsid w:val="009F0796"/>
    <w:rsid w:val="009F1E19"/>
    <w:rsid w:val="009F49E7"/>
    <w:rsid w:val="00A018AC"/>
    <w:rsid w:val="00A02747"/>
    <w:rsid w:val="00A0315D"/>
    <w:rsid w:val="00A06733"/>
    <w:rsid w:val="00A07C6B"/>
    <w:rsid w:val="00A11DDA"/>
    <w:rsid w:val="00A205A6"/>
    <w:rsid w:val="00A2240A"/>
    <w:rsid w:val="00A246C0"/>
    <w:rsid w:val="00A26666"/>
    <w:rsid w:val="00A30A44"/>
    <w:rsid w:val="00A3480B"/>
    <w:rsid w:val="00A34BD4"/>
    <w:rsid w:val="00A365A8"/>
    <w:rsid w:val="00A365C4"/>
    <w:rsid w:val="00A3692B"/>
    <w:rsid w:val="00A3707A"/>
    <w:rsid w:val="00A4009D"/>
    <w:rsid w:val="00A405C3"/>
    <w:rsid w:val="00A42871"/>
    <w:rsid w:val="00A52106"/>
    <w:rsid w:val="00A52834"/>
    <w:rsid w:val="00A52BE6"/>
    <w:rsid w:val="00A57E6D"/>
    <w:rsid w:val="00A60EAB"/>
    <w:rsid w:val="00A626A5"/>
    <w:rsid w:val="00A62DAC"/>
    <w:rsid w:val="00A64CAC"/>
    <w:rsid w:val="00A65228"/>
    <w:rsid w:val="00A65AB2"/>
    <w:rsid w:val="00A66120"/>
    <w:rsid w:val="00A678BA"/>
    <w:rsid w:val="00A67A35"/>
    <w:rsid w:val="00A70437"/>
    <w:rsid w:val="00A7214D"/>
    <w:rsid w:val="00A74C7E"/>
    <w:rsid w:val="00A83CC6"/>
    <w:rsid w:val="00A85641"/>
    <w:rsid w:val="00A86376"/>
    <w:rsid w:val="00A90F07"/>
    <w:rsid w:val="00A92219"/>
    <w:rsid w:val="00A929AE"/>
    <w:rsid w:val="00A92B58"/>
    <w:rsid w:val="00A95DAA"/>
    <w:rsid w:val="00A95F59"/>
    <w:rsid w:val="00A9729F"/>
    <w:rsid w:val="00AA0615"/>
    <w:rsid w:val="00AA111A"/>
    <w:rsid w:val="00AA1C48"/>
    <w:rsid w:val="00AA1CCC"/>
    <w:rsid w:val="00AA2A50"/>
    <w:rsid w:val="00AA3222"/>
    <w:rsid w:val="00AA3A74"/>
    <w:rsid w:val="00AA624A"/>
    <w:rsid w:val="00AA678A"/>
    <w:rsid w:val="00AA6E0E"/>
    <w:rsid w:val="00AA75F3"/>
    <w:rsid w:val="00AB1E14"/>
    <w:rsid w:val="00AB28A4"/>
    <w:rsid w:val="00AB3C81"/>
    <w:rsid w:val="00AB6A51"/>
    <w:rsid w:val="00AB6BB7"/>
    <w:rsid w:val="00AB7B38"/>
    <w:rsid w:val="00AC07B2"/>
    <w:rsid w:val="00AC0A32"/>
    <w:rsid w:val="00AC0EF4"/>
    <w:rsid w:val="00AC1D4F"/>
    <w:rsid w:val="00AC3F23"/>
    <w:rsid w:val="00AC4CAD"/>
    <w:rsid w:val="00AC6940"/>
    <w:rsid w:val="00AD285D"/>
    <w:rsid w:val="00AD3E93"/>
    <w:rsid w:val="00AD506C"/>
    <w:rsid w:val="00AD59E6"/>
    <w:rsid w:val="00AD66C3"/>
    <w:rsid w:val="00AD7958"/>
    <w:rsid w:val="00AE2F18"/>
    <w:rsid w:val="00AE631E"/>
    <w:rsid w:val="00AE75FF"/>
    <w:rsid w:val="00AF5B99"/>
    <w:rsid w:val="00AF5E8A"/>
    <w:rsid w:val="00AF6440"/>
    <w:rsid w:val="00B008CE"/>
    <w:rsid w:val="00B031C2"/>
    <w:rsid w:val="00B03A05"/>
    <w:rsid w:val="00B03DA9"/>
    <w:rsid w:val="00B03DB5"/>
    <w:rsid w:val="00B0435D"/>
    <w:rsid w:val="00B074DF"/>
    <w:rsid w:val="00B07EE1"/>
    <w:rsid w:val="00B111E4"/>
    <w:rsid w:val="00B11AA6"/>
    <w:rsid w:val="00B1282D"/>
    <w:rsid w:val="00B13B39"/>
    <w:rsid w:val="00B154B5"/>
    <w:rsid w:val="00B2154D"/>
    <w:rsid w:val="00B21E36"/>
    <w:rsid w:val="00B22062"/>
    <w:rsid w:val="00B228EC"/>
    <w:rsid w:val="00B22A0D"/>
    <w:rsid w:val="00B23CA1"/>
    <w:rsid w:val="00B2419C"/>
    <w:rsid w:val="00B2427E"/>
    <w:rsid w:val="00B25F48"/>
    <w:rsid w:val="00B260BF"/>
    <w:rsid w:val="00B3248F"/>
    <w:rsid w:val="00B32A3E"/>
    <w:rsid w:val="00B34CB9"/>
    <w:rsid w:val="00B34CFC"/>
    <w:rsid w:val="00B36427"/>
    <w:rsid w:val="00B45318"/>
    <w:rsid w:val="00B46675"/>
    <w:rsid w:val="00B4745B"/>
    <w:rsid w:val="00B509D5"/>
    <w:rsid w:val="00B53BEF"/>
    <w:rsid w:val="00B554BF"/>
    <w:rsid w:val="00B6425F"/>
    <w:rsid w:val="00B66D1B"/>
    <w:rsid w:val="00B724B1"/>
    <w:rsid w:val="00B8109B"/>
    <w:rsid w:val="00B8249C"/>
    <w:rsid w:val="00B82EF2"/>
    <w:rsid w:val="00B86242"/>
    <w:rsid w:val="00B94BD9"/>
    <w:rsid w:val="00B969AB"/>
    <w:rsid w:val="00B97926"/>
    <w:rsid w:val="00BA196D"/>
    <w:rsid w:val="00BA222E"/>
    <w:rsid w:val="00BA3051"/>
    <w:rsid w:val="00BA5066"/>
    <w:rsid w:val="00BA7321"/>
    <w:rsid w:val="00BB04B7"/>
    <w:rsid w:val="00BB1259"/>
    <w:rsid w:val="00BB1F91"/>
    <w:rsid w:val="00BB3B12"/>
    <w:rsid w:val="00BB5C1D"/>
    <w:rsid w:val="00BC1BEA"/>
    <w:rsid w:val="00BC26F1"/>
    <w:rsid w:val="00BC2AE6"/>
    <w:rsid w:val="00BC3598"/>
    <w:rsid w:val="00BC6805"/>
    <w:rsid w:val="00BC7E9B"/>
    <w:rsid w:val="00BD5E43"/>
    <w:rsid w:val="00BD5EC5"/>
    <w:rsid w:val="00BD5F3A"/>
    <w:rsid w:val="00BE7DD2"/>
    <w:rsid w:val="00BF175F"/>
    <w:rsid w:val="00BF1783"/>
    <w:rsid w:val="00BF1F41"/>
    <w:rsid w:val="00BF3998"/>
    <w:rsid w:val="00BF5405"/>
    <w:rsid w:val="00C0097A"/>
    <w:rsid w:val="00C00BB2"/>
    <w:rsid w:val="00C00ECF"/>
    <w:rsid w:val="00C0244F"/>
    <w:rsid w:val="00C02C19"/>
    <w:rsid w:val="00C03AE1"/>
    <w:rsid w:val="00C0439E"/>
    <w:rsid w:val="00C0645C"/>
    <w:rsid w:val="00C07C83"/>
    <w:rsid w:val="00C10AD9"/>
    <w:rsid w:val="00C110FC"/>
    <w:rsid w:val="00C11A8C"/>
    <w:rsid w:val="00C1258C"/>
    <w:rsid w:val="00C219F2"/>
    <w:rsid w:val="00C22768"/>
    <w:rsid w:val="00C2327C"/>
    <w:rsid w:val="00C24BE5"/>
    <w:rsid w:val="00C24F1F"/>
    <w:rsid w:val="00C24F90"/>
    <w:rsid w:val="00C25D4F"/>
    <w:rsid w:val="00C272A7"/>
    <w:rsid w:val="00C317AB"/>
    <w:rsid w:val="00C321BE"/>
    <w:rsid w:val="00C33F5A"/>
    <w:rsid w:val="00C37B64"/>
    <w:rsid w:val="00C4248F"/>
    <w:rsid w:val="00C45381"/>
    <w:rsid w:val="00C455F8"/>
    <w:rsid w:val="00C46153"/>
    <w:rsid w:val="00C479C9"/>
    <w:rsid w:val="00C47BE7"/>
    <w:rsid w:val="00C51548"/>
    <w:rsid w:val="00C5187E"/>
    <w:rsid w:val="00C53947"/>
    <w:rsid w:val="00C54091"/>
    <w:rsid w:val="00C55139"/>
    <w:rsid w:val="00C563F8"/>
    <w:rsid w:val="00C60ED6"/>
    <w:rsid w:val="00C62651"/>
    <w:rsid w:val="00C67710"/>
    <w:rsid w:val="00C678F7"/>
    <w:rsid w:val="00C67EB1"/>
    <w:rsid w:val="00C67ECA"/>
    <w:rsid w:val="00C737BC"/>
    <w:rsid w:val="00C754D8"/>
    <w:rsid w:val="00C77E2D"/>
    <w:rsid w:val="00C77FF8"/>
    <w:rsid w:val="00C80632"/>
    <w:rsid w:val="00C809DA"/>
    <w:rsid w:val="00C8243B"/>
    <w:rsid w:val="00C82703"/>
    <w:rsid w:val="00C85053"/>
    <w:rsid w:val="00C85F1E"/>
    <w:rsid w:val="00C86E7E"/>
    <w:rsid w:val="00C9175B"/>
    <w:rsid w:val="00C91828"/>
    <w:rsid w:val="00C92B5F"/>
    <w:rsid w:val="00C95E61"/>
    <w:rsid w:val="00C977E7"/>
    <w:rsid w:val="00C97873"/>
    <w:rsid w:val="00CA233C"/>
    <w:rsid w:val="00CA7790"/>
    <w:rsid w:val="00CA794E"/>
    <w:rsid w:val="00CB03F0"/>
    <w:rsid w:val="00CB0A21"/>
    <w:rsid w:val="00CB0AE0"/>
    <w:rsid w:val="00CB11AD"/>
    <w:rsid w:val="00CB14DA"/>
    <w:rsid w:val="00CB2CA4"/>
    <w:rsid w:val="00CC0097"/>
    <w:rsid w:val="00CC0394"/>
    <w:rsid w:val="00CC2A60"/>
    <w:rsid w:val="00CC6C1E"/>
    <w:rsid w:val="00CC71F4"/>
    <w:rsid w:val="00CD631F"/>
    <w:rsid w:val="00CE0581"/>
    <w:rsid w:val="00CE1783"/>
    <w:rsid w:val="00CE3B73"/>
    <w:rsid w:val="00CE5CA4"/>
    <w:rsid w:val="00CF04E8"/>
    <w:rsid w:val="00CF2CBE"/>
    <w:rsid w:val="00CF5321"/>
    <w:rsid w:val="00CF7B84"/>
    <w:rsid w:val="00D0206B"/>
    <w:rsid w:val="00D04A75"/>
    <w:rsid w:val="00D0621A"/>
    <w:rsid w:val="00D104A1"/>
    <w:rsid w:val="00D11DC1"/>
    <w:rsid w:val="00D13029"/>
    <w:rsid w:val="00D1695C"/>
    <w:rsid w:val="00D2091F"/>
    <w:rsid w:val="00D2352A"/>
    <w:rsid w:val="00D243F8"/>
    <w:rsid w:val="00D256DE"/>
    <w:rsid w:val="00D26512"/>
    <w:rsid w:val="00D26D8E"/>
    <w:rsid w:val="00D270BD"/>
    <w:rsid w:val="00D309BE"/>
    <w:rsid w:val="00D30C6E"/>
    <w:rsid w:val="00D34153"/>
    <w:rsid w:val="00D34402"/>
    <w:rsid w:val="00D3586D"/>
    <w:rsid w:val="00D35B40"/>
    <w:rsid w:val="00D360E9"/>
    <w:rsid w:val="00D369B6"/>
    <w:rsid w:val="00D36AB9"/>
    <w:rsid w:val="00D40192"/>
    <w:rsid w:val="00D4365A"/>
    <w:rsid w:val="00D44B21"/>
    <w:rsid w:val="00D47C3F"/>
    <w:rsid w:val="00D5039D"/>
    <w:rsid w:val="00D52557"/>
    <w:rsid w:val="00D52C88"/>
    <w:rsid w:val="00D532E3"/>
    <w:rsid w:val="00D554B9"/>
    <w:rsid w:val="00D56007"/>
    <w:rsid w:val="00D604EF"/>
    <w:rsid w:val="00D60B51"/>
    <w:rsid w:val="00D6147E"/>
    <w:rsid w:val="00D646EC"/>
    <w:rsid w:val="00D66584"/>
    <w:rsid w:val="00D674C9"/>
    <w:rsid w:val="00D67907"/>
    <w:rsid w:val="00D705EA"/>
    <w:rsid w:val="00D7149B"/>
    <w:rsid w:val="00D74044"/>
    <w:rsid w:val="00D74692"/>
    <w:rsid w:val="00D7594F"/>
    <w:rsid w:val="00D76928"/>
    <w:rsid w:val="00D81743"/>
    <w:rsid w:val="00D84C62"/>
    <w:rsid w:val="00D87FF8"/>
    <w:rsid w:val="00D94E4C"/>
    <w:rsid w:val="00DA08FE"/>
    <w:rsid w:val="00DA2515"/>
    <w:rsid w:val="00DA2AB9"/>
    <w:rsid w:val="00DA3A68"/>
    <w:rsid w:val="00DA42E5"/>
    <w:rsid w:val="00DA6D29"/>
    <w:rsid w:val="00DB2ED0"/>
    <w:rsid w:val="00DB433A"/>
    <w:rsid w:val="00DB4D77"/>
    <w:rsid w:val="00DB5D66"/>
    <w:rsid w:val="00DC04AD"/>
    <w:rsid w:val="00DC06D6"/>
    <w:rsid w:val="00DC1730"/>
    <w:rsid w:val="00DC61B1"/>
    <w:rsid w:val="00DC70FC"/>
    <w:rsid w:val="00DC7C2B"/>
    <w:rsid w:val="00DC7CA2"/>
    <w:rsid w:val="00DD1132"/>
    <w:rsid w:val="00DD24EC"/>
    <w:rsid w:val="00DD2B3E"/>
    <w:rsid w:val="00DD2E7F"/>
    <w:rsid w:val="00DD3BDE"/>
    <w:rsid w:val="00DD56F1"/>
    <w:rsid w:val="00DD70A5"/>
    <w:rsid w:val="00DE0991"/>
    <w:rsid w:val="00DE53AF"/>
    <w:rsid w:val="00DE6DD3"/>
    <w:rsid w:val="00DF10BA"/>
    <w:rsid w:val="00DF28E2"/>
    <w:rsid w:val="00DF4BA5"/>
    <w:rsid w:val="00DF5114"/>
    <w:rsid w:val="00DF586A"/>
    <w:rsid w:val="00DF5AF1"/>
    <w:rsid w:val="00DF5DB2"/>
    <w:rsid w:val="00DF77B9"/>
    <w:rsid w:val="00E0042F"/>
    <w:rsid w:val="00E01493"/>
    <w:rsid w:val="00E017C5"/>
    <w:rsid w:val="00E01925"/>
    <w:rsid w:val="00E024F6"/>
    <w:rsid w:val="00E02736"/>
    <w:rsid w:val="00E02A14"/>
    <w:rsid w:val="00E03A11"/>
    <w:rsid w:val="00E05007"/>
    <w:rsid w:val="00E06735"/>
    <w:rsid w:val="00E079BD"/>
    <w:rsid w:val="00E07D2B"/>
    <w:rsid w:val="00E124B3"/>
    <w:rsid w:val="00E138D6"/>
    <w:rsid w:val="00E14809"/>
    <w:rsid w:val="00E14AB9"/>
    <w:rsid w:val="00E1784A"/>
    <w:rsid w:val="00E22991"/>
    <w:rsid w:val="00E22FC7"/>
    <w:rsid w:val="00E239BD"/>
    <w:rsid w:val="00E246B5"/>
    <w:rsid w:val="00E26D66"/>
    <w:rsid w:val="00E275AF"/>
    <w:rsid w:val="00E32D5D"/>
    <w:rsid w:val="00E339DF"/>
    <w:rsid w:val="00E36FE3"/>
    <w:rsid w:val="00E37E8D"/>
    <w:rsid w:val="00E41F78"/>
    <w:rsid w:val="00E424FF"/>
    <w:rsid w:val="00E42BD8"/>
    <w:rsid w:val="00E51B0A"/>
    <w:rsid w:val="00E5254C"/>
    <w:rsid w:val="00E55679"/>
    <w:rsid w:val="00E5608A"/>
    <w:rsid w:val="00E60417"/>
    <w:rsid w:val="00E62FD7"/>
    <w:rsid w:val="00E73B0D"/>
    <w:rsid w:val="00E73B43"/>
    <w:rsid w:val="00E743FA"/>
    <w:rsid w:val="00E74432"/>
    <w:rsid w:val="00E80653"/>
    <w:rsid w:val="00E827D5"/>
    <w:rsid w:val="00E83019"/>
    <w:rsid w:val="00E83A0F"/>
    <w:rsid w:val="00E84D87"/>
    <w:rsid w:val="00E84E53"/>
    <w:rsid w:val="00E851A6"/>
    <w:rsid w:val="00E86780"/>
    <w:rsid w:val="00E869B0"/>
    <w:rsid w:val="00E96ED3"/>
    <w:rsid w:val="00EA0FF9"/>
    <w:rsid w:val="00EA2EF4"/>
    <w:rsid w:val="00EA3B9C"/>
    <w:rsid w:val="00EA5240"/>
    <w:rsid w:val="00EA5342"/>
    <w:rsid w:val="00EA5452"/>
    <w:rsid w:val="00EA6247"/>
    <w:rsid w:val="00EA79C2"/>
    <w:rsid w:val="00EB1524"/>
    <w:rsid w:val="00EB42DD"/>
    <w:rsid w:val="00EC1C0F"/>
    <w:rsid w:val="00EC2CF0"/>
    <w:rsid w:val="00EC3700"/>
    <w:rsid w:val="00EC476A"/>
    <w:rsid w:val="00EC611F"/>
    <w:rsid w:val="00ED2107"/>
    <w:rsid w:val="00ED3FC0"/>
    <w:rsid w:val="00ED4CC3"/>
    <w:rsid w:val="00ED519E"/>
    <w:rsid w:val="00ED5357"/>
    <w:rsid w:val="00EE195D"/>
    <w:rsid w:val="00EE259B"/>
    <w:rsid w:val="00EE33B2"/>
    <w:rsid w:val="00EE4F94"/>
    <w:rsid w:val="00EE721F"/>
    <w:rsid w:val="00EF2AEB"/>
    <w:rsid w:val="00EF338C"/>
    <w:rsid w:val="00EF3559"/>
    <w:rsid w:val="00EF40FA"/>
    <w:rsid w:val="00EF4671"/>
    <w:rsid w:val="00EF4A33"/>
    <w:rsid w:val="00F001A0"/>
    <w:rsid w:val="00F00DAF"/>
    <w:rsid w:val="00F01316"/>
    <w:rsid w:val="00F02A28"/>
    <w:rsid w:val="00F03D1A"/>
    <w:rsid w:val="00F047EE"/>
    <w:rsid w:val="00F04F45"/>
    <w:rsid w:val="00F063E4"/>
    <w:rsid w:val="00F07CF7"/>
    <w:rsid w:val="00F12859"/>
    <w:rsid w:val="00F12B3F"/>
    <w:rsid w:val="00F1373C"/>
    <w:rsid w:val="00F15274"/>
    <w:rsid w:val="00F21003"/>
    <w:rsid w:val="00F25245"/>
    <w:rsid w:val="00F2567E"/>
    <w:rsid w:val="00F277BB"/>
    <w:rsid w:val="00F279E0"/>
    <w:rsid w:val="00F27E8C"/>
    <w:rsid w:val="00F30109"/>
    <w:rsid w:val="00F30671"/>
    <w:rsid w:val="00F310FA"/>
    <w:rsid w:val="00F33D64"/>
    <w:rsid w:val="00F356CD"/>
    <w:rsid w:val="00F3570D"/>
    <w:rsid w:val="00F35777"/>
    <w:rsid w:val="00F36ACB"/>
    <w:rsid w:val="00F408D5"/>
    <w:rsid w:val="00F40AB5"/>
    <w:rsid w:val="00F40E0C"/>
    <w:rsid w:val="00F4215C"/>
    <w:rsid w:val="00F42C2B"/>
    <w:rsid w:val="00F43331"/>
    <w:rsid w:val="00F43969"/>
    <w:rsid w:val="00F45EB0"/>
    <w:rsid w:val="00F46854"/>
    <w:rsid w:val="00F46B2A"/>
    <w:rsid w:val="00F47727"/>
    <w:rsid w:val="00F51412"/>
    <w:rsid w:val="00F52928"/>
    <w:rsid w:val="00F5697B"/>
    <w:rsid w:val="00F577AF"/>
    <w:rsid w:val="00F62F03"/>
    <w:rsid w:val="00F6314B"/>
    <w:rsid w:val="00F63BF4"/>
    <w:rsid w:val="00F64C0C"/>
    <w:rsid w:val="00F70B58"/>
    <w:rsid w:val="00F71C7B"/>
    <w:rsid w:val="00F71EEA"/>
    <w:rsid w:val="00F7468E"/>
    <w:rsid w:val="00F809FC"/>
    <w:rsid w:val="00F83D42"/>
    <w:rsid w:val="00F84A13"/>
    <w:rsid w:val="00F86119"/>
    <w:rsid w:val="00F8671C"/>
    <w:rsid w:val="00F87B53"/>
    <w:rsid w:val="00F90E24"/>
    <w:rsid w:val="00F9150A"/>
    <w:rsid w:val="00F920E5"/>
    <w:rsid w:val="00F9436B"/>
    <w:rsid w:val="00F94B63"/>
    <w:rsid w:val="00FA0AA2"/>
    <w:rsid w:val="00FA24E2"/>
    <w:rsid w:val="00FA41EA"/>
    <w:rsid w:val="00FB03FB"/>
    <w:rsid w:val="00FB1542"/>
    <w:rsid w:val="00FB1E3E"/>
    <w:rsid w:val="00FB2687"/>
    <w:rsid w:val="00FB354E"/>
    <w:rsid w:val="00FC01EB"/>
    <w:rsid w:val="00FC03EC"/>
    <w:rsid w:val="00FC319E"/>
    <w:rsid w:val="00FC5C56"/>
    <w:rsid w:val="00FC6897"/>
    <w:rsid w:val="00FC732B"/>
    <w:rsid w:val="00FD1B84"/>
    <w:rsid w:val="00FD338D"/>
    <w:rsid w:val="00FD3AAA"/>
    <w:rsid w:val="00FD5516"/>
    <w:rsid w:val="00FD554B"/>
    <w:rsid w:val="00FD7212"/>
    <w:rsid w:val="00FE05E1"/>
    <w:rsid w:val="00FE0D8F"/>
    <w:rsid w:val="00FE1BA5"/>
    <w:rsid w:val="00FE1E34"/>
    <w:rsid w:val="00FE4883"/>
    <w:rsid w:val="00FE5F00"/>
    <w:rsid w:val="00FE6C51"/>
    <w:rsid w:val="00FE6CA9"/>
    <w:rsid w:val="00FE6D9E"/>
    <w:rsid w:val="00FE7A6E"/>
    <w:rsid w:val="00FE7F3E"/>
    <w:rsid w:val="00FF13DE"/>
    <w:rsid w:val="00FF7023"/>
    <w:rsid w:val="00FF7FD1"/>
  </w:rsids>
  <m:mathPr>
    <m:mathFont m:val="Cambria Math"/>
    <m:brkBin m:val="before"/>
    <m:brkBinSub m:val="--"/>
    <m:smallFrac m:val="0"/>
    <m:dispDef/>
    <m:lMargin m:val="0"/>
    <m:rMargin m:val="0"/>
    <m:defJc m:val="centerGroup"/>
    <m:wrapIndent m:val="1440"/>
    <m:intLim m:val="subSup"/>
    <m:naryLim m:val="undOvr"/>
  </m:mathPr>
  <w:themeFontLang w:val="en-US" w:eastAsia="ko-KR" w:bidi="ml-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DB4911"/>
  <w14:defaultImageDpi w14:val="0"/>
  <w15:docId w15:val="{5F5B7D24-91D1-47E1-8C69-5FCF9B6F9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A3A68"/>
    <w:pPr>
      <w:keepNext/>
      <w:tabs>
        <w:tab w:val="left" w:pos="-720"/>
      </w:tabs>
      <w:suppressAutoHyphens/>
      <w:spacing w:after="0" w:line="240" w:lineRule="auto"/>
      <w:jc w:val="right"/>
      <w:outlineLvl w:val="0"/>
    </w:pPr>
    <w:rPr>
      <w:rFonts w:ascii="TmsRmn 18pt Bold" w:eastAsia="Times New Roman" w:hAnsi="TmsRmn 18pt Bold" w:cs="Times New Roman"/>
      <w:b/>
      <w:spacing w:val="-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6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68E"/>
  </w:style>
  <w:style w:type="paragraph" w:styleId="Footer">
    <w:name w:val="footer"/>
    <w:basedOn w:val="Normal"/>
    <w:link w:val="FooterChar"/>
    <w:uiPriority w:val="99"/>
    <w:unhideWhenUsed/>
    <w:rsid w:val="00F746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68E"/>
  </w:style>
  <w:style w:type="paragraph" w:styleId="ListParagraph">
    <w:name w:val="List Paragraph"/>
    <w:basedOn w:val="Normal"/>
    <w:uiPriority w:val="34"/>
    <w:qFormat/>
    <w:rsid w:val="00B46675"/>
    <w:pPr>
      <w:spacing w:after="0" w:line="240" w:lineRule="auto"/>
      <w:ind w:left="720"/>
      <w:contextualSpacing/>
    </w:pPr>
    <w:rPr>
      <w:rFonts w:eastAsiaTheme="minorHAnsi" w:cs="Times New Roman"/>
      <w:sz w:val="24"/>
      <w:szCs w:val="24"/>
    </w:rPr>
  </w:style>
  <w:style w:type="character" w:customStyle="1" w:styleId="Heading1Char">
    <w:name w:val="Heading 1 Char"/>
    <w:basedOn w:val="DefaultParagraphFont"/>
    <w:link w:val="Heading1"/>
    <w:rsid w:val="00DA3A68"/>
    <w:rPr>
      <w:rFonts w:ascii="TmsRmn 18pt Bold" w:eastAsia="Times New Roman" w:hAnsi="TmsRmn 18pt Bold" w:cs="Times New Roman"/>
      <w:b/>
      <w:spacing w:val="-4"/>
      <w:sz w:val="28"/>
      <w:szCs w:val="20"/>
    </w:rPr>
  </w:style>
  <w:style w:type="paragraph" w:styleId="EndnoteText">
    <w:name w:val="endnote text"/>
    <w:basedOn w:val="Normal"/>
    <w:link w:val="EndnoteTextChar"/>
    <w:semiHidden/>
    <w:rsid w:val="00DA3A68"/>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A3A68"/>
    <w:rPr>
      <w:rFonts w:ascii="Tms Rmn 10pt" w:eastAsia="Times New Roman" w:hAnsi="Tms Rmn 10pt" w:cs="Times New Roman"/>
      <w:sz w:val="24"/>
      <w:szCs w:val="20"/>
    </w:rPr>
  </w:style>
  <w:style w:type="character" w:styleId="Hyperlink">
    <w:name w:val="Hyperlink"/>
    <w:basedOn w:val="DefaultParagraphFont"/>
    <w:uiPriority w:val="99"/>
    <w:unhideWhenUsed/>
    <w:rsid w:val="003A7CA9"/>
    <w:rPr>
      <w:color w:val="0000FF"/>
      <w:u w:val="single"/>
    </w:rPr>
  </w:style>
  <w:style w:type="paragraph" w:styleId="NormalWeb">
    <w:name w:val="Normal (Web)"/>
    <w:basedOn w:val="Normal"/>
    <w:uiPriority w:val="99"/>
    <w:unhideWhenUsed/>
    <w:rsid w:val="003A7CA9"/>
    <w:pPr>
      <w:spacing w:before="100" w:beforeAutospacing="1" w:after="100" w:afterAutospacing="1" w:line="240" w:lineRule="auto"/>
    </w:pPr>
    <w:rPr>
      <w:rFonts w:ascii="Times New Roman" w:eastAsiaTheme="minorHAnsi" w:hAnsi="Times New Roman" w:cs="Times New Roman"/>
      <w:sz w:val="24"/>
      <w:szCs w:val="24"/>
    </w:rPr>
  </w:style>
  <w:style w:type="character" w:styleId="CommentReference">
    <w:name w:val="annotation reference"/>
    <w:basedOn w:val="DefaultParagraphFont"/>
    <w:uiPriority w:val="99"/>
    <w:semiHidden/>
    <w:unhideWhenUsed/>
    <w:rsid w:val="007F3575"/>
    <w:rPr>
      <w:sz w:val="16"/>
      <w:szCs w:val="16"/>
    </w:rPr>
  </w:style>
  <w:style w:type="paragraph" w:styleId="CommentText">
    <w:name w:val="annotation text"/>
    <w:basedOn w:val="Normal"/>
    <w:link w:val="CommentTextChar"/>
    <w:uiPriority w:val="99"/>
    <w:semiHidden/>
    <w:unhideWhenUsed/>
    <w:rsid w:val="007F3575"/>
    <w:pPr>
      <w:spacing w:line="240" w:lineRule="auto"/>
    </w:pPr>
    <w:rPr>
      <w:sz w:val="20"/>
      <w:szCs w:val="20"/>
    </w:rPr>
  </w:style>
  <w:style w:type="character" w:customStyle="1" w:styleId="CommentTextChar">
    <w:name w:val="Comment Text Char"/>
    <w:basedOn w:val="DefaultParagraphFont"/>
    <w:link w:val="CommentText"/>
    <w:uiPriority w:val="99"/>
    <w:semiHidden/>
    <w:rsid w:val="007F3575"/>
    <w:rPr>
      <w:sz w:val="20"/>
      <w:szCs w:val="20"/>
    </w:rPr>
  </w:style>
  <w:style w:type="paragraph" w:styleId="CommentSubject">
    <w:name w:val="annotation subject"/>
    <w:basedOn w:val="CommentText"/>
    <w:next w:val="CommentText"/>
    <w:link w:val="CommentSubjectChar"/>
    <w:uiPriority w:val="99"/>
    <w:semiHidden/>
    <w:unhideWhenUsed/>
    <w:rsid w:val="007F3575"/>
    <w:rPr>
      <w:b/>
      <w:bCs/>
    </w:rPr>
  </w:style>
  <w:style w:type="character" w:customStyle="1" w:styleId="CommentSubjectChar">
    <w:name w:val="Comment Subject Char"/>
    <w:basedOn w:val="CommentTextChar"/>
    <w:link w:val="CommentSubject"/>
    <w:uiPriority w:val="99"/>
    <w:semiHidden/>
    <w:rsid w:val="007F3575"/>
    <w:rPr>
      <w:b/>
      <w:bCs/>
      <w:sz w:val="20"/>
      <w:szCs w:val="20"/>
    </w:rPr>
  </w:style>
  <w:style w:type="paragraph" w:styleId="BalloonText">
    <w:name w:val="Balloon Text"/>
    <w:basedOn w:val="Normal"/>
    <w:link w:val="BalloonTextChar"/>
    <w:uiPriority w:val="99"/>
    <w:semiHidden/>
    <w:unhideWhenUsed/>
    <w:rsid w:val="007F35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75"/>
    <w:rPr>
      <w:rFonts w:ascii="Tahoma" w:hAnsi="Tahoma" w:cs="Tahoma"/>
      <w:sz w:val="16"/>
      <w:szCs w:val="16"/>
    </w:rPr>
  </w:style>
  <w:style w:type="table" w:styleId="TableGrid">
    <w:name w:val="Table Grid"/>
    <w:basedOn w:val="TableNormal"/>
    <w:uiPriority w:val="39"/>
    <w:rsid w:val="00530630"/>
    <w:pPr>
      <w:spacing w:after="0" w:line="240" w:lineRule="auto"/>
    </w:pPr>
    <w:rPr>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l">
    <w:name w:val="_pe_l"/>
    <w:basedOn w:val="DefaultParagraphFont"/>
    <w:rsid w:val="00BC6805"/>
  </w:style>
  <w:style w:type="character" w:customStyle="1" w:styleId="bidi">
    <w:name w:val="bidi"/>
    <w:basedOn w:val="DefaultParagraphFont"/>
    <w:rsid w:val="00BC6805"/>
  </w:style>
  <w:style w:type="character" w:customStyle="1" w:styleId="rpv1">
    <w:name w:val="_rp_v1"/>
    <w:basedOn w:val="DefaultParagraphFont"/>
    <w:rsid w:val="00BC6805"/>
  </w:style>
  <w:style w:type="character" w:customStyle="1" w:styleId="allowtextselection">
    <w:name w:val="allowtextselection"/>
    <w:basedOn w:val="DefaultParagraphFont"/>
    <w:rsid w:val="00BC6805"/>
  </w:style>
  <w:style w:type="character" w:styleId="UnresolvedMention">
    <w:name w:val="Unresolved Mention"/>
    <w:basedOn w:val="DefaultParagraphFont"/>
    <w:uiPriority w:val="99"/>
    <w:semiHidden/>
    <w:unhideWhenUsed/>
    <w:rsid w:val="005467BF"/>
    <w:rPr>
      <w:color w:val="605E5C"/>
      <w:shd w:val="clear" w:color="auto" w:fill="E1DFDD"/>
    </w:rPr>
  </w:style>
  <w:style w:type="paragraph" w:styleId="Revision">
    <w:name w:val="Revision"/>
    <w:hidden/>
    <w:uiPriority w:val="99"/>
    <w:semiHidden/>
    <w:rsid w:val="005518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8670">
      <w:bodyDiv w:val="1"/>
      <w:marLeft w:val="0"/>
      <w:marRight w:val="0"/>
      <w:marTop w:val="0"/>
      <w:marBottom w:val="0"/>
      <w:divBdr>
        <w:top w:val="none" w:sz="0" w:space="0" w:color="auto"/>
        <w:left w:val="none" w:sz="0" w:space="0" w:color="auto"/>
        <w:bottom w:val="none" w:sz="0" w:space="0" w:color="auto"/>
        <w:right w:val="none" w:sz="0" w:space="0" w:color="auto"/>
      </w:divBdr>
    </w:div>
    <w:div w:id="82185202">
      <w:bodyDiv w:val="1"/>
      <w:marLeft w:val="0"/>
      <w:marRight w:val="0"/>
      <w:marTop w:val="0"/>
      <w:marBottom w:val="0"/>
      <w:divBdr>
        <w:top w:val="none" w:sz="0" w:space="0" w:color="auto"/>
        <w:left w:val="none" w:sz="0" w:space="0" w:color="auto"/>
        <w:bottom w:val="none" w:sz="0" w:space="0" w:color="auto"/>
        <w:right w:val="none" w:sz="0" w:space="0" w:color="auto"/>
      </w:divBdr>
    </w:div>
    <w:div w:id="83188394">
      <w:bodyDiv w:val="1"/>
      <w:marLeft w:val="0"/>
      <w:marRight w:val="0"/>
      <w:marTop w:val="0"/>
      <w:marBottom w:val="0"/>
      <w:divBdr>
        <w:top w:val="none" w:sz="0" w:space="0" w:color="auto"/>
        <w:left w:val="none" w:sz="0" w:space="0" w:color="auto"/>
        <w:bottom w:val="none" w:sz="0" w:space="0" w:color="auto"/>
        <w:right w:val="none" w:sz="0" w:space="0" w:color="auto"/>
      </w:divBdr>
    </w:div>
    <w:div w:id="165638337">
      <w:bodyDiv w:val="1"/>
      <w:marLeft w:val="0"/>
      <w:marRight w:val="0"/>
      <w:marTop w:val="0"/>
      <w:marBottom w:val="0"/>
      <w:divBdr>
        <w:top w:val="none" w:sz="0" w:space="0" w:color="auto"/>
        <w:left w:val="none" w:sz="0" w:space="0" w:color="auto"/>
        <w:bottom w:val="none" w:sz="0" w:space="0" w:color="auto"/>
        <w:right w:val="none" w:sz="0" w:space="0" w:color="auto"/>
      </w:divBdr>
    </w:div>
    <w:div w:id="282275402">
      <w:bodyDiv w:val="1"/>
      <w:marLeft w:val="0"/>
      <w:marRight w:val="0"/>
      <w:marTop w:val="0"/>
      <w:marBottom w:val="0"/>
      <w:divBdr>
        <w:top w:val="none" w:sz="0" w:space="0" w:color="auto"/>
        <w:left w:val="none" w:sz="0" w:space="0" w:color="auto"/>
        <w:bottom w:val="none" w:sz="0" w:space="0" w:color="auto"/>
        <w:right w:val="none" w:sz="0" w:space="0" w:color="auto"/>
      </w:divBdr>
    </w:div>
    <w:div w:id="342820760">
      <w:bodyDiv w:val="1"/>
      <w:marLeft w:val="0"/>
      <w:marRight w:val="0"/>
      <w:marTop w:val="0"/>
      <w:marBottom w:val="0"/>
      <w:divBdr>
        <w:top w:val="none" w:sz="0" w:space="0" w:color="auto"/>
        <w:left w:val="none" w:sz="0" w:space="0" w:color="auto"/>
        <w:bottom w:val="none" w:sz="0" w:space="0" w:color="auto"/>
        <w:right w:val="none" w:sz="0" w:space="0" w:color="auto"/>
      </w:divBdr>
    </w:div>
    <w:div w:id="353192830">
      <w:bodyDiv w:val="1"/>
      <w:marLeft w:val="0"/>
      <w:marRight w:val="0"/>
      <w:marTop w:val="0"/>
      <w:marBottom w:val="0"/>
      <w:divBdr>
        <w:top w:val="none" w:sz="0" w:space="0" w:color="auto"/>
        <w:left w:val="none" w:sz="0" w:space="0" w:color="auto"/>
        <w:bottom w:val="none" w:sz="0" w:space="0" w:color="auto"/>
        <w:right w:val="none" w:sz="0" w:space="0" w:color="auto"/>
      </w:divBdr>
    </w:div>
    <w:div w:id="445658762">
      <w:bodyDiv w:val="1"/>
      <w:marLeft w:val="0"/>
      <w:marRight w:val="0"/>
      <w:marTop w:val="0"/>
      <w:marBottom w:val="0"/>
      <w:divBdr>
        <w:top w:val="none" w:sz="0" w:space="0" w:color="auto"/>
        <w:left w:val="none" w:sz="0" w:space="0" w:color="auto"/>
        <w:bottom w:val="none" w:sz="0" w:space="0" w:color="auto"/>
        <w:right w:val="none" w:sz="0" w:space="0" w:color="auto"/>
      </w:divBdr>
    </w:div>
    <w:div w:id="593172258">
      <w:bodyDiv w:val="1"/>
      <w:marLeft w:val="0"/>
      <w:marRight w:val="0"/>
      <w:marTop w:val="0"/>
      <w:marBottom w:val="0"/>
      <w:divBdr>
        <w:top w:val="none" w:sz="0" w:space="0" w:color="auto"/>
        <w:left w:val="none" w:sz="0" w:space="0" w:color="auto"/>
        <w:bottom w:val="none" w:sz="0" w:space="0" w:color="auto"/>
        <w:right w:val="none" w:sz="0" w:space="0" w:color="auto"/>
      </w:divBdr>
    </w:div>
    <w:div w:id="641153536">
      <w:bodyDiv w:val="1"/>
      <w:marLeft w:val="0"/>
      <w:marRight w:val="0"/>
      <w:marTop w:val="0"/>
      <w:marBottom w:val="0"/>
      <w:divBdr>
        <w:top w:val="none" w:sz="0" w:space="0" w:color="auto"/>
        <w:left w:val="none" w:sz="0" w:space="0" w:color="auto"/>
        <w:bottom w:val="none" w:sz="0" w:space="0" w:color="auto"/>
        <w:right w:val="none" w:sz="0" w:space="0" w:color="auto"/>
      </w:divBdr>
    </w:div>
    <w:div w:id="867451683">
      <w:bodyDiv w:val="1"/>
      <w:marLeft w:val="0"/>
      <w:marRight w:val="0"/>
      <w:marTop w:val="0"/>
      <w:marBottom w:val="0"/>
      <w:divBdr>
        <w:top w:val="none" w:sz="0" w:space="0" w:color="auto"/>
        <w:left w:val="none" w:sz="0" w:space="0" w:color="auto"/>
        <w:bottom w:val="none" w:sz="0" w:space="0" w:color="auto"/>
        <w:right w:val="none" w:sz="0" w:space="0" w:color="auto"/>
      </w:divBdr>
    </w:div>
    <w:div w:id="986855761">
      <w:bodyDiv w:val="1"/>
      <w:marLeft w:val="0"/>
      <w:marRight w:val="0"/>
      <w:marTop w:val="0"/>
      <w:marBottom w:val="0"/>
      <w:divBdr>
        <w:top w:val="none" w:sz="0" w:space="0" w:color="auto"/>
        <w:left w:val="none" w:sz="0" w:space="0" w:color="auto"/>
        <w:bottom w:val="none" w:sz="0" w:space="0" w:color="auto"/>
        <w:right w:val="none" w:sz="0" w:space="0" w:color="auto"/>
      </w:divBdr>
    </w:div>
    <w:div w:id="1179347804">
      <w:bodyDiv w:val="1"/>
      <w:marLeft w:val="0"/>
      <w:marRight w:val="0"/>
      <w:marTop w:val="0"/>
      <w:marBottom w:val="0"/>
      <w:divBdr>
        <w:top w:val="none" w:sz="0" w:space="0" w:color="auto"/>
        <w:left w:val="none" w:sz="0" w:space="0" w:color="auto"/>
        <w:bottom w:val="none" w:sz="0" w:space="0" w:color="auto"/>
        <w:right w:val="none" w:sz="0" w:space="0" w:color="auto"/>
      </w:divBdr>
    </w:div>
    <w:div w:id="1204564346">
      <w:bodyDiv w:val="1"/>
      <w:marLeft w:val="0"/>
      <w:marRight w:val="0"/>
      <w:marTop w:val="0"/>
      <w:marBottom w:val="0"/>
      <w:divBdr>
        <w:top w:val="none" w:sz="0" w:space="0" w:color="auto"/>
        <w:left w:val="none" w:sz="0" w:space="0" w:color="auto"/>
        <w:bottom w:val="none" w:sz="0" w:space="0" w:color="auto"/>
        <w:right w:val="none" w:sz="0" w:space="0" w:color="auto"/>
      </w:divBdr>
    </w:div>
    <w:div w:id="1279869892">
      <w:bodyDiv w:val="1"/>
      <w:marLeft w:val="0"/>
      <w:marRight w:val="0"/>
      <w:marTop w:val="0"/>
      <w:marBottom w:val="0"/>
      <w:divBdr>
        <w:top w:val="none" w:sz="0" w:space="0" w:color="auto"/>
        <w:left w:val="none" w:sz="0" w:space="0" w:color="auto"/>
        <w:bottom w:val="none" w:sz="0" w:space="0" w:color="auto"/>
        <w:right w:val="none" w:sz="0" w:space="0" w:color="auto"/>
      </w:divBdr>
    </w:div>
    <w:div w:id="1380741632">
      <w:bodyDiv w:val="1"/>
      <w:marLeft w:val="0"/>
      <w:marRight w:val="0"/>
      <w:marTop w:val="0"/>
      <w:marBottom w:val="0"/>
      <w:divBdr>
        <w:top w:val="none" w:sz="0" w:space="0" w:color="auto"/>
        <w:left w:val="none" w:sz="0" w:space="0" w:color="auto"/>
        <w:bottom w:val="none" w:sz="0" w:space="0" w:color="auto"/>
        <w:right w:val="none" w:sz="0" w:space="0" w:color="auto"/>
      </w:divBdr>
    </w:div>
    <w:div w:id="1883470312">
      <w:bodyDiv w:val="1"/>
      <w:marLeft w:val="0"/>
      <w:marRight w:val="0"/>
      <w:marTop w:val="0"/>
      <w:marBottom w:val="0"/>
      <w:divBdr>
        <w:top w:val="none" w:sz="0" w:space="0" w:color="auto"/>
        <w:left w:val="none" w:sz="0" w:space="0" w:color="auto"/>
        <w:bottom w:val="none" w:sz="0" w:space="0" w:color="auto"/>
        <w:right w:val="none" w:sz="0" w:space="0" w:color="auto"/>
      </w:divBdr>
      <w:divsChild>
        <w:div w:id="635373880">
          <w:marLeft w:val="0"/>
          <w:marRight w:val="0"/>
          <w:marTop w:val="0"/>
          <w:marBottom w:val="60"/>
          <w:divBdr>
            <w:top w:val="none" w:sz="0" w:space="0" w:color="auto"/>
            <w:left w:val="none" w:sz="0" w:space="0" w:color="auto"/>
            <w:bottom w:val="none" w:sz="0" w:space="0" w:color="auto"/>
            <w:right w:val="none" w:sz="0" w:space="0" w:color="auto"/>
          </w:divBdr>
          <w:divsChild>
            <w:div w:id="581720902">
              <w:marLeft w:val="0"/>
              <w:marRight w:val="0"/>
              <w:marTop w:val="0"/>
              <w:marBottom w:val="0"/>
              <w:divBdr>
                <w:top w:val="none" w:sz="0" w:space="0" w:color="auto"/>
                <w:left w:val="none" w:sz="0" w:space="0" w:color="auto"/>
                <w:bottom w:val="none" w:sz="0" w:space="0" w:color="auto"/>
                <w:right w:val="none" w:sz="0" w:space="0" w:color="auto"/>
              </w:divBdr>
              <w:divsChild>
                <w:div w:id="1708792371">
                  <w:marLeft w:val="0"/>
                  <w:marRight w:val="0"/>
                  <w:marTop w:val="0"/>
                  <w:marBottom w:val="0"/>
                  <w:divBdr>
                    <w:top w:val="none" w:sz="0" w:space="0" w:color="auto"/>
                    <w:left w:val="none" w:sz="0" w:space="0" w:color="auto"/>
                    <w:bottom w:val="none" w:sz="0" w:space="0" w:color="auto"/>
                    <w:right w:val="none" w:sz="0" w:space="0" w:color="auto"/>
                  </w:divBdr>
                  <w:divsChild>
                    <w:div w:id="795753962">
                      <w:marLeft w:val="0"/>
                      <w:marRight w:val="0"/>
                      <w:marTop w:val="0"/>
                      <w:marBottom w:val="30"/>
                      <w:divBdr>
                        <w:top w:val="none" w:sz="0" w:space="0" w:color="auto"/>
                        <w:left w:val="none" w:sz="0" w:space="0" w:color="auto"/>
                        <w:bottom w:val="none" w:sz="0" w:space="0" w:color="auto"/>
                        <w:right w:val="none" w:sz="0" w:space="0" w:color="auto"/>
                      </w:divBdr>
                      <w:divsChild>
                        <w:div w:id="888692297">
                          <w:marLeft w:val="0"/>
                          <w:marRight w:val="0"/>
                          <w:marTop w:val="0"/>
                          <w:marBottom w:val="0"/>
                          <w:divBdr>
                            <w:top w:val="none" w:sz="0" w:space="0" w:color="auto"/>
                            <w:left w:val="none" w:sz="0" w:space="0" w:color="auto"/>
                            <w:bottom w:val="none" w:sz="0" w:space="0" w:color="auto"/>
                            <w:right w:val="none" w:sz="0" w:space="0" w:color="auto"/>
                          </w:divBdr>
                          <w:divsChild>
                            <w:div w:id="1995210028">
                              <w:marLeft w:val="0"/>
                              <w:marRight w:val="0"/>
                              <w:marTop w:val="0"/>
                              <w:marBottom w:val="0"/>
                              <w:divBdr>
                                <w:top w:val="none" w:sz="0" w:space="0" w:color="auto"/>
                                <w:left w:val="none" w:sz="0" w:space="0" w:color="auto"/>
                                <w:bottom w:val="none" w:sz="0" w:space="0" w:color="auto"/>
                                <w:right w:val="none" w:sz="0" w:space="0" w:color="auto"/>
                              </w:divBdr>
                              <w:divsChild>
                                <w:div w:id="91320581">
                                  <w:marLeft w:val="0"/>
                                  <w:marRight w:val="0"/>
                                  <w:marTop w:val="0"/>
                                  <w:marBottom w:val="0"/>
                                  <w:divBdr>
                                    <w:top w:val="none" w:sz="0" w:space="0" w:color="auto"/>
                                    <w:left w:val="none" w:sz="0" w:space="0" w:color="auto"/>
                                    <w:bottom w:val="none" w:sz="0" w:space="0" w:color="auto"/>
                                    <w:right w:val="none" w:sz="0" w:space="0" w:color="auto"/>
                                  </w:divBdr>
                                  <w:divsChild>
                                    <w:div w:id="1972124946">
                                      <w:marLeft w:val="0"/>
                                      <w:marRight w:val="0"/>
                                      <w:marTop w:val="0"/>
                                      <w:marBottom w:val="0"/>
                                      <w:divBdr>
                                        <w:top w:val="none" w:sz="0" w:space="0" w:color="auto"/>
                                        <w:left w:val="none" w:sz="0" w:space="0" w:color="auto"/>
                                        <w:bottom w:val="none" w:sz="0" w:space="0" w:color="auto"/>
                                        <w:right w:val="none" w:sz="0" w:space="0" w:color="auto"/>
                                      </w:divBdr>
                                      <w:divsChild>
                                        <w:div w:id="489103265">
                                          <w:marLeft w:val="0"/>
                                          <w:marRight w:val="0"/>
                                          <w:marTop w:val="0"/>
                                          <w:marBottom w:val="0"/>
                                          <w:divBdr>
                                            <w:top w:val="none" w:sz="0" w:space="0" w:color="auto"/>
                                            <w:left w:val="none" w:sz="0" w:space="0" w:color="auto"/>
                                            <w:bottom w:val="none" w:sz="0" w:space="0" w:color="auto"/>
                                            <w:right w:val="none" w:sz="0" w:space="0" w:color="auto"/>
                                          </w:divBdr>
                                          <w:divsChild>
                                            <w:div w:id="17981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356200">
                                  <w:marLeft w:val="0"/>
                                  <w:marRight w:val="0"/>
                                  <w:marTop w:val="0"/>
                                  <w:marBottom w:val="0"/>
                                  <w:divBdr>
                                    <w:top w:val="none" w:sz="0" w:space="0" w:color="auto"/>
                                    <w:left w:val="none" w:sz="0" w:space="0" w:color="auto"/>
                                    <w:bottom w:val="none" w:sz="0" w:space="0" w:color="auto"/>
                                    <w:right w:val="none" w:sz="0" w:space="0" w:color="auto"/>
                                  </w:divBdr>
                                  <w:divsChild>
                                    <w:div w:id="247154034">
                                      <w:marLeft w:val="0"/>
                                      <w:marRight w:val="0"/>
                                      <w:marTop w:val="0"/>
                                      <w:marBottom w:val="0"/>
                                      <w:divBdr>
                                        <w:top w:val="none" w:sz="0" w:space="0" w:color="auto"/>
                                        <w:left w:val="none" w:sz="0" w:space="0" w:color="auto"/>
                                        <w:bottom w:val="none" w:sz="0" w:space="0" w:color="auto"/>
                                        <w:right w:val="none" w:sz="0" w:space="0" w:color="auto"/>
                                      </w:divBdr>
                                      <w:divsChild>
                                        <w:div w:id="72190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058108">
                                  <w:marLeft w:val="0"/>
                                  <w:marRight w:val="0"/>
                                  <w:marTop w:val="0"/>
                                  <w:marBottom w:val="0"/>
                                  <w:divBdr>
                                    <w:top w:val="none" w:sz="0" w:space="0" w:color="auto"/>
                                    <w:left w:val="none" w:sz="0" w:space="0" w:color="auto"/>
                                    <w:bottom w:val="none" w:sz="0" w:space="0" w:color="auto"/>
                                    <w:right w:val="none" w:sz="0" w:space="0" w:color="auto"/>
                                  </w:divBdr>
                                  <w:divsChild>
                                    <w:div w:id="326254028">
                                      <w:marLeft w:val="0"/>
                                      <w:marRight w:val="0"/>
                                      <w:marTop w:val="0"/>
                                      <w:marBottom w:val="0"/>
                                      <w:divBdr>
                                        <w:top w:val="none" w:sz="0" w:space="0" w:color="auto"/>
                                        <w:left w:val="none" w:sz="0" w:space="0" w:color="auto"/>
                                        <w:bottom w:val="none" w:sz="0" w:space="0" w:color="auto"/>
                                        <w:right w:val="none" w:sz="0" w:space="0" w:color="auto"/>
                                      </w:divBdr>
                                      <w:divsChild>
                                        <w:div w:id="1613589639">
                                          <w:marLeft w:val="0"/>
                                          <w:marRight w:val="0"/>
                                          <w:marTop w:val="0"/>
                                          <w:marBottom w:val="0"/>
                                          <w:divBdr>
                                            <w:top w:val="none" w:sz="0" w:space="0" w:color="auto"/>
                                            <w:left w:val="none" w:sz="0" w:space="0" w:color="auto"/>
                                            <w:bottom w:val="none" w:sz="0" w:space="0" w:color="auto"/>
                                            <w:right w:val="none" w:sz="0" w:space="0" w:color="auto"/>
                                          </w:divBdr>
                                          <w:divsChild>
                                            <w:div w:id="181668997">
                                              <w:marLeft w:val="0"/>
                                              <w:marRight w:val="0"/>
                                              <w:marTop w:val="0"/>
                                              <w:marBottom w:val="0"/>
                                              <w:divBdr>
                                                <w:top w:val="none" w:sz="0" w:space="0" w:color="auto"/>
                                                <w:left w:val="none" w:sz="0" w:space="0" w:color="auto"/>
                                                <w:bottom w:val="none" w:sz="0" w:space="0" w:color="auto"/>
                                                <w:right w:val="none" w:sz="0" w:space="0" w:color="auto"/>
                                              </w:divBdr>
                                              <w:divsChild>
                                                <w:div w:id="1450933877">
                                                  <w:marLeft w:val="0"/>
                                                  <w:marRight w:val="0"/>
                                                  <w:marTop w:val="0"/>
                                                  <w:marBottom w:val="75"/>
                                                  <w:divBdr>
                                                    <w:top w:val="none" w:sz="0" w:space="0" w:color="auto"/>
                                                    <w:left w:val="none" w:sz="0" w:space="0" w:color="auto"/>
                                                    <w:bottom w:val="none" w:sz="0" w:space="0" w:color="auto"/>
                                                    <w:right w:val="none" w:sz="0" w:space="0" w:color="auto"/>
                                                  </w:divBdr>
                                                  <w:divsChild>
                                                    <w:div w:id="498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3461134">
          <w:marLeft w:val="930"/>
          <w:marRight w:val="0"/>
          <w:marTop w:val="180"/>
          <w:marBottom w:val="0"/>
          <w:divBdr>
            <w:top w:val="none" w:sz="0" w:space="0" w:color="auto"/>
            <w:left w:val="none" w:sz="0" w:space="0" w:color="auto"/>
            <w:bottom w:val="none" w:sz="0" w:space="0" w:color="auto"/>
            <w:right w:val="none" w:sz="0" w:space="0" w:color="auto"/>
          </w:divBdr>
          <w:divsChild>
            <w:div w:id="1637490705">
              <w:marLeft w:val="0"/>
              <w:marRight w:val="0"/>
              <w:marTop w:val="0"/>
              <w:marBottom w:val="0"/>
              <w:divBdr>
                <w:top w:val="none" w:sz="0" w:space="0" w:color="auto"/>
                <w:left w:val="none" w:sz="0" w:space="0" w:color="auto"/>
                <w:bottom w:val="none" w:sz="0" w:space="0" w:color="auto"/>
                <w:right w:val="none" w:sz="0" w:space="0" w:color="auto"/>
              </w:divBdr>
              <w:divsChild>
                <w:div w:id="25378272">
                  <w:marLeft w:val="0"/>
                  <w:marRight w:val="0"/>
                  <w:marTop w:val="0"/>
                  <w:marBottom w:val="0"/>
                  <w:divBdr>
                    <w:top w:val="none" w:sz="0" w:space="0" w:color="auto"/>
                    <w:left w:val="none" w:sz="0" w:space="0" w:color="auto"/>
                    <w:bottom w:val="none" w:sz="0" w:space="0" w:color="auto"/>
                    <w:right w:val="none" w:sz="0" w:space="0" w:color="auto"/>
                  </w:divBdr>
                  <w:divsChild>
                    <w:div w:id="564873218">
                      <w:marLeft w:val="0"/>
                      <w:marRight w:val="0"/>
                      <w:marTop w:val="0"/>
                      <w:marBottom w:val="0"/>
                      <w:divBdr>
                        <w:top w:val="none" w:sz="0" w:space="0" w:color="auto"/>
                        <w:left w:val="none" w:sz="0" w:space="0" w:color="auto"/>
                        <w:bottom w:val="none" w:sz="0" w:space="0" w:color="auto"/>
                        <w:right w:val="none" w:sz="0" w:space="0" w:color="auto"/>
                      </w:divBdr>
                      <w:divsChild>
                        <w:div w:id="1270236466">
                          <w:marLeft w:val="0"/>
                          <w:marRight w:val="0"/>
                          <w:marTop w:val="0"/>
                          <w:marBottom w:val="0"/>
                          <w:divBdr>
                            <w:top w:val="none" w:sz="0" w:space="0" w:color="auto"/>
                            <w:left w:val="none" w:sz="0" w:space="0" w:color="auto"/>
                            <w:bottom w:val="none" w:sz="0" w:space="0" w:color="auto"/>
                            <w:right w:val="none" w:sz="0" w:space="0" w:color="auto"/>
                          </w:divBdr>
                          <w:divsChild>
                            <w:div w:id="2019304642">
                              <w:marLeft w:val="0"/>
                              <w:marRight w:val="0"/>
                              <w:marTop w:val="0"/>
                              <w:marBottom w:val="0"/>
                              <w:divBdr>
                                <w:top w:val="none" w:sz="0" w:space="0" w:color="auto"/>
                                <w:left w:val="none" w:sz="0" w:space="0" w:color="auto"/>
                                <w:bottom w:val="none" w:sz="0" w:space="0" w:color="auto"/>
                                <w:right w:val="none" w:sz="0" w:space="0" w:color="auto"/>
                              </w:divBdr>
                              <w:divsChild>
                                <w:div w:id="320039396">
                                  <w:marLeft w:val="0"/>
                                  <w:marRight w:val="0"/>
                                  <w:marTop w:val="0"/>
                                  <w:marBottom w:val="0"/>
                                  <w:divBdr>
                                    <w:top w:val="none" w:sz="0" w:space="0" w:color="auto"/>
                                    <w:left w:val="none" w:sz="0" w:space="0" w:color="auto"/>
                                    <w:bottom w:val="none" w:sz="0" w:space="0" w:color="auto"/>
                                    <w:right w:val="none" w:sz="0" w:space="0" w:color="auto"/>
                                  </w:divBdr>
                                  <w:divsChild>
                                    <w:div w:id="201526003">
                                      <w:marLeft w:val="0"/>
                                      <w:marRight w:val="0"/>
                                      <w:marTop w:val="0"/>
                                      <w:marBottom w:val="0"/>
                                      <w:divBdr>
                                        <w:top w:val="none" w:sz="0" w:space="0" w:color="auto"/>
                                        <w:left w:val="none" w:sz="0" w:space="0" w:color="auto"/>
                                        <w:bottom w:val="none" w:sz="0" w:space="0" w:color="auto"/>
                                        <w:right w:val="none" w:sz="0" w:space="0" w:color="auto"/>
                                      </w:divBdr>
                                      <w:divsChild>
                                        <w:div w:id="71705144">
                                          <w:marLeft w:val="0"/>
                                          <w:marRight w:val="0"/>
                                          <w:marTop w:val="0"/>
                                          <w:marBottom w:val="0"/>
                                          <w:divBdr>
                                            <w:top w:val="none" w:sz="0" w:space="0" w:color="auto"/>
                                            <w:left w:val="none" w:sz="0" w:space="0" w:color="auto"/>
                                            <w:bottom w:val="none" w:sz="0" w:space="0" w:color="auto"/>
                                            <w:right w:val="none" w:sz="0" w:space="0" w:color="auto"/>
                                          </w:divBdr>
                                        </w:div>
                                        <w:div w:id="348026341">
                                          <w:marLeft w:val="0"/>
                                          <w:marRight w:val="0"/>
                                          <w:marTop w:val="0"/>
                                          <w:marBottom w:val="0"/>
                                          <w:divBdr>
                                            <w:top w:val="none" w:sz="0" w:space="0" w:color="auto"/>
                                            <w:left w:val="none" w:sz="0" w:space="0" w:color="auto"/>
                                            <w:bottom w:val="none" w:sz="0" w:space="0" w:color="auto"/>
                                            <w:right w:val="none" w:sz="0" w:space="0" w:color="auto"/>
                                          </w:divBdr>
                                          <w:divsChild>
                                            <w:div w:id="787628788">
                                              <w:marLeft w:val="0"/>
                                              <w:marRight w:val="0"/>
                                              <w:marTop w:val="0"/>
                                              <w:marBottom w:val="0"/>
                                              <w:divBdr>
                                                <w:top w:val="none" w:sz="0" w:space="0" w:color="auto"/>
                                                <w:left w:val="none" w:sz="0" w:space="0" w:color="auto"/>
                                                <w:bottom w:val="none" w:sz="0" w:space="0" w:color="auto"/>
                                                <w:right w:val="none" w:sz="0" w:space="0" w:color="auto"/>
                                              </w:divBdr>
                                              <w:divsChild>
                                                <w:div w:id="1423180114">
                                                  <w:marLeft w:val="0"/>
                                                  <w:marRight w:val="0"/>
                                                  <w:marTop w:val="0"/>
                                                  <w:marBottom w:val="0"/>
                                                  <w:divBdr>
                                                    <w:top w:val="none" w:sz="0" w:space="0" w:color="auto"/>
                                                    <w:left w:val="none" w:sz="0" w:space="0" w:color="auto"/>
                                                    <w:bottom w:val="none" w:sz="0" w:space="0" w:color="auto"/>
                                                    <w:right w:val="none" w:sz="0" w:space="0" w:color="auto"/>
                                                  </w:divBdr>
                                                  <w:divsChild>
                                                    <w:div w:id="910426618">
                                                      <w:marLeft w:val="0"/>
                                                      <w:marRight w:val="0"/>
                                                      <w:marTop w:val="0"/>
                                                      <w:marBottom w:val="0"/>
                                                      <w:divBdr>
                                                        <w:top w:val="none" w:sz="0" w:space="0" w:color="auto"/>
                                                        <w:left w:val="none" w:sz="0" w:space="0" w:color="auto"/>
                                                        <w:bottom w:val="none" w:sz="0" w:space="0" w:color="auto"/>
                                                        <w:right w:val="none" w:sz="0" w:space="0" w:color="auto"/>
                                                      </w:divBdr>
                                                      <w:divsChild>
                                                        <w:div w:id="645743912">
                                                          <w:marLeft w:val="0"/>
                                                          <w:marRight w:val="0"/>
                                                          <w:marTop w:val="0"/>
                                                          <w:marBottom w:val="0"/>
                                                          <w:divBdr>
                                                            <w:top w:val="none" w:sz="0" w:space="0" w:color="auto"/>
                                                            <w:left w:val="none" w:sz="0" w:space="0" w:color="auto"/>
                                                            <w:bottom w:val="none" w:sz="0" w:space="0" w:color="auto"/>
                                                            <w:right w:val="none" w:sz="0" w:space="0" w:color="auto"/>
                                                          </w:divBdr>
                                                          <w:divsChild>
                                                            <w:div w:id="2048214032">
                                                              <w:marLeft w:val="0"/>
                                                              <w:marRight w:val="0"/>
                                                              <w:marTop w:val="0"/>
                                                              <w:marBottom w:val="0"/>
                                                              <w:divBdr>
                                                                <w:top w:val="none" w:sz="0" w:space="0" w:color="auto"/>
                                                                <w:left w:val="none" w:sz="0" w:space="0" w:color="auto"/>
                                                                <w:bottom w:val="none" w:sz="0" w:space="0" w:color="auto"/>
                                                                <w:right w:val="none" w:sz="0" w:space="0" w:color="auto"/>
                                                              </w:divBdr>
                                                              <w:divsChild>
                                                                <w:div w:id="1669214872">
                                                                  <w:marLeft w:val="0"/>
                                                                  <w:marRight w:val="0"/>
                                                                  <w:marTop w:val="0"/>
                                                                  <w:marBottom w:val="0"/>
                                                                  <w:divBdr>
                                                                    <w:top w:val="none" w:sz="0" w:space="0" w:color="auto"/>
                                                                    <w:left w:val="none" w:sz="0" w:space="0" w:color="auto"/>
                                                                    <w:bottom w:val="none" w:sz="0" w:space="0" w:color="auto"/>
                                                                    <w:right w:val="none" w:sz="0" w:space="0" w:color="auto"/>
                                                                  </w:divBdr>
                                                                  <w:divsChild>
                                                                    <w:div w:id="1770075276">
                                                                      <w:marLeft w:val="0"/>
                                                                      <w:marRight w:val="0"/>
                                                                      <w:marTop w:val="0"/>
                                                                      <w:marBottom w:val="0"/>
                                                                      <w:divBdr>
                                                                        <w:top w:val="none" w:sz="0" w:space="0" w:color="auto"/>
                                                                        <w:left w:val="none" w:sz="0" w:space="0" w:color="auto"/>
                                                                        <w:bottom w:val="none" w:sz="0" w:space="0" w:color="auto"/>
                                                                        <w:right w:val="none" w:sz="0" w:space="0" w:color="auto"/>
                                                                      </w:divBdr>
                                                                      <w:divsChild>
                                                                        <w:div w:id="1388916028">
                                                                          <w:marLeft w:val="0"/>
                                                                          <w:marRight w:val="0"/>
                                                                          <w:marTop w:val="0"/>
                                                                          <w:marBottom w:val="0"/>
                                                                          <w:divBdr>
                                                                            <w:top w:val="none" w:sz="0" w:space="0" w:color="auto"/>
                                                                            <w:left w:val="none" w:sz="0" w:space="0" w:color="auto"/>
                                                                            <w:bottom w:val="none" w:sz="0" w:space="0" w:color="auto"/>
                                                                            <w:right w:val="none" w:sz="0" w:space="0" w:color="auto"/>
                                                                          </w:divBdr>
                                                                          <w:divsChild>
                                                                            <w:div w:id="1116102077">
                                                                              <w:marLeft w:val="0"/>
                                                                              <w:marRight w:val="0"/>
                                                                              <w:marTop w:val="0"/>
                                                                              <w:marBottom w:val="0"/>
                                                                              <w:divBdr>
                                                                                <w:top w:val="none" w:sz="0" w:space="0" w:color="auto"/>
                                                                                <w:left w:val="none" w:sz="0" w:space="0" w:color="auto"/>
                                                                                <w:bottom w:val="none" w:sz="0" w:space="0" w:color="auto"/>
                                                                                <w:right w:val="none" w:sz="0" w:space="0" w:color="auto"/>
                                                                              </w:divBdr>
                                                                              <w:divsChild>
                                                                                <w:div w:id="2013290361">
                                                                                  <w:marLeft w:val="0"/>
                                                                                  <w:marRight w:val="0"/>
                                                                                  <w:marTop w:val="0"/>
                                                                                  <w:marBottom w:val="0"/>
                                                                                  <w:divBdr>
                                                                                    <w:top w:val="none" w:sz="0" w:space="0" w:color="auto"/>
                                                                                    <w:left w:val="none" w:sz="0" w:space="0" w:color="auto"/>
                                                                                    <w:bottom w:val="none" w:sz="0" w:space="0" w:color="auto"/>
                                                                                    <w:right w:val="none" w:sz="0" w:space="0" w:color="auto"/>
                                                                                  </w:divBdr>
                                                                                  <w:divsChild>
                                                                                    <w:div w:id="1993828556">
                                                                                      <w:marLeft w:val="0"/>
                                                                                      <w:marRight w:val="0"/>
                                                                                      <w:marTop w:val="0"/>
                                                                                      <w:marBottom w:val="0"/>
                                                                                      <w:divBdr>
                                                                                        <w:top w:val="none" w:sz="0" w:space="0" w:color="auto"/>
                                                                                        <w:left w:val="none" w:sz="0" w:space="0" w:color="auto"/>
                                                                                        <w:bottom w:val="none" w:sz="0" w:space="0" w:color="auto"/>
                                                                                        <w:right w:val="none" w:sz="0" w:space="0" w:color="auto"/>
                                                                                      </w:divBdr>
                                                                                      <w:divsChild>
                                                                                        <w:div w:id="1307708109">
                                                                                          <w:marLeft w:val="0"/>
                                                                                          <w:marRight w:val="0"/>
                                                                                          <w:marTop w:val="0"/>
                                                                                          <w:marBottom w:val="0"/>
                                                                                          <w:divBdr>
                                                                                            <w:top w:val="none" w:sz="0" w:space="0" w:color="auto"/>
                                                                                            <w:left w:val="none" w:sz="0" w:space="0" w:color="auto"/>
                                                                                            <w:bottom w:val="none" w:sz="0" w:space="0" w:color="auto"/>
                                                                                            <w:right w:val="none" w:sz="0" w:space="0" w:color="auto"/>
                                                                                          </w:divBdr>
                                                                                          <w:divsChild>
                                                                                            <w:div w:id="132793671">
                                                                                              <w:marLeft w:val="0"/>
                                                                                              <w:marRight w:val="0"/>
                                                                                              <w:marTop w:val="0"/>
                                                                                              <w:marBottom w:val="0"/>
                                                                                              <w:divBdr>
                                                                                                <w:top w:val="none" w:sz="0" w:space="0" w:color="auto"/>
                                                                                                <w:left w:val="none" w:sz="0" w:space="0" w:color="auto"/>
                                                                                                <w:bottom w:val="none" w:sz="0" w:space="0" w:color="auto"/>
                                                                                                <w:right w:val="none" w:sz="0" w:space="0" w:color="auto"/>
                                                                                              </w:divBdr>
                                                                                              <w:divsChild>
                                                                                                <w:div w:id="79876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53313249">
                                          <w:marLeft w:val="0"/>
                                          <w:marRight w:val="0"/>
                                          <w:marTop w:val="0"/>
                                          <w:marBottom w:val="0"/>
                                          <w:divBdr>
                                            <w:top w:val="none" w:sz="0" w:space="0" w:color="auto"/>
                                            <w:left w:val="none" w:sz="0" w:space="0" w:color="auto"/>
                                            <w:bottom w:val="none" w:sz="0" w:space="0" w:color="auto"/>
                                            <w:right w:val="none" w:sz="0" w:space="0" w:color="auto"/>
                                          </w:divBdr>
                                        </w:div>
                                        <w:div w:id="1167406396">
                                          <w:marLeft w:val="0"/>
                                          <w:marRight w:val="0"/>
                                          <w:marTop w:val="0"/>
                                          <w:marBottom w:val="0"/>
                                          <w:divBdr>
                                            <w:top w:val="none" w:sz="0" w:space="0" w:color="auto"/>
                                            <w:left w:val="none" w:sz="0" w:space="0" w:color="auto"/>
                                            <w:bottom w:val="none" w:sz="0" w:space="0" w:color="auto"/>
                                            <w:right w:val="none" w:sz="0" w:space="0" w:color="auto"/>
                                          </w:divBdr>
                                        </w:div>
                                        <w:div w:id="1322394537">
                                          <w:marLeft w:val="0"/>
                                          <w:marRight w:val="0"/>
                                          <w:marTop w:val="0"/>
                                          <w:marBottom w:val="0"/>
                                          <w:divBdr>
                                            <w:top w:val="none" w:sz="0" w:space="0" w:color="auto"/>
                                            <w:left w:val="none" w:sz="0" w:space="0" w:color="auto"/>
                                            <w:bottom w:val="none" w:sz="0" w:space="0" w:color="auto"/>
                                            <w:right w:val="none" w:sz="0" w:space="0" w:color="auto"/>
                                          </w:divBdr>
                                        </w:div>
                                        <w:div w:id="1527526586">
                                          <w:marLeft w:val="0"/>
                                          <w:marRight w:val="0"/>
                                          <w:marTop w:val="0"/>
                                          <w:marBottom w:val="0"/>
                                          <w:divBdr>
                                            <w:top w:val="none" w:sz="0" w:space="0" w:color="auto"/>
                                            <w:left w:val="none" w:sz="0" w:space="0" w:color="auto"/>
                                            <w:bottom w:val="none" w:sz="0" w:space="0" w:color="auto"/>
                                            <w:right w:val="none" w:sz="0" w:space="0" w:color="auto"/>
                                          </w:divBdr>
                                        </w:div>
                                        <w:div w:id="176364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636341">
      <w:bodyDiv w:val="1"/>
      <w:marLeft w:val="0"/>
      <w:marRight w:val="0"/>
      <w:marTop w:val="0"/>
      <w:marBottom w:val="0"/>
      <w:divBdr>
        <w:top w:val="none" w:sz="0" w:space="0" w:color="auto"/>
        <w:left w:val="none" w:sz="0" w:space="0" w:color="auto"/>
        <w:bottom w:val="none" w:sz="0" w:space="0" w:color="auto"/>
        <w:right w:val="none" w:sz="0" w:space="0" w:color="auto"/>
      </w:divBdr>
    </w:div>
    <w:div w:id="1993605652">
      <w:bodyDiv w:val="1"/>
      <w:marLeft w:val="0"/>
      <w:marRight w:val="0"/>
      <w:marTop w:val="0"/>
      <w:marBottom w:val="0"/>
      <w:divBdr>
        <w:top w:val="none" w:sz="0" w:space="0" w:color="auto"/>
        <w:left w:val="none" w:sz="0" w:space="0" w:color="auto"/>
        <w:bottom w:val="none" w:sz="0" w:space="0" w:color="auto"/>
        <w:right w:val="none" w:sz="0" w:space="0" w:color="auto"/>
      </w:divBdr>
    </w:div>
    <w:div w:id="2031951760">
      <w:bodyDiv w:val="1"/>
      <w:marLeft w:val="0"/>
      <w:marRight w:val="0"/>
      <w:marTop w:val="0"/>
      <w:marBottom w:val="0"/>
      <w:divBdr>
        <w:top w:val="none" w:sz="0" w:space="0" w:color="auto"/>
        <w:left w:val="none" w:sz="0" w:space="0" w:color="auto"/>
        <w:bottom w:val="none" w:sz="0" w:space="0" w:color="auto"/>
        <w:right w:val="none" w:sz="0" w:space="0" w:color="auto"/>
      </w:divBdr>
    </w:div>
    <w:div w:id="2104376673">
      <w:bodyDiv w:val="1"/>
      <w:marLeft w:val="0"/>
      <w:marRight w:val="0"/>
      <w:marTop w:val="0"/>
      <w:marBottom w:val="0"/>
      <w:divBdr>
        <w:top w:val="none" w:sz="0" w:space="0" w:color="auto"/>
        <w:left w:val="none" w:sz="0" w:space="0" w:color="auto"/>
        <w:bottom w:val="none" w:sz="0" w:space="0" w:color="auto"/>
        <w:right w:val="none" w:sz="0" w:space="0" w:color="auto"/>
      </w:divBdr>
    </w:div>
    <w:div w:id="210665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mailto:TAC@ashrae.net" TargetMode="External"/><Relationship Id="rId26" Type="http://schemas.openxmlformats.org/officeDocument/2006/relationships/package" Target="embeddings/Microsoft_Word_Document.docx"/><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kent.peterson@p2sinc.com" TargetMode="External"/><Relationship Id="rId25"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hyperlink" Target="mailto:Dhruv.hoysall@carrier" TargetMode="External"/><Relationship Id="rId20" Type="http://schemas.openxmlformats.org/officeDocument/2006/relationships/oleObject" Target="embeddings/oleObject1.bin"/><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package" Target="embeddings/Microsoft_PowerPoint_Presentation1.pptx"/><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5.emf"/><Relationship Id="rId28" Type="http://schemas.openxmlformats.org/officeDocument/2006/relationships/header" Target="header5.xml"/><Relationship Id="rId10" Type="http://schemas.openxmlformats.org/officeDocument/2006/relationships/header" Target="header2.xml"/><Relationship Id="rId19" Type="http://schemas.openxmlformats.org/officeDocument/2006/relationships/image" Target="media/image3.e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package" Target="embeddings/Microsoft_PowerPoint_Presentation.pptx"/><Relationship Id="rId27" Type="http://schemas.openxmlformats.org/officeDocument/2006/relationships/header" Target="header4.xml"/><Relationship Id="rId30"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84FE6CEB-7C59-45F7-B4CB-32B11857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2545</Words>
  <Characters>14510</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United Technologies Corporation</Company>
  <LinksUpToDate>false</LinksUpToDate>
  <CharactersWithSpaces>17021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Satyam Bendapudi</dc:creator>
  <cp:keywords/>
  <cp:lastModifiedBy>Joardar, Arindom</cp:lastModifiedBy>
  <cp:revision>40</cp:revision>
  <cp:lastPrinted>2019-06-11T15:08:00Z</cp:lastPrinted>
  <dcterms:created xsi:type="dcterms:W3CDTF">2023-02-08T18:56:00Z</dcterms:created>
  <dcterms:modified xsi:type="dcterms:W3CDTF">2023-02-15T15:17:00Z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cpadakk@jci.com</vt:lpwstr>
  </property>
  <property fmtid="{D5CDD505-2E9C-101B-9397-08002B2CF9AE}" pid="5" name="MSIP_Label_6be01c0c-f9b3-4dc4-af0b-a82110cc37cd_SetDate">
    <vt:lpwstr>2019-07-03T18:47:54.7837023Z</vt:lpwstr>
  </property>
  <property fmtid="{D5CDD505-2E9C-101B-9397-08002B2CF9AE}" pid="6" name="MSIP_Label_6be01c0c-f9b3-4dc4-af0b-a82110cc37cd_Name">
    <vt:lpwstr>Internal </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ActionId">
    <vt:lpwstr>417b969a-e438-4a75-85b3-4f62b0c697b6</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y fmtid="{D5CDD505-2E9C-101B-9397-08002B2CF9AE}" pid="11" name="MSIP_Label_b85f6713-6d19-40ac-a071-63e831bc1e58_Enabled">
    <vt:lpwstr>true</vt:lpwstr>
  </property>
  <property fmtid="{D5CDD505-2E9C-101B-9397-08002B2CF9AE}" pid="12" name="MSIP_Label_b85f6713-6d19-40ac-a071-63e831bc1e58_SetDate">
    <vt:lpwstr>2023-02-07T18:41:31Z</vt:lpwstr>
  </property>
  <property fmtid="{D5CDD505-2E9C-101B-9397-08002B2CF9AE}" pid="13" name="MSIP_Label_b85f6713-6d19-40ac-a071-63e831bc1e58_Method">
    <vt:lpwstr>Standard</vt:lpwstr>
  </property>
  <property fmtid="{D5CDD505-2E9C-101B-9397-08002B2CF9AE}" pid="14" name="MSIP_Label_b85f6713-6d19-40ac-a071-63e831bc1e58_Name">
    <vt:lpwstr>Confidential - Low</vt:lpwstr>
  </property>
  <property fmtid="{D5CDD505-2E9C-101B-9397-08002B2CF9AE}" pid="15" name="MSIP_Label_b85f6713-6d19-40ac-a071-63e831bc1e58_SiteId">
    <vt:lpwstr>36839a65-7f3f-4bac-9ea4-f571f10a9a03</vt:lpwstr>
  </property>
  <property fmtid="{D5CDD505-2E9C-101B-9397-08002B2CF9AE}" pid="16" name="MSIP_Label_b85f6713-6d19-40ac-a071-63e831bc1e58_ActionId">
    <vt:lpwstr>21c8aa46-89c8-4ad0-8f2a-479a56244cef</vt:lpwstr>
  </property>
  <property fmtid="{D5CDD505-2E9C-101B-9397-08002B2CF9AE}" pid="17" name="MSIP_Label_b85f6713-6d19-40ac-a071-63e831bc1e58_ContentBits">
    <vt:lpwstr>0</vt:lpwstr>
  </property>
</Properties>
</file>