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DA911" w14:textId="77777777"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14C54A1F" wp14:editId="6FB93424">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2BE385" w14:textId="77777777" w:rsidR="001A2206" w:rsidRDefault="001A2206" w:rsidP="0082541A">
      <w:pPr>
        <w:tabs>
          <w:tab w:val="center" w:pos="5400"/>
        </w:tabs>
        <w:suppressAutoHyphens/>
        <w:jc w:val="center"/>
        <w:rPr>
          <w:rFonts w:ascii="CG Times" w:hAnsi="CG Times"/>
          <w:b/>
          <w:spacing w:val="-2"/>
          <w:sz w:val="24"/>
        </w:rPr>
      </w:pPr>
    </w:p>
    <w:p w14:paraId="7BC41FFB" w14:textId="77777777" w:rsidR="001A2206" w:rsidRDefault="001A2206" w:rsidP="0082541A">
      <w:pPr>
        <w:tabs>
          <w:tab w:val="center" w:pos="5400"/>
        </w:tabs>
        <w:suppressAutoHyphens/>
        <w:jc w:val="center"/>
        <w:rPr>
          <w:rFonts w:ascii="CG Times" w:hAnsi="CG Times"/>
          <w:b/>
          <w:spacing w:val="-2"/>
          <w:sz w:val="24"/>
        </w:rPr>
      </w:pPr>
    </w:p>
    <w:p w14:paraId="2E0BE901" w14:textId="77777777" w:rsidR="001A2206" w:rsidRDefault="001A2206" w:rsidP="0082541A">
      <w:pPr>
        <w:tabs>
          <w:tab w:val="center" w:pos="5400"/>
        </w:tabs>
        <w:suppressAutoHyphens/>
        <w:jc w:val="center"/>
        <w:rPr>
          <w:rFonts w:ascii="CG Times" w:hAnsi="CG Times"/>
          <w:b/>
          <w:spacing w:val="-2"/>
          <w:sz w:val="24"/>
        </w:rPr>
      </w:pPr>
    </w:p>
    <w:p w14:paraId="229F2911" w14:textId="4F87CD05" w:rsidR="00A025AC" w:rsidRDefault="00A025AC" w:rsidP="0082541A">
      <w:pPr>
        <w:tabs>
          <w:tab w:val="center" w:pos="5400"/>
        </w:tabs>
        <w:suppressAutoHyphens/>
        <w:jc w:val="center"/>
        <w:rPr>
          <w:rFonts w:ascii="CG Times" w:hAnsi="CG Times"/>
          <w:b/>
          <w:spacing w:val="-2"/>
          <w:sz w:val="24"/>
        </w:rPr>
      </w:pPr>
      <w:r>
        <w:rPr>
          <w:rFonts w:ascii="Helvetica" w:hAnsi="Helvetica"/>
          <w:color w:val="FFFFFF"/>
          <w:shd w:val="clear" w:color="auto" w:fill="00529B"/>
        </w:rPr>
        <w:t>180 Technology Parkway NW, Peachtree Corners, Georgia 30092 US</w:t>
      </w:r>
    </w:p>
    <w:p w14:paraId="245522C6" w14:textId="77E18B05"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7123D0A1" w14:textId="77777777" w:rsidR="00147066" w:rsidRDefault="00147066"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Arial" w:hAnsi="Arial" w:cs="Arial"/>
          <w:b/>
          <w:bCs/>
          <w:color w:val="FF0000"/>
          <w:sz w:val="36"/>
          <w:szCs w:val="36"/>
        </w:rPr>
        <w:t>DRAFT</w:t>
      </w:r>
    </w:p>
    <w:p w14:paraId="0607B45E" w14:textId="77777777" w:rsidR="00A37BA3" w:rsidRPr="003E02C6"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14:paraId="709F21A2" w14:textId="77777777"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23DA397E"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5DC5125"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7021BF05"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9AA2710" w14:textId="35220A35"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sidR="00637D64">
        <w:rPr>
          <w:rFonts w:ascii="CG Times" w:hAnsi="CG Times"/>
          <w:spacing w:val="-1"/>
          <w:u w:val="single"/>
        </w:rPr>
        <w:t>TC8.2</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003F638E">
        <w:rPr>
          <w:rFonts w:ascii="CG Times" w:hAnsi="CG Times"/>
          <w:spacing w:val="-1"/>
          <w:u w:val="single"/>
        </w:rPr>
        <w:t xml:space="preserve"> June 26,</w:t>
      </w:r>
      <w:r w:rsidR="000E15F1">
        <w:rPr>
          <w:rFonts w:ascii="CG Times" w:hAnsi="CG Times"/>
          <w:spacing w:val="-1"/>
          <w:u w:val="single"/>
        </w:rPr>
        <w:t>, 202</w:t>
      </w:r>
      <w:r w:rsidR="004C46FA">
        <w:rPr>
          <w:rFonts w:ascii="CG Times" w:hAnsi="CG Times"/>
          <w:spacing w:val="-1"/>
          <w:u w:val="single"/>
        </w:rPr>
        <w:t>3</w:t>
      </w:r>
    </w:p>
    <w:p w14:paraId="6FA98194"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4DCF2C4" w14:textId="53A38B62"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637D64">
        <w:rPr>
          <w:rFonts w:ascii="CG Times" w:hAnsi="CG Times"/>
          <w:spacing w:val="-1"/>
          <w:u w:val="single"/>
        </w:rPr>
        <w:t>Centrifugal Machines</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3B5A278A"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CABA6E9" w14:textId="4F842913"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3F638E">
        <w:rPr>
          <w:rFonts w:ascii="CG Times" w:hAnsi="CG Times"/>
          <w:spacing w:val="-1"/>
          <w:u w:val="single"/>
        </w:rPr>
        <w:t>June 26</w:t>
      </w:r>
      <w:r w:rsidR="000E15F1">
        <w:rPr>
          <w:rFonts w:ascii="CG Times" w:hAnsi="CG Times"/>
          <w:spacing w:val="-1"/>
          <w:u w:val="single"/>
        </w:rPr>
        <w:t>, 202</w:t>
      </w:r>
      <w:r w:rsidR="004C46FA">
        <w:rPr>
          <w:rFonts w:ascii="CG Times" w:hAnsi="CG Times"/>
          <w:spacing w:val="-1"/>
          <w:u w:val="single"/>
        </w:rPr>
        <w:t>3</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000E15F1">
        <w:rPr>
          <w:rFonts w:ascii="CG Times" w:hAnsi="CG Times"/>
          <w:spacing w:val="-1"/>
          <w:u w:val="single"/>
        </w:rPr>
        <w:t xml:space="preserve">  In Person </w:t>
      </w:r>
      <w:r w:rsidR="003F638E">
        <w:rPr>
          <w:rFonts w:ascii="CG Times" w:hAnsi="CG Times"/>
          <w:spacing w:val="-1"/>
          <w:u w:val="single"/>
        </w:rPr>
        <w:t>Tampa</w:t>
      </w:r>
      <w:r w:rsidR="000E15F1">
        <w:rPr>
          <w:rFonts w:ascii="CG Times" w:hAnsi="CG Times"/>
          <w:spacing w:val="-1"/>
          <w:u w:val="single"/>
        </w:rPr>
        <w:t xml:space="preserve"> /</w:t>
      </w:r>
      <w:r w:rsidR="00E579C3">
        <w:rPr>
          <w:rFonts w:ascii="CG Times" w:hAnsi="CG Times"/>
          <w:spacing w:val="-1"/>
          <w:u w:val="single"/>
        </w:rPr>
        <w:t xml:space="preserve">Virtual </w:t>
      </w:r>
      <w:r w:rsidR="004C46FA">
        <w:rPr>
          <w:rFonts w:ascii="CG Times" w:hAnsi="CG Times"/>
          <w:spacing w:val="-1"/>
          <w:u w:val="single"/>
        </w:rPr>
        <w:t>hybrid</w:t>
      </w:r>
      <w:r w:rsidR="00371DAC">
        <w:rPr>
          <w:rFonts w:ascii="CG Times" w:hAnsi="CG Times"/>
          <w:spacing w:val="-1"/>
          <w:u w:val="single"/>
        </w:rPr>
        <w:t xml:space="preserve">  31 present, 8 online</w:t>
      </w:r>
      <w:r w:rsidR="003F5ACA">
        <w:rPr>
          <w:rFonts w:ascii="CG Times" w:hAnsi="CG Times"/>
          <w:spacing w:val="-1"/>
          <w:u w:val="single"/>
        </w:rPr>
        <w:tab/>
      </w:r>
    </w:p>
    <w:p w14:paraId="302F00F4"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852" w:type="dxa"/>
        <w:tblInd w:w="120" w:type="dxa"/>
        <w:tblLayout w:type="fixed"/>
        <w:tblCellMar>
          <w:left w:w="120" w:type="dxa"/>
          <w:right w:w="120" w:type="dxa"/>
        </w:tblCellMar>
        <w:tblLook w:val="0000" w:firstRow="0" w:lastRow="0" w:firstColumn="0" w:lastColumn="0" w:noHBand="0" w:noVBand="0"/>
      </w:tblPr>
      <w:tblGrid>
        <w:gridCol w:w="3742"/>
        <w:gridCol w:w="2520"/>
        <w:gridCol w:w="4590"/>
      </w:tblGrid>
      <w:tr w:rsidR="00831FC3" w:rsidRPr="003E02C6" w14:paraId="08E4F237" w14:textId="77777777" w:rsidTr="00516A83">
        <w:trPr>
          <w:trHeight w:val="633"/>
        </w:trPr>
        <w:tc>
          <w:tcPr>
            <w:tcW w:w="3742" w:type="dxa"/>
            <w:tcBorders>
              <w:top w:val="single" w:sz="6" w:space="0" w:color="auto"/>
              <w:left w:val="single" w:sz="6" w:space="0" w:color="auto"/>
            </w:tcBorders>
          </w:tcPr>
          <w:p w14:paraId="16444EFC" w14:textId="08C56E45" w:rsidR="00831FC3" w:rsidRPr="003E02C6" w:rsidRDefault="005C7DAE"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bookmarkStart w:id="0" w:name="_Hlk96531817"/>
            <w:r>
              <w:rPr>
                <w:rFonts w:ascii="CG Times" w:hAnsi="CG Times"/>
                <w:spacing w:val="-1"/>
                <w:sz w:val="24"/>
              </w:rPr>
              <w:t xml:space="preserve">VOTING </w:t>
            </w:r>
            <w:r w:rsidR="00831FC3" w:rsidRPr="003E02C6">
              <w:rPr>
                <w:rFonts w:ascii="CG Times" w:hAnsi="CG Times"/>
                <w:spacing w:val="-1"/>
                <w:sz w:val="24"/>
              </w:rPr>
              <w:t>MEMBERS PRESENT</w:t>
            </w:r>
          </w:p>
        </w:tc>
        <w:tc>
          <w:tcPr>
            <w:tcW w:w="2520" w:type="dxa"/>
            <w:tcBorders>
              <w:top w:val="single" w:sz="6" w:space="0" w:color="auto"/>
              <w:left w:val="single" w:sz="6" w:space="0" w:color="auto"/>
            </w:tcBorders>
          </w:tcPr>
          <w:p w14:paraId="15FC2894" w14:textId="0E5355F6" w:rsidR="00831FC3" w:rsidRPr="003E02C6" w:rsidRDefault="00831FC3"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4590" w:type="dxa"/>
            <w:tcBorders>
              <w:top w:val="single" w:sz="6" w:space="0" w:color="auto"/>
              <w:left w:val="single" w:sz="6" w:space="0" w:color="auto"/>
              <w:right w:val="single" w:sz="6" w:space="0" w:color="auto"/>
            </w:tcBorders>
          </w:tcPr>
          <w:p w14:paraId="6951F9B1" w14:textId="77777777" w:rsidR="00831FC3" w:rsidRPr="003E02C6" w:rsidRDefault="00831FC3"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bookmarkEnd w:id="0"/>
      <w:tr w:rsidR="005C7DAE" w:rsidRPr="003E02C6" w14:paraId="5DF24A30" w14:textId="77777777" w:rsidTr="00516A83">
        <w:trPr>
          <w:cantSplit/>
          <w:trHeight w:hRule="exact" w:val="400"/>
        </w:trPr>
        <w:tc>
          <w:tcPr>
            <w:tcW w:w="3742" w:type="dxa"/>
            <w:tcBorders>
              <w:top w:val="single" w:sz="6" w:space="0" w:color="auto"/>
              <w:left w:val="single" w:sz="6" w:space="0" w:color="auto"/>
              <w:bottom w:val="single" w:sz="6" w:space="0" w:color="auto"/>
              <w:right w:val="single" w:sz="6" w:space="0" w:color="auto"/>
            </w:tcBorders>
          </w:tcPr>
          <w:p w14:paraId="53874A1F" w14:textId="766213EB" w:rsidR="005C7DAE" w:rsidRPr="00CB1BB5" w:rsidRDefault="005C7DAE" w:rsidP="005C7D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Scott MacBain</w:t>
            </w:r>
            <w:r>
              <w:rPr>
                <w:spacing w:val="-1"/>
                <w:sz w:val="18"/>
              </w:rPr>
              <w:t>, Handbook</w:t>
            </w:r>
          </w:p>
        </w:tc>
        <w:tc>
          <w:tcPr>
            <w:tcW w:w="2520" w:type="dxa"/>
            <w:tcBorders>
              <w:top w:val="single" w:sz="4" w:space="0" w:color="auto"/>
              <w:left w:val="single" w:sz="6" w:space="0" w:color="auto"/>
              <w:bottom w:val="single" w:sz="4" w:space="0" w:color="auto"/>
              <w:right w:val="single" w:sz="6" w:space="0" w:color="auto"/>
            </w:tcBorders>
          </w:tcPr>
          <w:p w14:paraId="0833745C" w14:textId="6B731A26" w:rsidR="005C7DAE" w:rsidRPr="00CB1BB5" w:rsidRDefault="005C7DAE" w:rsidP="005C7D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Showalter, Research</w:t>
            </w:r>
          </w:p>
        </w:tc>
        <w:tc>
          <w:tcPr>
            <w:tcW w:w="4590" w:type="dxa"/>
            <w:tcBorders>
              <w:top w:val="single" w:sz="6" w:space="0" w:color="auto"/>
              <w:left w:val="single" w:sz="6" w:space="0" w:color="auto"/>
              <w:bottom w:val="single" w:sz="6" w:space="0" w:color="auto"/>
              <w:right w:val="single" w:sz="6" w:space="0" w:color="auto"/>
            </w:tcBorders>
          </w:tcPr>
          <w:p w14:paraId="3903B2E2" w14:textId="61FA3877" w:rsidR="005C7DAE" w:rsidRDefault="005C7DAE" w:rsidP="005C7D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Trent Hunt, Vice Chair </w:t>
            </w:r>
          </w:p>
        </w:tc>
      </w:tr>
      <w:tr w:rsidR="0005776E" w:rsidRPr="003E02C6" w14:paraId="6E8054B0" w14:textId="77777777" w:rsidTr="00516A83">
        <w:trPr>
          <w:cantSplit/>
          <w:trHeight w:hRule="exact" w:val="400"/>
        </w:trPr>
        <w:tc>
          <w:tcPr>
            <w:tcW w:w="3742" w:type="dxa"/>
            <w:tcBorders>
              <w:top w:val="single" w:sz="6" w:space="0" w:color="auto"/>
              <w:left w:val="single" w:sz="6" w:space="0" w:color="auto"/>
              <w:bottom w:val="single" w:sz="6" w:space="0" w:color="auto"/>
              <w:right w:val="single" w:sz="6" w:space="0" w:color="auto"/>
            </w:tcBorders>
          </w:tcPr>
          <w:p w14:paraId="522CE592" w14:textId="63273E28" w:rsidR="0005776E" w:rsidRPr="00CB1BB5" w:rsidRDefault="0005776E" w:rsidP="005C7D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CB1BB5">
              <w:rPr>
                <w:spacing w:val="-1"/>
                <w:sz w:val="18"/>
              </w:rPr>
              <w:t>Dan Kemper</w:t>
            </w:r>
            <w:r>
              <w:rPr>
                <w:spacing w:val="-1"/>
                <w:sz w:val="18"/>
              </w:rPr>
              <w:t>, website (online)</w:t>
            </w:r>
          </w:p>
        </w:tc>
        <w:tc>
          <w:tcPr>
            <w:tcW w:w="2520" w:type="dxa"/>
            <w:tcBorders>
              <w:top w:val="single" w:sz="4" w:space="0" w:color="auto"/>
              <w:left w:val="single" w:sz="6" w:space="0" w:color="auto"/>
              <w:bottom w:val="single" w:sz="4" w:space="0" w:color="auto"/>
              <w:right w:val="single" w:sz="6" w:space="0" w:color="auto"/>
            </w:tcBorders>
          </w:tcPr>
          <w:p w14:paraId="257F13FB" w14:textId="4651CA59" w:rsidR="0005776E" w:rsidRPr="00CB1BB5" w:rsidRDefault="0005776E" w:rsidP="005C7D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CB1BB5">
              <w:rPr>
                <w:spacing w:val="-1"/>
                <w:sz w:val="18"/>
              </w:rPr>
              <w:t>Nicholas Zupp</w:t>
            </w:r>
            <w:r>
              <w:rPr>
                <w:spacing w:val="-1"/>
                <w:sz w:val="18"/>
              </w:rPr>
              <w:t>, voting</w:t>
            </w:r>
          </w:p>
        </w:tc>
        <w:tc>
          <w:tcPr>
            <w:tcW w:w="4590" w:type="dxa"/>
            <w:tcBorders>
              <w:top w:val="single" w:sz="6" w:space="0" w:color="auto"/>
              <w:left w:val="single" w:sz="6" w:space="0" w:color="auto"/>
              <w:bottom w:val="single" w:sz="6" w:space="0" w:color="auto"/>
              <w:right w:val="single" w:sz="6" w:space="0" w:color="auto"/>
            </w:tcBorders>
          </w:tcPr>
          <w:p w14:paraId="63311F08" w14:textId="0C166E3B" w:rsidR="0005776E" w:rsidRPr="00B869B0" w:rsidRDefault="0005776E" w:rsidP="005C7D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Phil Johnson, Standards</w:t>
            </w:r>
          </w:p>
        </w:tc>
      </w:tr>
      <w:tr w:rsidR="0005776E" w:rsidRPr="003E02C6" w14:paraId="71476005" w14:textId="77777777" w:rsidTr="00516A83">
        <w:trPr>
          <w:cantSplit/>
          <w:trHeight w:hRule="exact" w:val="400"/>
        </w:trPr>
        <w:tc>
          <w:tcPr>
            <w:tcW w:w="3742" w:type="dxa"/>
            <w:tcBorders>
              <w:top w:val="single" w:sz="6" w:space="0" w:color="auto"/>
              <w:left w:val="single" w:sz="6" w:space="0" w:color="auto"/>
              <w:bottom w:val="single" w:sz="6" w:space="0" w:color="auto"/>
              <w:right w:val="single" w:sz="6" w:space="0" w:color="auto"/>
            </w:tcBorders>
          </w:tcPr>
          <w:p w14:paraId="4C3DDB86" w14:textId="0237D0D7" w:rsidR="0005776E" w:rsidRPr="00CB1BB5" w:rsidRDefault="0005776E" w:rsidP="005C7D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CB1BB5">
              <w:rPr>
                <w:spacing w:val="-1"/>
                <w:sz w:val="18"/>
              </w:rPr>
              <w:t>Brandon Gill</w:t>
            </w:r>
            <w:r>
              <w:rPr>
                <w:spacing w:val="-1"/>
                <w:sz w:val="18"/>
              </w:rPr>
              <w:t xml:space="preserve"> (online)</w:t>
            </w:r>
          </w:p>
        </w:tc>
        <w:tc>
          <w:tcPr>
            <w:tcW w:w="2520" w:type="dxa"/>
            <w:tcBorders>
              <w:top w:val="single" w:sz="6" w:space="0" w:color="auto"/>
              <w:left w:val="single" w:sz="6" w:space="0" w:color="auto"/>
              <w:bottom w:val="single" w:sz="6" w:space="0" w:color="auto"/>
              <w:right w:val="single" w:sz="6" w:space="0" w:color="auto"/>
            </w:tcBorders>
          </w:tcPr>
          <w:p w14:paraId="4515AFB7" w14:textId="63C8AFCA" w:rsidR="0005776E" w:rsidRPr="0005776E" w:rsidRDefault="0005776E" w:rsidP="005C7DAE">
            <w:pPr>
              <w:tabs>
                <w:tab w:val="left" w:pos="-840"/>
                <w:tab w:val="left" w:pos="-120"/>
                <w:tab w:val="left" w:pos="600"/>
                <w:tab w:val="left" w:pos="1320"/>
                <w:tab w:val="left" w:pos="1594"/>
                <w:tab w:val="left" w:pos="2040"/>
                <w:tab w:val="left" w:pos="2760"/>
                <w:tab w:val="left" w:pos="3480"/>
              </w:tabs>
              <w:suppressAutoHyphens/>
              <w:spacing w:before="90" w:line="216" w:lineRule="auto"/>
              <w:rPr>
                <w:b/>
                <w:bCs/>
                <w:spacing w:val="-1"/>
                <w:sz w:val="18"/>
              </w:rPr>
            </w:pPr>
            <w:r w:rsidRPr="0005776E">
              <w:rPr>
                <w:b/>
                <w:bCs/>
                <w:spacing w:val="-1"/>
                <w:sz w:val="18"/>
              </w:rPr>
              <w:t>Present Online:</w:t>
            </w:r>
          </w:p>
        </w:tc>
        <w:tc>
          <w:tcPr>
            <w:tcW w:w="4590" w:type="dxa"/>
            <w:tcBorders>
              <w:top w:val="single" w:sz="4" w:space="0" w:color="auto"/>
              <w:left w:val="single" w:sz="6" w:space="0" w:color="auto"/>
              <w:bottom w:val="single" w:sz="4" w:space="0" w:color="auto"/>
              <w:right w:val="single" w:sz="6" w:space="0" w:color="auto"/>
            </w:tcBorders>
          </w:tcPr>
          <w:p w14:paraId="41EB0C65" w14:textId="41A20FB7" w:rsidR="0005776E" w:rsidRPr="00B869B0" w:rsidRDefault="0005776E" w:rsidP="005C7D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Ray Good, H&amp;A &amp; 90.1</w:t>
            </w:r>
          </w:p>
        </w:tc>
      </w:tr>
      <w:tr w:rsidR="0005776E" w:rsidRPr="003E02C6" w14:paraId="33C0CB95" w14:textId="77777777" w:rsidTr="00516A83">
        <w:trPr>
          <w:cantSplit/>
          <w:trHeight w:hRule="exact" w:val="357"/>
        </w:trPr>
        <w:tc>
          <w:tcPr>
            <w:tcW w:w="3742" w:type="dxa"/>
            <w:tcBorders>
              <w:top w:val="single" w:sz="6" w:space="0" w:color="auto"/>
              <w:left w:val="single" w:sz="6" w:space="0" w:color="auto"/>
              <w:bottom w:val="single" w:sz="6" w:space="0" w:color="auto"/>
              <w:right w:val="single" w:sz="6" w:space="0" w:color="auto"/>
            </w:tcBorders>
          </w:tcPr>
          <w:p w14:paraId="5A3B9E25" w14:textId="325385B3" w:rsidR="0005776E" w:rsidRPr="00CB1BB5" w:rsidRDefault="0005776E" w:rsidP="005C7D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CB1BB5">
              <w:rPr>
                <w:spacing w:val="-1"/>
                <w:sz w:val="18"/>
              </w:rPr>
              <w:t>Chris Miller</w:t>
            </w:r>
          </w:p>
        </w:tc>
        <w:tc>
          <w:tcPr>
            <w:tcW w:w="2520" w:type="dxa"/>
            <w:tcBorders>
              <w:top w:val="single" w:sz="6" w:space="0" w:color="auto"/>
              <w:left w:val="single" w:sz="6" w:space="0" w:color="auto"/>
              <w:bottom w:val="single" w:sz="6" w:space="0" w:color="auto"/>
              <w:right w:val="single" w:sz="6" w:space="0" w:color="auto"/>
            </w:tcBorders>
          </w:tcPr>
          <w:p w14:paraId="6BA94A46" w14:textId="1ED007B3" w:rsidR="0005776E" w:rsidRPr="00CB1BB5" w:rsidRDefault="0005776E" w:rsidP="005C7D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Rogan, Programs (online)</w:t>
            </w:r>
          </w:p>
        </w:tc>
        <w:tc>
          <w:tcPr>
            <w:tcW w:w="4590" w:type="dxa"/>
            <w:tcBorders>
              <w:top w:val="single" w:sz="4" w:space="0" w:color="auto"/>
              <w:left w:val="single" w:sz="6" w:space="0" w:color="auto"/>
              <w:bottom w:val="single" w:sz="4" w:space="0" w:color="auto"/>
              <w:right w:val="single" w:sz="6" w:space="0" w:color="auto"/>
            </w:tcBorders>
          </w:tcPr>
          <w:p w14:paraId="24678E0A" w14:textId="5204C9BC" w:rsidR="0005776E" w:rsidRPr="00B869B0" w:rsidRDefault="0005776E" w:rsidP="005C7D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Justin Prosser, ISO/TC 86/SC4</w:t>
            </w:r>
          </w:p>
        </w:tc>
      </w:tr>
      <w:tr w:rsidR="0005776E" w:rsidRPr="003E02C6" w14:paraId="06463115" w14:textId="77777777" w:rsidTr="00516A83">
        <w:trPr>
          <w:cantSplit/>
          <w:trHeight w:hRule="exact" w:val="420"/>
        </w:trPr>
        <w:tc>
          <w:tcPr>
            <w:tcW w:w="3742" w:type="dxa"/>
            <w:tcBorders>
              <w:top w:val="single" w:sz="6" w:space="0" w:color="auto"/>
              <w:left w:val="single" w:sz="6" w:space="0" w:color="auto"/>
              <w:bottom w:val="single" w:sz="6" w:space="0" w:color="auto"/>
              <w:right w:val="single" w:sz="6" w:space="0" w:color="auto"/>
            </w:tcBorders>
          </w:tcPr>
          <w:p w14:paraId="0D75DA59" w14:textId="10F68FBB" w:rsidR="0005776E" w:rsidRDefault="0005776E" w:rsidP="005C7D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5C7DAE">
              <w:rPr>
                <w:spacing w:val="-1"/>
                <w:sz w:val="18"/>
              </w:rPr>
              <w:t>Michael Perevozchikov</w:t>
            </w:r>
            <w:r>
              <w:rPr>
                <w:spacing w:val="-1"/>
                <w:sz w:val="18"/>
              </w:rPr>
              <w:t xml:space="preserve"> (now @copeland.com)</w:t>
            </w:r>
          </w:p>
          <w:p w14:paraId="0EB507C0" w14:textId="77777777" w:rsidR="0005776E" w:rsidRPr="005C7DAE" w:rsidRDefault="0005776E" w:rsidP="005C7D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p w14:paraId="7D46483E" w14:textId="77777777" w:rsidR="0005776E" w:rsidRPr="005C7DAE" w:rsidRDefault="0005776E" w:rsidP="005C7D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5C7DAE">
              <w:rPr>
                <w:spacing w:val="-1"/>
                <w:sz w:val="18"/>
              </w:rPr>
              <w:t>Brandon Gill (online)</w:t>
            </w:r>
          </w:p>
          <w:p w14:paraId="0C4E7068" w14:textId="77777777" w:rsidR="0005776E" w:rsidRPr="005C7DAE" w:rsidRDefault="0005776E" w:rsidP="005C7D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5C7DAE">
              <w:rPr>
                <w:spacing w:val="-1"/>
                <w:sz w:val="18"/>
              </w:rPr>
              <w:t>Ray Good</w:t>
            </w:r>
          </w:p>
          <w:p w14:paraId="064EE494" w14:textId="383AFF41" w:rsidR="0005776E" w:rsidRPr="00CB1BB5" w:rsidRDefault="0005776E" w:rsidP="005C7D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5C7DAE">
              <w:rPr>
                <w:spacing w:val="-1"/>
                <w:sz w:val="18"/>
              </w:rPr>
              <w:t>Scott MacBain</w:t>
            </w:r>
          </w:p>
        </w:tc>
        <w:tc>
          <w:tcPr>
            <w:tcW w:w="2520" w:type="dxa"/>
            <w:tcBorders>
              <w:top w:val="single" w:sz="6" w:space="0" w:color="auto"/>
              <w:left w:val="single" w:sz="6" w:space="0" w:color="auto"/>
              <w:bottom w:val="single" w:sz="6" w:space="0" w:color="auto"/>
              <w:right w:val="single" w:sz="6" w:space="0" w:color="auto"/>
            </w:tcBorders>
          </w:tcPr>
          <w:p w14:paraId="74F95FD6" w14:textId="430AA73A" w:rsidR="0005776E" w:rsidRPr="00CB1BB5" w:rsidRDefault="0005776E" w:rsidP="005C7D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Aide Rezaei (online)</w:t>
            </w:r>
          </w:p>
        </w:tc>
        <w:tc>
          <w:tcPr>
            <w:tcW w:w="4590" w:type="dxa"/>
            <w:tcBorders>
              <w:top w:val="single" w:sz="4" w:space="0" w:color="auto"/>
              <w:left w:val="single" w:sz="6" w:space="0" w:color="auto"/>
              <w:bottom w:val="single" w:sz="4" w:space="0" w:color="auto"/>
              <w:right w:val="single" w:sz="6" w:space="0" w:color="auto"/>
            </w:tcBorders>
          </w:tcPr>
          <w:p w14:paraId="7CBD53D6" w14:textId="76B80E9A" w:rsidR="0005776E" w:rsidRPr="00B869B0" w:rsidRDefault="0005776E" w:rsidP="005C7DA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 Cambio, AHRI 1520</w:t>
            </w:r>
          </w:p>
        </w:tc>
      </w:tr>
      <w:tr w:rsidR="0005776E" w:rsidRPr="003E02C6" w14:paraId="59F6ED79" w14:textId="77777777" w:rsidTr="00516A83">
        <w:trPr>
          <w:cantSplit/>
          <w:trHeight w:hRule="exact" w:val="400"/>
        </w:trPr>
        <w:tc>
          <w:tcPr>
            <w:tcW w:w="3742" w:type="dxa"/>
            <w:tcBorders>
              <w:top w:val="single" w:sz="6" w:space="0" w:color="auto"/>
              <w:left w:val="single" w:sz="6" w:space="0" w:color="auto"/>
              <w:bottom w:val="single" w:sz="6" w:space="0" w:color="auto"/>
              <w:right w:val="single" w:sz="6" w:space="0" w:color="auto"/>
            </w:tcBorders>
          </w:tcPr>
          <w:p w14:paraId="4DD59B51" w14:textId="3ED39005" w:rsidR="0005776E" w:rsidRPr="00CB1BB5"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Drew Turner, Chair </w:t>
            </w:r>
          </w:p>
        </w:tc>
        <w:tc>
          <w:tcPr>
            <w:tcW w:w="2520" w:type="dxa"/>
            <w:tcBorders>
              <w:top w:val="single" w:sz="6" w:space="0" w:color="auto"/>
              <w:left w:val="single" w:sz="6" w:space="0" w:color="auto"/>
              <w:bottom w:val="single" w:sz="6" w:space="0" w:color="auto"/>
              <w:right w:val="single" w:sz="6" w:space="0" w:color="auto"/>
            </w:tcBorders>
          </w:tcPr>
          <w:p w14:paraId="1BBF56D2" w14:textId="60E1F3CE" w:rsidR="0005776E" w:rsidRPr="00CB1BB5"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Alireza Behfar (online)</w:t>
            </w:r>
          </w:p>
        </w:tc>
        <w:tc>
          <w:tcPr>
            <w:tcW w:w="4590" w:type="dxa"/>
            <w:tcBorders>
              <w:top w:val="single" w:sz="4" w:space="0" w:color="auto"/>
              <w:left w:val="single" w:sz="6" w:space="0" w:color="auto"/>
              <w:bottom w:val="single" w:sz="4" w:space="0" w:color="auto"/>
              <w:right w:val="single" w:sz="6" w:space="0" w:color="auto"/>
            </w:tcBorders>
          </w:tcPr>
          <w:p w14:paraId="3FFCA29B" w14:textId="4A3DB862" w:rsidR="0005776E" w:rsidRPr="00B869B0"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Tom Watson</w:t>
            </w:r>
          </w:p>
        </w:tc>
      </w:tr>
      <w:tr w:rsidR="0005776E" w:rsidRPr="003E02C6" w14:paraId="4478284F" w14:textId="77777777" w:rsidTr="00516A83">
        <w:trPr>
          <w:cantSplit/>
          <w:trHeight w:hRule="exact" w:val="400"/>
        </w:trPr>
        <w:tc>
          <w:tcPr>
            <w:tcW w:w="3742" w:type="dxa"/>
            <w:tcBorders>
              <w:top w:val="single" w:sz="6" w:space="0" w:color="auto"/>
              <w:left w:val="single" w:sz="6" w:space="0" w:color="auto"/>
              <w:bottom w:val="single" w:sz="6" w:space="0" w:color="auto"/>
              <w:right w:val="single" w:sz="6" w:space="0" w:color="auto"/>
            </w:tcBorders>
          </w:tcPr>
          <w:p w14:paraId="71011AA3" w14:textId="1A5BA60D" w:rsidR="0005776E" w:rsidRPr="00CB1BB5"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Tiffany Abruzzo, S</w:t>
            </w:r>
            <w:r>
              <w:rPr>
                <w:spacing w:val="-1"/>
                <w:sz w:val="18"/>
              </w:rPr>
              <w:t>ecretary</w:t>
            </w:r>
          </w:p>
        </w:tc>
        <w:tc>
          <w:tcPr>
            <w:tcW w:w="2520" w:type="dxa"/>
            <w:tcBorders>
              <w:top w:val="single" w:sz="6" w:space="0" w:color="auto"/>
              <w:left w:val="single" w:sz="6" w:space="0" w:color="auto"/>
              <w:bottom w:val="single" w:sz="6" w:space="0" w:color="auto"/>
              <w:right w:val="single" w:sz="6" w:space="0" w:color="auto"/>
            </w:tcBorders>
          </w:tcPr>
          <w:p w14:paraId="558571AD" w14:textId="77777777" w:rsid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Sung-Han Jung (online)</w:t>
            </w:r>
          </w:p>
          <w:p w14:paraId="75B0C084" w14:textId="2457835E" w:rsidR="0005776E" w:rsidRPr="00CB1BB5"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Pradeep Bansel (online)</w:t>
            </w:r>
          </w:p>
        </w:tc>
        <w:tc>
          <w:tcPr>
            <w:tcW w:w="4590" w:type="dxa"/>
            <w:tcBorders>
              <w:top w:val="single" w:sz="4" w:space="0" w:color="auto"/>
              <w:left w:val="single" w:sz="6" w:space="0" w:color="auto"/>
              <w:bottom w:val="single" w:sz="4" w:space="0" w:color="auto"/>
              <w:right w:val="single" w:sz="6" w:space="0" w:color="auto"/>
            </w:tcBorders>
          </w:tcPr>
          <w:p w14:paraId="2E82950F" w14:textId="77777777" w:rsid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Alex Schmig</w:t>
            </w:r>
          </w:p>
          <w:p w14:paraId="7615FC2C" w14:textId="629D3245" w:rsidR="0005776E" w:rsidRPr="00B869B0"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Syed Angkan Haider</w:t>
            </w:r>
          </w:p>
        </w:tc>
      </w:tr>
      <w:tr w:rsidR="0005776E" w:rsidRPr="003E02C6" w14:paraId="766DC921" w14:textId="77777777" w:rsidTr="00516A83">
        <w:trPr>
          <w:cantSplit/>
          <w:trHeight w:hRule="exact" w:val="400"/>
        </w:trPr>
        <w:tc>
          <w:tcPr>
            <w:tcW w:w="3742" w:type="dxa"/>
            <w:tcBorders>
              <w:top w:val="single" w:sz="4" w:space="0" w:color="auto"/>
              <w:left w:val="single" w:sz="6" w:space="0" w:color="auto"/>
              <w:bottom w:val="single" w:sz="6" w:space="0" w:color="auto"/>
              <w:right w:val="single" w:sz="6" w:space="0" w:color="auto"/>
            </w:tcBorders>
          </w:tcPr>
          <w:p w14:paraId="50AF3025" w14:textId="5C1A9A89"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520" w:type="dxa"/>
            <w:tcBorders>
              <w:top w:val="single" w:sz="6" w:space="0" w:color="auto"/>
              <w:left w:val="single" w:sz="6" w:space="0" w:color="auto"/>
              <w:bottom w:val="single" w:sz="6" w:space="0" w:color="auto"/>
              <w:right w:val="single" w:sz="6" w:space="0" w:color="auto"/>
            </w:tcBorders>
          </w:tcPr>
          <w:p w14:paraId="2E4D7F79" w14:textId="4FCB1FB7"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Pradeep Bansel (online)</w:t>
            </w:r>
          </w:p>
        </w:tc>
        <w:tc>
          <w:tcPr>
            <w:tcW w:w="4590" w:type="dxa"/>
            <w:tcBorders>
              <w:top w:val="single" w:sz="4" w:space="0" w:color="auto"/>
              <w:left w:val="single" w:sz="6" w:space="0" w:color="auto"/>
              <w:bottom w:val="single" w:sz="4" w:space="0" w:color="auto"/>
              <w:right w:val="single" w:sz="6" w:space="0" w:color="auto"/>
            </w:tcBorders>
          </w:tcPr>
          <w:p w14:paraId="5F05A3E7" w14:textId="2F17B0AD"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05776E">
              <w:rPr>
                <w:spacing w:val="-1"/>
                <w:sz w:val="18"/>
              </w:rPr>
              <w:t>Syed Angkan Haider</w:t>
            </w:r>
            <w:r w:rsidRPr="0005776E">
              <w:rPr>
                <w:spacing w:val="-1"/>
                <w:sz w:val="18"/>
              </w:rPr>
              <w:tab/>
            </w:r>
          </w:p>
        </w:tc>
      </w:tr>
      <w:tr w:rsidR="0005776E" w:rsidRPr="003E02C6" w14:paraId="0A670582" w14:textId="77777777" w:rsidTr="00516A83">
        <w:trPr>
          <w:cantSplit/>
          <w:trHeight w:hRule="exact" w:val="400"/>
        </w:trPr>
        <w:tc>
          <w:tcPr>
            <w:tcW w:w="3742" w:type="dxa"/>
            <w:tcBorders>
              <w:top w:val="single" w:sz="6" w:space="0" w:color="auto"/>
              <w:left w:val="single" w:sz="6" w:space="0" w:color="auto"/>
              <w:bottom w:val="single" w:sz="6" w:space="0" w:color="auto"/>
              <w:right w:val="single" w:sz="6" w:space="0" w:color="auto"/>
            </w:tcBorders>
          </w:tcPr>
          <w:p w14:paraId="6CC9ECA0" w14:textId="0622EDB7"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520" w:type="dxa"/>
            <w:tcBorders>
              <w:top w:val="single" w:sz="6" w:space="0" w:color="auto"/>
              <w:left w:val="single" w:sz="6" w:space="0" w:color="auto"/>
              <w:bottom w:val="single" w:sz="6" w:space="0" w:color="auto"/>
              <w:right w:val="single" w:sz="6" w:space="0" w:color="auto"/>
            </w:tcBorders>
          </w:tcPr>
          <w:p w14:paraId="01B33C95" w14:textId="0EC3CC0D"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Tony Nguyen (online)</w:t>
            </w:r>
          </w:p>
        </w:tc>
        <w:tc>
          <w:tcPr>
            <w:tcW w:w="4590" w:type="dxa"/>
            <w:tcBorders>
              <w:top w:val="single" w:sz="4" w:space="0" w:color="auto"/>
              <w:left w:val="single" w:sz="6" w:space="0" w:color="auto"/>
              <w:bottom w:val="single" w:sz="4" w:space="0" w:color="auto"/>
              <w:right w:val="single" w:sz="6" w:space="0" w:color="auto"/>
            </w:tcBorders>
          </w:tcPr>
          <w:p w14:paraId="7E2AA6A0" w14:textId="77777777"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05776E">
              <w:rPr>
                <w:spacing w:val="-1"/>
                <w:sz w:val="18"/>
              </w:rPr>
              <w:t>Carl Huber, RAC RL Section 8</w:t>
            </w:r>
          </w:p>
          <w:p w14:paraId="45474C86" w14:textId="77777777"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05776E">
              <w:rPr>
                <w:spacing w:val="-1"/>
                <w:sz w:val="18"/>
              </w:rPr>
              <w:t>Aide</w:t>
            </w:r>
          </w:p>
          <w:p w14:paraId="18943FF9" w14:textId="3AE1A95A"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5776E" w:rsidRPr="003E02C6" w14:paraId="62BF049A" w14:textId="77777777" w:rsidTr="00516A83">
        <w:trPr>
          <w:cantSplit/>
          <w:trHeight w:hRule="exact" w:val="400"/>
        </w:trPr>
        <w:tc>
          <w:tcPr>
            <w:tcW w:w="3742" w:type="dxa"/>
            <w:tcBorders>
              <w:top w:val="single" w:sz="6" w:space="0" w:color="auto"/>
              <w:left w:val="single" w:sz="6" w:space="0" w:color="auto"/>
              <w:bottom w:val="single" w:sz="6" w:space="0" w:color="auto"/>
              <w:right w:val="single" w:sz="6" w:space="0" w:color="auto"/>
            </w:tcBorders>
          </w:tcPr>
          <w:p w14:paraId="2D4AFBBC" w14:textId="050646BF"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520" w:type="dxa"/>
            <w:tcBorders>
              <w:top w:val="single" w:sz="6" w:space="0" w:color="auto"/>
              <w:left w:val="single" w:sz="6" w:space="0" w:color="auto"/>
              <w:bottom w:val="single" w:sz="6" w:space="0" w:color="auto"/>
              <w:right w:val="single" w:sz="6" w:space="0" w:color="auto"/>
            </w:tcBorders>
          </w:tcPr>
          <w:p w14:paraId="3B3748FF" w14:textId="2BE26792"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18A3E619" w14:textId="5B4F8905"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05776E">
              <w:rPr>
                <w:spacing w:val="-1"/>
                <w:sz w:val="18"/>
              </w:rPr>
              <w:t>Charlie Henck, section 8 head</w:t>
            </w:r>
          </w:p>
        </w:tc>
      </w:tr>
      <w:tr w:rsidR="0005776E" w:rsidRPr="003E02C6" w14:paraId="3599CE8D" w14:textId="77777777" w:rsidTr="00516A83">
        <w:trPr>
          <w:cantSplit/>
          <w:trHeight w:hRule="exact" w:val="400"/>
        </w:trPr>
        <w:tc>
          <w:tcPr>
            <w:tcW w:w="3742" w:type="dxa"/>
            <w:tcBorders>
              <w:top w:val="single" w:sz="6" w:space="0" w:color="auto"/>
              <w:left w:val="single" w:sz="6" w:space="0" w:color="auto"/>
              <w:bottom w:val="single" w:sz="6" w:space="0" w:color="auto"/>
              <w:right w:val="single" w:sz="6" w:space="0" w:color="auto"/>
            </w:tcBorders>
          </w:tcPr>
          <w:p w14:paraId="552078A3" w14:textId="7F096110"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520" w:type="dxa"/>
            <w:tcBorders>
              <w:top w:val="single" w:sz="6" w:space="0" w:color="auto"/>
              <w:left w:val="single" w:sz="6" w:space="0" w:color="auto"/>
              <w:bottom w:val="single" w:sz="6" w:space="0" w:color="auto"/>
              <w:right w:val="single" w:sz="6" w:space="0" w:color="auto"/>
            </w:tcBorders>
          </w:tcPr>
          <w:p w14:paraId="584DE157" w14:textId="27AC061C"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025C9A58" w14:textId="15FCCA1A"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Rick Heiden</w:t>
            </w:r>
          </w:p>
        </w:tc>
      </w:tr>
      <w:tr w:rsidR="0005776E" w:rsidRPr="003E02C6" w14:paraId="3F77C365" w14:textId="77777777" w:rsidTr="00516A83">
        <w:trPr>
          <w:cantSplit/>
          <w:trHeight w:hRule="exact" w:val="400"/>
        </w:trPr>
        <w:tc>
          <w:tcPr>
            <w:tcW w:w="3742" w:type="dxa"/>
            <w:tcBorders>
              <w:top w:val="single" w:sz="6" w:space="0" w:color="auto"/>
              <w:left w:val="single" w:sz="6" w:space="0" w:color="auto"/>
              <w:bottom w:val="single" w:sz="6" w:space="0" w:color="auto"/>
              <w:right w:val="single" w:sz="6" w:space="0" w:color="auto"/>
            </w:tcBorders>
          </w:tcPr>
          <w:p w14:paraId="1170F76D" w14:textId="442F5627"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520" w:type="dxa"/>
            <w:tcBorders>
              <w:top w:val="single" w:sz="6" w:space="0" w:color="auto"/>
              <w:left w:val="single" w:sz="6" w:space="0" w:color="auto"/>
              <w:bottom w:val="single" w:sz="6" w:space="0" w:color="auto"/>
              <w:right w:val="single" w:sz="6" w:space="0" w:color="auto"/>
            </w:tcBorders>
          </w:tcPr>
          <w:p w14:paraId="289F54CE" w14:textId="0D73313F"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25621977" w14:textId="1BB70A9B"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Haotian Liu (liu460@purdue.edu</w:t>
            </w:r>
          </w:p>
        </w:tc>
      </w:tr>
      <w:tr w:rsidR="0005776E" w:rsidRPr="003E02C6" w14:paraId="4D39AD9F" w14:textId="77777777" w:rsidTr="00516A83">
        <w:trPr>
          <w:cantSplit/>
          <w:trHeight w:hRule="exact" w:val="400"/>
        </w:trPr>
        <w:tc>
          <w:tcPr>
            <w:tcW w:w="3742" w:type="dxa"/>
            <w:tcBorders>
              <w:top w:val="single" w:sz="6" w:space="0" w:color="auto"/>
              <w:left w:val="single" w:sz="6" w:space="0" w:color="auto"/>
              <w:bottom w:val="single" w:sz="6" w:space="0" w:color="auto"/>
              <w:right w:val="single" w:sz="6" w:space="0" w:color="auto"/>
            </w:tcBorders>
          </w:tcPr>
          <w:p w14:paraId="7472F9B2" w14:textId="77777777"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520" w:type="dxa"/>
            <w:tcBorders>
              <w:top w:val="single" w:sz="6" w:space="0" w:color="auto"/>
              <w:left w:val="single" w:sz="6" w:space="0" w:color="auto"/>
              <w:bottom w:val="single" w:sz="6" w:space="0" w:color="auto"/>
              <w:right w:val="single" w:sz="6" w:space="0" w:color="auto"/>
            </w:tcBorders>
          </w:tcPr>
          <w:p w14:paraId="79E21F77" w14:textId="77777777"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72DE1788" w14:textId="7850F1E9" w:rsidR="0005776E" w:rsidRPr="0005776E" w:rsidRDefault="0005776E" w:rsidP="0005776E">
            <w:pPr>
              <w:tabs>
                <w:tab w:val="left" w:pos="-840"/>
                <w:tab w:val="left" w:pos="-120"/>
                <w:tab w:val="left" w:pos="600"/>
              </w:tabs>
              <w:suppressAutoHyphens/>
              <w:spacing w:before="90" w:line="216" w:lineRule="auto"/>
              <w:rPr>
                <w:spacing w:val="-1"/>
                <w:sz w:val="18"/>
              </w:rPr>
            </w:pPr>
            <w:r>
              <w:rPr>
                <w:spacing w:val="-1"/>
                <w:sz w:val="18"/>
              </w:rPr>
              <w:t>Misraddin Isgandard</w:t>
            </w:r>
          </w:p>
        </w:tc>
      </w:tr>
      <w:tr w:rsidR="0005776E" w:rsidRPr="003E02C6" w14:paraId="0F78CC5C" w14:textId="77777777" w:rsidTr="00516A83">
        <w:trPr>
          <w:cantSplit/>
          <w:trHeight w:hRule="exact" w:val="400"/>
        </w:trPr>
        <w:tc>
          <w:tcPr>
            <w:tcW w:w="3742" w:type="dxa"/>
            <w:tcBorders>
              <w:top w:val="single" w:sz="6" w:space="0" w:color="auto"/>
              <w:left w:val="single" w:sz="6" w:space="0" w:color="auto"/>
              <w:bottom w:val="single" w:sz="6" w:space="0" w:color="auto"/>
              <w:right w:val="single" w:sz="6" w:space="0" w:color="auto"/>
            </w:tcBorders>
          </w:tcPr>
          <w:p w14:paraId="708FD95F" w14:textId="6708F374"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520" w:type="dxa"/>
            <w:tcBorders>
              <w:top w:val="single" w:sz="6" w:space="0" w:color="auto"/>
              <w:left w:val="single" w:sz="6" w:space="0" w:color="auto"/>
              <w:bottom w:val="single" w:sz="6" w:space="0" w:color="auto"/>
              <w:right w:val="single" w:sz="6" w:space="0" w:color="auto"/>
            </w:tcBorders>
          </w:tcPr>
          <w:p w14:paraId="79D94E20" w14:textId="173505E5"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5DDD57A9" w14:textId="545D6AF5" w:rsidR="0005776E" w:rsidRPr="0005776E" w:rsidRDefault="0005776E" w:rsidP="0005776E">
            <w:pPr>
              <w:tabs>
                <w:tab w:val="left" w:pos="-840"/>
                <w:tab w:val="left" w:pos="-120"/>
                <w:tab w:val="left" w:pos="600"/>
              </w:tabs>
              <w:suppressAutoHyphens/>
              <w:spacing w:before="90" w:line="216" w:lineRule="auto"/>
              <w:rPr>
                <w:spacing w:val="-1"/>
                <w:sz w:val="18"/>
              </w:rPr>
            </w:pPr>
            <w:r w:rsidRPr="0005776E">
              <w:rPr>
                <w:spacing w:val="-1"/>
                <w:sz w:val="18"/>
              </w:rPr>
              <w:t>Jaime Yeh</w:t>
            </w:r>
          </w:p>
        </w:tc>
      </w:tr>
      <w:tr w:rsidR="0005776E" w:rsidRPr="003E02C6" w14:paraId="220583DA" w14:textId="77777777" w:rsidTr="00516A83">
        <w:trPr>
          <w:cantSplit/>
          <w:trHeight w:hRule="exact" w:val="400"/>
        </w:trPr>
        <w:tc>
          <w:tcPr>
            <w:tcW w:w="3742" w:type="dxa"/>
            <w:tcBorders>
              <w:top w:val="single" w:sz="6" w:space="0" w:color="auto"/>
              <w:left w:val="single" w:sz="6" w:space="0" w:color="auto"/>
              <w:bottom w:val="single" w:sz="6" w:space="0" w:color="auto"/>
              <w:right w:val="single" w:sz="6" w:space="0" w:color="auto"/>
            </w:tcBorders>
          </w:tcPr>
          <w:p w14:paraId="5CCBC808" w14:textId="5D708873"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520" w:type="dxa"/>
            <w:tcBorders>
              <w:top w:val="single" w:sz="6" w:space="0" w:color="auto"/>
              <w:left w:val="single" w:sz="6" w:space="0" w:color="auto"/>
              <w:bottom w:val="single" w:sz="6" w:space="0" w:color="auto"/>
              <w:right w:val="single" w:sz="6" w:space="0" w:color="auto"/>
            </w:tcBorders>
          </w:tcPr>
          <w:p w14:paraId="0E79D51E" w14:textId="77777777"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3B4D5D6A" w14:textId="1EDD27D3"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Kathy Hu (Kathy.hu@jci.com)</w:t>
            </w:r>
          </w:p>
        </w:tc>
      </w:tr>
      <w:tr w:rsidR="0005776E" w:rsidRPr="003E02C6" w14:paraId="10535ADA" w14:textId="77777777" w:rsidTr="00516A83">
        <w:trPr>
          <w:cantSplit/>
          <w:trHeight w:hRule="exact" w:val="400"/>
        </w:trPr>
        <w:tc>
          <w:tcPr>
            <w:tcW w:w="3742" w:type="dxa"/>
            <w:tcBorders>
              <w:top w:val="single" w:sz="6" w:space="0" w:color="auto"/>
              <w:left w:val="single" w:sz="6" w:space="0" w:color="auto"/>
              <w:bottom w:val="single" w:sz="6" w:space="0" w:color="auto"/>
              <w:right w:val="single" w:sz="6" w:space="0" w:color="auto"/>
            </w:tcBorders>
          </w:tcPr>
          <w:p w14:paraId="489FFB97" w14:textId="77777777"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520" w:type="dxa"/>
            <w:tcBorders>
              <w:top w:val="single" w:sz="6" w:space="0" w:color="auto"/>
              <w:left w:val="single" w:sz="6" w:space="0" w:color="auto"/>
              <w:bottom w:val="single" w:sz="6" w:space="0" w:color="auto"/>
              <w:right w:val="single" w:sz="6" w:space="0" w:color="auto"/>
            </w:tcBorders>
          </w:tcPr>
          <w:p w14:paraId="22DB1A49" w14:textId="77777777"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7DE68A44" w14:textId="016075AD"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Berger (Michael.berger@conserveition.com)</w:t>
            </w:r>
          </w:p>
        </w:tc>
      </w:tr>
      <w:tr w:rsidR="0005776E" w:rsidRPr="003E02C6" w14:paraId="06366483" w14:textId="77777777" w:rsidTr="00516A83">
        <w:trPr>
          <w:cantSplit/>
          <w:trHeight w:hRule="exact" w:val="400"/>
        </w:trPr>
        <w:tc>
          <w:tcPr>
            <w:tcW w:w="3742" w:type="dxa"/>
            <w:tcBorders>
              <w:top w:val="single" w:sz="6" w:space="0" w:color="auto"/>
              <w:left w:val="single" w:sz="6" w:space="0" w:color="auto"/>
              <w:bottom w:val="single" w:sz="6" w:space="0" w:color="auto"/>
              <w:right w:val="single" w:sz="6" w:space="0" w:color="auto"/>
            </w:tcBorders>
          </w:tcPr>
          <w:p w14:paraId="485F3FE1" w14:textId="77777777"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520" w:type="dxa"/>
            <w:tcBorders>
              <w:top w:val="single" w:sz="6" w:space="0" w:color="auto"/>
              <w:left w:val="single" w:sz="6" w:space="0" w:color="auto"/>
              <w:bottom w:val="single" w:sz="6" w:space="0" w:color="auto"/>
              <w:right w:val="single" w:sz="6" w:space="0" w:color="auto"/>
            </w:tcBorders>
          </w:tcPr>
          <w:p w14:paraId="08807338" w14:textId="77777777"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628AE9C0" w14:textId="58876D05"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Esteban Baceitor </w:t>
            </w:r>
            <w:r w:rsidR="00516A83">
              <w:rPr>
                <w:spacing w:val="-1"/>
                <w:sz w:val="18"/>
              </w:rPr>
              <w:t>(could not read correct spelling or email?)</w:t>
            </w:r>
          </w:p>
        </w:tc>
      </w:tr>
      <w:tr w:rsidR="0005776E" w:rsidRPr="003E02C6" w14:paraId="72AA3966" w14:textId="77777777" w:rsidTr="00516A83">
        <w:trPr>
          <w:cantSplit/>
          <w:trHeight w:hRule="exact" w:val="400"/>
        </w:trPr>
        <w:tc>
          <w:tcPr>
            <w:tcW w:w="3742" w:type="dxa"/>
            <w:tcBorders>
              <w:top w:val="single" w:sz="6" w:space="0" w:color="auto"/>
              <w:left w:val="single" w:sz="6" w:space="0" w:color="auto"/>
              <w:bottom w:val="single" w:sz="6" w:space="0" w:color="auto"/>
              <w:right w:val="single" w:sz="6" w:space="0" w:color="auto"/>
            </w:tcBorders>
          </w:tcPr>
          <w:p w14:paraId="18F8C18D" w14:textId="77777777"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520" w:type="dxa"/>
            <w:tcBorders>
              <w:top w:val="single" w:sz="6" w:space="0" w:color="auto"/>
              <w:left w:val="single" w:sz="6" w:space="0" w:color="auto"/>
              <w:bottom w:val="single" w:sz="6" w:space="0" w:color="auto"/>
              <w:right w:val="single" w:sz="6" w:space="0" w:color="auto"/>
            </w:tcBorders>
          </w:tcPr>
          <w:p w14:paraId="3D852863" w14:textId="77777777"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05BE5AB3" w14:textId="3CC51EC6" w:rsidR="0005776E" w:rsidRPr="0005776E" w:rsidRDefault="0005776E" w:rsidP="000577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William Blair (wlliamblair@daikinapplied.com</w:t>
            </w:r>
          </w:p>
        </w:tc>
      </w:tr>
    </w:tbl>
    <w:tbl>
      <w:tblPr>
        <w:tblpPr w:leftFromText="180" w:rightFromText="180" w:horzAnchor="margin" w:tblpY="-900"/>
        <w:tblW w:w="10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16"/>
        <w:gridCol w:w="4079"/>
      </w:tblGrid>
      <w:tr w:rsidR="00503C26" w:rsidRPr="003E02C6" w14:paraId="2A26746F" w14:textId="77777777" w:rsidTr="00503C26">
        <w:trPr>
          <w:trHeight w:val="665"/>
        </w:trPr>
        <w:tc>
          <w:tcPr>
            <w:tcW w:w="6016" w:type="dxa"/>
          </w:tcPr>
          <w:p w14:paraId="3F4B643F" w14:textId="77777777" w:rsidR="00503C26" w:rsidRPr="003E02C6"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4A51A1CC" w14:textId="77777777" w:rsidR="00503C26" w:rsidRPr="003E02C6"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r>
              <w:rPr>
                <w:rFonts w:ascii="CG Times" w:hAnsi="CG Times"/>
                <w:spacing w:val="-1"/>
                <w:sz w:val="24"/>
              </w:rPr>
              <w:t xml:space="preserve"> Kevin Mercer</w:t>
            </w:r>
          </w:p>
        </w:tc>
        <w:tc>
          <w:tcPr>
            <w:tcW w:w="4079" w:type="dxa"/>
            <w:vAlign w:val="center"/>
          </w:tcPr>
          <w:p w14:paraId="38B8F1F1" w14:textId="77777777" w:rsidR="00503C26" w:rsidRPr="00DE2887"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SH8@ashrae.net</w:t>
            </w:r>
          </w:p>
        </w:tc>
      </w:tr>
      <w:tr w:rsidR="00503C26" w:rsidRPr="003E02C6" w14:paraId="4F204A83" w14:textId="77777777" w:rsidTr="00503C26">
        <w:trPr>
          <w:trHeight w:val="1160"/>
        </w:trPr>
        <w:tc>
          <w:tcPr>
            <w:tcW w:w="6016" w:type="dxa"/>
            <w:tcBorders>
              <w:bottom w:val="single" w:sz="4" w:space="0" w:color="auto"/>
            </w:tcBorders>
          </w:tcPr>
          <w:p w14:paraId="204D7D8C" w14:textId="77777777" w:rsidR="00503C26" w:rsidRPr="003E02C6"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57D638AD" w14:textId="77777777" w:rsidR="00503C26" w:rsidRPr="003E02C6"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All Committee Liaisons As Shown On TC/TG/MTG/TRG Rosters</w:t>
            </w:r>
            <w:r>
              <w:rPr>
                <w:rFonts w:ascii="CG Times" w:hAnsi="CG Times"/>
                <w:spacing w:val="-1"/>
                <w:sz w:val="24"/>
              </w:rPr>
              <w:t xml:space="preserve"> (Research, Standards, ALI, etc.)</w:t>
            </w:r>
          </w:p>
        </w:tc>
        <w:tc>
          <w:tcPr>
            <w:tcW w:w="4079" w:type="dxa"/>
            <w:tcBorders>
              <w:bottom w:val="single" w:sz="4" w:space="0" w:color="auto"/>
            </w:tcBorders>
          </w:tcPr>
          <w:p w14:paraId="5049365D" w14:textId="77777777" w:rsidR="00503C26"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23B76EBF" w14:textId="77777777" w:rsidR="00503C26" w:rsidRPr="003E02C6"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See ASHRAE email alias list for needed addresses.</w:t>
            </w:r>
          </w:p>
        </w:tc>
      </w:tr>
      <w:tr w:rsidR="00503C26" w:rsidRPr="003E02C6" w14:paraId="2FC73549" w14:textId="77777777" w:rsidTr="00503C26">
        <w:trPr>
          <w:cantSplit/>
          <w:trHeight w:val="620"/>
        </w:trPr>
        <w:tc>
          <w:tcPr>
            <w:tcW w:w="6016" w:type="dxa"/>
            <w:vAlign w:val="center"/>
          </w:tcPr>
          <w:p w14:paraId="24D7551D" w14:textId="77777777" w:rsidR="00503C26" w:rsidRPr="003E02C6"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Mike Vaughn,</w:t>
            </w:r>
          </w:p>
          <w:p w14:paraId="73E904FC" w14:textId="77777777" w:rsidR="00503C26" w:rsidRPr="003E02C6"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3E02C6">
              <w:rPr>
                <w:rFonts w:ascii="CG Times" w:hAnsi="CG Times"/>
                <w:spacing w:val="-1"/>
                <w:sz w:val="24"/>
              </w:rPr>
              <w:t>Manager Of Research &amp; Technical Services</w:t>
            </w:r>
          </w:p>
        </w:tc>
        <w:tc>
          <w:tcPr>
            <w:tcW w:w="4079" w:type="dxa"/>
          </w:tcPr>
          <w:p w14:paraId="4D713460" w14:textId="77777777" w:rsidR="00503C26"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0AF33865" w14:textId="77777777" w:rsidR="00503C26" w:rsidRPr="003E02C6"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sz w:val="24"/>
              </w:rPr>
              <w:t>MORTS@ashrae.net</w:t>
            </w:r>
          </w:p>
        </w:tc>
      </w:tr>
    </w:tbl>
    <w:p w14:paraId="08540D03" w14:textId="77777777" w:rsidR="00503C26" w:rsidRDefault="00503C26" w:rsidP="00503C26">
      <w:pPr>
        <w:autoSpaceDE w:val="0"/>
        <w:autoSpaceDN w:val="0"/>
        <w:adjustRightInd w:val="0"/>
        <w:rPr>
          <w:rFonts w:ascii="Arial" w:hAnsi="Arial" w:cs="Arial"/>
          <w:sz w:val="22"/>
          <w:szCs w:val="22"/>
        </w:rPr>
      </w:pPr>
    </w:p>
    <w:p w14:paraId="4C48828D" w14:textId="0E9E657A" w:rsidR="00572CC6" w:rsidRDefault="00147066" w:rsidP="00147066">
      <w:pPr>
        <w:autoSpaceDE w:val="0"/>
        <w:autoSpaceDN w:val="0"/>
        <w:adjustRightInd w:val="0"/>
        <w:rPr>
          <w:rFonts w:ascii="Arial" w:hAnsi="Arial" w:cs="Arial"/>
          <w:sz w:val="22"/>
          <w:szCs w:val="22"/>
        </w:rPr>
      </w:pPr>
      <w:r>
        <w:rPr>
          <w:rFonts w:ascii="Arial" w:hAnsi="Arial" w:cs="Arial"/>
          <w:sz w:val="22"/>
          <w:szCs w:val="22"/>
        </w:rPr>
        <w:t>Note: These draft minutes have not been approved and not the official, approved record until approved by the TC.</w:t>
      </w:r>
    </w:p>
    <w:p w14:paraId="7D4BF6D7" w14:textId="66499076" w:rsidR="00E579C3" w:rsidRDefault="00E579C3" w:rsidP="00147066">
      <w:pPr>
        <w:autoSpaceDE w:val="0"/>
        <w:autoSpaceDN w:val="0"/>
        <w:adjustRightInd w:val="0"/>
        <w:rPr>
          <w:rFonts w:ascii="Arial" w:hAnsi="Arial" w:cs="Arial"/>
          <w:sz w:val="22"/>
          <w:szCs w:val="22"/>
        </w:rPr>
      </w:pPr>
    </w:p>
    <w:p w14:paraId="16C8AFA9" w14:textId="03D7B2FB" w:rsidR="00E579C3" w:rsidRPr="00F13349" w:rsidRDefault="00E579C3" w:rsidP="00E579C3">
      <w:pPr>
        <w:pStyle w:val="Heading3"/>
        <w:jc w:val="center"/>
        <w:rPr>
          <w:rFonts w:ascii="Arial" w:hAnsi="Arial" w:cs="Arial"/>
          <w:bCs/>
          <w:spacing w:val="0"/>
          <w:sz w:val="22"/>
          <w:szCs w:val="22"/>
        </w:rPr>
      </w:pPr>
      <w:r w:rsidRPr="00F13349">
        <w:rPr>
          <w:rFonts w:ascii="Arial" w:hAnsi="Arial" w:cs="Arial"/>
          <w:bCs/>
          <w:spacing w:val="0"/>
          <w:sz w:val="22"/>
          <w:szCs w:val="22"/>
        </w:rPr>
        <w:t>MINUTES</w:t>
      </w:r>
    </w:p>
    <w:p w14:paraId="04F9E8AE" w14:textId="77777777" w:rsidR="00E579C3" w:rsidRPr="00E579C3" w:rsidRDefault="00E579C3" w:rsidP="00E579C3"/>
    <w:p w14:paraId="2C079F91" w14:textId="7D51FE47" w:rsidR="00E579C3" w:rsidRPr="00E579C3" w:rsidRDefault="00E579C3" w:rsidP="006950F0">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579C3">
        <w:rPr>
          <w:rFonts w:ascii="Arial" w:hAnsi="Arial" w:cs="Arial"/>
          <w:sz w:val="22"/>
          <w:szCs w:val="22"/>
        </w:rPr>
        <w:t xml:space="preserve">Call to Order at </w:t>
      </w:r>
      <w:r w:rsidR="008D5880">
        <w:rPr>
          <w:rFonts w:ascii="Arial" w:hAnsi="Arial" w:cs="Arial"/>
          <w:sz w:val="22"/>
          <w:szCs w:val="22"/>
        </w:rPr>
        <w:t>2:</w:t>
      </w:r>
      <w:r w:rsidR="00B817C3">
        <w:rPr>
          <w:rFonts w:ascii="Arial" w:hAnsi="Arial" w:cs="Arial"/>
          <w:sz w:val="22"/>
          <w:szCs w:val="22"/>
        </w:rPr>
        <w:t>15</w:t>
      </w:r>
      <w:r w:rsidRPr="00E579C3">
        <w:rPr>
          <w:rFonts w:ascii="Arial" w:hAnsi="Arial" w:cs="Arial"/>
          <w:sz w:val="22"/>
          <w:szCs w:val="22"/>
        </w:rPr>
        <w:t xml:space="preserve"> PM </w:t>
      </w:r>
      <w:r w:rsidR="007C71F4">
        <w:rPr>
          <w:rFonts w:ascii="Arial" w:hAnsi="Arial" w:cs="Arial"/>
          <w:sz w:val="22"/>
          <w:szCs w:val="22"/>
        </w:rPr>
        <w:t>(EST</w:t>
      </w:r>
      <w:r w:rsidRPr="00E579C3">
        <w:rPr>
          <w:rFonts w:ascii="Arial" w:hAnsi="Arial" w:cs="Arial"/>
          <w:sz w:val="22"/>
          <w:szCs w:val="22"/>
        </w:rPr>
        <w:t xml:space="preserve">) </w:t>
      </w:r>
      <w:r w:rsidR="002552CA">
        <w:rPr>
          <w:rFonts w:ascii="Arial" w:hAnsi="Arial" w:cs="Arial"/>
          <w:sz w:val="22"/>
          <w:szCs w:val="22"/>
        </w:rPr>
        <w:t xml:space="preserve">&amp; screen shared for virtual attendees of meeting </w:t>
      </w:r>
      <w:r w:rsidRPr="00E579C3">
        <w:rPr>
          <w:rFonts w:ascii="Arial" w:hAnsi="Arial" w:cs="Arial"/>
          <w:sz w:val="22"/>
          <w:szCs w:val="22"/>
        </w:rPr>
        <w:t xml:space="preserve">by Chair, </w:t>
      </w:r>
      <w:r w:rsidR="007C71F4">
        <w:rPr>
          <w:rFonts w:ascii="Arial" w:hAnsi="Arial" w:cs="Arial"/>
          <w:sz w:val="22"/>
          <w:szCs w:val="22"/>
        </w:rPr>
        <w:t>Drew Turner</w:t>
      </w:r>
      <w:r w:rsidR="000F3FB7">
        <w:rPr>
          <w:rFonts w:ascii="Arial" w:hAnsi="Arial" w:cs="Arial"/>
          <w:sz w:val="22"/>
          <w:szCs w:val="22"/>
        </w:rPr>
        <w:t xml:space="preserve">; </w:t>
      </w:r>
      <w:r w:rsidR="000F3FB7" w:rsidRPr="000F3FB7">
        <w:rPr>
          <w:rFonts w:ascii="Arial" w:hAnsi="Arial" w:cs="Arial"/>
          <w:spacing w:val="-1"/>
          <w:sz w:val="22"/>
          <w:szCs w:val="22"/>
        </w:rPr>
        <w:t xml:space="preserve">31 present, </w:t>
      </w:r>
      <w:r w:rsidR="000F3FB7" w:rsidRPr="000F3FB7">
        <w:rPr>
          <w:rFonts w:ascii="Arial" w:hAnsi="Arial" w:cs="Arial"/>
          <w:spacing w:val="-1"/>
          <w:sz w:val="22"/>
          <w:szCs w:val="22"/>
        </w:rPr>
        <w:t xml:space="preserve">including </w:t>
      </w:r>
      <w:r w:rsidR="000F3FB7" w:rsidRPr="000F3FB7">
        <w:rPr>
          <w:rFonts w:ascii="Arial" w:hAnsi="Arial" w:cs="Arial"/>
          <w:spacing w:val="-1"/>
          <w:sz w:val="22"/>
          <w:szCs w:val="22"/>
        </w:rPr>
        <w:t>8 online</w:t>
      </w:r>
    </w:p>
    <w:p w14:paraId="63FE445D" w14:textId="26D900D1" w:rsidR="00E579C3" w:rsidRPr="000F3FB7" w:rsidRDefault="00E579C3" w:rsidP="009D73DA">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0F3FB7">
        <w:rPr>
          <w:rFonts w:ascii="Arial" w:hAnsi="Arial" w:cs="Arial"/>
          <w:sz w:val="22"/>
          <w:szCs w:val="22"/>
        </w:rPr>
        <w:t>Introduction of Attendees, Liaisons, Officers and Guests</w:t>
      </w:r>
      <w:r w:rsidR="00A76F3E" w:rsidRPr="000F3FB7">
        <w:rPr>
          <w:rFonts w:ascii="Arial" w:hAnsi="Arial" w:cs="Arial"/>
          <w:sz w:val="22"/>
          <w:szCs w:val="22"/>
        </w:rPr>
        <w:t xml:space="preserve">, </w:t>
      </w:r>
      <w:r w:rsidR="000F3FB7">
        <w:rPr>
          <w:rFonts w:ascii="Arial" w:hAnsi="Arial" w:cs="Arial"/>
          <w:sz w:val="22"/>
          <w:szCs w:val="22"/>
        </w:rPr>
        <w:t>7</w:t>
      </w:r>
      <w:r w:rsidRPr="000F3FB7">
        <w:rPr>
          <w:rFonts w:ascii="Arial" w:hAnsi="Arial" w:cs="Arial"/>
          <w:sz w:val="22"/>
          <w:szCs w:val="22"/>
        </w:rPr>
        <w:t xml:space="preserve"> of </w:t>
      </w:r>
      <w:r w:rsidR="000F3FB7">
        <w:rPr>
          <w:rFonts w:ascii="Arial" w:hAnsi="Arial" w:cs="Arial"/>
          <w:sz w:val="22"/>
          <w:szCs w:val="22"/>
        </w:rPr>
        <w:t>8</w:t>
      </w:r>
      <w:r w:rsidRPr="000F3FB7">
        <w:rPr>
          <w:rFonts w:ascii="Arial" w:hAnsi="Arial" w:cs="Arial"/>
          <w:sz w:val="22"/>
          <w:szCs w:val="22"/>
        </w:rPr>
        <w:t xml:space="preserve"> voting members in attendance, Quorum achieved</w:t>
      </w:r>
      <w:r w:rsidR="000F3FB7">
        <w:rPr>
          <w:rFonts w:ascii="Arial" w:hAnsi="Arial" w:cs="Arial"/>
          <w:sz w:val="22"/>
          <w:szCs w:val="22"/>
        </w:rPr>
        <w:t xml:space="preserve"> (need to get Jamie Yeh added)</w:t>
      </w:r>
    </w:p>
    <w:p w14:paraId="68530957" w14:textId="0F2436F4" w:rsidR="00E579C3" w:rsidRPr="00E579C3" w:rsidRDefault="00E579C3" w:rsidP="006950F0">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579C3">
        <w:rPr>
          <w:rFonts w:ascii="Arial" w:hAnsi="Arial" w:cs="Arial"/>
          <w:sz w:val="22"/>
          <w:szCs w:val="22"/>
        </w:rPr>
        <w:t>Code of ethics review</w:t>
      </w:r>
      <w:r w:rsidR="00A76F3E">
        <w:rPr>
          <w:rFonts w:ascii="Arial" w:hAnsi="Arial" w:cs="Arial"/>
          <w:sz w:val="22"/>
          <w:szCs w:val="22"/>
        </w:rPr>
        <w:t xml:space="preserve">, Drew </w:t>
      </w:r>
    </w:p>
    <w:p w14:paraId="549A4AC3" w14:textId="104A1478" w:rsidR="00E579C3" w:rsidRPr="00E579C3" w:rsidRDefault="00E579C3" w:rsidP="006950F0">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579C3">
        <w:rPr>
          <w:rFonts w:ascii="Arial" w:hAnsi="Arial" w:cs="Arial"/>
          <w:sz w:val="22"/>
          <w:szCs w:val="22"/>
        </w:rPr>
        <w:t xml:space="preserve">Agenda review – </w:t>
      </w:r>
      <w:r w:rsidR="00294FB8">
        <w:rPr>
          <w:rFonts w:ascii="Arial" w:hAnsi="Arial" w:cs="Arial"/>
          <w:sz w:val="22"/>
          <w:szCs w:val="22"/>
        </w:rPr>
        <w:t>Drew</w:t>
      </w:r>
      <w:r w:rsidR="00B817C3">
        <w:rPr>
          <w:rFonts w:ascii="Arial" w:hAnsi="Arial" w:cs="Arial"/>
          <w:sz w:val="22"/>
          <w:szCs w:val="22"/>
        </w:rPr>
        <w:t xml:space="preserve">, </w:t>
      </w:r>
      <w:r w:rsidR="005C6B8C">
        <w:rPr>
          <w:rFonts w:ascii="Arial" w:hAnsi="Arial" w:cs="Arial"/>
          <w:sz w:val="22"/>
          <w:szCs w:val="22"/>
        </w:rPr>
        <w:t>Phil’s standard sections 1st</w:t>
      </w:r>
    </w:p>
    <w:p w14:paraId="3E32F3DB" w14:textId="0510983D" w:rsidR="00E579C3" w:rsidRPr="00E579C3" w:rsidRDefault="00E579C3" w:rsidP="006950F0">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579C3">
        <w:rPr>
          <w:rFonts w:ascii="Arial" w:hAnsi="Arial" w:cs="Arial"/>
          <w:sz w:val="22"/>
          <w:szCs w:val="22"/>
        </w:rPr>
        <w:t xml:space="preserve">TC </w:t>
      </w:r>
      <w:r w:rsidR="005C6B8C" w:rsidRPr="00E579C3">
        <w:rPr>
          <w:rFonts w:ascii="Arial" w:hAnsi="Arial" w:cs="Arial"/>
          <w:sz w:val="22"/>
          <w:szCs w:val="22"/>
        </w:rPr>
        <w:t>Mission Statement</w:t>
      </w:r>
      <w:r w:rsidR="005C6B8C">
        <w:rPr>
          <w:rFonts w:ascii="Arial" w:hAnsi="Arial" w:cs="Arial"/>
          <w:sz w:val="22"/>
          <w:szCs w:val="22"/>
        </w:rPr>
        <w:t xml:space="preserve"> &amp; S</w:t>
      </w:r>
      <w:r w:rsidRPr="00E579C3">
        <w:rPr>
          <w:rFonts w:ascii="Arial" w:hAnsi="Arial" w:cs="Arial"/>
          <w:sz w:val="22"/>
          <w:szCs w:val="22"/>
        </w:rPr>
        <w:t>cope – Centrifugal compressors and chillers</w:t>
      </w:r>
      <w:r w:rsidR="00A76F3E">
        <w:rPr>
          <w:rFonts w:ascii="Arial" w:hAnsi="Arial" w:cs="Arial"/>
          <w:sz w:val="22"/>
          <w:szCs w:val="22"/>
        </w:rPr>
        <w:t>, Drew</w:t>
      </w:r>
      <w:r w:rsidR="005C6B8C">
        <w:rPr>
          <w:rFonts w:ascii="Arial" w:hAnsi="Arial" w:cs="Arial"/>
          <w:sz w:val="22"/>
          <w:szCs w:val="22"/>
        </w:rPr>
        <w:t xml:space="preserve"> asked for vote</w:t>
      </w:r>
      <w:r w:rsidR="00294FB8">
        <w:rPr>
          <w:rFonts w:ascii="Arial" w:hAnsi="Arial" w:cs="Arial"/>
          <w:sz w:val="22"/>
          <w:szCs w:val="22"/>
        </w:rPr>
        <w:t xml:space="preserve"> to continue</w:t>
      </w:r>
      <w:r w:rsidR="005C6B8C">
        <w:rPr>
          <w:rFonts w:ascii="Arial" w:hAnsi="Arial" w:cs="Arial"/>
          <w:sz w:val="22"/>
          <w:szCs w:val="22"/>
        </w:rPr>
        <w:t>, Trent made motion, Tiff 2</w:t>
      </w:r>
      <w:r w:rsidR="005C6B8C" w:rsidRPr="005C6B8C">
        <w:rPr>
          <w:rFonts w:ascii="Arial" w:hAnsi="Arial" w:cs="Arial"/>
          <w:sz w:val="22"/>
          <w:szCs w:val="22"/>
          <w:vertAlign w:val="superscript"/>
        </w:rPr>
        <w:t>nd</w:t>
      </w:r>
      <w:r w:rsidR="005C6B8C">
        <w:rPr>
          <w:rFonts w:ascii="Arial" w:hAnsi="Arial" w:cs="Arial"/>
          <w:sz w:val="22"/>
          <w:szCs w:val="22"/>
        </w:rPr>
        <w:t>, 7 of 7 voting members in attendance voted in favor</w:t>
      </w:r>
    </w:p>
    <w:p w14:paraId="113D4F9B" w14:textId="3B2EFAD9" w:rsidR="00E579C3" w:rsidRDefault="000F3FB7" w:rsidP="006950F0">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 xml:space="preserve">Winter </w:t>
      </w:r>
      <w:r w:rsidR="005C6B8C">
        <w:rPr>
          <w:rFonts w:ascii="Arial" w:hAnsi="Arial" w:cs="Arial"/>
          <w:sz w:val="22"/>
          <w:szCs w:val="22"/>
        </w:rPr>
        <w:t>m</w:t>
      </w:r>
      <w:r>
        <w:rPr>
          <w:rFonts w:ascii="Arial" w:hAnsi="Arial" w:cs="Arial"/>
          <w:sz w:val="22"/>
          <w:szCs w:val="22"/>
        </w:rPr>
        <w:t>eeting</w:t>
      </w:r>
      <w:r w:rsidR="005C6B8C">
        <w:rPr>
          <w:rFonts w:ascii="Arial" w:hAnsi="Arial" w:cs="Arial"/>
          <w:sz w:val="22"/>
          <w:szCs w:val="22"/>
        </w:rPr>
        <w:t xml:space="preserve"> </w:t>
      </w:r>
      <w:r w:rsidR="00E579C3" w:rsidRPr="00E579C3">
        <w:rPr>
          <w:rFonts w:ascii="Arial" w:hAnsi="Arial" w:cs="Arial"/>
          <w:sz w:val="22"/>
          <w:szCs w:val="22"/>
        </w:rPr>
        <w:t>minutes</w:t>
      </w:r>
      <w:r w:rsidR="00A76F3E">
        <w:rPr>
          <w:rFonts w:ascii="Arial" w:hAnsi="Arial" w:cs="Arial"/>
          <w:sz w:val="22"/>
          <w:szCs w:val="22"/>
        </w:rPr>
        <w:t>-</w:t>
      </w:r>
      <w:r w:rsidR="005C6B8C">
        <w:rPr>
          <w:rFonts w:ascii="Arial" w:hAnsi="Arial" w:cs="Arial"/>
          <w:sz w:val="22"/>
          <w:szCs w:val="22"/>
        </w:rPr>
        <w:t>n</w:t>
      </w:r>
      <w:r w:rsidR="007F7041">
        <w:rPr>
          <w:rFonts w:ascii="Arial" w:hAnsi="Arial" w:cs="Arial"/>
          <w:sz w:val="22"/>
          <w:szCs w:val="22"/>
        </w:rPr>
        <w:t xml:space="preserve">o comments, approved by </w:t>
      </w:r>
      <w:r w:rsidR="002552CA">
        <w:rPr>
          <w:rFonts w:ascii="Arial" w:hAnsi="Arial" w:cs="Arial"/>
          <w:sz w:val="22"/>
          <w:szCs w:val="22"/>
        </w:rPr>
        <w:t>consensus- emailed ou</w:t>
      </w:r>
      <w:r>
        <w:rPr>
          <w:rFonts w:ascii="Arial" w:hAnsi="Arial" w:cs="Arial"/>
          <w:sz w:val="22"/>
          <w:szCs w:val="22"/>
        </w:rPr>
        <w:t>t</w:t>
      </w:r>
      <w:r w:rsidR="005C6B8C">
        <w:rPr>
          <w:rFonts w:ascii="Arial" w:hAnsi="Arial" w:cs="Arial"/>
          <w:sz w:val="22"/>
          <w:szCs w:val="22"/>
        </w:rPr>
        <w:t xml:space="preserve"> &amp; posted on basecamp</w:t>
      </w:r>
    </w:p>
    <w:p w14:paraId="4F029C21" w14:textId="77777777" w:rsidR="00DB4B49" w:rsidRDefault="00DB4B49" w:rsidP="00DB4B49">
      <w:pPr>
        <w:shd w:val="clear" w:color="auto" w:fill="FFFFFF"/>
        <w:tabs>
          <w:tab w:val="left" w:pos="-1440"/>
          <w:tab w:val="left" w:pos="-720"/>
          <w:tab w:val="left" w:pos="438"/>
          <w:tab w:val="left" w:pos="1051"/>
          <w:tab w:val="left" w:pos="2614"/>
          <w:tab w:val="left" w:pos="2804"/>
          <w:tab w:val="left" w:pos="5292"/>
        </w:tabs>
        <w:spacing w:line="480" w:lineRule="auto"/>
        <w:ind w:left="360"/>
        <w:rPr>
          <w:rFonts w:ascii="Arial" w:hAnsi="Arial" w:cs="Arial"/>
          <w:sz w:val="22"/>
          <w:szCs w:val="22"/>
        </w:rPr>
      </w:pPr>
    </w:p>
    <w:p w14:paraId="7B530A39" w14:textId="77777777" w:rsidR="00834948" w:rsidRDefault="00834948" w:rsidP="006950F0">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Standards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Phillip Johnson</w:t>
      </w:r>
    </w:p>
    <w:p w14:paraId="26FED213" w14:textId="61025D58" w:rsidR="002552CA" w:rsidRDefault="002552CA" w:rsidP="006950F0">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TC 8.2 is Cognizant for</w:t>
      </w:r>
      <w:r w:rsidR="005E09B9">
        <w:rPr>
          <w:rFonts w:ascii="Arial" w:hAnsi="Arial" w:cs="Arial"/>
          <w:sz w:val="22"/>
          <w:szCs w:val="22"/>
        </w:rPr>
        <w:t>:</w:t>
      </w:r>
    </w:p>
    <w:p w14:paraId="785C71CC" w14:textId="77777777" w:rsidR="00B817C3" w:rsidRDefault="002552CA" w:rsidP="00B817C3">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B817C3">
        <w:rPr>
          <w:rFonts w:ascii="Arial" w:hAnsi="Arial" w:cs="Arial"/>
          <w:sz w:val="22"/>
          <w:szCs w:val="22"/>
        </w:rPr>
        <w:t xml:space="preserve">Std 30-2019 </w:t>
      </w:r>
      <w:r w:rsidR="00B817C3" w:rsidRPr="00B817C3">
        <w:rPr>
          <w:rFonts w:ascii="Arial" w:hAnsi="Arial" w:cs="Arial"/>
          <w:sz w:val="22"/>
          <w:szCs w:val="22"/>
        </w:rPr>
        <w:t xml:space="preserve">(Method of Testing Liquid Chillers) </w:t>
      </w:r>
      <w:r w:rsidRPr="00B817C3">
        <w:rPr>
          <w:rFonts w:ascii="Arial" w:hAnsi="Arial" w:cs="Arial"/>
          <w:sz w:val="22"/>
          <w:szCs w:val="22"/>
        </w:rPr>
        <w:t xml:space="preserve">as well as addenda a, b, c, d, </w:t>
      </w:r>
      <w:r w:rsidR="00387470" w:rsidRPr="00B817C3">
        <w:rPr>
          <w:rFonts w:ascii="Arial" w:hAnsi="Arial" w:cs="Arial"/>
          <w:sz w:val="22"/>
          <w:szCs w:val="22"/>
        </w:rPr>
        <w:t xml:space="preserve">e </w:t>
      </w:r>
      <w:r w:rsidRPr="00B817C3">
        <w:rPr>
          <w:rFonts w:ascii="Arial" w:hAnsi="Arial" w:cs="Arial"/>
          <w:sz w:val="22"/>
          <w:szCs w:val="22"/>
        </w:rPr>
        <w:t xml:space="preserve">and </w:t>
      </w:r>
      <w:r w:rsidR="00387470" w:rsidRPr="00B817C3">
        <w:rPr>
          <w:rFonts w:ascii="Arial" w:hAnsi="Arial" w:cs="Arial"/>
          <w:sz w:val="22"/>
          <w:szCs w:val="22"/>
        </w:rPr>
        <w:t>f</w:t>
      </w:r>
      <w:r w:rsidRPr="00B817C3">
        <w:rPr>
          <w:rFonts w:ascii="Arial" w:hAnsi="Arial" w:cs="Arial"/>
          <w:sz w:val="22"/>
          <w:szCs w:val="22"/>
        </w:rPr>
        <w:t xml:space="preserve"> </w:t>
      </w:r>
      <w:r w:rsidR="00387470" w:rsidRPr="00B817C3">
        <w:rPr>
          <w:rFonts w:ascii="Arial" w:hAnsi="Arial" w:cs="Arial"/>
          <w:sz w:val="22"/>
          <w:szCs w:val="22"/>
        </w:rPr>
        <w:t>(</w:t>
      </w:r>
      <w:r w:rsidRPr="00B817C3">
        <w:rPr>
          <w:rFonts w:ascii="Arial" w:hAnsi="Arial" w:cs="Arial"/>
          <w:sz w:val="22"/>
          <w:szCs w:val="22"/>
        </w:rPr>
        <w:t>8.5 co-cognizant</w:t>
      </w:r>
      <w:r w:rsidR="00387470" w:rsidRPr="00B817C3">
        <w:rPr>
          <w:rFonts w:ascii="Arial" w:hAnsi="Arial" w:cs="Arial"/>
          <w:sz w:val="22"/>
          <w:szCs w:val="22"/>
        </w:rPr>
        <w:t>)- 202</w:t>
      </w:r>
      <w:r w:rsidR="00B817C3">
        <w:rPr>
          <w:rFonts w:ascii="Arial" w:hAnsi="Arial" w:cs="Arial"/>
          <w:sz w:val="22"/>
          <w:szCs w:val="22"/>
        </w:rPr>
        <w:t>4</w:t>
      </w:r>
      <w:r w:rsidR="00387470" w:rsidRPr="00B817C3">
        <w:rPr>
          <w:rFonts w:ascii="Arial" w:hAnsi="Arial" w:cs="Arial"/>
          <w:sz w:val="22"/>
          <w:szCs w:val="22"/>
        </w:rPr>
        <w:t xml:space="preserve"> will consolidate </w:t>
      </w:r>
      <w:r w:rsidR="00B817C3">
        <w:rPr>
          <w:rFonts w:ascii="Arial" w:hAnsi="Arial" w:cs="Arial"/>
          <w:sz w:val="22"/>
          <w:szCs w:val="22"/>
        </w:rPr>
        <w:t xml:space="preserve">2019 w/ </w:t>
      </w:r>
      <w:r w:rsidR="00387470" w:rsidRPr="00B817C3">
        <w:rPr>
          <w:rFonts w:ascii="Arial" w:hAnsi="Arial" w:cs="Arial"/>
          <w:sz w:val="22"/>
          <w:szCs w:val="22"/>
        </w:rPr>
        <w:t>addenda</w:t>
      </w:r>
      <w:r w:rsidR="00B817C3">
        <w:rPr>
          <w:rFonts w:ascii="Arial" w:hAnsi="Arial" w:cs="Arial"/>
          <w:sz w:val="22"/>
          <w:szCs w:val="22"/>
        </w:rPr>
        <w:t xml:space="preserve">- </w:t>
      </w:r>
      <w:r w:rsidRPr="00B817C3">
        <w:rPr>
          <w:rFonts w:ascii="Arial" w:hAnsi="Arial" w:cs="Arial"/>
          <w:sz w:val="22"/>
          <w:szCs w:val="22"/>
        </w:rPr>
        <w:t>Nick Zupp</w:t>
      </w:r>
      <w:r w:rsidR="00387470" w:rsidRPr="00B817C3">
        <w:rPr>
          <w:rFonts w:ascii="Arial" w:hAnsi="Arial" w:cs="Arial"/>
          <w:sz w:val="22"/>
          <w:szCs w:val="22"/>
        </w:rPr>
        <w:t xml:space="preserve"> Chair SSPC30</w:t>
      </w:r>
    </w:p>
    <w:p w14:paraId="2D9482AB" w14:textId="509828A7" w:rsidR="002552CA" w:rsidRPr="00B817C3" w:rsidRDefault="002552CA" w:rsidP="00B817C3">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B817C3">
        <w:rPr>
          <w:rFonts w:ascii="Arial" w:hAnsi="Arial" w:cs="Arial"/>
          <w:sz w:val="22"/>
          <w:szCs w:val="22"/>
        </w:rPr>
        <w:t xml:space="preserve">Std 184-2020 </w:t>
      </w:r>
      <w:r w:rsidR="00B817C3" w:rsidRPr="00B817C3">
        <w:rPr>
          <w:rFonts w:ascii="Arial" w:hAnsi="Arial" w:cs="Arial"/>
          <w:sz w:val="22"/>
          <w:szCs w:val="22"/>
        </w:rPr>
        <w:t>(Method of Test for Field Perf of Liquid Chilling Systems)</w:t>
      </w:r>
      <w:r w:rsidR="00B817C3" w:rsidRPr="00B817C3">
        <w:rPr>
          <w:rFonts w:asciiTheme="minorHAnsi" w:eastAsiaTheme="minorEastAsia" w:hAnsi="Calibri" w:cstheme="minorBidi"/>
          <w:color w:val="000000" w:themeColor="text1"/>
          <w:kern w:val="24"/>
          <w:sz w:val="56"/>
          <w:szCs w:val="56"/>
        </w:rPr>
        <w:t xml:space="preserve"> </w:t>
      </w:r>
      <w:r w:rsidR="00B817C3" w:rsidRPr="00B817C3">
        <w:rPr>
          <w:rFonts w:ascii="Arial" w:eastAsiaTheme="minorEastAsia" w:hAnsi="Arial" w:cs="Arial"/>
          <w:color w:val="000000" w:themeColor="text1"/>
          <w:kern w:val="24"/>
          <w:sz w:val="22"/>
          <w:szCs w:val="22"/>
        </w:rPr>
        <w:t>Motion: to recommend revision of ASHRAE Standard 184-2020</w:t>
      </w:r>
    </w:p>
    <w:p w14:paraId="46F5A619" w14:textId="3D883AA1" w:rsidR="00B817C3" w:rsidRPr="00B817C3" w:rsidRDefault="00B817C3" w:rsidP="00007908">
      <w:pPr>
        <w:numPr>
          <w:ilvl w:val="3"/>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eastAsiaTheme="minorEastAsia" w:hAnsi="Arial" w:cs="Arial"/>
          <w:color w:val="000000" w:themeColor="text1"/>
          <w:kern w:val="24"/>
          <w:sz w:val="22"/>
          <w:szCs w:val="22"/>
        </w:rPr>
      </w:pPr>
      <w:r w:rsidRPr="00B817C3">
        <w:rPr>
          <w:rFonts w:ascii="Arial" w:eastAsiaTheme="minorEastAsia" w:hAnsi="Arial" w:cs="Arial"/>
          <w:color w:val="000000" w:themeColor="text1"/>
          <w:kern w:val="24"/>
          <w:sz w:val="22"/>
          <w:szCs w:val="22"/>
        </w:rPr>
        <w:t>Discussion for motion:</w:t>
      </w:r>
      <w:r>
        <w:rPr>
          <w:rFonts w:ascii="Arial" w:eastAsiaTheme="minorEastAsia" w:hAnsi="Arial" w:cs="Arial"/>
          <w:color w:val="000000" w:themeColor="text1"/>
          <w:kern w:val="24"/>
          <w:sz w:val="22"/>
          <w:szCs w:val="22"/>
        </w:rPr>
        <w:t xml:space="preserve"> </w:t>
      </w:r>
      <w:r w:rsidRPr="00B817C3">
        <w:rPr>
          <w:rFonts w:ascii="Arial" w:eastAsiaTheme="minorEastAsia" w:hAnsi="Arial" w:cs="Arial"/>
          <w:color w:val="000000" w:themeColor="text1"/>
          <w:kern w:val="24"/>
          <w:sz w:val="22"/>
          <w:szCs w:val="22"/>
        </w:rPr>
        <w:t>ASHRAE Standards staff provided a review of the standard</w:t>
      </w:r>
    </w:p>
    <w:p w14:paraId="54EC899E" w14:textId="4E16F10C" w:rsidR="00B817C3" w:rsidRPr="00B817C3" w:rsidRDefault="00B817C3" w:rsidP="00B817C3">
      <w:pPr>
        <w:shd w:val="clear" w:color="auto" w:fill="FFFFFF"/>
        <w:tabs>
          <w:tab w:val="left" w:pos="-1440"/>
          <w:tab w:val="left" w:pos="-720"/>
          <w:tab w:val="left" w:pos="438"/>
          <w:tab w:val="left" w:pos="1051"/>
          <w:tab w:val="left" w:pos="2614"/>
          <w:tab w:val="left" w:pos="2804"/>
          <w:tab w:val="left" w:pos="5292"/>
        </w:tabs>
        <w:spacing w:line="480" w:lineRule="auto"/>
        <w:ind w:left="1440"/>
        <w:rPr>
          <w:rFonts w:ascii="Arial" w:eastAsiaTheme="minorEastAsia" w:hAnsi="Arial" w:cs="Arial"/>
          <w:color w:val="000000" w:themeColor="text1"/>
          <w:kern w:val="24"/>
          <w:sz w:val="22"/>
          <w:szCs w:val="22"/>
        </w:rPr>
      </w:pPr>
      <w:r w:rsidRPr="00B817C3">
        <w:rPr>
          <w:rFonts w:ascii="Arial" w:eastAsiaTheme="minorEastAsia" w:hAnsi="Arial" w:cs="Arial"/>
          <w:color w:val="000000" w:themeColor="text1"/>
          <w:kern w:val="24"/>
          <w:sz w:val="22"/>
          <w:szCs w:val="22"/>
        </w:rPr>
        <w:t>There is quite a list of issues that could be “cleaned up”, including out of date references, use of permissive language (need to better word-smith it), and inconsistent units of measure formatting</w:t>
      </w:r>
      <w:r>
        <w:rPr>
          <w:rFonts w:ascii="Arial" w:eastAsiaTheme="minorEastAsia" w:hAnsi="Arial" w:cs="Arial"/>
          <w:color w:val="000000" w:themeColor="text1"/>
          <w:kern w:val="24"/>
          <w:sz w:val="22"/>
          <w:szCs w:val="22"/>
        </w:rPr>
        <w:t xml:space="preserve"> </w:t>
      </w:r>
      <w:r w:rsidRPr="00B817C3">
        <w:rPr>
          <w:rFonts w:ascii="Arial" w:eastAsiaTheme="minorEastAsia" w:hAnsi="Arial" w:cs="Arial"/>
          <w:color w:val="000000" w:themeColor="text1"/>
          <w:kern w:val="24"/>
          <w:sz w:val="22"/>
          <w:szCs w:val="22"/>
        </w:rPr>
        <w:t>staff recommendation is “Revision”</w:t>
      </w:r>
    </w:p>
    <w:p w14:paraId="11686172" w14:textId="09A27DD0" w:rsidR="00B817C3" w:rsidRPr="00B817C3" w:rsidRDefault="00B817C3" w:rsidP="00B817C3">
      <w:pPr>
        <w:numPr>
          <w:ilvl w:val="3"/>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lastRenderedPageBreak/>
        <w:t>PJ:</w:t>
      </w:r>
      <w:r w:rsidRPr="00B817C3">
        <w:rPr>
          <w:rFonts w:ascii="Arial" w:eastAsiaTheme="minorEastAsia" w:hAnsi="Arial" w:cs="Arial"/>
          <w:color w:val="000000" w:themeColor="text1"/>
          <w:kern w:val="24"/>
          <w:sz w:val="22"/>
          <w:szCs w:val="22"/>
        </w:rPr>
        <w:t xml:space="preserve"> found some errors in the example spreadsheet (part of Informative Appendix I). I agree with the recommendation, with the expectation that the work plan would limit the scope to correcting the issues from the staff review and any other “minor” changes identified</w:t>
      </w:r>
    </w:p>
    <w:p w14:paraId="29EB0D23" w14:textId="29E85C78" w:rsidR="00B817C3" w:rsidRPr="00B817C3" w:rsidRDefault="00B817C3" w:rsidP="00B817C3">
      <w:pPr>
        <w:numPr>
          <w:ilvl w:val="3"/>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eastAsiaTheme="minorEastAsia" w:hAnsi="Arial" w:cs="Arial"/>
          <w:color w:val="000000" w:themeColor="text1"/>
          <w:kern w:val="24"/>
          <w:sz w:val="22"/>
          <w:szCs w:val="22"/>
        </w:rPr>
      </w:pPr>
      <w:r w:rsidRPr="00B817C3">
        <w:rPr>
          <w:rFonts w:ascii="Arial" w:eastAsiaTheme="minorEastAsia" w:hAnsi="Arial" w:cs="Arial"/>
          <w:color w:val="000000" w:themeColor="text1"/>
          <w:kern w:val="24"/>
          <w:sz w:val="22"/>
          <w:szCs w:val="22"/>
        </w:rPr>
        <w:t xml:space="preserve">6/26/23: TBA made motion &amp; Chris 2nd, all voted yes- passes &amp; SPC will be formed. Phil will submit paperwork.  Mark to chair &amp; Chris Miller to help. </w:t>
      </w:r>
      <w:r w:rsidRPr="00B817C3">
        <w:rPr>
          <w:rFonts w:ascii="Arial" w:eastAsiaTheme="minorEastAsia" w:hAnsi="Arial" w:cs="Arial"/>
          <w:color w:val="000000" w:themeColor="text1"/>
          <w:kern w:val="24"/>
          <w:sz w:val="22"/>
          <w:szCs w:val="22"/>
        </w:rPr>
        <w:tab/>
      </w:r>
    </w:p>
    <w:p w14:paraId="45A253E8" w14:textId="7F0E49D5" w:rsidR="00387470" w:rsidRDefault="002552CA" w:rsidP="006950F0">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 xml:space="preserve">Std 225-2020- </w:t>
      </w:r>
      <w:r w:rsidR="00A324D8">
        <w:rPr>
          <w:rFonts w:ascii="Arial" w:hAnsi="Arial" w:cs="Arial"/>
          <w:sz w:val="22"/>
          <w:szCs w:val="22"/>
        </w:rPr>
        <w:t>(</w:t>
      </w:r>
      <w:r w:rsidR="00A324D8" w:rsidRPr="00A324D8">
        <w:rPr>
          <w:rFonts w:ascii="Arial" w:hAnsi="Arial" w:cs="Arial"/>
          <w:sz w:val="22"/>
          <w:szCs w:val="22"/>
        </w:rPr>
        <w:t>Method for Performance Testing Centrifugal Refrigerant Compressors and Condensing Units</w:t>
      </w:r>
      <w:r w:rsidR="00A324D8">
        <w:rPr>
          <w:rFonts w:ascii="Arial" w:hAnsi="Arial" w:cs="Arial"/>
          <w:sz w:val="22"/>
          <w:szCs w:val="22"/>
        </w:rPr>
        <w:t>)</w:t>
      </w:r>
      <w:r w:rsidR="00A324D8" w:rsidRPr="00A324D8">
        <w:rPr>
          <w:rFonts w:ascii="Arial" w:hAnsi="Arial" w:cs="Arial"/>
          <w:sz w:val="22"/>
          <w:szCs w:val="22"/>
        </w:rPr>
        <w:t xml:space="preserve"> </w:t>
      </w:r>
      <w:r w:rsidR="00387470">
        <w:rPr>
          <w:rFonts w:ascii="Arial" w:hAnsi="Arial" w:cs="Arial"/>
          <w:sz w:val="22"/>
          <w:szCs w:val="22"/>
        </w:rPr>
        <w:t>action required 2024 if plan to publish in 2025</w:t>
      </w:r>
      <w:r>
        <w:rPr>
          <w:rFonts w:ascii="Arial" w:hAnsi="Arial" w:cs="Arial"/>
          <w:sz w:val="22"/>
          <w:szCs w:val="22"/>
        </w:rPr>
        <w:t xml:space="preserve">, </w:t>
      </w:r>
    </w:p>
    <w:p w14:paraId="3565A13B" w14:textId="1A74E879" w:rsidR="002552CA" w:rsidRDefault="002552CA" w:rsidP="006950F0">
      <w:pPr>
        <w:numPr>
          <w:ilvl w:val="3"/>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listed as 8.1, need to update to 8.2</w:t>
      </w:r>
      <w:r w:rsidR="00A324D8">
        <w:rPr>
          <w:rFonts w:ascii="Arial" w:hAnsi="Arial" w:cs="Arial"/>
          <w:sz w:val="22"/>
          <w:szCs w:val="22"/>
        </w:rPr>
        <w:t>- Drew sent letter ballot 7/3/23</w:t>
      </w:r>
    </w:p>
    <w:p w14:paraId="1E9D8D02" w14:textId="2DD94E52" w:rsidR="002552CA" w:rsidRDefault="002552CA" w:rsidP="006950F0">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TC 8.2 Monitors:</w:t>
      </w:r>
    </w:p>
    <w:p w14:paraId="15413BC3" w14:textId="6A769D4B" w:rsidR="002552CA" w:rsidRDefault="002552CA" w:rsidP="006950F0">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 xml:space="preserve">Guideline 22-2012- </w:t>
      </w:r>
      <w:r w:rsidR="00387470">
        <w:rPr>
          <w:rFonts w:ascii="Arial" w:hAnsi="Arial" w:cs="Arial"/>
          <w:sz w:val="22"/>
          <w:szCs w:val="22"/>
        </w:rPr>
        <w:t>(</w:t>
      </w:r>
      <w:r w:rsidR="00A324D8" w:rsidRPr="00A324D8">
        <w:rPr>
          <w:rFonts w:ascii="Arial" w:hAnsi="Arial" w:cs="Arial"/>
          <w:sz w:val="22"/>
          <w:szCs w:val="22"/>
        </w:rPr>
        <w:t>Instrumentation for Monitoring Central Chilled-Water Plant Efficienc</w:t>
      </w:r>
      <w:r w:rsidR="00A324D8">
        <w:rPr>
          <w:rFonts w:ascii="Arial" w:hAnsi="Arial" w:cs="Arial"/>
          <w:sz w:val="22"/>
          <w:szCs w:val="22"/>
        </w:rPr>
        <w:t>y-</w:t>
      </w:r>
      <w:r w:rsidR="00387470">
        <w:rPr>
          <w:rFonts w:ascii="Arial" w:hAnsi="Arial" w:cs="Arial"/>
          <w:sz w:val="22"/>
          <w:szCs w:val="22"/>
        </w:rPr>
        <w:t xml:space="preserve">9.1 cognizant) </w:t>
      </w:r>
    </w:p>
    <w:p w14:paraId="34F94451" w14:textId="71FCDB30" w:rsidR="00387470" w:rsidRDefault="00387470" w:rsidP="006950F0">
      <w:pPr>
        <w:numPr>
          <w:ilvl w:val="3"/>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Daryl Showalter Chair GPC22</w:t>
      </w:r>
    </w:p>
    <w:p w14:paraId="0C71B614" w14:textId="4C6C5663" w:rsidR="00387470" w:rsidRDefault="00054ABD" w:rsidP="006950F0">
      <w:pPr>
        <w:numPr>
          <w:ilvl w:val="3"/>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054ABD">
        <w:rPr>
          <w:rFonts w:ascii="Arial" w:hAnsi="Arial" w:cs="Arial"/>
          <w:sz w:val="22"/>
          <w:szCs w:val="22"/>
        </w:rPr>
        <w:t xml:space="preserve">GPC 22 formed in 2016 and drafted an update. PPR1 during 2021 (Jul16-Aug30), received 26 comments from 5 commenters. Comment responses sent to commenters, draft revisions in process. Anticipate a PPR2 (perhaps PPR2 ISC) during 2023 to resolve comments. </w:t>
      </w:r>
      <w:r w:rsidR="00387470">
        <w:rPr>
          <w:rFonts w:ascii="Arial" w:hAnsi="Arial" w:cs="Arial"/>
          <w:sz w:val="22"/>
          <w:szCs w:val="22"/>
        </w:rPr>
        <w:t>Publication expected end 2023</w:t>
      </w:r>
      <w:r w:rsidR="00A324D8">
        <w:rPr>
          <w:rFonts w:ascii="Arial" w:hAnsi="Arial" w:cs="Arial"/>
          <w:sz w:val="22"/>
          <w:szCs w:val="22"/>
        </w:rPr>
        <w:t xml:space="preserve"> or early 2024</w:t>
      </w:r>
    </w:p>
    <w:p w14:paraId="3D491084" w14:textId="6E2AAA99" w:rsidR="00387470" w:rsidRDefault="00A324D8" w:rsidP="006950F0">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 xml:space="preserve">Standard </w:t>
      </w:r>
      <w:r w:rsidR="00834948" w:rsidRPr="002552CA">
        <w:rPr>
          <w:rFonts w:ascii="Arial" w:hAnsi="Arial" w:cs="Arial"/>
          <w:sz w:val="22"/>
          <w:szCs w:val="22"/>
        </w:rPr>
        <w:t>23-2022 Methods for Performance Testing Positive</w:t>
      </w:r>
      <w:r>
        <w:rPr>
          <w:rFonts w:ascii="Arial" w:hAnsi="Arial" w:cs="Arial"/>
          <w:sz w:val="22"/>
          <w:szCs w:val="22"/>
        </w:rPr>
        <w:t xml:space="preserve"> </w:t>
      </w:r>
      <w:r w:rsidRPr="00A324D8">
        <w:rPr>
          <w:rFonts w:ascii="Arial" w:hAnsi="Arial" w:cs="Arial"/>
          <w:sz w:val="22"/>
          <w:szCs w:val="22"/>
        </w:rPr>
        <w:t>Displacement Refrigerant Compressors and Compressor Units</w:t>
      </w:r>
      <w:r w:rsidR="00387470">
        <w:rPr>
          <w:rFonts w:ascii="Arial" w:hAnsi="Arial" w:cs="Arial"/>
          <w:sz w:val="22"/>
          <w:szCs w:val="22"/>
        </w:rPr>
        <w:t xml:space="preserve"> (8.1 cognizant) </w:t>
      </w:r>
    </w:p>
    <w:p w14:paraId="3BBC147C" w14:textId="370B7E75" w:rsidR="00834948" w:rsidRDefault="00387470" w:rsidP="006950F0">
      <w:pPr>
        <w:numPr>
          <w:ilvl w:val="3"/>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Scott MacBain Chair SPC23</w:t>
      </w:r>
    </w:p>
    <w:p w14:paraId="69A0A609" w14:textId="6E5A6E40" w:rsidR="00054ABD" w:rsidRPr="00054ABD" w:rsidRDefault="00387470" w:rsidP="002C042C">
      <w:pPr>
        <w:numPr>
          <w:ilvl w:val="3"/>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054ABD">
        <w:rPr>
          <w:rFonts w:ascii="Arial" w:hAnsi="Arial" w:cs="Arial"/>
          <w:sz w:val="22"/>
          <w:szCs w:val="22"/>
        </w:rPr>
        <w:t>May merge</w:t>
      </w:r>
      <w:r w:rsidR="00714CBC" w:rsidRPr="00054ABD">
        <w:rPr>
          <w:rFonts w:ascii="Arial" w:hAnsi="Arial" w:cs="Arial"/>
          <w:sz w:val="22"/>
          <w:szCs w:val="22"/>
        </w:rPr>
        <w:t>/ harmonize</w:t>
      </w:r>
      <w:r w:rsidRPr="00054ABD">
        <w:rPr>
          <w:rFonts w:ascii="Arial" w:hAnsi="Arial" w:cs="Arial"/>
          <w:sz w:val="22"/>
          <w:szCs w:val="22"/>
        </w:rPr>
        <w:t xml:space="preserve"> 23 &amp; 225</w:t>
      </w:r>
      <w:r w:rsidR="00054ABD" w:rsidRPr="00054ABD">
        <w:rPr>
          <w:rFonts w:ascii="Arial" w:hAnsi="Arial" w:cs="Arial"/>
          <w:sz w:val="22"/>
          <w:szCs w:val="22"/>
        </w:rPr>
        <w:t xml:space="preserve">: 6/26/23 discussion: </w:t>
      </w:r>
      <w:r w:rsidR="00054ABD" w:rsidRPr="00054ABD">
        <w:rPr>
          <w:rFonts w:ascii="Arial" w:hAnsi="Arial" w:cs="Arial"/>
          <w:sz w:val="22"/>
          <w:szCs w:val="22"/>
        </w:rPr>
        <w:t>23 is positive disp does have /225 has unique splits our centr</w:t>
      </w:r>
      <w:r w:rsidR="00054ABD">
        <w:rPr>
          <w:rFonts w:ascii="Arial" w:hAnsi="Arial" w:cs="Arial"/>
          <w:sz w:val="22"/>
          <w:szCs w:val="22"/>
        </w:rPr>
        <w:t>ifugal</w:t>
      </w:r>
      <w:r w:rsidR="00054ABD" w:rsidRPr="00054ABD">
        <w:rPr>
          <w:rFonts w:ascii="Arial" w:hAnsi="Arial" w:cs="Arial"/>
          <w:sz w:val="22"/>
          <w:szCs w:val="22"/>
        </w:rPr>
        <w:t xml:space="preserve"> section- delete redundant content? Slim down but keep separate?</w:t>
      </w:r>
      <w:r w:rsidR="00054ABD">
        <w:rPr>
          <w:rFonts w:ascii="Arial" w:hAnsi="Arial" w:cs="Arial"/>
          <w:sz w:val="22"/>
          <w:szCs w:val="22"/>
        </w:rPr>
        <w:t xml:space="preserve"> </w:t>
      </w:r>
      <w:r w:rsidR="00054ABD" w:rsidRPr="00054ABD">
        <w:rPr>
          <w:rFonts w:ascii="Arial" w:hAnsi="Arial" w:cs="Arial"/>
          <w:sz w:val="22"/>
          <w:szCs w:val="22"/>
        </w:rPr>
        <w:t>Can combine &amp; only have 1 document, con is part of 225 is not positive disp- amend 225 to state follow 23 or unique part of 225Justin- should design/ use 225 for pos disp?  Scott- no can’t (Phil std 30 co-cognizant w/ 8.6)</w:t>
      </w:r>
      <w:r w:rsidR="00054ABD">
        <w:rPr>
          <w:rFonts w:ascii="Arial" w:hAnsi="Arial" w:cs="Arial"/>
          <w:sz w:val="22"/>
          <w:szCs w:val="22"/>
        </w:rPr>
        <w:t xml:space="preserve"> </w:t>
      </w:r>
      <w:r w:rsidR="00054ABD" w:rsidRPr="00054ABD">
        <w:rPr>
          <w:rFonts w:ascii="Arial" w:hAnsi="Arial" w:cs="Arial"/>
          <w:sz w:val="22"/>
          <w:szCs w:val="22"/>
        </w:rPr>
        <w:t xml:space="preserve">Ray- very similar- combine &amp; streamline Alex- 23 be std &amp; 225 be appendix? Scott- who uses these stds today?  Asking for 23 format or 225 format?  Matt &amp; Mike- we developed separate due to </w:t>
      </w:r>
      <w:r w:rsidR="00054ABD" w:rsidRPr="00054ABD">
        <w:rPr>
          <w:rFonts w:ascii="Arial" w:hAnsi="Arial" w:cs="Arial"/>
          <w:sz w:val="22"/>
          <w:szCs w:val="22"/>
        </w:rPr>
        <w:t>workload</w:t>
      </w:r>
      <w:r w:rsidR="00054ABD" w:rsidRPr="00054ABD">
        <w:rPr>
          <w:rFonts w:ascii="Arial" w:hAnsi="Arial" w:cs="Arial"/>
          <w:sz w:val="22"/>
          <w:szCs w:val="22"/>
        </w:rPr>
        <w:t xml:space="preserve"> in past</w:t>
      </w:r>
    </w:p>
    <w:p w14:paraId="530E93FD" w14:textId="4410AE33" w:rsidR="00054ABD" w:rsidRPr="00054ABD" w:rsidRDefault="00054ABD" w:rsidP="00054ABD">
      <w:pPr>
        <w:shd w:val="clear" w:color="auto" w:fill="FFFFFF"/>
        <w:tabs>
          <w:tab w:val="left" w:pos="-1440"/>
          <w:tab w:val="left" w:pos="-720"/>
          <w:tab w:val="left" w:pos="438"/>
          <w:tab w:val="left" w:pos="1051"/>
          <w:tab w:val="left" w:pos="2614"/>
          <w:tab w:val="left" w:pos="2804"/>
          <w:tab w:val="left" w:pos="5292"/>
        </w:tabs>
        <w:spacing w:line="480" w:lineRule="auto"/>
        <w:ind w:left="1440"/>
        <w:rPr>
          <w:rFonts w:ascii="Arial" w:hAnsi="Arial" w:cs="Arial"/>
          <w:sz w:val="22"/>
          <w:szCs w:val="22"/>
        </w:rPr>
      </w:pPr>
      <w:r w:rsidRPr="00054ABD">
        <w:rPr>
          <w:rFonts w:ascii="Arial" w:hAnsi="Arial" w:cs="Arial"/>
          <w:sz w:val="22"/>
          <w:szCs w:val="22"/>
        </w:rPr>
        <w:lastRenderedPageBreak/>
        <w:t xml:space="preserve">Drew- no strong opinion one way or other but does not make sense to have 2, should have been a joint committee </w:t>
      </w:r>
      <w:r w:rsidRPr="00054ABD">
        <w:rPr>
          <w:rFonts w:ascii="Arial" w:hAnsi="Arial" w:cs="Arial"/>
          <w:sz w:val="22"/>
          <w:szCs w:val="22"/>
        </w:rPr>
        <w:t>subject</w:t>
      </w:r>
      <w:r w:rsidRPr="00054ABD">
        <w:rPr>
          <w:rFonts w:ascii="Arial" w:hAnsi="Arial" w:cs="Arial"/>
          <w:sz w:val="22"/>
          <w:szCs w:val="22"/>
        </w:rPr>
        <w:t>- Scott- 8.1 does not want to merge, no benefit vs work for 8.1, don’t need extra info- at next joint meeting propose combination- will bring it up tmrow at 8.1 meeting formally</w:t>
      </w:r>
    </w:p>
    <w:p w14:paraId="4EFF1490" w14:textId="74AD875F" w:rsidR="00387470" w:rsidRPr="00054ABD" w:rsidRDefault="00054ABD" w:rsidP="00054ABD">
      <w:pPr>
        <w:numPr>
          <w:ilvl w:val="3"/>
          <w:numId w:val="22"/>
        </w:numPr>
        <w:shd w:val="clear" w:color="auto" w:fill="FFFFFF"/>
        <w:tabs>
          <w:tab w:val="left" w:pos="-1440"/>
          <w:tab w:val="left" w:pos="-720"/>
          <w:tab w:val="left" w:pos="438"/>
          <w:tab w:val="num" w:pos="720"/>
          <w:tab w:val="left" w:pos="1051"/>
          <w:tab w:val="left" w:pos="2614"/>
          <w:tab w:val="left" w:pos="2804"/>
          <w:tab w:val="left" w:pos="5292"/>
        </w:tabs>
        <w:spacing w:line="480" w:lineRule="auto"/>
        <w:rPr>
          <w:rFonts w:ascii="Arial" w:hAnsi="Arial" w:cs="Arial"/>
          <w:sz w:val="22"/>
          <w:szCs w:val="22"/>
        </w:rPr>
      </w:pPr>
      <w:r w:rsidRPr="00054ABD">
        <w:rPr>
          <w:rFonts w:ascii="Arial" w:hAnsi="Arial" w:cs="Arial"/>
          <w:sz w:val="22"/>
          <w:szCs w:val="22"/>
        </w:rPr>
        <w:t>Mike motion/ Scott 2</w:t>
      </w:r>
      <w:r w:rsidRPr="00054ABD">
        <w:rPr>
          <w:rFonts w:ascii="Arial" w:hAnsi="Arial" w:cs="Arial"/>
          <w:sz w:val="22"/>
          <w:szCs w:val="22"/>
          <w:vertAlign w:val="superscript"/>
        </w:rPr>
        <w:t>nd</w:t>
      </w:r>
      <w:r w:rsidRPr="00054ABD">
        <w:rPr>
          <w:rFonts w:ascii="Arial" w:hAnsi="Arial" w:cs="Arial"/>
          <w:sz w:val="22"/>
          <w:szCs w:val="22"/>
        </w:rPr>
        <w:t xml:space="preserve">, passed formally (Ray- only record no’s) </w:t>
      </w:r>
    </w:p>
    <w:p w14:paraId="396AA28D" w14:textId="53277EEC" w:rsidR="00834948" w:rsidRPr="00A324D8" w:rsidRDefault="00A324D8" w:rsidP="00A324D8">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 xml:space="preserve">Standard </w:t>
      </w:r>
      <w:r w:rsidR="00834948">
        <w:rPr>
          <w:rFonts w:ascii="Arial" w:hAnsi="Arial" w:cs="Arial"/>
          <w:sz w:val="22"/>
          <w:szCs w:val="22"/>
        </w:rPr>
        <w:t>90.1</w:t>
      </w:r>
      <w:r w:rsidR="00714CBC">
        <w:rPr>
          <w:rFonts w:ascii="Arial" w:hAnsi="Arial" w:cs="Arial"/>
          <w:sz w:val="22"/>
          <w:szCs w:val="22"/>
        </w:rPr>
        <w:t xml:space="preserve">- </w:t>
      </w:r>
      <w:r w:rsidR="00834948">
        <w:rPr>
          <w:rFonts w:ascii="Arial" w:hAnsi="Arial" w:cs="Arial"/>
          <w:sz w:val="22"/>
          <w:szCs w:val="22"/>
        </w:rPr>
        <w:t xml:space="preserve">2022 </w:t>
      </w:r>
      <w:r w:rsidRPr="00A324D8">
        <w:rPr>
          <w:rFonts w:ascii="Arial" w:hAnsi="Arial" w:cs="Arial"/>
          <w:sz w:val="22"/>
          <w:szCs w:val="22"/>
        </w:rPr>
        <w:t>Energy Standard for Buildings Except Low-Rise Residential Buildings</w:t>
      </w:r>
      <w:r>
        <w:rPr>
          <w:rFonts w:ascii="Arial" w:hAnsi="Arial" w:cs="Arial"/>
          <w:sz w:val="22"/>
          <w:szCs w:val="22"/>
        </w:rPr>
        <w:t xml:space="preserve">- </w:t>
      </w:r>
      <w:r w:rsidRPr="00A324D8">
        <w:rPr>
          <w:rFonts w:ascii="Arial" w:hAnsi="Arial" w:cs="Arial"/>
          <w:sz w:val="22"/>
          <w:szCs w:val="22"/>
        </w:rPr>
        <w:t>TC 7.6 is cognizant</w:t>
      </w:r>
      <w:r>
        <w:rPr>
          <w:rFonts w:ascii="Arial" w:hAnsi="Arial" w:cs="Arial"/>
          <w:sz w:val="22"/>
          <w:szCs w:val="22"/>
        </w:rPr>
        <w:t xml:space="preserve">) </w:t>
      </w:r>
      <w:r w:rsidR="00714CBC" w:rsidRPr="00A324D8">
        <w:rPr>
          <w:rFonts w:ascii="Arial" w:hAnsi="Arial" w:cs="Arial"/>
          <w:sz w:val="22"/>
          <w:szCs w:val="22"/>
        </w:rPr>
        <w:t>Published Dec 2023- Ray Good will support</w:t>
      </w:r>
    </w:p>
    <w:p w14:paraId="263C4847" w14:textId="3990AD25" w:rsidR="00714CBC" w:rsidRDefault="00714CBC" w:rsidP="006950F0">
      <w:pPr>
        <w:numPr>
          <w:ilvl w:val="3"/>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SSPC 90.1 Chair Brandon Damas (as of 10/22)</w:t>
      </w:r>
    </w:p>
    <w:p w14:paraId="6D726307" w14:textId="1381C413" w:rsidR="00054ABD" w:rsidRPr="00054ABD" w:rsidRDefault="00054ABD" w:rsidP="007B1E96">
      <w:pPr>
        <w:numPr>
          <w:ilvl w:val="3"/>
          <w:numId w:val="22"/>
        </w:numPr>
        <w:shd w:val="clear" w:color="auto" w:fill="FFFFFF"/>
        <w:tabs>
          <w:tab w:val="left" w:pos="-1440"/>
          <w:tab w:val="left" w:pos="-720"/>
          <w:tab w:val="left" w:pos="438"/>
          <w:tab w:val="num" w:pos="720"/>
          <w:tab w:val="left" w:pos="1051"/>
          <w:tab w:val="left" w:pos="2614"/>
          <w:tab w:val="left" w:pos="2804"/>
          <w:tab w:val="left" w:pos="5292"/>
        </w:tabs>
        <w:spacing w:line="480" w:lineRule="auto"/>
        <w:rPr>
          <w:rFonts w:ascii="Arial" w:hAnsi="Arial" w:cs="Arial"/>
          <w:sz w:val="22"/>
          <w:szCs w:val="22"/>
        </w:rPr>
      </w:pPr>
      <w:r w:rsidRPr="00054ABD">
        <w:rPr>
          <w:rFonts w:ascii="Arial" w:hAnsi="Arial" w:cs="Arial"/>
          <w:sz w:val="22"/>
          <w:szCs w:val="22"/>
        </w:rPr>
        <w:t>The following addenda have been published: a, bo, and cv</w:t>
      </w:r>
      <w:r>
        <w:rPr>
          <w:rFonts w:ascii="Arial" w:hAnsi="Arial" w:cs="Arial"/>
          <w:sz w:val="22"/>
          <w:szCs w:val="22"/>
        </w:rPr>
        <w:t xml:space="preserve">- </w:t>
      </w:r>
      <w:r w:rsidRPr="00054ABD">
        <w:rPr>
          <w:rFonts w:ascii="Arial" w:hAnsi="Arial" w:cs="Arial"/>
          <w:sz w:val="22"/>
          <w:szCs w:val="22"/>
        </w:rPr>
        <w:t>None appear to be of interest to TC 8.2</w:t>
      </w:r>
    </w:p>
    <w:p w14:paraId="3F945A84" w14:textId="3DCEACFB" w:rsidR="00054ABD" w:rsidRPr="00054ABD" w:rsidRDefault="00054ABD" w:rsidP="00285F4D">
      <w:pPr>
        <w:numPr>
          <w:ilvl w:val="3"/>
          <w:numId w:val="22"/>
        </w:numPr>
        <w:shd w:val="clear" w:color="auto" w:fill="FFFFFF"/>
        <w:tabs>
          <w:tab w:val="left" w:pos="-1440"/>
          <w:tab w:val="left" w:pos="-720"/>
          <w:tab w:val="left" w:pos="438"/>
          <w:tab w:val="num" w:pos="720"/>
          <w:tab w:val="left" w:pos="1051"/>
          <w:tab w:val="left" w:pos="2614"/>
          <w:tab w:val="left" w:pos="2804"/>
          <w:tab w:val="left" w:pos="5292"/>
        </w:tabs>
        <w:spacing w:line="480" w:lineRule="auto"/>
        <w:rPr>
          <w:rFonts w:ascii="Arial" w:hAnsi="Arial" w:cs="Arial"/>
          <w:sz w:val="22"/>
          <w:szCs w:val="22"/>
        </w:rPr>
      </w:pPr>
      <w:r w:rsidRPr="00054ABD">
        <w:rPr>
          <w:rFonts w:ascii="Arial" w:hAnsi="Arial" w:cs="Arial"/>
          <w:sz w:val="22"/>
          <w:szCs w:val="22"/>
        </w:rPr>
        <w:t>New addenda to the 2022 edition (when published) will be available at:</w:t>
      </w:r>
      <w:r>
        <w:rPr>
          <w:rFonts w:ascii="Arial" w:hAnsi="Arial" w:cs="Arial"/>
          <w:sz w:val="22"/>
          <w:szCs w:val="22"/>
        </w:rPr>
        <w:t xml:space="preserve"> </w:t>
      </w:r>
      <w:hyperlink r:id="rId8" w:history="1">
        <w:r w:rsidRPr="00054ABD">
          <w:rPr>
            <w:rStyle w:val="Hyperlink"/>
            <w:rFonts w:ascii="Arial" w:hAnsi="Arial" w:cs="Arial"/>
            <w:sz w:val="22"/>
            <w:szCs w:val="22"/>
          </w:rPr>
          <w:t>https://www.ashrae.org/technical-resources/standards-and-guidelines/standards-addenda</w:t>
        </w:r>
      </w:hyperlink>
      <w:r w:rsidRPr="00054ABD">
        <w:rPr>
          <w:rFonts w:ascii="Arial" w:hAnsi="Arial" w:cs="Arial"/>
          <w:sz w:val="22"/>
          <w:szCs w:val="22"/>
        </w:rPr>
        <w:t xml:space="preserve"> </w:t>
      </w:r>
    </w:p>
    <w:p w14:paraId="3961591D" w14:textId="77777777" w:rsidR="00054ABD" w:rsidRPr="00054ABD" w:rsidRDefault="00054ABD" w:rsidP="00054ABD">
      <w:pPr>
        <w:shd w:val="clear" w:color="auto" w:fill="FFFFFF"/>
        <w:tabs>
          <w:tab w:val="left" w:pos="-1440"/>
          <w:tab w:val="left" w:pos="-720"/>
          <w:tab w:val="left" w:pos="438"/>
          <w:tab w:val="left" w:pos="1051"/>
          <w:tab w:val="left" w:pos="2614"/>
          <w:tab w:val="left" w:pos="2804"/>
          <w:tab w:val="left" w:pos="5292"/>
        </w:tabs>
        <w:spacing w:line="480" w:lineRule="auto"/>
        <w:ind w:left="1440"/>
        <w:rPr>
          <w:rFonts w:ascii="Arial" w:hAnsi="Arial" w:cs="Arial"/>
          <w:sz w:val="22"/>
          <w:szCs w:val="22"/>
        </w:rPr>
      </w:pPr>
      <w:r w:rsidRPr="00054ABD">
        <w:rPr>
          <w:rFonts w:ascii="Arial" w:hAnsi="Arial" w:cs="Arial"/>
          <w:sz w:val="22"/>
          <w:szCs w:val="22"/>
        </w:rPr>
        <w:t>Proposed addenda:</w:t>
      </w:r>
    </w:p>
    <w:p w14:paraId="4F18947F" w14:textId="77777777" w:rsidR="00054ABD" w:rsidRPr="00C27BFD" w:rsidRDefault="00054ABD" w:rsidP="00054ABD">
      <w:pPr>
        <w:numPr>
          <w:ilvl w:val="4"/>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054ABD">
        <w:rPr>
          <w:rFonts w:ascii="Arial" w:hAnsi="Arial" w:cs="Arial"/>
          <w:sz w:val="22"/>
          <w:szCs w:val="22"/>
        </w:rPr>
        <w:t>Addendum H (PPR1 during Jun 9 ~ Jul 9) “This addendum adds language throughout the 90.1 mechanical provisions to clarify that on-site renewable energy used to meet the requirements of Section 10 or to gain energy credits in Section 11 cannot also be used to meet the exceptions to efficiency requirements in Sections 6 and 7.” Potential impact for heat recovery chillers.</w:t>
      </w:r>
    </w:p>
    <w:p w14:paraId="759B2A2D" w14:textId="505CF2C0" w:rsidR="00054ABD" w:rsidRPr="00C27BFD" w:rsidRDefault="00054ABD" w:rsidP="00054ABD">
      <w:pPr>
        <w:numPr>
          <w:ilvl w:val="4"/>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C27BFD">
        <w:rPr>
          <w:rFonts w:ascii="Arial" w:hAnsi="Arial" w:cs="Arial"/>
          <w:sz w:val="22"/>
          <w:szCs w:val="22"/>
        </w:rPr>
        <w:t xml:space="preserve">Addendum L: </w:t>
      </w:r>
      <w:r w:rsidRPr="00C27BFD">
        <w:rPr>
          <w:rFonts w:ascii="Arial" w:hAnsi="Arial" w:cs="Arial"/>
          <w:sz w:val="22"/>
          <w:szCs w:val="22"/>
        </w:rPr>
        <w:t xml:space="preserve">FOREWORD The modification below includes a new informative appendix that modifies Section 3, Section 4, and Appendix G. It is intended to be adopted by jurisdictions or rating authorities wanting to achieve zero emission (ZE) buildings with the energy code over one to three code cycles. The method requires the use of the performance compliance path and includes two performance metric targets. The Performance Energy Index Site (PEIsite) provides an efficiency backstop. The Performance Emissions Index Greenhouse Gas (PEICO2e) measures zero emissions achievement. The modifications establish the ZE performance requirements for the </w:t>
      </w:r>
      <w:r w:rsidRPr="00C27BFD">
        <w:rPr>
          <w:rFonts w:ascii="Arial" w:hAnsi="Arial" w:cs="Arial"/>
          <w:sz w:val="22"/>
          <w:szCs w:val="22"/>
        </w:rPr>
        <w:lastRenderedPageBreak/>
        <w:t>code cycle. This includes updated BPF values reflected in Table 4.2.1.1 that require additional reductions in regulated energy use calculated from a 12% reduction in total energy use compared to ASHRAE Standard 90.1-2022 values</w:t>
      </w:r>
    </w:p>
    <w:p w14:paraId="3D7B7173" w14:textId="77777777" w:rsidR="00C27BFD" w:rsidRPr="00C27BFD" w:rsidRDefault="00054ABD" w:rsidP="00C27BFD">
      <w:pPr>
        <w:numPr>
          <w:ilvl w:val="4"/>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054ABD">
        <w:rPr>
          <w:rFonts w:ascii="Arial" w:hAnsi="Arial" w:cs="Arial"/>
          <w:sz w:val="22"/>
          <w:szCs w:val="22"/>
        </w:rPr>
        <w:t>INFORMATIVE APPENDIX M</w:t>
      </w:r>
      <w:r w:rsidRPr="00C27BFD">
        <w:rPr>
          <w:rFonts w:ascii="Arial" w:hAnsi="Arial" w:cs="Arial"/>
          <w:sz w:val="22"/>
          <w:szCs w:val="22"/>
        </w:rPr>
        <w:t xml:space="preserve">: </w:t>
      </w:r>
      <w:r w:rsidRPr="00054ABD">
        <w:rPr>
          <w:rFonts w:ascii="Arial" w:hAnsi="Arial" w:cs="Arial"/>
          <w:sz w:val="22"/>
          <w:szCs w:val="22"/>
        </w:rPr>
        <w:t>NET ZERO OPERATIONAL ENERGY EMISSIONS PERFORMANCE PATHM1. GENERAL This Informative Appendix provides a compliance pathway that may be adopted by a jurisdiction or the rating authority to achieve net zero operational energy emission (ZE) buildings over a defined number of code cycles. The amendments include changes to Section 3, Section 4, and Appendix G. The method requires use of the Appendix G Performance Rating Method and includes two performance metric targets. The Site Performance Energy Index (PEIsite) target establishes minimum energy efficiency, and the Greenhouse Gas Performance Emissions Index (PEICO2e) target establishes the required CO2e emissions reduction.</w:t>
      </w:r>
    </w:p>
    <w:p w14:paraId="78D1E174" w14:textId="77777777" w:rsidR="00C27BFD" w:rsidRPr="00C27BFD" w:rsidRDefault="00C27BFD" w:rsidP="00C27BFD">
      <w:pPr>
        <w:numPr>
          <w:ilvl w:val="4"/>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C27BFD">
        <w:rPr>
          <w:rFonts w:ascii="Arial" w:eastAsiaTheme="minorEastAsia" w:hAnsi="Arial" w:cs="Arial"/>
          <w:kern w:val="24"/>
          <w:sz w:val="22"/>
          <w:szCs w:val="22"/>
        </w:rPr>
        <w:t xml:space="preserve">Rick H: Dick Lord new 90.1 chair, charged with becoming net zero/ zero carbon by 2031, about 22% reduction in 3 cycles (usually get 3-4% per cycle increase)  equipment increase in efficiency (AHRI/ Manufacturers need to help with what is available, regional part load metrics &amp; equipment being used appropriately) part of 22% may be part pf better modeling- ref std 205 so codes can include in bldg. modeling tools- better characterization by equipment type, this TC 8.2 should have a say in what goes into this for rating chillers/ means for rating chillers at jobsite for that machine to compare to local codes.  Charge to get to zero carbon path.  Refrigerant management &amp; better eff important.  Action item: whole committee review 205 usability (feedback- reveal too much?  No way- no speeds or approach temps/ nothing for back calculator- giving points &amp; maps- no only on ) &amp; send summary to 90.1 &amp; AHRI 1550- reasonable to provide this info to bldg. modelling team?  Also- What should std ratings be for chillers?  85/97?  56/42?  Depend on climate zone?  Chris M- should depend on exact </w:t>
      </w:r>
      <w:r w:rsidRPr="00C27BFD">
        <w:rPr>
          <w:rFonts w:ascii="Arial" w:eastAsiaTheme="minorEastAsia" w:hAnsi="Arial" w:cs="Arial"/>
          <w:kern w:val="24"/>
          <w:sz w:val="22"/>
          <w:szCs w:val="22"/>
        </w:rPr>
        <w:lastRenderedPageBreak/>
        <w:t xml:space="preserve">design conditions, mythical for single point &amp; single chiller- multiples Phil- concept of eliminating single OP, map in lieu of single rating point, Tom W original author of </w:t>
      </w:r>
    </w:p>
    <w:p w14:paraId="62C58044" w14:textId="77777777" w:rsidR="00C27BFD" w:rsidRPr="00C27BFD" w:rsidRDefault="00C27BFD" w:rsidP="00C27BFD">
      <w:pPr>
        <w:numPr>
          <w:ilvl w:val="4"/>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C27BFD">
        <w:rPr>
          <w:rFonts w:ascii="Arial" w:eastAsiaTheme="minorEastAsia" w:hAnsi="Arial" w:cs="Arial"/>
          <w:kern w:val="24"/>
          <w:sz w:val="22"/>
          <w:szCs w:val="22"/>
        </w:rPr>
        <w:t>Rick &amp; Drew- chiller group at AHRI; Jaime- now Applied Systems Working Group &amp; will spawn sub-working groups 205 &amp; 225 are at least both out there &amp; are something to refer to, Rick &amp; Jaime to connect, 205 provides another avenue for better coordination/ comments</w:t>
      </w:r>
    </w:p>
    <w:p w14:paraId="1662BE06" w14:textId="77777777" w:rsidR="00C27BFD" w:rsidRPr="00C27BFD" w:rsidRDefault="00C27BFD" w:rsidP="00C27BFD">
      <w:pPr>
        <w:numPr>
          <w:ilvl w:val="4"/>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C27BFD">
        <w:rPr>
          <w:rFonts w:ascii="Arial" w:eastAsiaTheme="minorEastAsia" w:hAnsi="Arial" w:cs="Arial"/>
          <w:kern w:val="24"/>
          <w:sz w:val="22"/>
          <w:szCs w:val="22"/>
        </w:rPr>
        <w:t>Phil- no publishing anything anymore using selection programs at discreet points only (no mapping for competitors).  Rick- check out data exchange?  Security new layer, cont maintenance.  Notify Chillers STC at AHRI- Dick Lord on both- published standard</w:t>
      </w:r>
    </w:p>
    <w:p w14:paraId="6639A4DB" w14:textId="7D9BEFEE" w:rsidR="00C27BFD" w:rsidRPr="00C27BFD" w:rsidRDefault="00C27BFD" w:rsidP="00C27BFD">
      <w:pPr>
        <w:numPr>
          <w:ilvl w:val="4"/>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C27BFD">
        <w:rPr>
          <w:rFonts w:ascii="Arial" w:eastAsiaTheme="minorEastAsia" w:hAnsi="Arial" w:cs="Arial"/>
          <w:kern w:val="24"/>
          <w:sz w:val="22"/>
          <w:szCs w:val="22"/>
        </w:rPr>
        <w:t>Drew made motion &amp; 2</w:t>
      </w:r>
      <w:r w:rsidRPr="00C27BFD">
        <w:rPr>
          <w:rFonts w:ascii="Arial" w:eastAsiaTheme="minorEastAsia" w:hAnsi="Arial" w:cs="Arial"/>
          <w:kern w:val="24"/>
          <w:position w:val="10"/>
          <w:sz w:val="22"/>
          <w:szCs w:val="22"/>
          <w:vertAlign w:val="superscript"/>
        </w:rPr>
        <w:t>nd</w:t>
      </w:r>
      <w:r w:rsidRPr="00C27BFD">
        <w:rPr>
          <w:rFonts w:ascii="Arial" w:eastAsiaTheme="minorEastAsia" w:hAnsi="Arial" w:cs="Arial"/>
          <w:kern w:val="24"/>
          <w:sz w:val="22"/>
          <w:szCs w:val="22"/>
        </w:rPr>
        <w:t xml:space="preserve"> by TBA- no no’s or abstentions, Brandon will look into it, action item- manufacturer to review 205</w:t>
      </w:r>
    </w:p>
    <w:p w14:paraId="68AAF9BD" w14:textId="18C6A187" w:rsidR="00714CBC" w:rsidRDefault="004058DF" w:rsidP="001641B4">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 xml:space="preserve">AHRI </w:t>
      </w:r>
      <w:r w:rsidR="001641B4">
        <w:rPr>
          <w:rFonts w:ascii="Arial" w:hAnsi="Arial" w:cs="Arial"/>
          <w:sz w:val="22"/>
          <w:szCs w:val="22"/>
        </w:rPr>
        <w:t xml:space="preserve">Standards </w:t>
      </w:r>
      <w:r w:rsidR="001641B4" w:rsidRPr="001641B4">
        <w:rPr>
          <w:rFonts w:ascii="Arial" w:hAnsi="Arial" w:cs="Arial"/>
          <w:b/>
          <w:bCs/>
          <w:sz w:val="22"/>
          <w:szCs w:val="22"/>
        </w:rPr>
        <w:t>550/590|551/591-2023</w:t>
      </w:r>
      <w:r w:rsidR="001641B4" w:rsidRPr="001641B4">
        <w:rPr>
          <w:rFonts w:ascii="Arial" w:hAnsi="Arial" w:cs="Arial"/>
          <w:sz w:val="22"/>
          <w:szCs w:val="22"/>
        </w:rPr>
        <w:t xml:space="preserve"> Performance Rating of Water-chilling and Heat Pump Water</w:t>
      </w:r>
      <w:r w:rsidR="001641B4" w:rsidRPr="001641B4">
        <w:rPr>
          <w:rFonts w:ascii="Arial" w:hAnsi="Arial" w:cs="Arial"/>
          <w:sz w:val="22"/>
          <w:szCs w:val="22"/>
        </w:rPr>
        <w:noBreakHyphen/>
        <w:t>heating Packages using the Vapor Compression Cycle</w:t>
      </w:r>
      <w:r w:rsidR="001641B4" w:rsidRPr="001641B4">
        <w:rPr>
          <w:rFonts w:ascii="Arial" w:hAnsi="Arial" w:cs="Arial"/>
          <w:sz w:val="22"/>
          <w:szCs w:val="22"/>
        </w:rPr>
        <w:t xml:space="preserve"> </w:t>
      </w:r>
    </w:p>
    <w:p w14:paraId="2D385760" w14:textId="448BF7F8" w:rsidR="00F12E02" w:rsidRPr="00F12E02" w:rsidRDefault="00F12E02" w:rsidP="00604E1D">
      <w:pPr>
        <w:numPr>
          <w:ilvl w:val="3"/>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F12E02">
        <w:rPr>
          <w:rFonts w:ascii="Arial" w:hAnsi="Arial" w:cs="Arial"/>
          <w:b/>
          <w:bCs/>
          <w:sz w:val="22"/>
          <w:szCs w:val="22"/>
        </w:rPr>
        <w:t>AHRI 1550P</w:t>
      </w:r>
      <w:r w:rsidRPr="00F12E02">
        <w:rPr>
          <w:rFonts w:ascii="Arial" w:hAnsi="Arial" w:cs="Arial"/>
          <w:sz w:val="22"/>
          <w:szCs w:val="22"/>
        </w:rPr>
        <w:t xml:space="preserve"> Performance Rating of Liquid-Chilling and Heat Pump Water Heating Packages Using the Vapor Compression Cycle</w:t>
      </w:r>
      <w:r>
        <w:rPr>
          <w:rFonts w:ascii="Arial" w:hAnsi="Arial" w:cs="Arial"/>
          <w:sz w:val="22"/>
          <w:szCs w:val="22"/>
        </w:rPr>
        <w:t>-</w:t>
      </w:r>
      <w:r w:rsidRPr="00F12E02">
        <w:rPr>
          <w:rFonts w:ascii="Arial" w:hAnsi="Arial" w:cs="Arial"/>
          <w:sz w:val="22"/>
          <w:szCs w:val="22"/>
        </w:rPr>
        <w:t>6/26/23 Jamie Yeh stated was approved to move forward</w:t>
      </w:r>
      <w:r>
        <w:rPr>
          <w:rFonts w:ascii="Arial" w:hAnsi="Arial" w:cs="Arial"/>
          <w:sz w:val="22"/>
          <w:szCs w:val="22"/>
        </w:rPr>
        <w:t>-will</w:t>
      </w:r>
      <w:r w:rsidRPr="00F12E02">
        <w:rPr>
          <w:rFonts w:ascii="Arial" w:hAnsi="Arial" w:cs="Arial"/>
          <w:sz w:val="22"/>
          <w:szCs w:val="22"/>
        </w:rPr>
        <w:t xml:space="preserve"> replace 550/590 and 551/591, merge separate IP &amp; SI edition into a single standard.</w:t>
      </w:r>
    </w:p>
    <w:p w14:paraId="657CC701" w14:textId="77777777" w:rsidR="00F12E02" w:rsidRPr="00F12E02" w:rsidRDefault="00F12E02" w:rsidP="00F12E02">
      <w:pPr>
        <w:numPr>
          <w:ilvl w:val="3"/>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F12E02">
        <w:rPr>
          <w:rFonts w:ascii="Arial" w:hAnsi="Arial" w:cs="Arial"/>
          <w:sz w:val="22"/>
          <w:szCs w:val="22"/>
        </w:rPr>
        <w:t>Project charter scope of revisions for next edition after that (circa 2025) includes the following items:</w:t>
      </w:r>
    </w:p>
    <w:p w14:paraId="7EEB55FD" w14:textId="77777777" w:rsidR="00F12E02" w:rsidRPr="00F12E02" w:rsidRDefault="00F12E02" w:rsidP="00F12E02">
      <w:pPr>
        <w:numPr>
          <w:ilvl w:val="4"/>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F12E02">
        <w:rPr>
          <w:rFonts w:ascii="Arial" w:hAnsi="Arial" w:cs="Arial"/>
          <w:sz w:val="22"/>
          <w:szCs w:val="22"/>
        </w:rPr>
        <w:t>Review tolerances and incorporate units with variable flow</w:t>
      </w:r>
    </w:p>
    <w:p w14:paraId="254EC8F1" w14:textId="77777777" w:rsidR="00F12E02" w:rsidRPr="00F12E02" w:rsidRDefault="00F12E02" w:rsidP="00F12E02">
      <w:pPr>
        <w:numPr>
          <w:ilvl w:val="4"/>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F12E02">
        <w:rPr>
          <w:rFonts w:ascii="Arial" w:hAnsi="Arial" w:cs="Arial"/>
          <w:sz w:val="22"/>
          <w:szCs w:val="22"/>
        </w:rPr>
        <w:t>Continue to work toward harmonizing section 4 with ASHRAE 30</w:t>
      </w:r>
    </w:p>
    <w:p w14:paraId="5A7F8D1B" w14:textId="77777777" w:rsidR="00F12E02" w:rsidRPr="00F12E02" w:rsidRDefault="00F12E02" w:rsidP="00F12E02">
      <w:pPr>
        <w:numPr>
          <w:ilvl w:val="4"/>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F12E02">
        <w:rPr>
          <w:rFonts w:ascii="Arial" w:hAnsi="Arial" w:cs="Arial"/>
          <w:sz w:val="22"/>
          <w:szCs w:val="22"/>
        </w:rPr>
        <w:t>Review uncertainty analysis reporting requirements</w:t>
      </w:r>
    </w:p>
    <w:p w14:paraId="6A55308E" w14:textId="77777777" w:rsidR="00F12E02" w:rsidRPr="00F12E02" w:rsidRDefault="00F12E02" w:rsidP="00F12E02">
      <w:pPr>
        <w:numPr>
          <w:ilvl w:val="4"/>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F12E02">
        <w:rPr>
          <w:rFonts w:ascii="Arial" w:hAnsi="Arial" w:cs="Arial"/>
          <w:sz w:val="22"/>
          <w:szCs w:val="22"/>
        </w:rPr>
        <w:t>Adiabatic cooled condensers</w:t>
      </w:r>
    </w:p>
    <w:p w14:paraId="61349911" w14:textId="77777777" w:rsidR="00F12E02" w:rsidRPr="00F12E02" w:rsidRDefault="00F12E02" w:rsidP="00F12E02">
      <w:pPr>
        <w:numPr>
          <w:ilvl w:val="4"/>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F12E02">
        <w:rPr>
          <w:rFonts w:ascii="Arial" w:hAnsi="Arial" w:cs="Arial"/>
          <w:sz w:val="22"/>
          <w:szCs w:val="22"/>
        </w:rPr>
        <w:t>Heat Pump Part-Load Metrics</w:t>
      </w:r>
    </w:p>
    <w:p w14:paraId="39E10714" w14:textId="77777777" w:rsidR="00F12E02" w:rsidRPr="00F12E02" w:rsidRDefault="00F12E02" w:rsidP="00F12E02">
      <w:pPr>
        <w:numPr>
          <w:ilvl w:val="4"/>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F12E02">
        <w:rPr>
          <w:rFonts w:ascii="Arial" w:hAnsi="Arial" w:cs="Arial"/>
          <w:sz w:val="22"/>
          <w:szCs w:val="22"/>
        </w:rPr>
        <w:t>Review of rounding throughout documents</w:t>
      </w:r>
    </w:p>
    <w:p w14:paraId="08D9654F" w14:textId="77777777" w:rsidR="00F12E02" w:rsidRPr="00F12E02" w:rsidRDefault="00F12E02" w:rsidP="00F12E02">
      <w:pPr>
        <w:numPr>
          <w:ilvl w:val="4"/>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F12E02">
        <w:rPr>
          <w:rFonts w:ascii="Arial" w:hAnsi="Arial" w:cs="Arial"/>
          <w:sz w:val="22"/>
          <w:szCs w:val="22"/>
        </w:rPr>
        <w:t>Review Standard Rating Conditions</w:t>
      </w:r>
    </w:p>
    <w:p w14:paraId="17102F6A" w14:textId="77777777" w:rsidR="00F12E02" w:rsidRPr="00F12E02" w:rsidRDefault="00F12E02" w:rsidP="00F12E02">
      <w:pPr>
        <w:numPr>
          <w:ilvl w:val="4"/>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F12E02">
        <w:rPr>
          <w:rFonts w:ascii="Arial" w:hAnsi="Arial" w:cs="Arial"/>
          <w:sz w:val="22"/>
          <w:szCs w:val="22"/>
        </w:rPr>
        <w:lastRenderedPageBreak/>
        <w:t>Regional part load metrics</w:t>
      </w:r>
    </w:p>
    <w:p w14:paraId="5FC5F444" w14:textId="0FDA3BAD" w:rsidR="00F12E02" w:rsidRPr="00F12E02" w:rsidRDefault="00F12E02" w:rsidP="00F12E02">
      <w:pPr>
        <w:numPr>
          <w:ilvl w:val="4"/>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F12E02">
        <w:rPr>
          <w:rFonts w:ascii="Arial" w:hAnsi="Arial" w:cs="Arial"/>
          <w:sz w:val="22"/>
          <w:szCs w:val="22"/>
        </w:rPr>
        <w:t>Ratings for units with more than two heat exchangers</w:t>
      </w:r>
    </w:p>
    <w:p w14:paraId="0DAEAC9F" w14:textId="5F73CDF0" w:rsidR="00255772" w:rsidRDefault="004058DF" w:rsidP="006950F0">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 xml:space="preserve">AHRI </w:t>
      </w:r>
      <w:r w:rsidR="00834948">
        <w:rPr>
          <w:rFonts w:ascii="Arial" w:hAnsi="Arial" w:cs="Arial"/>
          <w:sz w:val="22"/>
          <w:szCs w:val="22"/>
        </w:rPr>
        <w:t>Std 1520</w:t>
      </w:r>
      <w:r w:rsidR="0020428E">
        <w:rPr>
          <w:rFonts w:ascii="Arial" w:hAnsi="Arial" w:cs="Arial"/>
          <w:sz w:val="22"/>
          <w:szCs w:val="22"/>
        </w:rPr>
        <w:t>- 2022</w:t>
      </w:r>
      <w:r w:rsidR="00255772">
        <w:rPr>
          <w:rFonts w:ascii="Arial" w:hAnsi="Arial" w:cs="Arial"/>
          <w:sz w:val="22"/>
          <w:szCs w:val="22"/>
        </w:rPr>
        <w:t xml:space="preserve"> </w:t>
      </w:r>
      <w:r w:rsidR="001641B4" w:rsidRPr="001641B4">
        <w:rPr>
          <w:rFonts w:ascii="Arial" w:hAnsi="Arial" w:cs="Arial"/>
          <w:sz w:val="22"/>
          <w:szCs w:val="22"/>
        </w:rPr>
        <w:t>Performance Rating of Centrifugal Refrigerant Compressors</w:t>
      </w:r>
      <w:r w:rsidR="00ED2D4F">
        <w:rPr>
          <w:rFonts w:ascii="Arial" w:hAnsi="Arial" w:cs="Arial"/>
          <w:sz w:val="22"/>
          <w:szCs w:val="22"/>
        </w:rPr>
        <w:t>-</w:t>
      </w:r>
      <w:r w:rsidR="001641B4" w:rsidRPr="001641B4">
        <w:rPr>
          <w:rFonts w:ascii="Arial" w:hAnsi="Arial" w:cs="Arial"/>
          <w:sz w:val="22"/>
          <w:szCs w:val="22"/>
        </w:rPr>
        <w:t xml:space="preserve"> </w:t>
      </w:r>
      <w:r w:rsidR="00255772">
        <w:rPr>
          <w:rFonts w:ascii="Arial" w:hAnsi="Arial" w:cs="Arial"/>
          <w:sz w:val="22"/>
          <w:szCs w:val="22"/>
        </w:rPr>
        <w:t>Matt Cambio lead</w:t>
      </w:r>
    </w:p>
    <w:p w14:paraId="42FD8B29" w14:textId="77777777" w:rsidR="00ED2D4F" w:rsidRPr="00ED2D4F" w:rsidRDefault="004058DF" w:rsidP="00ED2D4F">
      <w:pPr>
        <w:numPr>
          <w:ilvl w:val="3"/>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 xml:space="preserve"> </w:t>
      </w:r>
      <w:r w:rsidR="00ED2D4F" w:rsidRPr="00ED2D4F">
        <w:rPr>
          <w:rFonts w:ascii="Arial" w:hAnsi="Arial" w:cs="Arial"/>
          <w:sz w:val="22"/>
          <w:szCs w:val="22"/>
        </w:rPr>
        <w:t xml:space="preserve">Reference to ASHRAE 225, </w:t>
      </w:r>
      <w:r w:rsidR="00ED2D4F" w:rsidRPr="00ED2D4F">
        <w:rPr>
          <w:rFonts w:ascii="Arial" w:hAnsi="Arial" w:cs="Arial"/>
          <w:i/>
          <w:iCs/>
          <w:sz w:val="22"/>
          <w:szCs w:val="22"/>
        </w:rPr>
        <w:t>Methods for Performance Testing Centrifugal Refrigerant Compressors and Condensing Units</w:t>
      </w:r>
    </w:p>
    <w:p w14:paraId="13D06AB4" w14:textId="77777777" w:rsidR="00ED2D4F" w:rsidRPr="00ED2D4F" w:rsidRDefault="00ED2D4F" w:rsidP="00ED2D4F">
      <w:pPr>
        <w:numPr>
          <w:ilvl w:val="3"/>
          <w:numId w:val="22"/>
        </w:numPr>
        <w:shd w:val="clear" w:color="auto" w:fill="FFFFFF"/>
        <w:tabs>
          <w:tab w:val="left" w:pos="-1440"/>
          <w:tab w:val="left" w:pos="-720"/>
          <w:tab w:val="left" w:pos="438"/>
          <w:tab w:val="num" w:pos="720"/>
          <w:tab w:val="left" w:pos="1051"/>
          <w:tab w:val="left" w:pos="2614"/>
          <w:tab w:val="left" w:pos="2804"/>
          <w:tab w:val="left" w:pos="5292"/>
        </w:tabs>
        <w:spacing w:line="480" w:lineRule="auto"/>
        <w:rPr>
          <w:rFonts w:ascii="Arial" w:hAnsi="Arial" w:cs="Arial"/>
          <w:sz w:val="22"/>
          <w:szCs w:val="22"/>
        </w:rPr>
      </w:pPr>
      <w:r w:rsidRPr="00ED2D4F">
        <w:rPr>
          <w:rFonts w:ascii="Arial" w:hAnsi="Arial" w:cs="Arial"/>
          <w:sz w:val="22"/>
          <w:szCs w:val="22"/>
        </w:rPr>
        <w:t xml:space="preserve">Similar format to AHRI 540, </w:t>
      </w:r>
      <w:r w:rsidRPr="00ED2D4F">
        <w:rPr>
          <w:rFonts w:ascii="Arial" w:hAnsi="Arial" w:cs="Arial"/>
          <w:i/>
          <w:iCs/>
          <w:sz w:val="22"/>
          <w:szCs w:val="22"/>
        </w:rPr>
        <w:t>Performance Rating of Positive Displacement Refrigerant Compressors and Compressor Units</w:t>
      </w:r>
    </w:p>
    <w:p w14:paraId="3D9A47D1" w14:textId="77777777" w:rsidR="00ED2D4F" w:rsidRPr="00ED2D4F" w:rsidRDefault="00ED2D4F" w:rsidP="00ED2D4F">
      <w:pPr>
        <w:numPr>
          <w:ilvl w:val="3"/>
          <w:numId w:val="22"/>
        </w:numPr>
        <w:shd w:val="clear" w:color="auto" w:fill="FFFFFF"/>
        <w:tabs>
          <w:tab w:val="left" w:pos="-1440"/>
          <w:tab w:val="left" w:pos="-720"/>
          <w:tab w:val="left" w:pos="438"/>
          <w:tab w:val="num" w:pos="720"/>
          <w:tab w:val="left" w:pos="1051"/>
          <w:tab w:val="left" w:pos="2614"/>
          <w:tab w:val="left" w:pos="2804"/>
          <w:tab w:val="left" w:pos="5292"/>
        </w:tabs>
        <w:spacing w:line="480" w:lineRule="auto"/>
        <w:rPr>
          <w:rFonts w:ascii="Arial" w:hAnsi="Arial" w:cs="Arial"/>
          <w:sz w:val="22"/>
          <w:szCs w:val="22"/>
        </w:rPr>
      </w:pPr>
      <w:r w:rsidRPr="00ED2D4F">
        <w:rPr>
          <w:rFonts w:ascii="Arial" w:hAnsi="Arial" w:cs="Arial"/>
          <w:sz w:val="22"/>
          <w:szCs w:val="22"/>
        </w:rPr>
        <w:t>AHRI Compressor Standards Technical Committee will maintain the standard (responsible for a total of 7 standards including 1520)</w:t>
      </w:r>
    </w:p>
    <w:p w14:paraId="12C2B72F" w14:textId="050EA086" w:rsidR="0020428E" w:rsidRPr="003B0568" w:rsidRDefault="00ED2D4F" w:rsidP="00ED2D4F">
      <w:pPr>
        <w:numPr>
          <w:ilvl w:val="3"/>
          <w:numId w:val="22"/>
        </w:numPr>
        <w:shd w:val="clear" w:color="auto" w:fill="FFFFFF"/>
        <w:tabs>
          <w:tab w:val="left" w:pos="-1440"/>
          <w:tab w:val="left" w:pos="-720"/>
          <w:tab w:val="left" w:pos="438"/>
          <w:tab w:val="num" w:pos="720"/>
          <w:tab w:val="left" w:pos="1051"/>
          <w:tab w:val="left" w:pos="2614"/>
          <w:tab w:val="left" w:pos="2804"/>
          <w:tab w:val="left" w:pos="5292"/>
        </w:tabs>
        <w:spacing w:line="480" w:lineRule="auto"/>
        <w:rPr>
          <w:rFonts w:ascii="Arial" w:hAnsi="Arial" w:cs="Arial"/>
          <w:sz w:val="22"/>
          <w:szCs w:val="22"/>
        </w:rPr>
      </w:pPr>
      <w:r w:rsidRPr="00ED2D4F">
        <w:rPr>
          <w:rFonts w:ascii="Arial" w:hAnsi="Arial" w:cs="Arial"/>
          <w:sz w:val="22"/>
          <w:szCs w:val="22"/>
        </w:rPr>
        <w:t>Matt C saw some clarity weaknesses will propose to AHRI/Jaime Weh</w:t>
      </w:r>
    </w:p>
    <w:p w14:paraId="7C4211EF" w14:textId="52D73BC3" w:rsidR="0020428E" w:rsidRPr="003B0568" w:rsidRDefault="0020428E" w:rsidP="001641B4">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3B0568">
        <w:rPr>
          <w:rFonts w:ascii="Arial" w:hAnsi="Arial" w:cs="Arial"/>
          <w:sz w:val="22"/>
          <w:szCs w:val="22"/>
        </w:rPr>
        <w:t xml:space="preserve">ISO/ TC 86/SC 4- WG2, WG3, &amp; WG4- </w:t>
      </w:r>
      <w:r w:rsidR="001641B4" w:rsidRPr="003B0568">
        <w:rPr>
          <w:rFonts w:ascii="Arial" w:hAnsi="Arial" w:cs="Arial"/>
          <w:sz w:val="22"/>
          <w:szCs w:val="22"/>
        </w:rPr>
        <w:t>4 Testing and rating of refrigerant compressors (ISO/AWI 18501, 18483, 18976)</w:t>
      </w:r>
      <w:r w:rsidR="001641B4" w:rsidRPr="003B0568">
        <w:rPr>
          <w:rFonts w:ascii="Arial" w:hAnsi="Arial" w:cs="Arial"/>
          <w:sz w:val="22"/>
          <w:szCs w:val="22"/>
        </w:rPr>
        <w:t xml:space="preserve"> </w:t>
      </w:r>
    </w:p>
    <w:p w14:paraId="1B2EC695" w14:textId="67E4391A" w:rsidR="0020428E" w:rsidRPr="003B0568" w:rsidRDefault="0020428E" w:rsidP="006950F0">
      <w:pPr>
        <w:numPr>
          <w:ilvl w:val="3"/>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3B0568">
        <w:rPr>
          <w:rFonts w:ascii="Arial" w:hAnsi="Arial" w:cs="Arial"/>
          <w:sz w:val="22"/>
          <w:szCs w:val="22"/>
        </w:rPr>
        <w:t>ISO 917-1974 now ISO 917-1989</w:t>
      </w:r>
    </w:p>
    <w:p w14:paraId="777DE141" w14:textId="2D4F99EE" w:rsidR="00ED2D4F" w:rsidRPr="003B0568" w:rsidRDefault="00ED2D4F" w:rsidP="003F58CE">
      <w:pPr>
        <w:numPr>
          <w:ilvl w:val="3"/>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D2D4F">
        <w:rPr>
          <w:rFonts w:ascii="Arial" w:hAnsi="Arial" w:cs="Arial"/>
          <w:sz w:val="22"/>
          <w:szCs w:val="22"/>
        </w:rPr>
        <w:t>Justin- on top of it- accepted a lot of work- harmonize no obstacles seen, good reason to combine 23 &amp; 225</w:t>
      </w:r>
      <w:r w:rsidRPr="003B0568">
        <w:rPr>
          <w:rFonts w:ascii="Arial" w:hAnsi="Arial" w:cs="Arial"/>
          <w:sz w:val="22"/>
          <w:szCs w:val="22"/>
        </w:rPr>
        <w:t xml:space="preserve">; </w:t>
      </w:r>
      <w:r w:rsidRPr="00ED2D4F">
        <w:rPr>
          <w:rFonts w:ascii="Arial" w:hAnsi="Arial" w:cs="Arial"/>
          <w:sz w:val="22"/>
          <w:szCs w:val="22"/>
        </w:rPr>
        <w:t>July 12 (online) - WG3</w:t>
      </w:r>
    </w:p>
    <w:p w14:paraId="1A8BB909" w14:textId="77777777" w:rsidR="00095656" w:rsidRPr="003B0568" w:rsidRDefault="00E06937" w:rsidP="006950F0">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3B0568">
        <w:rPr>
          <w:rFonts w:ascii="Arial" w:hAnsi="Arial" w:cs="Arial"/>
          <w:sz w:val="22"/>
          <w:szCs w:val="22"/>
        </w:rPr>
        <w:t xml:space="preserve">MTG Low GWP- </w:t>
      </w:r>
    </w:p>
    <w:p w14:paraId="5A26CBF7" w14:textId="77777777" w:rsidR="00ED2D4F" w:rsidRPr="003B0568" w:rsidRDefault="00E06937" w:rsidP="00ED2D4F">
      <w:pPr>
        <w:numPr>
          <w:ilvl w:val="3"/>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3B0568">
        <w:rPr>
          <w:rFonts w:ascii="Arial" w:hAnsi="Arial" w:cs="Arial"/>
          <w:sz w:val="22"/>
          <w:szCs w:val="22"/>
        </w:rPr>
        <w:t xml:space="preserve">Phil Johnson Liaison for TC8.2, </w:t>
      </w:r>
      <w:r w:rsidR="00095656" w:rsidRPr="003B0568">
        <w:rPr>
          <w:rFonts w:ascii="Arial" w:hAnsi="Arial" w:cs="Arial"/>
          <w:sz w:val="22"/>
          <w:szCs w:val="22"/>
        </w:rPr>
        <w:t>Laurent Abbas &amp; Ray Good alternates</w:t>
      </w:r>
    </w:p>
    <w:p w14:paraId="4F617881" w14:textId="58A82A2F" w:rsidR="00ED2D4F" w:rsidRPr="00ED2D4F" w:rsidRDefault="00095656" w:rsidP="00924C67">
      <w:pPr>
        <w:numPr>
          <w:ilvl w:val="3"/>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3B0568">
        <w:rPr>
          <w:rFonts w:ascii="Arial" w:hAnsi="Arial" w:cs="Arial"/>
          <w:sz w:val="22"/>
          <w:szCs w:val="22"/>
        </w:rPr>
        <w:t>RP 1855</w:t>
      </w:r>
      <w:r w:rsidR="00ED2D4F" w:rsidRPr="003B0568">
        <w:rPr>
          <w:rFonts w:ascii="Arial" w:hAnsi="Arial" w:cs="Arial"/>
          <w:sz w:val="22"/>
          <w:szCs w:val="22"/>
        </w:rPr>
        <w:t xml:space="preserve"> </w:t>
      </w:r>
      <w:r w:rsidR="00ED2D4F" w:rsidRPr="00ED2D4F">
        <w:rPr>
          <w:rFonts w:ascii="Arial" w:hAnsi="Arial" w:cs="Arial"/>
          <w:sz w:val="22"/>
          <w:szCs w:val="22"/>
        </w:rPr>
        <w:t>“Determination of the Impact of Combustion Byproducts on the Safe Use of Flammable Fluorinated Refrigerants”</w:t>
      </w:r>
      <w:r w:rsidR="00ED2D4F" w:rsidRPr="003B0568">
        <w:rPr>
          <w:rFonts w:ascii="Arial" w:hAnsi="Arial" w:cs="Arial"/>
          <w:sz w:val="22"/>
          <w:szCs w:val="22"/>
        </w:rPr>
        <w:t xml:space="preserve"> </w:t>
      </w:r>
      <w:r w:rsidR="00ED2D4F" w:rsidRPr="00ED2D4F">
        <w:rPr>
          <w:rFonts w:ascii="Arial" w:hAnsi="Arial" w:cs="Arial"/>
          <w:sz w:val="22"/>
          <w:szCs w:val="22"/>
        </w:rPr>
        <w:t>Start date: Jan-2020</w:t>
      </w:r>
      <w:r w:rsidR="00ED2D4F" w:rsidRPr="003B0568">
        <w:rPr>
          <w:rFonts w:ascii="Arial" w:hAnsi="Arial" w:cs="Arial"/>
          <w:sz w:val="22"/>
          <w:szCs w:val="22"/>
        </w:rPr>
        <w:t xml:space="preserve"> </w:t>
      </w:r>
      <w:r w:rsidR="00ED2D4F" w:rsidRPr="00ED2D4F">
        <w:rPr>
          <w:rFonts w:ascii="Arial" w:hAnsi="Arial" w:cs="Arial"/>
          <w:sz w:val="22"/>
          <w:szCs w:val="22"/>
        </w:rPr>
        <w:t>Slow progress to finalize the report. PMS sent second round of requested revisions to contractor Dec-2021. Contractor sent revised report Mar-2022. PMS final review completed Jan-2023. MTG to vote for approval on Wed Jun 28 in Tampa.</w:t>
      </w:r>
    </w:p>
    <w:p w14:paraId="6E19AF5B" w14:textId="77777777" w:rsidR="00ED2D4F" w:rsidRPr="00ED2D4F" w:rsidRDefault="00ED2D4F" w:rsidP="00ED2D4F">
      <w:pPr>
        <w:numPr>
          <w:ilvl w:val="3"/>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D2D4F">
        <w:rPr>
          <w:rFonts w:ascii="Arial" w:hAnsi="Arial" w:cs="Arial"/>
          <w:sz w:val="22"/>
          <w:szCs w:val="22"/>
        </w:rPr>
        <w:t>RP-1806 “Flammable Refrigerants Post-Ignition Simulation and Risk Assessment Update”</w:t>
      </w:r>
    </w:p>
    <w:p w14:paraId="0DFB3431" w14:textId="4AD888DC" w:rsidR="00ED2D4F" w:rsidRPr="003B0568" w:rsidRDefault="00ED2D4F" w:rsidP="00ED2D4F">
      <w:pPr>
        <w:shd w:val="clear" w:color="auto" w:fill="FFFFFF"/>
        <w:tabs>
          <w:tab w:val="left" w:pos="-1440"/>
          <w:tab w:val="left" w:pos="-720"/>
          <w:tab w:val="left" w:pos="438"/>
          <w:tab w:val="left" w:pos="1051"/>
          <w:tab w:val="left" w:pos="2614"/>
          <w:tab w:val="left" w:pos="2804"/>
          <w:tab w:val="left" w:pos="5292"/>
        </w:tabs>
        <w:spacing w:line="480" w:lineRule="auto"/>
        <w:ind w:left="1440"/>
        <w:rPr>
          <w:rFonts w:ascii="Arial" w:hAnsi="Arial" w:cs="Arial"/>
          <w:sz w:val="22"/>
          <w:szCs w:val="22"/>
        </w:rPr>
      </w:pPr>
      <w:r w:rsidRPr="00ED2D4F">
        <w:rPr>
          <w:rFonts w:ascii="Arial" w:hAnsi="Arial" w:cs="Arial"/>
          <w:sz w:val="22"/>
          <w:szCs w:val="22"/>
        </w:rPr>
        <w:t>Start date: Jan-2017.</w:t>
      </w:r>
      <w:r w:rsidRPr="003B0568">
        <w:rPr>
          <w:rFonts w:ascii="Arial" w:hAnsi="Arial" w:cs="Arial"/>
          <w:sz w:val="22"/>
          <w:szCs w:val="22"/>
        </w:rPr>
        <w:t xml:space="preserve"> </w:t>
      </w:r>
      <w:r w:rsidRPr="00ED2D4F">
        <w:rPr>
          <w:rFonts w:ascii="Arial" w:hAnsi="Arial" w:cs="Arial"/>
          <w:sz w:val="22"/>
          <w:szCs w:val="22"/>
        </w:rPr>
        <w:t>Slow progress. PMS received revised Task 1 interim report Jan-2022.</w:t>
      </w:r>
      <w:r w:rsidRPr="003B0568">
        <w:rPr>
          <w:rFonts w:ascii="Arial" w:hAnsi="Arial" w:cs="Arial"/>
          <w:sz w:val="22"/>
          <w:szCs w:val="22"/>
        </w:rPr>
        <w:t xml:space="preserve"> </w:t>
      </w:r>
      <w:r w:rsidRPr="00ED2D4F">
        <w:rPr>
          <w:rFonts w:ascii="Arial" w:hAnsi="Arial" w:cs="Arial"/>
          <w:sz w:val="22"/>
          <w:szCs w:val="22"/>
        </w:rPr>
        <w:t xml:space="preserve">Original scope included updating AHRI risk assessments for 2L refrigerants in 5 </w:t>
      </w:r>
      <w:r w:rsidRPr="00ED2D4F">
        <w:rPr>
          <w:rFonts w:ascii="Arial" w:hAnsi="Arial" w:cs="Arial"/>
          <w:sz w:val="22"/>
          <w:szCs w:val="22"/>
        </w:rPr>
        <w:lastRenderedPageBreak/>
        <w:t>types of equipment, including chillers (centrifugal &amp; screw, machinery room).Project has re-allocated the budget (more to Task 1) and not yet clear what scope will be reduced (or if more funding will be requested to complete original scope).PMS will soon receive a pilot study that completes the Task 2 and Task 3 work for just a small subset of the original scope (reach-in coolers). Results will determine go/no-go/redirect for remainder of the project</w:t>
      </w:r>
    </w:p>
    <w:p w14:paraId="7A58B930" w14:textId="77777777" w:rsidR="00DB4B49" w:rsidRPr="003B0568" w:rsidRDefault="00DB4B49" w:rsidP="00DB4B49">
      <w:pPr>
        <w:shd w:val="clear" w:color="auto" w:fill="FFFFFF"/>
        <w:tabs>
          <w:tab w:val="left" w:pos="-1440"/>
          <w:tab w:val="left" w:pos="-720"/>
          <w:tab w:val="left" w:pos="438"/>
          <w:tab w:val="left" w:pos="1051"/>
          <w:tab w:val="left" w:pos="2614"/>
          <w:tab w:val="left" w:pos="2804"/>
          <w:tab w:val="left" w:pos="5292"/>
        </w:tabs>
        <w:spacing w:line="480" w:lineRule="auto"/>
        <w:ind w:left="1440"/>
        <w:rPr>
          <w:rFonts w:ascii="Arial" w:hAnsi="Arial" w:cs="Arial"/>
          <w:sz w:val="22"/>
          <w:szCs w:val="22"/>
        </w:rPr>
      </w:pPr>
    </w:p>
    <w:p w14:paraId="78239FE2" w14:textId="79CCFF93" w:rsidR="00E579C3" w:rsidRPr="003B0568" w:rsidRDefault="00E579C3" w:rsidP="006950F0">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3B0568">
        <w:rPr>
          <w:rFonts w:ascii="Arial" w:hAnsi="Arial" w:cs="Arial"/>
          <w:sz w:val="22"/>
          <w:szCs w:val="22"/>
        </w:rPr>
        <w:t>Programs</w:t>
      </w:r>
      <w:r w:rsidRPr="003B0568">
        <w:rPr>
          <w:rFonts w:ascii="Arial" w:hAnsi="Arial" w:cs="Arial"/>
          <w:sz w:val="22"/>
          <w:szCs w:val="22"/>
        </w:rPr>
        <w:tab/>
      </w:r>
      <w:r w:rsidRPr="003B0568">
        <w:rPr>
          <w:rFonts w:ascii="Arial" w:hAnsi="Arial" w:cs="Arial"/>
          <w:sz w:val="22"/>
          <w:szCs w:val="22"/>
        </w:rPr>
        <w:tab/>
      </w:r>
      <w:r w:rsidRPr="003B0568">
        <w:rPr>
          <w:rFonts w:ascii="Arial" w:hAnsi="Arial" w:cs="Arial"/>
          <w:sz w:val="22"/>
          <w:szCs w:val="22"/>
        </w:rPr>
        <w:tab/>
        <w:t>Mark Rogan</w:t>
      </w:r>
      <w:r w:rsidR="00633F73" w:rsidRPr="003B0568">
        <w:rPr>
          <w:rFonts w:ascii="Arial" w:hAnsi="Arial" w:cs="Arial"/>
          <w:sz w:val="22"/>
          <w:szCs w:val="22"/>
        </w:rPr>
        <w:t xml:space="preserve"> </w:t>
      </w:r>
      <w:r w:rsidR="001641B4" w:rsidRPr="003B0568">
        <w:rPr>
          <w:rFonts w:ascii="Arial" w:hAnsi="Arial" w:cs="Arial"/>
          <w:sz w:val="22"/>
          <w:szCs w:val="22"/>
        </w:rPr>
        <w:t>(online)</w:t>
      </w:r>
    </w:p>
    <w:p w14:paraId="013063E6" w14:textId="77777777" w:rsidR="00ED2D4F" w:rsidRPr="00ED2D4F" w:rsidRDefault="00ED2D4F" w:rsidP="00ED2D4F">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D2D4F">
        <w:rPr>
          <w:rFonts w:ascii="Arial" w:hAnsi="Arial" w:cs="Arial"/>
          <w:sz w:val="22"/>
          <w:szCs w:val="22"/>
          <w:u w:val="single"/>
        </w:rPr>
        <w:t>Current Programs –  Summer Meeting Tampa June 24</w:t>
      </w:r>
      <w:r w:rsidRPr="00ED2D4F">
        <w:rPr>
          <w:rFonts w:ascii="Arial" w:hAnsi="Arial" w:cs="Arial"/>
          <w:sz w:val="22"/>
          <w:szCs w:val="22"/>
          <w:u w:val="single"/>
          <w:vertAlign w:val="superscript"/>
        </w:rPr>
        <w:t>th</w:t>
      </w:r>
      <w:r w:rsidRPr="00ED2D4F">
        <w:rPr>
          <w:rFonts w:ascii="Arial" w:hAnsi="Arial" w:cs="Arial"/>
          <w:sz w:val="22"/>
          <w:szCs w:val="22"/>
          <w:u w:val="single"/>
        </w:rPr>
        <w:t>- 28</w:t>
      </w:r>
      <w:r w:rsidRPr="00ED2D4F">
        <w:rPr>
          <w:rFonts w:ascii="Arial" w:hAnsi="Arial" w:cs="Arial"/>
          <w:sz w:val="22"/>
          <w:szCs w:val="22"/>
          <w:u w:val="single"/>
          <w:vertAlign w:val="superscript"/>
        </w:rPr>
        <w:t xml:space="preserve">th, </w:t>
      </w:r>
      <w:r w:rsidRPr="00ED2D4F">
        <w:rPr>
          <w:rFonts w:ascii="Arial" w:hAnsi="Arial" w:cs="Arial"/>
          <w:sz w:val="22"/>
          <w:szCs w:val="22"/>
          <w:u w:val="single"/>
        </w:rPr>
        <w:t>2023</w:t>
      </w:r>
      <w:r w:rsidRPr="00ED2D4F">
        <w:rPr>
          <w:rFonts w:ascii="Arial" w:hAnsi="Arial" w:cs="Arial"/>
          <w:sz w:val="22"/>
          <w:szCs w:val="22"/>
          <w:u w:val="single"/>
          <w:vertAlign w:val="superscript"/>
        </w:rPr>
        <w:t xml:space="preserve"> </w:t>
      </w:r>
      <w:r w:rsidRPr="00ED2D4F">
        <w:rPr>
          <w:rFonts w:ascii="Arial" w:hAnsi="Arial" w:cs="Arial"/>
          <w:sz w:val="22"/>
          <w:szCs w:val="22"/>
          <w:u w:val="single"/>
        </w:rPr>
        <w:t xml:space="preserve"> </w:t>
      </w:r>
    </w:p>
    <w:p w14:paraId="38750CC0" w14:textId="77777777" w:rsidR="00ED2D4F" w:rsidRPr="00ED2D4F" w:rsidRDefault="00ED2D4F" w:rsidP="00ED2D4F">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D2D4F">
        <w:rPr>
          <w:rFonts w:ascii="Arial" w:hAnsi="Arial" w:cs="Arial"/>
          <w:sz w:val="22"/>
          <w:szCs w:val="22"/>
        </w:rPr>
        <w:t>Seminar 37 – Challenges in Selecting an Appropriate Compressor Technology Based on Refrigeration and Application - 8:00-9:30 Tuesday June 27</w:t>
      </w:r>
      <w:r w:rsidRPr="00ED2D4F">
        <w:rPr>
          <w:rFonts w:ascii="Arial" w:hAnsi="Arial" w:cs="Arial"/>
          <w:sz w:val="22"/>
          <w:szCs w:val="22"/>
          <w:vertAlign w:val="superscript"/>
        </w:rPr>
        <w:t>th</w:t>
      </w:r>
      <w:r w:rsidRPr="00ED2D4F">
        <w:rPr>
          <w:rFonts w:ascii="Arial" w:hAnsi="Arial" w:cs="Arial"/>
          <w:sz w:val="22"/>
          <w:szCs w:val="22"/>
        </w:rPr>
        <w:t xml:space="preserve">                 Alex Schmig(Trane) is chair of seminar.  Sponsored by TC8.1 and cosponsored by TC8.2 and 10.6.  Presenters: Craig Bradshaw(OSU), Nilesh Purohit, PhD(Honeywell), Drew Turner(Danfoss), Davide Ziviani, PhD(Purdue University).  </w:t>
      </w:r>
    </w:p>
    <w:p w14:paraId="7D77034E" w14:textId="77777777" w:rsidR="00ED2D4F" w:rsidRPr="00ED2D4F" w:rsidRDefault="00ED2D4F" w:rsidP="00ED2D4F">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D2D4F">
        <w:rPr>
          <w:rFonts w:ascii="Arial" w:hAnsi="Arial" w:cs="Arial"/>
          <w:sz w:val="22"/>
          <w:szCs w:val="22"/>
        </w:rPr>
        <w:t>Seminar 46 – ASHRAE/AHRI Compressor Test and Rating Standards: Everything you would ever want to know(and more) – 11:00-12:30 Tuesday June 27</w:t>
      </w:r>
      <w:r w:rsidRPr="00ED2D4F">
        <w:rPr>
          <w:rFonts w:ascii="Arial" w:hAnsi="Arial" w:cs="Arial"/>
          <w:sz w:val="22"/>
          <w:szCs w:val="22"/>
          <w:vertAlign w:val="superscript"/>
        </w:rPr>
        <w:t>th</w:t>
      </w:r>
      <w:r w:rsidRPr="00ED2D4F">
        <w:rPr>
          <w:rFonts w:ascii="Arial" w:hAnsi="Arial" w:cs="Arial"/>
          <w:sz w:val="22"/>
          <w:szCs w:val="22"/>
        </w:rPr>
        <w:t xml:space="preserve">      Justin Prosser(Danfoss)is chair of seminar.  Sponsored by TC8.1 and cosponsored by TC8.2 and 1.2.  Presenters: Matthew Cambio(Trane), Joseph Sanchez(Bitzer), Alexander Schmig(Trane).  </w:t>
      </w:r>
    </w:p>
    <w:p w14:paraId="59C6BFAB" w14:textId="77777777" w:rsidR="00ED2D4F" w:rsidRPr="00ED2D4F" w:rsidRDefault="00ED2D4F" w:rsidP="00ED2D4F">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D2D4F">
        <w:rPr>
          <w:rFonts w:ascii="Arial" w:hAnsi="Arial" w:cs="Arial"/>
          <w:sz w:val="22"/>
          <w:szCs w:val="22"/>
        </w:rPr>
        <w:t>Seminar 71 – Livestreamed – Advanced Cycle Architecture for Decarbonizing Heating – 11:00-12:30 Wednesday June 28</w:t>
      </w:r>
      <w:r w:rsidRPr="00ED2D4F">
        <w:rPr>
          <w:rFonts w:ascii="Arial" w:hAnsi="Arial" w:cs="Arial"/>
          <w:sz w:val="22"/>
          <w:szCs w:val="22"/>
          <w:vertAlign w:val="superscript"/>
        </w:rPr>
        <w:t>th</w:t>
      </w:r>
      <w:r w:rsidRPr="00ED2D4F">
        <w:rPr>
          <w:rFonts w:ascii="Arial" w:hAnsi="Arial" w:cs="Arial"/>
          <w:sz w:val="22"/>
          <w:szCs w:val="22"/>
        </w:rPr>
        <w:t xml:space="preserve"> Davide Ziviani, PhD (Purdue) is chair of seminar.  Sponsored by TC8.1 and cosponsored by TC8.2 and 8.11.  Presenters: Craig Bradshaw (OSU), Haotian Liu, PhD(Purdue), Bo Shen, PhD(Oak Ridge National Labs).  </w:t>
      </w:r>
    </w:p>
    <w:p w14:paraId="4BF22D5F" w14:textId="5FDE0EDA" w:rsidR="00ED2D4F" w:rsidRPr="00ED2D4F" w:rsidRDefault="00ED2D4F" w:rsidP="00ED2D4F">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D2D4F">
        <w:rPr>
          <w:rFonts w:ascii="Arial" w:hAnsi="Arial" w:cs="Arial"/>
          <w:sz w:val="22"/>
          <w:szCs w:val="22"/>
        </w:rPr>
        <w:t>2024 Winter Meeting/Conference Chicago: Important dates:</w:t>
      </w:r>
      <w:r w:rsidRPr="003B0568">
        <w:rPr>
          <w:rFonts w:ascii="Arial" w:hAnsi="Arial" w:cs="Arial"/>
          <w:sz w:val="22"/>
          <w:szCs w:val="22"/>
        </w:rPr>
        <w:t xml:space="preserve"> </w:t>
      </w:r>
      <w:r w:rsidRPr="00ED2D4F">
        <w:rPr>
          <w:rFonts w:ascii="Arial" w:hAnsi="Arial" w:cs="Arial"/>
          <w:sz w:val="22"/>
          <w:szCs w:val="22"/>
        </w:rPr>
        <w:t>Wednesday August 2</w:t>
      </w:r>
      <w:r w:rsidRPr="00ED2D4F">
        <w:rPr>
          <w:rFonts w:ascii="Arial" w:hAnsi="Arial" w:cs="Arial"/>
          <w:sz w:val="22"/>
          <w:szCs w:val="22"/>
          <w:vertAlign w:val="superscript"/>
        </w:rPr>
        <w:t>nd</w:t>
      </w:r>
      <w:r w:rsidRPr="00ED2D4F">
        <w:rPr>
          <w:rFonts w:ascii="Arial" w:hAnsi="Arial" w:cs="Arial"/>
          <w:sz w:val="22"/>
          <w:szCs w:val="22"/>
        </w:rPr>
        <w:t xml:space="preserve"> -  Program Proposals Due</w:t>
      </w:r>
      <w:r w:rsidRPr="003B0568">
        <w:rPr>
          <w:rFonts w:ascii="Arial" w:hAnsi="Arial" w:cs="Arial"/>
          <w:sz w:val="22"/>
          <w:szCs w:val="22"/>
        </w:rPr>
        <w:t xml:space="preserve">; </w:t>
      </w:r>
      <w:r w:rsidRPr="00ED2D4F">
        <w:rPr>
          <w:rFonts w:ascii="Arial" w:hAnsi="Arial" w:cs="Arial"/>
          <w:sz w:val="22"/>
          <w:szCs w:val="22"/>
        </w:rPr>
        <w:t>Wednesday November 8</w:t>
      </w:r>
      <w:r w:rsidRPr="00ED2D4F">
        <w:rPr>
          <w:rFonts w:ascii="Arial" w:hAnsi="Arial" w:cs="Arial"/>
          <w:sz w:val="22"/>
          <w:szCs w:val="22"/>
          <w:vertAlign w:val="superscript"/>
        </w:rPr>
        <w:t>th</w:t>
      </w:r>
      <w:r w:rsidRPr="00ED2D4F">
        <w:rPr>
          <w:rFonts w:ascii="Arial" w:hAnsi="Arial" w:cs="Arial"/>
          <w:sz w:val="22"/>
          <w:szCs w:val="22"/>
        </w:rPr>
        <w:t xml:space="preserve"> Program accept/reject notifications</w:t>
      </w:r>
      <w:r w:rsidRPr="003B0568">
        <w:rPr>
          <w:rFonts w:ascii="Arial" w:hAnsi="Arial" w:cs="Arial"/>
          <w:sz w:val="22"/>
          <w:szCs w:val="22"/>
        </w:rPr>
        <w:t xml:space="preserve">; </w:t>
      </w:r>
      <w:r w:rsidRPr="00ED2D4F">
        <w:rPr>
          <w:rFonts w:ascii="Arial" w:hAnsi="Arial" w:cs="Arial"/>
          <w:sz w:val="22"/>
          <w:szCs w:val="22"/>
        </w:rPr>
        <w:t>TBD         Program submission deadline</w:t>
      </w:r>
    </w:p>
    <w:p w14:paraId="4542A480" w14:textId="77777777" w:rsidR="00DC5374" w:rsidRPr="00DC5374" w:rsidRDefault="00DC5374" w:rsidP="00DC5374">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DC5374">
        <w:rPr>
          <w:rFonts w:ascii="Arial" w:hAnsi="Arial" w:cs="Arial"/>
          <w:sz w:val="22"/>
          <w:szCs w:val="22"/>
        </w:rPr>
        <w:lastRenderedPageBreak/>
        <w:t xml:space="preserve">What Impact has 90.1-2019 had on Design Practices regarding a 15° </w:t>
      </w:r>
      <w:r w:rsidRPr="00DC5374">
        <w:rPr>
          <w:rFonts w:ascii="Arial" w:hAnsi="Arial" w:cs="Arial"/>
          <w:sz w:val="22"/>
          <w:szCs w:val="22"/>
          <w:lang w:val="el-GR"/>
        </w:rPr>
        <w:t>Δ</w:t>
      </w:r>
      <w:r w:rsidRPr="00DC5374">
        <w:rPr>
          <w:rFonts w:ascii="Arial" w:hAnsi="Arial" w:cs="Arial"/>
          <w:sz w:val="22"/>
          <w:szCs w:val="22"/>
        </w:rPr>
        <w:t>T / Low Flow Tube Study – These two topics have been proposed for combination which the subcommittee thought made sense.  Co-Sponsor potential with TC 1.3 (coil heat transfer)and TC 8.1 (positive displacement compressors)  Drew Turner offered to line up a tube guy for that topic.  Other speakers discussed were Trent Hunt and Rick Heiden.  Have any direct consultants at the meeting adjusted or standardized their design practices to use larger delta Ts and could include real project data when presenting?  Doing these topics as a Forum instead of a Seminar was also discussed but then warned about since very few Forum proposals are approved.  Open the floor for discussion.  Good candidate for Track # 1; Fundamentals and Applications</w:t>
      </w:r>
    </w:p>
    <w:p w14:paraId="28AD9286" w14:textId="77777777" w:rsidR="00DC5374" w:rsidRPr="00DC5374" w:rsidRDefault="00DC5374" w:rsidP="00DC5374">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DC5374">
        <w:rPr>
          <w:rFonts w:ascii="Arial" w:hAnsi="Arial" w:cs="Arial"/>
          <w:sz w:val="22"/>
          <w:szCs w:val="22"/>
        </w:rPr>
        <w:t>Electrification of Heating Chapter 2: Industrial and Healthcare Markets as well as Hybrid Applications – Possible Track 4 (Pathways to Net Zero Energy and Decarbonization) or Track 5 (Future-Proofing the Built Environment) Chris Miller possible chair. Discussed pushing this one out to the next summer meeting in Indianapolis to ensure full data acquisition from the Kaiser project.  Good candidate for Track # 4; Decarbonization &amp; Climate Change. from Las Vegas (healthcare) Mazetti will speak- won’t have data until Indy or Orlando? Good with either- 2 tracks for annual/ 7 tracks for winter (larger show, will also have more data…decide in Chicago</w:t>
      </w:r>
    </w:p>
    <w:p w14:paraId="25DAF839" w14:textId="77777777" w:rsidR="00DC5374" w:rsidRPr="00DC5374" w:rsidRDefault="00DC5374" w:rsidP="00DC5374">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DC5374">
        <w:rPr>
          <w:rFonts w:ascii="Arial" w:hAnsi="Arial" w:cs="Arial"/>
          <w:sz w:val="22"/>
          <w:szCs w:val="22"/>
        </w:rPr>
        <w:t>System Design &amp; Controls on Heat Pump &amp; Heat Recovery Applications – Trent Hunt as possible chair.  Rick Heiden, Drew Turner, and Chris Miller have been discussed as speakers.  Chris should have at least desuperheater data from Kaiser Baldwin Project but not sure about HR data off the steam boiler as that system may not be running yet. Good candidate for Track # 2; HVAC&amp;R Systems and Equipment or Track # 4; Decarbonization &amp; Climate Change.</w:t>
      </w:r>
      <w:r w:rsidRPr="00DC5374">
        <w:rPr>
          <w:rFonts w:ascii="Arial" w:hAnsi="Arial" w:cs="Arial"/>
          <w:sz w:val="22"/>
          <w:szCs w:val="22"/>
          <w:highlight w:val="yellow"/>
        </w:rPr>
        <w:t xml:space="preserve"> Chicago </w:t>
      </w:r>
      <w:r w:rsidRPr="00DC5374">
        <w:rPr>
          <w:rFonts w:ascii="Arial" w:hAnsi="Arial" w:cs="Arial"/>
          <w:sz w:val="22"/>
          <w:szCs w:val="22"/>
        </w:rPr>
        <w:t>Chapter 1, Indy Chapter 2- Trent Hunt as possible chair &amp; Rick to speak or someone from Trane (he had to leave today)</w:t>
      </w:r>
    </w:p>
    <w:p w14:paraId="5C715881" w14:textId="77777777" w:rsidR="00DC5374" w:rsidRPr="00DC5374" w:rsidRDefault="00DC5374" w:rsidP="00DC5374">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DC5374">
        <w:rPr>
          <w:rFonts w:ascii="Arial" w:hAnsi="Arial" w:cs="Arial"/>
          <w:sz w:val="22"/>
          <w:szCs w:val="22"/>
        </w:rPr>
        <w:lastRenderedPageBreak/>
        <w:t>Natural Refrigerants – Matt Cambio mentioned as a possible chair.  Would be a good fit for Track # 3 in Chicago; Refrigeration and Refrigerants</w:t>
      </w:r>
    </w:p>
    <w:p w14:paraId="035D36BE" w14:textId="77777777" w:rsidR="00DC5374" w:rsidRPr="00DC5374" w:rsidRDefault="00DC5374" w:rsidP="00DC5374">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DC5374">
        <w:rPr>
          <w:rFonts w:ascii="Arial" w:hAnsi="Arial" w:cs="Arial"/>
          <w:sz w:val="22"/>
          <w:szCs w:val="22"/>
        </w:rPr>
        <w:t>Any other topic ideas? Open to the floorSide note- Trent- CIBSE used our Seminar 63’s Trent’s section as highlight of AHR show</w:t>
      </w:r>
    </w:p>
    <w:p w14:paraId="2A09BD63" w14:textId="77777777" w:rsidR="00DC5374" w:rsidRPr="00DC5374" w:rsidRDefault="00DC5374" w:rsidP="00DC5374">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DC5374">
        <w:rPr>
          <w:rFonts w:ascii="Arial" w:hAnsi="Arial" w:cs="Arial"/>
          <w:sz w:val="22"/>
          <w:szCs w:val="22"/>
        </w:rPr>
        <w:t>Annual Decarb Conf moving forward- DC 2023, Madrid 2024- Trent- do we want to propose seminars/provide speakers from 8.2?  Recycle material?  Tom W, not allowed.  Drew interested, Mark will look into, keep track of Seminar 71 &amp; update appropriately for Spain</w:t>
      </w:r>
    </w:p>
    <w:p w14:paraId="615F3294" w14:textId="3CA8075E" w:rsidR="00ED2D4F" w:rsidRPr="00DC5374" w:rsidRDefault="00DC5374" w:rsidP="00EA234D">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DC5374">
        <w:rPr>
          <w:rFonts w:ascii="Arial" w:hAnsi="Arial" w:cs="Arial"/>
          <w:i/>
          <w:iCs/>
          <w:sz w:val="22"/>
          <w:szCs w:val="22"/>
          <w:u w:val="single"/>
        </w:rPr>
        <w:t>Next Meeting</w:t>
      </w:r>
      <w:r>
        <w:rPr>
          <w:rFonts w:ascii="Arial" w:hAnsi="Arial" w:cs="Arial"/>
          <w:i/>
          <w:iCs/>
          <w:sz w:val="22"/>
          <w:szCs w:val="22"/>
          <w:u w:val="single"/>
        </w:rPr>
        <w:t xml:space="preserve">- </w:t>
      </w:r>
      <w:r w:rsidRPr="00DC5374">
        <w:rPr>
          <w:rFonts w:ascii="Arial" w:hAnsi="Arial" w:cs="Arial"/>
          <w:sz w:val="22"/>
          <w:szCs w:val="22"/>
        </w:rPr>
        <w:t>Subcommittee will meet via conference call in early January 2024</w:t>
      </w:r>
    </w:p>
    <w:p w14:paraId="3E9B521C" w14:textId="77777777" w:rsidR="00DB4B49" w:rsidRPr="006950F0" w:rsidRDefault="00DB4B49" w:rsidP="00DB4B49">
      <w:pPr>
        <w:shd w:val="clear" w:color="auto" w:fill="FFFFFF"/>
        <w:tabs>
          <w:tab w:val="left" w:pos="-1440"/>
          <w:tab w:val="left" w:pos="-720"/>
          <w:tab w:val="left" w:pos="438"/>
          <w:tab w:val="left" w:pos="1051"/>
          <w:tab w:val="left" w:pos="2614"/>
          <w:tab w:val="left" w:pos="2804"/>
          <w:tab w:val="left" w:pos="5292"/>
        </w:tabs>
        <w:spacing w:line="480" w:lineRule="auto"/>
        <w:ind w:left="1080"/>
        <w:rPr>
          <w:rFonts w:ascii="Arial" w:hAnsi="Arial" w:cs="Arial"/>
          <w:sz w:val="22"/>
          <w:szCs w:val="22"/>
        </w:rPr>
      </w:pPr>
    </w:p>
    <w:p w14:paraId="39322C86" w14:textId="6A76CE8D" w:rsidR="00E579C3" w:rsidRPr="00E579C3" w:rsidRDefault="00E579C3" w:rsidP="006950F0">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 xml:space="preserve">Research                 </w:t>
      </w:r>
      <w:r>
        <w:rPr>
          <w:rFonts w:ascii="Arial" w:hAnsi="Arial" w:cs="Arial"/>
          <w:sz w:val="22"/>
          <w:szCs w:val="22"/>
        </w:rPr>
        <w:tab/>
      </w:r>
      <w:r>
        <w:rPr>
          <w:rFonts w:ascii="Arial" w:hAnsi="Arial" w:cs="Arial"/>
          <w:sz w:val="22"/>
          <w:szCs w:val="22"/>
        </w:rPr>
        <w:tab/>
      </w:r>
      <w:r>
        <w:rPr>
          <w:rFonts w:ascii="Arial" w:hAnsi="Arial" w:cs="Arial"/>
          <w:sz w:val="22"/>
          <w:szCs w:val="22"/>
        </w:rPr>
        <w:tab/>
      </w:r>
      <w:r w:rsidRPr="00E579C3">
        <w:rPr>
          <w:rFonts w:ascii="Arial" w:hAnsi="Arial" w:cs="Arial"/>
          <w:sz w:val="22"/>
          <w:szCs w:val="22"/>
        </w:rPr>
        <w:t>Daryl Showalter</w:t>
      </w:r>
      <w:r w:rsidRPr="00E579C3">
        <w:rPr>
          <w:rFonts w:ascii="Arial" w:hAnsi="Arial" w:cs="Arial"/>
          <w:sz w:val="22"/>
          <w:szCs w:val="22"/>
        </w:rPr>
        <w:tab/>
      </w:r>
    </w:p>
    <w:p w14:paraId="00887BBB" w14:textId="77777777" w:rsidR="00E42385" w:rsidRDefault="00EF0FCD" w:rsidP="00B64D71">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42385">
        <w:rPr>
          <w:rFonts w:ascii="Arial" w:hAnsi="Arial" w:cs="Arial"/>
          <w:sz w:val="22"/>
          <w:szCs w:val="22"/>
        </w:rPr>
        <w:t xml:space="preserve">1716 </w:t>
      </w:r>
      <w:r w:rsidR="00E42385" w:rsidRPr="00E42385">
        <w:rPr>
          <w:rFonts w:ascii="Arial" w:hAnsi="Arial" w:cs="Arial"/>
          <w:bCs/>
          <w:sz w:val="22"/>
          <w:szCs w:val="22"/>
        </w:rPr>
        <w:t>Oil concentration of field-installed liquid chillers with flooded type evaporators.</w:t>
      </w:r>
      <w:r w:rsidR="00E42385" w:rsidRPr="00E42385">
        <w:rPr>
          <w:rFonts w:ascii="Arial" w:hAnsi="Arial" w:cs="Arial"/>
          <w:sz w:val="22"/>
          <w:szCs w:val="22"/>
        </w:rPr>
        <w:t xml:space="preserve">  </w:t>
      </w:r>
    </w:p>
    <w:p w14:paraId="25B3B745" w14:textId="5A3A1019" w:rsidR="00E42385" w:rsidRPr="00E42385" w:rsidRDefault="00E42385" w:rsidP="00E42385">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42385">
        <w:rPr>
          <w:rFonts w:ascii="Arial" w:hAnsi="Arial" w:cs="Arial"/>
          <w:sz w:val="22"/>
          <w:szCs w:val="22"/>
        </w:rPr>
        <w:t>Went out for bid again – Single bid received; currently under evaluation by PES</w:t>
      </w:r>
    </w:p>
    <w:p w14:paraId="7A8AAA2E" w14:textId="77777777" w:rsidR="00E42385" w:rsidRPr="00E42385" w:rsidRDefault="00E42385" w:rsidP="00E42385">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42385">
        <w:rPr>
          <w:rFonts w:ascii="Arial" w:hAnsi="Arial" w:cs="Arial"/>
          <w:sz w:val="22"/>
          <w:szCs w:val="22"/>
        </w:rPr>
        <w:t>Haotian Liu added to Proposal Evaluation SubC (PES)</w:t>
      </w:r>
    </w:p>
    <w:p w14:paraId="34AF97EE" w14:textId="77777777" w:rsidR="00E42385" w:rsidRPr="00E42385" w:rsidRDefault="00E42385" w:rsidP="00E42385">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42385">
        <w:rPr>
          <w:rFonts w:ascii="Arial" w:hAnsi="Arial" w:cs="Arial"/>
          <w:sz w:val="22"/>
          <w:szCs w:val="22"/>
        </w:rPr>
        <w:t>PES recommends to accept the bid, need a vote by the TC</w:t>
      </w:r>
    </w:p>
    <w:p w14:paraId="5E40F913" w14:textId="2E052406" w:rsidR="00DB4B49" w:rsidRPr="00E42385" w:rsidRDefault="00E42385" w:rsidP="00E42385">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42385">
        <w:rPr>
          <w:rFonts w:ascii="Arial" w:hAnsi="Arial" w:cs="Arial"/>
          <w:sz w:val="22"/>
          <w:szCs w:val="22"/>
        </w:rPr>
        <w:t>Phil showed summary sheet, only single bidder must score min 80 in lieu of 70 for multiple, avg scores of mid 90’s, everyone knows project, issue is RP from 1990’s always mentioned/ but mis represented- only sampled 10 chillers on 1 campus using R-11 (looking for air, water, etc not specifically for oil) to get current info with current technology &amp; refrigerants &amp; oils; Drew, valid proposal?  Ray- high score = strength of proposal-  great pedigree of researcher- looking in Europe &amp; US since in Germany &amp; partnering with US company  Chris motioned TBA 2</w:t>
      </w:r>
      <w:r w:rsidRPr="00E42385">
        <w:rPr>
          <w:rFonts w:ascii="Arial" w:hAnsi="Arial" w:cs="Arial"/>
          <w:sz w:val="22"/>
          <w:szCs w:val="22"/>
          <w:vertAlign w:val="superscript"/>
        </w:rPr>
        <w:t>nd</w:t>
      </w:r>
      <w:r w:rsidRPr="00E42385">
        <w:rPr>
          <w:rFonts w:ascii="Arial" w:hAnsi="Arial" w:cs="Arial"/>
          <w:sz w:val="22"/>
          <w:szCs w:val="22"/>
        </w:rPr>
        <w:t>, vote anonymous, Nick missing (Chris asked for sampling report- will get before start- centrifugal with S&amp;T) Phil &amp; Carl will take care of electronic submittal forms.</w:t>
      </w:r>
    </w:p>
    <w:p w14:paraId="135DFA2D" w14:textId="74C0F19C" w:rsidR="00EF0FCD" w:rsidRPr="003B0568" w:rsidRDefault="00EF0FCD" w:rsidP="003B0568">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3B0568">
        <w:rPr>
          <w:rFonts w:ascii="Arial" w:hAnsi="Arial" w:cs="Arial"/>
          <w:sz w:val="22"/>
          <w:szCs w:val="22"/>
        </w:rPr>
        <w:t>1793 Development of Method of Test for Thermal Conductivity</w:t>
      </w:r>
      <w:r w:rsidR="003B0568" w:rsidRPr="003B0568">
        <w:rPr>
          <w:rFonts w:ascii="Arial" w:hAnsi="Arial" w:cs="Arial"/>
          <w:sz w:val="22"/>
          <w:szCs w:val="22"/>
        </w:rPr>
        <w:t>-</w:t>
      </w:r>
      <w:r w:rsidR="003B0568" w:rsidRPr="003B0568">
        <w:rPr>
          <w:rFonts w:ascii="Arial" w:hAnsi="Arial" w:cs="Arial"/>
          <w:sz w:val="22"/>
          <w:szCs w:val="22"/>
        </w:rPr>
        <w:t>TC8.1 is taking the lead on this one and will resubmit from the comments.</w:t>
      </w:r>
      <w:r w:rsidR="003B0568">
        <w:rPr>
          <w:rFonts w:ascii="Arial" w:hAnsi="Arial" w:cs="Arial"/>
          <w:sz w:val="22"/>
          <w:szCs w:val="22"/>
        </w:rPr>
        <w:t xml:space="preserve"> </w:t>
      </w:r>
      <w:r w:rsidR="003B0568" w:rsidRPr="003B0568">
        <w:rPr>
          <w:rFonts w:ascii="Arial" w:hAnsi="Arial" w:cs="Arial"/>
          <w:sz w:val="22"/>
          <w:szCs w:val="22"/>
        </w:rPr>
        <w:t>Planning to resubmit this one but not sure that happened yet.</w:t>
      </w:r>
    </w:p>
    <w:p w14:paraId="56BEA07F" w14:textId="6C1E4ED9" w:rsidR="00C64CCF" w:rsidRDefault="00C64CCF" w:rsidP="006950F0">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1879 Foam</w:t>
      </w:r>
      <w:r w:rsidR="00DB4B49">
        <w:rPr>
          <w:rFonts w:ascii="Arial" w:hAnsi="Arial" w:cs="Arial"/>
          <w:sz w:val="22"/>
          <w:szCs w:val="22"/>
        </w:rPr>
        <w:t>a</w:t>
      </w:r>
      <w:r>
        <w:rPr>
          <w:rFonts w:ascii="Arial" w:hAnsi="Arial" w:cs="Arial"/>
          <w:sz w:val="22"/>
          <w:szCs w:val="22"/>
        </w:rPr>
        <w:t>bility properties of LGWP Ref and Oil mixtures</w:t>
      </w:r>
      <w:r w:rsidR="00DB4B49">
        <w:rPr>
          <w:rFonts w:ascii="Arial" w:hAnsi="Arial" w:cs="Arial"/>
          <w:sz w:val="22"/>
          <w:szCs w:val="22"/>
        </w:rPr>
        <w:t xml:space="preserve">- </w:t>
      </w:r>
    </w:p>
    <w:p w14:paraId="377A38D8" w14:textId="77777777" w:rsidR="00DB4B49" w:rsidRPr="00DB4B49" w:rsidRDefault="00DB4B49" w:rsidP="00DB4B49">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DB4B49">
        <w:rPr>
          <w:rFonts w:ascii="Arial" w:hAnsi="Arial" w:cs="Arial"/>
          <w:sz w:val="22"/>
          <w:szCs w:val="22"/>
        </w:rPr>
        <w:lastRenderedPageBreak/>
        <w:t>Sponsored by TC3.4  and Co-Sponsored by TC8.1</w:t>
      </w:r>
    </w:p>
    <w:p w14:paraId="61C3BDD0" w14:textId="50C0BEC4" w:rsidR="00DB4B49" w:rsidRPr="00DB4B49" w:rsidRDefault="00DB4B49" w:rsidP="00DB4B49">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DB4B49">
        <w:rPr>
          <w:rFonts w:ascii="Arial" w:hAnsi="Arial" w:cs="Arial"/>
          <w:sz w:val="22"/>
          <w:szCs w:val="22"/>
        </w:rPr>
        <w:t>MORTS needs revised WS to rebid w/ Expanded Bidders list, new Budget Est. , Etc.</w:t>
      </w:r>
    </w:p>
    <w:p w14:paraId="3687BF71" w14:textId="6E4F1CBD" w:rsidR="00E579C3" w:rsidRPr="00E579C3" w:rsidRDefault="00E579C3" w:rsidP="006950F0">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579C3">
        <w:rPr>
          <w:rFonts w:ascii="Arial" w:hAnsi="Arial" w:cs="Arial"/>
          <w:sz w:val="22"/>
          <w:szCs w:val="22"/>
        </w:rPr>
        <w:t>Future studies –</w:t>
      </w:r>
      <w:r w:rsidR="00DB4B49">
        <w:rPr>
          <w:rFonts w:ascii="Arial" w:hAnsi="Arial" w:cs="Arial"/>
          <w:sz w:val="22"/>
          <w:szCs w:val="22"/>
        </w:rPr>
        <w:t xml:space="preserve"> Daryl will help with work statements</w:t>
      </w:r>
      <w:r w:rsidRPr="00E579C3">
        <w:rPr>
          <w:rFonts w:ascii="Arial" w:hAnsi="Arial" w:cs="Arial"/>
          <w:sz w:val="22"/>
          <w:szCs w:val="22"/>
        </w:rPr>
        <w:t xml:space="preserve"> </w:t>
      </w:r>
    </w:p>
    <w:p w14:paraId="7FA2BF01" w14:textId="7EB50A50" w:rsidR="000B0B87" w:rsidRDefault="000B0B87" w:rsidP="006950F0">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0B0B87">
        <w:rPr>
          <w:rFonts w:ascii="Arial" w:hAnsi="Arial" w:cs="Arial"/>
          <w:sz w:val="22"/>
          <w:szCs w:val="22"/>
        </w:rPr>
        <w:t xml:space="preserve">Decarb and heating mode how to get </w:t>
      </w:r>
      <w:r w:rsidR="00DB4B49">
        <w:rPr>
          <w:rFonts w:ascii="Arial" w:hAnsi="Arial" w:cs="Arial"/>
          <w:sz w:val="22"/>
          <w:szCs w:val="22"/>
        </w:rPr>
        <w:t>higher temp</w:t>
      </w:r>
      <w:r w:rsidRPr="000B0B87">
        <w:rPr>
          <w:rFonts w:ascii="Arial" w:hAnsi="Arial" w:cs="Arial"/>
          <w:sz w:val="22"/>
          <w:szCs w:val="22"/>
        </w:rPr>
        <w:t xml:space="preserve"> heat pump</w:t>
      </w:r>
      <w:r>
        <w:rPr>
          <w:rFonts w:ascii="Arial" w:hAnsi="Arial" w:cs="Arial"/>
          <w:sz w:val="22"/>
          <w:szCs w:val="22"/>
        </w:rPr>
        <w:t>s</w:t>
      </w:r>
      <w:r w:rsidR="00DB4B49">
        <w:rPr>
          <w:rFonts w:ascii="Arial" w:hAnsi="Arial" w:cs="Arial"/>
          <w:sz w:val="22"/>
          <w:szCs w:val="22"/>
        </w:rPr>
        <w:t>?- more of a seminar than RP?</w:t>
      </w:r>
    </w:p>
    <w:p w14:paraId="1249CB11" w14:textId="156ADE38" w:rsidR="00E579C3" w:rsidRPr="00E579C3" w:rsidRDefault="00E579C3" w:rsidP="006950F0">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579C3">
        <w:rPr>
          <w:rFonts w:ascii="Arial" w:hAnsi="Arial" w:cs="Arial"/>
          <w:sz w:val="22"/>
          <w:szCs w:val="22"/>
        </w:rPr>
        <w:t>Handbook</w:t>
      </w:r>
      <w:r w:rsidRPr="00E579C3">
        <w:rPr>
          <w:rFonts w:ascii="Arial" w:hAnsi="Arial" w:cs="Arial"/>
          <w:sz w:val="22"/>
          <w:szCs w:val="22"/>
        </w:rPr>
        <w:tab/>
      </w:r>
      <w:r w:rsidRPr="00E579C3">
        <w:rPr>
          <w:rFonts w:ascii="Arial" w:hAnsi="Arial" w:cs="Arial"/>
          <w:sz w:val="22"/>
          <w:szCs w:val="22"/>
        </w:rPr>
        <w:tab/>
      </w:r>
      <w:r w:rsidRPr="00E579C3">
        <w:rPr>
          <w:rFonts w:ascii="Arial" w:hAnsi="Arial" w:cs="Arial"/>
          <w:sz w:val="22"/>
          <w:szCs w:val="22"/>
        </w:rPr>
        <w:tab/>
      </w:r>
      <w:r w:rsidRPr="00E579C3">
        <w:rPr>
          <w:rFonts w:ascii="Arial" w:hAnsi="Arial" w:cs="Arial"/>
          <w:sz w:val="22"/>
          <w:szCs w:val="22"/>
        </w:rPr>
        <w:tab/>
        <w:t>Scott</w:t>
      </w:r>
      <w:r w:rsidR="00406868">
        <w:rPr>
          <w:rFonts w:ascii="Arial" w:hAnsi="Arial" w:cs="Arial"/>
          <w:sz w:val="22"/>
          <w:szCs w:val="22"/>
        </w:rPr>
        <w:t xml:space="preserve"> MacBain</w:t>
      </w:r>
    </w:p>
    <w:p w14:paraId="340007DE" w14:textId="77777777" w:rsidR="00E579C3" w:rsidRPr="00E579C3" w:rsidRDefault="00E579C3" w:rsidP="006950F0">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579C3">
        <w:rPr>
          <w:rFonts w:ascii="Arial" w:hAnsi="Arial" w:cs="Arial"/>
          <w:sz w:val="22"/>
          <w:szCs w:val="22"/>
        </w:rPr>
        <w:t>Joint subcommittee meeting and efforts with 8.1</w:t>
      </w:r>
    </w:p>
    <w:p w14:paraId="6E83A11A" w14:textId="77777777" w:rsidR="003B0568" w:rsidRDefault="003B0568" w:rsidP="002B4238">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3B0568">
        <w:rPr>
          <w:rFonts w:ascii="Arial" w:hAnsi="Arial" w:cs="Arial"/>
          <w:sz w:val="22"/>
          <w:szCs w:val="22"/>
        </w:rPr>
        <w:t>2024 HVAC Systems &amp; Equipment: Chapter 38 and 43 (due July 2023)</w:t>
      </w:r>
    </w:p>
    <w:p w14:paraId="2AEC6836" w14:textId="2E9D95AC" w:rsidR="003B0568" w:rsidRPr="003B0568" w:rsidRDefault="003B0568" w:rsidP="003B0568">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ind w:left="798"/>
        <w:rPr>
          <w:rFonts w:ascii="Arial" w:hAnsi="Arial" w:cs="Arial"/>
          <w:sz w:val="22"/>
          <w:szCs w:val="22"/>
        </w:rPr>
      </w:pPr>
      <w:r w:rsidRPr="003B0568">
        <w:rPr>
          <w:rFonts w:ascii="Arial" w:hAnsi="Arial" w:cs="Arial"/>
          <w:sz w:val="22"/>
          <w:szCs w:val="22"/>
        </w:rPr>
        <w:t>Davide Ziviani, Craig Bradshaw, Michael Perevozchikov, Rick Heiden, Scott MacBain, Fred Betz, Drew Turner, Trent Hunt, Steve Duda</w:t>
      </w:r>
    </w:p>
    <w:p w14:paraId="4A66A2D4" w14:textId="77777777" w:rsidR="003B0568" w:rsidRPr="003B0568" w:rsidRDefault="003B0568" w:rsidP="003B0568">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ind w:left="798"/>
        <w:rPr>
          <w:rFonts w:ascii="Arial" w:hAnsi="Arial" w:cs="Arial"/>
          <w:sz w:val="22"/>
          <w:szCs w:val="22"/>
        </w:rPr>
      </w:pPr>
      <w:r w:rsidRPr="003B0568">
        <w:rPr>
          <w:rFonts w:ascii="Arial" w:hAnsi="Arial" w:cs="Arial"/>
          <w:sz w:val="22"/>
          <w:szCs w:val="22"/>
        </w:rPr>
        <w:t xml:space="preserve">Confirm document access on authoring portal: </w:t>
      </w:r>
      <w:hyperlink r:id="rId9" w:history="1">
        <w:r w:rsidRPr="003B0568">
          <w:rPr>
            <w:rStyle w:val="Hyperlink"/>
            <w:rFonts w:ascii="Arial" w:hAnsi="Arial" w:cs="Arial"/>
            <w:sz w:val="22"/>
            <w:szCs w:val="22"/>
          </w:rPr>
          <w:t>https://authoring.ashrae.org/</w:t>
        </w:r>
      </w:hyperlink>
      <w:r w:rsidRPr="003B0568">
        <w:rPr>
          <w:rFonts w:ascii="Arial" w:hAnsi="Arial" w:cs="Arial"/>
          <w:sz w:val="22"/>
          <w:szCs w:val="22"/>
        </w:rPr>
        <w:t xml:space="preserve">  </w:t>
      </w:r>
    </w:p>
    <w:p w14:paraId="5E81763B" w14:textId="77777777" w:rsidR="003B0568" w:rsidRPr="003B0568" w:rsidRDefault="003B0568" w:rsidP="003B0568">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ind w:left="798"/>
        <w:rPr>
          <w:rFonts w:ascii="Arial" w:hAnsi="Arial" w:cs="Arial"/>
          <w:sz w:val="22"/>
          <w:szCs w:val="22"/>
        </w:rPr>
      </w:pPr>
      <w:r w:rsidRPr="003B0568">
        <w:rPr>
          <w:rFonts w:ascii="Arial" w:hAnsi="Arial" w:cs="Arial"/>
          <w:sz w:val="22"/>
          <w:szCs w:val="22"/>
        </w:rPr>
        <w:t>Contact Chris Walter (</w:t>
      </w:r>
      <w:hyperlink r:id="rId10" w:history="1">
        <w:r w:rsidRPr="003B0568">
          <w:rPr>
            <w:rStyle w:val="Hyperlink"/>
            <w:rFonts w:ascii="Arial" w:hAnsi="Arial" w:cs="Arial"/>
            <w:sz w:val="22"/>
            <w:szCs w:val="22"/>
          </w:rPr>
          <w:t>CWalter@ashrae.org</w:t>
        </w:r>
      </w:hyperlink>
      <w:r w:rsidRPr="003B0568">
        <w:rPr>
          <w:rFonts w:ascii="Arial" w:hAnsi="Arial" w:cs="Arial"/>
          <w:sz w:val="22"/>
          <w:szCs w:val="22"/>
        </w:rPr>
        <w:t>) if any issues with Microsoft login</w:t>
      </w:r>
    </w:p>
    <w:p w14:paraId="27A19FC2" w14:textId="77777777" w:rsidR="003B0568" w:rsidRPr="003B0568" w:rsidRDefault="003B0568" w:rsidP="003B0568">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ind w:left="798"/>
        <w:rPr>
          <w:rFonts w:ascii="Arial" w:hAnsi="Arial" w:cs="Arial"/>
          <w:sz w:val="22"/>
          <w:szCs w:val="22"/>
        </w:rPr>
      </w:pPr>
      <w:r w:rsidRPr="003B0568">
        <w:rPr>
          <w:rFonts w:ascii="Arial" w:hAnsi="Arial" w:cs="Arial"/>
          <w:sz w:val="22"/>
          <w:szCs w:val="22"/>
        </w:rPr>
        <w:t>Status at ASHRAE is carryover from January.  Timing for their upload of 38 &amp; 43 to portal delayed from March, May, July:, (6/22)</w:t>
      </w:r>
    </w:p>
    <w:p w14:paraId="35B08F99" w14:textId="1D0A372F" w:rsidR="00DB4B49" w:rsidRDefault="003B0568" w:rsidP="003B0568">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ind w:left="798"/>
        <w:rPr>
          <w:rFonts w:ascii="Arial" w:hAnsi="Arial" w:cs="Arial"/>
          <w:sz w:val="22"/>
          <w:szCs w:val="22"/>
        </w:rPr>
      </w:pPr>
      <w:r w:rsidRPr="003B0568">
        <w:rPr>
          <w:rFonts w:ascii="Arial" w:hAnsi="Arial" w:cs="Arial"/>
          <w:b/>
          <w:bCs/>
          <w:sz w:val="22"/>
          <w:szCs w:val="22"/>
        </w:rPr>
        <w:t>Scott- meeting twice a week- need to vote by end of July via email</w:t>
      </w:r>
    </w:p>
    <w:p w14:paraId="5410033F" w14:textId="50215CCE" w:rsidR="00E579C3" w:rsidRPr="00E579C3" w:rsidRDefault="00E579C3" w:rsidP="006950F0">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579C3">
        <w:rPr>
          <w:rFonts w:ascii="Arial" w:hAnsi="Arial" w:cs="Arial"/>
          <w:sz w:val="22"/>
          <w:szCs w:val="22"/>
        </w:rPr>
        <w:t xml:space="preserve">Membership </w:t>
      </w:r>
      <w:r w:rsidR="00C439DA">
        <w:rPr>
          <w:rFonts w:ascii="Arial" w:hAnsi="Arial" w:cs="Arial"/>
          <w:sz w:val="22"/>
          <w:szCs w:val="22"/>
        </w:rPr>
        <w:t>– roster attached to PP</w:t>
      </w:r>
      <w:r w:rsidRPr="00E579C3">
        <w:rPr>
          <w:rFonts w:ascii="Arial" w:hAnsi="Arial" w:cs="Arial"/>
          <w:sz w:val="22"/>
          <w:szCs w:val="22"/>
        </w:rPr>
        <w:tab/>
      </w:r>
      <w:r w:rsidRPr="00E579C3">
        <w:rPr>
          <w:rFonts w:ascii="Arial" w:hAnsi="Arial" w:cs="Arial"/>
          <w:sz w:val="22"/>
          <w:szCs w:val="22"/>
        </w:rPr>
        <w:tab/>
      </w:r>
      <w:r w:rsidRPr="00E579C3">
        <w:rPr>
          <w:rFonts w:ascii="Arial" w:hAnsi="Arial" w:cs="Arial"/>
          <w:sz w:val="22"/>
          <w:szCs w:val="22"/>
        </w:rPr>
        <w:tab/>
      </w:r>
      <w:r w:rsidRPr="00E579C3">
        <w:rPr>
          <w:rFonts w:ascii="Arial" w:hAnsi="Arial" w:cs="Arial"/>
          <w:sz w:val="22"/>
          <w:szCs w:val="22"/>
        </w:rPr>
        <w:tab/>
      </w:r>
      <w:r w:rsidR="002C7EBE">
        <w:rPr>
          <w:rFonts w:ascii="Arial" w:hAnsi="Arial" w:cs="Arial"/>
          <w:sz w:val="22"/>
          <w:szCs w:val="22"/>
        </w:rPr>
        <w:t xml:space="preserve">  </w:t>
      </w:r>
      <w:r w:rsidR="003B0568">
        <w:rPr>
          <w:rFonts w:ascii="Arial" w:hAnsi="Arial" w:cs="Arial"/>
          <w:sz w:val="22"/>
          <w:szCs w:val="22"/>
        </w:rPr>
        <w:t>Drew/ Tiffany</w:t>
      </w:r>
    </w:p>
    <w:p w14:paraId="73DF9AD3" w14:textId="6D77D6E1" w:rsidR="003B0568" w:rsidRPr="003B0568" w:rsidRDefault="002C7EBE" w:rsidP="002C7EBE">
      <w:pPr>
        <w:shd w:val="clear" w:color="auto" w:fill="FFFFFF"/>
        <w:tabs>
          <w:tab w:val="left" w:pos="-1440"/>
          <w:tab w:val="left" w:pos="-720"/>
          <w:tab w:val="left" w:pos="438"/>
          <w:tab w:val="left" w:pos="1051"/>
          <w:tab w:val="left" w:pos="2614"/>
          <w:tab w:val="left" w:pos="2804"/>
          <w:tab w:val="left" w:pos="5292"/>
        </w:tabs>
        <w:spacing w:line="480" w:lineRule="auto"/>
        <w:ind w:left="360"/>
        <w:rPr>
          <w:rFonts w:ascii="Arial" w:hAnsi="Arial" w:cs="Arial"/>
          <w:sz w:val="22"/>
          <w:szCs w:val="22"/>
        </w:rPr>
      </w:pPr>
      <w:r w:rsidRPr="002C7EBE">
        <w:rPr>
          <w:rFonts w:ascii="Arial" w:hAnsi="Arial" w:cs="Arial"/>
          <w:sz w:val="22"/>
          <w:szCs w:val="22"/>
        </w:rPr>
        <w:t>Chair – Drew Turner</w:t>
      </w:r>
      <w:r>
        <w:rPr>
          <w:rFonts w:ascii="Arial" w:hAnsi="Arial" w:cs="Arial"/>
          <w:sz w:val="22"/>
          <w:szCs w:val="22"/>
        </w:rPr>
        <w:t xml:space="preserve">, </w:t>
      </w:r>
      <w:r w:rsidRPr="002C7EBE">
        <w:rPr>
          <w:rFonts w:ascii="Arial" w:hAnsi="Arial" w:cs="Arial"/>
          <w:sz w:val="22"/>
          <w:szCs w:val="22"/>
        </w:rPr>
        <w:t>V Chair – Trent Hunt</w:t>
      </w:r>
      <w:r>
        <w:rPr>
          <w:rFonts w:ascii="Arial" w:hAnsi="Arial" w:cs="Arial"/>
          <w:sz w:val="22"/>
          <w:szCs w:val="22"/>
        </w:rPr>
        <w:t xml:space="preserve">, </w:t>
      </w:r>
      <w:r w:rsidRPr="002C7EBE">
        <w:rPr>
          <w:rFonts w:ascii="Arial" w:hAnsi="Arial" w:cs="Arial"/>
          <w:sz w:val="22"/>
          <w:szCs w:val="22"/>
        </w:rPr>
        <w:t>Secretary – Tiffany Bates Abruzzo</w:t>
      </w:r>
      <w:r>
        <w:rPr>
          <w:rFonts w:ascii="Arial" w:hAnsi="Arial" w:cs="Arial"/>
          <w:sz w:val="22"/>
          <w:szCs w:val="22"/>
        </w:rPr>
        <w:t xml:space="preserve">, </w:t>
      </w:r>
      <w:r w:rsidRPr="002C7EBE">
        <w:rPr>
          <w:rFonts w:ascii="Arial" w:hAnsi="Arial" w:cs="Arial"/>
          <w:sz w:val="22"/>
          <w:szCs w:val="22"/>
        </w:rPr>
        <w:t>Handbook – Scott MacBain</w:t>
      </w:r>
      <w:r>
        <w:rPr>
          <w:rFonts w:ascii="Arial" w:hAnsi="Arial" w:cs="Arial"/>
          <w:sz w:val="22"/>
          <w:szCs w:val="22"/>
        </w:rPr>
        <w:t xml:space="preserve">, </w:t>
      </w:r>
      <w:r w:rsidRPr="002C7EBE">
        <w:rPr>
          <w:rFonts w:ascii="Arial" w:hAnsi="Arial" w:cs="Arial"/>
          <w:sz w:val="22"/>
          <w:szCs w:val="22"/>
        </w:rPr>
        <w:t>Programs – Mark Rogan</w:t>
      </w:r>
      <w:r>
        <w:rPr>
          <w:rFonts w:ascii="Arial" w:hAnsi="Arial" w:cs="Arial"/>
          <w:sz w:val="22"/>
          <w:szCs w:val="22"/>
        </w:rPr>
        <w:t xml:space="preserve">, </w:t>
      </w:r>
      <w:r w:rsidRPr="002C7EBE">
        <w:rPr>
          <w:rFonts w:ascii="Arial" w:hAnsi="Arial" w:cs="Arial"/>
          <w:sz w:val="22"/>
          <w:szCs w:val="22"/>
        </w:rPr>
        <w:t>Standards – Phil Johnson</w:t>
      </w:r>
      <w:r>
        <w:rPr>
          <w:rFonts w:ascii="Arial" w:hAnsi="Arial" w:cs="Arial"/>
          <w:sz w:val="22"/>
          <w:szCs w:val="22"/>
        </w:rPr>
        <w:t xml:space="preserve">, </w:t>
      </w:r>
      <w:r w:rsidRPr="002C7EBE">
        <w:rPr>
          <w:rFonts w:ascii="Arial" w:hAnsi="Arial" w:cs="Arial"/>
          <w:sz w:val="22"/>
          <w:szCs w:val="22"/>
        </w:rPr>
        <w:t>Research – Daryl Showalter</w:t>
      </w:r>
      <w:r>
        <w:rPr>
          <w:rFonts w:ascii="Arial" w:hAnsi="Arial" w:cs="Arial"/>
          <w:sz w:val="22"/>
          <w:szCs w:val="22"/>
        </w:rPr>
        <w:t xml:space="preserve">, </w:t>
      </w:r>
      <w:r w:rsidRPr="002C7EBE">
        <w:rPr>
          <w:rFonts w:ascii="Arial" w:hAnsi="Arial" w:cs="Arial"/>
          <w:sz w:val="22"/>
          <w:szCs w:val="22"/>
        </w:rPr>
        <w:t>Webmaster – Dan Kemper</w:t>
      </w:r>
      <w:r>
        <w:rPr>
          <w:rFonts w:ascii="Arial" w:hAnsi="Arial" w:cs="Arial"/>
          <w:sz w:val="22"/>
          <w:szCs w:val="22"/>
        </w:rPr>
        <w:t xml:space="preserve">, </w:t>
      </w:r>
      <w:r w:rsidRPr="002C7EBE">
        <w:rPr>
          <w:rFonts w:ascii="Arial" w:hAnsi="Arial" w:cs="Arial"/>
          <w:sz w:val="22"/>
          <w:szCs w:val="22"/>
        </w:rPr>
        <w:t>Honors and Awards – Ray Good</w:t>
      </w:r>
      <w:r>
        <w:rPr>
          <w:rFonts w:ascii="Arial" w:hAnsi="Arial" w:cs="Arial"/>
          <w:sz w:val="22"/>
          <w:szCs w:val="22"/>
        </w:rPr>
        <w:t xml:space="preserve">, </w:t>
      </w:r>
      <w:r w:rsidRPr="002C7EBE">
        <w:rPr>
          <w:rFonts w:ascii="Arial" w:hAnsi="Arial" w:cs="Arial"/>
          <w:sz w:val="22"/>
          <w:szCs w:val="22"/>
        </w:rPr>
        <w:t>MTG. LowGWP Liaison – Phil Johnson</w:t>
      </w:r>
      <w:r>
        <w:rPr>
          <w:rFonts w:ascii="Arial" w:hAnsi="Arial" w:cs="Arial"/>
          <w:sz w:val="22"/>
          <w:szCs w:val="22"/>
        </w:rPr>
        <w:t xml:space="preserve">, </w:t>
      </w:r>
      <w:r w:rsidRPr="002C7EBE">
        <w:rPr>
          <w:rFonts w:ascii="Arial" w:hAnsi="Arial" w:cs="Arial"/>
          <w:sz w:val="22"/>
          <w:szCs w:val="22"/>
        </w:rPr>
        <w:t>MTG. LowGWP Alternate – Ray Good</w:t>
      </w:r>
    </w:p>
    <w:p w14:paraId="503653CF" w14:textId="78A48EC5" w:rsidR="00E579C3" w:rsidRPr="00E579C3" w:rsidRDefault="00E579C3" w:rsidP="006950F0">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579C3">
        <w:rPr>
          <w:rFonts w:ascii="Arial" w:hAnsi="Arial" w:cs="Arial"/>
          <w:sz w:val="22"/>
          <w:szCs w:val="22"/>
        </w:rPr>
        <w:t xml:space="preserve">Webmaster </w:t>
      </w:r>
      <w:r w:rsidRPr="00E579C3">
        <w:rPr>
          <w:rFonts w:ascii="Arial" w:hAnsi="Arial" w:cs="Arial"/>
          <w:sz w:val="22"/>
          <w:szCs w:val="22"/>
        </w:rPr>
        <w:tab/>
      </w:r>
      <w:r w:rsidRPr="00E579C3">
        <w:rPr>
          <w:rFonts w:ascii="Arial" w:hAnsi="Arial" w:cs="Arial"/>
          <w:sz w:val="22"/>
          <w:szCs w:val="22"/>
        </w:rPr>
        <w:tab/>
      </w:r>
      <w:r w:rsidRPr="00E579C3">
        <w:rPr>
          <w:rFonts w:ascii="Arial" w:hAnsi="Arial" w:cs="Arial"/>
          <w:sz w:val="22"/>
          <w:szCs w:val="22"/>
        </w:rPr>
        <w:tab/>
      </w:r>
      <w:r w:rsidR="00B55E65">
        <w:rPr>
          <w:rFonts w:ascii="Arial" w:hAnsi="Arial" w:cs="Arial"/>
          <w:sz w:val="22"/>
          <w:szCs w:val="22"/>
        </w:rPr>
        <w:tab/>
      </w:r>
      <w:r w:rsidR="002C7EBE">
        <w:rPr>
          <w:rFonts w:ascii="Arial" w:hAnsi="Arial" w:cs="Arial"/>
          <w:sz w:val="22"/>
          <w:szCs w:val="22"/>
        </w:rPr>
        <w:t xml:space="preserve">     </w:t>
      </w:r>
      <w:r w:rsidRPr="00E579C3">
        <w:rPr>
          <w:rFonts w:ascii="Arial" w:hAnsi="Arial" w:cs="Arial"/>
          <w:sz w:val="22"/>
          <w:szCs w:val="22"/>
        </w:rPr>
        <w:t>Dan Kemper</w:t>
      </w:r>
    </w:p>
    <w:p w14:paraId="7E51E0EA" w14:textId="3202EE04" w:rsidR="00B55E65" w:rsidRDefault="003B0568" w:rsidP="006950F0">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S</w:t>
      </w:r>
      <w:r w:rsidR="00B55E65">
        <w:rPr>
          <w:rFonts w:ascii="Arial" w:hAnsi="Arial" w:cs="Arial"/>
          <w:sz w:val="22"/>
          <w:szCs w:val="22"/>
        </w:rPr>
        <w:t xml:space="preserve">lides </w:t>
      </w:r>
      <w:r>
        <w:rPr>
          <w:rFonts w:ascii="Arial" w:hAnsi="Arial" w:cs="Arial"/>
          <w:sz w:val="22"/>
          <w:szCs w:val="22"/>
        </w:rPr>
        <w:t xml:space="preserve">&amp; Minutes </w:t>
      </w:r>
      <w:r w:rsidR="00B55E65">
        <w:rPr>
          <w:rFonts w:ascii="Arial" w:hAnsi="Arial" w:cs="Arial"/>
          <w:sz w:val="22"/>
          <w:szCs w:val="22"/>
        </w:rPr>
        <w:t xml:space="preserve">from </w:t>
      </w:r>
      <w:r w:rsidR="00FB199D">
        <w:rPr>
          <w:rFonts w:ascii="Arial" w:hAnsi="Arial" w:cs="Arial"/>
          <w:sz w:val="22"/>
          <w:szCs w:val="22"/>
        </w:rPr>
        <w:t>2023</w:t>
      </w:r>
      <w:r w:rsidR="00B55E65">
        <w:rPr>
          <w:rFonts w:ascii="Arial" w:hAnsi="Arial" w:cs="Arial"/>
          <w:sz w:val="22"/>
          <w:szCs w:val="22"/>
        </w:rPr>
        <w:t xml:space="preserve"> seminar</w:t>
      </w:r>
      <w:r w:rsidR="00FB199D">
        <w:rPr>
          <w:rFonts w:ascii="Arial" w:hAnsi="Arial" w:cs="Arial"/>
          <w:sz w:val="22"/>
          <w:szCs w:val="22"/>
        </w:rPr>
        <w:t>s</w:t>
      </w:r>
      <w:r w:rsidR="00B55E65">
        <w:rPr>
          <w:rFonts w:ascii="Arial" w:hAnsi="Arial" w:cs="Arial"/>
          <w:sz w:val="22"/>
          <w:szCs w:val="22"/>
        </w:rPr>
        <w:t xml:space="preserve"> publis</w:t>
      </w:r>
      <w:r>
        <w:rPr>
          <w:rFonts w:ascii="Arial" w:hAnsi="Arial" w:cs="Arial"/>
          <w:sz w:val="22"/>
          <w:szCs w:val="22"/>
        </w:rPr>
        <w:t>hed</w:t>
      </w:r>
      <w:r w:rsidR="00B55E65">
        <w:rPr>
          <w:rFonts w:ascii="Arial" w:hAnsi="Arial" w:cs="Arial"/>
          <w:sz w:val="22"/>
          <w:szCs w:val="22"/>
        </w:rPr>
        <w:t xml:space="preserve"> on website</w:t>
      </w:r>
    </w:p>
    <w:p w14:paraId="2994C3D3" w14:textId="77777777" w:rsidR="00DB4B49" w:rsidRPr="00E579C3" w:rsidRDefault="00DB4B49" w:rsidP="00DB4B49">
      <w:pPr>
        <w:shd w:val="clear" w:color="auto" w:fill="FFFFFF"/>
        <w:tabs>
          <w:tab w:val="left" w:pos="-1440"/>
          <w:tab w:val="left" w:pos="-720"/>
          <w:tab w:val="left" w:pos="438"/>
          <w:tab w:val="left" w:pos="1051"/>
          <w:tab w:val="left" w:pos="2614"/>
          <w:tab w:val="left" w:pos="2804"/>
          <w:tab w:val="left" w:pos="5292"/>
        </w:tabs>
        <w:spacing w:line="480" w:lineRule="auto"/>
        <w:ind w:left="720"/>
        <w:rPr>
          <w:rFonts w:ascii="Arial" w:hAnsi="Arial" w:cs="Arial"/>
          <w:sz w:val="22"/>
          <w:szCs w:val="22"/>
        </w:rPr>
      </w:pPr>
    </w:p>
    <w:p w14:paraId="7ED8ACE1" w14:textId="2CB32EB7" w:rsidR="00E579C3" w:rsidRDefault="00B55E65" w:rsidP="006950F0">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 xml:space="preserve">Honor and </w:t>
      </w:r>
      <w:r w:rsidR="00E579C3" w:rsidRPr="00E579C3">
        <w:rPr>
          <w:rFonts w:ascii="Arial" w:hAnsi="Arial" w:cs="Arial"/>
          <w:sz w:val="22"/>
          <w:szCs w:val="22"/>
        </w:rPr>
        <w:t>Awards</w:t>
      </w:r>
      <w:r w:rsidR="00C439DA">
        <w:rPr>
          <w:rFonts w:ascii="Arial" w:hAnsi="Arial" w:cs="Arial"/>
          <w:sz w:val="22"/>
          <w:szCs w:val="22"/>
        </w:rPr>
        <w:t>- see PP for detailed awards info</w:t>
      </w:r>
      <w:r w:rsidR="00E579C3" w:rsidRPr="00E579C3">
        <w:rPr>
          <w:rFonts w:ascii="Arial" w:hAnsi="Arial" w:cs="Arial"/>
          <w:sz w:val="22"/>
          <w:szCs w:val="22"/>
        </w:rPr>
        <w:tab/>
      </w:r>
      <w:r w:rsidR="00E579C3" w:rsidRPr="00E579C3">
        <w:rPr>
          <w:rFonts w:ascii="Arial" w:hAnsi="Arial" w:cs="Arial"/>
          <w:sz w:val="22"/>
          <w:szCs w:val="22"/>
        </w:rPr>
        <w:tab/>
      </w:r>
      <w:r w:rsidR="00E579C3" w:rsidRPr="00E579C3">
        <w:rPr>
          <w:rFonts w:ascii="Arial" w:hAnsi="Arial" w:cs="Arial"/>
          <w:sz w:val="22"/>
          <w:szCs w:val="22"/>
        </w:rPr>
        <w:tab/>
      </w:r>
      <w:r>
        <w:rPr>
          <w:rFonts w:ascii="Arial" w:hAnsi="Arial" w:cs="Arial"/>
          <w:sz w:val="22"/>
          <w:szCs w:val="22"/>
        </w:rPr>
        <w:tab/>
        <w:t>R</w:t>
      </w:r>
      <w:r w:rsidR="0043664E">
        <w:rPr>
          <w:rFonts w:ascii="Arial" w:hAnsi="Arial" w:cs="Arial"/>
          <w:sz w:val="22"/>
          <w:szCs w:val="22"/>
        </w:rPr>
        <w:t>ay Good</w:t>
      </w:r>
    </w:p>
    <w:p w14:paraId="0B3B034A" w14:textId="77777777" w:rsidR="00C439DA" w:rsidRPr="00C439DA" w:rsidRDefault="00C439DA" w:rsidP="00C439DA">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C439DA">
        <w:rPr>
          <w:rFonts w:ascii="Arial" w:hAnsi="Arial" w:cs="Arial"/>
          <w:sz w:val="22"/>
          <w:szCs w:val="22"/>
        </w:rPr>
        <w:t xml:space="preserve">Currently Exploring </w:t>
      </w:r>
    </w:p>
    <w:p w14:paraId="71F9E3D4" w14:textId="77777777" w:rsidR="00C439DA" w:rsidRPr="00C439DA" w:rsidRDefault="00C439DA" w:rsidP="00C439DA">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C439DA">
        <w:rPr>
          <w:rFonts w:ascii="Arial" w:hAnsi="Arial" w:cs="Arial"/>
          <w:sz w:val="22"/>
          <w:szCs w:val="22"/>
        </w:rPr>
        <w:t>Phil Johnson for Standards Achievement Award</w:t>
      </w:r>
    </w:p>
    <w:p w14:paraId="1AA633D4" w14:textId="77777777" w:rsidR="00C439DA" w:rsidRPr="00C439DA" w:rsidRDefault="00C439DA" w:rsidP="00C439DA">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C439DA">
        <w:rPr>
          <w:rFonts w:ascii="Arial" w:hAnsi="Arial" w:cs="Arial"/>
          <w:sz w:val="22"/>
          <w:szCs w:val="22"/>
        </w:rPr>
        <w:t>Matt Cambio – Does not yet meet minimum qualification points</w:t>
      </w:r>
    </w:p>
    <w:p w14:paraId="751F1092" w14:textId="77777777" w:rsidR="00C439DA" w:rsidRPr="00C439DA" w:rsidRDefault="00C439DA" w:rsidP="00C439DA">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C439DA">
        <w:rPr>
          <w:rFonts w:ascii="Arial" w:hAnsi="Arial" w:cs="Arial"/>
          <w:sz w:val="22"/>
          <w:szCs w:val="22"/>
        </w:rPr>
        <w:lastRenderedPageBreak/>
        <w:t>Encourage all members to update their ASHARE bios in an effort to qualify for additional honors and awards recognition</w:t>
      </w:r>
    </w:p>
    <w:p w14:paraId="43CBB8F6" w14:textId="77777777" w:rsidR="00C439DA" w:rsidRPr="00C439DA" w:rsidRDefault="00C439DA" w:rsidP="00C439DA">
      <w:pPr>
        <w:numPr>
          <w:ilvl w:val="2"/>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C439DA">
        <w:rPr>
          <w:rFonts w:ascii="Arial" w:hAnsi="Arial" w:cs="Arial"/>
          <w:sz w:val="22"/>
          <w:szCs w:val="22"/>
        </w:rPr>
        <w:t>Consider others who may qualify as a Fellow or other awards</w:t>
      </w:r>
    </w:p>
    <w:p w14:paraId="06448A54" w14:textId="6D22D93D" w:rsidR="00E80B23" w:rsidRDefault="00E80B23" w:rsidP="006950F0">
      <w:pPr>
        <w:pStyle w:val="ListParagraph"/>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RAC Report</w:t>
      </w:r>
      <w:r w:rsidR="00C11ED0">
        <w:rPr>
          <w:rFonts w:ascii="Arial" w:hAnsi="Arial" w:cs="Arial"/>
          <w:sz w:val="22"/>
          <w:szCs w:val="22"/>
        </w:rPr>
        <w:tab/>
      </w:r>
      <w:r w:rsidR="00C11ED0">
        <w:rPr>
          <w:rFonts w:ascii="Arial" w:hAnsi="Arial" w:cs="Arial"/>
          <w:sz w:val="22"/>
          <w:szCs w:val="22"/>
        </w:rPr>
        <w:tab/>
        <w:t>Carl Huber Research Liaison</w:t>
      </w:r>
      <w:r w:rsidR="002C7EBE">
        <w:rPr>
          <w:rFonts w:ascii="Arial" w:hAnsi="Arial" w:cs="Arial"/>
          <w:sz w:val="22"/>
          <w:szCs w:val="22"/>
        </w:rPr>
        <w:t>- present &amp; will help with RP</w:t>
      </w:r>
      <w:r>
        <w:rPr>
          <w:rFonts w:ascii="Arial" w:hAnsi="Arial" w:cs="Arial"/>
          <w:sz w:val="22"/>
          <w:szCs w:val="22"/>
        </w:rPr>
        <w:tab/>
      </w:r>
      <w:r>
        <w:rPr>
          <w:rFonts w:ascii="Arial" w:hAnsi="Arial" w:cs="Arial"/>
          <w:sz w:val="22"/>
          <w:szCs w:val="22"/>
        </w:rPr>
        <w:tab/>
      </w:r>
      <w:r>
        <w:rPr>
          <w:rFonts w:ascii="Arial" w:hAnsi="Arial" w:cs="Arial"/>
          <w:sz w:val="22"/>
          <w:szCs w:val="22"/>
        </w:rPr>
        <w:tab/>
      </w:r>
    </w:p>
    <w:p w14:paraId="4883F264" w14:textId="1BCAA047" w:rsidR="00C439DA" w:rsidRPr="00C439DA" w:rsidRDefault="00E579C3" w:rsidP="00C439DA">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579C3">
        <w:rPr>
          <w:rFonts w:ascii="Arial" w:hAnsi="Arial" w:cs="Arial"/>
          <w:sz w:val="22"/>
          <w:szCs w:val="22"/>
        </w:rPr>
        <w:t>Chairs breakfast</w:t>
      </w:r>
      <w:r w:rsidR="00C439DA">
        <w:rPr>
          <w:rFonts w:ascii="Arial" w:hAnsi="Arial" w:cs="Arial"/>
          <w:sz w:val="22"/>
          <w:szCs w:val="22"/>
        </w:rPr>
        <w:t>- email from Steve Hammerling attached to PP</w:t>
      </w:r>
      <w:r w:rsidRPr="00E579C3">
        <w:rPr>
          <w:rFonts w:ascii="Arial" w:hAnsi="Arial" w:cs="Arial"/>
          <w:sz w:val="22"/>
          <w:szCs w:val="22"/>
        </w:rPr>
        <w:tab/>
      </w:r>
      <w:r w:rsidRPr="00E579C3">
        <w:rPr>
          <w:rFonts w:ascii="Arial" w:hAnsi="Arial" w:cs="Arial"/>
          <w:sz w:val="22"/>
          <w:szCs w:val="22"/>
        </w:rPr>
        <w:tab/>
      </w:r>
      <w:r w:rsidRPr="00E579C3">
        <w:rPr>
          <w:rFonts w:ascii="Arial" w:hAnsi="Arial" w:cs="Arial"/>
          <w:sz w:val="22"/>
          <w:szCs w:val="22"/>
        </w:rPr>
        <w:tab/>
      </w:r>
      <w:r w:rsidR="002C7EBE">
        <w:rPr>
          <w:rFonts w:ascii="Arial" w:hAnsi="Arial" w:cs="Arial"/>
          <w:sz w:val="22"/>
          <w:szCs w:val="22"/>
        </w:rPr>
        <w:t>Tiffany Abruzz</w:t>
      </w:r>
      <w:r w:rsidR="00C439DA">
        <w:rPr>
          <w:rFonts w:ascii="Arial" w:hAnsi="Arial" w:cs="Arial"/>
          <w:sz w:val="22"/>
          <w:szCs w:val="22"/>
        </w:rPr>
        <w:t xml:space="preserve">o </w:t>
      </w:r>
      <w:r w:rsidR="00C439DA" w:rsidRPr="00C439DA">
        <w:rPr>
          <w:rFonts w:ascii="Arial" w:hAnsi="Arial" w:cs="Arial"/>
          <w:sz w:val="22"/>
          <w:szCs w:val="22"/>
        </w:rPr>
        <w:t>Agenda 6/25/23</w:t>
      </w:r>
    </w:p>
    <w:p w14:paraId="08F6AF3D" w14:textId="77777777" w:rsidR="00C439DA" w:rsidRPr="00C439DA" w:rsidRDefault="00C439DA" w:rsidP="00C439DA">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C439DA">
        <w:rPr>
          <w:rFonts w:ascii="Arial" w:hAnsi="Arial" w:cs="Arial"/>
          <w:sz w:val="22"/>
          <w:szCs w:val="22"/>
        </w:rPr>
        <w:t>Welcome and Code of Ethics – Kevin Mercer</w:t>
      </w:r>
    </w:p>
    <w:p w14:paraId="7AAD6084" w14:textId="77777777" w:rsidR="00C439DA" w:rsidRPr="00C439DA" w:rsidRDefault="00C439DA" w:rsidP="00C439DA">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C439DA">
        <w:rPr>
          <w:rFonts w:ascii="Arial" w:hAnsi="Arial" w:cs="Arial"/>
          <w:sz w:val="22"/>
          <w:szCs w:val="22"/>
        </w:rPr>
        <w:t>Task Force on Building Decarbonization – Luke Leung</w:t>
      </w:r>
    </w:p>
    <w:p w14:paraId="685CB258" w14:textId="77777777" w:rsidR="00C439DA" w:rsidRPr="00C439DA" w:rsidRDefault="00C439DA" w:rsidP="00C439DA">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C439DA">
        <w:rPr>
          <w:rFonts w:ascii="Arial" w:hAnsi="Arial" w:cs="Arial"/>
          <w:sz w:val="22"/>
          <w:szCs w:val="22"/>
        </w:rPr>
        <w:t xml:space="preserve"> Government Affairs Committee – Alice Yates</w:t>
      </w:r>
    </w:p>
    <w:p w14:paraId="4732C6B1" w14:textId="77777777" w:rsidR="00C439DA" w:rsidRPr="00C439DA" w:rsidRDefault="00C439DA" w:rsidP="00C439DA">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C439DA">
        <w:rPr>
          <w:rFonts w:ascii="Arial" w:hAnsi="Arial" w:cs="Arial"/>
          <w:sz w:val="22"/>
          <w:szCs w:val="22"/>
        </w:rPr>
        <w:t>Virtual Meeting tips – Kevin Mercer</w:t>
      </w:r>
    </w:p>
    <w:p w14:paraId="01FD3D49" w14:textId="77777777" w:rsidR="00C439DA" w:rsidRPr="00C439DA" w:rsidRDefault="00C439DA" w:rsidP="00C439DA">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C439DA">
        <w:rPr>
          <w:rFonts w:ascii="Arial" w:hAnsi="Arial" w:cs="Arial"/>
          <w:sz w:val="22"/>
          <w:szCs w:val="22"/>
        </w:rPr>
        <w:t>TAC strategic plan &amp; DEI – Craig Messmer</w:t>
      </w:r>
    </w:p>
    <w:p w14:paraId="6B24C9D9" w14:textId="77777777" w:rsidR="00C439DA" w:rsidRPr="00C439DA" w:rsidRDefault="00C439DA" w:rsidP="00C439DA">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C439DA">
        <w:rPr>
          <w:rFonts w:ascii="Arial" w:hAnsi="Arial" w:cs="Arial"/>
          <w:sz w:val="22"/>
          <w:szCs w:val="22"/>
        </w:rPr>
        <w:t>Activity Form Operations – Satheesh Kulankara</w:t>
      </w:r>
    </w:p>
    <w:p w14:paraId="7D6069BD" w14:textId="77777777" w:rsidR="00C439DA" w:rsidRPr="00C439DA" w:rsidRDefault="00C439DA" w:rsidP="00C439DA">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C439DA">
        <w:rPr>
          <w:rFonts w:ascii="Arial" w:hAnsi="Arial" w:cs="Arial"/>
          <w:sz w:val="22"/>
          <w:szCs w:val="22"/>
        </w:rPr>
        <w:t xml:space="preserve">Section Breakouts </w:t>
      </w:r>
    </w:p>
    <w:p w14:paraId="76C57BC1" w14:textId="77777777" w:rsidR="00C439DA" w:rsidRPr="00C439DA" w:rsidRDefault="00C439DA" w:rsidP="00C439DA">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C439DA">
        <w:rPr>
          <w:rFonts w:ascii="Arial" w:hAnsi="Arial" w:cs="Arial"/>
          <w:sz w:val="22"/>
          <w:szCs w:val="22"/>
        </w:rPr>
        <w:t>Handbook Training- Authoring Tool: Adrienne Thomle &amp; Heather Kennedy (staff)</w:t>
      </w:r>
    </w:p>
    <w:p w14:paraId="3946F183" w14:textId="1129A44F" w:rsidR="00C439DA" w:rsidRDefault="00C439DA" w:rsidP="00C439DA">
      <w:pPr>
        <w:numPr>
          <w:ilvl w:val="1"/>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C439DA">
        <w:rPr>
          <w:rFonts w:ascii="Arial" w:hAnsi="Arial" w:cs="Arial"/>
          <w:sz w:val="22"/>
          <w:szCs w:val="22"/>
        </w:rPr>
        <w:t>Closing Remarks – Kevin Mercer</w:t>
      </w:r>
      <w:r>
        <w:rPr>
          <w:rFonts w:ascii="Arial" w:hAnsi="Arial" w:cs="Arial"/>
          <w:sz w:val="22"/>
          <w:szCs w:val="22"/>
        </w:rPr>
        <w:tab/>
      </w:r>
    </w:p>
    <w:p w14:paraId="4C22F2BE" w14:textId="77777777" w:rsidR="00DB4B49" w:rsidRPr="00E579C3" w:rsidRDefault="00DB4B49" w:rsidP="00DB4B49">
      <w:pPr>
        <w:shd w:val="clear" w:color="auto" w:fill="FFFFFF"/>
        <w:tabs>
          <w:tab w:val="left" w:pos="-1440"/>
          <w:tab w:val="left" w:pos="-720"/>
          <w:tab w:val="left" w:pos="438"/>
          <w:tab w:val="left" w:pos="1051"/>
          <w:tab w:val="left" w:pos="2614"/>
          <w:tab w:val="left" w:pos="2804"/>
          <w:tab w:val="left" w:pos="5292"/>
        </w:tabs>
        <w:spacing w:line="480" w:lineRule="auto"/>
        <w:ind w:left="720"/>
        <w:rPr>
          <w:rFonts w:ascii="Arial" w:hAnsi="Arial" w:cs="Arial"/>
          <w:sz w:val="22"/>
          <w:szCs w:val="22"/>
        </w:rPr>
      </w:pPr>
    </w:p>
    <w:p w14:paraId="455D7316" w14:textId="42D0F190" w:rsidR="00E579C3" w:rsidRDefault="00E579C3" w:rsidP="006950F0">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579C3">
        <w:rPr>
          <w:rFonts w:ascii="Arial" w:hAnsi="Arial" w:cs="Arial"/>
          <w:sz w:val="22"/>
          <w:szCs w:val="22"/>
        </w:rPr>
        <w:t>New business</w:t>
      </w:r>
      <w:r w:rsidR="002C7EBE">
        <w:rPr>
          <w:rFonts w:ascii="Arial" w:hAnsi="Arial" w:cs="Arial"/>
          <w:sz w:val="22"/>
          <w:szCs w:val="22"/>
        </w:rPr>
        <w:t>- none</w:t>
      </w:r>
      <w:r w:rsidRPr="00E579C3">
        <w:rPr>
          <w:rFonts w:ascii="Arial" w:hAnsi="Arial" w:cs="Arial"/>
          <w:sz w:val="22"/>
          <w:szCs w:val="22"/>
        </w:rPr>
        <w:tab/>
      </w:r>
      <w:r w:rsidRPr="00E579C3">
        <w:rPr>
          <w:rFonts w:ascii="Arial" w:hAnsi="Arial" w:cs="Arial"/>
          <w:sz w:val="22"/>
          <w:szCs w:val="22"/>
        </w:rPr>
        <w:tab/>
      </w:r>
      <w:r w:rsidRPr="00E579C3">
        <w:rPr>
          <w:rFonts w:ascii="Arial" w:hAnsi="Arial" w:cs="Arial"/>
          <w:sz w:val="22"/>
          <w:szCs w:val="22"/>
        </w:rPr>
        <w:tab/>
      </w:r>
      <w:r w:rsidR="00074A54">
        <w:rPr>
          <w:rFonts w:ascii="Arial" w:hAnsi="Arial" w:cs="Arial"/>
          <w:sz w:val="22"/>
          <w:szCs w:val="22"/>
        </w:rPr>
        <w:tab/>
      </w:r>
      <w:r w:rsidR="0043664E">
        <w:rPr>
          <w:rFonts w:ascii="Arial" w:hAnsi="Arial" w:cs="Arial"/>
          <w:sz w:val="22"/>
          <w:szCs w:val="22"/>
        </w:rPr>
        <w:t>Drew Turner</w:t>
      </w:r>
    </w:p>
    <w:p w14:paraId="1721D54E" w14:textId="01CFD970" w:rsidR="00E579C3" w:rsidRDefault="00E579C3" w:rsidP="006950F0">
      <w:pPr>
        <w:numPr>
          <w:ilvl w:val="0"/>
          <w:numId w:val="22"/>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579C3">
        <w:rPr>
          <w:rFonts w:ascii="Arial" w:hAnsi="Arial" w:cs="Arial"/>
          <w:sz w:val="22"/>
          <w:szCs w:val="22"/>
        </w:rPr>
        <w:t xml:space="preserve">Adjourn –  </w:t>
      </w:r>
      <w:r w:rsidR="002C7EBE">
        <w:rPr>
          <w:rFonts w:ascii="Arial" w:hAnsi="Arial" w:cs="Arial"/>
          <w:sz w:val="22"/>
          <w:szCs w:val="22"/>
        </w:rPr>
        <w:t>4:30</w:t>
      </w:r>
      <w:r w:rsidR="00FB199D">
        <w:rPr>
          <w:rFonts w:ascii="Arial" w:hAnsi="Arial" w:cs="Arial"/>
          <w:sz w:val="22"/>
          <w:szCs w:val="22"/>
        </w:rPr>
        <w:t xml:space="preserve"> </w:t>
      </w:r>
      <w:r w:rsidRPr="00E579C3">
        <w:rPr>
          <w:rFonts w:ascii="Arial" w:hAnsi="Arial" w:cs="Arial"/>
          <w:sz w:val="22"/>
          <w:szCs w:val="22"/>
        </w:rPr>
        <w:t xml:space="preserve">PM </w:t>
      </w:r>
      <w:r w:rsidR="00FB199D">
        <w:rPr>
          <w:rFonts w:ascii="Arial" w:hAnsi="Arial" w:cs="Arial"/>
          <w:sz w:val="22"/>
          <w:szCs w:val="22"/>
        </w:rPr>
        <w:t>E</w:t>
      </w:r>
      <w:r w:rsidRPr="00E579C3">
        <w:rPr>
          <w:rFonts w:ascii="Arial" w:hAnsi="Arial" w:cs="Arial"/>
          <w:sz w:val="22"/>
          <w:szCs w:val="22"/>
        </w:rPr>
        <w:t>ST</w:t>
      </w:r>
      <w:r w:rsidR="0043664E">
        <w:rPr>
          <w:rFonts w:ascii="Arial" w:hAnsi="Arial" w:cs="Arial"/>
          <w:sz w:val="22"/>
          <w:szCs w:val="22"/>
        </w:rPr>
        <w:t xml:space="preserve"> </w:t>
      </w:r>
    </w:p>
    <w:p w14:paraId="25EB07B5" w14:textId="1DD55BCE" w:rsidR="008D07A1" w:rsidRPr="00DF2A9C" w:rsidRDefault="008D07A1" w:rsidP="002C7EBE">
      <w:pPr>
        <w:shd w:val="clear" w:color="auto" w:fill="FFFFFF"/>
        <w:tabs>
          <w:tab w:val="left" w:pos="-1440"/>
          <w:tab w:val="left" w:pos="-720"/>
          <w:tab w:val="left" w:pos="438"/>
          <w:tab w:val="left" w:pos="1051"/>
          <w:tab w:val="left" w:pos="2614"/>
          <w:tab w:val="left" w:pos="2804"/>
          <w:tab w:val="left" w:pos="5292"/>
        </w:tabs>
        <w:spacing w:line="480" w:lineRule="auto"/>
        <w:ind w:left="360"/>
        <w:rPr>
          <w:rFonts w:ascii="Arial" w:hAnsi="Arial" w:cs="Arial"/>
          <w:sz w:val="22"/>
          <w:szCs w:val="22"/>
        </w:rPr>
      </w:pPr>
    </w:p>
    <w:sectPr w:rsidR="008D07A1" w:rsidRPr="00DF2A9C" w:rsidSect="008F4B4F">
      <w:headerReference w:type="default" r:id="rId11"/>
      <w:footerReference w:type="default" r:id="rId12"/>
      <w:pgSz w:w="12240" w:h="15840" w:code="1"/>
      <w:pgMar w:top="1440" w:right="1008" w:bottom="994" w:left="9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8F8C1" w14:textId="77777777" w:rsidR="005F6E47" w:rsidRDefault="005F6E47">
      <w:r>
        <w:separator/>
      </w:r>
    </w:p>
  </w:endnote>
  <w:endnote w:type="continuationSeparator" w:id="0">
    <w:p w14:paraId="3E7382DA" w14:textId="77777777" w:rsidR="005F6E47" w:rsidRDefault="005F6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0CD1A" w14:textId="5F428A21" w:rsidR="00684C14" w:rsidRPr="00FE4C25" w:rsidRDefault="0049339A" w:rsidP="00B34427">
    <w:pPr>
      <w:pStyle w:val="Footer"/>
      <w:tabs>
        <w:tab w:val="clear" w:pos="4320"/>
        <w:tab w:val="center" w:pos="5040"/>
      </w:tabs>
    </w:pPr>
    <w:r>
      <w:rPr>
        <w:noProof/>
        <w:sz w:val="24"/>
      </w:rPr>
      <mc:AlternateContent>
        <mc:Choice Requires="wps">
          <w:drawing>
            <wp:anchor distT="0" distB="0" distL="114300" distR="114300" simplePos="0" relativeHeight="251658240" behindDoc="0" locked="0" layoutInCell="0" allowOverlap="1" wp14:anchorId="16B9EBF5" wp14:editId="4AEABE27">
              <wp:simplePos x="0" y="0"/>
              <wp:positionH relativeFrom="page">
                <wp:posOffset>0</wp:posOffset>
              </wp:positionH>
              <wp:positionV relativeFrom="page">
                <wp:posOffset>9594215</wp:posOffset>
              </wp:positionV>
              <wp:extent cx="7772400" cy="273050"/>
              <wp:effectExtent l="0" t="0" r="0" b="12700"/>
              <wp:wrapNone/>
              <wp:docPr id="1" name="MSIPCMe6994ca580932ed09ce224f6" descr="{&quot;HashCode&quot;:671526328,&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B9ABC8D" w14:textId="3D34CE56" w:rsidR="0049339A" w:rsidRPr="0049339A" w:rsidRDefault="0049339A" w:rsidP="0049339A">
                          <w:pPr>
                            <w:jc w:val="center"/>
                            <w:rPr>
                              <w:rFonts w:ascii="Calibri" w:hAnsi="Calibri" w:cs="Calibri"/>
                              <w:color w:val="000000"/>
                            </w:rPr>
                          </w:pPr>
                          <w:r w:rsidRPr="0049339A">
                            <w:rPr>
                              <w:rFonts w:ascii="Calibri" w:hAnsi="Calibri" w:cs="Calibri"/>
                              <w:color w:val="000000"/>
                            </w:rPr>
                            <w:t>Classified as Business</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6B9EBF5" id="_x0000_t202" coordsize="21600,21600" o:spt="202" path="m,l,21600r21600,l21600,xe">
              <v:stroke joinstyle="miter"/>
              <v:path gradientshapeok="t" o:connecttype="rect"/>
            </v:shapetype>
            <v:shape id="MSIPCMe6994ca580932ed09ce224f6" o:spid="_x0000_s1026" type="#_x0000_t202" alt="{&quot;HashCode&quot;:671526328,&quot;Height&quot;:792.0,&quot;Width&quot;:612.0,&quot;Placement&quot;:&quot;Footer&quot;,&quot;Index&quot;:&quot;Primary&quot;,&quot;Section&quot;:1,&quot;Top&quot;:0.0,&quot;Left&quot;:0.0}" style="position:absolute;margin-left:0;margin-top:755.45pt;width:612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" o:allowincell="f" filled="f" stroked="f" strokeweight=".5pt">
              <v:textbox inset=",0,,0">
                <w:txbxContent>
                  <w:p w14:paraId="5B9ABC8D" w14:textId="3D34CE56" w:rsidR="0049339A" w:rsidRPr="0049339A" w:rsidRDefault="0049339A" w:rsidP="0049339A">
                    <w:pPr>
                      <w:jc w:val="center"/>
                      <w:rPr>
                        <w:rFonts w:ascii="Calibri" w:hAnsi="Calibri" w:cs="Calibri"/>
                        <w:color w:val="000000"/>
                      </w:rPr>
                    </w:pPr>
                    <w:r w:rsidRPr="0049339A">
                      <w:rPr>
                        <w:rFonts w:ascii="Calibri" w:hAnsi="Calibri" w:cs="Calibri"/>
                        <w:color w:val="000000"/>
                      </w:rPr>
                      <w:t>Classified as Business</w:t>
                    </w:r>
                  </w:p>
                </w:txbxContent>
              </v:textbox>
              <w10:wrap anchorx="page" anchory="page"/>
            </v:shape>
          </w:pict>
        </mc:Fallback>
      </mc:AlternateContent>
    </w:r>
    <w:r w:rsidR="00684C14">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764BB" w14:textId="77777777" w:rsidR="005F6E47" w:rsidRDefault="005F6E47">
      <w:r>
        <w:separator/>
      </w:r>
    </w:p>
  </w:footnote>
  <w:footnote w:type="continuationSeparator" w:id="0">
    <w:p w14:paraId="49547DE0" w14:textId="77777777" w:rsidR="005F6E47" w:rsidRDefault="005F6E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60AB7" w14:textId="77777777" w:rsidR="006A0691" w:rsidRDefault="006A0691">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157478EE"/>
    <w:lvl w:ilvl="0">
      <w:numFmt w:val="decimal"/>
      <w:lvlText w:val="*"/>
      <w:lvlJc w:val="left"/>
    </w:lvl>
  </w:abstractNum>
  <w:abstractNum w:abstractNumId="1" w15:restartNumberingAfterBreak="0">
    <w:nsid w:val="04060439"/>
    <w:multiLevelType w:val="singleLevel"/>
    <w:tmpl w:val="157478EE"/>
    <w:lvl w:ilvl="0">
      <w:numFmt w:val="decimal"/>
      <w:lvlText w:val="*"/>
      <w:lvlJc w:val="left"/>
    </w:lvl>
  </w:abstractNum>
  <w:abstractNum w:abstractNumId="2" w15:restartNumberingAfterBreak="0">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BD465CC"/>
    <w:multiLevelType w:val="hybridMultilevel"/>
    <w:tmpl w:val="02C0C07A"/>
    <w:lvl w:ilvl="0" w:tplc="96B8956A">
      <w:start w:val="1"/>
      <w:numFmt w:val="bullet"/>
      <w:lvlText w:val="•"/>
      <w:lvlJc w:val="left"/>
      <w:pPr>
        <w:tabs>
          <w:tab w:val="num" w:pos="720"/>
        </w:tabs>
        <w:ind w:left="720" w:hanging="360"/>
      </w:pPr>
      <w:rPr>
        <w:rFonts w:ascii="Arial" w:hAnsi="Arial" w:hint="default"/>
      </w:rPr>
    </w:lvl>
    <w:lvl w:ilvl="1" w:tplc="8B90A918" w:tentative="1">
      <w:start w:val="1"/>
      <w:numFmt w:val="bullet"/>
      <w:lvlText w:val="•"/>
      <w:lvlJc w:val="left"/>
      <w:pPr>
        <w:tabs>
          <w:tab w:val="num" w:pos="1440"/>
        </w:tabs>
        <w:ind w:left="1440" w:hanging="360"/>
      </w:pPr>
      <w:rPr>
        <w:rFonts w:ascii="Arial" w:hAnsi="Arial" w:hint="default"/>
      </w:rPr>
    </w:lvl>
    <w:lvl w:ilvl="2" w:tplc="9536D116" w:tentative="1">
      <w:start w:val="1"/>
      <w:numFmt w:val="bullet"/>
      <w:lvlText w:val="•"/>
      <w:lvlJc w:val="left"/>
      <w:pPr>
        <w:tabs>
          <w:tab w:val="num" w:pos="2160"/>
        </w:tabs>
        <w:ind w:left="2160" w:hanging="360"/>
      </w:pPr>
      <w:rPr>
        <w:rFonts w:ascii="Arial" w:hAnsi="Arial" w:hint="default"/>
      </w:rPr>
    </w:lvl>
    <w:lvl w:ilvl="3" w:tplc="D9E82214" w:tentative="1">
      <w:start w:val="1"/>
      <w:numFmt w:val="bullet"/>
      <w:lvlText w:val="•"/>
      <w:lvlJc w:val="left"/>
      <w:pPr>
        <w:tabs>
          <w:tab w:val="num" w:pos="2880"/>
        </w:tabs>
        <w:ind w:left="2880" w:hanging="360"/>
      </w:pPr>
      <w:rPr>
        <w:rFonts w:ascii="Arial" w:hAnsi="Arial" w:hint="default"/>
      </w:rPr>
    </w:lvl>
    <w:lvl w:ilvl="4" w:tplc="D7D45ED6" w:tentative="1">
      <w:start w:val="1"/>
      <w:numFmt w:val="bullet"/>
      <w:lvlText w:val="•"/>
      <w:lvlJc w:val="left"/>
      <w:pPr>
        <w:tabs>
          <w:tab w:val="num" w:pos="3600"/>
        </w:tabs>
        <w:ind w:left="3600" w:hanging="360"/>
      </w:pPr>
      <w:rPr>
        <w:rFonts w:ascii="Arial" w:hAnsi="Arial" w:hint="default"/>
      </w:rPr>
    </w:lvl>
    <w:lvl w:ilvl="5" w:tplc="B09C070C" w:tentative="1">
      <w:start w:val="1"/>
      <w:numFmt w:val="bullet"/>
      <w:lvlText w:val="•"/>
      <w:lvlJc w:val="left"/>
      <w:pPr>
        <w:tabs>
          <w:tab w:val="num" w:pos="4320"/>
        </w:tabs>
        <w:ind w:left="4320" w:hanging="360"/>
      </w:pPr>
      <w:rPr>
        <w:rFonts w:ascii="Arial" w:hAnsi="Arial" w:hint="default"/>
      </w:rPr>
    </w:lvl>
    <w:lvl w:ilvl="6" w:tplc="A9F003D6" w:tentative="1">
      <w:start w:val="1"/>
      <w:numFmt w:val="bullet"/>
      <w:lvlText w:val="•"/>
      <w:lvlJc w:val="left"/>
      <w:pPr>
        <w:tabs>
          <w:tab w:val="num" w:pos="5040"/>
        </w:tabs>
        <w:ind w:left="5040" w:hanging="360"/>
      </w:pPr>
      <w:rPr>
        <w:rFonts w:ascii="Arial" w:hAnsi="Arial" w:hint="default"/>
      </w:rPr>
    </w:lvl>
    <w:lvl w:ilvl="7" w:tplc="89761662" w:tentative="1">
      <w:start w:val="1"/>
      <w:numFmt w:val="bullet"/>
      <w:lvlText w:val="•"/>
      <w:lvlJc w:val="left"/>
      <w:pPr>
        <w:tabs>
          <w:tab w:val="num" w:pos="5760"/>
        </w:tabs>
        <w:ind w:left="5760" w:hanging="360"/>
      </w:pPr>
      <w:rPr>
        <w:rFonts w:ascii="Arial" w:hAnsi="Arial" w:hint="default"/>
      </w:rPr>
    </w:lvl>
    <w:lvl w:ilvl="8" w:tplc="000E799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A25CF9"/>
    <w:multiLevelType w:val="singleLevel"/>
    <w:tmpl w:val="09A20F40"/>
    <w:lvl w:ilvl="0">
      <w:start w:val="1"/>
      <w:numFmt w:val="decimal"/>
      <w:lvlText w:val="%1."/>
      <w:legacy w:legacy="1" w:legacySpace="0" w:legacyIndent="360"/>
      <w:lvlJc w:val="left"/>
      <w:pPr>
        <w:ind w:left="360" w:hanging="360"/>
      </w:pPr>
    </w:lvl>
  </w:abstractNum>
  <w:abstractNum w:abstractNumId="5" w15:restartNumberingAfterBreak="0">
    <w:nsid w:val="0DEA023D"/>
    <w:multiLevelType w:val="hybridMultilevel"/>
    <w:tmpl w:val="34D2E3A2"/>
    <w:lvl w:ilvl="0" w:tplc="7E1EBBC4">
      <w:start w:val="1"/>
      <w:numFmt w:val="bullet"/>
      <w:lvlText w:val=""/>
      <w:lvlJc w:val="left"/>
      <w:pPr>
        <w:tabs>
          <w:tab w:val="num" w:pos="720"/>
        </w:tabs>
        <w:ind w:left="720" w:hanging="360"/>
      </w:pPr>
      <w:rPr>
        <w:rFonts w:ascii="Symbol" w:hAnsi="Symbol" w:hint="default"/>
      </w:rPr>
    </w:lvl>
    <w:lvl w:ilvl="1" w:tplc="FB885A88">
      <w:numFmt w:val="bullet"/>
      <w:lvlText w:val="o"/>
      <w:lvlJc w:val="left"/>
      <w:pPr>
        <w:tabs>
          <w:tab w:val="num" w:pos="1440"/>
        </w:tabs>
        <w:ind w:left="1440" w:hanging="360"/>
      </w:pPr>
      <w:rPr>
        <w:rFonts w:ascii="Courier New" w:hAnsi="Courier New" w:hint="default"/>
      </w:rPr>
    </w:lvl>
    <w:lvl w:ilvl="2" w:tplc="95B820D4" w:tentative="1">
      <w:start w:val="1"/>
      <w:numFmt w:val="bullet"/>
      <w:lvlText w:val=""/>
      <w:lvlJc w:val="left"/>
      <w:pPr>
        <w:tabs>
          <w:tab w:val="num" w:pos="2160"/>
        </w:tabs>
        <w:ind w:left="2160" w:hanging="360"/>
      </w:pPr>
      <w:rPr>
        <w:rFonts w:ascii="Symbol" w:hAnsi="Symbol" w:hint="default"/>
      </w:rPr>
    </w:lvl>
    <w:lvl w:ilvl="3" w:tplc="EB32654C" w:tentative="1">
      <w:start w:val="1"/>
      <w:numFmt w:val="bullet"/>
      <w:lvlText w:val=""/>
      <w:lvlJc w:val="left"/>
      <w:pPr>
        <w:tabs>
          <w:tab w:val="num" w:pos="2880"/>
        </w:tabs>
        <w:ind w:left="2880" w:hanging="360"/>
      </w:pPr>
      <w:rPr>
        <w:rFonts w:ascii="Symbol" w:hAnsi="Symbol" w:hint="default"/>
      </w:rPr>
    </w:lvl>
    <w:lvl w:ilvl="4" w:tplc="894495B2" w:tentative="1">
      <w:start w:val="1"/>
      <w:numFmt w:val="bullet"/>
      <w:lvlText w:val=""/>
      <w:lvlJc w:val="left"/>
      <w:pPr>
        <w:tabs>
          <w:tab w:val="num" w:pos="3600"/>
        </w:tabs>
        <w:ind w:left="3600" w:hanging="360"/>
      </w:pPr>
      <w:rPr>
        <w:rFonts w:ascii="Symbol" w:hAnsi="Symbol" w:hint="default"/>
      </w:rPr>
    </w:lvl>
    <w:lvl w:ilvl="5" w:tplc="5EC40BE0" w:tentative="1">
      <w:start w:val="1"/>
      <w:numFmt w:val="bullet"/>
      <w:lvlText w:val=""/>
      <w:lvlJc w:val="left"/>
      <w:pPr>
        <w:tabs>
          <w:tab w:val="num" w:pos="4320"/>
        </w:tabs>
        <w:ind w:left="4320" w:hanging="360"/>
      </w:pPr>
      <w:rPr>
        <w:rFonts w:ascii="Symbol" w:hAnsi="Symbol" w:hint="default"/>
      </w:rPr>
    </w:lvl>
    <w:lvl w:ilvl="6" w:tplc="D2827082" w:tentative="1">
      <w:start w:val="1"/>
      <w:numFmt w:val="bullet"/>
      <w:lvlText w:val=""/>
      <w:lvlJc w:val="left"/>
      <w:pPr>
        <w:tabs>
          <w:tab w:val="num" w:pos="5040"/>
        </w:tabs>
        <w:ind w:left="5040" w:hanging="360"/>
      </w:pPr>
      <w:rPr>
        <w:rFonts w:ascii="Symbol" w:hAnsi="Symbol" w:hint="default"/>
      </w:rPr>
    </w:lvl>
    <w:lvl w:ilvl="7" w:tplc="83640456" w:tentative="1">
      <w:start w:val="1"/>
      <w:numFmt w:val="bullet"/>
      <w:lvlText w:val=""/>
      <w:lvlJc w:val="left"/>
      <w:pPr>
        <w:tabs>
          <w:tab w:val="num" w:pos="5760"/>
        </w:tabs>
        <w:ind w:left="5760" w:hanging="360"/>
      </w:pPr>
      <w:rPr>
        <w:rFonts w:ascii="Symbol" w:hAnsi="Symbol" w:hint="default"/>
      </w:rPr>
    </w:lvl>
    <w:lvl w:ilvl="8" w:tplc="9C8AE7C8"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47177BD"/>
    <w:multiLevelType w:val="hybridMultilevel"/>
    <w:tmpl w:val="A08496D6"/>
    <w:lvl w:ilvl="0" w:tplc="1F903078">
      <w:start w:val="1"/>
      <w:numFmt w:val="bullet"/>
      <w:lvlText w:val=""/>
      <w:lvlJc w:val="left"/>
      <w:pPr>
        <w:tabs>
          <w:tab w:val="num" w:pos="720"/>
        </w:tabs>
        <w:ind w:left="720" w:hanging="360"/>
      </w:pPr>
      <w:rPr>
        <w:rFonts w:ascii="Symbol" w:hAnsi="Symbol" w:hint="default"/>
      </w:rPr>
    </w:lvl>
    <w:lvl w:ilvl="1" w:tplc="E45C25C6" w:tentative="1">
      <w:start w:val="1"/>
      <w:numFmt w:val="bullet"/>
      <w:lvlText w:val=""/>
      <w:lvlJc w:val="left"/>
      <w:pPr>
        <w:tabs>
          <w:tab w:val="num" w:pos="1440"/>
        </w:tabs>
        <w:ind w:left="1440" w:hanging="360"/>
      </w:pPr>
      <w:rPr>
        <w:rFonts w:ascii="Symbol" w:hAnsi="Symbol" w:hint="default"/>
      </w:rPr>
    </w:lvl>
    <w:lvl w:ilvl="2" w:tplc="9D681ACC" w:tentative="1">
      <w:start w:val="1"/>
      <w:numFmt w:val="bullet"/>
      <w:lvlText w:val=""/>
      <w:lvlJc w:val="left"/>
      <w:pPr>
        <w:tabs>
          <w:tab w:val="num" w:pos="2160"/>
        </w:tabs>
        <w:ind w:left="2160" w:hanging="360"/>
      </w:pPr>
      <w:rPr>
        <w:rFonts w:ascii="Symbol" w:hAnsi="Symbol" w:hint="default"/>
      </w:rPr>
    </w:lvl>
    <w:lvl w:ilvl="3" w:tplc="525AA420" w:tentative="1">
      <w:start w:val="1"/>
      <w:numFmt w:val="bullet"/>
      <w:lvlText w:val=""/>
      <w:lvlJc w:val="left"/>
      <w:pPr>
        <w:tabs>
          <w:tab w:val="num" w:pos="2880"/>
        </w:tabs>
        <w:ind w:left="2880" w:hanging="360"/>
      </w:pPr>
      <w:rPr>
        <w:rFonts w:ascii="Symbol" w:hAnsi="Symbol" w:hint="default"/>
      </w:rPr>
    </w:lvl>
    <w:lvl w:ilvl="4" w:tplc="DAF6BA10" w:tentative="1">
      <w:start w:val="1"/>
      <w:numFmt w:val="bullet"/>
      <w:lvlText w:val=""/>
      <w:lvlJc w:val="left"/>
      <w:pPr>
        <w:tabs>
          <w:tab w:val="num" w:pos="3600"/>
        </w:tabs>
        <w:ind w:left="3600" w:hanging="360"/>
      </w:pPr>
      <w:rPr>
        <w:rFonts w:ascii="Symbol" w:hAnsi="Symbol" w:hint="default"/>
      </w:rPr>
    </w:lvl>
    <w:lvl w:ilvl="5" w:tplc="9EA48B92" w:tentative="1">
      <w:start w:val="1"/>
      <w:numFmt w:val="bullet"/>
      <w:lvlText w:val=""/>
      <w:lvlJc w:val="left"/>
      <w:pPr>
        <w:tabs>
          <w:tab w:val="num" w:pos="4320"/>
        </w:tabs>
        <w:ind w:left="4320" w:hanging="360"/>
      </w:pPr>
      <w:rPr>
        <w:rFonts w:ascii="Symbol" w:hAnsi="Symbol" w:hint="default"/>
      </w:rPr>
    </w:lvl>
    <w:lvl w:ilvl="6" w:tplc="EF120E86" w:tentative="1">
      <w:start w:val="1"/>
      <w:numFmt w:val="bullet"/>
      <w:lvlText w:val=""/>
      <w:lvlJc w:val="left"/>
      <w:pPr>
        <w:tabs>
          <w:tab w:val="num" w:pos="5040"/>
        </w:tabs>
        <w:ind w:left="5040" w:hanging="360"/>
      </w:pPr>
      <w:rPr>
        <w:rFonts w:ascii="Symbol" w:hAnsi="Symbol" w:hint="default"/>
      </w:rPr>
    </w:lvl>
    <w:lvl w:ilvl="7" w:tplc="86A61516" w:tentative="1">
      <w:start w:val="1"/>
      <w:numFmt w:val="bullet"/>
      <w:lvlText w:val=""/>
      <w:lvlJc w:val="left"/>
      <w:pPr>
        <w:tabs>
          <w:tab w:val="num" w:pos="5760"/>
        </w:tabs>
        <w:ind w:left="5760" w:hanging="360"/>
      </w:pPr>
      <w:rPr>
        <w:rFonts w:ascii="Symbol" w:hAnsi="Symbol" w:hint="default"/>
      </w:rPr>
    </w:lvl>
    <w:lvl w:ilvl="8" w:tplc="41ACCF00"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18CF7CBC"/>
    <w:multiLevelType w:val="hybridMultilevel"/>
    <w:tmpl w:val="091CBEBC"/>
    <w:lvl w:ilvl="0" w:tplc="E3B2CC0A">
      <w:start w:val="1"/>
      <w:numFmt w:val="decimal"/>
      <w:lvlText w:val="%1."/>
      <w:lvlJc w:val="left"/>
      <w:pPr>
        <w:tabs>
          <w:tab w:val="num" w:pos="720"/>
        </w:tabs>
        <w:ind w:left="720" w:hanging="360"/>
      </w:pPr>
    </w:lvl>
    <w:lvl w:ilvl="1" w:tplc="32540E26">
      <w:numFmt w:val="bullet"/>
      <w:lvlText w:val="•"/>
      <w:lvlJc w:val="left"/>
      <w:pPr>
        <w:tabs>
          <w:tab w:val="num" w:pos="1440"/>
        </w:tabs>
        <w:ind w:left="1440" w:hanging="360"/>
      </w:pPr>
      <w:rPr>
        <w:rFonts w:ascii="Arial" w:hAnsi="Arial" w:hint="default"/>
      </w:rPr>
    </w:lvl>
    <w:lvl w:ilvl="2" w:tplc="1ADCBDD4" w:tentative="1">
      <w:start w:val="1"/>
      <w:numFmt w:val="decimal"/>
      <w:lvlText w:val="%3."/>
      <w:lvlJc w:val="left"/>
      <w:pPr>
        <w:tabs>
          <w:tab w:val="num" w:pos="2160"/>
        </w:tabs>
        <w:ind w:left="2160" w:hanging="360"/>
      </w:pPr>
    </w:lvl>
    <w:lvl w:ilvl="3" w:tplc="22FA50B6" w:tentative="1">
      <w:start w:val="1"/>
      <w:numFmt w:val="decimal"/>
      <w:lvlText w:val="%4."/>
      <w:lvlJc w:val="left"/>
      <w:pPr>
        <w:tabs>
          <w:tab w:val="num" w:pos="2880"/>
        </w:tabs>
        <w:ind w:left="2880" w:hanging="360"/>
      </w:pPr>
    </w:lvl>
    <w:lvl w:ilvl="4" w:tplc="EB6AC9BC" w:tentative="1">
      <w:start w:val="1"/>
      <w:numFmt w:val="decimal"/>
      <w:lvlText w:val="%5."/>
      <w:lvlJc w:val="left"/>
      <w:pPr>
        <w:tabs>
          <w:tab w:val="num" w:pos="3600"/>
        </w:tabs>
        <w:ind w:left="3600" w:hanging="360"/>
      </w:pPr>
    </w:lvl>
    <w:lvl w:ilvl="5" w:tplc="C83E8094" w:tentative="1">
      <w:start w:val="1"/>
      <w:numFmt w:val="decimal"/>
      <w:lvlText w:val="%6."/>
      <w:lvlJc w:val="left"/>
      <w:pPr>
        <w:tabs>
          <w:tab w:val="num" w:pos="4320"/>
        </w:tabs>
        <w:ind w:left="4320" w:hanging="360"/>
      </w:pPr>
    </w:lvl>
    <w:lvl w:ilvl="6" w:tplc="194A7786" w:tentative="1">
      <w:start w:val="1"/>
      <w:numFmt w:val="decimal"/>
      <w:lvlText w:val="%7."/>
      <w:lvlJc w:val="left"/>
      <w:pPr>
        <w:tabs>
          <w:tab w:val="num" w:pos="5040"/>
        </w:tabs>
        <w:ind w:left="5040" w:hanging="360"/>
      </w:pPr>
    </w:lvl>
    <w:lvl w:ilvl="7" w:tplc="D4345D90" w:tentative="1">
      <w:start w:val="1"/>
      <w:numFmt w:val="decimal"/>
      <w:lvlText w:val="%8."/>
      <w:lvlJc w:val="left"/>
      <w:pPr>
        <w:tabs>
          <w:tab w:val="num" w:pos="5760"/>
        </w:tabs>
        <w:ind w:left="5760" w:hanging="360"/>
      </w:pPr>
    </w:lvl>
    <w:lvl w:ilvl="8" w:tplc="E6366338" w:tentative="1">
      <w:start w:val="1"/>
      <w:numFmt w:val="decimal"/>
      <w:lvlText w:val="%9."/>
      <w:lvlJc w:val="left"/>
      <w:pPr>
        <w:tabs>
          <w:tab w:val="num" w:pos="6480"/>
        </w:tabs>
        <w:ind w:left="6480" w:hanging="360"/>
      </w:pPr>
    </w:lvl>
  </w:abstractNum>
  <w:abstractNum w:abstractNumId="8" w15:restartNumberingAfterBreak="0">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9" w15:restartNumberingAfterBreak="0">
    <w:nsid w:val="1D4A63B3"/>
    <w:multiLevelType w:val="hybridMultilevel"/>
    <w:tmpl w:val="29CE317C"/>
    <w:lvl w:ilvl="0" w:tplc="B51CA6AC">
      <w:start w:val="1"/>
      <w:numFmt w:val="bullet"/>
      <w:lvlText w:val="•"/>
      <w:lvlJc w:val="left"/>
      <w:pPr>
        <w:tabs>
          <w:tab w:val="num" w:pos="720"/>
        </w:tabs>
        <w:ind w:left="720" w:hanging="360"/>
      </w:pPr>
      <w:rPr>
        <w:rFonts w:ascii="Arial" w:hAnsi="Arial" w:hint="default"/>
      </w:rPr>
    </w:lvl>
    <w:lvl w:ilvl="1" w:tplc="7CA0788C">
      <w:numFmt w:val="bullet"/>
      <w:lvlText w:val="o"/>
      <w:lvlJc w:val="left"/>
      <w:pPr>
        <w:tabs>
          <w:tab w:val="num" w:pos="1440"/>
        </w:tabs>
        <w:ind w:left="1440" w:hanging="360"/>
      </w:pPr>
      <w:rPr>
        <w:rFonts w:ascii="Courier New" w:hAnsi="Courier New" w:hint="default"/>
      </w:rPr>
    </w:lvl>
    <w:lvl w:ilvl="2" w:tplc="1FB81F3A" w:tentative="1">
      <w:start w:val="1"/>
      <w:numFmt w:val="bullet"/>
      <w:lvlText w:val="•"/>
      <w:lvlJc w:val="left"/>
      <w:pPr>
        <w:tabs>
          <w:tab w:val="num" w:pos="2160"/>
        </w:tabs>
        <w:ind w:left="2160" w:hanging="360"/>
      </w:pPr>
      <w:rPr>
        <w:rFonts w:ascii="Arial" w:hAnsi="Arial" w:hint="default"/>
      </w:rPr>
    </w:lvl>
    <w:lvl w:ilvl="3" w:tplc="5A34DB54" w:tentative="1">
      <w:start w:val="1"/>
      <w:numFmt w:val="bullet"/>
      <w:lvlText w:val="•"/>
      <w:lvlJc w:val="left"/>
      <w:pPr>
        <w:tabs>
          <w:tab w:val="num" w:pos="2880"/>
        </w:tabs>
        <w:ind w:left="2880" w:hanging="360"/>
      </w:pPr>
      <w:rPr>
        <w:rFonts w:ascii="Arial" w:hAnsi="Arial" w:hint="default"/>
      </w:rPr>
    </w:lvl>
    <w:lvl w:ilvl="4" w:tplc="DB0E25B4" w:tentative="1">
      <w:start w:val="1"/>
      <w:numFmt w:val="bullet"/>
      <w:lvlText w:val="•"/>
      <w:lvlJc w:val="left"/>
      <w:pPr>
        <w:tabs>
          <w:tab w:val="num" w:pos="3600"/>
        </w:tabs>
        <w:ind w:left="3600" w:hanging="360"/>
      </w:pPr>
      <w:rPr>
        <w:rFonts w:ascii="Arial" w:hAnsi="Arial" w:hint="default"/>
      </w:rPr>
    </w:lvl>
    <w:lvl w:ilvl="5" w:tplc="D5BAF596" w:tentative="1">
      <w:start w:val="1"/>
      <w:numFmt w:val="bullet"/>
      <w:lvlText w:val="•"/>
      <w:lvlJc w:val="left"/>
      <w:pPr>
        <w:tabs>
          <w:tab w:val="num" w:pos="4320"/>
        </w:tabs>
        <w:ind w:left="4320" w:hanging="360"/>
      </w:pPr>
      <w:rPr>
        <w:rFonts w:ascii="Arial" w:hAnsi="Arial" w:hint="default"/>
      </w:rPr>
    </w:lvl>
    <w:lvl w:ilvl="6" w:tplc="174C2716" w:tentative="1">
      <w:start w:val="1"/>
      <w:numFmt w:val="bullet"/>
      <w:lvlText w:val="•"/>
      <w:lvlJc w:val="left"/>
      <w:pPr>
        <w:tabs>
          <w:tab w:val="num" w:pos="5040"/>
        </w:tabs>
        <w:ind w:left="5040" w:hanging="360"/>
      </w:pPr>
      <w:rPr>
        <w:rFonts w:ascii="Arial" w:hAnsi="Arial" w:hint="default"/>
      </w:rPr>
    </w:lvl>
    <w:lvl w:ilvl="7" w:tplc="D15E8C06" w:tentative="1">
      <w:start w:val="1"/>
      <w:numFmt w:val="bullet"/>
      <w:lvlText w:val="•"/>
      <w:lvlJc w:val="left"/>
      <w:pPr>
        <w:tabs>
          <w:tab w:val="num" w:pos="5760"/>
        </w:tabs>
        <w:ind w:left="5760" w:hanging="360"/>
      </w:pPr>
      <w:rPr>
        <w:rFonts w:ascii="Arial" w:hAnsi="Arial" w:hint="default"/>
      </w:rPr>
    </w:lvl>
    <w:lvl w:ilvl="8" w:tplc="4B1860A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E461EC8"/>
    <w:multiLevelType w:val="hybridMultilevel"/>
    <w:tmpl w:val="11C29FC4"/>
    <w:lvl w:ilvl="0" w:tplc="9D30D54E">
      <w:start w:val="1"/>
      <w:numFmt w:val="bullet"/>
      <w:lvlText w:val="•"/>
      <w:lvlJc w:val="left"/>
      <w:pPr>
        <w:tabs>
          <w:tab w:val="num" w:pos="720"/>
        </w:tabs>
        <w:ind w:left="720" w:hanging="360"/>
      </w:pPr>
      <w:rPr>
        <w:rFonts w:ascii="Arial" w:hAnsi="Arial" w:hint="default"/>
      </w:rPr>
    </w:lvl>
    <w:lvl w:ilvl="1" w:tplc="93CA4C8E" w:tentative="1">
      <w:start w:val="1"/>
      <w:numFmt w:val="bullet"/>
      <w:lvlText w:val="•"/>
      <w:lvlJc w:val="left"/>
      <w:pPr>
        <w:tabs>
          <w:tab w:val="num" w:pos="1440"/>
        </w:tabs>
        <w:ind w:left="1440" w:hanging="360"/>
      </w:pPr>
      <w:rPr>
        <w:rFonts w:ascii="Arial" w:hAnsi="Arial" w:hint="default"/>
      </w:rPr>
    </w:lvl>
    <w:lvl w:ilvl="2" w:tplc="45C29F3C" w:tentative="1">
      <w:start w:val="1"/>
      <w:numFmt w:val="bullet"/>
      <w:lvlText w:val="•"/>
      <w:lvlJc w:val="left"/>
      <w:pPr>
        <w:tabs>
          <w:tab w:val="num" w:pos="2160"/>
        </w:tabs>
        <w:ind w:left="2160" w:hanging="360"/>
      </w:pPr>
      <w:rPr>
        <w:rFonts w:ascii="Arial" w:hAnsi="Arial" w:hint="default"/>
      </w:rPr>
    </w:lvl>
    <w:lvl w:ilvl="3" w:tplc="40429C4E" w:tentative="1">
      <w:start w:val="1"/>
      <w:numFmt w:val="bullet"/>
      <w:lvlText w:val="•"/>
      <w:lvlJc w:val="left"/>
      <w:pPr>
        <w:tabs>
          <w:tab w:val="num" w:pos="2880"/>
        </w:tabs>
        <w:ind w:left="2880" w:hanging="360"/>
      </w:pPr>
      <w:rPr>
        <w:rFonts w:ascii="Arial" w:hAnsi="Arial" w:hint="default"/>
      </w:rPr>
    </w:lvl>
    <w:lvl w:ilvl="4" w:tplc="E138B3C0" w:tentative="1">
      <w:start w:val="1"/>
      <w:numFmt w:val="bullet"/>
      <w:lvlText w:val="•"/>
      <w:lvlJc w:val="left"/>
      <w:pPr>
        <w:tabs>
          <w:tab w:val="num" w:pos="3600"/>
        </w:tabs>
        <w:ind w:left="3600" w:hanging="360"/>
      </w:pPr>
      <w:rPr>
        <w:rFonts w:ascii="Arial" w:hAnsi="Arial" w:hint="default"/>
      </w:rPr>
    </w:lvl>
    <w:lvl w:ilvl="5" w:tplc="6A62B644" w:tentative="1">
      <w:start w:val="1"/>
      <w:numFmt w:val="bullet"/>
      <w:lvlText w:val="•"/>
      <w:lvlJc w:val="left"/>
      <w:pPr>
        <w:tabs>
          <w:tab w:val="num" w:pos="4320"/>
        </w:tabs>
        <w:ind w:left="4320" w:hanging="360"/>
      </w:pPr>
      <w:rPr>
        <w:rFonts w:ascii="Arial" w:hAnsi="Arial" w:hint="default"/>
      </w:rPr>
    </w:lvl>
    <w:lvl w:ilvl="6" w:tplc="F4760508" w:tentative="1">
      <w:start w:val="1"/>
      <w:numFmt w:val="bullet"/>
      <w:lvlText w:val="•"/>
      <w:lvlJc w:val="left"/>
      <w:pPr>
        <w:tabs>
          <w:tab w:val="num" w:pos="5040"/>
        </w:tabs>
        <w:ind w:left="5040" w:hanging="360"/>
      </w:pPr>
      <w:rPr>
        <w:rFonts w:ascii="Arial" w:hAnsi="Arial" w:hint="default"/>
      </w:rPr>
    </w:lvl>
    <w:lvl w:ilvl="7" w:tplc="45483224" w:tentative="1">
      <w:start w:val="1"/>
      <w:numFmt w:val="bullet"/>
      <w:lvlText w:val="•"/>
      <w:lvlJc w:val="left"/>
      <w:pPr>
        <w:tabs>
          <w:tab w:val="num" w:pos="5760"/>
        </w:tabs>
        <w:ind w:left="5760" w:hanging="360"/>
      </w:pPr>
      <w:rPr>
        <w:rFonts w:ascii="Arial" w:hAnsi="Arial" w:hint="default"/>
      </w:rPr>
    </w:lvl>
    <w:lvl w:ilvl="8" w:tplc="D94494E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E8C07D9"/>
    <w:multiLevelType w:val="hybridMultilevel"/>
    <w:tmpl w:val="66FC3E06"/>
    <w:lvl w:ilvl="0" w:tplc="CC28CCC8">
      <w:start w:val="1"/>
      <w:numFmt w:val="bullet"/>
      <w:lvlText w:val="•"/>
      <w:lvlJc w:val="left"/>
      <w:pPr>
        <w:tabs>
          <w:tab w:val="num" w:pos="1080"/>
        </w:tabs>
        <w:ind w:left="1080" w:hanging="360"/>
      </w:pPr>
      <w:rPr>
        <w:rFonts w:ascii="Arial" w:hAnsi="Arial" w:hint="default"/>
      </w:rPr>
    </w:lvl>
    <w:lvl w:ilvl="1" w:tplc="BCB025CE" w:tentative="1">
      <w:start w:val="1"/>
      <w:numFmt w:val="bullet"/>
      <w:lvlText w:val="•"/>
      <w:lvlJc w:val="left"/>
      <w:pPr>
        <w:tabs>
          <w:tab w:val="num" w:pos="1800"/>
        </w:tabs>
        <w:ind w:left="1800" w:hanging="360"/>
      </w:pPr>
      <w:rPr>
        <w:rFonts w:ascii="Arial" w:hAnsi="Arial" w:hint="default"/>
      </w:rPr>
    </w:lvl>
    <w:lvl w:ilvl="2" w:tplc="B7B2D75C" w:tentative="1">
      <w:start w:val="1"/>
      <w:numFmt w:val="bullet"/>
      <w:lvlText w:val="•"/>
      <w:lvlJc w:val="left"/>
      <w:pPr>
        <w:tabs>
          <w:tab w:val="num" w:pos="2520"/>
        </w:tabs>
        <w:ind w:left="2520" w:hanging="360"/>
      </w:pPr>
      <w:rPr>
        <w:rFonts w:ascii="Arial" w:hAnsi="Arial" w:hint="default"/>
      </w:rPr>
    </w:lvl>
    <w:lvl w:ilvl="3" w:tplc="8E9EB1E4" w:tentative="1">
      <w:start w:val="1"/>
      <w:numFmt w:val="bullet"/>
      <w:lvlText w:val="•"/>
      <w:lvlJc w:val="left"/>
      <w:pPr>
        <w:tabs>
          <w:tab w:val="num" w:pos="3240"/>
        </w:tabs>
        <w:ind w:left="3240" w:hanging="360"/>
      </w:pPr>
      <w:rPr>
        <w:rFonts w:ascii="Arial" w:hAnsi="Arial" w:hint="default"/>
      </w:rPr>
    </w:lvl>
    <w:lvl w:ilvl="4" w:tplc="11FA1D48" w:tentative="1">
      <w:start w:val="1"/>
      <w:numFmt w:val="bullet"/>
      <w:lvlText w:val="•"/>
      <w:lvlJc w:val="left"/>
      <w:pPr>
        <w:tabs>
          <w:tab w:val="num" w:pos="3960"/>
        </w:tabs>
        <w:ind w:left="3960" w:hanging="360"/>
      </w:pPr>
      <w:rPr>
        <w:rFonts w:ascii="Arial" w:hAnsi="Arial" w:hint="default"/>
      </w:rPr>
    </w:lvl>
    <w:lvl w:ilvl="5" w:tplc="A62430A2" w:tentative="1">
      <w:start w:val="1"/>
      <w:numFmt w:val="bullet"/>
      <w:lvlText w:val="•"/>
      <w:lvlJc w:val="left"/>
      <w:pPr>
        <w:tabs>
          <w:tab w:val="num" w:pos="4680"/>
        </w:tabs>
        <w:ind w:left="4680" w:hanging="360"/>
      </w:pPr>
      <w:rPr>
        <w:rFonts w:ascii="Arial" w:hAnsi="Arial" w:hint="default"/>
      </w:rPr>
    </w:lvl>
    <w:lvl w:ilvl="6" w:tplc="4350D456" w:tentative="1">
      <w:start w:val="1"/>
      <w:numFmt w:val="bullet"/>
      <w:lvlText w:val="•"/>
      <w:lvlJc w:val="left"/>
      <w:pPr>
        <w:tabs>
          <w:tab w:val="num" w:pos="5400"/>
        </w:tabs>
        <w:ind w:left="5400" w:hanging="360"/>
      </w:pPr>
      <w:rPr>
        <w:rFonts w:ascii="Arial" w:hAnsi="Arial" w:hint="default"/>
      </w:rPr>
    </w:lvl>
    <w:lvl w:ilvl="7" w:tplc="9D3A475C" w:tentative="1">
      <w:start w:val="1"/>
      <w:numFmt w:val="bullet"/>
      <w:lvlText w:val="•"/>
      <w:lvlJc w:val="left"/>
      <w:pPr>
        <w:tabs>
          <w:tab w:val="num" w:pos="6120"/>
        </w:tabs>
        <w:ind w:left="6120" w:hanging="360"/>
      </w:pPr>
      <w:rPr>
        <w:rFonts w:ascii="Arial" w:hAnsi="Arial" w:hint="default"/>
      </w:rPr>
    </w:lvl>
    <w:lvl w:ilvl="8" w:tplc="EDBE3858" w:tentative="1">
      <w:start w:val="1"/>
      <w:numFmt w:val="bullet"/>
      <w:lvlText w:val="•"/>
      <w:lvlJc w:val="left"/>
      <w:pPr>
        <w:tabs>
          <w:tab w:val="num" w:pos="6840"/>
        </w:tabs>
        <w:ind w:left="6840" w:hanging="360"/>
      </w:pPr>
      <w:rPr>
        <w:rFonts w:ascii="Arial" w:hAnsi="Arial" w:hint="default"/>
      </w:rPr>
    </w:lvl>
  </w:abstractNum>
  <w:abstractNum w:abstractNumId="12" w15:restartNumberingAfterBreak="0">
    <w:nsid w:val="219038FC"/>
    <w:multiLevelType w:val="hybridMultilevel"/>
    <w:tmpl w:val="B83697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6D04DE"/>
    <w:multiLevelType w:val="hybridMultilevel"/>
    <w:tmpl w:val="ECB0C39A"/>
    <w:lvl w:ilvl="0" w:tplc="60C60422">
      <w:start w:val="1"/>
      <w:numFmt w:val="bullet"/>
      <w:lvlText w:val="•"/>
      <w:lvlJc w:val="left"/>
      <w:pPr>
        <w:tabs>
          <w:tab w:val="num" w:pos="720"/>
        </w:tabs>
        <w:ind w:left="720" w:hanging="360"/>
      </w:pPr>
      <w:rPr>
        <w:rFonts w:ascii="Arial" w:hAnsi="Arial" w:hint="default"/>
      </w:rPr>
    </w:lvl>
    <w:lvl w:ilvl="1" w:tplc="E398C864">
      <w:numFmt w:val="bullet"/>
      <w:lvlText w:val="•"/>
      <w:lvlJc w:val="left"/>
      <w:pPr>
        <w:tabs>
          <w:tab w:val="num" w:pos="1440"/>
        </w:tabs>
        <w:ind w:left="1440" w:hanging="360"/>
      </w:pPr>
      <w:rPr>
        <w:rFonts w:ascii="Arial" w:hAnsi="Arial" w:hint="default"/>
      </w:rPr>
    </w:lvl>
    <w:lvl w:ilvl="2" w:tplc="2AF0C23C" w:tentative="1">
      <w:start w:val="1"/>
      <w:numFmt w:val="bullet"/>
      <w:lvlText w:val="•"/>
      <w:lvlJc w:val="left"/>
      <w:pPr>
        <w:tabs>
          <w:tab w:val="num" w:pos="2160"/>
        </w:tabs>
        <w:ind w:left="2160" w:hanging="360"/>
      </w:pPr>
      <w:rPr>
        <w:rFonts w:ascii="Arial" w:hAnsi="Arial" w:hint="default"/>
      </w:rPr>
    </w:lvl>
    <w:lvl w:ilvl="3" w:tplc="29CE37F0" w:tentative="1">
      <w:start w:val="1"/>
      <w:numFmt w:val="bullet"/>
      <w:lvlText w:val="•"/>
      <w:lvlJc w:val="left"/>
      <w:pPr>
        <w:tabs>
          <w:tab w:val="num" w:pos="2880"/>
        </w:tabs>
        <w:ind w:left="2880" w:hanging="360"/>
      </w:pPr>
      <w:rPr>
        <w:rFonts w:ascii="Arial" w:hAnsi="Arial" w:hint="default"/>
      </w:rPr>
    </w:lvl>
    <w:lvl w:ilvl="4" w:tplc="6FD00B5A" w:tentative="1">
      <w:start w:val="1"/>
      <w:numFmt w:val="bullet"/>
      <w:lvlText w:val="•"/>
      <w:lvlJc w:val="left"/>
      <w:pPr>
        <w:tabs>
          <w:tab w:val="num" w:pos="3600"/>
        </w:tabs>
        <w:ind w:left="3600" w:hanging="360"/>
      </w:pPr>
      <w:rPr>
        <w:rFonts w:ascii="Arial" w:hAnsi="Arial" w:hint="default"/>
      </w:rPr>
    </w:lvl>
    <w:lvl w:ilvl="5" w:tplc="F8CC6632" w:tentative="1">
      <w:start w:val="1"/>
      <w:numFmt w:val="bullet"/>
      <w:lvlText w:val="•"/>
      <w:lvlJc w:val="left"/>
      <w:pPr>
        <w:tabs>
          <w:tab w:val="num" w:pos="4320"/>
        </w:tabs>
        <w:ind w:left="4320" w:hanging="360"/>
      </w:pPr>
      <w:rPr>
        <w:rFonts w:ascii="Arial" w:hAnsi="Arial" w:hint="default"/>
      </w:rPr>
    </w:lvl>
    <w:lvl w:ilvl="6" w:tplc="226AAC96" w:tentative="1">
      <w:start w:val="1"/>
      <w:numFmt w:val="bullet"/>
      <w:lvlText w:val="•"/>
      <w:lvlJc w:val="left"/>
      <w:pPr>
        <w:tabs>
          <w:tab w:val="num" w:pos="5040"/>
        </w:tabs>
        <w:ind w:left="5040" w:hanging="360"/>
      </w:pPr>
      <w:rPr>
        <w:rFonts w:ascii="Arial" w:hAnsi="Arial" w:hint="default"/>
      </w:rPr>
    </w:lvl>
    <w:lvl w:ilvl="7" w:tplc="9E744FF6" w:tentative="1">
      <w:start w:val="1"/>
      <w:numFmt w:val="bullet"/>
      <w:lvlText w:val="•"/>
      <w:lvlJc w:val="left"/>
      <w:pPr>
        <w:tabs>
          <w:tab w:val="num" w:pos="5760"/>
        </w:tabs>
        <w:ind w:left="5760" w:hanging="360"/>
      </w:pPr>
      <w:rPr>
        <w:rFonts w:ascii="Arial" w:hAnsi="Arial" w:hint="default"/>
      </w:rPr>
    </w:lvl>
    <w:lvl w:ilvl="8" w:tplc="091E264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5" w15:restartNumberingAfterBreak="0">
    <w:nsid w:val="2AEA1E26"/>
    <w:multiLevelType w:val="hybridMultilevel"/>
    <w:tmpl w:val="8F5C1E72"/>
    <w:lvl w:ilvl="0" w:tplc="856CE0E2">
      <w:start w:val="1"/>
      <w:numFmt w:val="bullet"/>
      <w:lvlText w:val=""/>
      <w:lvlJc w:val="left"/>
      <w:pPr>
        <w:tabs>
          <w:tab w:val="num" w:pos="720"/>
        </w:tabs>
        <w:ind w:left="720" w:hanging="360"/>
      </w:pPr>
      <w:rPr>
        <w:rFonts w:ascii="Symbol" w:hAnsi="Symbol" w:hint="default"/>
      </w:rPr>
    </w:lvl>
    <w:lvl w:ilvl="1" w:tplc="BE4E5032" w:tentative="1">
      <w:start w:val="1"/>
      <w:numFmt w:val="bullet"/>
      <w:lvlText w:val=""/>
      <w:lvlJc w:val="left"/>
      <w:pPr>
        <w:tabs>
          <w:tab w:val="num" w:pos="1440"/>
        </w:tabs>
        <w:ind w:left="1440" w:hanging="360"/>
      </w:pPr>
      <w:rPr>
        <w:rFonts w:ascii="Symbol" w:hAnsi="Symbol" w:hint="default"/>
      </w:rPr>
    </w:lvl>
    <w:lvl w:ilvl="2" w:tplc="EEB898FA" w:tentative="1">
      <w:start w:val="1"/>
      <w:numFmt w:val="bullet"/>
      <w:lvlText w:val=""/>
      <w:lvlJc w:val="left"/>
      <w:pPr>
        <w:tabs>
          <w:tab w:val="num" w:pos="2160"/>
        </w:tabs>
        <w:ind w:left="2160" w:hanging="360"/>
      </w:pPr>
      <w:rPr>
        <w:rFonts w:ascii="Symbol" w:hAnsi="Symbol" w:hint="default"/>
      </w:rPr>
    </w:lvl>
    <w:lvl w:ilvl="3" w:tplc="2A460392" w:tentative="1">
      <w:start w:val="1"/>
      <w:numFmt w:val="bullet"/>
      <w:lvlText w:val=""/>
      <w:lvlJc w:val="left"/>
      <w:pPr>
        <w:tabs>
          <w:tab w:val="num" w:pos="2880"/>
        </w:tabs>
        <w:ind w:left="2880" w:hanging="360"/>
      </w:pPr>
      <w:rPr>
        <w:rFonts w:ascii="Symbol" w:hAnsi="Symbol" w:hint="default"/>
      </w:rPr>
    </w:lvl>
    <w:lvl w:ilvl="4" w:tplc="5EFAFB3E" w:tentative="1">
      <w:start w:val="1"/>
      <w:numFmt w:val="bullet"/>
      <w:lvlText w:val=""/>
      <w:lvlJc w:val="left"/>
      <w:pPr>
        <w:tabs>
          <w:tab w:val="num" w:pos="3600"/>
        </w:tabs>
        <w:ind w:left="3600" w:hanging="360"/>
      </w:pPr>
      <w:rPr>
        <w:rFonts w:ascii="Symbol" w:hAnsi="Symbol" w:hint="default"/>
      </w:rPr>
    </w:lvl>
    <w:lvl w:ilvl="5" w:tplc="10366DBE" w:tentative="1">
      <w:start w:val="1"/>
      <w:numFmt w:val="bullet"/>
      <w:lvlText w:val=""/>
      <w:lvlJc w:val="left"/>
      <w:pPr>
        <w:tabs>
          <w:tab w:val="num" w:pos="4320"/>
        </w:tabs>
        <w:ind w:left="4320" w:hanging="360"/>
      </w:pPr>
      <w:rPr>
        <w:rFonts w:ascii="Symbol" w:hAnsi="Symbol" w:hint="default"/>
      </w:rPr>
    </w:lvl>
    <w:lvl w:ilvl="6" w:tplc="6B46B536" w:tentative="1">
      <w:start w:val="1"/>
      <w:numFmt w:val="bullet"/>
      <w:lvlText w:val=""/>
      <w:lvlJc w:val="left"/>
      <w:pPr>
        <w:tabs>
          <w:tab w:val="num" w:pos="5040"/>
        </w:tabs>
        <w:ind w:left="5040" w:hanging="360"/>
      </w:pPr>
      <w:rPr>
        <w:rFonts w:ascii="Symbol" w:hAnsi="Symbol" w:hint="default"/>
      </w:rPr>
    </w:lvl>
    <w:lvl w:ilvl="7" w:tplc="6B24A77A" w:tentative="1">
      <w:start w:val="1"/>
      <w:numFmt w:val="bullet"/>
      <w:lvlText w:val=""/>
      <w:lvlJc w:val="left"/>
      <w:pPr>
        <w:tabs>
          <w:tab w:val="num" w:pos="5760"/>
        </w:tabs>
        <w:ind w:left="5760" w:hanging="360"/>
      </w:pPr>
      <w:rPr>
        <w:rFonts w:ascii="Symbol" w:hAnsi="Symbol" w:hint="default"/>
      </w:rPr>
    </w:lvl>
    <w:lvl w:ilvl="8" w:tplc="9836E96C"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06C62A0"/>
    <w:multiLevelType w:val="hybridMultilevel"/>
    <w:tmpl w:val="A2008234"/>
    <w:lvl w:ilvl="0" w:tplc="89D2CDC0">
      <w:start w:val="1"/>
      <w:numFmt w:val="bullet"/>
      <w:lvlText w:val="•"/>
      <w:lvlJc w:val="left"/>
      <w:pPr>
        <w:tabs>
          <w:tab w:val="num" w:pos="720"/>
        </w:tabs>
        <w:ind w:left="720" w:hanging="360"/>
      </w:pPr>
      <w:rPr>
        <w:rFonts w:ascii="Arial" w:hAnsi="Arial" w:hint="default"/>
      </w:rPr>
    </w:lvl>
    <w:lvl w:ilvl="1" w:tplc="E132E938" w:tentative="1">
      <w:start w:val="1"/>
      <w:numFmt w:val="bullet"/>
      <w:lvlText w:val="•"/>
      <w:lvlJc w:val="left"/>
      <w:pPr>
        <w:tabs>
          <w:tab w:val="num" w:pos="1440"/>
        </w:tabs>
        <w:ind w:left="1440" w:hanging="360"/>
      </w:pPr>
      <w:rPr>
        <w:rFonts w:ascii="Arial" w:hAnsi="Arial" w:hint="default"/>
      </w:rPr>
    </w:lvl>
    <w:lvl w:ilvl="2" w:tplc="C0D05CCC" w:tentative="1">
      <w:start w:val="1"/>
      <w:numFmt w:val="bullet"/>
      <w:lvlText w:val="•"/>
      <w:lvlJc w:val="left"/>
      <w:pPr>
        <w:tabs>
          <w:tab w:val="num" w:pos="2160"/>
        </w:tabs>
        <w:ind w:left="2160" w:hanging="360"/>
      </w:pPr>
      <w:rPr>
        <w:rFonts w:ascii="Arial" w:hAnsi="Arial" w:hint="default"/>
      </w:rPr>
    </w:lvl>
    <w:lvl w:ilvl="3" w:tplc="82F43CCE" w:tentative="1">
      <w:start w:val="1"/>
      <w:numFmt w:val="bullet"/>
      <w:lvlText w:val="•"/>
      <w:lvlJc w:val="left"/>
      <w:pPr>
        <w:tabs>
          <w:tab w:val="num" w:pos="2880"/>
        </w:tabs>
        <w:ind w:left="2880" w:hanging="360"/>
      </w:pPr>
      <w:rPr>
        <w:rFonts w:ascii="Arial" w:hAnsi="Arial" w:hint="default"/>
      </w:rPr>
    </w:lvl>
    <w:lvl w:ilvl="4" w:tplc="0D6C6428" w:tentative="1">
      <w:start w:val="1"/>
      <w:numFmt w:val="bullet"/>
      <w:lvlText w:val="•"/>
      <w:lvlJc w:val="left"/>
      <w:pPr>
        <w:tabs>
          <w:tab w:val="num" w:pos="3600"/>
        </w:tabs>
        <w:ind w:left="3600" w:hanging="360"/>
      </w:pPr>
      <w:rPr>
        <w:rFonts w:ascii="Arial" w:hAnsi="Arial" w:hint="default"/>
      </w:rPr>
    </w:lvl>
    <w:lvl w:ilvl="5" w:tplc="B6A67630" w:tentative="1">
      <w:start w:val="1"/>
      <w:numFmt w:val="bullet"/>
      <w:lvlText w:val="•"/>
      <w:lvlJc w:val="left"/>
      <w:pPr>
        <w:tabs>
          <w:tab w:val="num" w:pos="4320"/>
        </w:tabs>
        <w:ind w:left="4320" w:hanging="360"/>
      </w:pPr>
      <w:rPr>
        <w:rFonts w:ascii="Arial" w:hAnsi="Arial" w:hint="default"/>
      </w:rPr>
    </w:lvl>
    <w:lvl w:ilvl="6" w:tplc="9D6CBB74" w:tentative="1">
      <w:start w:val="1"/>
      <w:numFmt w:val="bullet"/>
      <w:lvlText w:val="•"/>
      <w:lvlJc w:val="left"/>
      <w:pPr>
        <w:tabs>
          <w:tab w:val="num" w:pos="5040"/>
        </w:tabs>
        <w:ind w:left="5040" w:hanging="360"/>
      </w:pPr>
      <w:rPr>
        <w:rFonts w:ascii="Arial" w:hAnsi="Arial" w:hint="default"/>
      </w:rPr>
    </w:lvl>
    <w:lvl w:ilvl="7" w:tplc="D662194A" w:tentative="1">
      <w:start w:val="1"/>
      <w:numFmt w:val="bullet"/>
      <w:lvlText w:val="•"/>
      <w:lvlJc w:val="left"/>
      <w:pPr>
        <w:tabs>
          <w:tab w:val="num" w:pos="5760"/>
        </w:tabs>
        <w:ind w:left="5760" w:hanging="360"/>
      </w:pPr>
      <w:rPr>
        <w:rFonts w:ascii="Arial" w:hAnsi="Arial" w:hint="default"/>
      </w:rPr>
    </w:lvl>
    <w:lvl w:ilvl="8" w:tplc="75F0F7D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9" w15:restartNumberingAfterBreak="0">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1" w15:restartNumberingAfterBreak="0">
    <w:nsid w:val="3A9B0F75"/>
    <w:multiLevelType w:val="hybridMultilevel"/>
    <w:tmpl w:val="70A2703A"/>
    <w:lvl w:ilvl="0" w:tplc="C30C22BC">
      <w:start w:val="1"/>
      <w:numFmt w:val="bullet"/>
      <w:lvlText w:val="•"/>
      <w:lvlJc w:val="left"/>
      <w:pPr>
        <w:tabs>
          <w:tab w:val="num" w:pos="720"/>
        </w:tabs>
        <w:ind w:left="720" w:hanging="360"/>
      </w:pPr>
      <w:rPr>
        <w:rFonts w:ascii="Arial" w:hAnsi="Arial" w:hint="default"/>
      </w:rPr>
    </w:lvl>
    <w:lvl w:ilvl="1" w:tplc="F7D43F80" w:tentative="1">
      <w:start w:val="1"/>
      <w:numFmt w:val="bullet"/>
      <w:lvlText w:val="•"/>
      <w:lvlJc w:val="left"/>
      <w:pPr>
        <w:tabs>
          <w:tab w:val="num" w:pos="1440"/>
        </w:tabs>
        <w:ind w:left="1440" w:hanging="360"/>
      </w:pPr>
      <w:rPr>
        <w:rFonts w:ascii="Arial" w:hAnsi="Arial" w:hint="default"/>
      </w:rPr>
    </w:lvl>
    <w:lvl w:ilvl="2" w:tplc="779E80B2" w:tentative="1">
      <w:start w:val="1"/>
      <w:numFmt w:val="bullet"/>
      <w:lvlText w:val="•"/>
      <w:lvlJc w:val="left"/>
      <w:pPr>
        <w:tabs>
          <w:tab w:val="num" w:pos="2160"/>
        </w:tabs>
        <w:ind w:left="2160" w:hanging="360"/>
      </w:pPr>
      <w:rPr>
        <w:rFonts w:ascii="Arial" w:hAnsi="Arial" w:hint="default"/>
      </w:rPr>
    </w:lvl>
    <w:lvl w:ilvl="3" w:tplc="AA9EF8D6" w:tentative="1">
      <w:start w:val="1"/>
      <w:numFmt w:val="bullet"/>
      <w:lvlText w:val="•"/>
      <w:lvlJc w:val="left"/>
      <w:pPr>
        <w:tabs>
          <w:tab w:val="num" w:pos="2880"/>
        </w:tabs>
        <w:ind w:left="2880" w:hanging="360"/>
      </w:pPr>
      <w:rPr>
        <w:rFonts w:ascii="Arial" w:hAnsi="Arial" w:hint="default"/>
      </w:rPr>
    </w:lvl>
    <w:lvl w:ilvl="4" w:tplc="AD426A50" w:tentative="1">
      <w:start w:val="1"/>
      <w:numFmt w:val="bullet"/>
      <w:lvlText w:val="•"/>
      <w:lvlJc w:val="left"/>
      <w:pPr>
        <w:tabs>
          <w:tab w:val="num" w:pos="3600"/>
        </w:tabs>
        <w:ind w:left="3600" w:hanging="360"/>
      </w:pPr>
      <w:rPr>
        <w:rFonts w:ascii="Arial" w:hAnsi="Arial" w:hint="default"/>
      </w:rPr>
    </w:lvl>
    <w:lvl w:ilvl="5" w:tplc="0534DF2A" w:tentative="1">
      <w:start w:val="1"/>
      <w:numFmt w:val="bullet"/>
      <w:lvlText w:val="•"/>
      <w:lvlJc w:val="left"/>
      <w:pPr>
        <w:tabs>
          <w:tab w:val="num" w:pos="4320"/>
        </w:tabs>
        <w:ind w:left="4320" w:hanging="360"/>
      </w:pPr>
      <w:rPr>
        <w:rFonts w:ascii="Arial" w:hAnsi="Arial" w:hint="default"/>
      </w:rPr>
    </w:lvl>
    <w:lvl w:ilvl="6" w:tplc="009A4D1A" w:tentative="1">
      <w:start w:val="1"/>
      <w:numFmt w:val="bullet"/>
      <w:lvlText w:val="•"/>
      <w:lvlJc w:val="left"/>
      <w:pPr>
        <w:tabs>
          <w:tab w:val="num" w:pos="5040"/>
        </w:tabs>
        <w:ind w:left="5040" w:hanging="360"/>
      </w:pPr>
      <w:rPr>
        <w:rFonts w:ascii="Arial" w:hAnsi="Arial" w:hint="default"/>
      </w:rPr>
    </w:lvl>
    <w:lvl w:ilvl="7" w:tplc="61B493D8" w:tentative="1">
      <w:start w:val="1"/>
      <w:numFmt w:val="bullet"/>
      <w:lvlText w:val="•"/>
      <w:lvlJc w:val="left"/>
      <w:pPr>
        <w:tabs>
          <w:tab w:val="num" w:pos="5760"/>
        </w:tabs>
        <w:ind w:left="5760" w:hanging="360"/>
      </w:pPr>
      <w:rPr>
        <w:rFonts w:ascii="Arial" w:hAnsi="Arial" w:hint="default"/>
      </w:rPr>
    </w:lvl>
    <w:lvl w:ilvl="8" w:tplc="46AED0F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3D790B8A"/>
    <w:multiLevelType w:val="hybridMultilevel"/>
    <w:tmpl w:val="A2228670"/>
    <w:lvl w:ilvl="0" w:tplc="000C0D4C">
      <w:start w:val="1"/>
      <w:numFmt w:val="bullet"/>
      <w:lvlText w:val="o"/>
      <w:lvlJc w:val="left"/>
      <w:pPr>
        <w:tabs>
          <w:tab w:val="num" w:pos="720"/>
        </w:tabs>
        <w:ind w:left="720" w:hanging="360"/>
      </w:pPr>
      <w:rPr>
        <w:rFonts w:ascii="Courier New" w:hAnsi="Courier New" w:hint="default"/>
      </w:rPr>
    </w:lvl>
    <w:lvl w:ilvl="1" w:tplc="87683E36">
      <w:start w:val="1"/>
      <w:numFmt w:val="bullet"/>
      <w:lvlText w:val="o"/>
      <w:lvlJc w:val="left"/>
      <w:pPr>
        <w:tabs>
          <w:tab w:val="num" w:pos="1440"/>
        </w:tabs>
        <w:ind w:left="1440" w:hanging="360"/>
      </w:pPr>
      <w:rPr>
        <w:rFonts w:ascii="Courier New" w:hAnsi="Courier New" w:hint="default"/>
      </w:rPr>
    </w:lvl>
    <w:lvl w:ilvl="2" w:tplc="FA54042E" w:tentative="1">
      <w:start w:val="1"/>
      <w:numFmt w:val="bullet"/>
      <w:lvlText w:val="o"/>
      <w:lvlJc w:val="left"/>
      <w:pPr>
        <w:tabs>
          <w:tab w:val="num" w:pos="2160"/>
        </w:tabs>
        <w:ind w:left="2160" w:hanging="360"/>
      </w:pPr>
      <w:rPr>
        <w:rFonts w:ascii="Courier New" w:hAnsi="Courier New" w:hint="default"/>
      </w:rPr>
    </w:lvl>
    <w:lvl w:ilvl="3" w:tplc="BBA2B234" w:tentative="1">
      <w:start w:val="1"/>
      <w:numFmt w:val="bullet"/>
      <w:lvlText w:val="o"/>
      <w:lvlJc w:val="left"/>
      <w:pPr>
        <w:tabs>
          <w:tab w:val="num" w:pos="2880"/>
        </w:tabs>
        <w:ind w:left="2880" w:hanging="360"/>
      </w:pPr>
      <w:rPr>
        <w:rFonts w:ascii="Courier New" w:hAnsi="Courier New" w:hint="default"/>
      </w:rPr>
    </w:lvl>
    <w:lvl w:ilvl="4" w:tplc="E452D18E" w:tentative="1">
      <w:start w:val="1"/>
      <w:numFmt w:val="bullet"/>
      <w:lvlText w:val="o"/>
      <w:lvlJc w:val="left"/>
      <w:pPr>
        <w:tabs>
          <w:tab w:val="num" w:pos="3600"/>
        </w:tabs>
        <w:ind w:left="3600" w:hanging="360"/>
      </w:pPr>
      <w:rPr>
        <w:rFonts w:ascii="Courier New" w:hAnsi="Courier New" w:hint="default"/>
      </w:rPr>
    </w:lvl>
    <w:lvl w:ilvl="5" w:tplc="E2267822" w:tentative="1">
      <w:start w:val="1"/>
      <w:numFmt w:val="bullet"/>
      <w:lvlText w:val="o"/>
      <w:lvlJc w:val="left"/>
      <w:pPr>
        <w:tabs>
          <w:tab w:val="num" w:pos="4320"/>
        </w:tabs>
        <w:ind w:left="4320" w:hanging="360"/>
      </w:pPr>
      <w:rPr>
        <w:rFonts w:ascii="Courier New" w:hAnsi="Courier New" w:hint="default"/>
      </w:rPr>
    </w:lvl>
    <w:lvl w:ilvl="6" w:tplc="0D7E00A2" w:tentative="1">
      <w:start w:val="1"/>
      <w:numFmt w:val="bullet"/>
      <w:lvlText w:val="o"/>
      <w:lvlJc w:val="left"/>
      <w:pPr>
        <w:tabs>
          <w:tab w:val="num" w:pos="5040"/>
        </w:tabs>
        <w:ind w:left="5040" w:hanging="360"/>
      </w:pPr>
      <w:rPr>
        <w:rFonts w:ascii="Courier New" w:hAnsi="Courier New" w:hint="default"/>
      </w:rPr>
    </w:lvl>
    <w:lvl w:ilvl="7" w:tplc="8F5A0AA4" w:tentative="1">
      <w:start w:val="1"/>
      <w:numFmt w:val="bullet"/>
      <w:lvlText w:val="o"/>
      <w:lvlJc w:val="left"/>
      <w:pPr>
        <w:tabs>
          <w:tab w:val="num" w:pos="5760"/>
        </w:tabs>
        <w:ind w:left="5760" w:hanging="360"/>
      </w:pPr>
      <w:rPr>
        <w:rFonts w:ascii="Courier New" w:hAnsi="Courier New" w:hint="default"/>
      </w:rPr>
    </w:lvl>
    <w:lvl w:ilvl="8" w:tplc="AED47514" w:tentative="1">
      <w:start w:val="1"/>
      <w:numFmt w:val="bullet"/>
      <w:lvlText w:val="o"/>
      <w:lvlJc w:val="left"/>
      <w:pPr>
        <w:tabs>
          <w:tab w:val="num" w:pos="6480"/>
        </w:tabs>
        <w:ind w:left="6480" w:hanging="360"/>
      </w:pPr>
      <w:rPr>
        <w:rFonts w:ascii="Courier New" w:hAnsi="Courier New" w:hint="default"/>
      </w:rPr>
    </w:lvl>
  </w:abstractNum>
  <w:abstractNum w:abstractNumId="24" w15:restartNumberingAfterBreak="0">
    <w:nsid w:val="3E6F6064"/>
    <w:multiLevelType w:val="hybridMultilevel"/>
    <w:tmpl w:val="432696D6"/>
    <w:lvl w:ilvl="0" w:tplc="FA449742">
      <w:start w:val="1"/>
      <w:numFmt w:val="bullet"/>
      <w:lvlText w:val="•"/>
      <w:lvlJc w:val="left"/>
      <w:pPr>
        <w:tabs>
          <w:tab w:val="num" w:pos="720"/>
        </w:tabs>
        <w:ind w:left="720" w:hanging="360"/>
      </w:pPr>
      <w:rPr>
        <w:rFonts w:ascii="Arial" w:hAnsi="Arial" w:hint="default"/>
      </w:rPr>
    </w:lvl>
    <w:lvl w:ilvl="1" w:tplc="465A773C" w:tentative="1">
      <w:start w:val="1"/>
      <w:numFmt w:val="bullet"/>
      <w:lvlText w:val="•"/>
      <w:lvlJc w:val="left"/>
      <w:pPr>
        <w:tabs>
          <w:tab w:val="num" w:pos="1440"/>
        </w:tabs>
        <w:ind w:left="1440" w:hanging="360"/>
      </w:pPr>
      <w:rPr>
        <w:rFonts w:ascii="Arial" w:hAnsi="Arial" w:hint="default"/>
      </w:rPr>
    </w:lvl>
    <w:lvl w:ilvl="2" w:tplc="9FECB4A4" w:tentative="1">
      <w:start w:val="1"/>
      <w:numFmt w:val="bullet"/>
      <w:lvlText w:val="•"/>
      <w:lvlJc w:val="left"/>
      <w:pPr>
        <w:tabs>
          <w:tab w:val="num" w:pos="2160"/>
        </w:tabs>
        <w:ind w:left="2160" w:hanging="360"/>
      </w:pPr>
      <w:rPr>
        <w:rFonts w:ascii="Arial" w:hAnsi="Arial" w:hint="default"/>
      </w:rPr>
    </w:lvl>
    <w:lvl w:ilvl="3" w:tplc="848465CA" w:tentative="1">
      <w:start w:val="1"/>
      <w:numFmt w:val="bullet"/>
      <w:lvlText w:val="•"/>
      <w:lvlJc w:val="left"/>
      <w:pPr>
        <w:tabs>
          <w:tab w:val="num" w:pos="2880"/>
        </w:tabs>
        <w:ind w:left="2880" w:hanging="360"/>
      </w:pPr>
      <w:rPr>
        <w:rFonts w:ascii="Arial" w:hAnsi="Arial" w:hint="default"/>
      </w:rPr>
    </w:lvl>
    <w:lvl w:ilvl="4" w:tplc="58529348" w:tentative="1">
      <w:start w:val="1"/>
      <w:numFmt w:val="bullet"/>
      <w:lvlText w:val="•"/>
      <w:lvlJc w:val="left"/>
      <w:pPr>
        <w:tabs>
          <w:tab w:val="num" w:pos="3600"/>
        </w:tabs>
        <w:ind w:left="3600" w:hanging="360"/>
      </w:pPr>
      <w:rPr>
        <w:rFonts w:ascii="Arial" w:hAnsi="Arial" w:hint="default"/>
      </w:rPr>
    </w:lvl>
    <w:lvl w:ilvl="5" w:tplc="C24EDB2E" w:tentative="1">
      <w:start w:val="1"/>
      <w:numFmt w:val="bullet"/>
      <w:lvlText w:val="•"/>
      <w:lvlJc w:val="left"/>
      <w:pPr>
        <w:tabs>
          <w:tab w:val="num" w:pos="4320"/>
        </w:tabs>
        <w:ind w:left="4320" w:hanging="360"/>
      </w:pPr>
      <w:rPr>
        <w:rFonts w:ascii="Arial" w:hAnsi="Arial" w:hint="default"/>
      </w:rPr>
    </w:lvl>
    <w:lvl w:ilvl="6" w:tplc="24BA6BAC" w:tentative="1">
      <w:start w:val="1"/>
      <w:numFmt w:val="bullet"/>
      <w:lvlText w:val="•"/>
      <w:lvlJc w:val="left"/>
      <w:pPr>
        <w:tabs>
          <w:tab w:val="num" w:pos="5040"/>
        </w:tabs>
        <w:ind w:left="5040" w:hanging="360"/>
      </w:pPr>
      <w:rPr>
        <w:rFonts w:ascii="Arial" w:hAnsi="Arial" w:hint="default"/>
      </w:rPr>
    </w:lvl>
    <w:lvl w:ilvl="7" w:tplc="3EDCFAB0" w:tentative="1">
      <w:start w:val="1"/>
      <w:numFmt w:val="bullet"/>
      <w:lvlText w:val="•"/>
      <w:lvlJc w:val="left"/>
      <w:pPr>
        <w:tabs>
          <w:tab w:val="num" w:pos="5760"/>
        </w:tabs>
        <w:ind w:left="5760" w:hanging="360"/>
      </w:pPr>
      <w:rPr>
        <w:rFonts w:ascii="Arial" w:hAnsi="Arial" w:hint="default"/>
      </w:rPr>
    </w:lvl>
    <w:lvl w:ilvl="8" w:tplc="C23AD0E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08C7E48"/>
    <w:multiLevelType w:val="hybridMultilevel"/>
    <w:tmpl w:val="CBC4B8E6"/>
    <w:lvl w:ilvl="0" w:tplc="E95E60CC">
      <w:start w:val="1"/>
      <w:numFmt w:val="bullet"/>
      <w:lvlText w:val="•"/>
      <w:lvlJc w:val="left"/>
      <w:pPr>
        <w:tabs>
          <w:tab w:val="num" w:pos="720"/>
        </w:tabs>
        <w:ind w:left="720" w:hanging="360"/>
      </w:pPr>
      <w:rPr>
        <w:rFonts w:ascii="Arial" w:hAnsi="Arial" w:hint="default"/>
      </w:rPr>
    </w:lvl>
    <w:lvl w:ilvl="1" w:tplc="E970FAD4" w:tentative="1">
      <w:start w:val="1"/>
      <w:numFmt w:val="bullet"/>
      <w:lvlText w:val="•"/>
      <w:lvlJc w:val="left"/>
      <w:pPr>
        <w:tabs>
          <w:tab w:val="num" w:pos="1440"/>
        </w:tabs>
        <w:ind w:left="1440" w:hanging="360"/>
      </w:pPr>
      <w:rPr>
        <w:rFonts w:ascii="Arial" w:hAnsi="Arial" w:hint="default"/>
      </w:rPr>
    </w:lvl>
    <w:lvl w:ilvl="2" w:tplc="458EB256" w:tentative="1">
      <w:start w:val="1"/>
      <w:numFmt w:val="bullet"/>
      <w:lvlText w:val="•"/>
      <w:lvlJc w:val="left"/>
      <w:pPr>
        <w:tabs>
          <w:tab w:val="num" w:pos="2160"/>
        </w:tabs>
        <w:ind w:left="2160" w:hanging="360"/>
      </w:pPr>
      <w:rPr>
        <w:rFonts w:ascii="Arial" w:hAnsi="Arial" w:hint="default"/>
      </w:rPr>
    </w:lvl>
    <w:lvl w:ilvl="3" w:tplc="05E22A32" w:tentative="1">
      <w:start w:val="1"/>
      <w:numFmt w:val="bullet"/>
      <w:lvlText w:val="•"/>
      <w:lvlJc w:val="left"/>
      <w:pPr>
        <w:tabs>
          <w:tab w:val="num" w:pos="2880"/>
        </w:tabs>
        <w:ind w:left="2880" w:hanging="360"/>
      </w:pPr>
      <w:rPr>
        <w:rFonts w:ascii="Arial" w:hAnsi="Arial" w:hint="default"/>
      </w:rPr>
    </w:lvl>
    <w:lvl w:ilvl="4" w:tplc="3A0EB384" w:tentative="1">
      <w:start w:val="1"/>
      <w:numFmt w:val="bullet"/>
      <w:lvlText w:val="•"/>
      <w:lvlJc w:val="left"/>
      <w:pPr>
        <w:tabs>
          <w:tab w:val="num" w:pos="3600"/>
        </w:tabs>
        <w:ind w:left="3600" w:hanging="360"/>
      </w:pPr>
      <w:rPr>
        <w:rFonts w:ascii="Arial" w:hAnsi="Arial" w:hint="default"/>
      </w:rPr>
    </w:lvl>
    <w:lvl w:ilvl="5" w:tplc="660C3826" w:tentative="1">
      <w:start w:val="1"/>
      <w:numFmt w:val="bullet"/>
      <w:lvlText w:val="•"/>
      <w:lvlJc w:val="left"/>
      <w:pPr>
        <w:tabs>
          <w:tab w:val="num" w:pos="4320"/>
        </w:tabs>
        <w:ind w:left="4320" w:hanging="360"/>
      </w:pPr>
      <w:rPr>
        <w:rFonts w:ascii="Arial" w:hAnsi="Arial" w:hint="default"/>
      </w:rPr>
    </w:lvl>
    <w:lvl w:ilvl="6" w:tplc="522E0CC0" w:tentative="1">
      <w:start w:val="1"/>
      <w:numFmt w:val="bullet"/>
      <w:lvlText w:val="•"/>
      <w:lvlJc w:val="left"/>
      <w:pPr>
        <w:tabs>
          <w:tab w:val="num" w:pos="5040"/>
        </w:tabs>
        <w:ind w:left="5040" w:hanging="360"/>
      </w:pPr>
      <w:rPr>
        <w:rFonts w:ascii="Arial" w:hAnsi="Arial" w:hint="default"/>
      </w:rPr>
    </w:lvl>
    <w:lvl w:ilvl="7" w:tplc="606472E8" w:tentative="1">
      <w:start w:val="1"/>
      <w:numFmt w:val="bullet"/>
      <w:lvlText w:val="•"/>
      <w:lvlJc w:val="left"/>
      <w:pPr>
        <w:tabs>
          <w:tab w:val="num" w:pos="5760"/>
        </w:tabs>
        <w:ind w:left="5760" w:hanging="360"/>
      </w:pPr>
      <w:rPr>
        <w:rFonts w:ascii="Arial" w:hAnsi="Arial" w:hint="default"/>
      </w:rPr>
    </w:lvl>
    <w:lvl w:ilvl="8" w:tplc="BEE024A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8" w15:restartNumberingAfterBreak="0">
    <w:nsid w:val="44E96927"/>
    <w:multiLevelType w:val="hybridMultilevel"/>
    <w:tmpl w:val="BABE98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7F67E0F"/>
    <w:multiLevelType w:val="hybridMultilevel"/>
    <w:tmpl w:val="A5D44866"/>
    <w:lvl w:ilvl="0" w:tplc="F154CBBC">
      <w:start w:val="1"/>
      <w:numFmt w:val="decimal"/>
      <w:lvlText w:val="%1."/>
      <w:lvlJc w:val="left"/>
      <w:pPr>
        <w:tabs>
          <w:tab w:val="num" w:pos="720"/>
        </w:tabs>
        <w:ind w:left="720" w:hanging="360"/>
      </w:pPr>
    </w:lvl>
    <w:lvl w:ilvl="1" w:tplc="73922344" w:tentative="1">
      <w:start w:val="1"/>
      <w:numFmt w:val="decimal"/>
      <w:lvlText w:val="%2."/>
      <w:lvlJc w:val="left"/>
      <w:pPr>
        <w:tabs>
          <w:tab w:val="num" w:pos="1440"/>
        </w:tabs>
        <w:ind w:left="1440" w:hanging="360"/>
      </w:pPr>
    </w:lvl>
    <w:lvl w:ilvl="2" w:tplc="33FC9DFA" w:tentative="1">
      <w:start w:val="1"/>
      <w:numFmt w:val="decimal"/>
      <w:lvlText w:val="%3."/>
      <w:lvlJc w:val="left"/>
      <w:pPr>
        <w:tabs>
          <w:tab w:val="num" w:pos="2160"/>
        </w:tabs>
        <w:ind w:left="2160" w:hanging="360"/>
      </w:pPr>
    </w:lvl>
    <w:lvl w:ilvl="3" w:tplc="F74E0B5A" w:tentative="1">
      <w:start w:val="1"/>
      <w:numFmt w:val="decimal"/>
      <w:lvlText w:val="%4."/>
      <w:lvlJc w:val="left"/>
      <w:pPr>
        <w:tabs>
          <w:tab w:val="num" w:pos="2880"/>
        </w:tabs>
        <w:ind w:left="2880" w:hanging="360"/>
      </w:pPr>
    </w:lvl>
    <w:lvl w:ilvl="4" w:tplc="BB6A7712" w:tentative="1">
      <w:start w:val="1"/>
      <w:numFmt w:val="decimal"/>
      <w:lvlText w:val="%5."/>
      <w:lvlJc w:val="left"/>
      <w:pPr>
        <w:tabs>
          <w:tab w:val="num" w:pos="3600"/>
        </w:tabs>
        <w:ind w:left="3600" w:hanging="360"/>
      </w:pPr>
    </w:lvl>
    <w:lvl w:ilvl="5" w:tplc="6914C5D0" w:tentative="1">
      <w:start w:val="1"/>
      <w:numFmt w:val="decimal"/>
      <w:lvlText w:val="%6."/>
      <w:lvlJc w:val="left"/>
      <w:pPr>
        <w:tabs>
          <w:tab w:val="num" w:pos="4320"/>
        </w:tabs>
        <w:ind w:left="4320" w:hanging="360"/>
      </w:pPr>
    </w:lvl>
    <w:lvl w:ilvl="6" w:tplc="2FFE7F52" w:tentative="1">
      <w:start w:val="1"/>
      <w:numFmt w:val="decimal"/>
      <w:lvlText w:val="%7."/>
      <w:lvlJc w:val="left"/>
      <w:pPr>
        <w:tabs>
          <w:tab w:val="num" w:pos="5040"/>
        </w:tabs>
        <w:ind w:left="5040" w:hanging="360"/>
      </w:pPr>
    </w:lvl>
    <w:lvl w:ilvl="7" w:tplc="D848BB92" w:tentative="1">
      <w:start w:val="1"/>
      <w:numFmt w:val="decimal"/>
      <w:lvlText w:val="%8."/>
      <w:lvlJc w:val="left"/>
      <w:pPr>
        <w:tabs>
          <w:tab w:val="num" w:pos="5760"/>
        </w:tabs>
        <w:ind w:left="5760" w:hanging="360"/>
      </w:pPr>
    </w:lvl>
    <w:lvl w:ilvl="8" w:tplc="71462C18" w:tentative="1">
      <w:start w:val="1"/>
      <w:numFmt w:val="decimal"/>
      <w:lvlText w:val="%9."/>
      <w:lvlJc w:val="left"/>
      <w:pPr>
        <w:tabs>
          <w:tab w:val="num" w:pos="6480"/>
        </w:tabs>
        <w:ind w:left="6480" w:hanging="360"/>
      </w:pPr>
    </w:lvl>
  </w:abstractNum>
  <w:abstractNum w:abstractNumId="30" w15:restartNumberingAfterBreak="0">
    <w:nsid w:val="48A80E5A"/>
    <w:multiLevelType w:val="hybridMultilevel"/>
    <w:tmpl w:val="893E901C"/>
    <w:lvl w:ilvl="0" w:tplc="F27891C8">
      <w:start w:val="1"/>
      <w:numFmt w:val="bullet"/>
      <w:lvlText w:val="•"/>
      <w:lvlJc w:val="left"/>
      <w:pPr>
        <w:tabs>
          <w:tab w:val="num" w:pos="720"/>
        </w:tabs>
        <w:ind w:left="720" w:hanging="360"/>
      </w:pPr>
      <w:rPr>
        <w:rFonts w:ascii="Arial" w:hAnsi="Arial" w:hint="default"/>
      </w:rPr>
    </w:lvl>
    <w:lvl w:ilvl="1" w:tplc="29CCFECE">
      <w:numFmt w:val="bullet"/>
      <w:lvlText w:val="•"/>
      <w:lvlJc w:val="left"/>
      <w:pPr>
        <w:tabs>
          <w:tab w:val="num" w:pos="1440"/>
        </w:tabs>
        <w:ind w:left="1440" w:hanging="360"/>
      </w:pPr>
      <w:rPr>
        <w:rFonts w:ascii="Arial" w:hAnsi="Arial" w:hint="default"/>
      </w:rPr>
    </w:lvl>
    <w:lvl w:ilvl="2" w:tplc="BF70BC74" w:tentative="1">
      <w:start w:val="1"/>
      <w:numFmt w:val="bullet"/>
      <w:lvlText w:val="•"/>
      <w:lvlJc w:val="left"/>
      <w:pPr>
        <w:tabs>
          <w:tab w:val="num" w:pos="2160"/>
        </w:tabs>
        <w:ind w:left="2160" w:hanging="360"/>
      </w:pPr>
      <w:rPr>
        <w:rFonts w:ascii="Arial" w:hAnsi="Arial" w:hint="default"/>
      </w:rPr>
    </w:lvl>
    <w:lvl w:ilvl="3" w:tplc="6082AF60" w:tentative="1">
      <w:start w:val="1"/>
      <w:numFmt w:val="bullet"/>
      <w:lvlText w:val="•"/>
      <w:lvlJc w:val="left"/>
      <w:pPr>
        <w:tabs>
          <w:tab w:val="num" w:pos="2880"/>
        </w:tabs>
        <w:ind w:left="2880" w:hanging="360"/>
      </w:pPr>
      <w:rPr>
        <w:rFonts w:ascii="Arial" w:hAnsi="Arial" w:hint="default"/>
      </w:rPr>
    </w:lvl>
    <w:lvl w:ilvl="4" w:tplc="A90CBD7A" w:tentative="1">
      <w:start w:val="1"/>
      <w:numFmt w:val="bullet"/>
      <w:lvlText w:val="•"/>
      <w:lvlJc w:val="left"/>
      <w:pPr>
        <w:tabs>
          <w:tab w:val="num" w:pos="3600"/>
        </w:tabs>
        <w:ind w:left="3600" w:hanging="360"/>
      </w:pPr>
      <w:rPr>
        <w:rFonts w:ascii="Arial" w:hAnsi="Arial" w:hint="default"/>
      </w:rPr>
    </w:lvl>
    <w:lvl w:ilvl="5" w:tplc="8E82ADC4" w:tentative="1">
      <w:start w:val="1"/>
      <w:numFmt w:val="bullet"/>
      <w:lvlText w:val="•"/>
      <w:lvlJc w:val="left"/>
      <w:pPr>
        <w:tabs>
          <w:tab w:val="num" w:pos="4320"/>
        </w:tabs>
        <w:ind w:left="4320" w:hanging="360"/>
      </w:pPr>
      <w:rPr>
        <w:rFonts w:ascii="Arial" w:hAnsi="Arial" w:hint="default"/>
      </w:rPr>
    </w:lvl>
    <w:lvl w:ilvl="6" w:tplc="EED0488A" w:tentative="1">
      <w:start w:val="1"/>
      <w:numFmt w:val="bullet"/>
      <w:lvlText w:val="•"/>
      <w:lvlJc w:val="left"/>
      <w:pPr>
        <w:tabs>
          <w:tab w:val="num" w:pos="5040"/>
        </w:tabs>
        <w:ind w:left="5040" w:hanging="360"/>
      </w:pPr>
      <w:rPr>
        <w:rFonts w:ascii="Arial" w:hAnsi="Arial" w:hint="default"/>
      </w:rPr>
    </w:lvl>
    <w:lvl w:ilvl="7" w:tplc="49BC24B8" w:tentative="1">
      <w:start w:val="1"/>
      <w:numFmt w:val="bullet"/>
      <w:lvlText w:val="•"/>
      <w:lvlJc w:val="left"/>
      <w:pPr>
        <w:tabs>
          <w:tab w:val="num" w:pos="5760"/>
        </w:tabs>
        <w:ind w:left="5760" w:hanging="360"/>
      </w:pPr>
      <w:rPr>
        <w:rFonts w:ascii="Arial" w:hAnsi="Arial" w:hint="default"/>
      </w:rPr>
    </w:lvl>
    <w:lvl w:ilvl="8" w:tplc="FF54D94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49114E5C"/>
    <w:multiLevelType w:val="hybridMultilevel"/>
    <w:tmpl w:val="C096F040"/>
    <w:lvl w:ilvl="0" w:tplc="85DCCDEC">
      <w:start w:val="1"/>
      <w:numFmt w:val="bullet"/>
      <w:lvlText w:val="o"/>
      <w:lvlJc w:val="left"/>
      <w:pPr>
        <w:tabs>
          <w:tab w:val="num" w:pos="720"/>
        </w:tabs>
        <w:ind w:left="720" w:hanging="360"/>
      </w:pPr>
      <w:rPr>
        <w:rFonts w:ascii="Courier New" w:hAnsi="Courier New" w:hint="default"/>
      </w:rPr>
    </w:lvl>
    <w:lvl w:ilvl="1" w:tplc="77FC9E30">
      <w:start w:val="1"/>
      <w:numFmt w:val="bullet"/>
      <w:lvlText w:val="o"/>
      <w:lvlJc w:val="left"/>
      <w:pPr>
        <w:tabs>
          <w:tab w:val="num" w:pos="1440"/>
        </w:tabs>
        <w:ind w:left="1440" w:hanging="360"/>
      </w:pPr>
      <w:rPr>
        <w:rFonts w:ascii="Courier New" w:hAnsi="Courier New" w:hint="default"/>
      </w:rPr>
    </w:lvl>
    <w:lvl w:ilvl="2" w:tplc="0DD2899C" w:tentative="1">
      <w:start w:val="1"/>
      <w:numFmt w:val="bullet"/>
      <w:lvlText w:val="o"/>
      <w:lvlJc w:val="left"/>
      <w:pPr>
        <w:tabs>
          <w:tab w:val="num" w:pos="2160"/>
        </w:tabs>
        <w:ind w:left="2160" w:hanging="360"/>
      </w:pPr>
      <w:rPr>
        <w:rFonts w:ascii="Courier New" w:hAnsi="Courier New" w:hint="default"/>
      </w:rPr>
    </w:lvl>
    <w:lvl w:ilvl="3" w:tplc="93AA6344" w:tentative="1">
      <w:start w:val="1"/>
      <w:numFmt w:val="bullet"/>
      <w:lvlText w:val="o"/>
      <w:lvlJc w:val="left"/>
      <w:pPr>
        <w:tabs>
          <w:tab w:val="num" w:pos="2880"/>
        </w:tabs>
        <w:ind w:left="2880" w:hanging="360"/>
      </w:pPr>
      <w:rPr>
        <w:rFonts w:ascii="Courier New" w:hAnsi="Courier New" w:hint="default"/>
      </w:rPr>
    </w:lvl>
    <w:lvl w:ilvl="4" w:tplc="BD947DF4" w:tentative="1">
      <w:start w:val="1"/>
      <w:numFmt w:val="bullet"/>
      <w:lvlText w:val="o"/>
      <w:lvlJc w:val="left"/>
      <w:pPr>
        <w:tabs>
          <w:tab w:val="num" w:pos="3600"/>
        </w:tabs>
        <w:ind w:left="3600" w:hanging="360"/>
      </w:pPr>
      <w:rPr>
        <w:rFonts w:ascii="Courier New" w:hAnsi="Courier New" w:hint="default"/>
      </w:rPr>
    </w:lvl>
    <w:lvl w:ilvl="5" w:tplc="79F2C81A" w:tentative="1">
      <w:start w:val="1"/>
      <w:numFmt w:val="bullet"/>
      <w:lvlText w:val="o"/>
      <w:lvlJc w:val="left"/>
      <w:pPr>
        <w:tabs>
          <w:tab w:val="num" w:pos="4320"/>
        </w:tabs>
        <w:ind w:left="4320" w:hanging="360"/>
      </w:pPr>
      <w:rPr>
        <w:rFonts w:ascii="Courier New" w:hAnsi="Courier New" w:hint="default"/>
      </w:rPr>
    </w:lvl>
    <w:lvl w:ilvl="6" w:tplc="484869A4" w:tentative="1">
      <w:start w:val="1"/>
      <w:numFmt w:val="bullet"/>
      <w:lvlText w:val="o"/>
      <w:lvlJc w:val="left"/>
      <w:pPr>
        <w:tabs>
          <w:tab w:val="num" w:pos="5040"/>
        </w:tabs>
        <w:ind w:left="5040" w:hanging="360"/>
      </w:pPr>
      <w:rPr>
        <w:rFonts w:ascii="Courier New" w:hAnsi="Courier New" w:hint="default"/>
      </w:rPr>
    </w:lvl>
    <w:lvl w:ilvl="7" w:tplc="3064DE40" w:tentative="1">
      <w:start w:val="1"/>
      <w:numFmt w:val="bullet"/>
      <w:lvlText w:val="o"/>
      <w:lvlJc w:val="left"/>
      <w:pPr>
        <w:tabs>
          <w:tab w:val="num" w:pos="5760"/>
        </w:tabs>
        <w:ind w:left="5760" w:hanging="360"/>
      </w:pPr>
      <w:rPr>
        <w:rFonts w:ascii="Courier New" w:hAnsi="Courier New" w:hint="default"/>
      </w:rPr>
    </w:lvl>
    <w:lvl w:ilvl="8" w:tplc="C38EAA06" w:tentative="1">
      <w:start w:val="1"/>
      <w:numFmt w:val="bullet"/>
      <w:lvlText w:val="o"/>
      <w:lvlJc w:val="left"/>
      <w:pPr>
        <w:tabs>
          <w:tab w:val="num" w:pos="6480"/>
        </w:tabs>
        <w:ind w:left="6480" w:hanging="360"/>
      </w:pPr>
      <w:rPr>
        <w:rFonts w:ascii="Courier New" w:hAnsi="Courier New" w:hint="default"/>
      </w:rPr>
    </w:lvl>
  </w:abstractNum>
  <w:abstractNum w:abstractNumId="32" w15:restartNumberingAfterBreak="0">
    <w:nsid w:val="4C993BAD"/>
    <w:multiLevelType w:val="hybridMultilevel"/>
    <w:tmpl w:val="2184257A"/>
    <w:lvl w:ilvl="0" w:tplc="37E22862">
      <w:start w:val="1"/>
      <w:numFmt w:val="bullet"/>
      <w:lvlText w:val="•"/>
      <w:lvlJc w:val="left"/>
      <w:pPr>
        <w:tabs>
          <w:tab w:val="num" w:pos="720"/>
        </w:tabs>
        <w:ind w:left="720" w:hanging="360"/>
      </w:pPr>
      <w:rPr>
        <w:rFonts w:ascii="Arial" w:hAnsi="Arial" w:hint="default"/>
      </w:rPr>
    </w:lvl>
    <w:lvl w:ilvl="1" w:tplc="99084B20" w:tentative="1">
      <w:start w:val="1"/>
      <w:numFmt w:val="bullet"/>
      <w:lvlText w:val="•"/>
      <w:lvlJc w:val="left"/>
      <w:pPr>
        <w:tabs>
          <w:tab w:val="num" w:pos="1440"/>
        </w:tabs>
        <w:ind w:left="1440" w:hanging="360"/>
      </w:pPr>
      <w:rPr>
        <w:rFonts w:ascii="Arial" w:hAnsi="Arial" w:hint="default"/>
      </w:rPr>
    </w:lvl>
    <w:lvl w:ilvl="2" w:tplc="5E1CC04A" w:tentative="1">
      <w:start w:val="1"/>
      <w:numFmt w:val="bullet"/>
      <w:lvlText w:val="•"/>
      <w:lvlJc w:val="left"/>
      <w:pPr>
        <w:tabs>
          <w:tab w:val="num" w:pos="2160"/>
        </w:tabs>
        <w:ind w:left="2160" w:hanging="360"/>
      </w:pPr>
      <w:rPr>
        <w:rFonts w:ascii="Arial" w:hAnsi="Arial" w:hint="default"/>
      </w:rPr>
    </w:lvl>
    <w:lvl w:ilvl="3" w:tplc="8B20B6AC" w:tentative="1">
      <w:start w:val="1"/>
      <w:numFmt w:val="bullet"/>
      <w:lvlText w:val="•"/>
      <w:lvlJc w:val="left"/>
      <w:pPr>
        <w:tabs>
          <w:tab w:val="num" w:pos="2880"/>
        </w:tabs>
        <w:ind w:left="2880" w:hanging="360"/>
      </w:pPr>
      <w:rPr>
        <w:rFonts w:ascii="Arial" w:hAnsi="Arial" w:hint="default"/>
      </w:rPr>
    </w:lvl>
    <w:lvl w:ilvl="4" w:tplc="5C186C08" w:tentative="1">
      <w:start w:val="1"/>
      <w:numFmt w:val="bullet"/>
      <w:lvlText w:val="•"/>
      <w:lvlJc w:val="left"/>
      <w:pPr>
        <w:tabs>
          <w:tab w:val="num" w:pos="3600"/>
        </w:tabs>
        <w:ind w:left="3600" w:hanging="360"/>
      </w:pPr>
      <w:rPr>
        <w:rFonts w:ascii="Arial" w:hAnsi="Arial" w:hint="default"/>
      </w:rPr>
    </w:lvl>
    <w:lvl w:ilvl="5" w:tplc="FDFEBABA" w:tentative="1">
      <w:start w:val="1"/>
      <w:numFmt w:val="bullet"/>
      <w:lvlText w:val="•"/>
      <w:lvlJc w:val="left"/>
      <w:pPr>
        <w:tabs>
          <w:tab w:val="num" w:pos="4320"/>
        </w:tabs>
        <w:ind w:left="4320" w:hanging="360"/>
      </w:pPr>
      <w:rPr>
        <w:rFonts w:ascii="Arial" w:hAnsi="Arial" w:hint="default"/>
      </w:rPr>
    </w:lvl>
    <w:lvl w:ilvl="6" w:tplc="08D2D78A" w:tentative="1">
      <w:start w:val="1"/>
      <w:numFmt w:val="bullet"/>
      <w:lvlText w:val="•"/>
      <w:lvlJc w:val="left"/>
      <w:pPr>
        <w:tabs>
          <w:tab w:val="num" w:pos="5040"/>
        </w:tabs>
        <w:ind w:left="5040" w:hanging="360"/>
      </w:pPr>
      <w:rPr>
        <w:rFonts w:ascii="Arial" w:hAnsi="Arial" w:hint="default"/>
      </w:rPr>
    </w:lvl>
    <w:lvl w:ilvl="7" w:tplc="43EE8D4A" w:tentative="1">
      <w:start w:val="1"/>
      <w:numFmt w:val="bullet"/>
      <w:lvlText w:val="•"/>
      <w:lvlJc w:val="left"/>
      <w:pPr>
        <w:tabs>
          <w:tab w:val="num" w:pos="5760"/>
        </w:tabs>
        <w:ind w:left="5760" w:hanging="360"/>
      </w:pPr>
      <w:rPr>
        <w:rFonts w:ascii="Arial" w:hAnsi="Arial" w:hint="default"/>
      </w:rPr>
    </w:lvl>
    <w:lvl w:ilvl="8" w:tplc="E6784D4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34" w15:restartNumberingAfterBreak="0">
    <w:nsid w:val="4E3E7746"/>
    <w:multiLevelType w:val="hybridMultilevel"/>
    <w:tmpl w:val="39C0C7D0"/>
    <w:lvl w:ilvl="0" w:tplc="EF728AB4">
      <w:start w:val="1"/>
      <w:numFmt w:val="bullet"/>
      <w:lvlText w:val="•"/>
      <w:lvlJc w:val="left"/>
      <w:pPr>
        <w:tabs>
          <w:tab w:val="num" w:pos="720"/>
        </w:tabs>
        <w:ind w:left="720" w:hanging="360"/>
      </w:pPr>
      <w:rPr>
        <w:rFonts w:ascii="Arial" w:hAnsi="Arial" w:hint="default"/>
      </w:rPr>
    </w:lvl>
    <w:lvl w:ilvl="1" w:tplc="9DE854C6" w:tentative="1">
      <w:start w:val="1"/>
      <w:numFmt w:val="bullet"/>
      <w:lvlText w:val="•"/>
      <w:lvlJc w:val="left"/>
      <w:pPr>
        <w:tabs>
          <w:tab w:val="num" w:pos="1440"/>
        </w:tabs>
        <w:ind w:left="1440" w:hanging="360"/>
      </w:pPr>
      <w:rPr>
        <w:rFonts w:ascii="Arial" w:hAnsi="Arial" w:hint="default"/>
      </w:rPr>
    </w:lvl>
    <w:lvl w:ilvl="2" w:tplc="B83EB628" w:tentative="1">
      <w:start w:val="1"/>
      <w:numFmt w:val="bullet"/>
      <w:lvlText w:val="•"/>
      <w:lvlJc w:val="left"/>
      <w:pPr>
        <w:tabs>
          <w:tab w:val="num" w:pos="2160"/>
        </w:tabs>
        <w:ind w:left="2160" w:hanging="360"/>
      </w:pPr>
      <w:rPr>
        <w:rFonts w:ascii="Arial" w:hAnsi="Arial" w:hint="default"/>
      </w:rPr>
    </w:lvl>
    <w:lvl w:ilvl="3" w:tplc="949CB20C" w:tentative="1">
      <w:start w:val="1"/>
      <w:numFmt w:val="bullet"/>
      <w:lvlText w:val="•"/>
      <w:lvlJc w:val="left"/>
      <w:pPr>
        <w:tabs>
          <w:tab w:val="num" w:pos="2880"/>
        </w:tabs>
        <w:ind w:left="2880" w:hanging="360"/>
      </w:pPr>
      <w:rPr>
        <w:rFonts w:ascii="Arial" w:hAnsi="Arial" w:hint="default"/>
      </w:rPr>
    </w:lvl>
    <w:lvl w:ilvl="4" w:tplc="157EE1A4" w:tentative="1">
      <w:start w:val="1"/>
      <w:numFmt w:val="bullet"/>
      <w:lvlText w:val="•"/>
      <w:lvlJc w:val="left"/>
      <w:pPr>
        <w:tabs>
          <w:tab w:val="num" w:pos="3600"/>
        </w:tabs>
        <w:ind w:left="3600" w:hanging="360"/>
      </w:pPr>
      <w:rPr>
        <w:rFonts w:ascii="Arial" w:hAnsi="Arial" w:hint="default"/>
      </w:rPr>
    </w:lvl>
    <w:lvl w:ilvl="5" w:tplc="CCDA438C" w:tentative="1">
      <w:start w:val="1"/>
      <w:numFmt w:val="bullet"/>
      <w:lvlText w:val="•"/>
      <w:lvlJc w:val="left"/>
      <w:pPr>
        <w:tabs>
          <w:tab w:val="num" w:pos="4320"/>
        </w:tabs>
        <w:ind w:left="4320" w:hanging="360"/>
      </w:pPr>
      <w:rPr>
        <w:rFonts w:ascii="Arial" w:hAnsi="Arial" w:hint="default"/>
      </w:rPr>
    </w:lvl>
    <w:lvl w:ilvl="6" w:tplc="A6189294" w:tentative="1">
      <w:start w:val="1"/>
      <w:numFmt w:val="bullet"/>
      <w:lvlText w:val="•"/>
      <w:lvlJc w:val="left"/>
      <w:pPr>
        <w:tabs>
          <w:tab w:val="num" w:pos="5040"/>
        </w:tabs>
        <w:ind w:left="5040" w:hanging="360"/>
      </w:pPr>
      <w:rPr>
        <w:rFonts w:ascii="Arial" w:hAnsi="Arial" w:hint="default"/>
      </w:rPr>
    </w:lvl>
    <w:lvl w:ilvl="7" w:tplc="C7FEEA34" w:tentative="1">
      <w:start w:val="1"/>
      <w:numFmt w:val="bullet"/>
      <w:lvlText w:val="•"/>
      <w:lvlJc w:val="left"/>
      <w:pPr>
        <w:tabs>
          <w:tab w:val="num" w:pos="5760"/>
        </w:tabs>
        <w:ind w:left="5760" w:hanging="360"/>
      </w:pPr>
      <w:rPr>
        <w:rFonts w:ascii="Arial" w:hAnsi="Arial" w:hint="default"/>
      </w:rPr>
    </w:lvl>
    <w:lvl w:ilvl="8" w:tplc="8226900A"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6" w15:restartNumberingAfterBreak="0">
    <w:nsid w:val="539717A4"/>
    <w:multiLevelType w:val="hybridMultilevel"/>
    <w:tmpl w:val="464080B2"/>
    <w:lvl w:ilvl="0" w:tplc="AE0EDA50">
      <w:start w:val="1"/>
      <w:numFmt w:val="bullet"/>
      <w:lvlText w:val="•"/>
      <w:lvlJc w:val="left"/>
      <w:pPr>
        <w:tabs>
          <w:tab w:val="num" w:pos="720"/>
        </w:tabs>
        <w:ind w:left="720" w:hanging="360"/>
      </w:pPr>
      <w:rPr>
        <w:rFonts w:ascii="Arial" w:hAnsi="Arial" w:hint="default"/>
      </w:rPr>
    </w:lvl>
    <w:lvl w:ilvl="1" w:tplc="DA9C343E" w:tentative="1">
      <w:start w:val="1"/>
      <w:numFmt w:val="bullet"/>
      <w:lvlText w:val="•"/>
      <w:lvlJc w:val="left"/>
      <w:pPr>
        <w:tabs>
          <w:tab w:val="num" w:pos="1440"/>
        </w:tabs>
        <w:ind w:left="1440" w:hanging="360"/>
      </w:pPr>
      <w:rPr>
        <w:rFonts w:ascii="Arial" w:hAnsi="Arial" w:hint="default"/>
      </w:rPr>
    </w:lvl>
    <w:lvl w:ilvl="2" w:tplc="7C4015F6" w:tentative="1">
      <w:start w:val="1"/>
      <w:numFmt w:val="bullet"/>
      <w:lvlText w:val="•"/>
      <w:lvlJc w:val="left"/>
      <w:pPr>
        <w:tabs>
          <w:tab w:val="num" w:pos="2160"/>
        </w:tabs>
        <w:ind w:left="2160" w:hanging="360"/>
      </w:pPr>
      <w:rPr>
        <w:rFonts w:ascii="Arial" w:hAnsi="Arial" w:hint="default"/>
      </w:rPr>
    </w:lvl>
    <w:lvl w:ilvl="3" w:tplc="F4DE9328" w:tentative="1">
      <w:start w:val="1"/>
      <w:numFmt w:val="bullet"/>
      <w:lvlText w:val="•"/>
      <w:lvlJc w:val="left"/>
      <w:pPr>
        <w:tabs>
          <w:tab w:val="num" w:pos="2880"/>
        </w:tabs>
        <w:ind w:left="2880" w:hanging="360"/>
      </w:pPr>
      <w:rPr>
        <w:rFonts w:ascii="Arial" w:hAnsi="Arial" w:hint="default"/>
      </w:rPr>
    </w:lvl>
    <w:lvl w:ilvl="4" w:tplc="0456A488" w:tentative="1">
      <w:start w:val="1"/>
      <w:numFmt w:val="bullet"/>
      <w:lvlText w:val="•"/>
      <w:lvlJc w:val="left"/>
      <w:pPr>
        <w:tabs>
          <w:tab w:val="num" w:pos="3600"/>
        </w:tabs>
        <w:ind w:left="3600" w:hanging="360"/>
      </w:pPr>
      <w:rPr>
        <w:rFonts w:ascii="Arial" w:hAnsi="Arial" w:hint="default"/>
      </w:rPr>
    </w:lvl>
    <w:lvl w:ilvl="5" w:tplc="6908BC02" w:tentative="1">
      <w:start w:val="1"/>
      <w:numFmt w:val="bullet"/>
      <w:lvlText w:val="•"/>
      <w:lvlJc w:val="left"/>
      <w:pPr>
        <w:tabs>
          <w:tab w:val="num" w:pos="4320"/>
        </w:tabs>
        <w:ind w:left="4320" w:hanging="360"/>
      </w:pPr>
      <w:rPr>
        <w:rFonts w:ascii="Arial" w:hAnsi="Arial" w:hint="default"/>
      </w:rPr>
    </w:lvl>
    <w:lvl w:ilvl="6" w:tplc="519C2AEE" w:tentative="1">
      <w:start w:val="1"/>
      <w:numFmt w:val="bullet"/>
      <w:lvlText w:val="•"/>
      <w:lvlJc w:val="left"/>
      <w:pPr>
        <w:tabs>
          <w:tab w:val="num" w:pos="5040"/>
        </w:tabs>
        <w:ind w:left="5040" w:hanging="360"/>
      </w:pPr>
      <w:rPr>
        <w:rFonts w:ascii="Arial" w:hAnsi="Arial" w:hint="default"/>
      </w:rPr>
    </w:lvl>
    <w:lvl w:ilvl="7" w:tplc="57E8E01E" w:tentative="1">
      <w:start w:val="1"/>
      <w:numFmt w:val="bullet"/>
      <w:lvlText w:val="•"/>
      <w:lvlJc w:val="left"/>
      <w:pPr>
        <w:tabs>
          <w:tab w:val="num" w:pos="5760"/>
        </w:tabs>
        <w:ind w:left="5760" w:hanging="360"/>
      </w:pPr>
      <w:rPr>
        <w:rFonts w:ascii="Arial" w:hAnsi="Arial" w:hint="default"/>
      </w:rPr>
    </w:lvl>
    <w:lvl w:ilvl="8" w:tplc="983A5BBE"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54160D31"/>
    <w:multiLevelType w:val="hybridMultilevel"/>
    <w:tmpl w:val="96781D00"/>
    <w:lvl w:ilvl="0" w:tplc="E60A8D7C">
      <w:start w:val="1"/>
      <w:numFmt w:val="bullet"/>
      <w:lvlText w:val=""/>
      <w:lvlJc w:val="left"/>
      <w:pPr>
        <w:tabs>
          <w:tab w:val="num" w:pos="720"/>
        </w:tabs>
        <w:ind w:left="720" w:hanging="360"/>
      </w:pPr>
      <w:rPr>
        <w:rFonts w:ascii="Symbol" w:hAnsi="Symbol" w:hint="default"/>
      </w:rPr>
    </w:lvl>
    <w:lvl w:ilvl="1" w:tplc="6B2E5B92">
      <w:numFmt w:val="bullet"/>
      <w:lvlText w:val="o"/>
      <w:lvlJc w:val="left"/>
      <w:pPr>
        <w:tabs>
          <w:tab w:val="num" w:pos="1440"/>
        </w:tabs>
        <w:ind w:left="1440" w:hanging="360"/>
      </w:pPr>
      <w:rPr>
        <w:rFonts w:ascii="Courier New" w:hAnsi="Courier New" w:hint="default"/>
      </w:rPr>
    </w:lvl>
    <w:lvl w:ilvl="2" w:tplc="4B8A4AE8">
      <w:numFmt w:val="bullet"/>
      <w:lvlText w:val="o"/>
      <w:lvlJc w:val="left"/>
      <w:pPr>
        <w:tabs>
          <w:tab w:val="num" w:pos="2160"/>
        </w:tabs>
        <w:ind w:left="2160" w:hanging="360"/>
      </w:pPr>
      <w:rPr>
        <w:rFonts w:ascii="Courier New" w:hAnsi="Courier New" w:hint="default"/>
      </w:rPr>
    </w:lvl>
    <w:lvl w:ilvl="3" w:tplc="0CC67B04" w:tentative="1">
      <w:start w:val="1"/>
      <w:numFmt w:val="bullet"/>
      <w:lvlText w:val=""/>
      <w:lvlJc w:val="left"/>
      <w:pPr>
        <w:tabs>
          <w:tab w:val="num" w:pos="2880"/>
        </w:tabs>
        <w:ind w:left="2880" w:hanging="360"/>
      </w:pPr>
      <w:rPr>
        <w:rFonts w:ascii="Symbol" w:hAnsi="Symbol" w:hint="default"/>
      </w:rPr>
    </w:lvl>
    <w:lvl w:ilvl="4" w:tplc="EBF00B76" w:tentative="1">
      <w:start w:val="1"/>
      <w:numFmt w:val="bullet"/>
      <w:lvlText w:val=""/>
      <w:lvlJc w:val="left"/>
      <w:pPr>
        <w:tabs>
          <w:tab w:val="num" w:pos="3600"/>
        </w:tabs>
        <w:ind w:left="3600" w:hanging="360"/>
      </w:pPr>
      <w:rPr>
        <w:rFonts w:ascii="Symbol" w:hAnsi="Symbol" w:hint="default"/>
      </w:rPr>
    </w:lvl>
    <w:lvl w:ilvl="5" w:tplc="2488E7A0" w:tentative="1">
      <w:start w:val="1"/>
      <w:numFmt w:val="bullet"/>
      <w:lvlText w:val=""/>
      <w:lvlJc w:val="left"/>
      <w:pPr>
        <w:tabs>
          <w:tab w:val="num" w:pos="4320"/>
        </w:tabs>
        <w:ind w:left="4320" w:hanging="360"/>
      </w:pPr>
      <w:rPr>
        <w:rFonts w:ascii="Symbol" w:hAnsi="Symbol" w:hint="default"/>
      </w:rPr>
    </w:lvl>
    <w:lvl w:ilvl="6" w:tplc="724EAFF2" w:tentative="1">
      <w:start w:val="1"/>
      <w:numFmt w:val="bullet"/>
      <w:lvlText w:val=""/>
      <w:lvlJc w:val="left"/>
      <w:pPr>
        <w:tabs>
          <w:tab w:val="num" w:pos="5040"/>
        </w:tabs>
        <w:ind w:left="5040" w:hanging="360"/>
      </w:pPr>
      <w:rPr>
        <w:rFonts w:ascii="Symbol" w:hAnsi="Symbol" w:hint="default"/>
      </w:rPr>
    </w:lvl>
    <w:lvl w:ilvl="7" w:tplc="482648AA" w:tentative="1">
      <w:start w:val="1"/>
      <w:numFmt w:val="bullet"/>
      <w:lvlText w:val=""/>
      <w:lvlJc w:val="left"/>
      <w:pPr>
        <w:tabs>
          <w:tab w:val="num" w:pos="5760"/>
        </w:tabs>
        <w:ind w:left="5760" w:hanging="360"/>
      </w:pPr>
      <w:rPr>
        <w:rFonts w:ascii="Symbol" w:hAnsi="Symbol" w:hint="default"/>
      </w:rPr>
    </w:lvl>
    <w:lvl w:ilvl="8" w:tplc="09EABC80" w:tentative="1">
      <w:start w:val="1"/>
      <w:numFmt w:val="bullet"/>
      <w:lvlText w:val=""/>
      <w:lvlJc w:val="left"/>
      <w:pPr>
        <w:tabs>
          <w:tab w:val="num" w:pos="6480"/>
        </w:tabs>
        <w:ind w:left="6480" w:hanging="360"/>
      </w:pPr>
      <w:rPr>
        <w:rFonts w:ascii="Symbol" w:hAnsi="Symbol" w:hint="default"/>
      </w:rPr>
    </w:lvl>
  </w:abstractNum>
  <w:abstractNum w:abstractNumId="38" w15:restartNumberingAfterBreak="0">
    <w:nsid w:val="54173015"/>
    <w:multiLevelType w:val="hybridMultilevel"/>
    <w:tmpl w:val="B4F0F086"/>
    <w:lvl w:ilvl="0" w:tplc="D2D00B88">
      <w:start w:val="1"/>
      <w:numFmt w:val="bullet"/>
      <w:lvlText w:val="o"/>
      <w:lvlJc w:val="left"/>
      <w:pPr>
        <w:tabs>
          <w:tab w:val="num" w:pos="720"/>
        </w:tabs>
        <w:ind w:left="720" w:hanging="360"/>
      </w:pPr>
      <w:rPr>
        <w:rFonts w:ascii="Courier New" w:hAnsi="Courier New" w:hint="default"/>
      </w:rPr>
    </w:lvl>
    <w:lvl w:ilvl="1" w:tplc="9B9E7096">
      <w:start w:val="1"/>
      <w:numFmt w:val="bullet"/>
      <w:lvlText w:val="o"/>
      <w:lvlJc w:val="left"/>
      <w:pPr>
        <w:tabs>
          <w:tab w:val="num" w:pos="1440"/>
        </w:tabs>
        <w:ind w:left="1440" w:hanging="360"/>
      </w:pPr>
      <w:rPr>
        <w:rFonts w:ascii="Courier New" w:hAnsi="Courier New" w:hint="default"/>
      </w:rPr>
    </w:lvl>
    <w:lvl w:ilvl="2" w:tplc="B0647582" w:tentative="1">
      <w:start w:val="1"/>
      <w:numFmt w:val="bullet"/>
      <w:lvlText w:val="o"/>
      <w:lvlJc w:val="left"/>
      <w:pPr>
        <w:tabs>
          <w:tab w:val="num" w:pos="2160"/>
        </w:tabs>
        <w:ind w:left="2160" w:hanging="360"/>
      </w:pPr>
      <w:rPr>
        <w:rFonts w:ascii="Courier New" w:hAnsi="Courier New" w:hint="default"/>
      </w:rPr>
    </w:lvl>
    <w:lvl w:ilvl="3" w:tplc="6FEABFF2" w:tentative="1">
      <w:start w:val="1"/>
      <w:numFmt w:val="bullet"/>
      <w:lvlText w:val="o"/>
      <w:lvlJc w:val="left"/>
      <w:pPr>
        <w:tabs>
          <w:tab w:val="num" w:pos="2880"/>
        </w:tabs>
        <w:ind w:left="2880" w:hanging="360"/>
      </w:pPr>
      <w:rPr>
        <w:rFonts w:ascii="Courier New" w:hAnsi="Courier New" w:hint="default"/>
      </w:rPr>
    </w:lvl>
    <w:lvl w:ilvl="4" w:tplc="1F6CC500" w:tentative="1">
      <w:start w:val="1"/>
      <w:numFmt w:val="bullet"/>
      <w:lvlText w:val="o"/>
      <w:lvlJc w:val="left"/>
      <w:pPr>
        <w:tabs>
          <w:tab w:val="num" w:pos="3600"/>
        </w:tabs>
        <w:ind w:left="3600" w:hanging="360"/>
      </w:pPr>
      <w:rPr>
        <w:rFonts w:ascii="Courier New" w:hAnsi="Courier New" w:hint="default"/>
      </w:rPr>
    </w:lvl>
    <w:lvl w:ilvl="5" w:tplc="0AD4BCC2" w:tentative="1">
      <w:start w:val="1"/>
      <w:numFmt w:val="bullet"/>
      <w:lvlText w:val="o"/>
      <w:lvlJc w:val="left"/>
      <w:pPr>
        <w:tabs>
          <w:tab w:val="num" w:pos="4320"/>
        </w:tabs>
        <w:ind w:left="4320" w:hanging="360"/>
      </w:pPr>
      <w:rPr>
        <w:rFonts w:ascii="Courier New" w:hAnsi="Courier New" w:hint="default"/>
      </w:rPr>
    </w:lvl>
    <w:lvl w:ilvl="6" w:tplc="D78491F4" w:tentative="1">
      <w:start w:val="1"/>
      <w:numFmt w:val="bullet"/>
      <w:lvlText w:val="o"/>
      <w:lvlJc w:val="left"/>
      <w:pPr>
        <w:tabs>
          <w:tab w:val="num" w:pos="5040"/>
        </w:tabs>
        <w:ind w:left="5040" w:hanging="360"/>
      </w:pPr>
      <w:rPr>
        <w:rFonts w:ascii="Courier New" w:hAnsi="Courier New" w:hint="default"/>
      </w:rPr>
    </w:lvl>
    <w:lvl w:ilvl="7" w:tplc="BBDEED2A" w:tentative="1">
      <w:start w:val="1"/>
      <w:numFmt w:val="bullet"/>
      <w:lvlText w:val="o"/>
      <w:lvlJc w:val="left"/>
      <w:pPr>
        <w:tabs>
          <w:tab w:val="num" w:pos="5760"/>
        </w:tabs>
        <w:ind w:left="5760" w:hanging="360"/>
      </w:pPr>
      <w:rPr>
        <w:rFonts w:ascii="Courier New" w:hAnsi="Courier New" w:hint="default"/>
      </w:rPr>
    </w:lvl>
    <w:lvl w:ilvl="8" w:tplc="FB9E6590" w:tentative="1">
      <w:start w:val="1"/>
      <w:numFmt w:val="bullet"/>
      <w:lvlText w:val="o"/>
      <w:lvlJc w:val="left"/>
      <w:pPr>
        <w:tabs>
          <w:tab w:val="num" w:pos="6480"/>
        </w:tabs>
        <w:ind w:left="6480" w:hanging="360"/>
      </w:pPr>
      <w:rPr>
        <w:rFonts w:ascii="Courier New" w:hAnsi="Courier New" w:hint="default"/>
      </w:rPr>
    </w:lvl>
  </w:abstractNum>
  <w:abstractNum w:abstractNumId="39" w15:restartNumberingAfterBreak="0">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40" w15:restartNumberingAfterBreak="0">
    <w:nsid w:val="5CF60AAC"/>
    <w:multiLevelType w:val="hybridMultilevel"/>
    <w:tmpl w:val="3572E4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42" w15:restartNumberingAfterBreak="0">
    <w:nsid w:val="5FB57ECA"/>
    <w:multiLevelType w:val="hybridMultilevel"/>
    <w:tmpl w:val="C92402B2"/>
    <w:lvl w:ilvl="0" w:tplc="AF223992">
      <w:start w:val="1"/>
      <w:numFmt w:val="bullet"/>
      <w:lvlText w:val="•"/>
      <w:lvlJc w:val="left"/>
      <w:pPr>
        <w:tabs>
          <w:tab w:val="num" w:pos="720"/>
        </w:tabs>
        <w:ind w:left="720" w:hanging="360"/>
      </w:pPr>
      <w:rPr>
        <w:rFonts w:ascii="Arial" w:hAnsi="Arial" w:hint="default"/>
      </w:rPr>
    </w:lvl>
    <w:lvl w:ilvl="1" w:tplc="277AD796">
      <w:numFmt w:val="bullet"/>
      <w:lvlText w:val="◦"/>
      <w:lvlJc w:val="left"/>
      <w:pPr>
        <w:tabs>
          <w:tab w:val="num" w:pos="1440"/>
        </w:tabs>
        <w:ind w:left="1440" w:hanging="360"/>
      </w:pPr>
      <w:rPr>
        <w:rFonts w:ascii="Calibri" w:hAnsi="Calibri" w:hint="default"/>
      </w:rPr>
    </w:lvl>
    <w:lvl w:ilvl="2" w:tplc="157A52C8" w:tentative="1">
      <w:start w:val="1"/>
      <w:numFmt w:val="bullet"/>
      <w:lvlText w:val="•"/>
      <w:lvlJc w:val="left"/>
      <w:pPr>
        <w:tabs>
          <w:tab w:val="num" w:pos="2160"/>
        </w:tabs>
        <w:ind w:left="2160" w:hanging="360"/>
      </w:pPr>
      <w:rPr>
        <w:rFonts w:ascii="Arial" w:hAnsi="Arial" w:hint="default"/>
      </w:rPr>
    </w:lvl>
    <w:lvl w:ilvl="3" w:tplc="1CD2F5E0" w:tentative="1">
      <w:start w:val="1"/>
      <w:numFmt w:val="bullet"/>
      <w:lvlText w:val="•"/>
      <w:lvlJc w:val="left"/>
      <w:pPr>
        <w:tabs>
          <w:tab w:val="num" w:pos="2880"/>
        </w:tabs>
        <w:ind w:left="2880" w:hanging="360"/>
      </w:pPr>
      <w:rPr>
        <w:rFonts w:ascii="Arial" w:hAnsi="Arial" w:hint="default"/>
      </w:rPr>
    </w:lvl>
    <w:lvl w:ilvl="4" w:tplc="48FC5514" w:tentative="1">
      <w:start w:val="1"/>
      <w:numFmt w:val="bullet"/>
      <w:lvlText w:val="•"/>
      <w:lvlJc w:val="left"/>
      <w:pPr>
        <w:tabs>
          <w:tab w:val="num" w:pos="3600"/>
        </w:tabs>
        <w:ind w:left="3600" w:hanging="360"/>
      </w:pPr>
      <w:rPr>
        <w:rFonts w:ascii="Arial" w:hAnsi="Arial" w:hint="default"/>
      </w:rPr>
    </w:lvl>
    <w:lvl w:ilvl="5" w:tplc="713C8174" w:tentative="1">
      <w:start w:val="1"/>
      <w:numFmt w:val="bullet"/>
      <w:lvlText w:val="•"/>
      <w:lvlJc w:val="left"/>
      <w:pPr>
        <w:tabs>
          <w:tab w:val="num" w:pos="4320"/>
        </w:tabs>
        <w:ind w:left="4320" w:hanging="360"/>
      </w:pPr>
      <w:rPr>
        <w:rFonts w:ascii="Arial" w:hAnsi="Arial" w:hint="default"/>
      </w:rPr>
    </w:lvl>
    <w:lvl w:ilvl="6" w:tplc="D3EA2E14" w:tentative="1">
      <w:start w:val="1"/>
      <w:numFmt w:val="bullet"/>
      <w:lvlText w:val="•"/>
      <w:lvlJc w:val="left"/>
      <w:pPr>
        <w:tabs>
          <w:tab w:val="num" w:pos="5040"/>
        </w:tabs>
        <w:ind w:left="5040" w:hanging="360"/>
      </w:pPr>
      <w:rPr>
        <w:rFonts w:ascii="Arial" w:hAnsi="Arial" w:hint="default"/>
      </w:rPr>
    </w:lvl>
    <w:lvl w:ilvl="7" w:tplc="0CF0A896" w:tentative="1">
      <w:start w:val="1"/>
      <w:numFmt w:val="bullet"/>
      <w:lvlText w:val="•"/>
      <w:lvlJc w:val="left"/>
      <w:pPr>
        <w:tabs>
          <w:tab w:val="num" w:pos="5760"/>
        </w:tabs>
        <w:ind w:left="5760" w:hanging="360"/>
      </w:pPr>
      <w:rPr>
        <w:rFonts w:ascii="Arial" w:hAnsi="Arial" w:hint="default"/>
      </w:rPr>
    </w:lvl>
    <w:lvl w:ilvl="8" w:tplc="0016A21C"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62147387"/>
    <w:multiLevelType w:val="hybridMultilevel"/>
    <w:tmpl w:val="84263394"/>
    <w:lvl w:ilvl="0" w:tplc="129A020A">
      <w:start w:val="1"/>
      <w:numFmt w:val="bullet"/>
      <w:lvlText w:val="•"/>
      <w:lvlJc w:val="left"/>
      <w:pPr>
        <w:tabs>
          <w:tab w:val="num" w:pos="720"/>
        </w:tabs>
        <w:ind w:left="720" w:hanging="360"/>
      </w:pPr>
      <w:rPr>
        <w:rFonts w:ascii="Arial" w:hAnsi="Arial" w:hint="default"/>
      </w:rPr>
    </w:lvl>
    <w:lvl w:ilvl="1" w:tplc="AC6AE62E">
      <w:numFmt w:val="bullet"/>
      <w:lvlText w:val="•"/>
      <w:lvlJc w:val="left"/>
      <w:pPr>
        <w:tabs>
          <w:tab w:val="num" w:pos="1440"/>
        </w:tabs>
        <w:ind w:left="1440" w:hanging="360"/>
      </w:pPr>
      <w:rPr>
        <w:rFonts w:ascii="Arial" w:hAnsi="Arial" w:hint="default"/>
      </w:rPr>
    </w:lvl>
    <w:lvl w:ilvl="2" w:tplc="102A8840" w:tentative="1">
      <w:start w:val="1"/>
      <w:numFmt w:val="bullet"/>
      <w:lvlText w:val="•"/>
      <w:lvlJc w:val="left"/>
      <w:pPr>
        <w:tabs>
          <w:tab w:val="num" w:pos="2160"/>
        </w:tabs>
        <w:ind w:left="2160" w:hanging="360"/>
      </w:pPr>
      <w:rPr>
        <w:rFonts w:ascii="Arial" w:hAnsi="Arial" w:hint="default"/>
      </w:rPr>
    </w:lvl>
    <w:lvl w:ilvl="3" w:tplc="905A6096" w:tentative="1">
      <w:start w:val="1"/>
      <w:numFmt w:val="bullet"/>
      <w:lvlText w:val="•"/>
      <w:lvlJc w:val="left"/>
      <w:pPr>
        <w:tabs>
          <w:tab w:val="num" w:pos="2880"/>
        </w:tabs>
        <w:ind w:left="2880" w:hanging="360"/>
      </w:pPr>
      <w:rPr>
        <w:rFonts w:ascii="Arial" w:hAnsi="Arial" w:hint="default"/>
      </w:rPr>
    </w:lvl>
    <w:lvl w:ilvl="4" w:tplc="EF4CC598" w:tentative="1">
      <w:start w:val="1"/>
      <w:numFmt w:val="bullet"/>
      <w:lvlText w:val="•"/>
      <w:lvlJc w:val="left"/>
      <w:pPr>
        <w:tabs>
          <w:tab w:val="num" w:pos="3600"/>
        </w:tabs>
        <w:ind w:left="3600" w:hanging="360"/>
      </w:pPr>
      <w:rPr>
        <w:rFonts w:ascii="Arial" w:hAnsi="Arial" w:hint="default"/>
      </w:rPr>
    </w:lvl>
    <w:lvl w:ilvl="5" w:tplc="D8F83AC8" w:tentative="1">
      <w:start w:val="1"/>
      <w:numFmt w:val="bullet"/>
      <w:lvlText w:val="•"/>
      <w:lvlJc w:val="left"/>
      <w:pPr>
        <w:tabs>
          <w:tab w:val="num" w:pos="4320"/>
        </w:tabs>
        <w:ind w:left="4320" w:hanging="360"/>
      </w:pPr>
      <w:rPr>
        <w:rFonts w:ascii="Arial" w:hAnsi="Arial" w:hint="default"/>
      </w:rPr>
    </w:lvl>
    <w:lvl w:ilvl="6" w:tplc="8E3AAFDC" w:tentative="1">
      <w:start w:val="1"/>
      <w:numFmt w:val="bullet"/>
      <w:lvlText w:val="•"/>
      <w:lvlJc w:val="left"/>
      <w:pPr>
        <w:tabs>
          <w:tab w:val="num" w:pos="5040"/>
        </w:tabs>
        <w:ind w:left="5040" w:hanging="360"/>
      </w:pPr>
      <w:rPr>
        <w:rFonts w:ascii="Arial" w:hAnsi="Arial" w:hint="default"/>
      </w:rPr>
    </w:lvl>
    <w:lvl w:ilvl="7" w:tplc="3454CE40" w:tentative="1">
      <w:start w:val="1"/>
      <w:numFmt w:val="bullet"/>
      <w:lvlText w:val="•"/>
      <w:lvlJc w:val="left"/>
      <w:pPr>
        <w:tabs>
          <w:tab w:val="num" w:pos="5760"/>
        </w:tabs>
        <w:ind w:left="5760" w:hanging="360"/>
      </w:pPr>
      <w:rPr>
        <w:rFonts w:ascii="Arial" w:hAnsi="Arial" w:hint="default"/>
      </w:rPr>
    </w:lvl>
    <w:lvl w:ilvl="8" w:tplc="282C6D14"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659D732E"/>
    <w:multiLevelType w:val="hybridMultilevel"/>
    <w:tmpl w:val="01CEA922"/>
    <w:lvl w:ilvl="0" w:tplc="EF7AA63C">
      <w:start w:val="1"/>
      <w:numFmt w:val="bullet"/>
      <w:lvlText w:val="•"/>
      <w:lvlJc w:val="left"/>
      <w:pPr>
        <w:tabs>
          <w:tab w:val="num" w:pos="720"/>
        </w:tabs>
        <w:ind w:left="720" w:hanging="360"/>
      </w:pPr>
      <w:rPr>
        <w:rFonts w:ascii="Arial" w:hAnsi="Arial" w:hint="default"/>
      </w:rPr>
    </w:lvl>
    <w:lvl w:ilvl="1" w:tplc="F9025058" w:tentative="1">
      <w:start w:val="1"/>
      <w:numFmt w:val="bullet"/>
      <w:lvlText w:val="•"/>
      <w:lvlJc w:val="left"/>
      <w:pPr>
        <w:tabs>
          <w:tab w:val="num" w:pos="1440"/>
        </w:tabs>
        <w:ind w:left="1440" w:hanging="360"/>
      </w:pPr>
      <w:rPr>
        <w:rFonts w:ascii="Arial" w:hAnsi="Arial" w:hint="default"/>
      </w:rPr>
    </w:lvl>
    <w:lvl w:ilvl="2" w:tplc="A3DE0C5E" w:tentative="1">
      <w:start w:val="1"/>
      <w:numFmt w:val="bullet"/>
      <w:lvlText w:val="•"/>
      <w:lvlJc w:val="left"/>
      <w:pPr>
        <w:tabs>
          <w:tab w:val="num" w:pos="2160"/>
        </w:tabs>
        <w:ind w:left="2160" w:hanging="360"/>
      </w:pPr>
      <w:rPr>
        <w:rFonts w:ascii="Arial" w:hAnsi="Arial" w:hint="default"/>
      </w:rPr>
    </w:lvl>
    <w:lvl w:ilvl="3" w:tplc="E4D66CCC" w:tentative="1">
      <w:start w:val="1"/>
      <w:numFmt w:val="bullet"/>
      <w:lvlText w:val="•"/>
      <w:lvlJc w:val="left"/>
      <w:pPr>
        <w:tabs>
          <w:tab w:val="num" w:pos="2880"/>
        </w:tabs>
        <w:ind w:left="2880" w:hanging="360"/>
      </w:pPr>
      <w:rPr>
        <w:rFonts w:ascii="Arial" w:hAnsi="Arial" w:hint="default"/>
      </w:rPr>
    </w:lvl>
    <w:lvl w:ilvl="4" w:tplc="2696A132" w:tentative="1">
      <w:start w:val="1"/>
      <w:numFmt w:val="bullet"/>
      <w:lvlText w:val="•"/>
      <w:lvlJc w:val="left"/>
      <w:pPr>
        <w:tabs>
          <w:tab w:val="num" w:pos="3600"/>
        </w:tabs>
        <w:ind w:left="3600" w:hanging="360"/>
      </w:pPr>
      <w:rPr>
        <w:rFonts w:ascii="Arial" w:hAnsi="Arial" w:hint="default"/>
      </w:rPr>
    </w:lvl>
    <w:lvl w:ilvl="5" w:tplc="7A881BDE" w:tentative="1">
      <w:start w:val="1"/>
      <w:numFmt w:val="bullet"/>
      <w:lvlText w:val="•"/>
      <w:lvlJc w:val="left"/>
      <w:pPr>
        <w:tabs>
          <w:tab w:val="num" w:pos="4320"/>
        </w:tabs>
        <w:ind w:left="4320" w:hanging="360"/>
      </w:pPr>
      <w:rPr>
        <w:rFonts w:ascii="Arial" w:hAnsi="Arial" w:hint="default"/>
      </w:rPr>
    </w:lvl>
    <w:lvl w:ilvl="6" w:tplc="6448AA92" w:tentative="1">
      <w:start w:val="1"/>
      <w:numFmt w:val="bullet"/>
      <w:lvlText w:val="•"/>
      <w:lvlJc w:val="left"/>
      <w:pPr>
        <w:tabs>
          <w:tab w:val="num" w:pos="5040"/>
        </w:tabs>
        <w:ind w:left="5040" w:hanging="360"/>
      </w:pPr>
      <w:rPr>
        <w:rFonts w:ascii="Arial" w:hAnsi="Arial" w:hint="default"/>
      </w:rPr>
    </w:lvl>
    <w:lvl w:ilvl="7" w:tplc="3484FFAA" w:tentative="1">
      <w:start w:val="1"/>
      <w:numFmt w:val="bullet"/>
      <w:lvlText w:val="•"/>
      <w:lvlJc w:val="left"/>
      <w:pPr>
        <w:tabs>
          <w:tab w:val="num" w:pos="5760"/>
        </w:tabs>
        <w:ind w:left="5760" w:hanging="360"/>
      </w:pPr>
      <w:rPr>
        <w:rFonts w:ascii="Arial" w:hAnsi="Arial" w:hint="default"/>
      </w:rPr>
    </w:lvl>
    <w:lvl w:ilvl="8" w:tplc="C284C138"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66A87FCC"/>
    <w:multiLevelType w:val="hybridMultilevel"/>
    <w:tmpl w:val="F2C2C0D4"/>
    <w:lvl w:ilvl="0" w:tplc="21983E38">
      <w:start w:val="1"/>
      <w:numFmt w:val="bullet"/>
      <w:lvlText w:val="•"/>
      <w:lvlJc w:val="left"/>
      <w:pPr>
        <w:tabs>
          <w:tab w:val="num" w:pos="720"/>
        </w:tabs>
        <w:ind w:left="720" w:hanging="360"/>
      </w:pPr>
      <w:rPr>
        <w:rFonts w:ascii="Arial" w:hAnsi="Arial" w:hint="default"/>
      </w:rPr>
    </w:lvl>
    <w:lvl w:ilvl="1" w:tplc="7CE0FC62" w:tentative="1">
      <w:start w:val="1"/>
      <w:numFmt w:val="bullet"/>
      <w:lvlText w:val="•"/>
      <w:lvlJc w:val="left"/>
      <w:pPr>
        <w:tabs>
          <w:tab w:val="num" w:pos="1440"/>
        </w:tabs>
        <w:ind w:left="1440" w:hanging="360"/>
      </w:pPr>
      <w:rPr>
        <w:rFonts w:ascii="Arial" w:hAnsi="Arial" w:hint="default"/>
      </w:rPr>
    </w:lvl>
    <w:lvl w:ilvl="2" w:tplc="CD249068" w:tentative="1">
      <w:start w:val="1"/>
      <w:numFmt w:val="bullet"/>
      <w:lvlText w:val="•"/>
      <w:lvlJc w:val="left"/>
      <w:pPr>
        <w:tabs>
          <w:tab w:val="num" w:pos="2160"/>
        </w:tabs>
        <w:ind w:left="2160" w:hanging="360"/>
      </w:pPr>
      <w:rPr>
        <w:rFonts w:ascii="Arial" w:hAnsi="Arial" w:hint="default"/>
      </w:rPr>
    </w:lvl>
    <w:lvl w:ilvl="3" w:tplc="7D42EC3C" w:tentative="1">
      <w:start w:val="1"/>
      <w:numFmt w:val="bullet"/>
      <w:lvlText w:val="•"/>
      <w:lvlJc w:val="left"/>
      <w:pPr>
        <w:tabs>
          <w:tab w:val="num" w:pos="2880"/>
        </w:tabs>
        <w:ind w:left="2880" w:hanging="360"/>
      </w:pPr>
      <w:rPr>
        <w:rFonts w:ascii="Arial" w:hAnsi="Arial" w:hint="default"/>
      </w:rPr>
    </w:lvl>
    <w:lvl w:ilvl="4" w:tplc="41BAE29E" w:tentative="1">
      <w:start w:val="1"/>
      <w:numFmt w:val="bullet"/>
      <w:lvlText w:val="•"/>
      <w:lvlJc w:val="left"/>
      <w:pPr>
        <w:tabs>
          <w:tab w:val="num" w:pos="3600"/>
        </w:tabs>
        <w:ind w:left="3600" w:hanging="360"/>
      </w:pPr>
      <w:rPr>
        <w:rFonts w:ascii="Arial" w:hAnsi="Arial" w:hint="default"/>
      </w:rPr>
    </w:lvl>
    <w:lvl w:ilvl="5" w:tplc="8A36E3E0" w:tentative="1">
      <w:start w:val="1"/>
      <w:numFmt w:val="bullet"/>
      <w:lvlText w:val="•"/>
      <w:lvlJc w:val="left"/>
      <w:pPr>
        <w:tabs>
          <w:tab w:val="num" w:pos="4320"/>
        </w:tabs>
        <w:ind w:left="4320" w:hanging="360"/>
      </w:pPr>
      <w:rPr>
        <w:rFonts w:ascii="Arial" w:hAnsi="Arial" w:hint="default"/>
      </w:rPr>
    </w:lvl>
    <w:lvl w:ilvl="6" w:tplc="9C5ACA66" w:tentative="1">
      <w:start w:val="1"/>
      <w:numFmt w:val="bullet"/>
      <w:lvlText w:val="•"/>
      <w:lvlJc w:val="left"/>
      <w:pPr>
        <w:tabs>
          <w:tab w:val="num" w:pos="5040"/>
        </w:tabs>
        <w:ind w:left="5040" w:hanging="360"/>
      </w:pPr>
      <w:rPr>
        <w:rFonts w:ascii="Arial" w:hAnsi="Arial" w:hint="default"/>
      </w:rPr>
    </w:lvl>
    <w:lvl w:ilvl="7" w:tplc="41ACD794" w:tentative="1">
      <w:start w:val="1"/>
      <w:numFmt w:val="bullet"/>
      <w:lvlText w:val="•"/>
      <w:lvlJc w:val="left"/>
      <w:pPr>
        <w:tabs>
          <w:tab w:val="num" w:pos="5760"/>
        </w:tabs>
        <w:ind w:left="5760" w:hanging="360"/>
      </w:pPr>
      <w:rPr>
        <w:rFonts w:ascii="Arial" w:hAnsi="Arial" w:hint="default"/>
      </w:rPr>
    </w:lvl>
    <w:lvl w:ilvl="8" w:tplc="EA0A388C"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66AE0157"/>
    <w:multiLevelType w:val="hybridMultilevel"/>
    <w:tmpl w:val="12627B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677B1444"/>
    <w:multiLevelType w:val="hybridMultilevel"/>
    <w:tmpl w:val="4092AE32"/>
    <w:lvl w:ilvl="0" w:tplc="53289434">
      <w:start w:val="1"/>
      <w:numFmt w:val="bullet"/>
      <w:lvlText w:val="•"/>
      <w:lvlJc w:val="left"/>
      <w:pPr>
        <w:tabs>
          <w:tab w:val="num" w:pos="720"/>
        </w:tabs>
        <w:ind w:left="720" w:hanging="360"/>
      </w:pPr>
      <w:rPr>
        <w:rFonts w:ascii="Arial" w:hAnsi="Arial" w:hint="default"/>
      </w:rPr>
    </w:lvl>
    <w:lvl w:ilvl="1" w:tplc="11DEF0BA">
      <w:numFmt w:val="bullet"/>
      <w:lvlText w:val="•"/>
      <w:lvlJc w:val="left"/>
      <w:pPr>
        <w:tabs>
          <w:tab w:val="num" w:pos="1440"/>
        </w:tabs>
        <w:ind w:left="1440" w:hanging="360"/>
      </w:pPr>
      <w:rPr>
        <w:rFonts w:ascii="Arial" w:hAnsi="Arial" w:hint="default"/>
      </w:rPr>
    </w:lvl>
    <w:lvl w:ilvl="2" w:tplc="CFEC4B98" w:tentative="1">
      <w:start w:val="1"/>
      <w:numFmt w:val="bullet"/>
      <w:lvlText w:val="•"/>
      <w:lvlJc w:val="left"/>
      <w:pPr>
        <w:tabs>
          <w:tab w:val="num" w:pos="2160"/>
        </w:tabs>
        <w:ind w:left="2160" w:hanging="360"/>
      </w:pPr>
      <w:rPr>
        <w:rFonts w:ascii="Arial" w:hAnsi="Arial" w:hint="default"/>
      </w:rPr>
    </w:lvl>
    <w:lvl w:ilvl="3" w:tplc="78CA599C" w:tentative="1">
      <w:start w:val="1"/>
      <w:numFmt w:val="bullet"/>
      <w:lvlText w:val="•"/>
      <w:lvlJc w:val="left"/>
      <w:pPr>
        <w:tabs>
          <w:tab w:val="num" w:pos="2880"/>
        </w:tabs>
        <w:ind w:left="2880" w:hanging="360"/>
      </w:pPr>
      <w:rPr>
        <w:rFonts w:ascii="Arial" w:hAnsi="Arial" w:hint="default"/>
      </w:rPr>
    </w:lvl>
    <w:lvl w:ilvl="4" w:tplc="3528A9A6" w:tentative="1">
      <w:start w:val="1"/>
      <w:numFmt w:val="bullet"/>
      <w:lvlText w:val="•"/>
      <w:lvlJc w:val="left"/>
      <w:pPr>
        <w:tabs>
          <w:tab w:val="num" w:pos="3600"/>
        </w:tabs>
        <w:ind w:left="3600" w:hanging="360"/>
      </w:pPr>
      <w:rPr>
        <w:rFonts w:ascii="Arial" w:hAnsi="Arial" w:hint="default"/>
      </w:rPr>
    </w:lvl>
    <w:lvl w:ilvl="5" w:tplc="CB7847C2" w:tentative="1">
      <w:start w:val="1"/>
      <w:numFmt w:val="bullet"/>
      <w:lvlText w:val="•"/>
      <w:lvlJc w:val="left"/>
      <w:pPr>
        <w:tabs>
          <w:tab w:val="num" w:pos="4320"/>
        </w:tabs>
        <w:ind w:left="4320" w:hanging="360"/>
      </w:pPr>
      <w:rPr>
        <w:rFonts w:ascii="Arial" w:hAnsi="Arial" w:hint="default"/>
      </w:rPr>
    </w:lvl>
    <w:lvl w:ilvl="6" w:tplc="75B87CD4" w:tentative="1">
      <w:start w:val="1"/>
      <w:numFmt w:val="bullet"/>
      <w:lvlText w:val="•"/>
      <w:lvlJc w:val="left"/>
      <w:pPr>
        <w:tabs>
          <w:tab w:val="num" w:pos="5040"/>
        </w:tabs>
        <w:ind w:left="5040" w:hanging="360"/>
      </w:pPr>
      <w:rPr>
        <w:rFonts w:ascii="Arial" w:hAnsi="Arial" w:hint="default"/>
      </w:rPr>
    </w:lvl>
    <w:lvl w:ilvl="7" w:tplc="4B64CB24" w:tentative="1">
      <w:start w:val="1"/>
      <w:numFmt w:val="bullet"/>
      <w:lvlText w:val="•"/>
      <w:lvlJc w:val="left"/>
      <w:pPr>
        <w:tabs>
          <w:tab w:val="num" w:pos="5760"/>
        </w:tabs>
        <w:ind w:left="5760" w:hanging="360"/>
      </w:pPr>
      <w:rPr>
        <w:rFonts w:ascii="Arial" w:hAnsi="Arial" w:hint="default"/>
      </w:rPr>
    </w:lvl>
    <w:lvl w:ilvl="8" w:tplc="B9D0EB9A"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9" w15:restartNumberingAfterBreak="0">
    <w:nsid w:val="70250282"/>
    <w:multiLevelType w:val="hybridMultilevel"/>
    <w:tmpl w:val="C9D20D1E"/>
    <w:lvl w:ilvl="0" w:tplc="8BB2B66A">
      <w:start w:val="1"/>
      <w:numFmt w:val="bullet"/>
      <w:lvlText w:val="•"/>
      <w:lvlJc w:val="left"/>
      <w:pPr>
        <w:tabs>
          <w:tab w:val="num" w:pos="720"/>
        </w:tabs>
        <w:ind w:left="720" w:hanging="360"/>
      </w:pPr>
      <w:rPr>
        <w:rFonts w:ascii="Arial" w:hAnsi="Arial" w:hint="default"/>
      </w:rPr>
    </w:lvl>
    <w:lvl w:ilvl="1" w:tplc="891C5B20">
      <w:numFmt w:val="bullet"/>
      <w:lvlText w:val="•"/>
      <w:lvlJc w:val="left"/>
      <w:pPr>
        <w:tabs>
          <w:tab w:val="num" w:pos="1440"/>
        </w:tabs>
        <w:ind w:left="1440" w:hanging="360"/>
      </w:pPr>
      <w:rPr>
        <w:rFonts w:ascii="Arial" w:hAnsi="Arial" w:hint="default"/>
      </w:rPr>
    </w:lvl>
    <w:lvl w:ilvl="2" w:tplc="461CECEE" w:tentative="1">
      <w:start w:val="1"/>
      <w:numFmt w:val="bullet"/>
      <w:lvlText w:val="•"/>
      <w:lvlJc w:val="left"/>
      <w:pPr>
        <w:tabs>
          <w:tab w:val="num" w:pos="2160"/>
        </w:tabs>
        <w:ind w:left="2160" w:hanging="360"/>
      </w:pPr>
      <w:rPr>
        <w:rFonts w:ascii="Arial" w:hAnsi="Arial" w:hint="default"/>
      </w:rPr>
    </w:lvl>
    <w:lvl w:ilvl="3" w:tplc="22FA3CD4" w:tentative="1">
      <w:start w:val="1"/>
      <w:numFmt w:val="bullet"/>
      <w:lvlText w:val="•"/>
      <w:lvlJc w:val="left"/>
      <w:pPr>
        <w:tabs>
          <w:tab w:val="num" w:pos="2880"/>
        </w:tabs>
        <w:ind w:left="2880" w:hanging="360"/>
      </w:pPr>
      <w:rPr>
        <w:rFonts w:ascii="Arial" w:hAnsi="Arial" w:hint="default"/>
      </w:rPr>
    </w:lvl>
    <w:lvl w:ilvl="4" w:tplc="02ACFC0A" w:tentative="1">
      <w:start w:val="1"/>
      <w:numFmt w:val="bullet"/>
      <w:lvlText w:val="•"/>
      <w:lvlJc w:val="left"/>
      <w:pPr>
        <w:tabs>
          <w:tab w:val="num" w:pos="3600"/>
        </w:tabs>
        <w:ind w:left="3600" w:hanging="360"/>
      </w:pPr>
      <w:rPr>
        <w:rFonts w:ascii="Arial" w:hAnsi="Arial" w:hint="default"/>
      </w:rPr>
    </w:lvl>
    <w:lvl w:ilvl="5" w:tplc="AE241088" w:tentative="1">
      <w:start w:val="1"/>
      <w:numFmt w:val="bullet"/>
      <w:lvlText w:val="•"/>
      <w:lvlJc w:val="left"/>
      <w:pPr>
        <w:tabs>
          <w:tab w:val="num" w:pos="4320"/>
        </w:tabs>
        <w:ind w:left="4320" w:hanging="360"/>
      </w:pPr>
      <w:rPr>
        <w:rFonts w:ascii="Arial" w:hAnsi="Arial" w:hint="default"/>
      </w:rPr>
    </w:lvl>
    <w:lvl w:ilvl="6" w:tplc="9CF4EAC2" w:tentative="1">
      <w:start w:val="1"/>
      <w:numFmt w:val="bullet"/>
      <w:lvlText w:val="•"/>
      <w:lvlJc w:val="left"/>
      <w:pPr>
        <w:tabs>
          <w:tab w:val="num" w:pos="5040"/>
        </w:tabs>
        <w:ind w:left="5040" w:hanging="360"/>
      </w:pPr>
      <w:rPr>
        <w:rFonts w:ascii="Arial" w:hAnsi="Arial" w:hint="default"/>
      </w:rPr>
    </w:lvl>
    <w:lvl w:ilvl="7" w:tplc="AAC8271E" w:tentative="1">
      <w:start w:val="1"/>
      <w:numFmt w:val="bullet"/>
      <w:lvlText w:val="•"/>
      <w:lvlJc w:val="left"/>
      <w:pPr>
        <w:tabs>
          <w:tab w:val="num" w:pos="5760"/>
        </w:tabs>
        <w:ind w:left="5760" w:hanging="360"/>
      </w:pPr>
      <w:rPr>
        <w:rFonts w:ascii="Arial" w:hAnsi="Arial" w:hint="default"/>
      </w:rPr>
    </w:lvl>
    <w:lvl w:ilvl="8" w:tplc="3518474C"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710E7CA9"/>
    <w:multiLevelType w:val="hybridMultilevel"/>
    <w:tmpl w:val="584A9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52" w15:restartNumberingAfterBreak="0">
    <w:nsid w:val="75D66FCC"/>
    <w:multiLevelType w:val="hybridMultilevel"/>
    <w:tmpl w:val="4B568136"/>
    <w:lvl w:ilvl="0" w:tplc="72941F8E">
      <w:start w:val="1"/>
      <w:numFmt w:val="bullet"/>
      <w:lvlText w:val="•"/>
      <w:lvlJc w:val="left"/>
      <w:pPr>
        <w:tabs>
          <w:tab w:val="num" w:pos="720"/>
        </w:tabs>
        <w:ind w:left="720" w:hanging="360"/>
      </w:pPr>
      <w:rPr>
        <w:rFonts w:ascii="Arial" w:hAnsi="Arial" w:hint="default"/>
      </w:rPr>
    </w:lvl>
    <w:lvl w:ilvl="1" w:tplc="E2D8152C">
      <w:numFmt w:val="bullet"/>
      <w:lvlText w:val="•"/>
      <w:lvlJc w:val="left"/>
      <w:pPr>
        <w:tabs>
          <w:tab w:val="num" w:pos="1440"/>
        </w:tabs>
        <w:ind w:left="1440" w:hanging="360"/>
      </w:pPr>
      <w:rPr>
        <w:rFonts w:ascii="Arial" w:hAnsi="Arial" w:hint="default"/>
      </w:rPr>
    </w:lvl>
    <w:lvl w:ilvl="2" w:tplc="8C1A2E50" w:tentative="1">
      <w:start w:val="1"/>
      <w:numFmt w:val="bullet"/>
      <w:lvlText w:val="•"/>
      <w:lvlJc w:val="left"/>
      <w:pPr>
        <w:tabs>
          <w:tab w:val="num" w:pos="2160"/>
        </w:tabs>
        <w:ind w:left="2160" w:hanging="360"/>
      </w:pPr>
      <w:rPr>
        <w:rFonts w:ascii="Arial" w:hAnsi="Arial" w:hint="default"/>
      </w:rPr>
    </w:lvl>
    <w:lvl w:ilvl="3" w:tplc="25545CDC" w:tentative="1">
      <w:start w:val="1"/>
      <w:numFmt w:val="bullet"/>
      <w:lvlText w:val="•"/>
      <w:lvlJc w:val="left"/>
      <w:pPr>
        <w:tabs>
          <w:tab w:val="num" w:pos="2880"/>
        </w:tabs>
        <w:ind w:left="2880" w:hanging="360"/>
      </w:pPr>
      <w:rPr>
        <w:rFonts w:ascii="Arial" w:hAnsi="Arial" w:hint="default"/>
      </w:rPr>
    </w:lvl>
    <w:lvl w:ilvl="4" w:tplc="C1EADDB6" w:tentative="1">
      <w:start w:val="1"/>
      <w:numFmt w:val="bullet"/>
      <w:lvlText w:val="•"/>
      <w:lvlJc w:val="left"/>
      <w:pPr>
        <w:tabs>
          <w:tab w:val="num" w:pos="3600"/>
        </w:tabs>
        <w:ind w:left="3600" w:hanging="360"/>
      </w:pPr>
      <w:rPr>
        <w:rFonts w:ascii="Arial" w:hAnsi="Arial" w:hint="default"/>
      </w:rPr>
    </w:lvl>
    <w:lvl w:ilvl="5" w:tplc="20EAFEBC" w:tentative="1">
      <w:start w:val="1"/>
      <w:numFmt w:val="bullet"/>
      <w:lvlText w:val="•"/>
      <w:lvlJc w:val="left"/>
      <w:pPr>
        <w:tabs>
          <w:tab w:val="num" w:pos="4320"/>
        </w:tabs>
        <w:ind w:left="4320" w:hanging="360"/>
      </w:pPr>
      <w:rPr>
        <w:rFonts w:ascii="Arial" w:hAnsi="Arial" w:hint="default"/>
      </w:rPr>
    </w:lvl>
    <w:lvl w:ilvl="6" w:tplc="FAD45AF0" w:tentative="1">
      <w:start w:val="1"/>
      <w:numFmt w:val="bullet"/>
      <w:lvlText w:val="•"/>
      <w:lvlJc w:val="left"/>
      <w:pPr>
        <w:tabs>
          <w:tab w:val="num" w:pos="5040"/>
        </w:tabs>
        <w:ind w:left="5040" w:hanging="360"/>
      </w:pPr>
      <w:rPr>
        <w:rFonts w:ascii="Arial" w:hAnsi="Arial" w:hint="default"/>
      </w:rPr>
    </w:lvl>
    <w:lvl w:ilvl="7" w:tplc="0B227E14" w:tentative="1">
      <w:start w:val="1"/>
      <w:numFmt w:val="bullet"/>
      <w:lvlText w:val="•"/>
      <w:lvlJc w:val="left"/>
      <w:pPr>
        <w:tabs>
          <w:tab w:val="num" w:pos="5760"/>
        </w:tabs>
        <w:ind w:left="5760" w:hanging="360"/>
      </w:pPr>
      <w:rPr>
        <w:rFonts w:ascii="Arial" w:hAnsi="Arial" w:hint="default"/>
      </w:rPr>
    </w:lvl>
    <w:lvl w:ilvl="8" w:tplc="339EADD2"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76C41D56"/>
    <w:multiLevelType w:val="hybridMultilevel"/>
    <w:tmpl w:val="50482F90"/>
    <w:lvl w:ilvl="0" w:tplc="2B34C092">
      <w:start w:val="1"/>
      <w:numFmt w:val="bullet"/>
      <w:lvlText w:val="•"/>
      <w:lvlJc w:val="left"/>
      <w:pPr>
        <w:tabs>
          <w:tab w:val="num" w:pos="720"/>
        </w:tabs>
        <w:ind w:left="720" w:hanging="360"/>
      </w:pPr>
      <w:rPr>
        <w:rFonts w:ascii="Arial" w:hAnsi="Arial" w:hint="default"/>
      </w:rPr>
    </w:lvl>
    <w:lvl w:ilvl="1" w:tplc="1BC4B45C" w:tentative="1">
      <w:start w:val="1"/>
      <w:numFmt w:val="bullet"/>
      <w:lvlText w:val="•"/>
      <w:lvlJc w:val="left"/>
      <w:pPr>
        <w:tabs>
          <w:tab w:val="num" w:pos="1440"/>
        </w:tabs>
        <w:ind w:left="1440" w:hanging="360"/>
      </w:pPr>
      <w:rPr>
        <w:rFonts w:ascii="Arial" w:hAnsi="Arial" w:hint="default"/>
      </w:rPr>
    </w:lvl>
    <w:lvl w:ilvl="2" w:tplc="BD3418F4" w:tentative="1">
      <w:start w:val="1"/>
      <w:numFmt w:val="bullet"/>
      <w:lvlText w:val="•"/>
      <w:lvlJc w:val="left"/>
      <w:pPr>
        <w:tabs>
          <w:tab w:val="num" w:pos="2160"/>
        </w:tabs>
        <w:ind w:left="2160" w:hanging="360"/>
      </w:pPr>
      <w:rPr>
        <w:rFonts w:ascii="Arial" w:hAnsi="Arial" w:hint="default"/>
      </w:rPr>
    </w:lvl>
    <w:lvl w:ilvl="3" w:tplc="B1DE167A" w:tentative="1">
      <w:start w:val="1"/>
      <w:numFmt w:val="bullet"/>
      <w:lvlText w:val="•"/>
      <w:lvlJc w:val="left"/>
      <w:pPr>
        <w:tabs>
          <w:tab w:val="num" w:pos="2880"/>
        </w:tabs>
        <w:ind w:left="2880" w:hanging="360"/>
      </w:pPr>
      <w:rPr>
        <w:rFonts w:ascii="Arial" w:hAnsi="Arial" w:hint="default"/>
      </w:rPr>
    </w:lvl>
    <w:lvl w:ilvl="4" w:tplc="C3A6294C" w:tentative="1">
      <w:start w:val="1"/>
      <w:numFmt w:val="bullet"/>
      <w:lvlText w:val="•"/>
      <w:lvlJc w:val="left"/>
      <w:pPr>
        <w:tabs>
          <w:tab w:val="num" w:pos="3600"/>
        </w:tabs>
        <w:ind w:left="3600" w:hanging="360"/>
      </w:pPr>
      <w:rPr>
        <w:rFonts w:ascii="Arial" w:hAnsi="Arial" w:hint="default"/>
      </w:rPr>
    </w:lvl>
    <w:lvl w:ilvl="5" w:tplc="D45696AA" w:tentative="1">
      <w:start w:val="1"/>
      <w:numFmt w:val="bullet"/>
      <w:lvlText w:val="•"/>
      <w:lvlJc w:val="left"/>
      <w:pPr>
        <w:tabs>
          <w:tab w:val="num" w:pos="4320"/>
        </w:tabs>
        <w:ind w:left="4320" w:hanging="360"/>
      </w:pPr>
      <w:rPr>
        <w:rFonts w:ascii="Arial" w:hAnsi="Arial" w:hint="default"/>
      </w:rPr>
    </w:lvl>
    <w:lvl w:ilvl="6" w:tplc="9F02A2BE" w:tentative="1">
      <w:start w:val="1"/>
      <w:numFmt w:val="bullet"/>
      <w:lvlText w:val="•"/>
      <w:lvlJc w:val="left"/>
      <w:pPr>
        <w:tabs>
          <w:tab w:val="num" w:pos="5040"/>
        </w:tabs>
        <w:ind w:left="5040" w:hanging="360"/>
      </w:pPr>
      <w:rPr>
        <w:rFonts w:ascii="Arial" w:hAnsi="Arial" w:hint="default"/>
      </w:rPr>
    </w:lvl>
    <w:lvl w:ilvl="7" w:tplc="E3D619BE" w:tentative="1">
      <w:start w:val="1"/>
      <w:numFmt w:val="bullet"/>
      <w:lvlText w:val="•"/>
      <w:lvlJc w:val="left"/>
      <w:pPr>
        <w:tabs>
          <w:tab w:val="num" w:pos="5760"/>
        </w:tabs>
        <w:ind w:left="5760" w:hanging="360"/>
      </w:pPr>
      <w:rPr>
        <w:rFonts w:ascii="Arial" w:hAnsi="Arial" w:hint="default"/>
      </w:rPr>
    </w:lvl>
    <w:lvl w:ilvl="8" w:tplc="13A289E0"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793C5837"/>
    <w:multiLevelType w:val="hybridMultilevel"/>
    <w:tmpl w:val="DE782E64"/>
    <w:lvl w:ilvl="0" w:tplc="2340D486">
      <w:start w:val="1"/>
      <w:numFmt w:val="bullet"/>
      <w:lvlText w:val="•"/>
      <w:lvlJc w:val="left"/>
      <w:pPr>
        <w:tabs>
          <w:tab w:val="num" w:pos="720"/>
        </w:tabs>
        <w:ind w:left="720" w:hanging="360"/>
      </w:pPr>
      <w:rPr>
        <w:rFonts w:ascii="Arial" w:hAnsi="Arial" w:hint="default"/>
      </w:rPr>
    </w:lvl>
    <w:lvl w:ilvl="1" w:tplc="D8245EA8" w:tentative="1">
      <w:start w:val="1"/>
      <w:numFmt w:val="bullet"/>
      <w:lvlText w:val="•"/>
      <w:lvlJc w:val="left"/>
      <w:pPr>
        <w:tabs>
          <w:tab w:val="num" w:pos="1440"/>
        </w:tabs>
        <w:ind w:left="1440" w:hanging="360"/>
      </w:pPr>
      <w:rPr>
        <w:rFonts w:ascii="Arial" w:hAnsi="Arial" w:hint="default"/>
      </w:rPr>
    </w:lvl>
    <w:lvl w:ilvl="2" w:tplc="E65CDE10" w:tentative="1">
      <w:start w:val="1"/>
      <w:numFmt w:val="bullet"/>
      <w:lvlText w:val="•"/>
      <w:lvlJc w:val="left"/>
      <w:pPr>
        <w:tabs>
          <w:tab w:val="num" w:pos="2160"/>
        </w:tabs>
        <w:ind w:left="2160" w:hanging="360"/>
      </w:pPr>
      <w:rPr>
        <w:rFonts w:ascii="Arial" w:hAnsi="Arial" w:hint="default"/>
      </w:rPr>
    </w:lvl>
    <w:lvl w:ilvl="3" w:tplc="8E8CFEDE" w:tentative="1">
      <w:start w:val="1"/>
      <w:numFmt w:val="bullet"/>
      <w:lvlText w:val="•"/>
      <w:lvlJc w:val="left"/>
      <w:pPr>
        <w:tabs>
          <w:tab w:val="num" w:pos="2880"/>
        </w:tabs>
        <w:ind w:left="2880" w:hanging="360"/>
      </w:pPr>
      <w:rPr>
        <w:rFonts w:ascii="Arial" w:hAnsi="Arial" w:hint="default"/>
      </w:rPr>
    </w:lvl>
    <w:lvl w:ilvl="4" w:tplc="12A25760" w:tentative="1">
      <w:start w:val="1"/>
      <w:numFmt w:val="bullet"/>
      <w:lvlText w:val="•"/>
      <w:lvlJc w:val="left"/>
      <w:pPr>
        <w:tabs>
          <w:tab w:val="num" w:pos="3600"/>
        </w:tabs>
        <w:ind w:left="3600" w:hanging="360"/>
      </w:pPr>
      <w:rPr>
        <w:rFonts w:ascii="Arial" w:hAnsi="Arial" w:hint="default"/>
      </w:rPr>
    </w:lvl>
    <w:lvl w:ilvl="5" w:tplc="6F3A7E00" w:tentative="1">
      <w:start w:val="1"/>
      <w:numFmt w:val="bullet"/>
      <w:lvlText w:val="•"/>
      <w:lvlJc w:val="left"/>
      <w:pPr>
        <w:tabs>
          <w:tab w:val="num" w:pos="4320"/>
        </w:tabs>
        <w:ind w:left="4320" w:hanging="360"/>
      </w:pPr>
      <w:rPr>
        <w:rFonts w:ascii="Arial" w:hAnsi="Arial" w:hint="default"/>
      </w:rPr>
    </w:lvl>
    <w:lvl w:ilvl="6" w:tplc="36ACE3C2" w:tentative="1">
      <w:start w:val="1"/>
      <w:numFmt w:val="bullet"/>
      <w:lvlText w:val="•"/>
      <w:lvlJc w:val="left"/>
      <w:pPr>
        <w:tabs>
          <w:tab w:val="num" w:pos="5040"/>
        </w:tabs>
        <w:ind w:left="5040" w:hanging="360"/>
      </w:pPr>
      <w:rPr>
        <w:rFonts w:ascii="Arial" w:hAnsi="Arial" w:hint="default"/>
      </w:rPr>
    </w:lvl>
    <w:lvl w:ilvl="7" w:tplc="36DC0620" w:tentative="1">
      <w:start w:val="1"/>
      <w:numFmt w:val="bullet"/>
      <w:lvlText w:val="•"/>
      <w:lvlJc w:val="left"/>
      <w:pPr>
        <w:tabs>
          <w:tab w:val="num" w:pos="5760"/>
        </w:tabs>
        <w:ind w:left="5760" w:hanging="360"/>
      </w:pPr>
      <w:rPr>
        <w:rFonts w:ascii="Arial" w:hAnsi="Arial" w:hint="default"/>
      </w:rPr>
    </w:lvl>
    <w:lvl w:ilvl="8" w:tplc="7772C1C2"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79FA3D3A"/>
    <w:multiLevelType w:val="hybridMultilevel"/>
    <w:tmpl w:val="38C41D02"/>
    <w:lvl w:ilvl="0" w:tplc="5D34152A">
      <w:start w:val="1"/>
      <w:numFmt w:val="bullet"/>
      <w:lvlText w:val="•"/>
      <w:lvlJc w:val="left"/>
      <w:pPr>
        <w:tabs>
          <w:tab w:val="num" w:pos="720"/>
        </w:tabs>
        <w:ind w:left="720" w:hanging="360"/>
      </w:pPr>
      <w:rPr>
        <w:rFonts w:ascii="Arial" w:hAnsi="Arial" w:hint="default"/>
      </w:rPr>
    </w:lvl>
    <w:lvl w:ilvl="1" w:tplc="320EA7D0">
      <w:numFmt w:val="bullet"/>
      <w:lvlText w:val="•"/>
      <w:lvlJc w:val="left"/>
      <w:pPr>
        <w:tabs>
          <w:tab w:val="num" w:pos="1440"/>
        </w:tabs>
        <w:ind w:left="1440" w:hanging="360"/>
      </w:pPr>
      <w:rPr>
        <w:rFonts w:ascii="Arial" w:hAnsi="Arial" w:hint="default"/>
      </w:rPr>
    </w:lvl>
    <w:lvl w:ilvl="2" w:tplc="5C66212C" w:tentative="1">
      <w:start w:val="1"/>
      <w:numFmt w:val="bullet"/>
      <w:lvlText w:val="•"/>
      <w:lvlJc w:val="left"/>
      <w:pPr>
        <w:tabs>
          <w:tab w:val="num" w:pos="2160"/>
        </w:tabs>
        <w:ind w:left="2160" w:hanging="360"/>
      </w:pPr>
      <w:rPr>
        <w:rFonts w:ascii="Arial" w:hAnsi="Arial" w:hint="default"/>
      </w:rPr>
    </w:lvl>
    <w:lvl w:ilvl="3" w:tplc="FC248EF2" w:tentative="1">
      <w:start w:val="1"/>
      <w:numFmt w:val="bullet"/>
      <w:lvlText w:val="•"/>
      <w:lvlJc w:val="left"/>
      <w:pPr>
        <w:tabs>
          <w:tab w:val="num" w:pos="2880"/>
        </w:tabs>
        <w:ind w:left="2880" w:hanging="360"/>
      </w:pPr>
      <w:rPr>
        <w:rFonts w:ascii="Arial" w:hAnsi="Arial" w:hint="default"/>
      </w:rPr>
    </w:lvl>
    <w:lvl w:ilvl="4" w:tplc="7036431E" w:tentative="1">
      <w:start w:val="1"/>
      <w:numFmt w:val="bullet"/>
      <w:lvlText w:val="•"/>
      <w:lvlJc w:val="left"/>
      <w:pPr>
        <w:tabs>
          <w:tab w:val="num" w:pos="3600"/>
        </w:tabs>
        <w:ind w:left="3600" w:hanging="360"/>
      </w:pPr>
      <w:rPr>
        <w:rFonts w:ascii="Arial" w:hAnsi="Arial" w:hint="default"/>
      </w:rPr>
    </w:lvl>
    <w:lvl w:ilvl="5" w:tplc="4ED821A2" w:tentative="1">
      <w:start w:val="1"/>
      <w:numFmt w:val="bullet"/>
      <w:lvlText w:val="•"/>
      <w:lvlJc w:val="left"/>
      <w:pPr>
        <w:tabs>
          <w:tab w:val="num" w:pos="4320"/>
        </w:tabs>
        <w:ind w:left="4320" w:hanging="360"/>
      </w:pPr>
      <w:rPr>
        <w:rFonts w:ascii="Arial" w:hAnsi="Arial" w:hint="default"/>
      </w:rPr>
    </w:lvl>
    <w:lvl w:ilvl="6" w:tplc="A0F0B0B2" w:tentative="1">
      <w:start w:val="1"/>
      <w:numFmt w:val="bullet"/>
      <w:lvlText w:val="•"/>
      <w:lvlJc w:val="left"/>
      <w:pPr>
        <w:tabs>
          <w:tab w:val="num" w:pos="5040"/>
        </w:tabs>
        <w:ind w:left="5040" w:hanging="360"/>
      </w:pPr>
      <w:rPr>
        <w:rFonts w:ascii="Arial" w:hAnsi="Arial" w:hint="default"/>
      </w:rPr>
    </w:lvl>
    <w:lvl w:ilvl="7" w:tplc="2BC2F4BA" w:tentative="1">
      <w:start w:val="1"/>
      <w:numFmt w:val="bullet"/>
      <w:lvlText w:val="•"/>
      <w:lvlJc w:val="left"/>
      <w:pPr>
        <w:tabs>
          <w:tab w:val="num" w:pos="5760"/>
        </w:tabs>
        <w:ind w:left="5760" w:hanging="360"/>
      </w:pPr>
      <w:rPr>
        <w:rFonts w:ascii="Arial" w:hAnsi="Arial" w:hint="default"/>
      </w:rPr>
    </w:lvl>
    <w:lvl w:ilvl="8" w:tplc="404288E2"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7F385E8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60980441">
    <w:abstractNumId w:val="35"/>
  </w:num>
  <w:num w:numId="2" w16cid:durableId="1106773496">
    <w:abstractNumId w:val="27"/>
  </w:num>
  <w:num w:numId="3" w16cid:durableId="1148325980">
    <w:abstractNumId w:val="8"/>
  </w:num>
  <w:num w:numId="4" w16cid:durableId="1480027148">
    <w:abstractNumId w:val="2"/>
  </w:num>
  <w:num w:numId="5" w16cid:durableId="633485954">
    <w:abstractNumId w:val="19"/>
  </w:num>
  <w:num w:numId="6" w16cid:durableId="627318685">
    <w:abstractNumId w:val="14"/>
  </w:num>
  <w:num w:numId="7" w16cid:durableId="159174361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16cid:durableId="1561021408">
    <w:abstractNumId w:val="4"/>
  </w:num>
  <w:num w:numId="9" w16cid:durableId="126318056">
    <w:abstractNumId w:val="4"/>
    <w:lvlOverride w:ilvl="0">
      <w:lvl w:ilvl="0">
        <w:start w:val="1"/>
        <w:numFmt w:val="decimal"/>
        <w:lvlText w:val="%1."/>
        <w:legacy w:legacy="1" w:legacySpace="0" w:legacyIndent="360"/>
        <w:lvlJc w:val="left"/>
        <w:pPr>
          <w:ind w:left="360" w:hanging="360"/>
        </w:pPr>
      </w:lvl>
    </w:lvlOverride>
  </w:num>
  <w:num w:numId="10" w16cid:durableId="423843185">
    <w:abstractNumId w:val="4"/>
    <w:lvlOverride w:ilvl="0">
      <w:lvl w:ilvl="0">
        <w:start w:val="1"/>
        <w:numFmt w:val="decimal"/>
        <w:lvlText w:val="%1."/>
        <w:legacy w:legacy="1" w:legacySpace="0" w:legacyIndent="360"/>
        <w:lvlJc w:val="left"/>
        <w:pPr>
          <w:ind w:left="360" w:hanging="360"/>
        </w:pPr>
      </w:lvl>
    </w:lvlOverride>
  </w:num>
  <w:num w:numId="11" w16cid:durableId="1357076304">
    <w:abstractNumId w:val="18"/>
  </w:num>
  <w:num w:numId="12" w16cid:durableId="289556929">
    <w:abstractNumId w:val="51"/>
  </w:num>
  <w:num w:numId="13" w16cid:durableId="826090123">
    <w:abstractNumId w:val="33"/>
  </w:num>
  <w:num w:numId="14" w16cid:durableId="743843379">
    <w:abstractNumId w:val="41"/>
  </w:num>
  <w:num w:numId="15" w16cid:durableId="1142380297">
    <w:abstractNumId w:val="39"/>
  </w:num>
  <w:num w:numId="16" w16cid:durableId="911744367">
    <w:abstractNumId w:val="20"/>
  </w:num>
  <w:num w:numId="17" w16cid:durableId="1307932313">
    <w:abstractNumId w:val="26"/>
  </w:num>
  <w:num w:numId="18" w16cid:durableId="887759850">
    <w:abstractNumId w:val="17"/>
  </w:num>
  <w:num w:numId="19" w16cid:durableId="48265747">
    <w:abstractNumId w:val="22"/>
  </w:num>
  <w:num w:numId="20" w16cid:durableId="1326471529">
    <w:abstractNumId w:val="48"/>
  </w:num>
  <w:num w:numId="21" w16cid:durableId="1724595145">
    <w:abstractNumId w:val="1"/>
  </w:num>
  <w:num w:numId="22" w16cid:durableId="130557146">
    <w:abstractNumId w:val="56"/>
  </w:num>
  <w:num w:numId="23" w16cid:durableId="37705237">
    <w:abstractNumId w:val="47"/>
  </w:num>
  <w:num w:numId="24" w16cid:durableId="132915826">
    <w:abstractNumId w:val="54"/>
  </w:num>
  <w:num w:numId="25" w16cid:durableId="690763298">
    <w:abstractNumId w:val="45"/>
  </w:num>
  <w:num w:numId="26" w16cid:durableId="1208683548">
    <w:abstractNumId w:val="10"/>
  </w:num>
  <w:num w:numId="27" w16cid:durableId="1887645710">
    <w:abstractNumId w:val="52"/>
  </w:num>
  <w:num w:numId="28" w16cid:durableId="1151943206">
    <w:abstractNumId w:val="15"/>
  </w:num>
  <w:num w:numId="29" w16cid:durableId="1146509786">
    <w:abstractNumId w:val="24"/>
  </w:num>
  <w:num w:numId="30" w16cid:durableId="1824619920">
    <w:abstractNumId w:val="5"/>
  </w:num>
  <w:num w:numId="31" w16cid:durableId="38476396">
    <w:abstractNumId w:val="9"/>
  </w:num>
  <w:num w:numId="32" w16cid:durableId="1582448916">
    <w:abstractNumId w:val="21"/>
  </w:num>
  <w:num w:numId="33" w16cid:durableId="1565799764">
    <w:abstractNumId w:val="6"/>
  </w:num>
  <w:num w:numId="34" w16cid:durableId="291402959">
    <w:abstractNumId w:val="30"/>
  </w:num>
  <w:num w:numId="35" w16cid:durableId="1291131447">
    <w:abstractNumId w:val="50"/>
  </w:num>
  <w:num w:numId="36" w16cid:durableId="1554997637">
    <w:abstractNumId w:val="12"/>
  </w:num>
  <w:num w:numId="37" w16cid:durableId="175850630">
    <w:abstractNumId w:val="28"/>
  </w:num>
  <w:num w:numId="38" w16cid:durableId="557322369">
    <w:abstractNumId w:val="46"/>
  </w:num>
  <w:num w:numId="39" w16cid:durableId="149904518">
    <w:abstractNumId w:val="40"/>
  </w:num>
  <w:num w:numId="40" w16cid:durableId="1327830680">
    <w:abstractNumId w:val="31"/>
  </w:num>
  <w:num w:numId="41" w16cid:durableId="906065739">
    <w:abstractNumId w:val="38"/>
  </w:num>
  <w:num w:numId="42" w16cid:durableId="1376540184">
    <w:abstractNumId w:val="11"/>
  </w:num>
  <w:num w:numId="43" w16cid:durableId="1861971628">
    <w:abstractNumId w:val="3"/>
  </w:num>
  <w:num w:numId="44" w16cid:durableId="486824224">
    <w:abstractNumId w:val="16"/>
  </w:num>
  <w:num w:numId="45" w16cid:durableId="468404531">
    <w:abstractNumId w:val="49"/>
  </w:num>
  <w:num w:numId="46" w16cid:durableId="1625110336">
    <w:abstractNumId w:val="42"/>
  </w:num>
  <w:num w:numId="47" w16cid:durableId="1246495971">
    <w:abstractNumId w:val="34"/>
  </w:num>
  <w:num w:numId="48" w16cid:durableId="202182213">
    <w:abstractNumId w:val="25"/>
  </w:num>
  <w:num w:numId="49" w16cid:durableId="402604044">
    <w:abstractNumId w:val="55"/>
  </w:num>
  <w:num w:numId="50" w16cid:durableId="781802439">
    <w:abstractNumId w:val="43"/>
  </w:num>
  <w:num w:numId="51" w16cid:durableId="863711051">
    <w:abstractNumId w:val="36"/>
  </w:num>
  <w:num w:numId="52" w16cid:durableId="137113912">
    <w:abstractNumId w:val="44"/>
  </w:num>
  <w:num w:numId="53" w16cid:durableId="1958558454">
    <w:abstractNumId w:val="53"/>
  </w:num>
  <w:num w:numId="54" w16cid:durableId="872304527">
    <w:abstractNumId w:val="37"/>
  </w:num>
  <w:num w:numId="55" w16cid:durableId="1058894841">
    <w:abstractNumId w:val="23"/>
  </w:num>
  <w:num w:numId="56" w16cid:durableId="818883315">
    <w:abstractNumId w:val="13"/>
  </w:num>
  <w:num w:numId="57" w16cid:durableId="432826603">
    <w:abstractNumId w:val="32"/>
  </w:num>
  <w:num w:numId="58" w16cid:durableId="708341466">
    <w:abstractNumId w:val="7"/>
  </w:num>
  <w:num w:numId="59" w16cid:durableId="1682390950">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211D0"/>
    <w:rsid w:val="00021501"/>
    <w:rsid w:val="0002170B"/>
    <w:rsid w:val="000221EC"/>
    <w:rsid w:val="000243CB"/>
    <w:rsid w:val="00024672"/>
    <w:rsid w:val="000249D0"/>
    <w:rsid w:val="00024BC0"/>
    <w:rsid w:val="00025E50"/>
    <w:rsid w:val="00032BFA"/>
    <w:rsid w:val="00034041"/>
    <w:rsid w:val="0003606A"/>
    <w:rsid w:val="00037D2D"/>
    <w:rsid w:val="00041DA0"/>
    <w:rsid w:val="00043046"/>
    <w:rsid w:val="000447B6"/>
    <w:rsid w:val="00045235"/>
    <w:rsid w:val="00050478"/>
    <w:rsid w:val="00051046"/>
    <w:rsid w:val="00052450"/>
    <w:rsid w:val="00052473"/>
    <w:rsid w:val="00052BCE"/>
    <w:rsid w:val="00052CE5"/>
    <w:rsid w:val="00054271"/>
    <w:rsid w:val="000546C1"/>
    <w:rsid w:val="00054ABD"/>
    <w:rsid w:val="00055BC3"/>
    <w:rsid w:val="00055E1A"/>
    <w:rsid w:val="000567DE"/>
    <w:rsid w:val="00056EAA"/>
    <w:rsid w:val="0005776E"/>
    <w:rsid w:val="00060B60"/>
    <w:rsid w:val="00061454"/>
    <w:rsid w:val="00061CB0"/>
    <w:rsid w:val="00063E86"/>
    <w:rsid w:val="00064EDC"/>
    <w:rsid w:val="000673F0"/>
    <w:rsid w:val="000733BC"/>
    <w:rsid w:val="000736A7"/>
    <w:rsid w:val="00074A54"/>
    <w:rsid w:val="0007761A"/>
    <w:rsid w:val="0008197D"/>
    <w:rsid w:val="00082CBE"/>
    <w:rsid w:val="00082F49"/>
    <w:rsid w:val="000839BE"/>
    <w:rsid w:val="000844BB"/>
    <w:rsid w:val="00085C13"/>
    <w:rsid w:val="00085D1D"/>
    <w:rsid w:val="00085EA4"/>
    <w:rsid w:val="0008764A"/>
    <w:rsid w:val="00092345"/>
    <w:rsid w:val="00095656"/>
    <w:rsid w:val="000979B8"/>
    <w:rsid w:val="000A4AB0"/>
    <w:rsid w:val="000A5F92"/>
    <w:rsid w:val="000A7101"/>
    <w:rsid w:val="000B01FD"/>
    <w:rsid w:val="000B0B87"/>
    <w:rsid w:val="000B0F66"/>
    <w:rsid w:val="000B1939"/>
    <w:rsid w:val="000B4931"/>
    <w:rsid w:val="000B774F"/>
    <w:rsid w:val="000B78ED"/>
    <w:rsid w:val="000C568B"/>
    <w:rsid w:val="000C5718"/>
    <w:rsid w:val="000C7746"/>
    <w:rsid w:val="000D2356"/>
    <w:rsid w:val="000D5606"/>
    <w:rsid w:val="000D7177"/>
    <w:rsid w:val="000D7E99"/>
    <w:rsid w:val="000E15F1"/>
    <w:rsid w:val="000E2D94"/>
    <w:rsid w:val="000E2DE7"/>
    <w:rsid w:val="000E366C"/>
    <w:rsid w:val="000E3B5A"/>
    <w:rsid w:val="000E7125"/>
    <w:rsid w:val="000E78E8"/>
    <w:rsid w:val="000E7B72"/>
    <w:rsid w:val="000F27E3"/>
    <w:rsid w:val="000F306D"/>
    <w:rsid w:val="000F3FB7"/>
    <w:rsid w:val="000F467D"/>
    <w:rsid w:val="000F510E"/>
    <w:rsid w:val="001030C4"/>
    <w:rsid w:val="0010377F"/>
    <w:rsid w:val="001056AB"/>
    <w:rsid w:val="00106C4F"/>
    <w:rsid w:val="00107D39"/>
    <w:rsid w:val="00114DDE"/>
    <w:rsid w:val="00115CAE"/>
    <w:rsid w:val="00123591"/>
    <w:rsid w:val="00124A12"/>
    <w:rsid w:val="00125AF0"/>
    <w:rsid w:val="00130112"/>
    <w:rsid w:val="00130A71"/>
    <w:rsid w:val="0013163E"/>
    <w:rsid w:val="00135794"/>
    <w:rsid w:val="0013658C"/>
    <w:rsid w:val="001369A3"/>
    <w:rsid w:val="00142A7E"/>
    <w:rsid w:val="00143EC5"/>
    <w:rsid w:val="001460D8"/>
    <w:rsid w:val="00147066"/>
    <w:rsid w:val="001479D9"/>
    <w:rsid w:val="00147F46"/>
    <w:rsid w:val="00152C1D"/>
    <w:rsid w:val="00153E1C"/>
    <w:rsid w:val="0015572D"/>
    <w:rsid w:val="001576CB"/>
    <w:rsid w:val="001618A4"/>
    <w:rsid w:val="001628F0"/>
    <w:rsid w:val="001641B4"/>
    <w:rsid w:val="00172419"/>
    <w:rsid w:val="00174D97"/>
    <w:rsid w:val="00175B48"/>
    <w:rsid w:val="00175C04"/>
    <w:rsid w:val="00175CB8"/>
    <w:rsid w:val="00176114"/>
    <w:rsid w:val="001812AC"/>
    <w:rsid w:val="0018258B"/>
    <w:rsid w:val="00185A68"/>
    <w:rsid w:val="00190028"/>
    <w:rsid w:val="00190E73"/>
    <w:rsid w:val="001936D6"/>
    <w:rsid w:val="001939FE"/>
    <w:rsid w:val="0019501B"/>
    <w:rsid w:val="00195B31"/>
    <w:rsid w:val="00195DFE"/>
    <w:rsid w:val="001A1545"/>
    <w:rsid w:val="001A2206"/>
    <w:rsid w:val="001A4D34"/>
    <w:rsid w:val="001B0B82"/>
    <w:rsid w:val="001B50F6"/>
    <w:rsid w:val="001B5239"/>
    <w:rsid w:val="001B5CAF"/>
    <w:rsid w:val="001B6F4F"/>
    <w:rsid w:val="001C3189"/>
    <w:rsid w:val="001C395A"/>
    <w:rsid w:val="001C6692"/>
    <w:rsid w:val="001C6E07"/>
    <w:rsid w:val="001D714A"/>
    <w:rsid w:val="001E2DF9"/>
    <w:rsid w:val="001E4A03"/>
    <w:rsid w:val="001E63CA"/>
    <w:rsid w:val="001F663B"/>
    <w:rsid w:val="00200080"/>
    <w:rsid w:val="0020297C"/>
    <w:rsid w:val="0020428E"/>
    <w:rsid w:val="00205AFD"/>
    <w:rsid w:val="00211AB9"/>
    <w:rsid w:val="00211D38"/>
    <w:rsid w:val="002125AA"/>
    <w:rsid w:val="002130A5"/>
    <w:rsid w:val="00214103"/>
    <w:rsid w:val="002145A6"/>
    <w:rsid w:val="0022099E"/>
    <w:rsid w:val="00220E82"/>
    <w:rsid w:val="00222F23"/>
    <w:rsid w:val="0022462B"/>
    <w:rsid w:val="00225E74"/>
    <w:rsid w:val="0022604C"/>
    <w:rsid w:val="002335E1"/>
    <w:rsid w:val="002352ED"/>
    <w:rsid w:val="00240FF3"/>
    <w:rsid w:val="00242D86"/>
    <w:rsid w:val="00244F99"/>
    <w:rsid w:val="00246184"/>
    <w:rsid w:val="00247115"/>
    <w:rsid w:val="0025004D"/>
    <w:rsid w:val="00250DF1"/>
    <w:rsid w:val="00253D70"/>
    <w:rsid w:val="002552CA"/>
    <w:rsid w:val="00255772"/>
    <w:rsid w:val="00256686"/>
    <w:rsid w:val="00256B58"/>
    <w:rsid w:val="0025712A"/>
    <w:rsid w:val="00260812"/>
    <w:rsid w:val="0027061A"/>
    <w:rsid w:val="0027260E"/>
    <w:rsid w:val="00272AB7"/>
    <w:rsid w:val="002749CB"/>
    <w:rsid w:val="00275EA6"/>
    <w:rsid w:val="00275F65"/>
    <w:rsid w:val="002800F1"/>
    <w:rsid w:val="00281725"/>
    <w:rsid w:val="002835E1"/>
    <w:rsid w:val="002845D4"/>
    <w:rsid w:val="00284C75"/>
    <w:rsid w:val="00285231"/>
    <w:rsid w:val="0028569D"/>
    <w:rsid w:val="0028754F"/>
    <w:rsid w:val="00292302"/>
    <w:rsid w:val="002933CF"/>
    <w:rsid w:val="002942C7"/>
    <w:rsid w:val="00294FB8"/>
    <w:rsid w:val="00297467"/>
    <w:rsid w:val="002A1668"/>
    <w:rsid w:val="002A29C2"/>
    <w:rsid w:val="002A2E1E"/>
    <w:rsid w:val="002A3545"/>
    <w:rsid w:val="002A3AE3"/>
    <w:rsid w:val="002A74CE"/>
    <w:rsid w:val="002A7600"/>
    <w:rsid w:val="002B02E3"/>
    <w:rsid w:val="002B073D"/>
    <w:rsid w:val="002B71F0"/>
    <w:rsid w:val="002B71F8"/>
    <w:rsid w:val="002C0475"/>
    <w:rsid w:val="002C41A5"/>
    <w:rsid w:val="002C7EBE"/>
    <w:rsid w:val="002D4C91"/>
    <w:rsid w:val="002D60D0"/>
    <w:rsid w:val="002D7A90"/>
    <w:rsid w:val="002E36E9"/>
    <w:rsid w:val="002E73D4"/>
    <w:rsid w:val="002E7B12"/>
    <w:rsid w:val="002F4A51"/>
    <w:rsid w:val="002F51E1"/>
    <w:rsid w:val="002F6AB2"/>
    <w:rsid w:val="002F74FC"/>
    <w:rsid w:val="00301273"/>
    <w:rsid w:val="00307829"/>
    <w:rsid w:val="00307FD6"/>
    <w:rsid w:val="00307FF7"/>
    <w:rsid w:val="003104C8"/>
    <w:rsid w:val="00312CC0"/>
    <w:rsid w:val="00313950"/>
    <w:rsid w:val="003168EA"/>
    <w:rsid w:val="00323DAD"/>
    <w:rsid w:val="00324346"/>
    <w:rsid w:val="0032561E"/>
    <w:rsid w:val="00325ACD"/>
    <w:rsid w:val="00326979"/>
    <w:rsid w:val="00330168"/>
    <w:rsid w:val="00331C4E"/>
    <w:rsid w:val="00332453"/>
    <w:rsid w:val="003365E4"/>
    <w:rsid w:val="0034280E"/>
    <w:rsid w:val="00346B5A"/>
    <w:rsid w:val="0035199C"/>
    <w:rsid w:val="00353255"/>
    <w:rsid w:val="003535BA"/>
    <w:rsid w:val="00355DFE"/>
    <w:rsid w:val="003571C5"/>
    <w:rsid w:val="00362790"/>
    <w:rsid w:val="00365D36"/>
    <w:rsid w:val="003663A5"/>
    <w:rsid w:val="003665F7"/>
    <w:rsid w:val="003667CC"/>
    <w:rsid w:val="00370741"/>
    <w:rsid w:val="00370873"/>
    <w:rsid w:val="00371208"/>
    <w:rsid w:val="00371DAC"/>
    <w:rsid w:val="0037241A"/>
    <w:rsid w:val="003745DD"/>
    <w:rsid w:val="0038587B"/>
    <w:rsid w:val="00385B3F"/>
    <w:rsid w:val="00386706"/>
    <w:rsid w:val="00387470"/>
    <w:rsid w:val="003900C5"/>
    <w:rsid w:val="003906CB"/>
    <w:rsid w:val="00390B56"/>
    <w:rsid w:val="00390D91"/>
    <w:rsid w:val="00390EBB"/>
    <w:rsid w:val="0039401D"/>
    <w:rsid w:val="00394E0C"/>
    <w:rsid w:val="00395A30"/>
    <w:rsid w:val="00395E10"/>
    <w:rsid w:val="003A151A"/>
    <w:rsid w:val="003B0568"/>
    <w:rsid w:val="003B0B59"/>
    <w:rsid w:val="003B333B"/>
    <w:rsid w:val="003B6FEF"/>
    <w:rsid w:val="003C60B5"/>
    <w:rsid w:val="003D02E2"/>
    <w:rsid w:val="003D0B80"/>
    <w:rsid w:val="003D3022"/>
    <w:rsid w:val="003D4543"/>
    <w:rsid w:val="003E02C6"/>
    <w:rsid w:val="003E245D"/>
    <w:rsid w:val="003E3D8C"/>
    <w:rsid w:val="003E5E91"/>
    <w:rsid w:val="003F0E15"/>
    <w:rsid w:val="003F230C"/>
    <w:rsid w:val="003F5759"/>
    <w:rsid w:val="003F5ACA"/>
    <w:rsid w:val="003F638E"/>
    <w:rsid w:val="003F678D"/>
    <w:rsid w:val="00401A62"/>
    <w:rsid w:val="004024F5"/>
    <w:rsid w:val="004058DF"/>
    <w:rsid w:val="00406868"/>
    <w:rsid w:val="00417326"/>
    <w:rsid w:val="00417451"/>
    <w:rsid w:val="004176F7"/>
    <w:rsid w:val="00417B4F"/>
    <w:rsid w:val="00420B36"/>
    <w:rsid w:val="00420FD6"/>
    <w:rsid w:val="00422F4A"/>
    <w:rsid w:val="00422FDA"/>
    <w:rsid w:val="00423CC3"/>
    <w:rsid w:val="00426780"/>
    <w:rsid w:val="00434B05"/>
    <w:rsid w:val="00435281"/>
    <w:rsid w:val="0043664E"/>
    <w:rsid w:val="0043789D"/>
    <w:rsid w:val="00437E87"/>
    <w:rsid w:val="004406C6"/>
    <w:rsid w:val="00443976"/>
    <w:rsid w:val="00445811"/>
    <w:rsid w:val="00452587"/>
    <w:rsid w:val="004531F1"/>
    <w:rsid w:val="0045498B"/>
    <w:rsid w:val="00454EFF"/>
    <w:rsid w:val="00455891"/>
    <w:rsid w:val="00456E25"/>
    <w:rsid w:val="004610A0"/>
    <w:rsid w:val="004619AA"/>
    <w:rsid w:val="00461D9A"/>
    <w:rsid w:val="00463AD0"/>
    <w:rsid w:val="00467510"/>
    <w:rsid w:val="00472A66"/>
    <w:rsid w:val="00473C2E"/>
    <w:rsid w:val="00476218"/>
    <w:rsid w:val="004765E9"/>
    <w:rsid w:val="00476B4D"/>
    <w:rsid w:val="00476F24"/>
    <w:rsid w:val="00483811"/>
    <w:rsid w:val="00484A8D"/>
    <w:rsid w:val="004860D0"/>
    <w:rsid w:val="004866BE"/>
    <w:rsid w:val="004916CF"/>
    <w:rsid w:val="0049339A"/>
    <w:rsid w:val="00494639"/>
    <w:rsid w:val="00495549"/>
    <w:rsid w:val="00495A2F"/>
    <w:rsid w:val="0049674C"/>
    <w:rsid w:val="00497303"/>
    <w:rsid w:val="004A3098"/>
    <w:rsid w:val="004A4089"/>
    <w:rsid w:val="004A498A"/>
    <w:rsid w:val="004B1126"/>
    <w:rsid w:val="004B2A2D"/>
    <w:rsid w:val="004B6AD2"/>
    <w:rsid w:val="004B7FDB"/>
    <w:rsid w:val="004C21BC"/>
    <w:rsid w:val="004C285A"/>
    <w:rsid w:val="004C3EBC"/>
    <w:rsid w:val="004C46FA"/>
    <w:rsid w:val="004C48AE"/>
    <w:rsid w:val="004D29D7"/>
    <w:rsid w:val="004D5B08"/>
    <w:rsid w:val="004D7437"/>
    <w:rsid w:val="004E5C87"/>
    <w:rsid w:val="004E66F5"/>
    <w:rsid w:val="004E7D93"/>
    <w:rsid w:val="004F0722"/>
    <w:rsid w:val="004F2D35"/>
    <w:rsid w:val="004F3D1C"/>
    <w:rsid w:val="004F53E9"/>
    <w:rsid w:val="004F5B29"/>
    <w:rsid w:val="004F6A17"/>
    <w:rsid w:val="0050096E"/>
    <w:rsid w:val="00503968"/>
    <w:rsid w:val="00503C26"/>
    <w:rsid w:val="00506454"/>
    <w:rsid w:val="00507AB7"/>
    <w:rsid w:val="00507E43"/>
    <w:rsid w:val="00513AD3"/>
    <w:rsid w:val="00516A83"/>
    <w:rsid w:val="00517423"/>
    <w:rsid w:val="005214B7"/>
    <w:rsid w:val="005227AA"/>
    <w:rsid w:val="00524B37"/>
    <w:rsid w:val="00531D5B"/>
    <w:rsid w:val="00535C94"/>
    <w:rsid w:val="00542D4B"/>
    <w:rsid w:val="00543391"/>
    <w:rsid w:val="005448DC"/>
    <w:rsid w:val="00544D0E"/>
    <w:rsid w:val="00547559"/>
    <w:rsid w:val="00552146"/>
    <w:rsid w:val="005531AC"/>
    <w:rsid w:val="005544A0"/>
    <w:rsid w:val="005546F7"/>
    <w:rsid w:val="00556A20"/>
    <w:rsid w:val="00556D54"/>
    <w:rsid w:val="0056021F"/>
    <w:rsid w:val="00560A3E"/>
    <w:rsid w:val="00561917"/>
    <w:rsid w:val="00562B5A"/>
    <w:rsid w:val="005636DB"/>
    <w:rsid w:val="00565CAD"/>
    <w:rsid w:val="00566904"/>
    <w:rsid w:val="005703B4"/>
    <w:rsid w:val="00571E7B"/>
    <w:rsid w:val="00572CC6"/>
    <w:rsid w:val="005752A7"/>
    <w:rsid w:val="00575A11"/>
    <w:rsid w:val="00583B6A"/>
    <w:rsid w:val="00590063"/>
    <w:rsid w:val="005915E3"/>
    <w:rsid w:val="00591EFD"/>
    <w:rsid w:val="00594701"/>
    <w:rsid w:val="00596EC7"/>
    <w:rsid w:val="005A00C4"/>
    <w:rsid w:val="005A0A26"/>
    <w:rsid w:val="005A2C00"/>
    <w:rsid w:val="005A3C6A"/>
    <w:rsid w:val="005A4583"/>
    <w:rsid w:val="005A4CE7"/>
    <w:rsid w:val="005A6875"/>
    <w:rsid w:val="005A7077"/>
    <w:rsid w:val="005B3ADB"/>
    <w:rsid w:val="005B4FED"/>
    <w:rsid w:val="005B5AE2"/>
    <w:rsid w:val="005B6CB5"/>
    <w:rsid w:val="005C6B8C"/>
    <w:rsid w:val="005C7DAE"/>
    <w:rsid w:val="005D3973"/>
    <w:rsid w:val="005D5EDB"/>
    <w:rsid w:val="005D662A"/>
    <w:rsid w:val="005E09B9"/>
    <w:rsid w:val="005E1577"/>
    <w:rsid w:val="005E27BA"/>
    <w:rsid w:val="005E3E1E"/>
    <w:rsid w:val="005E4C5A"/>
    <w:rsid w:val="005E6CEB"/>
    <w:rsid w:val="005E7584"/>
    <w:rsid w:val="005F3F5E"/>
    <w:rsid w:val="005F6E47"/>
    <w:rsid w:val="006009FD"/>
    <w:rsid w:val="00600DC0"/>
    <w:rsid w:val="00602787"/>
    <w:rsid w:val="00606965"/>
    <w:rsid w:val="006109A7"/>
    <w:rsid w:val="006109F0"/>
    <w:rsid w:val="00612AAA"/>
    <w:rsid w:val="00612E06"/>
    <w:rsid w:val="00613241"/>
    <w:rsid w:val="00613B34"/>
    <w:rsid w:val="006141D2"/>
    <w:rsid w:val="006169A0"/>
    <w:rsid w:val="00620F26"/>
    <w:rsid w:val="00621664"/>
    <w:rsid w:val="00621F4F"/>
    <w:rsid w:val="00622828"/>
    <w:rsid w:val="006243AD"/>
    <w:rsid w:val="006246C7"/>
    <w:rsid w:val="00625FDA"/>
    <w:rsid w:val="00633F73"/>
    <w:rsid w:val="00634728"/>
    <w:rsid w:val="006354FB"/>
    <w:rsid w:val="00637444"/>
    <w:rsid w:val="00637D64"/>
    <w:rsid w:val="0064034A"/>
    <w:rsid w:val="006412B7"/>
    <w:rsid w:val="00644344"/>
    <w:rsid w:val="00645BC7"/>
    <w:rsid w:val="00645D3F"/>
    <w:rsid w:val="00653112"/>
    <w:rsid w:val="0065326E"/>
    <w:rsid w:val="006553EE"/>
    <w:rsid w:val="00656207"/>
    <w:rsid w:val="00656E99"/>
    <w:rsid w:val="006612C8"/>
    <w:rsid w:val="00661311"/>
    <w:rsid w:val="00665251"/>
    <w:rsid w:val="00665339"/>
    <w:rsid w:val="00665C13"/>
    <w:rsid w:val="00666D4F"/>
    <w:rsid w:val="00671AA6"/>
    <w:rsid w:val="006744A9"/>
    <w:rsid w:val="00674D39"/>
    <w:rsid w:val="00674F59"/>
    <w:rsid w:val="006758C4"/>
    <w:rsid w:val="0068030D"/>
    <w:rsid w:val="00680813"/>
    <w:rsid w:val="00683DA4"/>
    <w:rsid w:val="00684C14"/>
    <w:rsid w:val="00684E66"/>
    <w:rsid w:val="00693CC1"/>
    <w:rsid w:val="006950F0"/>
    <w:rsid w:val="006958E2"/>
    <w:rsid w:val="006A0691"/>
    <w:rsid w:val="006A1133"/>
    <w:rsid w:val="006A2B60"/>
    <w:rsid w:val="006A3DFB"/>
    <w:rsid w:val="006A4961"/>
    <w:rsid w:val="006A61C1"/>
    <w:rsid w:val="006A6735"/>
    <w:rsid w:val="006A701F"/>
    <w:rsid w:val="006B03AC"/>
    <w:rsid w:val="006B130B"/>
    <w:rsid w:val="006B1D34"/>
    <w:rsid w:val="006B211B"/>
    <w:rsid w:val="006B2DBC"/>
    <w:rsid w:val="006B70BD"/>
    <w:rsid w:val="006C5890"/>
    <w:rsid w:val="006C7AC6"/>
    <w:rsid w:val="006D1001"/>
    <w:rsid w:val="006D1D34"/>
    <w:rsid w:val="006D3703"/>
    <w:rsid w:val="006D5766"/>
    <w:rsid w:val="006D5DEB"/>
    <w:rsid w:val="006E03E6"/>
    <w:rsid w:val="006E1BAD"/>
    <w:rsid w:val="006E3DCA"/>
    <w:rsid w:val="006E71FA"/>
    <w:rsid w:val="006F1E7F"/>
    <w:rsid w:val="00703F32"/>
    <w:rsid w:val="007049BC"/>
    <w:rsid w:val="00714CBC"/>
    <w:rsid w:val="007164C6"/>
    <w:rsid w:val="007173F3"/>
    <w:rsid w:val="00722A17"/>
    <w:rsid w:val="00723C3E"/>
    <w:rsid w:val="00724415"/>
    <w:rsid w:val="007272B4"/>
    <w:rsid w:val="007275B2"/>
    <w:rsid w:val="0073092A"/>
    <w:rsid w:val="007324D9"/>
    <w:rsid w:val="00732741"/>
    <w:rsid w:val="007349FB"/>
    <w:rsid w:val="00734EEB"/>
    <w:rsid w:val="00735FB2"/>
    <w:rsid w:val="00736E45"/>
    <w:rsid w:val="007378CD"/>
    <w:rsid w:val="00744110"/>
    <w:rsid w:val="00745A78"/>
    <w:rsid w:val="007508D9"/>
    <w:rsid w:val="00750FCA"/>
    <w:rsid w:val="007519F7"/>
    <w:rsid w:val="00752051"/>
    <w:rsid w:val="00752483"/>
    <w:rsid w:val="00753CCE"/>
    <w:rsid w:val="00757B42"/>
    <w:rsid w:val="00763451"/>
    <w:rsid w:val="00763EDB"/>
    <w:rsid w:val="007652BB"/>
    <w:rsid w:val="00766380"/>
    <w:rsid w:val="007676DD"/>
    <w:rsid w:val="00773BDF"/>
    <w:rsid w:val="007764C0"/>
    <w:rsid w:val="00783A9C"/>
    <w:rsid w:val="00786E5F"/>
    <w:rsid w:val="0079328E"/>
    <w:rsid w:val="00795444"/>
    <w:rsid w:val="007A05D3"/>
    <w:rsid w:val="007A14E7"/>
    <w:rsid w:val="007A155D"/>
    <w:rsid w:val="007A40A0"/>
    <w:rsid w:val="007A5E84"/>
    <w:rsid w:val="007A732D"/>
    <w:rsid w:val="007A7E89"/>
    <w:rsid w:val="007A7E8C"/>
    <w:rsid w:val="007B1E4B"/>
    <w:rsid w:val="007B2019"/>
    <w:rsid w:val="007B298B"/>
    <w:rsid w:val="007B2E7D"/>
    <w:rsid w:val="007B4368"/>
    <w:rsid w:val="007B4B38"/>
    <w:rsid w:val="007B4D32"/>
    <w:rsid w:val="007B507E"/>
    <w:rsid w:val="007B532E"/>
    <w:rsid w:val="007C4652"/>
    <w:rsid w:val="007C6913"/>
    <w:rsid w:val="007C71F4"/>
    <w:rsid w:val="007D0C3D"/>
    <w:rsid w:val="007D1D10"/>
    <w:rsid w:val="007D76A8"/>
    <w:rsid w:val="007E072C"/>
    <w:rsid w:val="007E08C3"/>
    <w:rsid w:val="007E3464"/>
    <w:rsid w:val="007E5CAF"/>
    <w:rsid w:val="007E71A6"/>
    <w:rsid w:val="007F338C"/>
    <w:rsid w:val="007F3F1C"/>
    <w:rsid w:val="007F5E27"/>
    <w:rsid w:val="007F7041"/>
    <w:rsid w:val="00800AA5"/>
    <w:rsid w:val="00800E19"/>
    <w:rsid w:val="00801D66"/>
    <w:rsid w:val="008025A5"/>
    <w:rsid w:val="008068E7"/>
    <w:rsid w:val="00810246"/>
    <w:rsid w:val="0081081E"/>
    <w:rsid w:val="008139D3"/>
    <w:rsid w:val="00813C19"/>
    <w:rsid w:val="00814ABA"/>
    <w:rsid w:val="00815B1E"/>
    <w:rsid w:val="00815B72"/>
    <w:rsid w:val="00816358"/>
    <w:rsid w:val="00816F67"/>
    <w:rsid w:val="00821B4E"/>
    <w:rsid w:val="00823891"/>
    <w:rsid w:val="00823E6E"/>
    <w:rsid w:val="0082541A"/>
    <w:rsid w:val="0082555B"/>
    <w:rsid w:val="00827E55"/>
    <w:rsid w:val="00831FC3"/>
    <w:rsid w:val="008326C1"/>
    <w:rsid w:val="00833419"/>
    <w:rsid w:val="00834948"/>
    <w:rsid w:val="00834A30"/>
    <w:rsid w:val="00835E60"/>
    <w:rsid w:val="008369B4"/>
    <w:rsid w:val="00841D93"/>
    <w:rsid w:val="00843F81"/>
    <w:rsid w:val="0084511C"/>
    <w:rsid w:val="0084527B"/>
    <w:rsid w:val="00847CD4"/>
    <w:rsid w:val="00850FF5"/>
    <w:rsid w:val="00852618"/>
    <w:rsid w:val="00852AC9"/>
    <w:rsid w:val="0085335F"/>
    <w:rsid w:val="00855E9B"/>
    <w:rsid w:val="00855FF0"/>
    <w:rsid w:val="008567AA"/>
    <w:rsid w:val="00857F33"/>
    <w:rsid w:val="008611D4"/>
    <w:rsid w:val="0086368E"/>
    <w:rsid w:val="0086751D"/>
    <w:rsid w:val="008711CB"/>
    <w:rsid w:val="00874809"/>
    <w:rsid w:val="00876F47"/>
    <w:rsid w:val="00881477"/>
    <w:rsid w:val="00881D24"/>
    <w:rsid w:val="00884FEC"/>
    <w:rsid w:val="00885D45"/>
    <w:rsid w:val="008915A2"/>
    <w:rsid w:val="00891F9E"/>
    <w:rsid w:val="00892F18"/>
    <w:rsid w:val="008935F6"/>
    <w:rsid w:val="008943BC"/>
    <w:rsid w:val="008961AE"/>
    <w:rsid w:val="0089632D"/>
    <w:rsid w:val="0089702B"/>
    <w:rsid w:val="008A07D1"/>
    <w:rsid w:val="008A0AFA"/>
    <w:rsid w:val="008A0DF9"/>
    <w:rsid w:val="008A15C8"/>
    <w:rsid w:val="008A5AD6"/>
    <w:rsid w:val="008B0DD4"/>
    <w:rsid w:val="008B3796"/>
    <w:rsid w:val="008B6E32"/>
    <w:rsid w:val="008C0F58"/>
    <w:rsid w:val="008C1E0A"/>
    <w:rsid w:val="008C2BD1"/>
    <w:rsid w:val="008C7C19"/>
    <w:rsid w:val="008D07A1"/>
    <w:rsid w:val="008D120D"/>
    <w:rsid w:val="008D5880"/>
    <w:rsid w:val="008E01AD"/>
    <w:rsid w:val="008E3132"/>
    <w:rsid w:val="008E4BC6"/>
    <w:rsid w:val="008F1B41"/>
    <w:rsid w:val="008F3249"/>
    <w:rsid w:val="008F4B4F"/>
    <w:rsid w:val="008F5252"/>
    <w:rsid w:val="00904319"/>
    <w:rsid w:val="009063DC"/>
    <w:rsid w:val="00906B9A"/>
    <w:rsid w:val="00913347"/>
    <w:rsid w:val="009136C7"/>
    <w:rsid w:val="00914DBE"/>
    <w:rsid w:val="00916051"/>
    <w:rsid w:val="00922E79"/>
    <w:rsid w:val="009239A8"/>
    <w:rsid w:val="00924160"/>
    <w:rsid w:val="00924518"/>
    <w:rsid w:val="009249FC"/>
    <w:rsid w:val="009254CB"/>
    <w:rsid w:val="0092781D"/>
    <w:rsid w:val="00927969"/>
    <w:rsid w:val="0093367E"/>
    <w:rsid w:val="00936776"/>
    <w:rsid w:val="009413B3"/>
    <w:rsid w:val="00942E1B"/>
    <w:rsid w:val="00952731"/>
    <w:rsid w:val="009529E6"/>
    <w:rsid w:val="00953307"/>
    <w:rsid w:val="00955D27"/>
    <w:rsid w:val="00956C04"/>
    <w:rsid w:val="0096493C"/>
    <w:rsid w:val="00977CA6"/>
    <w:rsid w:val="009830DB"/>
    <w:rsid w:val="009852A9"/>
    <w:rsid w:val="0099020A"/>
    <w:rsid w:val="009904FE"/>
    <w:rsid w:val="009974C1"/>
    <w:rsid w:val="00997802"/>
    <w:rsid w:val="009A085A"/>
    <w:rsid w:val="009A17E7"/>
    <w:rsid w:val="009A23E2"/>
    <w:rsid w:val="009A2F2D"/>
    <w:rsid w:val="009A3FA6"/>
    <w:rsid w:val="009A4AFF"/>
    <w:rsid w:val="009A51B6"/>
    <w:rsid w:val="009B248B"/>
    <w:rsid w:val="009C01EF"/>
    <w:rsid w:val="009C5091"/>
    <w:rsid w:val="009C539D"/>
    <w:rsid w:val="009D1E87"/>
    <w:rsid w:val="009D2D3F"/>
    <w:rsid w:val="009D3051"/>
    <w:rsid w:val="009D601E"/>
    <w:rsid w:val="009D6321"/>
    <w:rsid w:val="009F0257"/>
    <w:rsid w:val="009F371E"/>
    <w:rsid w:val="009F3CF7"/>
    <w:rsid w:val="009F445D"/>
    <w:rsid w:val="00A00AB9"/>
    <w:rsid w:val="00A02431"/>
    <w:rsid w:val="00A025AC"/>
    <w:rsid w:val="00A03F45"/>
    <w:rsid w:val="00A04DEA"/>
    <w:rsid w:val="00A04E9B"/>
    <w:rsid w:val="00A12320"/>
    <w:rsid w:val="00A1732A"/>
    <w:rsid w:val="00A174E5"/>
    <w:rsid w:val="00A2184C"/>
    <w:rsid w:val="00A22214"/>
    <w:rsid w:val="00A236B8"/>
    <w:rsid w:val="00A31BE4"/>
    <w:rsid w:val="00A324D8"/>
    <w:rsid w:val="00A37BA3"/>
    <w:rsid w:val="00A41F52"/>
    <w:rsid w:val="00A54CAB"/>
    <w:rsid w:val="00A557BA"/>
    <w:rsid w:val="00A56F9E"/>
    <w:rsid w:val="00A61519"/>
    <w:rsid w:val="00A626B3"/>
    <w:rsid w:val="00A627FD"/>
    <w:rsid w:val="00A64FD9"/>
    <w:rsid w:val="00A654BC"/>
    <w:rsid w:val="00A669C3"/>
    <w:rsid w:val="00A71778"/>
    <w:rsid w:val="00A73E8A"/>
    <w:rsid w:val="00A75222"/>
    <w:rsid w:val="00A762CC"/>
    <w:rsid w:val="00A76F3E"/>
    <w:rsid w:val="00A815C7"/>
    <w:rsid w:val="00A82D1A"/>
    <w:rsid w:val="00A83D3F"/>
    <w:rsid w:val="00A85B35"/>
    <w:rsid w:val="00A900DD"/>
    <w:rsid w:val="00A909A7"/>
    <w:rsid w:val="00A914A3"/>
    <w:rsid w:val="00A92A4A"/>
    <w:rsid w:val="00A92BEF"/>
    <w:rsid w:val="00A9547E"/>
    <w:rsid w:val="00AA1CD1"/>
    <w:rsid w:val="00AB2AB1"/>
    <w:rsid w:val="00AB4D5C"/>
    <w:rsid w:val="00AB4E8F"/>
    <w:rsid w:val="00AC1B5B"/>
    <w:rsid w:val="00AC3785"/>
    <w:rsid w:val="00AC4D5D"/>
    <w:rsid w:val="00AD103B"/>
    <w:rsid w:val="00AD1BD8"/>
    <w:rsid w:val="00AD21BF"/>
    <w:rsid w:val="00AD237E"/>
    <w:rsid w:val="00AD29F8"/>
    <w:rsid w:val="00AD43B0"/>
    <w:rsid w:val="00AD63C4"/>
    <w:rsid w:val="00AE4137"/>
    <w:rsid w:val="00AE45C5"/>
    <w:rsid w:val="00AE6841"/>
    <w:rsid w:val="00AE7741"/>
    <w:rsid w:val="00AE7A46"/>
    <w:rsid w:val="00AF25BB"/>
    <w:rsid w:val="00AF534A"/>
    <w:rsid w:val="00AF563A"/>
    <w:rsid w:val="00AF6A45"/>
    <w:rsid w:val="00B01C99"/>
    <w:rsid w:val="00B0215B"/>
    <w:rsid w:val="00B04B7C"/>
    <w:rsid w:val="00B07A9F"/>
    <w:rsid w:val="00B102F6"/>
    <w:rsid w:val="00B1182F"/>
    <w:rsid w:val="00B13B01"/>
    <w:rsid w:val="00B146EB"/>
    <w:rsid w:val="00B14AF0"/>
    <w:rsid w:val="00B16156"/>
    <w:rsid w:val="00B16993"/>
    <w:rsid w:val="00B17FA1"/>
    <w:rsid w:val="00B212D0"/>
    <w:rsid w:val="00B22357"/>
    <w:rsid w:val="00B26313"/>
    <w:rsid w:val="00B2647B"/>
    <w:rsid w:val="00B27B1F"/>
    <w:rsid w:val="00B31128"/>
    <w:rsid w:val="00B3302F"/>
    <w:rsid w:val="00B340FA"/>
    <w:rsid w:val="00B34427"/>
    <w:rsid w:val="00B36C13"/>
    <w:rsid w:val="00B418BF"/>
    <w:rsid w:val="00B44754"/>
    <w:rsid w:val="00B46294"/>
    <w:rsid w:val="00B47413"/>
    <w:rsid w:val="00B476AD"/>
    <w:rsid w:val="00B529C4"/>
    <w:rsid w:val="00B543BA"/>
    <w:rsid w:val="00B54B8D"/>
    <w:rsid w:val="00B55333"/>
    <w:rsid w:val="00B557C4"/>
    <w:rsid w:val="00B55E65"/>
    <w:rsid w:val="00B56C00"/>
    <w:rsid w:val="00B62C47"/>
    <w:rsid w:val="00B62F79"/>
    <w:rsid w:val="00B67496"/>
    <w:rsid w:val="00B67A38"/>
    <w:rsid w:val="00B713B3"/>
    <w:rsid w:val="00B7452F"/>
    <w:rsid w:val="00B8096A"/>
    <w:rsid w:val="00B817C3"/>
    <w:rsid w:val="00B82283"/>
    <w:rsid w:val="00B8284B"/>
    <w:rsid w:val="00B83DCF"/>
    <w:rsid w:val="00B85E82"/>
    <w:rsid w:val="00B86432"/>
    <w:rsid w:val="00B869B0"/>
    <w:rsid w:val="00BA0F6C"/>
    <w:rsid w:val="00BA2C7D"/>
    <w:rsid w:val="00BA3D1C"/>
    <w:rsid w:val="00BA3FDE"/>
    <w:rsid w:val="00BA6B66"/>
    <w:rsid w:val="00BB2B34"/>
    <w:rsid w:val="00BB3B97"/>
    <w:rsid w:val="00BB3DCE"/>
    <w:rsid w:val="00BB607D"/>
    <w:rsid w:val="00BC2C15"/>
    <w:rsid w:val="00BC2C42"/>
    <w:rsid w:val="00BC3B9B"/>
    <w:rsid w:val="00BC74E0"/>
    <w:rsid w:val="00BD098B"/>
    <w:rsid w:val="00BD0BF3"/>
    <w:rsid w:val="00BD11CF"/>
    <w:rsid w:val="00BD75D9"/>
    <w:rsid w:val="00BF1897"/>
    <w:rsid w:val="00BF4022"/>
    <w:rsid w:val="00BF6597"/>
    <w:rsid w:val="00C008D7"/>
    <w:rsid w:val="00C00F10"/>
    <w:rsid w:val="00C0142F"/>
    <w:rsid w:val="00C01FBD"/>
    <w:rsid w:val="00C039E1"/>
    <w:rsid w:val="00C04982"/>
    <w:rsid w:val="00C0586A"/>
    <w:rsid w:val="00C06311"/>
    <w:rsid w:val="00C10B38"/>
    <w:rsid w:val="00C11578"/>
    <w:rsid w:val="00C11ED0"/>
    <w:rsid w:val="00C21331"/>
    <w:rsid w:val="00C2399C"/>
    <w:rsid w:val="00C24C5B"/>
    <w:rsid w:val="00C27427"/>
    <w:rsid w:val="00C27BFD"/>
    <w:rsid w:val="00C31257"/>
    <w:rsid w:val="00C315B7"/>
    <w:rsid w:val="00C316A8"/>
    <w:rsid w:val="00C34834"/>
    <w:rsid w:val="00C34A5E"/>
    <w:rsid w:val="00C34A91"/>
    <w:rsid w:val="00C37F17"/>
    <w:rsid w:val="00C409A2"/>
    <w:rsid w:val="00C41A14"/>
    <w:rsid w:val="00C4220F"/>
    <w:rsid w:val="00C42954"/>
    <w:rsid w:val="00C439DA"/>
    <w:rsid w:val="00C45054"/>
    <w:rsid w:val="00C45D92"/>
    <w:rsid w:val="00C46004"/>
    <w:rsid w:val="00C463F3"/>
    <w:rsid w:val="00C465CD"/>
    <w:rsid w:val="00C479C5"/>
    <w:rsid w:val="00C519C2"/>
    <w:rsid w:val="00C5220A"/>
    <w:rsid w:val="00C52811"/>
    <w:rsid w:val="00C52DA5"/>
    <w:rsid w:val="00C53ADE"/>
    <w:rsid w:val="00C540BB"/>
    <w:rsid w:val="00C55961"/>
    <w:rsid w:val="00C5612C"/>
    <w:rsid w:val="00C63E7D"/>
    <w:rsid w:val="00C64CCF"/>
    <w:rsid w:val="00C6766E"/>
    <w:rsid w:val="00C70330"/>
    <w:rsid w:val="00C71ABA"/>
    <w:rsid w:val="00C744C2"/>
    <w:rsid w:val="00C75067"/>
    <w:rsid w:val="00C7572E"/>
    <w:rsid w:val="00C76774"/>
    <w:rsid w:val="00C76F10"/>
    <w:rsid w:val="00C87062"/>
    <w:rsid w:val="00C91273"/>
    <w:rsid w:val="00C91B11"/>
    <w:rsid w:val="00C926CF"/>
    <w:rsid w:val="00C951DC"/>
    <w:rsid w:val="00C95226"/>
    <w:rsid w:val="00C97151"/>
    <w:rsid w:val="00CA0E81"/>
    <w:rsid w:val="00CA0EA0"/>
    <w:rsid w:val="00CA20CD"/>
    <w:rsid w:val="00CA37ED"/>
    <w:rsid w:val="00CA5045"/>
    <w:rsid w:val="00CA575B"/>
    <w:rsid w:val="00CA57B0"/>
    <w:rsid w:val="00CA7CF4"/>
    <w:rsid w:val="00CB0D25"/>
    <w:rsid w:val="00CB1BB5"/>
    <w:rsid w:val="00CB6A1E"/>
    <w:rsid w:val="00CB7EA2"/>
    <w:rsid w:val="00CC0EE9"/>
    <w:rsid w:val="00CC3B46"/>
    <w:rsid w:val="00CD0590"/>
    <w:rsid w:val="00CD07CB"/>
    <w:rsid w:val="00CD3FE1"/>
    <w:rsid w:val="00CD52D2"/>
    <w:rsid w:val="00CD5B44"/>
    <w:rsid w:val="00CD5B61"/>
    <w:rsid w:val="00CD6BEF"/>
    <w:rsid w:val="00CD715A"/>
    <w:rsid w:val="00CE1743"/>
    <w:rsid w:val="00CE38EE"/>
    <w:rsid w:val="00CE5E83"/>
    <w:rsid w:val="00CF0683"/>
    <w:rsid w:val="00CF427B"/>
    <w:rsid w:val="00CF5CA9"/>
    <w:rsid w:val="00CF5D69"/>
    <w:rsid w:val="00CF6E2F"/>
    <w:rsid w:val="00CF755A"/>
    <w:rsid w:val="00D04CAD"/>
    <w:rsid w:val="00D06962"/>
    <w:rsid w:val="00D1031D"/>
    <w:rsid w:val="00D117C9"/>
    <w:rsid w:val="00D1486C"/>
    <w:rsid w:val="00D23845"/>
    <w:rsid w:val="00D24A28"/>
    <w:rsid w:val="00D27EE0"/>
    <w:rsid w:val="00D30F70"/>
    <w:rsid w:val="00D3211A"/>
    <w:rsid w:val="00D32488"/>
    <w:rsid w:val="00D34601"/>
    <w:rsid w:val="00D34F0F"/>
    <w:rsid w:val="00D36813"/>
    <w:rsid w:val="00D36B45"/>
    <w:rsid w:val="00D370F1"/>
    <w:rsid w:val="00D40157"/>
    <w:rsid w:val="00D40E23"/>
    <w:rsid w:val="00D44C55"/>
    <w:rsid w:val="00D452C5"/>
    <w:rsid w:val="00D52118"/>
    <w:rsid w:val="00D52506"/>
    <w:rsid w:val="00D5334B"/>
    <w:rsid w:val="00D55E4C"/>
    <w:rsid w:val="00D56CDD"/>
    <w:rsid w:val="00D5756C"/>
    <w:rsid w:val="00D6171F"/>
    <w:rsid w:val="00D61D80"/>
    <w:rsid w:val="00D626DB"/>
    <w:rsid w:val="00D62A6C"/>
    <w:rsid w:val="00D62A80"/>
    <w:rsid w:val="00D62C4D"/>
    <w:rsid w:val="00D64199"/>
    <w:rsid w:val="00D64BCD"/>
    <w:rsid w:val="00D66D47"/>
    <w:rsid w:val="00D67029"/>
    <w:rsid w:val="00D71BBD"/>
    <w:rsid w:val="00D76BE9"/>
    <w:rsid w:val="00D848D0"/>
    <w:rsid w:val="00D8574F"/>
    <w:rsid w:val="00D942C0"/>
    <w:rsid w:val="00D9570C"/>
    <w:rsid w:val="00D96B20"/>
    <w:rsid w:val="00DA4FA6"/>
    <w:rsid w:val="00DB0BFF"/>
    <w:rsid w:val="00DB26A7"/>
    <w:rsid w:val="00DB3DAC"/>
    <w:rsid w:val="00DB4B49"/>
    <w:rsid w:val="00DC0881"/>
    <w:rsid w:val="00DC3909"/>
    <w:rsid w:val="00DC4E1A"/>
    <w:rsid w:val="00DC5374"/>
    <w:rsid w:val="00DC78A8"/>
    <w:rsid w:val="00DD337A"/>
    <w:rsid w:val="00DD37B2"/>
    <w:rsid w:val="00DD4669"/>
    <w:rsid w:val="00DD57DA"/>
    <w:rsid w:val="00DD6D94"/>
    <w:rsid w:val="00DE2887"/>
    <w:rsid w:val="00DF2A9C"/>
    <w:rsid w:val="00DF2BAD"/>
    <w:rsid w:val="00DF49BB"/>
    <w:rsid w:val="00DF4D06"/>
    <w:rsid w:val="00DF5E2F"/>
    <w:rsid w:val="00DF6A08"/>
    <w:rsid w:val="00E024DF"/>
    <w:rsid w:val="00E02CEC"/>
    <w:rsid w:val="00E02DA0"/>
    <w:rsid w:val="00E04504"/>
    <w:rsid w:val="00E055A4"/>
    <w:rsid w:val="00E06937"/>
    <w:rsid w:val="00E103BE"/>
    <w:rsid w:val="00E11651"/>
    <w:rsid w:val="00E1244D"/>
    <w:rsid w:val="00E1363E"/>
    <w:rsid w:val="00E1700B"/>
    <w:rsid w:val="00E210D2"/>
    <w:rsid w:val="00E24BEF"/>
    <w:rsid w:val="00E24F55"/>
    <w:rsid w:val="00E2653D"/>
    <w:rsid w:val="00E33927"/>
    <w:rsid w:val="00E33EC8"/>
    <w:rsid w:val="00E3507F"/>
    <w:rsid w:val="00E37B74"/>
    <w:rsid w:val="00E41199"/>
    <w:rsid w:val="00E41DBF"/>
    <w:rsid w:val="00E42385"/>
    <w:rsid w:val="00E4275E"/>
    <w:rsid w:val="00E42E02"/>
    <w:rsid w:val="00E506E5"/>
    <w:rsid w:val="00E54689"/>
    <w:rsid w:val="00E55819"/>
    <w:rsid w:val="00E5590C"/>
    <w:rsid w:val="00E56320"/>
    <w:rsid w:val="00E568AB"/>
    <w:rsid w:val="00E579C3"/>
    <w:rsid w:val="00E60DAB"/>
    <w:rsid w:val="00E631D4"/>
    <w:rsid w:val="00E6416F"/>
    <w:rsid w:val="00E64BCD"/>
    <w:rsid w:val="00E64BDE"/>
    <w:rsid w:val="00E6622D"/>
    <w:rsid w:val="00E670F3"/>
    <w:rsid w:val="00E67F6D"/>
    <w:rsid w:val="00E7577C"/>
    <w:rsid w:val="00E809A9"/>
    <w:rsid w:val="00E80B23"/>
    <w:rsid w:val="00E82E63"/>
    <w:rsid w:val="00E85B7D"/>
    <w:rsid w:val="00E86779"/>
    <w:rsid w:val="00E90478"/>
    <w:rsid w:val="00E93300"/>
    <w:rsid w:val="00E954B9"/>
    <w:rsid w:val="00E96267"/>
    <w:rsid w:val="00EA2202"/>
    <w:rsid w:val="00EA4879"/>
    <w:rsid w:val="00EB4A77"/>
    <w:rsid w:val="00EB7192"/>
    <w:rsid w:val="00EC2869"/>
    <w:rsid w:val="00EC42C4"/>
    <w:rsid w:val="00EC4757"/>
    <w:rsid w:val="00EC6B47"/>
    <w:rsid w:val="00EC776D"/>
    <w:rsid w:val="00ED0589"/>
    <w:rsid w:val="00ED1A8D"/>
    <w:rsid w:val="00ED23EF"/>
    <w:rsid w:val="00ED2D4F"/>
    <w:rsid w:val="00ED3447"/>
    <w:rsid w:val="00ED5095"/>
    <w:rsid w:val="00ED55D7"/>
    <w:rsid w:val="00EE03D9"/>
    <w:rsid w:val="00EE361E"/>
    <w:rsid w:val="00EE4C1E"/>
    <w:rsid w:val="00EF07A7"/>
    <w:rsid w:val="00EF0FCD"/>
    <w:rsid w:val="00EF2310"/>
    <w:rsid w:val="00EF353D"/>
    <w:rsid w:val="00EF4345"/>
    <w:rsid w:val="00EF6746"/>
    <w:rsid w:val="00F00E6D"/>
    <w:rsid w:val="00F01AAA"/>
    <w:rsid w:val="00F063CF"/>
    <w:rsid w:val="00F12DEF"/>
    <w:rsid w:val="00F12E02"/>
    <w:rsid w:val="00F132AA"/>
    <w:rsid w:val="00F13349"/>
    <w:rsid w:val="00F1399A"/>
    <w:rsid w:val="00F15D97"/>
    <w:rsid w:val="00F168E9"/>
    <w:rsid w:val="00F172B7"/>
    <w:rsid w:val="00F23EF7"/>
    <w:rsid w:val="00F26709"/>
    <w:rsid w:val="00F27AA5"/>
    <w:rsid w:val="00F31012"/>
    <w:rsid w:val="00F31085"/>
    <w:rsid w:val="00F31AE1"/>
    <w:rsid w:val="00F34945"/>
    <w:rsid w:val="00F35236"/>
    <w:rsid w:val="00F35D1F"/>
    <w:rsid w:val="00F430CA"/>
    <w:rsid w:val="00F44342"/>
    <w:rsid w:val="00F46DBB"/>
    <w:rsid w:val="00F47EEB"/>
    <w:rsid w:val="00F50656"/>
    <w:rsid w:val="00F5279F"/>
    <w:rsid w:val="00F6242C"/>
    <w:rsid w:val="00F62F5A"/>
    <w:rsid w:val="00F63859"/>
    <w:rsid w:val="00F63AF5"/>
    <w:rsid w:val="00F657B4"/>
    <w:rsid w:val="00F705B0"/>
    <w:rsid w:val="00F72A6C"/>
    <w:rsid w:val="00F73A21"/>
    <w:rsid w:val="00F776EB"/>
    <w:rsid w:val="00F81573"/>
    <w:rsid w:val="00F825DE"/>
    <w:rsid w:val="00F8288B"/>
    <w:rsid w:val="00F82BAA"/>
    <w:rsid w:val="00F8458B"/>
    <w:rsid w:val="00F85B48"/>
    <w:rsid w:val="00F85C46"/>
    <w:rsid w:val="00F86651"/>
    <w:rsid w:val="00F86963"/>
    <w:rsid w:val="00F87E9B"/>
    <w:rsid w:val="00F9215E"/>
    <w:rsid w:val="00F92892"/>
    <w:rsid w:val="00F92BB1"/>
    <w:rsid w:val="00F94A77"/>
    <w:rsid w:val="00FA217F"/>
    <w:rsid w:val="00FA2FA6"/>
    <w:rsid w:val="00FA39A3"/>
    <w:rsid w:val="00FA3D31"/>
    <w:rsid w:val="00FA4E0B"/>
    <w:rsid w:val="00FA6F5C"/>
    <w:rsid w:val="00FA7D3E"/>
    <w:rsid w:val="00FB1196"/>
    <w:rsid w:val="00FB199D"/>
    <w:rsid w:val="00FB60DF"/>
    <w:rsid w:val="00FC36F8"/>
    <w:rsid w:val="00FC39B6"/>
    <w:rsid w:val="00FD3A64"/>
    <w:rsid w:val="00FD7E87"/>
    <w:rsid w:val="00FE0D2A"/>
    <w:rsid w:val="00FE323F"/>
    <w:rsid w:val="00FE3FBA"/>
    <w:rsid w:val="00FE4C25"/>
    <w:rsid w:val="00FE5346"/>
    <w:rsid w:val="00FE5943"/>
    <w:rsid w:val="00FE6959"/>
    <w:rsid w:val="00FF04EC"/>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FC1920"/>
  <w15:chartTrackingRefBased/>
  <w15:docId w15:val="{6E9FA7CD-9E27-49D6-9DCF-835750AA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E579C3"/>
    <w:pPr>
      <w:ind w:left="720"/>
      <w:contextualSpacing/>
    </w:pPr>
    <w:rPr>
      <w:rFonts w:ascii="Tms Rmn" w:hAnsi="Tms Rmn"/>
      <w:sz w:val="24"/>
    </w:rPr>
  </w:style>
  <w:style w:type="character" w:styleId="UnresolvedMention">
    <w:name w:val="Unresolved Mention"/>
    <w:basedOn w:val="DefaultParagraphFont"/>
    <w:uiPriority w:val="99"/>
    <w:semiHidden/>
    <w:unhideWhenUsed/>
    <w:rsid w:val="00C64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3360">
      <w:bodyDiv w:val="1"/>
      <w:marLeft w:val="0"/>
      <w:marRight w:val="0"/>
      <w:marTop w:val="0"/>
      <w:marBottom w:val="0"/>
      <w:divBdr>
        <w:top w:val="none" w:sz="0" w:space="0" w:color="auto"/>
        <w:left w:val="none" w:sz="0" w:space="0" w:color="auto"/>
        <w:bottom w:val="none" w:sz="0" w:space="0" w:color="auto"/>
        <w:right w:val="none" w:sz="0" w:space="0" w:color="auto"/>
      </w:divBdr>
      <w:divsChild>
        <w:div w:id="1625620799">
          <w:marLeft w:val="446"/>
          <w:marRight w:val="0"/>
          <w:marTop w:val="0"/>
          <w:marBottom w:val="0"/>
          <w:divBdr>
            <w:top w:val="none" w:sz="0" w:space="0" w:color="auto"/>
            <w:left w:val="none" w:sz="0" w:space="0" w:color="auto"/>
            <w:bottom w:val="none" w:sz="0" w:space="0" w:color="auto"/>
            <w:right w:val="none" w:sz="0" w:space="0" w:color="auto"/>
          </w:divBdr>
        </w:div>
        <w:div w:id="1112549291">
          <w:marLeft w:val="446"/>
          <w:marRight w:val="0"/>
          <w:marTop w:val="0"/>
          <w:marBottom w:val="0"/>
          <w:divBdr>
            <w:top w:val="none" w:sz="0" w:space="0" w:color="auto"/>
            <w:left w:val="none" w:sz="0" w:space="0" w:color="auto"/>
            <w:bottom w:val="none" w:sz="0" w:space="0" w:color="auto"/>
            <w:right w:val="none" w:sz="0" w:space="0" w:color="auto"/>
          </w:divBdr>
        </w:div>
        <w:div w:id="1070275071">
          <w:marLeft w:val="446"/>
          <w:marRight w:val="0"/>
          <w:marTop w:val="0"/>
          <w:marBottom w:val="0"/>
          <w:divBdr>
            <w:top w:val="none" w:sz="0" w:space="0" w:color="auto"/>
            <w:left w:val="none" w:sz="0" w:space="0" w:color="auto"/>
            <w:bottom w:val="none" w:sz="0" w:space="0" w:color="auto"/>
            <w:right w:val="none" w:sz="0" w:space="0" w:color="auto"/>
          </w:divBdr>
        </w:div>
        <w:div w:id="1818716965">
          <w:marLeft w:val="446"/>
          <w:marRight w:val="0"/>
          <w:marTop w:val="0"/>
          <w:marBottom w:val="0"/>
          <w:divBdr>
            <w:top w:val="none" w:sz="0" w:space="0" w:color="auto"/>
            <w:left w:val="none" w:sz="0" w:space="0" w:color="auto"/>
            <w:bottom w:val="none" w:sz="0" w:space="0" w:color="auto"/>
            <w:right w:val="none" w:sz="0" w:space="0" w:color="auto"/>
          </w:divBdr>
        </w:div>
      </w:divsChild>
    </w:div>
    <w:div w:id="83845390">
      <w:bodyDiv w:val="1"/>
      <w:marLeft w:val="0"/>
      <w:marRight w:val="0"/>
      <w:marTop w:val="0"/>
      <w:marBottom w:val="0"/>
      <w:divBdr>
        <w:top w:val="none" w:sz="0" w:space="0" w:color="auto"/>
        <w:left w:val="none" w:sz="0" w:space="0" w:color="auto"/>
        <w:bottom w:val="none" w:sz="0" w:space="0" w:color="auto"/>
        <w:right w:val="none" w:sz="0" w:space="0" w:color="auto"/>
      </w:divBdr>
      <w:divsChild>
        <w:div w:id="2039500174">
          <w:marLeft w:val="360"/>
          <w:marRight w:val="0"/>
          <w:marTop w:val="200"/>
          <w:marBottom w:val="0"/>
          <w:divBdr>
            <w:top w:val="none" w:sz="0" w:space="0" w:color="auto"/>
            <w:left w:val="none" w:sz="0" w:space="0" w:color="auto"/>
            <w:bottom w:val="none" w:sz="0" w:space="0" w:color="auto"/>
            <w:right w:val="none" w:sz="0" w:space="0" w:color="auto"/>
          </w:divBdr>
        </w:div>
        <w:div w:id="743986583">
          <w:marLeft w:val="360"/>
          <w:marRight w:val="0"/>
          <w:marTop w:val="200"/>
          <w:marBottom w:val="0"/>
          <w:divBdr>
            <w:top w:val="none" w:sz="0" w:space="0" w:color="auto"/>
            <w:left w:val="none" w:sz="0" w:space="0" w:color="auto"/>
            <w:bottom w:val="none" w:sz="0" w:space="0" w:color="auto"/>
            <w:right w:val="none" w:sz="0" w:space="0" w:color="auto"/>
          </w:divBdr>
        </w:div>
        <w:div w:id="1362975226">
          <w:marLeft w:val="360"/>
          <w:marRight w:val="0"/>
          <w:marTop w:val="200"/>
          <w:marBottom w:val="0"/>
          <w:divBdr>
            <w:top w:val="none" w:sz="0" w:space="0" w:color="auto"/>
            <w:left w:val="none" w:sz="0" w:space="0" w:color="auto"/>
            <w:bottom w:val="none" w:sz="0" w:space="0" w:color="auto"/>
            <w:right w:val="none" w:sz="0" w:space="0" w:color="auto"/>
          </w:divBdr>
        </w:div>
        <w:div w:id="1316102143">
          <w:marLeft w:val="360"/>
          <w:marRight w:val="0"/>
          <w:marTop w:val="200"/>
          <w:marBottom w:val="0"/>
          <w:divBdr>
            <w:top w:val="none" w:sz="0" w:space="0" w:color="auto"/>
            <w:left w:val="none" w:sz="0" w:space="0" w:color="auto"/>
            <w:bottom w:val="none" w:sz="0" w:space="0" w:color="auto"/>
            <w:right w:val="none" w:sz="0" w:space="0" w:color="auto"/>
          </w:divBdr>
        </w:div>
      </w:divsChild>
    </w:div>
    <w:div w:id="115564782">
      <w:bodyDiv w:val="1"/>
      <w:marLeft w:val="0"/>
      <w:marRight w:val="0"/>
      <w:marTop w:val="0"/>
      <w:marBottom w:val="0"/>
      <w:divBdr>
        <w:top w:val="none" w:sz="0" w:space="0" w:color="auto"/>
        <w:left w:val="none" w:sz="0" w:space="0" w:color="auto"/>
        <w:bottom w:val="none" w:sz="0" w:space="0" w:color="auto"/>
        <w:right w:val="none" w:sz="0" w:space="0" w:color="auto"/>
      </w:divBdr>
      <w:divsChild>
        <w:div w:id="944506265">
          <w:marLeft w:val="360"/>
          <w:marRight w:val="0"/>
          <w:marTop w:val="200"/>
          <w:marBottom w:val="0"/>
          <w:divBdr>
            <w:top w:val="none" w:sz="0" w:space="0" w:color="auto"/>
            <w:left w:val="none" w:sz="0" w:space="0" w:color="auto"/>
            <w:bottom w:val="none" w:sz="0" w:space="0" w:color="auto"/>
            <w:right w:val="none" w:sz="0" w:space="0" w:color="auto"/>
          </w:divBdr>
        </w:div>
        <w:div w:id="1006056149">
          <w:marLeft w:val="360"/>
          <w:marRight w:val="0"/>
          <w:marTop w:val="200"/>
          <w:marBottom w:val="0"/>
          <w:divBdr>
            <w:top w:val="none" w:sz="0" w:space="0" w:color="auto"/>
            <w:left w:val="none" w:sz="0" w:space="0" w:color="auto"/>
            <w:bottom w:val="none" w:sz="0" w:space="0" w:color="auto"/>
            <w:right w:val="none" w:sz="0" w:space="0" w:color="auto"/>
          </w:divBdr>
        </w:div>
        <w:div w:id="615140944">
          <w:marLeft w:val="360"/>
          <w:marRight w:val="0"/>
          <w:marTop w:val="200"/>
          <w:marBottom w:val="0"/>
          <w:divBdr>
            <w:top w:val="none" w:sz="0" w:space="0" w:color="auto"/>
            <w:left w:val="none" w:sz="0" w:space="0" w:color="auto"/>
            <w:bottom w:val="none" w:sz="0" w:space="0" w:color="auto"/>
            <w:right w:val="none" w:sz="0" w:space="0" w:color="auto"/>
          </w:divBdr>
        </w:div>
        <w:div w:id="379525555">
          <w:marLeft w:val="360"/>
          <w:marRight w:val="0"/>
          <w:marTop w:val="200"/>
          <w:marBottom w:val="0"/>
          <w:divBdr>
            <w:top w:val="none" w:sz="0" w:space="0" w:color="auto"/>
            <w:left w:val="none" w:sz="0" w:space="0" w:color="auto"/>
            <w:bottom w:val="none" w:sz="0" w:space="0" w:color="auto"/>
            <w:right w:val="none" w:sz="0" w:space="0" w:color="auto"/>
          </w:divBdr>
        </w:div>
        <w:div w:id="114716541">
          <w:marLeft w:val="360"/>
          <w:marRight w:val="0"/>
          <w:marTop w:val="200"/>
          <w:marBottom w:val="0"/>
          <w:divBdr>
            <w:top w:val="none" w:sz="0" w:space="0" w:color="auto"/>
            <w:left w:val="none" w:sz="0" w:space="0" w:color="auto"/>
            <w:bottom w:val="none" w:sz="0" w:space="0" w:color="auto"/>
            <w:right w:val="none" w:sz="0" w:space="0" w:color="auto"/>
          </w:divBdr>
        </w:div>
        <w:div w:id="846217188">
          <w:marLeft w:val="360"/>
          <w:marRight w:val="0"/>
          <w:marTop w:val="200"/>
          <w:marBottom w:val="0"/>
          <w:divBdr>
            <w:top w:val="none" w:sz="0" w:space="0" w:color="auto"/>
            <w:left w:val="none" w:sz="0" w:space="0" w:color="auto"/>
            <w:bottom w:val="none" w:sz="0" w:space="0" w:color="auto"/>
            <w:right w:val="none" w:sz="0" w:space="0" w:color="auto"/>
          </w:divBdr>
        </w:div>
        <w:div w:id="1944531211">
          <w:marLeft w:val="360"/>
          <w:marRight w:val="0"/>
          <w:marTop w:val="200"/>
          <w:marBottom w:val="0"/>
          <w:divBdr>
            <w:top w:val="none" w:sz="0" w:space="0" w:color="auto"/>
            <w:left w:val="none" w:sz="0" w:space="0" w:color="auto"/>
            <w:bottom w:val="none" w:sz="0" w:space="0" w:color="auto"/>
            <w:right w:val="none" w:sz="0" w:space="0" w:color="auto"/>
          </w:divBdr>
        </w:div>
      </w:divsChild>
    </w:div>
    <w:div w:id="143207512">
      <w:bodyDiv w:val="1"/>
      <w:marLeft w:val="0"/>
      <w:marRight w:val="0"/>
      <w:marTop w:val="0"/>
      <w:marBottom w:val="0"/>
      <w:divBdr>
        <w:top w:val="none" w:sz="0" w:space="0" w:color="auto"/>
        <w:left w:val="none" w:sz="0" w:space="0" w:color="auto"/>
        <w:bottom w:val="none" w:sz="0" w:space="0" w:color="auto"/>
        <w:right w:val="none" w:sz="0" w:space="0" w:color="auto"/>
      </w:divBdr>
      <w:divsChild>
        <w:div w:id="919604837">
          <w:marLeft w:val="806"/>
          <w:marRight w:val="0"/>
          <w:marTop w:val="200"/>
          <w:marBottom w:val="0"/>
          <w:divBdr>
            <w:top w:val="none" w:sz="0" w:space="0" w:color="auto"/>
            <w:left w:val="none" w:sz="0" w:space="0" w:color="auto"/>
            <w:bottom w:val="none" w:sz="0" w:space="0" w:color="auto"/>
            <w:right w:val="none" w:sz="0" w:space="0" w:color="auto"/>
          </w:divBdr>
        </w:div>
        <w:div w:id="1503810042">
          <w:marLeft w:val="1080"/>
          <w:marRight w:val="0"/>
          <w:marTop w:val="100"/>
          <w:marBottom w:val="0"/>
          <w:divBdr>
            <w:top w:val="none" w:sz="0" w:space="0" w:color="auto"/>
            <w:left w:val="none" w:sz="0" w:space="0" w:color="auto"/>
            <w:bottom w:val="none" w:sz="0" w:space="0" w:color="auto"/>
            <w:right w:val="none" w:sz="0" w:space="0" w:color="auto"/>
          </w:divBdr>
        </w:div>
        <w:div w:id="1218786722">
          <w:marLeft w:val="1080"/>
          <w:marRight w:val="0"/>
          <w:marTop w:val="100"/>
          <w:marBottom w:val="0"/>
          <w:divBdr>
            <w:top w:val="none" w:sz="0" w:space="0" w:color="auto"/>
            <w:left w:val="none" w:sz="0" w:space="0" w:color="auto"/>
            <w:bottom w:val="none" w:sz="0" w:space="0" w:color="auto"/>
            <w:right w:val="none" w:sz="0" w:space="0" w:color="auto"/>
          </w:divBdr>
        </w:div>
        <w:div w:id="296186219">
          <w:marLeft w:val="806"/>
          <w:marRight w:val="0"/>
          <w:marTop w:val="200"/>
          <w:marBottom w:val="0"/>
          <w:divBdr>
            <w:top w:val="none" w:sz="0" w:space="0" w:color="auto"/>
            <w:left w:val="none" w:sz="0" w:space="0" w:color="auto"/>
            <w:bottom w:val="none" w:sz="0" w:space="0" w:color="auto"/>
            <w:right w:val="none" w:sz="0" w:space="0" w:color="auto"/>
          </w:divBdr>
        </w:div>
        <w:div w:id="97409561">
          <w:marLeft w:val="806"/>
          <w:marRight w:val="0"/>
          <w:marTop w:val="200"/>
          <w:marBottom w:val="0"/>
          <w:divBdr>
            <w:top w:val="none" w:sz="0" w:space="0" w:color="auto"/>
            <w:left w:val="none" w:sz="0" w:space="0" w:color="auto"/>
            <w:bottom w:val="none" w:sz="0" w:space="0" w:color="auto"/>
            <w:right w:val="none" w:sz="0" w:space="0" w:color="auto"/>
          </w:divBdr>
        </w:div>
      </w:divsChild>
    </w:div>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428551449">
      <w:bodyDiv w:val="1"/>
      <w:marLeft w:val="0"/>
      <w:marRight w:val="0"/>
      <w:marTop w:val="0"/>
      <w:marBottom w:val="0"/>
      <w:divBdr>
        <w:top w:val="none" w:sz="0" w:space="0" w:color="auto"/>
        <w:left w:val="none" w:sz="0" w:space="0" w:color="auto"/>
        <w:bottom w:val="none" w:sz="0" w:space="0" w:color="auto"/>
        <w:right w:val="none" w:sz="0" w:space="0" w:color="auto"/>
      </w:divBdr>
      <w:divsChild>
        <w:div w:id="2042902283">
          <w:marLeft w:val="360"/>
          <w:marRight w:val="0"/>
          <w:marTop w:val="200"/>
          <w:marBottom w:val="0"/>
          <w:divBdr>
            <w:top w:val="none" w:sz="0" w:space="0" w:color="auto"/>
            <w:left w:val="none" w:sz="0" w:space="0" w:color="auto"/>
            <w:bottom w:val="none" w:sz="0" w:space="0" w:color="auto"/>
            <w:right w:val="none" w:sz="0" w:space="0" w:color="auto"/>
          </w:divBdr>
        </w:div>
        <w:div w:id="1307517094">
          <w:marLeft w:val="1080"/>
          <w:marRight w:val="0"/>
          <w:marTop w:val="100"/>
          <w:marBottom w:val="0"/>
          <w:divBdr>
            <w:top w:val="none" w:sz="0" w:space="0" w:color="auto"/>
            <w:left w:val="none" w:sz="0" w:space="0" w:color="auto"/>
            <w:bottom w:val="none" w:sz="0" w:space="0" w:color="auto"/>
            <w:right w:val="none" w:sz="0" w:space="0" w:color="auto"/>
          </w:divBdr>
        </w:div>
        <w:div w:id="1853179039">
          <w:marLeft w:val="1080"/>
          <w:marRight w:val="0"/>
          <w:marTop w:val="100"/>
          <w:marBottom w:val="0"/>
          <w:divBdr>
            <w:top w:val="none" w:sz="0" w:space="0" w:color="auto"/>
            <w:left w:val="none" w:sz="0" w:space="0" w:color="auto"/>
            <w:bottom w:val="none" w:sz="0" w:space="0" w:color="auto"/>
            <w:right w:val="none" w:sz="0" w:space="0" w:color="auto"/>
          </w:divBdr>
        </w:div>
      </w:divsChild>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709689793">
      <w:bodyDiv w:val="1"/>
      <w:marLeft w:val="0"/>
      <w:marRight w:val="0"/>
      <w:marTop w:val="0"/>
      <w:marBottom w:val="0"/>
      <w:divBdr>
        <w:top w:val="none" w:sz="0" w:space="0" w:color="auto"/>
        <w:left w:val="none" w:sz="0" w:space="0" w:color="auto"/>
        <w:bottom w:val="none" w:sz="0" w:space="0" w:color="auto"/>
        <w:right w:val="none" w:sz="0" w:space="0" w:color="auto"/>
      </w:divBdr>
      <w:divsChild>
        <w:div w:id="768546788">
          <w:marLeft w:val="1166"/>
          <w:marRight w:val="0"/>
          <w:marTop w:val="0"/>
          <w:marBottom w:val="0"/>
          <w:divBdr>
            <w:top w:val="none" w:sz="0" w:space="0" w:color="auto"/>
            <w:left w:val="none" w:sz="0" w:space="0" w:color="auto"/>
            <w:bottom w:val="none" w:sz="0" w:space="0" w:color="auto"/>
            <w:right w:val="none" w:sz="0" w:space="0" w:color="auto"/>
          </w:divBdr>
        </w:div>
        <w:div w:id="1986349799">
          <w:marLeft w:val="1166"/>
          <w:marRight w:val="0"/>
          <w:marTop w:val="0"/>
          <w:marBottom w:val="0"/>
          <w:divBdr>
            <w:top w:val="none" w:sz="0" w:space="0" w:color="auto"/>
            <w:left w:val="none" w:sz="0" w:space="0" w:color="auto"/>
            <w:bottom w:val="none" w:sz="0" w:space="0" w:color="auto"/>
            <w:right w:val="none" w:sz="0" w:space="0" w:color="auto"/>
          </w:divBdr>
        </w:div>
      </w:divsChild>
    </w:div>
    <w:div w:id="764040363">
      <w:bodyDiv w:val="1"/>
      <w:marLeft w:val="0"/>
      <w:marRight w:val="0"/>
      <w:marTop w:val="0"/>
      <w:marBottom w:val="0"/>
      <w:divBdr>
        <w:top w:val="none" w:sz="0" w:space="0" w:color="auto"/>
        <w:left w:val="none" w:sz="0" w:space="0" w:color="auto"/>
        <w:bottom w:val="none" w:sz="0" w:space="0" w:color="auto"/>
        <w:right w:val="none" w:sz="0" w:space="0" w:color="auto"/>
      </w:divBdr>
      <w:divsChild>
        <w:div w:id="1403528406">
          <w:marLeft w:val="547"/>
          <w:marRight w:val="0"/>
          <w:marTop w:val="0"/>
          <w:marBottom w:val="0"/>
          <w:divBdr>
            <w:top w:val="none" w:sz="0" w:space="0" w:color="auto"/>
            <w:left w:val="none" w:sz="0" w:space="0" w:color="auto"/>
            <w:bottom w:val="none" w:sz="0" w:space="0" w:color="auto"/>
            <w:right w:val="none" w:sz="0" w:space="0" w:color="auto"/>
          </w:divBdr>
        </w:div>
        <w:div w:id="618800681">
          <w:marLeft w:val="1166"/>
          <w:marRight w:val="0"/>
          <w:marTop w:val="0"/>
          <w:marBottom w:val="0"/>
          <w:divBdr>
            <w:top w:val="none" w:sz="0" w:space="0" w:color="auto"/>
            <w:left w:val="none" w:sz="0" w:space="0" w:color="auto"/>
            <w:bottom w:val="none" w:sz="0" w:space="0" w:color="auto"/>
            <w:right w:val="none" w:sz="0" w:space="0" w:color="auto"/>
          </w:divBdr>
        </w:div>
        <w:div w:id="1557083015">
          <w:marLeft w:val="1166"/>
          <w:marRight w:val="0"/>
          <w:marTop w:val="0"/>
          <w:marBottom w:val="0"/>
          <w:divBdr>
            <w:top w:val="none" w:sz="0" w:space="0" w:color="auto"/>
            <w:left w:val="none" w:sz="0" w:space="0" w:color="auto"/>
            <w:bottom w:val="none" w:sz="0" w:space="0" w:color="auto"/>
            <w:right w:val="none" w:sz="0" w:space="0" w:color="auto"/>
          </w:divBdr>
        </w:div>
        <w:div w:id="956447862">
          <w:marLeft w:val="1166"/>
          <w:marRight w:val="0"/>
          <w:marTop w:val="0"/>
          <w:marBottom w:val="0"/>
          <w:divBdr>
            <w:top w:val="none" w:sz="0" w:space="0" w:color="auto"/>
            <w:left w:val="none" w:sz="0" w:space="0" w:color="auto"/>
            <w:bottom w:val="none" w:sz="0" w:space="0" w:color="auto"/>
            <w:right w:val="none" w:sz="0" w:space="0" w:color="auto"/>
          </w:divBdr>
        </w:div>
        <w:div w:id="1336032121">
          <w:marLeft w:val="1886"/>
          <w:marRight w:val="0"/>
          <w:marTop w:val="0"/>
          <w:marBottom w:val="0"/>
          <w:divBdr>
            <w:top w:val="none" w:sz="0" w:space="0" w:color="auto"/>
            <w:left w:val="none" w:sz="0" w:space="0" w:color="auto"/>
            <w:bottom w:val="none" w:sz="0" w:space="0" w:color="auto"/>
            <w:right w:val="none" w:sz="0" w:space="0" w:color="auto"/>
          </w:divBdr>
        </w:div>
      </w:divsChild>
    </w:div>
    <w:div w:id="774327334">
      <w:bodyDiv w:val="1"/>
      <w:marLeft w:val="0"/>
      <w:marRight w:val="0"/>
      <w:marTop w:val="0"/>
      <w:marBottom w:val="0"/>
      <w:divBdr>
        <w:top w:val="none" w:sz="0" w:space="0" w:color="auto"/>
        <w:left w:val="none" w:sz="0" w:space="0" w:color="auto"/>
        <w:bottom w:val="none" w:sz="0" w:space="0" w:color="auto"/>
        <w:right w:val="none" w:sz="0" w:space="0" w:color="auto"/>
      </w:divBdr>
    </w:div>
    <w:div w:id="990401913">
      <w:bodyDiv w:val="1"/>
      <w:marLeft w:val="0"/>
      <w:marRight w:val="0"/>
      <w:marTop w:val="0"/>
      <w:marBottom w:val="0"/>
      <w:divBdr>
        <w:top w:val="none" w:sz="0" w:space="0" w:color="auto"/>
        <w:left w:val="none" w:sz="0" w:space="0" w:color="auto"/>
        <w:bottom w:val="none" w:sz="0" w:space="0" w:color="auto"/>
        <w:right w:val="none" w:sz="0" w:space="0" w:color="auto"/>
      </w:divBdr>
      <w:divsChild>
        <w:div w:id="1979918908">
          <w:marLeft w:val="360"/>
          <w:marRight w:val="0"/>
          <w:marTop w:val="200"/>
          <w:marBottom w:val="0"/>
          <w:divBdr>
            <w:top w:val="none" w:sz="0" w:space="0" w:color="auto"/>
            <w:left w:val="none" w:sz="0" w:space="0" w:color="auto"/>
            <w:bottom w:val="none" w:sz="0" w:space="0" w:color="auto"/>
            <w:right w:val="none" w:sz="0" w:space="0" w:color="auto"/>
          </w:divBdr>
        </w:div>
        <w:div w:id="2081704979">
          <w:marLeft w:val="1080"/>
          <w:marRight w:val="0"/>
          <w:marTop w:val="100"/>
          <w:marBottom w:val="0"/>
          <w:divBdr>
            <w:top w:val="none" w:sz="0" w:space="0" w:color="auto"/>
            <w:left w:val="none" w:sz="0" w:space="0" w:color="auto"/>
            <w:bottom w:val="none" w:sz="0" w:space="0" w:color="auto"/>
            <w:right w:val="none" w:sz="0" w:space="0" w:color="auto"/>
          </w:divBdr>
        </w:div>
        <w:div w:id="863860307">
          <w:marLeft w:val="1080"/>
          <w:marRight w:val="0"/>
          <w:marTop w:val="100"/>
          <w:marBottom w:val="0"/>
          <w:divBdr>
            <w:top w:val="none" w:sz="0" w:space="0" w:color="auto"/>
            <w:left w:val="none" w:sz="0" w:space="0" w:color="auto"/>
            <w:bottom w:val="none" w:sz="0" w:space="0" w:color="auto"/>
            <w:right w:val="none" w:sz="0" w:space="0" w:color="auto"/>
          </w:divBdr>
        </w:div>
        <w:div w:id="649094565">
          <w:marLeft w:val="1080"/>
          <w:marRight w:val="0"/>
          <w:marTop w:val="100"/>
          <w:marBottom w:val="0"/>
          <w:divBdr>
            <w:top w:val="none" w:sz="0" w:space="0" w:color="auto"/>
            <w:left w:val="none" w:sz="0" w:space="0" w:color="auto"/>
            <w:bottom w:val="none" w:sz="0" w:space="0" w:color="auto"/>
            <w:right w:val="none" w:sz="0" w:space="0" w:color="auto"/>
          </w:divBdr>
        </w:div>
        <w:div w:id="604773537">
          <w:marLeft w:val="1080"/>
          <w:marRight w:val="0"/>
          <w:marTop w:val="100"/>
          <w:marBottom w:val="0"/>
          <w:divBdr>
            <w:top w:val="none" w:sz="0" w:space="0" w:color="auto"/>
            <w:left w:val="none" w:sz="0" w:space="0" w:color="auto"/>
            <w:bottom w:val="none" w:sz="0" w:space="0" w:color="auto"/>
            <w:right w:val="none" w:sz="0" w:space="0" w:color="auto"/>
          </w:divBdr>
        </w:div>
        <w:div w:id="571738271">
          <w:marLeft w:val="1080"/>
          <w:marRight w:val="0"/>
          <w:marTop w:val="100"/>
          <w:marBottom w:val="0"/>
          <w:divBdr>
            <w:top w:val="none" w:sz="0" w:space="0" w:color="auto"/>
            <w:left w:val="none" w:sz="0" w:space="0" w:color="auto"/>
            <w:bottom w:val="none" w:sz="0" w:space="0" w:color="auto"/>
            <w:right w:val="none" w:sz="0" w:space="0" w:color="auto"/>
          </w:divBdr>
        </w:div>
      </w:divsChild>
    </w:div>
    <w:div w:id="992759917">
      <w:bodyDiv w:val="1"/>
      <w:marLeft w:val="0"/>
      <w:marRight w:val="0"/>
      <w:marTop w:val="0"/>
      <w:marBottom w:val="0"/>
      <w:divBdr>
        <w:top w:val="none" w:sz="0" w:space="0" w:color="auto"/>
        <w:left w:val="none" w:sz="0" w:space="0" w:color="auto"/>
        <w:bottom w:val="none" w:sz="0" w:space="0" w:color="auto"/>
        <w:right w:val="none" w:sz="0" w:space="0" w:color="auto"/>
      </w:divBdr>
      <w:divsChild>
        <w:div w:id="333605874">
          <w:marLeft w:val="446"/>
          <w:marRight w:val="0"/>
          <w:marTop w:val="0"/>
          <w:marBottom w:val="0"/>
          <w:divBdr>
            <w:top w:val="none" w:sz="0" w:space="0" w:color="auto"/>
            <w:left w:val="none" w:sz="0" w:space="0" w:color="auto"/>
            <w:bottom w:val="none" w:sz="0" w:space="0" w:color="auto"/>
            <w:right w:val="none" w:sz="0" w:space="0" w:color="auto"/>
          </w:divBdr>
        </w:div>
        <w:div w:id="932275436">
          <w:marLeft w:val="446"/>
          <w:marRight w:val="0"/>
          <w:marTop w:val="0"/>
          <w:marBottom w:val="0"/>
          <w:divBdr>
            <w:top w:val="none" w:sz="0" w:space="0" w:color="auto"/>
            <w:left w:val="none" w:sz="0" w:space="0" w:color="auto"/>
            <w:bottom w:val="none" w:sz="0" w:space="0" w:color="auto"/>
            <w:right w:val="none" w:sz="0" w:space="0" w:color="auto"/>
          </w:divBdr>
        </w:div>
        <w:div w:id="1530877523">
          <w:marLeft w:val="446"/>
          <w:marRight w:val="0"/>
          <w:marTop w:val="0"/>
          <w:marBottom w:val="0"/>
          <w:divBdr>
            <w:top w:val="none" w:sz="0" w:space="0" w:color="auto"/>
            <w:left w:val="none" w:sz="0" w:space="0" w:color="auto"/>
            <w:bottom w:val="none" w:sz="0" w:space="0" w:color="auto"/>
            <w:right w:val="none" w:sz="0" w:space="0" w:color="auto"/>
          </w:divBdr>
        </w:div>
        <w:div w:id="951664746">
          <w:marLeft w:val="446"/>
          <w:marRight w:val="0"/>
          <w:marTop w:val="0"/>
          <w:marBottom w:val="0"/>
          <w:divBdr>
            <w:top w:val="none" w:sz="0" w:space="0" w:color="auto"/>
            <w:left w:val="none" w:sz="0" w:space="0" w:color="auto"/>
            <w:bottom w:val="none" w:sz="0" w:space="0" w:color="auto"/>
            <w:right w:val="none" w:sz="0" w:space="0" w:color="auto"/>
          </w:divBdr>
        </w:div>
      </w:divsChild>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20355521">
      <w:bodyDiv w:val="1"/>
      <w:marLeft w:val="0"/>
      <w:marRight w:val="0"/>
      <w:marTop w:val="0"/>
      <w:marBottom w:val="0"/>
      <w:divBdr>
        <w:top w:val="none" w:sz="0" w:space="0" w:color="auto"/>
        <w:left w:val="none" w:sz="0" w:space="0" w:color="auto"/>
        <w:bottom w:val="none" w:sz="0" w:space="0" w:color="auto"/>
        <w:right w:val="none" w:sz="0" w:space="0" w:color="auto"/>
      </w:divBdr>
      <w:divsChild>
        <w:div w:id="1242108057">
          <w:marLeft w:val="360"/>
          <w:marRight w:val="0"/>
          <w:marTop w:val="200"/>
          <w:marBottom w:val="0"/>
          <w:divBdr>
            <w:top w:val="none" w:sz="0" w:space="0" w:color="auto"/>
            <w:left w:val="none" w:sz="0" w:space="0" w:color="auto"/>
            <w:bottom w:val="none" w:sz="0" w:space="0" w:color="auto"/>
            <w:right w:val="none" w:sz="0" w:space="0" w:color="auto"/>
          </w:divBdr>
        </w:div>
      </w:divsChild>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110783375">
      <w:bodyDiv w:val="1"/>
      <w:marLeft w:val="0"/>
      <w:marRight w:val="0"/>
      <w:marTop w:val="0"/>
      <w:marBottom w:val="0"/>
      <w:divBdr>
        <w:top w:val="none" w:sz="0" w:space="0" w:color="auto"/>
        <w:left w:val="none" w:sz="0" w:space="0" w:color="auto"/>
        <w:bottom w:val="none" w:sz="0" w:space="0" w:color="auto"/>
        <w:right w:val="none" w:sz="0" w:space="0" w:color="auto"/>
      </w:divBdr>
      <w:divsChild>
        <w:div w:id="1213614780">
          <w:marLeft w:val="1166"/>
          <w:marRight w:val="0"/>
          <w:marTop w:val="0"/>
          <w:marBottom w:val="0"/>
          <w:divBdr>
            <w:top w:val="none" w:sz="0" w:space="0" w:color="auto"/>
            <w:left w:val="none" w:sz="0" w:space="0" w:color="auto"/>
            <w:bottom w:val="none" w:sz="0" w:space="0" w:color="auto"/>
            <w:right w:val="none" w:sz="0" w:space="0" w:color="auto"/>
          </w:divBdr>
        </w:div>
        <w:div w:id="2074741292">
          <w:marLeft w:val="1166"/>
          <w:marRight w:val="0"/>
          <w:marTop w:val="0"/>
          <w:marBottom w:val="0"/>
          <w:divBdr>
            <w:top w:val="none" w:sz="0" w:space="0" w:color="auto"/>
            <w:left w:val="none" w:sz="0" w:space="0" w:color="auto"/>
            <w:bottom w:val="none" w:sz="0" w:space="0" w:color="auto"/>
            <w:right w:val="none" w:sz="0" w:space="0" w:color="auto"/>
          </w:divBdr>
        </w:div>
      </w:divsChild>
    </w:div>
    <w:div w:id="1208565749">
      <w:bodyDiv w:val="1"/>
      <w:marLeft w:val="0"/>
      <w:marRight w:val="0"/>
      <w:marTop w:val="0"/>
      <w:marBottom w:val="0"/>
      <w:divBdr>
        <w:top w:val="none" w:sz="0" w:space="0" w:color="auto"/>
        <w:left w:val="none" w:sz="0" w:space="0" w:color="auto"/>
        <w:bottom w:val="none" w:sz="0" w:space="0" w:color="auto"/>
        <w:right w:val="none" w:sz="0" w:space="0" w:color="auto"/>
      </w:divBdr>
      <w:divsChild>
        <w:div w:id="1722827639">
          <w:marLeft w:val="1166"/>
          <w:marRight w:val="0"/>
          <w:marTop w:val="0"/>
          <w:marBottom w:val="0"/>
          <w:divBdr>
            <w:top w:val="none" w:sz="0" w:space="0" w:color="auto"/>
            <w:left w:val="none" w:sz="0" w:space="0" w:color="auto"/>
            <w:bottom w:val="none" w:sz="0" w:space="0" w:color="auto"/>
            <w:right w:val="none" w:sz="0" w:space="0" w:color="auto"/>
          </w:divBdr>
        </w:div>
      </w:divsChild>
    </w:div>
    <w:div w:id="1393770786">
      <w:bodyDiv w:val="1"/>
      <w:marLeft w:val="0"/>
      <w:marRight w:val="0"/>
      <w:marTop w:val="0"/>
      <w:marBottom w:val="0"/>
      <w:divBdr>
        <w:top w:val="none" w:sz="0" w:space="0" w:color="auto"/>
        <w:left w:val="none" w:sz="0" w:space="0" w:color="auto"/>
        <w:bottom w:val="none" w:sz="0" w:space="0" w:color="auto"/>
        <w:right w:val="none" w:sz="0" w:space="0" w:color="auto"/>
      </w:divBdr>
      <w:divsChild>
        <w:div w:id="1394042659">
          <w:marLeft w:val="547"/>
          <w:marRight w:val="0"/>
          <w:marTop w:val="0"/>
          <w:marBottom w:val="0"/>
          <w:divBdr>
            <w:top w:val="none" w:sz="0" w:space="0" w:color="auto"/>
            <w:left w:val="none" w:sz="0" w:space="0" w:color="auto"/>
            <w:bottom w:val="none" w:sz="0" w:space="0" w:color="auto"/>
            <w:right w:val="none" w:sz="0" w:space="0" w:color="auto"/>
          </w:divBdr>
        </w:div>
        <w:div w:id="640817233">
          <w:marLeft w:val="547"/>
          <w:marRight w:val="0"/>
          <w:marTop w:val="0"/>
          <w:marBottom w:val="0"/>
          <w:divBdr>
            <w:top w:val="none" w:sz="0" w:space="0" w:color="auto"/>
            <w:left w:val="none" w:sz="0" w:space="0" w:color="auto"/>
            <w:bottom w:val="none" w:sz="0" w:space="0" w:color="auto"/>
            <w:right w:val="none" w:sz="0" w:space="0" w:color="auto"/>
          </w:divBdr>
        </w:div>
        <w:div w:id="625895145">
          <w:marLeft w:val="547"/>
          <w:marRight w:val="0"/>
          <w:marTop w:val="0"/>
          <w:marBottom w:val="0"/>
          <w:divBdr>
            <w:top w:val="none" w:sz="0" w:space="0" w:color="auto"/>
            <w:left w:val="none" w:sz="0" w:space="0" w:color="auto"/>
            <w:bottom w:val="none" w:sz="0" w:space="0" w:color="auto"/>
            <w:right w:val="none" w:sz="0" w:space="0" w:color="auto"/>
          </w:divBdr>
        </w:div>
        <w:div w:id="521433886">
          <w:marLeft w:val="547"/>
          <w:marRight w:val="0"/>
          <w:marTop w:val="0"/>
          <w:marBottom w:val="0"/>
          <w:divBdr>
            <w:top w:val="none" w:sz="0" w:space="0" w:color="auto"/>
            <w:left w:val="none" w:sz="0" w:space="0" w:color="auto"/>
            <w:bottom w:val="none" w:sz="0" w:space="0" w:color="auto"/>
            <w:right w:val="none" w:sz="0" w:space="0" w:color="auto"/>
          </w:divBdr>
        </w:div>
        <w:div w:id="150802365">
          <w:marLeft w:val="547"/>
          <w:marRight w:val="0"/>
          <w:marTop w:val="0"/>
          <w:marBottom w:val="0"/>
          <w:divBdr>
            <w:top w:val="none" w:sz="0" w:space="0" w:color="auto"/>
            <w:left w:val="none" w:sz="0" w:space="0" w:color="auto"/>
            <w:bottom w:val="none" w:sz="0" w:space="0" w:color="auto"/>
            <w:right w:val="none" w:sz="0" w:space="0" w:color="auto"/>
          </w:divBdr>
        </w:div>
        <w:div w:id="189727489">
          <w:marLeft w:val="547"/>
          <w:marRight w:val="0"/>
          <w:marTop w:val="0"/>
          <w:marBottom w:val="0"/>
          <w:divBdr>
            <w:top w:val="none" w:sz="0" w:space="0" w:color="auto"/>
            <w:left w:val="none" w:sz="0" w:space="0" w:color="auto"/>
            <w:bottom w:val="none" w:sz="0" w:space="0" w:color="auto"/>
            <w:right w:val="none" w:sz="0" w:space="0" w:color="auto"/>
          </w:divBdr>
        </w:div>
        <w:div w:id="252787610">
          <w:marLeft w:val="547"/>
          <w:marRight w:val="0"/>
          <w:marTop w:val="0"/>
          <w:marBottom w:val="0"/>
          <w:divBdr>
            <w:top w:val="none" w:sz="0" w:space="0" w:color="auto"/>
            <w:left w:val="none" w:sz="0" w:space="0" w:color="auto"/>
            <w:bottom w:val="none" w:sz="0" w:space="0" w:color="auto"/>
            <w:right w:val="none" w:sz="0" w:space="0" w:color="auto"/>
          </w:divBdr>
        </w:div>
        <w:div w:id="787696190">
          <w:marLeft w:val="547"/>
          <w:marRight w:val="0"/>
          <w:marTop w:val="0"/>
          <w:marBottom w:val="0"/>
          <w:divBdr>
            <w:top w:val="none" w:sz="0" w:space="0" w:color="auto"/>
            <w:left w:val="none" w:sz="0" w:space="0" w:color="auto"/>
            <w:bottom w:val="none" w:sz="0" w:space="0" w:color="auto"/>
            <w:right w:val="none" w:sz="0" w:space="0" w:color="auto"/>
          </w:divBdr>
        </w:div>
      </w:divsChild>
    </w:div>
    <w:div w:id="1400056891">
      <w:bodyDiv w:val="1"/>
      <w:marLeft w:val="0"/>
      <w:marRight w:val="0"/>
      <w:marTop w:val="0"/>
      <w:marBottom w:val="0"/>
      <w:divBdr>
        <w:top w:val="none" w:sz="0" w:space="0" w:color="auto"/>
        <w:left w:val="none" w:sz="0" w:space="0" w:color="auto"/>
        <w:bottom w:val="none" w:sz="0" w:space="0" w:color="auto"/>
        <w:right w:val="none" w:sz="0" w:space="0" w:color="auto"/>
      </w:divBdr>
      <w:divsChild>
        <w:div w:id="824971908">
          <w:marLeft w:val="360"/>
          <w:marRight w:val="0"/>
          <w:marTop w:val="200"/>
          <w:marBottom w:val="0"/>
          <w:divBdr>
            <w:top w:val="none" w:sz="0" w:space="0" w:color="auto"/>
            <w:left w:val="none" w:sz="0" w:space="0" w:color="auto"/>
            <w:bottom w:val="none" w:sz="0" w:space="0" w:color="auto"/>
            <w:right w:val="none" w:sz="0" w:space="0" w:color="auto"/>
          </w:divBdr>
        </w:div>
        <w:div w:id="1505320941">
          <w:marLeft w:val="360"/>
          <w:marRight w:val="0"/>
          <w:marTop w:val="200"/>
          <w:marBottom w:val="0"/>
          <w:divBdr>
            <w:top w:val="none" w:sz="0" w:space="0" w:color="auto"/>
            <w:left w:val="none" w:sz="0" w:space="0" w:color="auto"/>
            <w:bottom w:val="none" w:sz="0" w:space="0" w:color="auto"/>
            <w:right w:val="none" w:sz="0" w:space="0" w:color="auto"/>
          </w:divBdr>
        </w:div>
        <w:div w:id="1882282202">
          <w:marLeft w:val="360"/>
          <w:marRight w:val="0"/>
          <w:marTop w:val="200"/>
          <w:marBottom w:val="0"/>
          <w:divBdr>
            <w:top w:val="none" w:sz="0" w:space="0" w:color="auto"/>
            <w:left w:val="none" w:sz="0" w:space="0" w:color="auto"/>
            <w:bottom w:val="none" w:sz="0" w:space="0" w:color="auto"/>
            <w:right w:val="none" w:sz="0" w:space="0" w:color="auto"/>
          </w:divBdr>
        </w:div>
        <w:div w:id="504251591">
          <w:marLeft w:val="360"/>
          <w:marRight w:val="0"/>
          <w:marTop w:val="200"/>
          <w:marBottom w:val="0"/>
          <w:divBdr>
            <w:top w:val="none" w:sz="0" w:space="0" w:color="auto"/>
            <w:left w:val="none" w:sz="0" w:space="0" w:color="auto"/>
            <w:bottom w:val="none" w:sz="0" w:space="0" w:color="auto"/>
            <w:right w:val="none" w:sz="0" w:space="0" w:color="auto"/>
          </w:divBdr>
        </w:div>
        <w:div w:id="666053323">
          <w:marLeft w:val="360"/>
          <w:marRight w:val="0"/>
          <w:marTop w:val="200"/>
          <w:marBottom w:val="0"/>
          <w:divBdr>
            <w:top w:val="none" w:sz="0" w:space="0" w:color="auto"/>
            <w:left w:val="none" w:sz="0" w:space="0" w:color="auto"/>
            <w:bottom w:val="none" w:sz="0" w:space="0" w:color="auto"/>
            <w:right w:val="none" w:sz="0" w:space="0" w:color="auto"/>
          </w:divBdr>
        </w:div>
      </w:divsChild>
    </w:div>
    <w:div w:id="1449548458">
      <w:bodyDiv w:val="1"/>
      <w:marLeft w:val="0"/>
      <w:marRight w:val="0"/>
      <w:marTop w:val="0"/>
      <w:marBottom w:val="0"/>
      <w:divBdr>
        <w:top w:val="none" w:sz="0" w:space="0" w:color="auto"/>
        <w:left w:val="none" w:sz="0" w:space="0" w:color="auto"/>
        <w:bottom w:val="none" w:sz="0" w:space="0" w:color="auto"/>
        <w:right w:val="none" w:sz="0" w:space="0" w:color="auto"/>
      </w:divBdr>
      <w:divsChild>
        <w:div w:id="254169847">
          <w:marLeft w:val="446"/>
          <w:marRight w:val="0"/>
          <w:marTop w:val="0"/>
          <w:marBottom w:val="0"/>
          <w:divBdr>
            <w:top w:val="none" w:sz="0" w:space="0" w:color="auto"/>
            <w:left w:val="none" w:sz="0" w:space="0" w:color="auto"/>
            <w:bottom w:val="none" w:sz="0" w:space="0" w:color="auto"/>
            <w:right w:val="none" w:sz="0" w:space="0" w:color="auto"/>
          </w:divBdr>
        </w:div>
        <w:div w:id="994993569">
          <w:marLeft w:val="1166"/>
          <w:marRight w:val="0"/>
          <w:marTop w:val="0"/>
          <w:marBottom w:val="0"/>
          <w:divBdr>
            <w:top w:val="none" w:sz="0" w:space="0" w:color="auto"/>
            <w:left w:val="none" w:sz="0" w:space="0" w:color="auto"/>
            <w:bottom w:val="none" w:sz="0" w:space="0" w:color="auto"/>
            <w:right w:val="none" w:sz="0" w:space="0" w:color="auto"/>
          </w:divBdr>
        </w:div>
        <w:div w:id="414085951">
          <w:marLeft w:val="1166"/>
          <w:marRight w:val="0"/>
          <w:marTop w:val="0"/>
          <w:marBottom w:val="0"/>
          <w:divBdr>
            <w:top w:val="none" w:sz="0" w:space="0" w:color="auto"/>
            <w:left w:val="none" w:sz="0" w:space="0" w:color="auto"/>
            <w:bottom w:val="none" w:sz="0" w:space="0" w:color="auto"/>
            <w:right w:val="none" w:sz="0" w:space="0" w:color="auto"/>
          </w:divBdr>
        </w:div>
        <w:div w:id="534079554">
          <w:marLeft w:val="1166"/>
          <w:marRight w:val="0"/>
          <w:marTop w:val="0"/>
          <w:marBottom w:val="0"/>
          <w:divBdr>
            <w:top w:val="none" w:sz="0" w:space="0" w:color="auto"/>
            <w:left w:val="none" w:sz="0" w:space="0" w:color="auto"/>
            <w:bottom w:val="none" w:sz="0" w:space="0" w:color="auto"/>
            <w:right w:val="none" w:sz="0" w:space="0" w:color="auto"/>
          </w:divBdr>
        </w:div>
        <w:div w:id="619608548">
          <w:marLeft w:val="1166"/>
          <w:marRight w:val="0"/>
          <w:marTop w:val="0"/>
          <w:marBottom w:val="0"/>
          <w:divBdr>
            <w:top w:val="none" w:sz="0" w:space="0" w:color="auto"/>
            <w:left w:val="none" w:sz="0" w:space="0" w:color="auto"/>
            <w:bottom w:val="none" w:sz="0" w:space="0" w:color="auto"/>
            <w:right w:val="none" w:sz="0" w:space="0" w:color="auto"/>
          </w:divBdr>
        </w:div>
      </w:divsChild>
    </w:div>
    <w:div w:id="1551071253">
      <w:bodyDiv w:val="1"/>
      <w:marLeft w:val="0"/>
      <w:marRight w:val="0"/>
      <w:marTop w:val="0"/>
      <w:marBottom w:val="0"/>
      <w:divBdr>
        <w:top w:val="none" w:sz="0" w:space="0" w:color="auto"/>
        <w:left w:val="none" w:sz="0" w:space="0" w:color="auto"/>
        <w:bottom w:val="none" w:sz="0" w:space="0" w:color="auto"/>
        <w:right w:val="none" w:sz="0" w:space="0" w:color="auto"/>
      </w:divBdr>
      <w:divsChild>
        <w:div w:id="911236609">
          <w:marLeft w:val="1166"/>
          <w:marRight w:val="0"/>
          <w:marTop w:val="0"/>
          <w:marBottom w:val="160"/>
          <w:divBdr>
            <w:top w:val="none" w:sz="0" w:space="0" w:color="auto"/>
            <w:left w:val="none" w:sz="0" w:space="0" w:color="auto"/>
            <w:bottom w:val="none" w:sz="0" w:space="0" w:color="auto"/>
            <w:right w:val="none" w:sz="0" w:space="0" w:color="auto"/>
          </w:divBdr>
        </w:div>
        <w:div w:id="499782626">
          <w:marLeft w:val="1166"/>
          <w:marRight w:val="0"/>
          <w:marTop w:val="0"/>
          <w:marBottom w:val="160"/>
          <w:divBdr>
            <w:top w:val="none" w:sz="0" w:space="0" w:color="auto"/>
            <w:left w:val="none" w:sz="0" w:space="0" w:color="auto"/>
            <w:bottom w:val="none" w:sz="0" w:space="0" w:color="auto"/>
            <w:right w:val="none" w:sz="0" w:space="0" w:color="auto"/>
          </w:divBdr>
        </w:div>
      </w:divsChild>
    </w:div>
    <w:div w:id="1563826099">
      <w:bodyDiv w:val="1"/>
      <w:marLeft w:val="0"/>
      <w:marRight w:val="0"/>
      <w:marTop w:val="0"/>
      <w:marBottom w:val="0"/>
      <w:divBdr>
        <w:top w:val="none" w:sz="0" w:space="0" w:color="auto"/>
        <w:left w:val="none" w:sz="0" w:space="0" w:color="auto"/>
        <w:bottom w:val="none" w:sz="0" w:space="0" w:color="auto"/>
        <w:right w:val="none" w:sz="0" w:space="0" w:color="auto"/>
      </w:divBdr>
      <w:divsChild>
        <w:div w:id="1222517889">
          <w:marLeft w:val="360"/>
          <w:marRight w:val="0"/>
          <w:marTop w:val="200"/>
          <w:marBottom w:val="0"/>
          <w:divBdr>
            <w:top w:val="none" w:sz="0" w:space="0" w:color="auto"/>
            <w:left w:val="none" w:sz="0" w:space="0" w:color="auto"/>
            <w:bottom w:val="none" w:sz="0" w:space="0" w:color="auto"/>
            <w:right w:val="none" w:sz="0" w:space="0" w:color="auto"/>
          </w:divBdr>
        </w:div>
        <w:div w:id="606929675">
          <w:marLeft w:val="1080"/>
          <w:marRight w:val="0"/>
          <w:marTop w:val="100"/>
          <w:marBottom w:val="0"/>
          <w:divBdr>
            <w:top w:val="none" w:sz="0" w:space="0" w:color="auto"/>
            <w:left w:val="none" w:sz="0" w:space="0" w:color="auto"/>
            <w:bottom w:val="none" w:sz="0" w:space="0" w:color="auto"/>
            <w:right w:val="none" w:sz="0" w:space="0" w:color="auto"/>
          </w:divBdr>
        </w:div>
        <w:div w:id="994455738">
          <w:marLeft w:val="360"/>
          <w:marRight w:val="0"/>
          <w:marTop w:val="200"/>
          <w:marBottom w:val="0"/>
          <w:divBdr>
            <w:top w:val="none" w:sz="0" w:space="0" w:color="auto"/>
            <w:left w:val="none" w:sz="0" w:space="0" w:color="auto"/>
            <w:bottom w:val="none" w:sz="0" w:space="0" w:color="auto"/>
            <w:right w:val="none" w:sz="0" w:space="0" w:color="auto"/>
          </w:divBdr>
        </w:div>
        <w:div w:id="1527213511">
          <w:marLeft w:val="360"/>
          <w:marRight w:val="0"/>
          <w:marTop w:val="200"/>
          <w:marBottom w:val="0"/>
          <w:divBdr>
            <w:top w:val="none" w:sz="0" w:space="0" w:color="auto"/>
            <w:left w:val="none" w:sz="0" w:space="0" w:color="auto"/>
            <w:bottom w:val="none" w:sz="0" w:space="0" w:color="auto"/>
            <w:right w:val="none" w:sz="0" w:space="0" w:color="auto"/>
          </w:divBdr>
        </w:div>
        <w:div w:id="606735252">
          <w:marLeft w:val="1080"/>
          <w:marRight w:val="0"/>
          <w:marTop w:val="100"/>
          <w:marBottom w:val="0"/>
          <w:divBdr>
            <w:top w:val="none" w:sz="0" w:space="0" w:color="auto"/>
            <w:left w:val="none" w:sz="0" w:space="0" w:color="auto"/>
            <w:bottom w:val="none" w:sz="0" w:space="0" w:color="auto"/>
            <w:right w:val="none" w:sz="0" w:space="0" w:color="auto"/>
          </w:divBdr>
        </w:div>
        <w:div w:id="1137528049">
          <w:marLeft w:val="1080"/>
          <w:marRight w:val="0"/>
          <w:marTop w:val="100"/>
          <w:marBottom w:val="0"/>
          <w:divBdr>
            <w:top w:val="none" w:sz="0" w:space="0" w:color="auto"/>
            <w:left w:val="none" w:sz="0" w:space="0" w:color="auto"/>
            <w:bottom w:val="none" w:sz="0" w:space="0" w:color="auto"/>
            <w:right w:val="none" w:sz="0" w:space="0" w:color="auto"/>
          </w:divBdr>
        </w:div>
      </w:divsChild>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604335321">
      <w:bodyDiv w:val="1"/>
      <w:marLeft w:val="0"/>
      <w:marRight w:val="0"/>
      <w:marTop w:val="0"/>
      <w:marBottom w:val="0"/>
      <w:divBdr>
        <w:top w:val="none" w:sz="0" w:space="0" w:color="auto"/>
        <w:left w:val="none" w:sz="0" w:space="0" w:color="auto"/>
        <w:bottom w:val="none" w:sz="0" w:space="0" w:color="auto"/>
        <w:right w:val="none" w:sz="0" w:space="0" w:color="auto"/>
      </w:divBdr>
      <w:divsChild>
        <w:div w:id="1910191779">
          <w:marLeft w:val="360"/>
          <w:marRight w:val="0"/>
          <w:marTop w:val="200"/>
          <w:marBottom w:val="0"/>
          <w:divBdr>
            <w:top w:val="none" w:sz="0" w:space="0" w:color="auto"/>
            <w:left w:val="none" w:sz="0" w:space="0" w:color="auto"/>
            <w:bottom w:val="none" w:sz="0" w:space="0" w:color="auto"/>
            <w:right w:val="none" w:sz="0" w:space="0" w:color="auto"/>
          </w:divBdr>
        </w:div>
        <w:div w:id="817310767">
          <w:marLeft w:val="720"/>
          <w:marRight w:val="0"/>
          <w:marTop w:val="200"/>
          <w:marBottom w:val="0"/>
          <w:divBdr>
            <w:top w:val="none" w:sz="0" w:space="0" w:color="auto"/>
            <w:left w:val="none" w:sz="0" w:space="0" w:color="auto"/>
            <w:bottom w:val="none" w:sz="0" w:space="0" w:color="auto"/>
            <w:right w:val="none" w:sz="0" w:space="0" w:color="auto"/>
          </w:divBdr>
        </w:div>
        <w:div w:id="1927643090">
          <w:marLeft w:val="720"/>
          <w:marRight w:val="0"/>
          <w:marTop w:val="200"/>
          <w:marBottom w:val="0"/>
          <w:divBdr>
            <w:top w:val="none" w:sz="0" w:space="0" w:color="auto"/>
            <w:left w:val="none" w:sz="0" w:space="0" w:color="auto"/>
            <w:bottom w:val="none" w:sz="0" w:space="0" w:color="auto"/>
            <w:right w:val="none" w:sz="0" w:space="0" w:color="auto"/>
          </w:divBdr>
        </w:div>
        <w:div w:id="1837375441">
          <w:marLeft w:val="720"/>
          <w:marRight w:val="0"/>
          <w:marTop w:val="200"/>
          <w:marBottom w:val="0"/>
          <w:divBdr>
            <w:top w:val="none" w:sz="0" w:space="0" w:color="auto"/>
            <w:left w:val="none" w:sz="0" w:space="0" w:color="auto"/>
            <w:bottom w:val="none" w:sz="0" w:space="0" w:color="auto"/>
            <w:right w:val="none" w:sz="0" w:space="0" w:color="auto"/>
          </w:divBdr>
        </w:div>
        <w:div w:id="443156972">
          <w:marLeft w:val="720"/>
          <w:marRight w:val="0"/>
          <w:marTop w:val="200"/>
          <w:marBottom w:val="0"/>
          <w:divBdr>
            <w:top w:val="none" w:sz="0" w:space="0" w:color="auto"/>
            <w:left w:val="none" w:sz="0" w:space="0" w:color="auto"/>
            <w:bottom w:val="none" w:sz="0" w:space="0" w:color="auto"/>
            <w:right w:val="none" w:sz="0" w:space="0" w:color="auto"/>
          </w:divBdr>
        </w:div>
        <w:div w:id="592131695">
          <w:marLeft w:val="720"/>
          <w:marRight w:val="0"/>
          <w:marTop w:val="200"/>
          <w:marBottom w:val="0"/>
          <w:divBdr>
            <w:top w:val="none" w:sz="0" w:space="0" w:color="auto"/>
            <w:left w:val="none" w:sz="0" w:space="0" w:color="auto"/>
            <w:bottom w:val="none" w:sz="0" w:space="0" w:color="auto"/>
            <w:right w:val="none" w:sz="0" w:space="0" w:color="auto"/>
          </w:divBdr>
        </w:div>
      </w:divsChild>
    </w:div>
    <w:div w:id="1736900780">
      <w:bodyDiv w:val="1"/>
      <w:marLeft w:val="0"/>
      <w:marRight w:val="0"/>
      <w:marTop w:val="0"/>
      <w:marBottom w:val="0"/>
      <w:divBdr>
        <w:top w:val="none" w:sz="0" w:space="0" w:color="auto"/>
        <w:left w:val="none" w:sz="0" w:space="0" w:color="auto"/>
        <w:bottom w:val="none" w:sz="0" w:space="0" w:color="auto"/>
        <w:right w:val="none" w:sz="0" w:space="0" w:color="auto"/>
      </w:divBdr>
      <w:divsChild>
        <w:div w:id="242764290">
          <w:marLeft w:val="360"/>
          <w:marRight w:val="0"/>
          <w:marTop w:val="200"/>
          <w:marBottom w:val="0"/>
          <w:divBdr>
            <w:top w:val="none" w:sz="0" w:space="0" w:color="auto"/>
            <w:left w:val="none" w:sz="0" w:space="0" w:color="auto"/>
            <w:bottom w:val="none" w:sz="0" w:space="0" w:color="auto"/>
            <w:right w:val="none" w:sz="0" w:space="0" w:color="auto"/>
          </w:divBdr>
        </w:div>
        <w:div w:id="1051877853">
          <w:marLeft w:val="360"/>
          <w:marRight w:val="0"/>
          <w:marTop w:val="200"/>
          <w:marBottom w:val="0"/>
          <w:divBdr>
            <w:top w:val="none" w:sz="0" w:space="0" w:color="auto"/>
            <w:left w:val="none" w:sz="0" w:space="0" w:color="auto"/>
            <w:bottom w:val="none" w:sz="0" w:space="0" w:color="auto"/>
            <w:right w:val="none" w:sz="0" w:space="0" w:color="auto"/>
          </w:divBdr>
        </w:div>
        <w:div w:id="1360351946">
          <w:marLeft w:val="360"/>
          <w:marRight w:val="0"/>
          <w:marTop w:val="200"/>
          <w:marBottom w:val="0"/>
          <w:divBdr>
            <w:top w:val="none" w:sz="0" w:space="0" w:color="auto"/>
            <w:left w:val="none" w:sz="0" w:space="0" w:color="auto"/>
            <w:bottom w:val="none" w:sz="0" w:space="0" w:color="auto"/>
            <w:right w:val="none" w:sz="0" w:space="0" w:color="auto"/>
          </w:divBdr>
        </w:div>
        <w:div w:id="805583742">
          <w:marLeft w:val="360"/>
          <w:marRight w:val="0"/>
          <w:marTop w:val="200"/>
          <w:marBottom w:val="0"/>
          <w:divBdr>
            <w:top w:val="none" w:sz="0" w:space="0" w:color="auto"/>
            <w:left w:val="none" w:sz="0" w:space="0" w:color="auto"/>
            <w:bottom w:val="none" w:sz="0" w:space="0" w:color="auto"/>
            <w:right w:val="none" w:sz="0" w:space="0" w:color="auto"/>
          </w:divBdr>
        </w:div>
        <w:div w:id="29232143">
          <w:marLeft w:val="360"/>
          <w:marRight w:val="0"/>
          <w:marTop w:val="200"/>
          <w:marBottom w:val="0"/>
          <w:divBdr>
            <w:top w:val="none" w:sz="0" w:space="0" w:color="auto"/>
            <w:left w:val="none" w:sz="0" w:space="0" w:color="auto"/>
            <w:bottom w:val="none" w:sz="0" w:space="0" w:color="auto"/>
            <w:right w:val="none" w:sz="0" w:space="0" w:color="auto"/>
          </w:divBdr>
        </w:div>
        <w:div w:id="1000157799">
          <w:marLeft w:val="360"/>
          <w:marRight w:val="0"/>
          <w:marTop w:val="200"/>
          <w:marBottom w:val="0"/>
          <w:divBdr>
            <w:top w:val="none" w:sz="0" w:space="0" w:color="auto"/>
            <w:left w:val="none" w:sz="0" w:space="0" w:color="auto"/>
            <w:bottom w:val="none" w:sz="0" w:space="0" w:color="auto"/>
            <w:right w:val="none" w:sz="0" w:space="0" w:color="auto"/>
          </w:divBdr>
        </w:div>
        <w:div w:id="1661156224">
          <w:marLeft w:val="360"/>
          <w:marRight w:val="0"/>
          <w:marTop w:val="200"/>
          <w:marBottom w:val="0"/>
          <w:divBdr>
            <w:top w:val="none" w:sz="0" w:space="0" w:color="auto"/>
            <w:left w:val="none" w:sz="0" w:space="0" w:color="auto"/>
            <w:bottom w:val="none" w:sz="0" w:space="0" w:color="auto"/>
            <w:right w:val="none" w:sz="0" w:space="0" w:color="auto"/>
          </w:divBdr>
        </w:div>
        <w:div w:id="659112727">
          <w:marLeft w:val="360"/>
          <w:marRight w:val="0"/>
          <w:marTop w:val="200"/>
          <w:marBottom w:val="0"/>
          <w:divBdr>
            <w:top w:val="none" w:sz="0" w:space="0" w:color="auto"/>
            <w:left w:val="none" w:sz="0" w:space="0" w:color="auto"/>
            <w:bottom w:val="none" w:sz="0" w:space="0" w:color="auto"/>
            <w:right w:val="none" w:sz="0" w:space="0" w:color="auto"/>
          </w:divBdr>
        </w:div>
      </w:divsChild>
    </w:div>
    <w:div w:id="1748959442">
      <w:bodyDiv w:val="1"/>
      <w:marLeft w:val="0"/>
      <w:marRight w:val="0"/>
      <w:marTop w:val="0"/>
      <w:marBottom w:val="0"/>
      <w:divBdr>
        <w:top w:val="none" w:sz="0" w:space="0" w:color="auto"/>
        <w:left w:val="none" w:sz="0" w:space="0" w:color="auto"/>
        <w:bottom w:val="none" w:sz="0" w:space="0" w:color="auto"/>
        <w:right w:val="none" w:sz="0" w:space="0" w:color="auto"/>
      </w:divBdr>
      <w:divsChild>
        <w:div w:id="502090666">
          <w:marLeft w:val="360"/>
          <w:marRight w:val="0"/>
          <w:marTop w:val="200"/>
          <w:marBottom w:val="0"/>
          <w:divBdr>
            <w:top w:val="none" w:sz="0" w:space="0" w:color="auto"/>
            <w:left w:val="none" w:sz="0" w:space="0" w:color="auto"/>
            <w:bottom w:val="none" w:sz="0" w:space="0" w:color="auto"/>
            <w:right w:val="none" w:sz="0" w:space="0" w:color="auto"/>
          </w:divBdr>
        </w:div>
        <w:div w:id="910964095">
          <w:marLeft w:val="360"/>
          <w:marRight w:val="0"/>
          <w:marTop w:val="200"/>
          <w:marBottom w:val="0"/>
          <w:divBdr>
            <w:top w:val="none" w:sz="0" w:space="0" w:color="auto"/>
            <w:left w:val="none" w:sz="0" w:space="0" w:color="auto"/>
            <w:bottom w:val="none" w:sz="0" w:space="0" w:color="auto"/>
            <w:right w:val="none" w:sz="0" w:space="0" w:color="auto"/>
          </w:divBdr>
        </w:div>
        <w:div w:id="240721621">
          <w:marLeft w:val="360"/>
          <w:marRight w:val="0"/>
          <w:marTop w:val="200"/>
          <w:marBottom w:val="0"/>
          <w:divBdr>
            <w:top w:val="none" w:sz="0" w:space="0" w:color="auto"/>
            <w:left w:val="none" w:sz="0" w:space="0" w:color="auto"/>
            <w:bottom w:val="none" w:sz="0" w:space="0" w:color="auto"/>
            <w:right w:val="none" w:sz="0" w:space="0" w:color="auto"/>
          </w:divBdr>
        </w:div>
        <w:div w:id="1676417994">
          <w:marLeft w:val="360"/>
          <w:marRight w:val="0"/>
          <w:marTop w:val="200"/>
          <w:marBottom w:val="0"/>
          <w:divBdr>
            <w:top w:val="none" w:sz="0" w:space="0" w:color="auto"/>
            <w:left w:val="none" w:sz="0" w:space="0" w:color="auto"/>
            <w:bottom w:val="none" w:sz="0" w:space="0" w:color="auto"/>
            <w:right w:val="none" w:sz="0" w:space="0" w:color="auto"/>
          </w:divBdr>
        </w:div>
        <w:div w:id="92287646">
          <w:marLeft w:val="360"/>
          <w:marRight w:val="0"/>
          <w:marTop w:val="200"/>
          <w:marBottom w:val="0"/>
          <w:divBdr>
            <w:top w:val="none" w:sz="0" w:space="0" w:color="auto"/>
            <w:left w:val="none" w:sz="0" w:space="0" w:color="auto"/>
            <w:bottom w:val="none" w:sz="0" w:space="0" w:color="auto"/>
            <w:right w:val="none" w:sz="0" w:space="0" w:color="auto"/>
          </w:divBdr>
        </w:div>
        <w:div w:id="1459300219">
          <w:marLeft w:val="360"/>
          <w:marRight w:val="0"/>
          <w:marTop w:val="200"/>
          <w:marBottom w:val="0"/>
          <w:divBdr>
            <w:top w:val="none" w:sz="0" w:space="0" w:color="auto"/>
            <w:left w:val="none" w:sz="0" w:space="0" w:color="auto"/>
            <w:bottom w:val="none" w:sz="0" w:space="0" w:color="auto"/>
            <w:right w:val="none" w:sz="0" w:space="0" w:color="auto"/>
          </w:divBdr>
        </w:div>
        <w:div w:id="1335960693">
          <w:marLeft w:val="360"/>
          <w:marRight w:val="0"/>
          <w:marTop w:val="200"/>
          <w:marBottom w:val="0"/>
          <w:divBdr>
            <w:top w:val="none" w:sz="0" w:space="0" w:color="auto"/>
            <w:left w:val="none" w:sz="0" w:space="0" w:color="auto"/>
            <w:bottom w:val="none" w:sz="0" w:space="0" w:color="auto"/>
            <w:right w:val="none" w:sz="0" w:space="0" w:color="auto"/>
          </w:divBdr>
        </w:div>
        <w:div w:id="1374160337">
          <w:marLeft w:val="360"/>
          <w:marRight w:val="0"/>
          <w:marTop w:val="200"/>
          <w:marBottom w:val="0"/>
          <w:divBdr>
            <w:top w:val="none" w:sz="0" w:space="0" w:color="auto"/>
            <w:left w:val="none" w:sz="0" w:space="0" w:color="auto"/>
            <w:bottom w:val="none" w:sz="0" w:space="0" w:color="auto"/>
            <w:right w:val="none" w:sz="0" w:space="0" w:color="auto"/>
          </w:divBdr>
        </w:div>
        <w:div w:id="1112746199">
          <w:marLeft w:val="360"/>
          <w:marRight w:val="0"/>
          <w:marTop w:val="200"/>
          <w:marBottom w:val="0"/>
          <w:divBdr>
            <w:top w:val="none" w:sz="0" w:space="0" w:color="auto"/>
            <w:left w:val="none" w:sz="0" w:space="0" w:color="auto"/>
            <w:bottom w:val="none" w:sz="0" w:space="0" w:color="auto"/>
            <w:right w:val="none" w:sz="0" w:space="0" w:color="auto"/>
          </w:divBdr>
        </w:div>
        <w:div w:id="1624726333">
          <w:marLeft w:val="360"/>
          <w:marRight w:val="0"/>
          <w:marTop w:val="200"/>
          <w:marBottom w:val="0"/>
          <w:divBdr>
            <w:top w:val="none" w:sz="0" w:space="0" w:color="auto"/>
            <w:left w:val="none" w:sz="0" w:space="0" w:color="auto"/>
            <w:bottom w:val="none" w:sz="0" w:space="0" w:color="auto"/>
            <w:right w:val="none" w:sz="0" w:space="0" w:color="auto"/>
          </w:divBdr>
        </w:div>
        <w:div w:id="1135417161">
          <w:marLeft w:val="360"/>
          <w:marRight w:val="0"/>
          <w:marTop w:val="200"/>
          <w:marBottom w:val="0"/>
          <w:divBdr>
            <w:top w:val="none" w:sz="0" w:space="0" w:color="auto"/>
            <w:left w:val="none" w:sz="0" w:space="0" w:color="auto"/>
            <w:bottom w:val="none" w:sz="0" w:space="0" w:color="auto"/>
            <w:right w:val="none" w:sz="0" w:space="0" w:color="auto"/>
          </w:divBdr>
        </w:div>
      </w:divsChild>
    </w:div>
    <w:div w:id="1869023160">
      <w:bodyDiv w:val="1"/>
      <w:marLeft w:val="0"/>
      <w:marRight w:val="0"/>
      <w:marTop w:val="0"/>
      <w:marBottom w:val="0"/>
      <w:divBdr>
        <w:top w:val="none" w:sz="0" w:space="0" w:color="auto"/>
        <w:left w:val="none" w:sz="0" w:space="0" w:color="auto"/>
        <w:bottom w:val="none" w:sz="0" w:space="0" w:color="auto"/>
        <w:right w:val="none" w:sz="0" w:space="0" w:color="auto"/>
      </w:divBdr>
    </w:div>
    <w:div w:id="1974216198">
      <w:bodyDiv w:val="1"/>
      <w:marLeft w:val="0"/>
      <w:marRight w:val="0"/>
      <w:marTop w:val="0"/>
      <w:marBottom w:val="0"/>
      <w:divBdr>
        <w:top w:val="none" w:sz="0" w:space="0" w:color="auto"/>
        <w:left w:val="none" w:sz="0" w:space="0" w:color="auto"/>
        <w:bottom w:val="none" w:sz="0" w:space="0" w:color="auto"/>
        <w:right w:val="none" w:sz="0" w:space="0" w:color="auto"/>
      </w:divBdr>
      <w:divsChild>
        <w:div w:id="1274626419">
          <w:marLeft w:val="1080"/>
          <w:marRight w:val="0"/>
          <w:marTop w:val="200"/>
          <w:marBottom w:val="0"/>
          <w:divBdr>
            <w:top w:val="none" w:sz="0" w:space="0" w:color="auto"/>
            <w:left w:val="none" w:sz="0" w:space="0" w:color="auto"/>
            <w:bottom w:val="none" w:sz="0" w:space="0" w:color="auto"/>
            <w:right w:val="none" w:sz="0" w:space="0" w:color="auto"/>
          </w:divBdr>
        </w:div>
      </w:divsChild>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technical-resources/standards-and-guidelines/standards-addend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CWalter@ashrae.org" TargetMode="External"/><Relationship Id="rId4" Type="http://schemas.openxmlformats.org/officeDocument/2006/relationships/webSettings" Target="webSettings.xml"/><Relationship Id="rId9" Type="http://schemas.openxmlformats.org/officeDocument/2006/relationships/hyperlink" Target="https://authoring.ashrae.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TotalTime>
  <Pages>12</Pages>
  <Words>3044</Words>
  <Characters>17354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20358</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cp:lastModifiedBy>Tiffany Bates Abruzzo</cp:lastModifiedBy>
  <cp:revision>21</cp:revision>
  <cp:lastPrinted>2016-09-07T16:54:00Z</cp:lastPrinted>
  <dcterms:created xsi:type="dcterms:W3CDTF">2023-06-26T11:42:00Z</dcterms:created>
  <dcterms:modified xsi:type="dcterms:W3CDTF">2023-07-03T23:38:00Z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8d6a82de-332f-43b8-a8a7-1928fd67507f_Enabled">
    <vt:lpwstr>true</vt:lpwstr>
  </property>
  <property fmtid="{D5CDD505-2E9C-101B-9397-08002B2CF9AE}" pid="4" name="MSIP_Label_8d6a82de-332f-43b8-a8a7-1928fd67507f_SetDate">
    <vt:lpwstr>2021-06-17T21:50:07Z</vt:lpwstr>
  </property>
  <property fmtid="{D5CDD505-2E9C-101B-9397-08002B2CF9AE}" pid="5" name="MSIP_Label_8d6a82de-332f-43b8-a8a7-1928fd67507f_Method">
    <vt:lpwstr>Standard</vt:lpwstr>
  </property>
  <property fmtid="{D5CDD505-2E9C-101B-9397-08002B2CF9AE}" pid="6" name="MSIP_Label_8d6a82de-332f-43b8-a8a7-1928fd67507f_Name">
    <vt:lpwstr>1. Business</vt:lpwstr>
  </property>
  <property fmtid="{D5CDD505-2E9C-101B-9397-08002B2CF9AE}" pid="7" name="MSIP_Label_8d6a82de-332f-43b8-a8a7-1928fd67507f_SiteId">
    <vt:lpwstr>097464b8-069c-453e-9254-c17ec707310d</vt:lpwstr>
  </property>
  <property fmtid="{D5CDD505-2E9C-101B-9397-08002B2CF9AE}" pid="8" name="MSIP_Label_8d6a82de-332f-43b8-a8a7-1928fd67507f_ActionId">
    <vt:lpwstr>2e1cc0ec-8813-470c-a775-06f1f39f6c9f</vt:lpwstr>
  </property>
  <property fmtid="{D5CDD505-2E9C-101B-9397-08002B2CF9AE}" pid="9" name="MSIP_Label_8d6a82de-332f-43b8-a8a7-1928fd67507f_ContentBits">
    <vt:lpwstr>2</vt:lpwstr>
  </property>
</Properties>
</file>