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4F4EC" w14:textId="27D32C1B" w:rsidR="004751C5" w:rsidRPr="000D0C9D" w:rsidRDefault="004751C5" w:rsidP="002F09CB">
      <w:pPr>
        <w:jc w:val="center"/>
        <w:rPr>
          <w:b/>
          <w:bCs/>
          <w:i/>
          <w:sz w:val="28"/>
          <w:szCs w:val="28"/>
        </w:rPr>
      </w:pPr>
      <w:r w:rsidRPr="000D0C9D">
        <w:rPr>
          <w:b/>
          <w:bCs/>
          <w:i/>
          <w:sz w:val="28"/>
          <w:szCs w:val="28"/>
        </w:rPr>
        <w:t xml:space="preserve">ASHRAE </w:t>
      </w:r>
      <w:r w:rsidR="00B8399F" w:rsidRPr="000D0C9D">
        <w:rPr>
          <w:b/>
          <w:bCs/>
          <w:i/>
          <w:sz w:val="28"/>
          <w:szCs w:val="28"/>
        </w:rPr>
        <w:t>TC</w:t>
      </w:r>
      <w:r w:rsidR="00030164" w:rsidRPr="000D0C9D">
        <w:rPr>
          <w:b/>
          <w:bCs/>
          <w:i/>
          <w:sz w:val="28"/>
          <w:szCs w:val="28"/>
        </w:rPr>
        <w:t xml:space="preserve"> </w:t>
      </w:r>
      <w:r w:rsidR="0086185F" w:rsidRPr="000D0C9D">
        <w:rPr>
          <w:b/>
          <w:bCs/>
          <w:i/>
          <w:sz w:val="28"/>
          <w:szCs w:val="28"/>
        </w:rPr>
        <w:t>2.6</w:t>
      </w:r>
    </w:p>
    <w:p w14:paraId="2D18569D" w14:textId="056A89D7" w:rsidR="00B8399F" w:rsidRPr="000D0C9D" w:rsidRDefault="0086185F" w:rsidP="002F09CB">
      <w:pPr>
        <w:jc w:val="center"/>
        <w:rPr>
          <w:b/>
          <w:bCs/>
          <w:sz w:val="22"/>
          <w:szCs w:val="22"/>
        </w:rPr>
      </w:pPr>
      <w:r w:rsidRPr="000D0C9D">
        <w:rPr>
          <w:b/>
          <w:bCs/>
          <w:i/>
          <w:sz w:val="28"/>
          <w:szCs w:val="28"/>
        </w:rPr>
        <w:t>Sound and Vibration</w:t>
      </w:r>
    </w:p>
    <w:p w14:paraId="19BF8B65" w14:textId="475C6484" w:rsidR="00B55AA5" w:rsidRPr="00A53013" w:rsidRDefault="00D253D0" w:rsidP="002F09CB">
      <w:pPr>
        <w:spacing w:after="120"/>
        <w:jc w:val="center"/>
        <w:rPr>
          <w:b/>
          <w:bCs/>
          <w:i/>
          <w:sz w:val="24"/>
          <w:szCs w:val="24"/>
        </w:rPr>
      </w:pPr>
      <w:r>
        <w:rPr>
          <w:b/>
          <w:bCs/>
          <w:i/>
          <w:sz w:val="24"/>
          <w:szCs w:val="24"/>
        </w:rPr>
        <w:t>Main</w:t>
      </w:r>
      <w:r w:rsidR="00A53013" w:rsidRPr="00A53013">
        <w:rPr>
          <w:b/>
          <w:bCs/>
          <w:i/>
          <w:sz w:val="24"/>
          <w:szCs w:val="24"/>
        </w:rPr>
        <w:t xml:space="preserve"> Meeting </w:t>
      </w:r>
      <w:r w:rsidR="005C2F74">
        <w:rPr>
          <w:b/>
          <w:bCs/>
          <w:i/>
          <w:sz w:val="24"/>
          <w:szCs w:val="24"/>
        </w:rPr>
        <w:t>Minutes</w:t>
      </w:r>
    </w:p>
    <w:p w14:paraId="2BA3A221" w14:textId="32558490" w:rsidR="002F09CB" w:rsidRDefault="00D253D0" w:rsidP="002F09CB">
      <w:pPr>
        <w:jc w:val="center"/>
        <w:rPr>
          <w:b/>
          <w:bCs/>
        </w:rPr>
      </w:pPr>
      <w:r>
        <w:rPr>
          <w:b/>
          <w:bCs/>
        </w:rPr>
        <w:t>Monday</w:t>
      </w:r>
      <w:r w:rsidR="002F09CB" w:rsidRPr="00C56B7E">
        <w:rPr>
          <w:b/>
          <w:bCs/>
        </w:rPr>
        <w:t xml:space="preserve"> </w:t>
      </w:r>
      <w:r>
        <w:rPr>
          <w:b/>
          <w:bCs/>
        </w:rPr>
        <w:t>0</w:t>
      </w:r>
      <w:r w:rsidR="004D2ED0">
        <w:rPr>
          <w:b/>
          <w:bCs/>
        </w:rPr>
        <w:t>6</w:t>
      </w:r>
      <w:r w:rsidR="002F09CB" w:rsidRPr="00C56B7E">
        <w:rPr>
          <w:b/>
          <w:bCs/>
        </w:rPr>
        <w:t>/</w:t>
      </w:r>
      <w:r>
        <w:rPr>
          <w:b/>
          <w:bCs/>
        </w:rPr>
        <w:t>2</w:t>
      </w:r>
      <w:r w:rsidR="004D2ED0">
        <w:rPr>
          <w:b/>
          <w:bCs/>
        </w:rPr>
        <w:t>4</w:t>
      </w:r>
      <w:r w:rsidR="00904C22" w:rsidRPr="00C56B7E">
        <w:rPr>
          <w:b/>
          <w:bCs/>
        </w:rPr>
        <w:t>/</w:t>
      </w:r>
      <w:r w:rsidR="002F09CB" w:rsidRPr="00C56B7E">
        <w:rPr>
          <w:b/>
          <w:bCs/>
        </w:rPr>
        <w:t>202</w:t>
      </w:r>
      <w:r>
        <w:rPr>
          <w:b/>
          <w:bCs/>
        </w:rPr>
        <w:t>4</w:t>
      </w:r>
      <w:r w:rsidR="002F09CB" w:rsidRPr="00C56B7E">
        <w:rPr>
          <w:b/>
          <w:bCs/>
        </w:rPr>
        <w:t xml:space="preserve">, </w:t>
      </w:r>
      <w:r>
        <w:rPr>
          <w:b/>
          <w:bCs/>
        </w:rPr>
        <w:t>2</w:t>
      </w:r>
      <w:r w:rsidR="002F09CB" w:rsidRPr="00C56B7E">
        <w:rPr>
          <w:b/>
          <w:bCs/>
        </w:rPr>
        <w:t>:</w:t>
      </w:r>
      <w:r>
        <w:rPr>
          <w:b/>
          <w:bCs/>
        </w:rPr>
        <w:t>30</w:t>
      </w:r>
      <w:r w:rsidR="00A53013" w:rsidRPr="00C56B7E">
        <w:rPr>
          <w:b/>
          <w:bCs/>
        </w:rPr>
        <w:t xml:space="preserve"> </w:t>
      </w:r>
      <w:r>
        <w:rPr>
          <w:b/>
          <w:bCs/>
        </w:rPr>
        <w:t>PM</w:t>
      </w:r>
      <w:r w:rsidR="002F09CB" w:rsidRPr="00C56B7E">
        <w:rPr>
          <w:b/>
          <w:bCs/>
        </w:rPr>
        <w:t xml:space="preserve"> - </w:t>
      </w:r>
      <w:r>
        <w:rPr>
          <w:b/>
          <w:bCs/>
        </w:rPr>
        <w:t>4</w:t>
      </w:r>
      <w:r w:rsidR="002F09CB" w:rsidRPr="00C56B7E">
        <w:rPr>
          <w:b/>
          <w:bCs/>
        </w:rPr>
        <w:t>:</w:t>
      </w:r>
      <w:r>
        <w:rPr>
          <w:b/>
          <w:bCs/>
        </w:rPr>
        <w:t>3</w:t>
      </w:r>
      <w:r w:rsidR="002F09CB" w:rsidRPr="00C56B7E">
        <w:rPr>
          <w:b/>
          <w:bCs/>
        </w:rPr>
        <w:t xml:space="preserve">0 PM </w:t>
      </w:r>
    </w:p>
    <w:p w14:paraId="3122FF28" w14:textId="77777777" w:rsidR="003F79AB" w:rsidRDefault="003F79AB" w:rsidP="003F79AB">
      <w:pPr>
        <w:jc w:val="center"/>
        <w:rPr>
          <w:rFonts w:ascii="Open Sans" w:hAnsi="Open Sans" w:cs="Open Sans"/>
          <w:color w:val="616E88"/>
          <w:sz w:val="21"/>
          <w:szCs w:val="21"/>
          <w:shd w:val="clear" w:color="auto" w:fill="FFFFFF"/>
        </w:rPr>
      </w:pPr>
      <w:r>
        <w:rPr>
          <w:rFonts w:ascii="Open Sans" w:hAnsi="Open Sans" w:cs="Open Sans"/>
          <w:color w:val="616E88"/>
          <w:sz w:val="21"/>
          <w:szCs w:val="21"/>
          <w:shd w:val="clear" w:color="auto" w:fill="FFFFFF"/>
        </w:rPr>
        <w:t>JW Marriott, 310 (3)</w:t>
      </w:r>
    </w:p>
    <w:p w14:paraId="729C5E2E" w14:textId="144CFC28" w:rsidR="00932B79" w:rsidRPr="00960CD1" w:rsidRDefault="00932B79" w:rsidP="003F79AB">
      <w:pPr>
        <w:jc w:val="center"/>
        <w:rPr>
          <w:rFonts w:ascii="Open Sans" w:hAnsi="Open Sans" w:cs="Open Sans"/>
          <w:color w:val="616E88"/>
          <w:sz w:val="21"/>
          <w:szCs w:val="21"/>
          <w:shd w:val="clear" w:color="auto" w:fill="FFFFFF"/>
        </w:rPr>
      </w:pPr>
      <w:r>
        <w:rPr>
          <w:rFonts w:ascii="Open Sans" w:hAnsi="Open Sans" w:cs="Open Sans"/>
          <w:color w:val="616E88"/>
          <w:sz w:val="21"/>
          <w:szCs w:val="21"/>
          <w:shd w:val="clear" w:color="auto" w:fill="FFFFFF"/>
        </w:rPr>
        <w:t>Approved 02/10/2025</w:t>
      </w:r>
    </w:p>
    <w:p w14:paraId="56FABA00" w14:textId="77777777" w:rsidR="003F79AB" w:rsidRDefault="003F79AB" w:rsidP="002F09CB">
      <w:pPr>
        <w:jc w:val="center"/>
        <w:rPr>
          <w:b/>
          <w:bCs/>
        </w:rPr>
      </w:pPr>
    </w:p>
    <w:p w14:paraId="02927370" w14:textId="5D4BE7A0" w:rsidR="00196C73" w:rsidRDefault="00D253D0" w:rsidP="00196C73">
      <w:pPr>
        <w:jc w:val="center"/>
      </w:pPr>
      <w:r w:rsidRPr="00196C73">
        <w:rPr>
          <w:b/>
          <w:bCs/>
          <w:sz w:val="22"/>
          <w:szCs w:val="22"/>
        </w:rPr>
        <w:t xml:space="preserve">Meeting Link: </w:t>
      </w:r>
      <w:hyperlink r:id="rId8" w:history="1">
        <w:r w:rsidR="00196C73" w:rsidRPr="00196C73">
          <w:rPr>
            <w:rStyle w:val="Hyperlink"/>
            <w:b/>
            <w:bCs/>
            <w:sz w:val="22"/>
            <w:szCs w:val="22"/>
          </w:rPr>
          <w:t>Join Meeting</w:t>
        </w:r>
      </w:hyperlink>
      <w:r w:rsidR="00196C73">
        <w:tab/>
      </w:r>
    </w:p>
    <w:p w14:paraId="68BDDD50" w14:textId="77777777" w:rsidR="003F79AB" w:rsidRDefault="003F79AB" w:rsidP="00196C73">
      <w:pPr>
        <w:jc w:val="center"/>
      </w:pPr>
    </w:p>
    <w:p w14:paraId="18325035" w14:textId="47634CC1" w:rsidR="00D253D0" w:rsidRPr="00196C73" w:rsidRDefault="00D253D0" w:rsidP="00196C73">
      <w:pPr>
        <w:jc w:val="center"/>
      </w:pPr>
      <w:r>
        <w:rPr>
          <w:rFonts w:ascii="Segoe UI" w:hAnsi="Segoe UI" w:cs="Segoe UI"/>
          <w:color w:val="252424"/>
        </w:rPr>
        <w:t xml:space="preserve">Sign-in Sheet: </w:t>
      </w:r>
      <w:hyperlink r:id="rId9" w:history="1">
        <w:r w:rsidR="00196C73">
          <w:rPr>
            <w:rStyle w:val="Hyperlink"/>
            <w:rFonts w:ascii="Segoe UI" w:hAnsi="Segoe UI" w:cs="Segoe UI"/>
          </w:rPr>
          <w:t>Click Here</w:t>
        </w:r>
      </w:hyperlink>
    </w:p>
    <w:p w14:paraId="69EC63F6" w14:textId="4716E786" w:rsidR="0037748A" w:rsidRPr="00791693" w:rsidRDefault="00B8399F" w:rsidP="0037748A">
      <w:pPr>
        <w:pStyle w:val="ListParagraph"/>
        <w:numPr>
          <w:ilvl w:val="0"/>
          <w:numId w:val="1"/>
        </w:numPr>
        <w:tabs>
          <w:tab w:val="left" w:pos="360"/>
          <w:tab w:val="right" w:pos="9360"/>
        </w:tabs>
        <w:spacing w:before="240"/>
        <w:rPr>
          <w:b/>
          <w:color w:val="000000" w:themeColor="text1"/>
        </w:rPr>
      </w:pPr>
      <w:r w:rsidRPr="007F0224">
        <w:rPr>
          <w:b/>
          <w:color w:val="000000" w:themeColor="text1"/>
        </w:rPr>
        <w:t>Call to order</w:t>
      </w:r>
      <w:r w:rsidR="00B55AA5" w:rsidRPr="007F0224">
        <w:rPr>
          <w:b/>
          <w:color w:val="000000" w:themeColor="text1"/>
        </w:rPr>
        <w:tab/>
      </w:r>
      <w:r w:rsidR="00D17761" w:rsidRPr="00D17761">
        <w:rPr>
          <w:b/>
        </w:rPr>
        <w:t>CHAIR</w:t>
      </w:r>
    </w:p>
    <w:p w14:paraId="2A9463A6" w14:textId="526DBA39" w:rsidR="00791693" w:rsidRPr="00791693" w:rsidRDefault="00791693" w:rsidP="00791693">
      <w:pPr>
        <w:pStyle w:val="ListParagraph"/>
        <w:tabs>
          <w:tab w:val="left" w:pos="360"/>
          <w:tab w:val="right" w:pos="9360"/>
        </w:tabs>
        <w:jc w:val="both"/>
        <w:rPr>
          <w:i/>
          <w:iCs/>
          <w:color w:val="4472C4" w:themeColor="accent1"/>
        </w:rPr>
      </w:pPr>
      <w:r w:rsidRPr="00791693">
        <w:rPr>
          <w:i/>
          <w:iCs/>
          <w:color w:val="4472C4" w:themeColor="accent1"/>
        </w:rPr>
        <w:t xml:space="preserve">The Chair, Paul Bauch, call the meeting to order at 2:32PM EDT. </w:t>
      </w:r>
    </w:p>
    <w:p w14:paraId="6B214BDD" w14:textId="6CC8A56A" w:rsidR="0094173D" w:rsidRPr="00842E8B" w:rsidRDefault="00842E8B" w:rsidP="0094173D">
      <w:pPr>
        <w:pStyle w:val="ListParagraph"/>
        <w:numPr>
          <w:ilvl w:val="0"/>
          <w:numId w:val="1"/>
        </w:numPr>
        <w:tabs>
          <w:tab w:val="left" w:pos="360"/>
          <w:tab w:val="right" w:pos="9360"/>
        </w:tabs>
        <w:spacing w:before="240"/>
        <w:rPr>
          <w:b/>
        </w:rPr>
      </w:pPr>
      <w:r w:rsidRPr="00842E8B">
        <w:rPr>
          <w:b/>
        </w:rPr>
        <w:t>Review Scope</w:t>
      </w:r>
    </w:p>
    <w:p w14:paraId="569B2E11" w14:textId="77777777" w:rsidR="00791693" w:rsidRDefault="0086185F" w:rsidP="00824C37">
      <w:pPr>
        <w:pStyle w:val="ListParagraph"/>
        <w:tabs>
          <w:tab w:val="left" w:pos="360"/>
          <w:tab w:val="right" w:pos="9360"/>
        </w:tabs>
        <w:jc w:val="both"/>
      </w:pPr>
      <w:r w:rsidRPr="0086185F">
        <w:t>TC 2.6 is concerned with the fundamental scientific and engineering principles of sound and vibration, particularly as applied to the design and performance of the built environment.</w:t>
      </w:r>
    </w:p>
    <w:p w14:paraId="77683C71" w14:textId="12D0855E" w:rsidR="0094173D" w:rsidRPr="00791693" w:rsidRDefault="00791693" w:rsidP="00791693">
      <w:pPr>
        <w:pStyle w:val="ListParagraph"/>
        <w:tabs>
          <w:tab w:val="left" w:pos="360"/>
          <w:tab w:val="right" w:pos="9360"/>
        </w:tabs>
        <w:jc w:val="both"/>
        <w:rPr>
          <w:i/>
          <w:iCs/>
          <w:color w:val="4472C4" w:themeColor="accent1"/>
        </w:rPr>
      </w:pPr>
      <w:bookmarkStart w:id="0" w:name="_Hlk170153269"/>
      <w:r>
        <w:rPr>
          <w:i/>
          <w:iCs/>
          <w:color w:val="4472C4" w:themeColor="accent1"/>
        </w:rPr>
        <w:t>The committee review the scoped and made no changes.</w:t>
      </w:r>
      <w:r w:rsidRPr="00791693">
        <w:rPr>
          <w:i/>
          <w:iCs/>
          <w:color w:val="4472C4" w:themeColor="accent1"/>
        </w:rPr>
        <w:t xml:space="preserve"> </w:t>
      </w:r>
    </w:p>
    <w:bookmarkEnd w:id="0"/>
    <w:p w14:paraId="74E3AF43" w14:textId="4C647E1F" w:rsidR="001C486A" w:rsidRPr="00842E8B" w:rsidRDefault="001C486A" w:rsidP="00B55AA5">
      <w:pPr>
        <w:pStyle w:val="ListParagraph"/>
        <w:numPr>
          <w:ilvl w:val="0"/>
          <w:numId w:val="1"/>
        </w:numPr>
        <w:tabs>
          <w:tab w:val="left" w:pos="360"/>
          <w:tab w:val="right" w:pos="9360"/>
        </w:tabs>
        <w:spacing w:before="240"/>
        <w:rPr>
          <w:b/>
        </w:rPr>
      </w:pPr>
      <w:r w:rsidRPr="00842E8B">
        <w:rPr>
          <w:b/>
          <w:color w:val="000000"/>
        </w:rPr>
        <w:t xml:space="preserve">ASHRAE Code of Ethics Commitment </w:t>
      </w:r>
      <w:r w:rsidRPr="00842E8B">
        <w:rPr>
          <w:b/>
          <w:color w:val="000000"/>
        </w:rPr>
        <w:tab/>
      </w:r>
      <w:r w:rsidR="00BD7665" w:rsidRPr="00BD7665">
        <w:rPr>
          <w:b/>
        </w:rPr>
        <w:t>CHAIR</w:t>
      </w:r>
    </w:p>
    <w:p w14:paraId="5DC7930D" w14:textId="697D3E44" w:rsidR="001C486A" w:rsidRDefault="00824C37" w:rsidP="00824C37">
      <w:pPr>
        <w:pStyle w:val="ListParagraph"/>
        <w:jc w:val="both"/>
      </w:pPr>
      <w:r>
        <w:t>“</w:t>
      </w:r>
      <w:r w:rsidR="00436AB9" w:rsidRPr="00436AB9">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00436AB9" w:rsidRPr="00436AB9">
        <w:t>each individual</w:t>
      </w:r>
      <w:proofErr w:type="gramEnd"/>
      <w:r w:rsidR="00436AB9" w:rsidRPr="00436AB9">
        <w:t>. We celebrate diverse and inclusive communities, understanding that doing so fuels better, more creative and more thoughtful ideas, solutions and strategies for the Society and the communities our Society serves. We respect and welcome all</w:t>
      </w:r>
      <w:r w:rsidR="001C486A">
        <w:t>.</w:t>
      </w:r>
      <w:r>
        <w:t>”</w:t>
      </w:r>
      <w:r w:rsidR="001C486A">
        <w:t xml:space="preserve"> </w:t>
      </w:r>
      <w:r w:rsidR="00E2602C">
        <w:t xml:space="preserve">   </w:t>
      </w:r>
      <w:r w:rsidR="001C486A">
        <w:t xml:space="preserve">See full </w:t>
      </w:r>
      <w:r>
        <w:t xml:space="preserve">ASHRAE </w:t>
      </w:r>
      <w:r w:rsidR="001C486A">
        <w:t xml:space="preserve">Code of Ethics: </w:t>
      </w:r>
      <w:hyperlink r:id="rId10" w:history="1">
        <w:r w:rsidR="001C486A">
          <w:rPr>
            <w:rStyle w:val="Hyperlink"/>
          </w:rPr>
          <w:t>https://www.ashrae.org/about-ashrae/ashrae-code-of-ethics</w:t>
        </w:r>
      </w:hyperlink>
    </w:p>
    <w:p w14:paraId="4C614159" w14:textId="057121F2" w:rsidR="00B8399F" w:rsidRPr="00842E8B" w:rsidRDefault="00B8399F" w:rsidP="00B55AA5">
      <w:pPr>
        <w:numPr>
          <w:ilvl w:val="0"/>
          <w:numId w:val="1"/>
        </w:numPr>
        <w:tabs>
          <w:tab w:val="left" w:pos="360"/>
          <w:tab w:val="right" w:pos="9360"/>
        </w:tabs>
        <w:spacing w:before="240"/>
        <w:rPr>
          <w:b/>
        </w:rPr>
      </w:pPr>
      <w:r w:rsidRPr="00842E8B">
        <w:rPr>
          <w:b/>
        </w:rPr>
        <w:t>Introductions</w:t>
      </w:r>
      <w:r w:rsidRPr="00842E8B">
        <w:rPr>
          <w:b/>
        </w:rPr>
        <w:tab/>
      </w:r>
      <w:r w:rsidRPr="00BD7665">
        <w:rPr>
          <w:b/>
        </w:rPr>
        <w:t>All</w:t>
      </w:r>
    </w:p>
    <w:p w14:paraId="4A14D530" w14:textId="31E372EE" w:rsidR="00B8399F" w:rsidRDefault="00B8399F" w:rsidP="00842E8B">
      <w:pPr>
        <w:numPr>
          <w:ilvl w:val="1"/>
          <w:numId w:val="1"/>
        </w:numPr>
        <w:tabs>
          <w:tab w:val="left" w:pos="360"/>
          <w:tab w:val="right" w:pos="9360"/>
        </w:tabs>
      </w:pPr>
      <w:r>
        <w:t>Determination of a quorum</w:t>
      </w:r>
      <w:r>
        <w:tab/>
      </w:r>
      <w:r w:rsidR="007F0224" w:rsidRPr="00BD7665">
        <w:t>SECRETARY</w:t>
      </w:r>
    </w:p>
    <w:p w14:paraId="1C4374D2" w14:textId="489B3D03" w:rsidR="00345C9F" w:rsidRPr="00B1159C" w:rsidRDefault="00345C9F" w:rsidP="00345C9F">
      <w:pPr>
        <w:spacing w:after="60"/>
        <w:jc w:val="center"/>
        <w:rPr>
          <w:i/>
        </w:rPr>
      </w:pPr>
      <w:r w:rsidRPr="00B1159C">
        <w:rPr>
          <w:i/>
        </w:rPr>
        <w:t xml:space="preserve">VOTING MEMBERS FOR THIS MEETING (Need </w:t>
      </w:r>
      <w:r w:rsidR="005E6BAF">
        <w:rPr>
          <w:i/>
        </w:rPr>
        <w:t>(</w:t>
      </w:r>
      <w:r w:rsidR="00DD2973">
        <w:rPr>
          <w:i/>
        </w:rPr>
        <w:t>5</w:t>
      </w:r>
      <w:r w:rsidR="005E6BAF">
        <w:rPr>
          <w:i/>
        </w:rPr>
        <w:t>) or ½+</w:t>
      </w:r>
      <w:proofErr w:type="gramStart"/>
      <w:r w:rsidR="005E6BAF">
        <w:rPr>
          <w:i/>
        </w:rPr>
        <w:t xml:space="preserve">1 </w:t>
      </w:r>
      <w:r w:rsidRPr="00B1159C">
        <w:rPr>
          <w:i/>
        </w:rPr>
        <w:t xml:space="preserve"> for</w:t>
      </w:r>
      <w:proofErr w:type="gramEnd"/>
      <w:r w:rsidRPr="00B1159C">
        <w:rPr>
          <w:i/>
        </w:rPr>
        <w:t xml:space="preserve"> a Quorum)</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5"/>
        <w:gridCol w:w="1461"/>
        <w:gridCol w:w="269"/>
        <w:gridCol w:w="3220"/>
        <w:gridCol w:w="1476"/>
      </w:tblGrid>
      <w:tr w:rsidR="004D2ED0" w:rsidRPr="0014122E" w14:paraId="7EF6A48E" w14:textId="77777777" w:rsidTr="00DF556D">
        <w:trPr>
          <w:trHeight w:val="279"/>
        </w:trPr>
        <w:tc>
          <w:tcPr>
            <w:tcW w:w="3145" w:type="dxa"/>
            <w:shd w:val="clear" w:color="auto" w:fill="auto"/>
            <w:vAlign w:val="center"/>
          </w:tcPr>
          <w:p w14:paraId="3C2D4170" w14:textId="597A1CE9" w:rsidR="004D2ED0" w:rsidRPr="00DF556D" w:rsidRDefault="004D2ED0" w:rsidP="00DF556D">
            <w:bookmarkStart w:id="1" w:name="_Hlk152847307"/>
            <w:r w:rsidRPr="00DF556D">
              <w:t>Paul Bauch</w:t>
            </w:r>
            <w:r w:rsidR="00B04295">
              <w:t xml:space="preserve"> (present)</w:t>
            </w:r>
          </w:p>
        </w:tc>
        <w:tc>
          <w:tcPr>
            <w:tcW w:w="1461" w:type="dxa"/>
            <w:tcBorders>
              <w:right w:val="single" w:sz="4" w:space="0" w:color="auto"/>
            </w:tcBorders>
            <w:shd w:val="clear" w:color="auto" w:fill="auto"/>
            <w:vAlign w:val="center"/>
          </w:tcPr>
          <w:p w14:paraId="2F342C92" w14:textId="16144E6F" w:rsidR="004D2ED0" w:rsidRPr="00DF556D" w:rsidRDefault="004D2ED0" w:rsidP="00DF556D">
            <w:pPr>
              <w:tabs>
                <w:tab w:val="right" w:pos="4109"/>
              </w:tabs>
            </w:pPr>
            <w:r w:rsidRPr="00DF556D">
              <w:t>06/30/202</w:t>
            </w:r>
            <w:r>
              <w:t>6</w:t>
            </w:r>
          </w:p>
        </w:tc>
        <w:tc>
          <w:tcPr>
            <w:tcW w:w="269" w:type="dxa"/>
            <w:tcBorders>
              <w:top w:val="nil"/>
              <w:left w:val="single" w:sz="4" w:space="0" w:color="auto"/>
              <w:bottom w:val="nil"/>
              <w:right w:val="single" w:sz="4" w:space="0" w:color="auto"/>
            </w:tcBorders>
            <w:shd w:val="clear" w:color="auto" w:fill="auto"/>
            <w:vAlign w:val="center"/>
          </w:tcPr>
          <w:p w14:paraId="7F9EB06E" w14:textId="57BC549D" w:rsidR="004D2ED0" w:rsidRPr="00BD7665" w:rsidRDefault="004D2ED0" w:rsidP="00DF556D">
            <w:pPr>
              <w:rPr>
                <w:rFonts w:cs="Calibri"/>
              </w:rPr>
            </w:pPr>
          </w:p>
        </w:tc>
        <w:tc>
          <w:tcPr>
            <w:tcW w:w="3220" w:type="dxa"/>
            <w:tcBorders>
              <w:left w:val="single" w:sz="4" w:space="0" w:color="auto"/>
            </w:tcBorders>
            <w:shd w:val="clear" w:color="auto" w:fill="auto"/>
            <w:vAlign w:val="center"/>
          </w:tcPr>
          <w:p w14:paraId="05E37289" w14:textId="5CC66229" w:rsidR="004D2ED0" w:rsidRPr="00D253D0" w:rsidRDefault="004D2ED0" w:rsidP="00DF556D">
            <w:pPr>
              <w:rPr>
                <w:rFonts w:cs="Calibri"/>
                <w:strike/>
              </w:rPr>
            </w:pPr>
            <w:r w:rsidRPr="00BD7665">
              <w:t>Robert Hassler</w:t>
            </w:r>
            <w:r w:rsidR="00B04295">
              <w:t xml:space="preserve"> (present)</w:t>
            </w:r>
          </w:p>
        </w:tc>
        <w:tc>
          <w:tcPr>
            <w:tcW w:w="1476" w:type="dxa"/>
            <w:shd w:val="clear" w:color="auto" w:fill="auto"/>
            <w:vAlign w:val="center"/>
          </w:tcPr>
          <w:p w14:paraId="01ADADF1" w14:textId="4AB0F477" w:rsidR="004D2ED0" w:rsidRPr="00D253D0" w:rsidRDefault="004D2ED0" w:rsidP="00DF556D">
            <w:pPr>
              <w:tabs>
                <w:tab w:val="right" w:pos="4214"/>
              </w:tabs>
              <w:rPr>
                <w:rFonts w:cs="Calibri"/>
                <w:strike/>
              </w:rPr>
            </w:pPr>
            <w:r w:rsidRPr="00BD7665">
              <w:t>06/30/2025</w:t>
            </w:r>
          </w:p>
        </w:tc>
      </w:tr>
      <w:tr w:rsidR="004D2ED0" w:rsidRPr="0014122E" w14:paraId="5A82DCC9" w14:textId="77777777" w:rsidTr="00DF556D">
        <w:trPr>
          <w:trHeight w:val="279"/>
        </w:trPr>
        <w:tc>
          <w:tcPr>
            <w:tcW w:w="3145" w:type="dxa"/>
            <w:shd w:val="clear" w:color="auto" w:fill="auto"/>
            <w:vAlign w:val="center"/>
          </w:tcPr>
          <w:p w14:paraId="62E562B8" w14:textId="64FB553D" w:rsidR="004D2ED0" w:rsidRPr="00BD7665" w:rsidRDefault="004D2ED0" w:rsidP="00DF556D">
            <w:r w:rsidRPr="00BD7665">
              <w:t>Brandon Cudequest</w:t>
            </w:r>
            <w:r w:rsidR="00B04295">
              <w:t xml:space="preserve"> (present)</w:t>
            </w:r>
          </w:p>
        </w:tc>
        <w:tc>
          <w:tcPr>
            <w:tcW w:w="1461" w:type="dxa"/>
            <w:tcBorders>
              <w:right w:val="single" w:sz="4" w:space="0" w:color="auto"/>
            </w:tcBorders>
            <w:shd w:val="clear" w:color="auto" w:fill="auto"/>
            <w:vAlign w:val="center"/>
          </w:tcPr>
          <w:p w14:paraId="15092329" w14:textId="5D124184" w:rsidR="004D2ED0" w:rsidRPr="00BD7665" w:rsidRDefault="004D2ED0" w:rsidP="00DF556D">
            <w:pPr>
              <w:tabs>
                <w:tab w:val="right" w:pos="4109"/>
              </w:tabs>
            </w:pPr>
            <w:r w:rsidRPr="00BD7665">
              <w:t>06/30/2026</w:t>
            </w:r>
          </w:p>
        </w:tc>
        <w:tc>
          <w:tcPr>
            <w:tcW w:w="269" w:type="dxa"/>
            <w:tcBorders>
              <w:top w:val="nil"/>
              <w:left w:val="single" w:sz="4" w:space="0" w:color="auto"/>
              <w:bottom w:val="nil"/>
              <w:right w:val="single" w:sz="4" w:space="0" w:color="auto"/>
            </w:tcBorders>
            <w:shd w:val="clear" w:color="auto" w:fill="auto"/>
            <w:vAlign w:val="center"/>
          </w:tcPr>
          <w:p w14:paraId="1A96881B" w14:textId="77777777" w:rsidR="004D2ED0" w:rsidRPr="00BD7665" w:rsidRDefault="004D2ED0" w:rsidP="00DF556D">
            <w:pPr>
              <w:rPr>
                <w:rFonts w:cs="Calibri"/>
              </w:rPr>
            </w:pPr>
          </w:p>
        </w:tc>
        <w:tc>
          <w:tcPr>
            <w:tcW w:w="3220" w:type="dxa"/>
            <w:tcBorders>
              <w:left w:val="single" w:sz="4" w:space="0" w:color="auto"/>
            </w:tcBorders>
            <w:shd w:val="clear" w:color="auto" w:fill="auto"/>
            <w:vAlign w:val="center"/>
          </w:tcPr>
          <w:p w14:paraId="1BF02DBB" w14:textId="2F75AF3F" w:rsidR="004D2ED0" w:rsidRPr="00DF556D" w:rsidRDefault="004D2ED0" w:rsidP="00DF556D">
            <w:pPr>
              <w:rPr>
                <w:rFonts w:cs="Calibri"/>
              </w:rPr>
            </w:pPr>
            <w:r w:rsidRPr="00DF556D">
              <w:t>Viken Koukounian</w:t>
            </w:r>
            <w:r w:rsidR="00B04295">
              <w:t xml:space="preserve"> (present)</w:t>
            </w:r>
          </w:p>
        </w:tc>
        <w:tc>
          <w:tcPr>
            <w:tcW w:w="1476" w:type="dxa"/>
            <w:shd w:val="clear" w:color="auto" w:fill="auto"/>
            <w:vAlign w:val="center"/>
          </w:tcPr>
          <w:p w14:paraId="68172211" w14:textId="7100835A" w:rsidR="004D2ED0" w:rsidRPr="00DF556D" w:rsidRDefault="004D2ED0" w:rsidP="00DF556D">
            <w:pPr>
              <w:tabs>
                <w:tab w:val="right" w:pos="4214"/>
              </w:tabs>
            </w:pPr>
            <w:r w:rsidRPr="00DF556D">
              <w:t>06/30/2027</w:t>
            </w:r>
          </w:p>
        </w:tc>
      </w:tr>
      <w:tr w:rsidR="007926A6" w:rsidRPr="0014122E" w14:paraId="4FCF4419" w14:textId="77777777" w:rsidTr="00DF556D">
        <w:trPr>
          <w:trHeight w:val="279"/>
        </w:trPr>
        <w:tc>
          <w:tcPr>
            <w:tcW w:w="3145" w:type="dxa"/>
            <w:shd w:val="clear" w:color="auto" w:fill="auto"/>
            <w:vAlign w:val="center"/>
          </w:tcPr>
          <w:p w14:paraId="695CF976" w14:textId="2A53B92A" w:rsidR="007926A6" w:rsidRPr="00BD7665" w:rsidRDefault="007926A6" w:rsidP="00DF556D">
            <w:pPr>
              <w:rPr>
                <w:rFonts w:cs="Calibri"/>
              </w:rPr>
            </w:pPr>
            <w:r w:rsidRPr="00BD7665">
              <w:t>Michael Dick</w:t>
            </w:r>
          </w:p>
        </w:tc>
        <w:tc>
          <w:tcPr>
            <w:tcW w:w="1461" w:type="dxa"/>
            <w:tcBorders>
              <w:right w:val="single" w:sz="4" w:space="0" w:color="auto"/>
            </w:tcBorders>
            <w:shd w:val="clear" w:color="auto" w:fill="auto"/>
            <w:vAlign w:val="center"/>
          </w:tcPr>
          <w:p w14:paraId="2EDB1A08" w14:textId="68F34E68" w:rsidR="007926A6" w:rsidRPr="00BD7665" w:rsidRDefault="007926A6" w:rsidP="00DF556D">
            <w:pPr>
              <w:tabs>
                <w:tab w:val="right" w:pos="4109"/>
              </w:tabs>
            </w:pPr>
            <w:r w:rsidRPr="00BD7665">
              <w:t>06/30/2026</w:t>
            </w:r>
          </w:p>
        </w:tc>
        <w:tc>
          <w:tcPr>
            <w:tcW w:w="269" w:type="dxa"/>
            <w:tcBorders>
              <w:top w:val="nil"/>
              <w:left w:val="single" w:sz="4" w:space="0" w:color="auto"/>
              <w:bottom w:val="nil"/>
              <w:right w:val="single" w:sz="4" w:space="0" w:color="auto"/>
            </w:tcBorders>
            <w:shd w:val="clear" w:color="auto" w:fill="auto"/>
            <w:vAlign w:val="center"/>
          </w:tcPr>
          <w:p w14:paraId="2682698B" w14:textId="77777777" w:rsidR="007926A6" w:rsidRPr="00BD7665" w:rsidRDefault="007926A6" w:rsidP="00DF556D">
            <w:pPr>
              <w:rPr>
                <w:rFonts w:cs="Calibri"/>
              </w:rPr>
            </w:pPr>
          </w:p>
        </w:tc>
        <w:tc>
          <w:tcPr>
            <w:tcW w:w="3220" w:type="dxa"/>
            <w:tcBorders>
              <w:left w:val="single" w:sz="4" w:space="0" w:color="auto"/>
            </w:tcBorders>
            <w:shd w:val="clear" w:color="auto" w:fill="auto"/>
            <w:vAlign w:val="center"/>
          </w:tcPr>
          <w:p w14:paraId="7417BBA8" w14:textId="3D20635F" w:rsidR="007926A6" w:rsidRPr="00DF556D" w:rsidRDefault="007926A6" w:rsidP="00DF556D">
            <w:pPr>
              <w:rPr>
                <w:rFonts w:cs="Calibri"/>
              </w:rPr>
            </w:pPr>
            <w:r w:rsidRPr="00DF556D">
              <w:t>Karl Peterman</w:t>
            </w:r>
            <w:r w:rsidR="00B04295">
              <w:t xml:space="preserve"> (present)</w:t>
            </w:r>
          </w:p>
        </w:tc>
        <w:tc>
          <w:tcPr>
            <w:tcW w:w="1476" w:type="dxa"/>
            <w:shd w:val="clear" w:color="auto" w:fill="auto"/>
            <w:vAlign w:val="center"/>
          </w:tcPr>
          <w:p w14:paraId="4D8704C8" w14:textId="54909859" w:rsidR="007926A6" w:rsidRPr="00DF556D" w:rsidRDefault="007926A6" w:rsidP="00DF556D">
            <w:pPr>
              <w:tabs>
                <w:tab w:val="right" w:pos="4214"/>
              </w:tabs>
            </w:pPr>
            <w:r w:rsidRPr="00DF556D">
              <w:t>06/30/2027</w:t>
            </w:r>
          </w:p>
        </w:tc>
      </w:tr>
      <w:tr w:rsidR="007926A6" w:rsidRPr="0014122E" w14:paraId="51BDF593" w14:textId="77777777" w:rsidTr="00DF556D">
        <w:trPr>
          <w:trHeight w:val="279"/>
        </w:trPr>
        <w:tc>
          <w:tcPr>
            <w:tcW w:w="3145" w:type="dxa"/>
            <w:shd w:val="clear" w:color="auto" w:fill="auto"/>
            <w:vAlign w:val="center"/>
          </w:tcPr>
          <w:p w14:paraId="5D744BF2" w14:textId="7B1F0EC7" w:rsidR="007926A6" w:rsidRPr="00BD7665" w:rsidRDefault="007926A6" w:rsidP="00DF556D">
            <w:pPr>
              <w:rPr>
                <w:rFonts w:cs="Calibri"/>
              </w:rPr>
            </w:pPr>
            <w:r>
              <w:t>Edgar Duroni</w:t>
            </w:r>
            <w:r w:rsidR="00B04295">
              <w:t xml:space="preserve"> (present)</w:t>
            </w:r>
          </w:p>
        </w:tc>
        <w:tc>
          <w:tcPr>
            <w:tcW w:w="1461" w:type="dxa"/>
            <w:tcBorders>
              <w:right w:val="single" w:sz="4" w:space="0" w:color="auto"/>
            </w:tcBorders>
            <w:shd w:val="clear" w:color="auto" w:fill="auto"/>
            <w:vAlign w:val="center"/>
          </w:tcPr>
          <w:p w14:paraId="51926D16" w14:textId="55DDAE8B" w:rsidR="007926A6" w:rsidRPr="00BD7665" w:rsidRDefault="007926A6" w:rsidP="00DF556D">
            <w:pPr>
              <w:tabs>
                <w:tab w:val="right" w:pos="4109"/>
              </w:tabs>
            </w:pPr>
            <w:r w:rsidRPr="00BD7665">
              <w:t>06/30/202</w:t>
            </w:r>
            <w:r>
              <w:t>7</w:t>
            </w:r>
          </w:p>
        </w:tc>
        <w:tc>
          <w:tcPr>
            <w:tcW w:w="269" w:type="dxa"/>
            <w:tcBorders>
              <w:top w:val="nil"/>
              <w:left w:val="single" w:sz="4" w:space="0" w:color="auto"/>
              <w:bottom w:val="nil"/>
              <w:right w:val="single" w:sz="4" w:space="0" w:color="auto"/>
            </w:tcBorders>
            <w:shd w:val="clear" w:color="auto" w:fill="auto"/>
            <w:vAlign w:val="center"/>
          </w:tcPr>
          <w:p w14:paraId="796FCD97" w14:textId="77777777" w:rsidR="007926A6" w:rsidRPr="00BD7665" w:rsidRDefault="007926A6" w:rsidP="00DF556D"/>
        </w:tc>
        <w:tc>
          <w:tcPr>
            <w:tcW w:w="3220" w:type="dxa"/>
            <w:tcBorders>
              <w:left w:val="single" w:sz="4" w:space="0" w:color="auto"/>
            </w:tcBorders>
            <w:shd w:val="clear" w:color="auto" w:fill="auto"/>
            <w:vAlign w:val="center"/>
          </w:tcPr>
          <w:p w14:paraId="512F0993" w14:textId="1E910244" w:rsidR="007926A6" w:rsidRPr="00BD7665" w:rsidRDefault="007926A6" w:rsidP="00DF556D">
            <w:r w:rsidRPr="00BD7665">
              <w:t>Jeremy Stockmans</w:t>
            </w:r>
            <w:r w:rsidR="00B04295">
              <w:t xml:space="preserve"> (present)</w:t>
            </w:r>
          </w:p>
        </w:tc>
        <w:tc>
          <w:tcPr>
            <w:tcW w:w="1476" w:type="dxa"/>
            <w:shd w:val="clear" w:color="auto" w:fill="auto"/>
            <w:vAlign w:val="center"/>
          </w:tcPr>
          <w:p w14:paraId="148F1FA7" w14:textId="74528681" w:rsidR="007926A6" w:rsidRPr="00BD7665" w:rsidRDefault="007926A6" w:rsidP="00DF556D">
            <w:pPr>
              <w:tabs>
                <w:tab w:val="right" w:pos="4214"/>
              </w:tabs>
            </w:pPr>
            <w:r w:rsidRPr="00BD7665">
              <w:t>06/30/2024</w:t>
            </w:r>
          </w:p>
        </w:tc>
      </w:tr>
    </w:tbl>
    <w:bookmarkEnd w:id="1"/>
    <w:p w14:paraId="1280705A" w14:textId="770DBCDC" w:rsidR="00B04295" w:rsidRPr="00791693" w:rsidRDefault="00B04295" w:rsidP="00B04295">
      <w:pPr>
        <w:pStyle w:val="ListParagraph"/>
        <w:tabs>
          <w:tab w:val="left" w:pos="360"/>
          <w:tab w:val="right" w:pos="9360"/>
        </w:tabs>
        <w:jc w:val="both"/>
        <w:rPr>
          <w:i/>
          <w:iCs/>
          <w:color w:val="4472C4" w:themeColor="accent1"/>
        </w:rPr>
      </w:pPr>
      <w:r>
        <w:rPr>
          <w:i/>
          <w:iCs/>
          <w:color w:val="4472C4" w:themeColor="accent1"/>
        </w:rPr>
        <w:t>7 voting members present satisfying quorum.</w:t>
      </w:r>
    </w:p>
    <w:p w14:paraId="514A54BA" w14:textId="77777777" w:rsidR="00297D0C" w:rsidRDefault="00297D0C" w:rsidP="00B1159C">
      <w:pPr>
        <w:tabs>
          <w:tab w:val="left" w:pos="360"/>
          <w:tab w:val="right" w:pos="9360"/>
        </w:tabs>
      </w:pPr>
    </w:p>
    <w:p w14:paraId="652B6F81" w14:textId="3C45094E" w:rsidR="00B8399F" w:rsidRPr="00842E8B" w:rsidRDefault="004D2ED0" w:rsidP="00B1159C">
      <w:pPr>
        <w:numPr>
          <w:ilvl w:val="0"/>
          <w:numId w:val="1"/>
        </w:numPr>
        <w:tabs>
          <w:tab w:val="left" w:pos="360"/>
          <w:tab w:val="right" w:pos="9360"/>
        </w:tabs>
        <w:rPr>
          <w:b/>
        </w:rPr>
      </w:pPr>
      <w:r>
        <w:rPr>
          <w:b/>
        </w:rPr>
        <w:t>Review and approve previous meeting minutes</w:t>
      </w:r>
      <w:r w:rsidR="00B8399F" w:rsidRPr="00842E8B">
        <w:rPr>
          <w:b/>
        </w:rPr>
        <w:tab/>
        <w:t>All</w:t>
      </w:r>
    </w:p>
    <w:p w14:paraId="15B1C8AE" w14:textId="77777777" w:rsidR="00FC7B17" w:rsidRDefault="00B04295" w:rsidP="00B04295">
      <w:pPr>
        <w:pStyle w:val="ListParagraph"/>
        <w:tabs>
          <w:tab w:val="left" w:pos="360"/>
          <w:tab w:val="right" w:pos="9360"/>
        </w:tabs>
        <w:jc w:val="both"/>
        <w:rPr>
          <w:i/>
          <w:iCs/>
          <w:color w:val="4472C4" w:themeColor="accent1"/>
        </w:rPr>
      </w:pPr>
      <w:r>
        <w:rPr>
          <w:i/>
          <w:iCs/>
          <w:color w:val="4472C4" w:themeColor="accent1"/>
        </w:rPr>
        <w:t xml:space="preserve">Robert Hassler motioned to approve last meeting minutes. Viken Koukounian seconded. </w:t>
      </w:r>
    </w:p>
    <w:p w14:paraId="10479007" w14:textId="48C70258" w:rsidR="00B04295" w:rsidRPr="00B04295" w:rsidRDefault="00FC7B17" w:rsidP="00B04295">
      <w:pPr>
        <w:pStyle w:val="ListParagraph"/>
        <w:tabs>
          <w:tab w:val="left" w:pos="360"/>
          <w:tab w:val="right" w:pos="9360"/>
        </w:tabs>
        <w:jc w:val="both"/>
        <w:rPr>
          <w:i/>
          <w:iCs/>
          <w:color w:val="4472C4" w:themeColor="accent1"/>
        </w:rPr>
      </w:pPr>
      <w:r>
        <w:rPr>
          <w:i/>
          <w:iCs/>
          <w:color w:val="4472C4" w:themeColor="accent1"/>
        </w:rPr>
        <w:t xml:space="preserve">No discussion. </w:t>
      </w:r>
      <w:r w:rsidR="00B04295">
        <w:rPr>
          <w:i/>
          <w:iCs/>
          <w:color w:val="4472C4" w:themeColor="accent1"/>
        </w:rPr>
        <w:t>Passed 7-0-0-1</w:t>
      </w:r>
    </w:p>
    <w:p w14:paraId="623CEE2F" w14:textId="6EA011CA" w:rsidR="00D253D0" w:rsidRDefault="00B04295" w:rsidP="00D253D0">
      <w:pPr>
        <w:tabs>
          <w:tab w:val="right" w:pos="9360"/>
        </w:tabs>
        <w:ind w:left="360"/>
        <w:rPr>
          <w:b/>
        </w:rPr>
      </w:pPr>
      <w:r>
        <w:rPr>
          <w:b/>
        </w:rPr>
        <w:tab/>
      </w:r>
    </w:p>
    <w:p w14:paraId="220B4A13" w14:textId="77777777" w:rsidR="004D2ED0" w:rsidRPr="00842E8B" w:rsidRDefault="004D2ED0" w:rsidP="004D2ED0">
      <w:pPr>
        <w:numPr>
          <w:ilvl w:val="0"/>
          <w:numId w:val="1"/>
        </w:numPr>
        <w:tabs>
          <w:tab w:val="left" w:pos="360"/>
          <w:tab w:val="right" w:pos="9360"/>
        </w:tabs>
        <w:rPr>
          <w:b/>
        </w:rPr>
      </w:pPr>
      <w:r w:rsidRPr="00842E8B">
        <w:rPr>
          <w:b/>
        </w:rPr>
        <w:t>Agenda additions</w:t>
      </w:r>
      <w:r w:rsidRPr="00842E8B">
        <w:rPr>
          <w:b/>
        </w:rPr>
        <w:tab/>
        <w:t>All</w:t>
      </w:r>
    </w:p>
    <w:p w14:paraId="2625854F" w14:textId="5824B2FD" w:rsidR="004D2ED0" w:rsidRDefault="00B04295" w:rsidP="004D2ED0">
      <w:pPr>
        <w:tabs>
          <w:tab w:val="right" w:pos="9360"/>
        </w:tabs>
        <w:ind w:left="360"/>
        <w:rPr>
          <w:b/>
        </w:rPr>
      </w:pPr>
      <w:r>
        <w:rPr>
          <w:b/>
        </w:rPr>
        <w:tab/>
      </w:r>
    </w:p>
    <w:p w14:paraId="0F6BF0DC" w14:textId="59377382" w:rsidR="00D253D0" w:rsidRDefault="00FE655A" w:rsidP="004D2ED0">
      <w:pPr>
        <w:numPr>
          <w:ilvl w:val="0"/>
          <w:numId w:val="1"/>
        </w:numPr>
        <w:tabs>
          <w:tab w:val="left" w:pos="360"/>
          <w:tab w:val="right" w:pos="9360"/>
        </w:tabs>
        <w:rPr>
          <w:b/>
        </w:rPr>
      </w:pPr>
      <w:r>
        <w:rPr>
          <w:b/>
        </w:rPr>
        <w:t>Secretary’s Report</w:t>
      </w:r>
      <w:r w:rsidR="00D253D0" w:rsidRPr="004D2ED0">
        <w:rPr>
          <w:b/>
        </w:rPr>
        <w:tab/>
      </w:r>
      <w:r w:rsidR="004D2ED0" w:rsidRPr="004D2ED0">
        <w:rPr>
          <w:b/>
        </w:rPr>
        <w:t>BAUCH</w:t>
      </w:r>
    </w:p>
    <w:p w14:paraId="6024069E" w14:textId="0AA8C00C" w:rsidR="00B04295" w:rsidRPr="00791693" w:rsidRDefault="00B04295" w:rsidP="00B04295">
      <w:pPr>
        <w:pStyle w:val="ListParagraph"/>
        <w:tabs>
          <w:tab w:val="left" w:pos="360"/>
          <w:tab w:val="right" w:pos="9360"/>
        </w:tabs>
        <w:jc w:val="both"/>
        <w:rPr>
          <w:i/>
          <w:iCs/>
          <w:color w:val="4472C4" w:themeColor="accent1"/>
        </w:rPr>
      </w:pPr>
      <w:r>
        <w:rPr>
          <w:i/>
          <w:iCs/>
          <w:color w:val="4472C4" w:themeColor="accent1"/>
        </w:rPr>
        <w:t>Brandon Cudequest provided a brief review of the TC attendance at monthly virtual meetings, averaging 20+ members. Looking for ways to engage more with universities and early career professions.</w:t>
      </w:r>
      <w:r w:rsidRPr="00791693">
        <w:rPr>
          <w:i/>
          <w:iCs/>
          <w:color w:val="4472C4" w:themeColor="accent1"/>
        </w:rPr>
        <w:t xml:space="preserve"> </w:t>
      </w:r>
    </w:p>
    <w:p w14:paraId="51842761" w14:textId="77777777" w:rsidR="004D2ED0" w:rsidRPr="00960CD1" w:rsidRDefault="004D2ED0" w:rsidP="00960CD1">
      <w:pPr>
        <w:rPr>
          <w:bCs/>
        </w:rPr>
      </w:pPr>
    </w:p>
    <w:p w14:paraId="005F0FA0" w14:textId="7A8E7E47" w:rsidR="00D253D0" w:rsidRDefault="00D253D0" w:rsidP="00D253D0">
      <w:pPr>
        <w:numPr>
          <w:ilvl w:val="0"/>
          <w:numId w:val="1"/>
        </w:numPr>
        <w:tabs>
          <w:tab w:val="left" w:pos="360"/>
          <w:tab w:val="right" w:pos="9360"/>
        </w:tabs>
        <w:rPr>
          <w:b/>
        </w:rPr>
      </w:pPr>
      <w:r>
        <w:rPr>
          <w:b/>
        </w:rPr>
        <w:t>Chair’s Report</w:t>
      </w:r>
      <w:r w:rsidRPr="00842E8B">
        <w:rPr>
          <w:b/>
        </w:rPr>
        <w:tab/>
      </w:r>
      <w:r>
        <w:rPr>
          <w:b/>
        </w:rPr>
        <w:t>BAUCH</w:t>
      </w:r>
    </w:p>
    <w:p w14:paraId="630D76F4" w14:textId="77777777" w:rsidR="00FE655A" w:rsidRDefault="00FE655A" w:rsidP="00FE655A">
      <w:pPr>
        <w:pStyle w:val="ListParagraph"/>
        <w:rPr>
          <w:b/>
        </w:rPr>
      </w:pPr>
    </w:p>
    <w:p w14:paraId="583A33D9" w14:textId="4567A595" w:rsidR="00D253D0" w:rsidRDefault="00FE655A" w:rsidP="00FE655A">
      <w:pPr>
        <w:numPr>
          <w:ilvl w:val="1"/>
          <w:numId w:val="1"/>
        </w:numPr>
        <w:tabs>
          <w:tab w:val="left" w:pos="360"/>
          <w:tab w:val="right" w:pos="9360"/>
        </w:tabs>
        <w:rPr>
          <w:bCs/>
        </w:rPr>
      </w:pPr>
      <w:r w:rsidRPr="00FE655A">
        <w:rPr>
          <w:bCs/>
        </w:rPr>
        <w:t xml:space="preserve">Announcements from Chair’s </w:t>
      </w:r>
      <w:r>
        <w:rPr>
          <w:bCs/>
        </w:rPr>
        <w:t>meeting</w:t>
      </w:r>
    </w:p>
    <w:p w14:paraId="7F0ED3E6" w14:textId="7E61FBC7" w:rsidR="00B04295" w:rsidRPr="00791693" w:rsidRDefault="00B04295" w:rsidP="00B04295">
      <w:pPr>
        <w:pStyle w:val="ListParagraph"/>
        <w:tabs>
          <w:tab w:val="left" w:pos="360"/>
          <w:tab w:val="right" w:pos="9360"/>
        </w:tabs>
        <w:jc w:val="both"/>
        <w:rPr>
          <w:i/>
          <w:iCs/>
          <w:color w:val="4472C4" w:themeColor="accent1"/>
        </w:rPr>
      </w:pPr>
      <w:r>
        <w:rPr>
          <w:i/>
          <w:iCs/>
          <w:color w:val="4472C4" w:themeColor="accent1"/>
        </w:rPr>
        <w:t>Paul Bauch reviewed announcements from chair’s meeting on Sunday morning including new AI use policy</w:t>
      </w:r>
      <w:r w:rsidR="00570F44">
        <w:rPr>
          <w:i/>
          <w:iCs/>
          <w:color w:val="4472C4" w:themeColor="accent1"/>
        </w:rPr>
        <w:t>, roster timing, and new FGs formed in the last year. Karl Peterman informed the committee that basecamp will likely be replaced soon by a system with better access control.</w:t>
      </w:r>
    </w:p>
    <w:p w14:paraId="48445D5D" w14:textId="01BE940D" w:rsidR="00FE655A" w:rsidRDefault="00FE655A" w:rsidP="00FE655A">
      <w:pPr>
        <w:tabs>
          <w:tab w:val="left" w:pos="360"/>
          <w:tab w:val="left" w:pos="720"/>
          <w:tab w:val="right" w:pos="9360"/>
        </w:tabs>
        <w:rPr>
          <w:bCs/>
        </w:rPr>
      </w:pPr>
    </w:p>
    <w:p w14:paraId="6FC18C40" w14:textId="77777777" w:rsidR="003F79AB" w:rsidRDefault="00FE655A" w:rsidP="00FE655A">
      <w:pPr>
        <w:numPr>
          <w:ilvl w:val="0"/>
          <w:numId w:val="1"/>
        </w:numPr>
        <w:tabs>
          <w:tab w:val="left" w:pos="360"/>
          <w:tab w:val="right" w:pos="9360"/>
        </w:tabs>
        <w:rPr>
          <w:b/>
        </w:rPr>
      </w:pPr>
      <w:r>
        <w:rPr>
          <w:b/>
        </w:rPr>
        <w:t>ASHRAE Liaisons</w:t>
      </w:r>
    </w:p>
    <w:p w14:paraId="1B4FA86D" w14:textId="56E02392" w:rsidR="00FE655A" w:rsidRDefault="00FE655A" w:rsidP="003F79AB">
      <w:pPr>
        <w:tabs>
          <w:tab w:val="right" w:pos="9360"/>
        </w:tabs>
        <w:ind w:left="360"/>
        <w:rPr>
          <w:b/>
        </w:rPr>
      </w:pPr>
      <w:r w:rsidRPr="00842E8B">
        <w:rPr>
          <w:b/>
        </w:rPr>
        <w:lastRenderedPageBreak/>
        <w:tab/>
      </w:r>
    </w:p>
    <w:p w14:paraId="65C4EBC1" w14:textId="2B183A98" w:rsidR="00FE655A" w:rsidRDefault="00FE655A" w:rsidP="00FE655A">
      <w:pPr>
        <w:numPr>
          <w:ilvl w:val="1"/>
          <w:numId w:val="1"/>
        </w:numPr>
        <w:tabs>
          <w:tab w:val="left" w:pos="360"/>
          <w:tab w:val="right" w:pos="9360"/>
        </w:tabs>
        <w:rPr>
          <w:bCs/>
        </w:rPr>
      </w:pPr>
      <w:r w:rsidRPr="00FE655A">
        <w:rPr>
          <w:bCs/>
        </w:rPr>
        <w:t xml:space="preserve">Section Head – </w:t>
      </w:r>
      <w:r w:rsidR="00FF378C">
        <w:rPr>
          <w:bCs/>
        </w:rPr>
        <w:t>Lan Chi Nguyen Weekes</w:t>
      </w:r>
    </w:p>
    <w:p w14:paraId="1CD1AEAA" w14:textId="489FA92B" w:rsidR="00570F44" w:rsidRPr="00143FE5" w:rsidRDefault="00570F44" w:rsidP="00143FE5">
      <w:pPr>
        <w:pStyle w:val="ListParagraph"/>
        <w:tabs>
          <w:tab w:val="left" w:pos="360"/>
          <w:tab w:val="right" w:pos="9360"/>
        </w:tabs>
        <w:jc w:val="both"/>
        <w:rPr>
          <w:i/>
          <w:iCs/>
          <w:color w:val="4472C4" w:themeColor="accent1"/>
        </w:rPr>
      </w:pPr>
      <w:r>
        <w:rPr>
          <w:i/>
          <w:iCs/>
          <w:color w:val="4472C4" w:themeColor="accent1"/>
        </w:rPr>
        <w:t>Lan Chi Nguyen Weekes welcomed the committee and noted timing of roster changes, submitting activity forms, and made some suggestions to improve RTAR acceptance chances.</w:t>
      </w:r>
    </w:p>
    <w:p w14:paraId="14957D20" w14:textId="3DEDFE5C" w:rsidR="00FE655A" w:rsidRPr="00FE655A" w:rsidRDefault="00FE655A" w:rsidP="00FE655A">
      <w:pPr>
        <w:numPr>
          <w:ilvl w:val="1"/>
          <w:numId w:val="1"/>
        </w:numPr>
        <w:tabs>
          <w:tab w:val="left" w:pos="360"/>
          <w:tab w:val="right" w:pos="9360"/>
        </w:tabs>
        <w:rPr>
          <w:bCs/>
        </w:rPr>
      </w:pPr>
      <w:r w:rsidRPr="00FE655A">
        <w:rPr>
          <w:bCs/>
        </w:rPr>
        <w:t>Research</w:t>
      </w:r>
      <w:r w:rsidR="00F76004">
        <w:rPr>
          <w:bCs/>
        </w:rPr>
        <w:t xml:space="preserve"> – </w:t>
      </w:r>
      <w:r w:rsidR="007C3149">
        <w:rPr>
          <w:bCs/>
        </w:rPr>
        <w:t>Chris Gray</w:t>
      </w:r>
    </w:p>
    <w:p w14:paraId="23A83352" w14:textId="0CD9DCB4" w:rsidR="00FE655A" w:rsidRPr="00FE655A" w:rsidRDefault="00FE655A" w:rsidP="00FE655A">
      <w:pPr>
        <w:numPr>
          <w:ilvl w:val="1"/>
          <w:numId w:val="1"/>
        </w:numPr>
        <w:tabs>
          <w:tab w:val="left" w:pos="360"/>
          <w:tab w:val="right" w:pos="9360"/>
        </w:tabs>
        <w:rPr>
          <w:bCs/>
        </w:rPr>
      </w:pPr>
      <w:r w:rsidRPr="00FE655A">
        <w:rPr>
          <w:bCs/>
        </w:rPr>
        <w:t>Standards</w:t>
      </w:r>
      <w:r w:rsidR="00F76004">
        <w:rPr>
          <w:bCs/>
        </w:rPr>
        <w:t xml:space="preserve"> – William Walter</w:t>
      </w:r>
    </w:p>
    <w:p w14:paraId="3AA245D0" w14:textId="59708B43" w:rsidR="00FE655A" w:rsidRPr="00FE655A" w:rsidRDefault="00FE655A" w:rsidP="00FE655A">
      <w:pPr>
        <w:numPr>
          <w:ilvl w:val="1"/>
          <w:numId w:val="1"/>
        </w:numPr>
        <w:tabs>
          <w:tab w:val="left" w:pos="360"/>
          <w:tab w:val="right" w:pos="9360"/>
        </w:tabs>
        <w:rPr>
          <w:bCs/>
        </w:rPr>
      </w:pPr>
      <w:r w:rsidRPr="00FE655A">
        <w:rPr>
          <w:bCs/>
        </w:rPr>
        <w:t>Staff</w:t>
      </w:r>
      <w:r w:rsidR="00F76004">
        <w:rPr>
          <w:bCs/>
        </w:rPr>
        <w:t xml:space="preserve"> – Steven Hammerling</w:t>
      </w:r>
    </w:p>
    <w:p w14:paraId="07427358" w14:textId="2FF357E2" w:rsidR="00FE655A" w:rsidRPr="00FE655A" w:rsidRDefault="00FE655A" w:rsidP="00FE655A">
      <w:pPr>
        <w:numPr>
          <w:ilvl w:val="1"/>
          <w:numId w:val="1"/>
        </w:numPr>
        <w:tabs>
          <w:tab w:val="left" w:pos="360"/>
          <w:tab w:val="right" w:pos="9360"/>
        </w:tabs>
        <w:rPr>
          <w:bCs/>
        </w:rPr>
      </w:pPr>
      <w:r w:rsidRPr="00FE655A">
        <w:rPr>
          <w:bCs/>
        </w:rPr>
        <w:t>Publications</w:t>
      </w:r>
      <w:r w:rsidR="007C3149">
        <w:rPr>
          <w:bCs/>
        </w:rPr>
        <w:t xml:space="preserve"> – Caroline Calloway (Fundamentals), Joe Sanders (Applications)</w:t>
      </w:r>
    </w:p>
    <w:p w14:paraId="4F2EAD8B" w14:textId="32BC3B17" w:rsidR="00196418" w:rsidRPr="00824C37" w:rsidRDefault="00B8399F" w:rsidP="00FB2DB3">
      <w:pPr>
        <w:keepNext/>
        <w:numPr>
          <w:ilvl w:val="0"/>
          <w:numId w:val="1"/>
        </w:numPr>
        <w:tabs>
          <w:tab w:val="left" w:pos="360"/>
          <w:tab w:val="left" w:pos="720"/>
          <w:tab w:val="right" w:pos="9360"/>
        </w:tabs>
        <w:spacing w:before="240"/>
        <w:rPr>
          <w:b/>
        </w:rPr>
      </w:pPr>
      <w:r w:rsidRPr="00824C37">
        <w:rPr>
          <w:b/>
        </w:rPr>
        <w:t>Subcommittee report</w:t>
      </w:r>
      <w:r w:rsidR="00842E8B" w:rsidRPr="00824C37">
        <w:rPr>
          <w:b/>
        </w:rPr>
        <w:t>s</w:t>
      </w:r>
      <w:r w:rsidR="00FE655A">
        <w:rPr>
          <w:b/>
        </w:rPr>
        <w:t xml:space="preserve"> (Written reports to be provided to Secretary)</w:t>
      </w:r>
      <w:r w:rsidR="00196418" w:rsidRPr="00824C37">
        <w:rPr>
          <w:b/>
        </w:rPr>
        <w:tab/>
      </w:r>
    </w:p>
    <w:p w14:paraId="71DEAADF" w14:textId="5DF4D9F6" w:rsidR="001316A0" w:rsidRPr="00FE655A" w:rsidRDefault="001316A0" w:rsidP="001316A0">
      <w:pPr>
        <w:numPr>
          <w:ilvl w:val="1"/>
          <w:numId w:val="1"/>
        </w:numPr>
        <w:tabs>
          <w:tab w:val="right" w:pos="9360"/>
        </w:tabs>
        <w:spacing w:before="120"/>
        <w:rPr>
          <w:b/>
          <w:bCs/>
        </w:rPr>
      </w:pPr>
      <w:r w:rsidRPr="00FE655A">
        <w:rPr>
          <w:b/>
          <w:bCs/>
        </w:rPr>
        <w:t>Research</w:t>
      </w:r>
      <w:r w:rsidRPr="00FE655A">
        <w:rPr>
          <w:b/>
          <w:bCs/>
        </w:rPr>
        <w:tab/>
      </w:r>
      <w:r w:rsidR="00185A22">
        <w:rPr>
          <w:b/>
          <w:bCs/>
        </w:rPr>
        <w:t>WORTMANN</w:t>
      </w:r>
    </w:p>
    <w:p w14:paraId="30A3A256" w14:textId="16CBFC70" w:rsidR="00FE655A" w:rsidRDefault="00FE655A" w:rsidP="001316A0">
      <w:pPr>
        <w:numPr>
          <w:ilvl w:val="2"/>
          <w:numId w:val="1"/>
        </w:numPr>
        <w:tabs>
          <w:tab w:val="right" w:pos="9360"/>
        </w:tabs>
        <w:spacing w:before="120"/>
      </w:pPr>
      <w:r>
        <w:t>Research Chair’s meeting report</w:t>
      </w:r>
      <w:r w:rsidR="002D3598">
        <w:t>:</w:t>
      </w:r>
    </w:p>
    <w:p w14:paraId="201F3713" w14:textId="4800FE9C" w:rsidR="00570F44" w:rsidRDefault="00570F44" w:rsidP="00570F44">
      <w:pPr>
        <w:pStyle w:val="ListParagraph"/>
        <w:tabs>
          <w:tab w:val="left" w:pos="360"/>
          <w:tab w:val="right" w:pos="9360"/>
        </w:tabs>
        <w:ind w:firstLine="540"/>
        <w:jc w:val="both"/>
        <w:rPr>
          <w:i/>
          <w:iCs/>
          <w:color w:val="4472C4" w:themeColor="accent1"/>
        </w:rPr>
      </w:pPr>
      <w:r>
        <w:rPr>
          <w:i/>
          <w:iCs/>
          <w:color w:val="4472C4" w:themeColor="accent1"/>
        </w:rPr>
        <w:t>Steve Wortmann provided details from the research chairs meeting including:</w:t>
      </w:r>
    </w:p>
    <w:p w14:paraId="5ED46FA5" w14:textId="77777777" w:rsidR="002D3598" w:rsidRDefault="002D3598" w:rsidP="00570F44">
      <w:pPr>
        <w:pStyle w:val="ListParagraph"/>
        <w:numPr>
          <w:ilvl w:val="0"/>
          <w:numId w:val="24"/>
        </w:numPr>
        <w:tabs>
          <w:tab w:val="left" w:pos="360"/>
          <w:tab w:val="right" w:pos="9360"/>
        </w:tabs>
        <w:ind w:left="2160"/>
        <w:jc w:val="both"/>
        <w:rPr>
          <w:i/>
          <w:iCs/>
          <w:color w:val="4472C4" w:themeColor="accent1"/>
        </w:rPr>
      </w:pPr>
      <w:r>
        <w:rPr>
          <w:i/>
          <w:iCs/>
          <w:color w:val="4472C4" w:themeColor="accent1"/>
        </w:rPr>
        <w:t>RAC can now approve up to $250k</w:t>
      </w:r>
    </w:p>
    <w:p w14:paraId="20AB56D0" w14:textId="4997C7AF" w:rsidR="00570F44" w:rsidRDefault="00570F44" w:rsidP="00570F44">
      <w:pPr>
        <w:pStyle w:val="ListParagraph"/>
        <w:numPr>
          <w:ilvl w:val="0"/>
          <w:numId w:val="24"/>
        </w:numPr>
        <w:tabs>
          <w:tab w:val="left" w:pos="360"/>
          <w:tab w:val="right" w:pos="9360"/>
        </w:tabs>
        <w:ind w:left="2160"/>
        <w:jc w:val="both"/>
        <w:rPr>
          <w:i/>
          <w:iCs/>
          <w:color w:val="4472C4" w:themeColor="accent1"/>
        </w:rPr>
      </w:pPr>
      <w:r>
        <w:rPr>
          <w:i/>
          <w:iCs/>
          <w:color w:val="4472C4" w:themeColor="accent1"/>
        </w:rPr>
        <w:t>Available funding for new university researchers up to $125,000.</w:t>
      </w:r>
    </w:p>
    <w:p w14:paraId="5E52579E" w14:textId="77777777" w:rsidR="002D3598" w:rsidRDefault="002D3598" w:rsidP="00570F44">
      <w:pPr>
        <w:pStyle w:val="ListParagraph"/>
        <w:numPr>
          <w:ilvl w:val="0"/>
          <w:numId w:val="24"/>
        </w:numPr>
        <w:tabs>
          <w:tab w:val="left" w:pos="360"/>
          <w:tab w:val="right" w:pos="9360"/>
        </w:tabs>
        <w:ind w:left="2160"/>
        <w:jc w:val="both"/>
        <w:rPr>
          <w:i/>
          <w:iCs/>
          <w:color w:val="4472C4" w:themeColor="accent1"/>
        </w:rPr>
      </w:pPr>
      <w:r>
        <w:rPr>
          <w:i/>
          <w:iCs/>
          <w:color w:val="4472C4" w:themeColor="accent1"/>
        </w:rPr>
        <w:t>Grant funding for grad students up to $10,000</w:t>
      </w:r>
    </w:p>
    <w:p w14:paraId="4E077A84" w14:textId="4F14717B" w:rsidR="00570F44" w:rsidRDefault="00570F44" w:rsidP="00570F44">
      <w:pPr>
        <w:pStyle w:val="ListParagraph"/>
        <w:numPr>
          <w:ilvl w:val="0"/>
          <w:numId w:val="24"/>
        </w:numPr>
        <w:tabs>
          <w:tab w:val="left" w:pos="360"/>
          <w:tab w:val="right" w:pos="9360"/>
        </w:tabs>
        <w:ind w:left="2160"/>
        <w:jc w:val="both"/>
        <w:rPr>
          <w:i/>
          <w:iCs/>
          <w:color w:val="4472C4" w:themeColor="accent1"/>
        </w:rPr>
      </w:pPr>
      <w:r>
        <w:rPr>
          <w:i/>
          <w:iCs/>
          <w:color w:val="4472C4" w:themeColor="accent1"/>
        </w:rPr>
        <w:t>Research should try to align with strategic plan.</w:t>
      </w:r>
    </w:p>
    <w:p w14:paraId="75B844FE" w14:textId="10799926" w:rsidR="00570F44" w:rsidRPr="00570F44" w:rsidRDefault="00570F44" w:rsidP="00570F44">
      <w:pPr>
        <w:pStyle w:val="ListParagraph"/>
        <w:numPr>
          <w:ilvl w:val="0"/>
          <w:numId w:val="24"/>
        </w:numPr>
        <w:tabs>
          <w:tab w:val="left" w:pos="360"/>
          <w:tab w:val="right" w:pos="9360"/>
        </w:tabs>
        <w:ind w:left="2160"/>
        <w:jc w:val="both"/>
        <w:rPr>
          <w:i/>
          <w:iCs/>
          <w:color w:val="4472C4" w:themeColor="accent1"/>
        </w:rPr>
      </w:pPr>
      <w:r>
        <w:rPr>
          <w:i/>
          <w:iCs/>
          <w:color w:val="4472C4" w:themeColor="accent1"/>
        </w:rPr>
        <w:t>New PMS training will become available in August and research Liaisons must be added to PMS to stay informed.</w:t>
      </w:r>
    </w:p>
    <w:p w14:paraId="55503A66" w14:textId="5565776E" w:rsidR="001316A0" w:rsidRDefault="001316A0" w:rsidP="001316A0">
      <w:pPr>
        <w:numPr>
          <w:ilvl w:val="2"/>
          <w:numId w:val="1"/>
        </w:numPr>
        <w:tabs>
          <w:tab w:val="right" w:pos="9360"/>
        </w:tabs>
        <w:spacing w:before="120"/>
      </w:pPr>
      <w:r>
        <w:t>Work Statements/RTAR’s/URP’s</w:t>
      </w:r>
    </w:p>
    <w:p w14:paraId="72BA0150" w14:textId="1B7CB847" w:rsidR="00DF556D" w:rsidRDefault="00960CD1" w:rsidP="00FE655A">
      <w:pPr>
        <w:numPr>
          <w:ilvl w:val="3"/>
          <w:numId w:val="1"/>
        </w:numPr>
        <w:tabs>
          <w:tab w:val="right" w:pos="9360"/>
        </w:tabs>
        <w:spacing w:before="120"/>
      </w:pPr>
      <w:r>
        <w:t>RP</w:t>
      </w:r>
      <w:r w:rsidR="00DF556D">
        <w:t xml:space="preserve"> 1919 – The Effects of Duct Size and Aspect Ratio on Flow Noise in Elbows (Brandon C) </w:t>
      </w:r>
    </w:p>
    <w:p w14:paraId="2956CB0F" w14:textId="600CF9AD" w:rsidR="00570F44" w:rsidRPr="00864A11" w:rsidRDefault="00864A11" w:rsidP="00864A11">
      <w:pPr>
        <w:pStyle w:val="ListParagraph"/>
        <w:tabs>
          <w:tab w:val="left" w:pos="360"/>
          <w:tab w:val="right" w:pos="9360"/>
        </w:tabs>
        <w:ind w:left="2160"/>
        <w:jc w:val="both"/>
        <w:rPr>
          <w:i/>
          <w:iCs/>
          <w:color w:val="4472C4" w:themeColor="accent1"/>
        </w:rPr>
      </w:pPr>
      <w:r>
        <w:rPr>
          <w:i/>
          <w:iCs/>
          <w:color w:val="4472C4" w:themeColor="accent1"/>
        </w:rPr>
        <w:t>Karl Peterman gave a brief update that work has started, and a follow up PMS meeting will be scheduled.</w:t>
      </w:r>
    </w:p>
    <w:p w14:paraId="4B6FF7D5" w14:textId="77777777" w:rsidR="00DF556D" w:rsidRDefault="00DF556D" w:rsidP="00FE655A">
      <w:pPr>
        <w:numPr>
          <w:ilvl w:val="3"/>
          <w:numId w:val="1"/>
        </w:numPr>
        <w:tabs>
          <w:tab w:val="right" w:pos="9360"/>
        </w:tabs>
        <w:spacing w:before="120"/>
      </w:pPr>
      <w:r>
        <w:t>RP 1852 – Speech Privacy Research Project (Roderick)</w:t>
      </w:r>
    </w:p>
    <w:p w14:paraId="7AB92915" w14:textId="7178D785" w:rsidR="00864A11" w:rsidRDefault="00864A11" w:rsidP="00864A11">
      <w:pPr>
        <w:tabs>
          <w:tab w:val="right" w:pos="9360"/>
        </w:tabs>
        <w:spacing w:before="120"/>
        <w:ind w:left="2160"/>
      </w:pPr>
      <w:r>
        <w:rPr>
          <w:i/>
          <w:iCs/>
          <w:color w:val="4472C4" w:themeColor="accent1"/>
        </w:rPr>
        <w:t xml:space="preserve">Steve Wortmann explained that funding was completely used and most of the work is completed. First draft of report expected in August. Stage 5 result, conducting a blind study at an additional </w:t>
      </w:r>
      <w:r w:rsidR="00FC7B17">
        <w:rPr>
          <w:i/>
          <w:iCs/>
          <w:color w:val="4472C4" w:themeColor="accent1"/>
        </w:rPr>
        <w:t xml:space="preserve">site to further verify results will not be completed without more funding. </w:t>
      </w:r>
      <w:r w:rsidR="00FC7B17" w:rsidRPr="00143FE5">
        <w:rPr>
          <w:b/>
          <w:bCs/>
          <w:i/>
          <w:iCs/>
          <w:color w:val="4472C4" w:themeColor="accent1"/>
        </w:rPr>
        <w:t>TC to determine if this is worth pursuing.</w:t>
      </w:r>
    </w:p>
    <w:p w14:paraId="4B006B5B" w14:textId="6972D2EB" w:rsidR="00DF556D" w:rsidRDefault="00960CD1" w:rsidP="00FE655A">
      <w:pPr>
        <w:numPr>
          <w:ilvl w:val="3"/>
          <w:numId w:val="1"/>
        </w:numPr>
        <w:tabs>
          <w:tab w:val="right" w:pos="9360"/>
        </w:tabs>
        <w:spacing w:before="120"/>
      </w:pPr>
      <w:r>
        <w:t>WS</w:t>
      </w:r>
      <w:r w:rsidR="00DF556D">
        <w:t xml:space="preserve"> 1882 - Procedure for Estimating Occupied Space Sound Levels in the Application of UFAD Air Terminals and Air Outlets</w:t>
      </w:r>
      <w:r w:rsidR="00C56B7E">
        <w:t xml:space="preserve"> (Nick Searle)</w:t>
      </w:r>
    </w:p>
    <w:p w14:paraId="0E04A7BA" w14:textId="3A5FD674" w:rsidR="00FC7B17" w:rsidRPr="00FC7B17" w:rsidRDefault="00FC7B17" w:rsidP="00FC7B17">
      <w:pPr>
        <w:tabs>
          <w:tab w:val="right" w:pos="9360"/>
        </w:tabs>
        <w:spacing w:before="120"/>
        <w:ind w:left="2160"/>
        <w:rPr>
          <w:i/>
          <w:iCs/>
          <w:color w:val="4472C4" w:themeColor="accent1"/>
        </w:rPr>
      </w:pPr>
      <w:r w:rsidRPr="00FC7B17">
        <w:rPr>
          <w:i/>
          <w:iCs/>
          <w:color w:val="4472C4" w:themeColor="accent1"/>
        </w:rPr>
        <w:t xml:space="preserve">Nick Searle gave a brief update on changes to the work statement draft to address RAC comments including vetting project cost, adding more justification, and breaking up the project into tasks. </w:t>
      </w:r>
    </w:p>
    <w:p w14:paraId="321E8481" w14:textId="369428D6" w:rsidR="00FC7B17" w:rsidRPr="00FC7B17" w:rsidRDefault="00FC7B17" w:rsidP="00FC7B17">
      <w:pPr>
        <w:tabs>
          <w:tab w:val="right" w:pos="9360"/>
        </w:tabs>
        <w:spacing w:before="120"/>
        <w:ind w:left="2160"/>
        <w:rPr>
          <w:i/>
          <w:iCs/>
          <w:color w:val="4472C4" w:themeColor="accent1"/>
        </w:rPr>
      </w:pPr>
      <w:r w:rsidRPr="00FC7B17">
        <w:rPr>
          <w:i/>
          <w:iCs/>
          <w:color w:val="4472C4" w:themeColor="accent1"/>
        </w:rPr>
        <w:t>Karl Peterman moved to approve the draft to submit to RAC. Robert Hassler seconded the motion. No discussion. Passed 7-0-0-1</w:t>
      </w:r>
    </w:p>
    <w:p w14:paraId="4F2CB8B2" w14:textId="4A16250E" w:rsidR="001316A0" w:rsidRDefault="001316A0" w:rsidP="001316A0">
      <w:pPr>
        <w:numPr>
          <w:ilvl w:val="2"/>
          <w:numId w:val="1"/>
        </w:numPr>
        <w:tabs>
          <w:tab w:val="right" w:pos="9360"/>
        </w:tabs>
        <w:spacing w:before="120"/>
      </w:pPr>
      <w:r w:rsidRPr="005978BF">
        <w:t>Topics for future research</w:t>
      </w:r>
    </w:p>
    <w:p w14:paraId="64C496B5" w14:textId="3B88A576" w:rsidR="00FC7B17" w:rsidRPr="00765D9F" w:rsidRDefault="00FC7B17" w:rsidP="00FC7B17">
      <w:pPr>
        <w:tabs>
          <w:tab w:val="right" w:pos="9360"/>
        </w:tabs>
        <w:spacing w:before="120"/>
        <w:ind w:left="1260"/>
        <w:rPr>
          <w:i/>
          <w:iCs/>
          <w:color w:val="4472C4" w:themeColor="accent1"/>
        </w:rPr>
      </w:pPr>
      <w:r w:rsidRPr="00765D9F">
        <w:rPr>
          <w:i/>
          <w:iCs/>
          <w:color w:val="4472C4" w:themeColor="accent1"/>
        </w:rPr>
        <w:t>Steve Wortmann reviewed future research topics:</w:t>
      </w:r>
    </w:p>
    <w:p w14:paraId="3795916B" w14:textId="711977A3" w:rsidR="00FC7B17" w:rsidRPr="00765D9F" w:rsidRDefault="00FC7B17" w:rsidP="00FC7B17">
      <w:pPr>
        <w:pStyle w:val="ListParagraph"/>
        <w:numPr>
          <w:ilvl w:val="0"/>
          <w:numId w:val="25"/>
        </w:numPr>
        <w:tabs>
          <w:tab w:val="right" w:pos="9360"/>
        </w:tabs>
        <w:spacing w:before="120"/>
        <w:rPr>
          <w:i/>
          <w:iCs/>
          <w:color w:val="4472C4" w:themeColor="accent1"/>
        </w:rPr>
      </w:pPr>
      <w:r w:rsidRPr="00765D9F">
        <w:rPr>
          <w:i/>
          <w:iCs/>
          <w:color w:val="4472C4" w:themeColor="accent1"/>
        </w:rPr>
        <w:t>Expanding the research on annoyance of tones to include fluctuations.</w:t>
      </w:r>
    </w:p>
    <w:p w14:paraId="69A89803" w14:textId="5DD28052" w:rsidR="00FC7B17" w:rsidRPr="00765D9F" w:rsidRDefault="00FC7B17" w:rsidP="00FC7B17">
      <w:pPr>
        <w:pStyle w:val="ListParagraph"/>
        <w:numPr>
          <w:ilvl w:val="0"/>
          <w:numId w:val="25"/>
        </w:numPr>
        <w:tabs>
          <w:tab w:val="right" w:pos="9360"/>
        </w:tabs>
        <w:spacing w:before="120"/>
        <w:rPr>
          <w:i/>
          <w:iCs/>
          <w:color w:val="4472C4" w:themeColor="accent1"/>
        </w:rPr>
      </w:pPr>
      <w:r w:rsidRPr="00765D9F">
        <w:rPr>
          <w:i/>
          <w:iCs/>
          <w:color w:val="4472C4" w:themeColor="accent1"/>
        </w:rPr>
        <w:t>Reviving the vibration isolation research WS-1754 DRAFT from 2020.</w:t>
      </w:r>
    </w:p>
    <w:p w14:paraId="4167675A" w14:textId="4A8F4D2D" w:rsidR="00FC7B17" w:rsidRPr="00765D9F" w:rsidRDefault="00765D9F" w:rsidP="00FC7B17">
      <w:pPr>
        <w:pStyle w:val="ListParagraph"/>
        <w:numPr>
          <w:ilvl w:val="0"/>
          <w:numId w:val="25"/>
        </w:numPr>
        <w:tabs>
          <w:tab w:val="right" w:pos="9360"/>
        </w:tabs>
        <w:spacing w:before="120"/>
        <w:rPr>
          <w:i/>
          <w:iCs/>
          <w:color w:val="4472C4" w:themeColor="accent1"/>
        </w:rPr>
      </w:pPr>
      <w:r w:rsidRPr="00765D9F">
        <w:rPr>
          <w:i/>
          <w:iCs/>
          <w:color w:val="4472C4" w:themeColor="accent1"/>
        </w:rPr>
        <w:t>Study on system effect of air system components, duct transitions, elbows, flex, GRDs, fans, etc.</w:t>
      </w:r>
    </w:p>
    <w:p w14:paraId="234F8DEA" w14:textId="64DAE23C" w:rsidR="00765D9F" w:rsidRPr="00765D9F" w:rsidRDefault="00765D9F" w:rsidP="00765D9F">
      <w:pPr>
        <w:tabs>
          <w:tab w:val="right" w:pos="9360"/>
        </w:tabs>
        <w:spacing w:before="120"/>
        <w:ind w:left="1620"/>
        <w:rPr>
          <w:i/>
          <w:iCs/>
          <w:color w:val="4472C4" w:themeColor="accent1"/>
        </w:rPr>
      </w:pPr>
      <w:r w:rsidRPr="00765D9F">
        <w:rPr>
          <w:i/>
          <w:iCs/>
          <w:color w:val="4472C4" w:themeColor="accent1"/>
        </w:rPr>
        <w:t>David Herrin suggest</w:t>
      </w:r>
      <w:r>
        <w:rPr>
          <w:i/>
          <w:iCs/>
          <w:color w:val="4472C4" w:themeColor="accent1"/>
        </w:rPr>
        <w:t>ed</w:t>
      </w:r>
      <w:r w:rsidRPr="00765D9F">
        <w:rPr>
          <w:i/>
          <w:iCs/>
          <w:color w:val="4472C4" w:themeColor="accent1"/>
        </w:rPr>
        <w:t xml:space="preserve"> using acoustic simulation of ducts for expanded IL and breakout calculations.</w:t>
      </w:r>
    </w:p>
    <w:p w14:paraId="1967A451" w14:textId="6B713A83" w:rsidR="00B8399F" w:rsidRPr="00FE655A" w:rsidRDefault="00B8399F" w:rsidP="003A5775">
      <w:pPr>
        <w:numPr>
          <w:ilvl w:val="1"/>
          <w:numId w:val="1"/>
        </w:numPr>
        <w:tabs>
          <w:tab w:val="right" w:pos="9360"/>
        </w:tabs>
        <w:spacing w:before="120"/>
        <w:rPr>
          <w:b/>
          <w:bCs/>
        </w:rPr>
      </w:pPr>
      <w:r w:rsidRPr="00FE655A">
        <w:rPr>
          <w:b/>
          <w:bCs/>
        </w:rPr>
        <w:t>Programs</w:t>
      </w:r>
      <w:r w:rsidRPr="00FE655A">
        <w:rPr>
          <w:b/>
          <w:bCs/>
        </w:rPr>
        <w:tab/>
      </w:r>
      <w:r w:rsidR="00BD7665" w:rsidRPr="00FE655A">
        <w:rPr>
          <w:b/>
          <w:bCs/>
        </w:rPr>
        <w:t>SWAN</w:t>
      </w:r>
    </w:p>
    <w:p w14:paraId="357459D2" w14:textId="1B94FCC9" w:rsidR="00963178" w:rsidRDefault="00FE655A" w:rsidP="00963178">
      <w:pPr>
        <w:numPr>
          <w:ilvl w:val="2"/>
          <w:numId w:val="1"/>
        </w:numPr>
        <w:tabs>
          <w:tab w:val="right" w:pos="9360"/>
        </w:tabs>
        <w:spacing w:before="120"/>
      </w:pPr>
      <w:r>
        <w:t>Program Chair’s meeting report</w:t>
      </w:r>
    </w:p>
    <w:p w14:paraId="3DB26264" w14:textId="2F2428F4" w:rsidR="00FE655A" w:rsidRDefault="00FE655A" w:rsidP="00963178">
      <w:pPr>
        <w:numPr>
          <w:ilvl w:val="2"/>
          <w:numId w:val="1"/>
        </w:numPr>
        <w:tabs>
          <w:tab w:val="right" w:pos="9360"/>
        </w:tabs>
        <w:spacing w:before="120"/>
      </w:pPr>
      <w:r>
        <w:t xml:space="preserve">Programs for </w:t>
      </w:r>
      <w:r w:rsidR="00960CD1">
        <w:t>Orlando</w:t>
      </w:r>
      <w:r>
        <w:t xml:space="preserve"> 202</w:t>
      </w:r>
      <w:r w:rsidR="00960CD1">
        <w:t>5</w:t>
      </w:r>
    </w:p>
    <w:p w14:paraId="0E80DC28" w14:textId="52E6665E" w:rsidR="00765D9F" w:rsidRPr="00143FE5" w:rsidRDefault="00765D9F" w:rsidP="00143FE5">
      <w:pPr>
        <w:tabs>
          <w:tab w:val="right" w:pos="9360"/>
        </w:tabs>
        <w:spacing w:before="120"/>
        <w:ind w:left="1260"/>
        <w:rPr>
          <w:color w:val="4472C4" w:themeColor="accent1"/>
        </w:rPr>
      </w:pPr>
      <w:r w:rsidRPr="002D3598">
        <w:rPr>
          <w:color w:val="4472C4" w:themeColor="accent1"/>
        </w:rPr>
        <w:t>Jason Swan gave the Programs report. The TC will revamp the survey to poll ASHRAE members on desired program content. The list of subjects will be condensed and updated in November/December before launching the survey in January ahead of Orlando.</w:t>
      </w:r>
    </w:p>
    <w:p w14:paraId="64D2CE31" w14:textId="71B66174" w:rsidR="00B8399F" w:rsidRPr="00FF378C" w:rsidRDefault="001316A0" w:rsidP="00842E8B">
      <w:pPr>
        <w:numPr>
          <w:ilvl w:val="1"/>
          <w:numId w:val="1"/>
        </w:numPr>
        <w:tabs>
          <w:tab w:val="right" w:pos="9360"/>
        </w:tabs>
        <w:spacing w:before="120"/>
        <w:rPr>
          <w:b/>
          <w:bCs/>
        </w:rPr>
      </w:pPr>
      <w:r w:rsidRPr="00FF378C">
        <w:rPr>
          <w:b/>
          <w:bCs/>
        </w:rPr>
        <w:lastRenderedPageBreak/>
        <w:t>Publications</w:t>
      </w:r>
      <w:r w:rsidR="00B8399F" w:rsidRPr="00FF378C">
        <w:rPr>
          <w:b/>
          <w:bCs/>
        </w:rPr>
        <w:tab/>
      </w:r>
      <w:r w:rsidR="00BD7665" w:rsidRPr="00FF378C">
        <w:rPr>
          <w:b/>
          <w:bCs/>
        </w:rPr>
        <w:t>WISE</w:t>
      </w:r>
    </w:p>
    <w:p w14:paraId="32A8E86C" w14:textId="4B3DB84E" w:rsidR="00883940" w:rsidRDefault="001316A0" w:rsidP="00FF378C">
      <w:pPr>
        <w:pStyle w:val="ListParagraph"/>
        <w:numPr>
          <w:ilvl w:val="2"/>
          <w:numId w:val="1"/>
        </w:numPr>
        <w:spacing w:before="120"/>
        <w:ind w:left="1267" w:hanging="187"/>
        <w:contextualSpacing/>
      </w:pPr>
      <w:r w:rsidRPr="00B3738C">
        <w:t>Handbook chapters</w:t>
      </w:r>
    </w:p>
    <w:p w14:paraId="02AE0AC3" w14:textId="587D09F7" w:rsidR="00A70A85" w:rsidRPr="00A70A85" w:rsidRDefault="00A70A85" w:rsidP="00A70A85">
      <w:pPr>
        <w:pStyle w:val="ListParagraph"/>
        <w:spacing w:before="120"/>
        <w:ind w:left="1267"/>
        <w:contextualSpacing/>
        <w:rPr>
          <w:i/>
          <w:iCs/>
          <w:color w:val="4472C4" w:themeColor="accent1"/>
        </w:rPr>
      </w:pPr>
      <w:r w:rsidRPr="00A70A85">
        <w:rPr>
          <w:i/>
          <w:iCs/>
          <w:color w:val="4472C4" w:themeColor="accent1"/>
        </w:rPr>
        <w:t xml:space="preserve">Paul Bauch reviewed the publications subcommittee minutes from Sunday. </w:t>
      </w:r>
    </w:p>
    <w:p w14:paraId="65BF171D" w14:textId="206D4A71" w:rsidR="00A70A85" w:rsidRPr="00143FE5" w:rsidRDefault="00A70A85" w:rsidP="00A70A85">
      <w:pPr>
        <w:pStyle w:val="ListParagraph"/>
        <w:spacing w:before="120"/>
        <w:ind w:left="1267"/>
        <w:contextualSpacing/>
        <w:rPr>
          <w:b/>
          <w:bCs/>
          <w:i/>
          <w:iCs/>
          <w:color w:val="4472C4" w:themeColor="accent1"/>
        </w:rPr>
      </w:pPr>
      <w:r w:rsidRPr="00A70A85">
        <w:rPr>
          <w:i/>
          <w:iCs/>
          <w:color w:val="4472C4" w:themeColor="accent1"/>
        </w:rPr>
        <w:t xml:space="preserve">Ch49 revisions will begin soon as initial word docs are made available. Solicited members from the committee to form a working group. The following members volunteered to help (David Herrin, Brandon Cudequest, Edgar Duroni). </w:t>
      </w:r>
      <w:r w:rsidRPr="00143FE5">
        <w:rPr>
          <w:b/>
          <w:bCs/>
          <w:i/>
          <w:iCs/>
          <w:color w:val="4472C4" w:themeColor="accent1"/>
        </w:rPr>
        <w:t>Still need an individual to lead this initiative.</w:t>
      </w:r>
    </w:p>
    <w:p w14:paraId="0E022087" w14:textId="77777777" w:rsidR="000C0400" w:rsidRDefault="000C0400" w:rsidP="00A70A85">
      <w:pPr>
        <w:pStyle w:val="ListParagraph"/>
        <w:spacing w:before="120"/>
        <w:ind w:left="1267"/>
        <w:contextualSpacing/>
        <w:rPr>
          <w:i/>
          <w:iCs/>
          <w:color w:val="4472C4" w:themeColor="accent1"/>
        </w:rPr>
      </w:pPr>
    </w:p>
    <w:p w14:paraId="60651C18" w14:textId="04EB5346" w:rsidR="000C0400" w:rsidRPr="00143FE5" w:rsidRDefault="000C0400" w:rsidP="00143FE5">
      <w:pPr>
        <w:pStyle w:val="ListParagraph"/>
        <w:spacing w:before="120"/>
        <w:ind w:left="1267"/>
        <w:contextualSpacing/>
        <w:rPr>
          <w:b/>
          <w:bCs/>
          <w:i/>
          <w:iCs/>
          <w:color w:val="4472C4" w:themeColor="accent1"/>
        </w:rPr>
      </w:pPr>
      <w:r>
        <w:rPr>
          <w:i/>
          <w:iCs/>
          <w:color w:val="4472C4" w:themeColor="accent1"/>
        </w:rPr>
        <w:t>An update on the vibration isolation table from Ch49 was also given to the committee. The table will have a prescriptive</w:t>
      </w:r>
      <w:r w:rsidRPr="000C0400">
        <w:rPr>
          <w:i/>
          <w:iCs/>
          <w:color w:val="4472C4" w:themeColor="accent1"/>
        </w:rPr>
        <w:t xml:space="preserve"> approach with recommended isolation specification based on equipment type and operational details. In parallel an engineering approach is being developed to provide a more robust option for sensitive spaces.</w:t>
      </w:r>
      <w:r>
        <w:rPr>
          <w:i/>
          <w:iCs/>
          <w:color w:val="4472C4" w:themeColor="accent1"/>
        </w:rPr>
        <w:t xml:space="preserve"> </w:t>
      </w:r>
      <w:r w:rsidRPr="00143FE5">
        <w:rPr>
          <w:b/>
          <w:bCs/>
          <w:i/>
          <w:iCs/>
          <w:color w:val="4472C4" w:themeColor="accent1"/>
        </w:rPr>
        <w:t>Seeking manufacturers of equipment or individuals with experience with equipment types listed to ensure the list makes sense and has appropriate operating details (RPM).</w:t>
      </w:r>
    </w:p>
    <w:p w14:paraId="56F0F176" w14:textId="1EC808EE" w:rsidR="00883940" w:rsidRDefault="00883940" w:rsidP="00FF378C">
      <w:pPr>
        <w:pStyle w:val="ListParagraph"/>
        <w:numPr>
          <w:ilvl w:val="2"/>
          <w:numId w:val="1"/>
        </w:numPr>
        <w:spacing w:before="120"/>
        <w:ind w:left="1267" w:hanging="187"/>
      </w:pPr>
      <w:r>
        <w:t>Joint Booklet (Practical Guide and Application of Manufacturers’ Data)</w:t>
      </w:r>
    </w:p>
    <w:p w14:paraId="3B0DCAEA" w14:textId="10BFE88D" w:rsidR="00A70A85" w:rsidRPr="00A70A85" w:rsidRDefault="00A70A85" w:rsidP="00A70A85">
      <w:pPr>
        <w:pStyle w:val="ListParagraph"/>
        <w:spacing w:before="120"/>
        <w:ind w:left="1267"/>
        <w:rPr>
          <w:i/>
          <w:iCs/>
          <w:color w:val="4472C4" w:themeColor="accent1"/>
        </w:rPr>
      </w:pPr>
      <w:r w:rsidRPr="00A70A85">
        <w:rPr>
          <w:i/>
          <w:iCs/>
          <w:color w:val="4472C4" w:themeColor="accent1"/>
        </w:rPr>
        <w:t xml:space="preserve">Paul Bauch provided an update on progress of the joint booklet. The WS-P was approved by RAC and the bid process should begin soon to find a technical editor. </w:t>
      </w:r>
    </w:p>
    <w:p w14:paraId="6C31AA6B" w14:textId="72B83FCD" w:rsidR="00A70A85" w:rsidRPr="00A70A85" w:rsidRDefault="00A70A85" w:rsidP="00A70A85">
      <w:pPr>
        <w:pStyle w:val="ListParagraph"/>
        <w:spacing w:before="120"/>
        <w:ind w:left="1267"/>
        <w:rPr>
          <w:i/>
          <w:iCs/>
          <w:color w:val="4472C4" w:themeColor="accent1"/>
        </w:rPr>
      </w:pPr>
      <w:r w:rsidRPr="00A70A85">
        <w:rPr>
          <w:i/>
          <w:iCs/>
          <w:color w:val="4472C4" w:themeColor="accent1"/>
        </w:rPr>
        <w:t>Derrick Knight volunteered to provided content on the fan coil unit section of the document.</w:t>
      </w:r>
    </w:p>
    <w:p w14:paraId="0C2945B8" w14:textId="78E71215" w:rsidR="00A70A85" w:rsidRPr="00A70A85" w:rsidRDefault="00A70A85" w:rsidP="00A70A85">
      <w:pPr>
        <w:pStyle w:val="ListParagraph"/>
        <w:spacing w:before="120"/>
        <w:ind w:left="1267"/>
        <w:rPr>
          <w:i/>
          <w:iCs/>
          <w:color w:val="4472C4" w:themeColor="accent1"/>
        </w:rPr>
      </w:pPr>
      <w:r w:rsidRPr="00A70A85">
        <w:rPr>
          <w:i/>
          <w:iCs/>
          <w:color w:val="4472C4" w:themeColor="accent1"/>
        </w:rPr>
        <w:t>Joe Brooks volunteered to ask TC5.1 for help reviewing the fan tutorial section.</w:t>
      </w:r>
    </w:p>
    <w:p w14:paraId="624CBFB2" w14:textId="42784DFC" w:rsidR="00963178" w:rsidRPr="0059018F" w:rsidRDefault="001316A0" w:rsidP="00FF378C">
      <w:pPr>
        <w:numPr>
          <w:ilvl w:val="2"/>
          <w:numId w:val="1"/>
        </w:numPr>
        <w:tabs>
          <w:tab w:val="right" w:pos="9360"/>
        </w:tabs>
        <w:spacing w:before="120"/>
        <w:ind w:left="1267" w:hanging="187"/>
      </w:pPr>
      <w:r w:rsidRPr="00C32D0E">
        <w:t>Other publications</w:t>
      </w:r>
      <w:r w:rsidR="00963178" w:rsidRPr="00FF378C">
        <w:rPr>
          <w:b/>
          <w:bCs/>
        </w:rPr>
        <w:tab/>
        <w:t xml:space="preserve"> </w:t>
      </w:r>
    </w:p>
    <w:p w14:paraId="7557F221" w14:textId="777DF68E" w:rsidR="00FF378C" w:rsidRDefault="00B8399F" w:rsidP="00FF378C">
      <w:pPr>
        <w:numPr>
          <w:ilvl w:val="1"/>
          <w:numId w:val="1"/>
        </w:numPr>
        <w:tabs>
          <w:tab w:val="right" w:pos="9360"/>
        </w:tabs>
        <w:spacing w:before="120"/>
        <w:rPr>
          <w:b/>
          <w:bCs/>
        </w:rPr>
      </w:pPr>
      <w:r w:rsidRPr="00FF378C">
        <w:rPr>
          <w:b/>
          <w:bCs/>
        </w:rPr>
        <w:t>Web site</w:t>
      </w:r>
      <w:r w:rsidRPr="00FF378C">
        <w:rPr>
          <w:b/>
          <w:bCs/>
        </w:rPr>
        <w:tab/>
      </w:r>
      <w:r w:rsidR="00BD7665" w:rsidRPr="00FF378C">
        <w:rPr>
          <w:b/>
          <w:bCs/>
        </w:rPr>
        <w:t>ACOSTA</w:t>
      </w:r>
    </w:p>
    <w:p w14:paraId="472E67EC" w14:textId="447CA726" w:rsidR="00A70A85" w:rsidRPr="00A70A85" w:rsidRDefault="00A70A85" w:rsidP="00A70A85">
      <w:pPr>
        <w:tabs>
          <w:tab w:val="right" w:pos="9360"/>
        </w:tabs>
        <w:spacing w:before="120"/>
        <w:ind w:left="720"/>
        <w:rPr>
          <w:i/>
          <w:iCs/>
          <w:color w:val="4472C4" w:themeColor="accent1"/>
        </w:rPr>
      </w:pPr>
      <w:r w:rsidRPr="00A70A85">
        <w:rPr>
          <w:i/>
          <w:iCs/>
          <w:color w:val="4472C4" w:themeColor="accent1"/>
        </w:rPr>
        <w:t>Karina reviewed recent changes to the website, noting updated meeting agendas and minutes. Work is still progressing on the research and programs portions as well as the sound files for download.</w:t>
      </w:r>
    </w:p>
    <w:p w14:paraId="67960929" w14:textId="6EB067DC" w:rsidR="00FF378C" w:rsidRDefault="00FF378C" w:rsidP="00FF378C">
      <w:pPr>
        <w:numPr>
          <w:ilvl w:val="1"/>
          <w:numId w:val="1"/>
        </w:numPr>
        <w:tabs>
          <w:tab w:val="right" w:pos="9360"/>
        </w:tabs>
        <w:spacing w:before="120"/>
        <w:rPr>
          <w:b/>
          <w:bCs/>
        </w:rPr>
      </w:pPr>
      <w:r>
        <w:rPr>
          <w:b/>
          <w:bCs/>
        </w:rPr>
        <w:t>Standards Subcommittee</w:t>
      </w:r>
      <w:r w:rsidRPr="00FF378C">
        <w:rPr>
          <w:b/>
          <w:bCs/>
        </w:rPr>
        <w:tab/>
      </w:r>
      <w:r>
        <w:rPr>
          <w:b/>
          <w:bCs/>
        </w:rPr>
        <w:t>BRIDGER</w:t>
      </w:r>
    </w:p>
    <w:p w14:paraId="14EB096E" w14:textId="2210F1FE" w:rsidR="00A70A85" w:rsidRPr="00A70A85" w:rsidRDefault="00A70A85" w:rsidP="00A70A85">
      <w:pPr>
        <w:tabs>
          <w:tab w:val="right" w:pos="9360"/>
        </w:tabs>
        <w:spacing w:before="120"/>
        <w:ind w:left="720"/>
        <w:rPr>
          <w:i/>
          <w:iCs/>
          <w:color w:val="4472C4" w:themeColor="accent1"/>
        </w:rPr>
      </w:pPr>
      <w:r w:rsidRPr="00A70A85">
        <w:rPr>
          <w:i/>
          <w:iCs/>
          <w:color w:val="4472C4" w:themeColor="accent1"/>
        </w:rPr>
        <w:t>Joe Bridger gave an update on the following standards activities with help from committee members who are actively involved.</w:t>
      </w:r>
    </w:p>
    <w:p w14:paraId="3668A531" w14:textId="4DB48B05" w:rsidR="00FF378C" w:rsidRPr="00FF378C" w:rsidRDefault="00FF378C" w:rsidP="00FF378C">
      <w:pPr>
        <w:numPr>
          <w:ilvl w:val="2"/>
          <w:numId w:val="1"/>
        </w:numPr>
        <w:tabs>
          <w:tab w:val="right" w:pos="9360"/>
        </w:tabs>
        <w:spacing w:before="120"/>
      </w:pPr>
      <w:r w:rsidRPr="00FF378C">
        <w:t>ASHRAE</w:t>
      </w:r>
    </w:p>
    <w:p w14:paraId="22461E47" w14:textId="72DC33E5" w:rsidR="00FF378C" w:rsidRPr="00FF378C" w:rsidRDefault="004F48A4" w:rsidP="00FF378C">
      <w:pPr>
        <w:numPr>
          <w:ilvl w:val="3"/>
          <w:numId w:val="1"/>
        </w:numPr>
        <w:tabs>
          <w:tab w:val="right" w:pos="9360"/>
        </w:tabs>
      </w:pPr>
      <w:r>
        <w:t>Guideline G45(P)</w:t>
      </w:r>
    </w:p>
    <w:p w14:paraId="7ED32933" w14:textId="0061A4A4" w:rsidR="00FF378C" w:rsidRDefault="00FF378C" w:rsidP="00FF378C">
      <w:pPr>
        <w:numPr>
          <w:ilvl w:val="3"/>
          <w:numId w:val="1"/>
        </w:numPr>
        <w:tabs>
          <w:tab w:val="right" w:pos="9360"/>
        </w:tabs>
      </w:pPr>
      <w:r w:rsidRPr="00FF378C">
        <w:t>Standard 189.1</w:t>
      </w:r>
    </w:p>
    <w:p w14:paraId="3CF5D6C9" w14:textId="3EA6A78C" w:rsidR="00FF378C" w:rsidRDefault="00FF378C" w:rsidP="00FF378C">
      <w:pPr>
        <w:numPr>
          <w:ilvl w:val="2"/>
          <w:numId w:val="1"/>
        </w:numPr>
        <w:tabs>
          <w:tab w:val="right" w:pos="9360"/>
        </w:tabs>
        <w:spacing w:before="120"/>
      </w:pPr>
      <w:r>
        <w:t>Other Standards Organizations</w:t>
      </w:r>
    </w:p>
    <w:p w14:paraId="1A767D27" w14:textId="5574EC16" w:rsidR="00FF378C" w:rsidRDefault="00FF378C" w:rsidP="00FF378C">
      <w:pPr>
        <w:numPr>
          <w:ilvl w:val="3"/>
          <w:numId w:val="1"/>
        </w:numPr>
        <w:tabs>
          <w:tab w:val="right" w:pos="9360"/>
        </w:tabs>
      </w:pPr>
      <w:r>
        <w:t>AHRI (Bauch/Marks)</w:t>
      </w:r>
    </w:p>
    <w:p w14:paraId="0191F3F8" w14:textId="2C55FDE4" w:rsidR="00FF378C" w:rsidRDefault="00FF378C" w:rsidP="00FF378C">
      <w:pPr>
        <w:numPr>
          <w:ilvl w:val="3"/>
          <w:numId w:val="1"/>
        </w:numPr>
        <w:tabs>
          <w:tab w:val="right" w:pos="9360"/>
        </w:tabs>
      </w:pPr>
      <w:r>
        <w:t>AMCA (Brooks)</w:t>
      </w:r>
    </w:p>
    <w:p w14:paraId="79F9E725" w14:textId="73C11A1D" w:rsidR="00FF378C" w:rsidRDefault="00FF378C" w:rsidP="00FF378C">
      <w:pPr>
        <w:numPr>
          <w:ilvl w:val="3"/>
          <w:numId w:val="1"/>
        </w:numPr>
        <w:tabs>
          <w:tab w:val="right" w:pos="9360"/>
        </w:tabs>
      </w:pPr>
      <w:r>
        <w:t>ASA/ANSI (Reuter)</w:t>
      </w:r>
    </w:p>
    <w:p w14:paraId="5213AF3D" w14:textId="316E7811" w:rsidR="00FF378C" w:rsidRDefault="00FF378C" w:rsidP="00FF378C">
      <w:pPr>
        <w:numPr>
          <w:ilvl w:val="3"/>
          <w:numId w:val="1"/>
        </w:numPr>
        <w:tabs>
          <w:tab w:val="right" w:pos="9360"/>
        </w:tabs>
      </w:pPr>
      <w:r>
        <w:t>ASTM E33 (Lilly/Shafer)</w:t>
      </w:r>
    </w:p>
    <w:p w14:paraId="7600E98E" w14:textId="49B1E691" w:rsidR="00FF378C" w:rsidRDefault="00FF378C" w:rsidP="00FF378C">
      <w:pPr>
        <w:numPr>
          <w:ilvl w:val="3"/>
          <w:numId w:val="1"/>
        </w:numPr>
        <w:tabs>
          <w:tab w:val="right" w:pos="9360"/>
        </w:tabs>
      </w:pPr>
      <w:r>
        <w:t>ISO</w:t>
      </w:r>
    </w:p>
    <w:p w14:paraId="48E71301" w14:textId="2E394EA9" w:rsidR="00FF378C" w:rsidRDefault="00FF378C" w:rsidP="00FF378C">
      <w:pPr>
        <w:numPr>
          <w:ilvl w:val="3"/>
          <w:numId w:val="1"/>
        </w:numPr>
        <w:tabs>
          <w:tab w:val="right" w:pos="9360"/>
        </w:tabs>
      </w:pPr>
      <w:proofErr w:type="gramStart"/>
      <w:r>
        <w:t>WELL</w:t>
      </w:r>
      <w:proofErr w:type="gramEnd"/>
      <w:r>
        <w:t xml:space="preserve"> / LEED / ICC</w:t>
      </w:r>
    </w:p>
    <w:p w14:paraId="0375B205" w14:textId="6DB28812" w:rsidR="007B7554" w:rsidRDefault="007B7554" w:rsidP="007B7554">
      <w:pPr>
        <w:tabs>
          <w:tab w:val="right" w:pos="9360"/>
        </w:tabs>
        <w:ind w:left="2160"/>
      </w:pPr>
    </w:p>
    <w:p w14:paraId="24464BB5" w14:textId="33054B0F" w:rsidR="00FF378C" w:rsidRDefault="00FF378C" w:rsidP="00FF378C">
      <w:pPr>
        <w:numPr>
          <w:ilvl w:val="1"/>
          <w:numId w:val="1"/>
        </w:numPr>
        <w:tabs>
          <w:tab w:val="right" w:pos="9360"/>
        </w:tabs>
        <w:spacing w:before="120"/>
        <w:rPr>
          <w:b/>
          <w:bCs/>
        </w:rPr>
      </w:pPr>
      <w:r>
        <w:rPr>
          <w:b/>
          <w:bCs/>
        </w:rPr>
        <w:t>Standing Subcommittees</w:t>
      </w:r>
      <w:r w:rsidRPr="00FF378C">
        <w:rPr>
          <w:b/>
          <w:bCs/>
        </w:rPr>
        <w:tab/>
      </w:r>
      <w:r w:rsidR="00185A22">
        <w:rPr>
          <w:b/>
          <w:bCs/>
        </w:rPr>
        <w:t>MILLER-KLEIN</w:t>
      </w:r>
    </w:p>
    <w:p w14:paraId="19B41630" w14:textId="7F207204" w:rsidR="00FF378C" w:rsidRDefault="00FF378C" w:rsidP="00FF378C">
      <w:pPr>
        <w:numPr>
          <w:ilvl w:val="2"/>
          <w:numId w:val="1"/>
        </w:numPr>
        <w:tabs>
          <w:tab w:val="right" w:pos="9360"/>
        </w:tabs>
        <w:spacing w:before="120"/>
      </w:pPr>
      <w:r w:rsidRPr="00FF378C">
        <w:t>Vibration Isolation</w:t>
      </w:r>
      <w:r w:rsidR="000C0400">
        <w:t xml:space="preserve"> </w:t>
      </w:r>
    </w:p>
    <w:p w14:paraId="43315B3A" w14:textId="4475FC11" w:rsidR="000C0400" w:rsidRPr="00143FE5" w:rsidRDefault="000C0400" w:rsidP="000C0400">
      <w:pPr>
        <w:tabs>
          <w:tab w:val="right" w:pos="9360"/>
        </w:tabs>
        <w:spacing w:before="120"/>
        <w:ind w:left="1260"/>
        <w:rPr>
          <w:i/>
          <w:iCs/>
          <w:color w:val="4472C4" w:themeColor="accent1"/>
        </w:rPr>
      </w:pPr>
      <w:r w:rsidRPr="00143FE5">
        <w:rPr>
          <w:i/>
          <w:iCs/>
          <w:color w:val="4472C4" w:themeColor="accent1"/>
        </w:rPr>
        <w:t xml:space="preserve">Covered </w:t>
      </w:r>
      <w:r w:rsidR="00143FE5" w:rsidRPr="00143FE5">
        <w:rPr>
          <w:i/>
          <w:iCs/>
          <w:color w:val="4472C4" w:themeColor="accent1"/>
        </w:rPr>
        <w:t>during Publications Subcommittee.</w:t>
      </w:r>
    </w:p>
    <w:p w14:paraId="66755519" w14:textId="21BCD7AF" w:rsidR="00FF378C" w:rsidRDefault="00FF378C" w:rsidP="00FF378C">
      <w:pPr>
        <w:numPr>
          <w:ilvl w:val="1"/>
          <w:numId w:val="1"/>
        </w:numPr>
        <w:tabs>
          <w:tab w:val="right" w:pos="9360"/>
        </w:tabs>
        <w:spacing w:before="120"/>
        <w:rPr>
          <w:b/>
          <w:bCs/>
        </w:rPr>
      </w:pPr>
      <w:r>
        <w:rPr>
          <w:b/>
          <w:bCs/>
        </w:rPr>
        <w:t>Operations Subcommittee</w:t>
      </w:r>
      <w:r w:rsidRPr="00FF378C">
        <w:rPr>
          <w:b/>
          <w:bCs/>
        </w:rPr>
        <w:tab/>
      </w:r>
      <w:r w:rsidR="00185A22">
        <w:rPr>
          <w:b/>
          <w:bCs/>
        </w:rPr>
        <w:t>BAUCH</w:t>
      </w:r>
    </w:p>
    <w:p w14:paraId="1DCF04F0" w14:textId="0A6E35D6" w:rsidR="00FF378C" w:rsidRDefault="00FF378C" w:rsidP="00FF378C">
      <w:pPr>
        <w:numPr>
          <w:ilvl w:val="2"/>
          <w:numId w:val="1"/>
        </w:numPr>
        <w:tabs>
          <w:tab w:val="right" w:pos="9360"/>
        </w:tabs>
        <w:spacing w:before="120"/>
      </w:pPr>
      <w:r w:rsidRPr="00304035">
        <w:t>Honors and awards</w:t>
      </w:r>
    </w:p>
    <w:p w14:paraId="1767416A" w14:textId="1EB5F144" w:rsidR="00143FE5" w:rsidRPr="00143FE5" w:rsidRDefault="00143FE5" w:rsidP="00143FE5">
      <w:pPr>
        <w:tabs>
          <w:tab w:val="right" w:pos="9360"/>
        </w:tabs>
        <w:spacing w:before="120"/>
        <w:ind w:left="1260"/>
        <w:rPr>
          <w:i/>
          <w:iCs/>
          <w:color w:val="4472C4" w:themeColor="accent1"/>
        </w:rPr>
      </w:pPr>
      <w:r w:rsidRPr="00143FE5">
        <w:rPr>
          <w:i/>
          <w:iCs/>
          <w:color w:val="4472C4" w:themeColor="accent1"/>
        </w:rPr>
        <w:t>Acknowledged Jerry Lilly for ASHRAE Best Paper Award and Pat Marks being elected as Director-at-large.</w:t>
      </w:r>
    </w:p>
    <w:p w14:paraId="2A49CA69" w14:textId="41141115" w:rsidR="00FF378C" w:rsidRPr="00304035" w:rsidRDefault="00FF378C" w:rsidP="00FF378C">
      <w:pPr>
        <w:numPr>
          <w:ilvl w:val="2"/>
          <w:numId w:val="1"/>
        </w:numPr>
        <w:tabs>
          <w:tab w:val="right" w:pos="9360"/>
        </w:tabs>
        <w:spacing w:before="120"/>
      </w:pPr>
      <w:r w:rsidRPr="00304035">
        <w:t>Long range planning</w:t>
      </w:r>
    </w:p>
    <w:p w14:paraId="39E03144" w14:textId="5E81670A" w:rsidR="00FF378C" w:rsidRPr="00304035" w:rsidRDefault="00FF378C" w:rsidP="00FF378C">
      <w:pPr>
        <w:numPr>
          <w:ilvl w:val="2"/>
          <w:numId w:val="1"/>
        </w:numPr>
        <w:tabs>
          <w:tab w:val="right" w:pos="9360"/>
        </w:tabs>
        <w:spacing w:before="120"/>
      </w:pPr>
      <w:r w:rsidRPr="00304035">
        <w:t>Membership</w:t>
      </w:r>
    </w:p>
    <w:p w14:paraId="255ACEE4" w14:textId="0D55EB63" w:rsidR="00FF378C" w:rsidRPr="00304035" w:rsidRDefault="00FF378C" w:rsidP="00FF378C">
      <w:pPr>
        <w:numPr>
          <w:ilvl w:val="3"/>
          <w:numId w:val="1"/>
        </w:numPr>
        <w:tabs>
          <w:tab w:val="right" w:pos="9360"/>
        </w:tabs>
        <w:spacing w:before="120"/>
      </w:pPr>
      <w:r w:rsidRPr="00304035">
        <w:t>Rolling off:</w:t>
      </w:r>
      <w:r w:rsidR="00196C73" w:rsidRPr="00304035">
        <w:t xml:space="preserve"> </w:t>
      </w:r>
      <w:r w:rsidR="00185A22">
        <w:t>Kay Hatlestad, Matthew Golden, Jeremy Stockmans</w:t>
      </w:r>
    </w:p>
    <w:p w14:paraId="0CF6DC45" w14:textId="4090D1FF" w:rsidR="00FF378C" w:rsidRPr="00304035" w:rsidRDefault="00FF378C" w:rsidP="00FF378C">
      <w:pPr>
        <w:numPr>
          <w:ilvl w:val="3"/>
          <w:numId w:val="1"/>
        </w:numPr>
        <w:tabs>
          <w:tab w:val="right" w:pos="9360"/>
        </w:tabs>
        <w:spacing w:before="120"/>
      </w:pPr>
      <w:r w:rsidRPr="00304035">
        <w:t>Rolling on:</w:t>
      </w:r>
      <w:r w:rsidR="00196C73" w:rsidRPr="00304035">
        <w:t xml:space="preserve"> </w:t>
      </w:r>
      <w:r w:rsidR="00185A22">
        <w:t>Steve Wortmann, Steve Wise</w:t>
      </w:r>
    </w:p>
    <w:p w14:paraId="39D98402" w14:textId="2C3DE316" w:rsidR="00FF378C" w:rsidRPr="00304035" w:rsidRDefault="00FF378C" w:rsidP="00FF378C">
      <w:pPr>
        <w:numPr>
          <w:ilvl w:val="2"/>
          <w:numId w:val="1"/>
        </w:numPr>
        <w:tabs>
          <w:tab w:val="right" w:pos="9360"/>
        </w:tabs>
        <w:spacing w:before="120"/>
      </w:pPr>
      <w:r w:rsidRPr="00304035">
        <w:lastRenderedPageBreak/>
        <w:t>Liaisons</w:t>
      </w:r>
    </w:p>
    <w:p w14:paraId="0D8A0B0F" w14:textId="4D6A4A72" w:rsidR="00FF378C" w:rsidRPr="00FF378C" w:rsidRDefault="00FF378C" w:rsidP="00FF378C">
      <w:pPr>
        <w:numPr>
          <w:ilvl w:val="3"/>
          <w:numId w:val="1"/>
        </w:numPr>
        <w:tabs>
          <w:tab w:val="right" w:pos="9360"/>
        </w:tabs>
      </w:pPr>
      <w:r w:rsidRPr="00FF378C">
        <w:t>ASHRAE TC 2.1 Physiology and Human Environment (</w:t>
      </w:r>
      <w:r w:rsidR="007B7554">
        <w:t>Koukounian</w:t>
      </w:r>
      <w:r w:rsidRPr="00FF378C">
        <w:t>)</w:t>
      </w:r>
    </w:p>
    <w:p w14:paraId="03D6E4D1" w14:textId="77777777" w:rsidR="00FF378C" w:rsidRPr="00FF378C" w:rsidRDefault="00FF378C" w:rsidP="00FF378C">
      <w:pPr>
        <w:numPr>
          <w:ilvl w:val="3"/>
          <w:numId w:val="1"/>
        </w:numPr>
        <w:tabs>
          <w:tab w:val="right" w:pos="9360"/>
        </w:tabs>
      </w:pPr>
      <w:r w:rsidRPr="00FF378C">
        <w:t>ASHRAE TC 2.7 Seismic, Wind and Flood Resistant Design (Waters)</w:t>
      </w:r>
    </w:p>
    <w:p w14:paraId="6614D966" w14:textId="77777777" w:rsidR="00FF378C" w:rsidRPr="00FF378C" w:rsidRDefault="00FF378C" w:rsidP="00FF378C">
      <w:pPr>
        <w:numPr>
          <w:ilvl w:val="3"/>
          <w:numId w:val="1"/>
        </w:numPr>
        <w:tabs>
          <w:tab w:val="right" w:pos="9360"/>
        </w:tabs>
      </w:pPr>
      <w:r w:rsidRPr="00FF378C">
        <w:t>ASHRAE TC 5.1 Fan Design and Application (Osborn)</w:t>
      </w:r>
    </w:p>
    <w:p w14:paraId="48E51617" w14:textId="77777777" w:rsidR="00FF378C" w:rsidRPr="00FF378C" w:rsidRDefault="00FF378C" w:rsidP="00FF378C">
      <w:pPr>
        <w:numPr>
          <w:ilvl w:val="3"/>
          <w:numId w:val="1"/>
        </w:numPr>
        <w:tabs>
          <w:tab w:val="right" w:pos="9360"/>
        </w:tabs>
      </w:pPr>
      <w:r w:rsidRPr="00FF378C">
        <w:t>ASHRAE TC 5.2 Duct Design (Hassler)</w:t>
      </w:r>
    </w:p>
    <w:p w14:paraId="178D49BF" w14:textId="77777777" w:rsidR="00FF378C" w:rsidRPr="00FF378C" w:rsidRDefault="00FF378C" w:rsidP="00FF378C">
      <w:pPr>
        <w:numPr>
          <w:ilvl w:val="3"/>
          <w:numId w:val="1"/>
        </w:numPr>
        <w:tabs>
          <w:tab w:val="right" w:pos="9360"/>
        </w:tabs>
      </w:pPr>
      <w:r w:rsidRPr="00FF378C">
        <w:t>ASHRAE TC 5.3 Room Air Distribution (Zimmerman)</w:t>
      </w:r>
    </w:p>
    <w:p w14:paraId="2252F29D" w14:textId="77777777" w:rsidR="00FF378C" w:rsidRPr="00FF378C" w:rsidRDefault="00FF378C" w:rsidP="00FF378C">
      <w:pPr>
        <w:numPr>
          <w:ilvl w:val="3"/>
          <w:numId w:val="1"/>
        </w:numPr>
        <w:tabs>
          <w:tab w:val="right" w:pos="9360"/>
        </w:tabs>
      </w:pPr>
      <w:r w:rsidRPr="00FF378C">
        <w:t>ASHRAE TC 9.6 Healthcare (Koukounian)</w:t>
      </w:r>
    </w:p>
    <w:p w14:paraId="63323CC9" w14:textId="77777777" w:rsidR="00FF378C" w:rsidRPr="00FF378C" w:rsidRDefault="00FF378C" w:rsidP="00FF378C">
      <w:pPr>
        <w:numPr>
          <w:ilvl w:val="3"/>
          <w:numId w:val="1"/>
        </w:numPr>
        <w:tabs>
          <w:tab w:val="right" w:pos="9360"/>
        </w:tabs>
      </w:pPr>
      <w:r w:rsidRPr="00FF378C">
        <w:t>ASHRAE TC 9.7 Educational Facilities</w:t>
      </w:r>
    </w:p>
    <w:p w14:paraId="1952DD5D" w14:textId="77777777" w:rsidR="00FF378C" w:rsidRPr="00FF378C" w:rsidRDefault="00FF378C" w:rsidP="00FF378C">
      <w:pPr>
        <w:numPr>
          <w:ilvl w:val="3"/>
          <w:numId w:val="1"/>
        </w:numPr>
        <w:tabs>
          <w:tab w:val="right" w:pos="9360"/>
        </w:tabs>
      </w:pPr>
      <w:r w:rsidRPr="00FF378C">
        <w:t>ASHRAE TC 9.8 Indoor Agriculture</w:t>
      </w:r>
    </w:p>
    <w:p w14:paraId="1B02F34F" w14:textId="77777777" w:rsidR="00FF378C" w:rsidRPr="00FF378C" w:rsidRDefault="00FF378C" w:rsidP="00FF378C">
      <w:pPr>
        <w:numPr>
          <w:ilvl w:val="3"/>
          <w:numId w:val="1"/>
        </w:numPr>
        <w:tabs>
          <w:tab w:val="right" w:pos="9360"/>
        </w:tabs>
      </w:pPr>
      <w:r w:rsidRPr="00FF378C">
        <w:t>ASA (Reuter)</w:t>
      </w:r>
    </w:p>
    <w:p w14:paraId="5B3CCBDB" w14:textId="77777777" w:rsidR="00FF378C" w:rsidRPr="00FF378C" w:rsidRDefault="00FF378C" w:rsidP="00FF378C">
      <w:pPr>
        <w:numPr>
          <w:ilvl w:val="3"/>
          <w:numId w:val="1"/>
        </w:numPr>
        <w:tabs>
          <w:tab w:val="right" w:pos="9360"/>
        </w:tabs>
      </w:pPr>
      <w:r w:rsidRPr="00FF378C">
        <w:t>VISCMA (Waters)</w:t>
      </w:r>
    </w:p>
    <w:p w14:paraId="678B857B" w14:textId="7325B207" w:rsidR="00FF378C" w:rsidRPr="00FF378C" w:rsidRDefault="00FF378C" w:rsidP="00FF378C">
      <w:pPr>
        <w:numPr>
          <w:ilvl w:val="3"/>
          <w:numId w:val="1"/>
        </w:numPr>
        <w:tabs>
          <w:tab w:val="right" w:pos="9360"/>
        </w:tabs>
      </w:pPr>
      <w:r w:rsidRPr="00FF378C">
        <w:t>Others: INCE/</w:t>
      </w:r>
      <w:proofErr w:type="spellStart"/>
      <w:r w:rsidRPr="00FF378C">
        <w:t>InterNoise</w:t>
      </w:r>
      <w:proofErr w:type="spellEnd"/>
      <w:r w:rsidRPr="00FF378C">
        <w:t xml:space="preserve"> (Golden), NCAC (Bridger), EGSA (Simmons), etc...</w:t>
      </w:r>
    </w:p>
    <w:p w14:paraId="15422364" w14:textId="23F7D29F" w:rsidR="001316A0" w:rsidRDefault="00B8399F" w:rsidP="00111F9A">
      <w:pPr>
        <w:numPr>
          <w:ilvl w:val="0"/>
          <w:numId w:val="1"/>
        </w:numPr>
        <w:tabs>
          <w:tab w:val="right" w:pos="9360"/>
        </w:tabs>
        <w:spacing w:before="240"/>
        <w:rPr>
          <w:b/>
        </w:rPr>
      </w:pPr>
      <w:r w:rsidRPr="00B1068C">
        <w:rPr>
          <w:b/>
        </w:rPr>
        <w:t>New</w:t>
      </w:r>
      <w:r w:rsidR="001316A0">
        <w:rPr>
          <w:b/>
        </w:rPr>
        <w:t>/Old</w:t>
      </w:r>
      <w:r w:rsidRPr="00B1068C">
        <w:rPr>
          <w:b/>
        </w:rPr>
        <w:t xml:space="preserve"> Business</w:t>
      </w:r>
      <w:r w:rsidR="00B1068C" w:rsidRPr="00B1068C">
        <w:rPr>
          <w:b/>
        </w:rPr>
        <w:t xml:space="preserve"> </w:t>
      </w:r>
    </w:p>
    <w:p w14:paraId="5B689CDF" w14:textId="77777777" w:rsidR="004339D8" w:rsidRDefault="001316A0" w:rsidP="009E4A89">
      <w:pPr>
        <w:numPr>
          <w:ilvl w:val="0"/>
          <w:numId w:val="1"/>
        </w:numPr>
        <w:tabs>
          <w:tab w:val="right" w:pos="9360"/>
        </w:tabs>
        <w:spacing w:before="240"/>
        <w:rPr>
          <w:b/>
        </w:rPr>
      </w:pPr>
      <w:r w:rsidRPr="00A82130">
        <w:rPr>
          <w:b/>
        </w:rPr>
        <w:t>Next Meeting</w:t>
      </w:r>
    </w:p>
    <w:p w14:paraId="13B17703" w14:textId="38A6145E" w:rsidR="004339D8" w:rsidRPr="00304035" w:rsidRDefault="004339D8" w:rsidP="004339D8">
      <w:pPr>
        <w:numPr>
          <w:ilvl w:val="1"/>
          <w:numId w:val="1"/>
        </w:numPr>
        <w:tabs>
          <w:tab w:val="right" w:pos="9360"/>
        </w:tabs>
        <w:spacing w:before="240"/>
        <w:rPr>
          <w:bCs/>
        </w:rPr>
      </w:pPr>
      <w:r w:rsidRPr="00304035">
        <w:rPr>
          <w:bCs/>
        </w:rPr>
        <w:t xml:space="preserve">Monthly Virtual Meeting: </w:t>
      </w:r>
      <w:r w:rsidR="00963178" w:rsidRPr="00304035">
        <w:rPr>
          <w:bCs/>
        </w:rPr>
        <w:t xml:space="preserve">Thursday </w:t>
      </w:r>
      <w:r w:rsidR="00185A22">
        <w:rPr>
          <w:bCs/>
        </w:rPr>
        <w:t>August 1</w:t>
      </w:r>
      <w:r w:rsidR="00963178" w:rsidRPr="00304035">
        <w:rPr>
          <w:bCs/>
        </w:rPr>
        <w:t>, 202</w:t>
      </w:r>
      <w:r w:rsidR="00796D41" w:rsidRPr="00304035">
        <w:rPr>
          <w:bCs/>
        </w:rPr>
        <w:t>4</w:t>
      </w:r>
      <w:r w:rsidR="00963178" w:rsidRPr="00304035">
        <w:rPr>
          <w:bCs/>
        </w:rPr>
        <w:t>, 11:00AM – 12:00PM EDT</w:t>
      </w:r>
    </w:p>
    <w:p w14:paraId="4FFDEE58" w14:textId="5B6D25E6" w:rsidR="00B1068C" w:rsidRPr="004339D8" w:rsidRDefault="00185A22" w:rsidP="00960CD1">
      <w:pPr>
        <w:numPr>
          <w:ilvl w:val="1"/>
          <w:numId w:val="1"/>
        </w:numPr>
        <w:tabs>
          <w:tab w:val="right" w:pos="9360"/>
        </w:tabs>
        <w:rPr>
          <w:b/>
        </w:rPr>
      </w:pPr>
      <w:r>
        <w:rPr>
          <w:bCs/>
        </w:rPr>
        <w:t>Winter</w:t>
      </w:r>
      <w:r w:rsidR="004339D8" w:rsidRPr="00304035">
        <w:rPr>
          <w:bCs/>
        </w:rPr>
        <w:t xml:space="preserve"> Conference: </w:t>
      </w:r>
      <w:r>
        <w:rPr>
          <w:bCs/>
        </w:rPr>
        <w:t>Orlando</w:t>
      </w:r>
      <w:r w:rsidR="004339D8" w:rsidRPr="00304035">
        <w:rPr>
          <w:bCs/>
        </w:rPr>
        <w:t xml:space="preserve">, </w:t>
      </w:r>
      <w:r>
        <w:rPr>
          <w:bCs/>
        </w:rPr>
        <w:t>FL</w:t>
      </w:r>
      <w:r w:rsidR="004339D8" w:rsidRPr="00304035">
        <w:rPr>
          <w:bCs/>
        </w:rPr>
        <w:t xml:space="preserve"> </w:t>
      </w:r>
      <w:r>
        <w:rPr>
          <w:bCs/>
        </w:rPr>
        <w:t>February</w:t>
      </w:r>
      <w:r w:rsidR="004339D8" w:rsidRPr="00304035">
        <w:rPr>
          <w:bCs/>
        </w:rPr>
        <w:t xml:space="preserve"> </w:t>
      </w:r>
      <w:r>
        <w:rPr>
          <w:bCs/>
        </w:rPr>
        <w:t>8</w:t>
      </w:r>
      <w:r w:rsidR="004339D8" w:rsidRPr="00304035">
        <w:rPr>
          <w:bCs/>
        </w:rPr>
        <w:t>-</w:t>
      </w:r>
      <w:r>
        <w:rPr>
          <w:bCs/>
        </w:rPr>
        <w:t>12</w:t>
      </w:r>
      <w:r w:rsidR="004339D8" w:rsidRPr="00304035">
        <w:rPr>
          <w:bCs/>
        </w:rPr>
        <w:t>, 202</w:t>
      </w:r>
      <w:r>
        <w:rPr>
          <w:bCs/>
        </w:rPr>
        <w:t>5</w:t>
      </w:r>
      <w:r w:rsidR="00C42F15">
        <w:tab/>
      </w:r>
    </w:p>
    <w:p w14:paraId="7086AA6E" w14:textId="3521C151" w:rsidR="00143FE5" w:rsidRDefault="00CB754A" w:rsidP="00143FE5">
      <w:pPr>
        <w:numPr>
          <w:ilvl w:val="0"/>
          <w:numId w:val="1"/>
        </w:numPr>
        <w:spacing w:before="240"/>
        <w:rPr>
          <w:b/>
        </w:rPr>
      </w:pPr>
      <w:r>
        <w:rPr>
          <w:b/>
        </w:rPr>
        <w:t>Adjourn</w:t>
      </w:r>
      <w:r w:rsidR="00143FE5">
        <w:rPr>
          <w:b/>
        </w:rPr>
        <w:t xml:space="preserve"> </w:t>
      </w:r>
    </w:p>
    <w:p w14:paraId="4B13E02C" w14:textId="747F226D" w:rsidR="00143FE5" w:rsidRPr="00143FE5" w:rsidRDefault="00143FE5" w:rsidP="00143FE5">
      <w:pPr>
        <w:spacing w:before="240"/>
        <w:ind w:left="360"/>
        <w:rPr>
          <w:bCs/>
          <w:i/>
          <w:iCs/>
          <w:color w:val="4472C4" w:themeColor="accent1"/>
        </w:rPr>
      </w:pPr>
      <w:r w:rsidRPr="00143FE5">
        <w:rPr>
          <w:bCs/>
          <w:i/>
          <w:iCs/>
          <w:color w:val="4472C4" w:themeColor="accent1"/>
        </w:rPr>
        <w:t>The meeting was adjourned at 4:31 PM</w:t>
      </w:r>
    </w:p>
    <w:sectPr w:rsidR="00143FE5" w:rsidRPr="00143FE5" w:rsidSect="001C486A">
      <w:headerReference w:type="even" r:id="rId11"/>
      <w:headerReference w:type="default" r:id="rId12"/>
      <w:footerReference w:type="even" r:id="rId13"/>
      <w:footerReference w:type="default" r:id="rId14"/>
      <w:headerReference w:type="first" r:id="rId15"/>
      <w:footerReference w:type="first" r:id="rId16"/>
      <w:pgSz w:w="12240" w:h="15840"/>
      <w:pgMar w:top="720" w:right="1440" w:bottom="450" w:left="1440" w:header="720" w:footer="25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D1EBE" w14:textId="77777777" w:rsidR="006C4C50" w:rsidRDefault="006C4C50" w:rsidP="004E0455">
      <w:r>
        <w:separator/>
      </w:r>
    </w:p>
  </w:endnote>
  <w:endnote w:type="continuationSeparator" w:id="0">
    <w:p w14:paraId="5DEEC12D" w14:textId="77777777" w:rsidR="006C4C50" w:rsidRDefault="006C4C50" w:rsidP="004E0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AF530" w14:textId="77777777" w:rsidR="002471F6" w:rsidRDefault="002471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6F880" w14:textId="77777777" w:rsidR="006B6B41" w:rsidRDefault="006B6B41" w:rsidP="006B6B82">
    <w:pPr>
      <w:pStyle w:val="Footer"/>
      <w:jc w:val="center"/>
    </w:pPr>
    <w:r>
      <w:t xml:space="preserve">Page | </w:t>
    </w:r>
    <w:r>
      <w:fldChar w:fldCharType="begin"/>
    </w:r>
    <w:r>
      <w:instrText xml:space="preserve"> PAGE   \* MERGEFORMAT </w:instrText>
    </w:r>
    <w:r>
      <w:fldChar w:fldCharType="separate"/>
    </w:r>
    <w:r w:rsidR="00A35398">
      <w:rPr>
        <w:noProof/>
      </w:rPr>
      <w:t>1</w:t>
    </w:r>
    <w:r>
      <w:fldChar w:fldCharType="end"/>
    </w:r>
  </w:p>
  <w:p w14:paraId="19F80811" w14:textId="77777777" w:rsidR="006B6B41" w:rsidRDefault="006B6B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3F3A4" w14:textId="77777777" w:rsidR="002471F6" w:rsidRDefault="002471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F3C84" w14:textId="77777777" w:rsidR="006C4C50" w:rsidRDefault="006C4C50" w:rsidP="004E0455">
      <w:r>
        <w:separator/>
      </w:r>
    </w:p>
  </w:footnote>
  <w:footnote w:type="continuationSeparator" w:id="0">
    <w:p w14:paraId="66837F74" w14:textId="77777777" w:rsidR="006C4C50" w:rsidRDefault="006C4C50" w:rsidP="004E04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72BE6" w14:textId="77777777" w:rsidR="002471F6" w:rsidRDefault="002471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F7A67" w14:textId="77777777" w:rsidR="002471F6" w:rsidRDefault="002471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BCE4E" w14:textId="77777777" w:rsidR="002471F6" w:rsidRDefault="002471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55377"/>
    <w:multiLevelType w:val="multilevel"/>
    <w:tmpl w:val="FDD4624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2"/>
      <w:numFmt w:val="lowerLetter"/>
      <w:lvlText w:val="%8."/>
      <w:lvlJc w:val="left"/>
      <w:pPr>
        <w:ind w:left="2880" w:hanging="360"/>
      </w:pPr>
      <w:rPr>
        <w:rFonts w:hint="default"/>
        <w:sz w:val="16"/>
        <w:szCs w:val="16"/>
      </w:rPr>
    </w:lvl>
    <w:lvl w:ilvl="8">
      <w:start w:val="1"/>
      <w:numFmt w:val="lowerRoman"/>
      <w:lvlText w:val="%9."/>
      <w:lvlJc w:val="left"/>
      <w:pPr>
        <w:ind w:left="3240" w:hanging="360"/>
      </w:pPr>
      <w:rPr>
        <w:rFonts w:hint="default"/>
      </w:rPr>
    </w:lvl>
  </w:abstractNum>
  <w:abstractNum w:abstractNumId="1" w15:restartNumberingAfterBreak="0">
    <w:nsid w:val="04264E1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519397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E6A2CB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1231D52"/>
    <w:multiLevelType w:val="multilevel"/>
    <w:tmpl w:val="0E589068"/>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b w:val="0"/>
        <w:bCs/>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3FA8"/>
    <w:multiLevelType w:val="hybridMultilevel"/>
    <w:tmpl w:val="B002B7FA"/>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6" w15:restartNumberingAfterBreak="0">
    <w:nsid w:val="2391294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5FF5A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B3E29E2"/>
    <w:multiLevelType w:val="hybridMultilevel"/>
    <w:tmpl w:val="9508E20C"/>
    <w:lvl w:ilvl="0" w:tplc="0409000F">
      <w:start w:val="1"/>
      <w:numFmt w:val="decimal"/>
      <w:lvlText w:val="%1."/>
      <w:lvlJc w:val="left"/>
      <w:pPr>
        <w:tabs>
          <w:tab w:val="num" w:pos="360"/>
        </w:tabs>
        <w:ind w:left="360" w:hanging="360"/>
      </w:pPr>
      <w:rPr>
        <w:rFonts w:hint="default"/>
      </w:rPr>
    </w:lvl>
    <w:lvl w:ilvl="1" w:tplc="55DE7CAE">
      <w:start w:val="1"/>
      <w:numFmt w:val="lowerLetter"/>
      <w:lvlText w:val="%2."/>
      <w:lvlJc w:val="left"/>
      <w:pPr>
        <w:tabs>
          <w:tab w:val="num" w:pos="720"/>
        </w:tabs>
        <w:ind w:left="720" w:hanging="360"/>
      </w:pPr>
      <w:rPr>
        <w:b w:val="0"/>
        <w:bCs/>
      </w:rPr>
    </w:lvl>
    <w:lvl w:ilvl="2" w:tplc="A8C62A7C">
      <w:start w:val="1"/>
      <w:numFmt w:val="lowerRoman"/>
      <w:lvlText w:val="%3."/>
      <w:lvlJc w:val="right"/>
      <w:pPr>
        <w:tabs>
          <w:tab w:val="num" w:pos="1260"/>
        </w:tabs>
        <w:ind w:left="1260" w:hanging="180"/>
      </w:pPr>
      <w:rPr>
        <w:b w:val="0"/>
        <w:bCs w:val="0"/>
      </w:rPr>
    </w:lvl>
    <w:lvl w:ilvl="3" w:tplc="5E2415DC">
      <w:start w:val="1"/>
      <w:numFmt w:val="bullet"/>
      <w:lvlText w:val=""/>
      <w:lvlJc w:val="left"/>
      <w:pPr>
        <w:ind w:left="2160" w:hanging="360"/>
      </w:pPr>
      <w:rPr>
        <w:rFonts w:ascii="Symbol" w:hAnsi="Symbol" w:hint="default"/>
        <w:color w:val="auto"/>
      </w:r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2EA0657D"/>
    <w:multiLevelType w:val="hybridMultilevel"/>
    <w:tmpl w:val="88B276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39664EE9"/>
    <w:multiLevelType w:val="hybridMultilevel"/>
    <w:tmpl w:val="3340650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1">
      <w:start w:val="1"/>
      <w:numFmt w:val="decimal"/>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45C85E62"/>
    <w:multiLevelType w:val="hybridMultilevel"/>
    <w:tmpl w:val="618A66D6"/>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2" w15:restartNumberingAfterBreak="0">
    <w:nsid w:val="479276A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90D382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43C5183"/>
    <w:multiLevelType w:val="hybridMultilevel"/>
    <w:tmpl w:val="4558A2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4A2653"/>
    <w:multiLevelType w:val="hybridMultilevel"/>
    <w:tmpl w:val="DCA8D9B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9">
      <w:start w:val="1"/>
      <w:numFmt w:val="lowerLetter"/>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5DEB5DE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2995FD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68D03489"/>
    <w:multiLevelType w:val="hybridMultilevel"/>
    <w:tmpl w:val="D87C86E0"/>
    <w:lvl w:ilvl="0" w:tplc="0409000F">
      <w:start w:val="1"/>
      <w:numFmt w:val="decimal"/>
      <w:lvlText w:val="%1."/>
      <w:lvlJc w:val="left"/>
      <w:pPr>
        <w:tabs>
          <w:tab w:val="num" w:pos="720"/>
        </w:tabs>
        <w:ind w:left="720" w:hanging="360"/>
      </w:pPr>
    </w:lvl>
    <w:lvl w:ilvl="1" w:tplc="0409000F">
      <w:start w:val="1"/>
      <w:numFmt w:val="decimal"/>
      <w:lvlText w:val="%2."/>
      <w:lvlJc w:val="left"/>
      <w:pPr>
        <w:tabs>
          <w:tab w:val="num" w:pos="720"/>
        </w:tabs>
        <w:ind w:left="720" w:hanging="360"/>
      </w:pPr>
    </w:lvl>
    <w:lvl w:ilvl="2" w:tplc="CE4E21A8">
      <w:start w:val="1"/>
      <w:numFmt w:val="lowerLetter"/>
      <w:lvlText w:val="%3)"/>
      <w:lvlJc w:val="left"/>
      <w:pPr>
        <w:tabs>
          <w:tab w:val="num" w:pos="1872"/>
        </w:tabs>
        <w:ind w:left="180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702F000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07A59A7"/>
    <w:multiLevelType w:val="hybridMultilevel"/>
    <w:tmpl w:val="620E2CD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1" w15:restartNumberingAfterBreak="0">
    <w:nsid w:val="70D908CC"/>
    <w:multiLevelType w:val="hybridMultilevel"/>
    <w:tmpl w:val="4980129E"/>
    <w:lvl w:ilvl="0" w:tplc="0409001B">
      <w:start w:val="1"/>
      <w:numFmt w:val="lowerRoman"/>
      <w:lvlText w:val="%1."/>
      <w:lvlJc w:val="righ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2" w15:restartNumberingAfterBreak="0">
    <w:nsid w:val="768F2821"/>
    <w:multiLevelType w:val="multilevel"/>
    <w:tmpl w:val="2BBAE03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sz w:val="16"/>
        <w:szCs w:val="16"/>
      </w:rPr>
    </w:lvl>
    <w:lvl w:ilvl="8">
      <w:start w:val="1"/>
      <w:numFmt w:val="lowerRoman"/>
      <w:lvlText w:val="%9."/>
      <w:lvlJc w:val="left"/>
      <w:pPr>
        <w:ind w:left="3240" w:hanging="360"/>
      </w:pPr>
    </w:lvl>
  </w:abstractNum>
  <w:abstractNum w:abstractNumId="23" w15:restartNumberingAfterBreak="0">
    <w:nsid w:val="78164316"/>
    <w:multiLevelType w:val="hybridMultilevel"/>
    <w:tmpl w:val="8E607FD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5266185">
    <w:abstractNumId w:val="8"/>
  </w:num>
  <w:num w:numId="2" w16cid:durableId="1809741878">
    <w:abstractNumId w:val="7"/>
  </w:num>
  <w:num w:numId="3" w16cid:durableId="2135782853">
    <w:abstractNumId w:val="12"/>
  </w:num>
  <w:num w:numId="4" w16cid:durableId="1473135974">
    <w:abstractNumId w:val="19"/>
  </w:num>
  <w:num w:numId="5" w16cid:durableId="1893687854">
    <w:abstractNumId w:val="13"/>
  </w:num>
  <w:num w:numId="6" w16cid:durableId="1512720623">
    <w:abstractNumId w:val="22"/>
  </w:num>
  <w:num w:numId="7" w16cid:durableId="927426758">
    <w:abstractNumId w:val="1"/>
  </w:num>
  <w:num w:numId="8" w16cid:durableId="856850026">
    <w:abstractNumId w:val="0"/>
  </w:num>
  <w:num w:numId="9" w16cid:durableId="867984165">
    <w:abstractNumId w:val="3"/>
  </w:num>
  <w:num w:numId="10" w16cid:durableId="505900645">
    <w:abstractNumId w:val="6"/>
  </w:num>
  <w:num w:numId="11" w16cid:durableId="1556745563">
    <w:abstractNumId w:val="16"/>
  </w:num>
  <w:num w:numId="12" w16cid:durableId="1023552365">
    <w:abstractNumId w:val="2"/>
  </w:num>
  <w:num w:numId="13" w16cid:durableId="1876237129">
    <w:abstractNumId w:val="14"/>
  </w:num>
  <w:num w:numId="14" w16cid:durableId="724989240">
    <w:abstractNumId w:val="17"/>
  </w:num>
  <w:num w:numId="15" w16cid:durableId="301932351">
    <w:abstractNumId w:val="18"/>
  </w:num>
  <w:num w:numId="16" w16cid:durableId="1180702879">
    <w:abstractNumId w:val="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7" w16cid:durableId="20295279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233221">
    <w:abstractNumId w:val="15"/>
  </w:num>
  <w:num w:numId="19" w16cid:durableId="1223980896">
    <w:abstractNumId w:val="10"/>
  </w:num>
  <w:num w:numId="20" w16cid:durableId="1814562030">
    <w:abstractNumId w:val="21"/>
  </w:num>
  <w:num w:numId="21" w16cid:durableId="700861686">
    <w:abstractNumId w:val="4"/>
  </w:num>
  <w:num w:numId="22" w16cid:durableId="495151445">
    <w:abstractNumId w:val="20"/>
  </w:num>
  <w:num w:numId="23" w16cid:durableId="1006058767">
    <w:abstractNumId w:val="23"/>
  </w:num>
  <w:num w:numId="24" w16cid:durableId="862937194">
    <w:abstractNumId w:val="5"/>
  </w:num>
  <w:num w:numId="25" w16cid:durableId="108360256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proofState w:spelling="clean" w:grammar="clean"/>
  <w:defaultTabStop w:val="720"/>
  <w:doNotHyphenateCaps/>
  <w:drawingGridHorizontalSpacing w:val="100"/>
  <w:displayHorizontalDrawingGridEvery w:val="2"/>
  <w:displayVertic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D95"/>
    <w:rsid w:val="00001F01"/>
    <w:rsid w:val="00006A40"/>
    <w:rsid w:val="00007F3F"/>
    <w:rsid w:val="000126B0"/>
    <w:rsid w:val="00014511"/>
    <w:rsid w:val="00021333"/>
    <w:rsid w:val="000238B5"/>
    <w:rsid w:val="00030164"/>
    <w:rsid w:val="00030F42"/>
    <w:rsid w:val="000350AC"/>
    <w:rsid w:val="00044E31"/>
    <w:rsid w:val="0006400C"/>
    <w:rsid w:val="0007713D"/>
    <w:rsid w:val="000975F7"/>
    <w:rsid w:val="000A278F"/>
    <w:rsid w:val="000A67C7"/>
    <w:rsid w:val="000B0291"/>
    <w:rsid w:val="000B5706"/>
    <w:rsid w:val="000B7338"/>
    <w:rsid w:val="000B736E"/>
    <w:rsid w:val="000C0400"/>
    <w:rsid w:val="000C09D4"/>
    <w:rsid w:val="000C63C7"/>
    <w:rsid w:val="000D029E"/>
    <w:rsid w:val="000D0C9D"/>
    <w:rsid w:val="000D3ABD"/>
    <w:rsid w:val="000D3DB6"/>
    <w:rsid w:val="000D4B99"/>
    <w:rsid w:val="000D544B"/>
    <w:rsid w:val="000D5893"/>
    <w:rsid w:val="000D5D01"/>
    <w:rsid w:val="000E631D"/>
    <w:rsid w:val="000F0EC3"/>
    <w:rsid w:val="000F7A12"/>
    <w:rsid w:val="0010168F"/>
    <w:rsid w:val="00102F16"/>
    <w:rsid w:val="00111EBF"/>
    <w:rsid w:val="00111F9A"/>
    <w:rsid w:val="001130EC"/>
    <w:rsid w:val="0011540D"/>
    <w:rsid w:val="00125E34"/>
    <w:rsid w:val="001313DB"/>
    <w:rsid w:val="001316A0"/>
    <w:rsid w:val="001334CC"/>
    <w:rsid w:val="0014122E"/>
    <w:rsid w:val="001433F9"/>
    <w:rsid w:val="00143FE5"/>
    <w:rsid w:val="00146862"/>
    <w:rsid w:val="001508CB"/>
    <w:rsid w:val="001530C5"/>
    <w:rsid w:val="00155A15"/>
    <w:rsid w:val="00156097"/>
    <w:rsid w:val="00165737"/>
    <w:rsid w:val="0017659C"/>
    <w:rsid w:val="00185A22"/>
    <w:rsid w:val="00196418"/>
    <w:rsid w:val="00196C73"/>
    <w:rsid w:val="001B3CCD"/>
    <w:rsid w:val="001B78D2"/>
    <w:rsid w:val="001C15C7"/>
    <w:rsid w:val="001C4082"/>
    <w:rsid w:val="001C486A"/>
    <w:rsid w:val="001C5E74"/>
    <w:rsid w:val="001C6B8A"/>
    <w:rsid w:val="001C70F0"/>
    <w:rsid w:val="001D3F39"/>
    <w:rsid w:val="001D5250"/>
    <w:rsid w:val="001E0FF1"/>
    <w:rsid w:val="001E1048"/>
    <w:rsid w:val="001E1BF7"/>
    <w:rsid w:val="001E2A63"/>
    <w:rsid w:val="001E6402"/>
    <w:rsid w:val="001F72A3"/>
    <w:rsid w:val="00215744"/>
    <w:rsid w:val="00215780"/>
    <w:rsid w:val="00220366"/>
    <w:rsid w:val="00221ECC"/>
    <w:rsid w:val="00225621"/>
    <w:rsid w:val="00227396"/>
    <w:rsid w:val="00231109"/>
    <w:rsid w:val="002375FE"/>
    <w:rsid w:val="00244446"/>
    <w:rsid w:val="0024718E"/>
    <w:rsid w:val="002471F6"/>
    <w:rsid w:val="00251973"/>
    <w:rsid w:val="002578AB"/>
    <w:rsid w:val="0026411A"/>
    <w:rsid w:val="002677AE"/>
    <w:rsid w:val="00276DA4"/>
    <w:rsid w:val="00280BC9"/>
    <w:rsid w:val="00280DE1"/>
    <w:rsid w:val="00290B2B"/>
    <w:rsid w:val="00291772"/>
    <w:rsid w:val="002938C6"/>
    <w:rsid w:val="00293F9D"/>
    <w:rsid w:val="00297D0C"/>
    <w:rsid w:val="002A3965"/>
    <w:rsid w:val="002A537E"/>
    <w:rsid w:val="002C7F0C"/>
    <w:rsid w:val="002D3598"/>
    <w:rsid w:val="002F09CB"/>
    <w:rsid w:val="002F1E26"/>
    <w:rsid w:val="002F7871"/>
    <w:rsid w:val="00304035"/>
    <w:rsid w:val="00325425"/>
    <w:rsid w:val="0032547C"/>
    <w:rsid w:val="00325629"/>
    <w:rsid w:val="00341593"/>
    <w:rsid w:val="00343937"/>
    <w:rsid w:val="00345C9F"/>
    <w:rsid w:val="0034653C"/>
    <w:rsid w:val="00352F3C"/>
    <w:rsid w:val="00354969"/>
    <w:rsid w:val="0037592F"/>
    <w:rsid w:val="0037748A"/>
    <w:rsid w:val="0038166A"/>
    <w:rsid w:val="00385964"/>
    <w:rsid w:val="0038759B"/>
    <w:rsid w:val="00391F78"/>
    <w:rsid w:val="00394C05"/>
    <w:rsid w:val="00397A1B"/>
    <w:rsid w:val="003A0B87"/>
    <w:rsid w:val="003A1355"/>
    <w:rsid w:val="003A2294"/>
    <w:rsid w:val="003A36EF"/>
    <w:rsid w:val="003A5775"/>
    <w:rsid w:val="003A6C6E"/>
    <w:rsid w:val="003B2F9C"/>
    <w:rsid w:val="003C386D"/>
    <w:rsid w:val="003C49FD"/>
    <w:rsid w:val="003D38A8"/>
    <w:rsid w:val="003D4A62"/>
    <w:rsid w:val="003E0891"/>
    <w:rsid w:val="003E176E"/>
    <w:rsid w:val="003F0D2C"/>
    <w:rsid w:val="003F301E"/>
    <w:rsid w:val="003F3536"/>
    <w:rsid w:val="003F50E0"/>
    <w:rsid w:val="003F6A72"/>
    <w:rsid w:val="003F79AB"/>
    <w:rsid w:val="003F7E83"/>
    <w:rsid w:val="0040173A"/>
    <w:rsid w:val="00402E4D"/>
    <w:rsid w:val="00414438"/>
    <w:rsid w:val="00423A7A"/>
    <w:rsid w:val="0042531D"/>
    <w:rsid w:val="00426557"/>
    <w:rsid w:val="004339D8"/>
    <w:rsid w:val="004347FF"/>
    <w:rsid w:val="00436AB9"/>
    <w:rsid w:val="00437A3D"/>
    <w:rsid w:val="00440715"/>
    <w:rsid w:val="004407C6"/>
    <w:rsid w:val="00440E40"/>
    <w:rsid w:val="0044198B"/>
    <w:rsid w:val="0045144A"/>
    <w:rsid w:val="00451C24"/>
    <w:rsid w:val="00451DC2"/>
    <w:rsid w:val="00470CF5"/>
    <w:rsid w:val="004751C5"/>
    <w:rsid w:val="00491FBD"/>
    <w:rsid w:val="00492392"/>
    <w:rsid w:val="004930A8"/>
    <w:rsid w:val="00493B4A"/>
    <w:rsid w:val="004962F3"/>
    <w:rsid w:val="00496941"/>
    <w:rsid w:val="004A3917"/>
    <w:rsid w:val="004A5FBC"/>
    <w:rsid w:val="004B0F50"/>
    <w:rsid w:val="004C0F4D"/>
    <w:rsid w:val="004C25BF"/>
    <w:rsid w:val="004C37ED"/>
    <w:rsid w:val="004C7AF8"/>
    <w:rsid w:val="004D2ED0"/>
    <w:rsid w:val="004E0455"/>
    <w:rsid w:val="004F48A4"/>
    <w:rsid w:val="0050433D"/>
    <w:rsid w:val="00510D45"/>
    <w:rsid w:val="00515C84"/>
    <w:rsid w:val="005240A4"/>
    <w:rsid w:val="00533EA4"/>
    <w:rsid w:val="0053554B"/>
    <w:rsid w:val="0054422B"/>
    <w:rsid w:val="00545ABB"/>
    <w:rsid w:val="00551A17"/>
    <w:rsid w:val="0056361F"/>
    <w:rsid w:val="00570F44"/>
    <w:rsid w:val="00574F26"/>
    <w:rsid w:val="00585508"/>
    <w:rsid w:val="0059018F"/>
    <w:rsid w:val="005978BF"/>
    <w:rsid w:val="005A7E67"/>
    <w:rsid w:val="005B5C42"/>
    <w:rsid w:val="005C092E"/>
    <w:rsid w:val="005C1B73"/>
    <w:rsid w:val="005C2F74"/>
    <w:rsid w:val="005D6D6A"/>
    <w:rsid w:val="005D79BD"/>
    <w:rsid w:val="005E6BAF"/>
    <w:rsid w:val="005E6DA8"/>
    <w:rsid w:val="005E7635"/>
    <w:rsid w:val="005F15C6"/>
    <w:rsid w:val="005F7092"/>
    <w:rsid w:val="00604D16"/>
    <w:rsid w:val="00612045"/>
    <w:rsid w:val="00614999"/>
    <w:rsid w:val="00624299"/>
    <w:rsid w:val="00631EB0"/>
    <w:rsid w:val="006525DC"/>
    <w:rsid w:val="00655D7F"/>
    <w:rsid w:val="00661E89"/>
    <w:rsid w:val="00663028"/>
    <w:rsid w:val="006633B6"/>
    <w:rsid w:val="00674959"/>
    <w:rsid w:val="006856F4"/>
    <w:rsid w:val="00686090"/>
    <w:rsid w:val="006907DD"/>
    <w:rsid w:val="00691F62"/>
    <w:rsid w:val="006A0B7C"/>
    <w:rsid w:val="006A2725"/>
    <w:rsid w:val="006A71AD"/>
    <w:rsid w:val="006B1B46"/>
    <w:rsid w:val="006B6B41"/>
    <w:rsid w:val="006B6B82"/>
    <w:rsid w:val="006C2024"/>
    <w:rsid w:val="006C4C50"/>
    <w:rsid w:val="006E0DEE"/>
    <w:rsid w:val="006F3FEE"/>
    <w:rsid w:val="00721434"/>
    <w:rsid w:val="00723E06"/>
    <w:rsid w:val="00724561"/>
    <w:rsid w:val="00724985"/>
    <w:rsid w:val="00724BF2"/>
    <w:rsid w:val="007255C5"/>
    <w:rsid w:val="00745AF4"/>
    <w:rsid w:val="007569F8"/>
    <w:rsid w:val="00764FE4"/>
    <w:rsid w:val="00765D9F"/>
    <w:rsid w:val="00775A1A"/>
    <w:rsid w:val="00791693"/>
    <w:rsid w:val="007926A6"/>
    <w:rsid w:val="00796D41"/>
    <w:rsid w:val="007B1796"/>
    <w:rsid w:val="007B5BAF"/>
    <w:rsid w:val="007B7320"/>
    <w:rsid w:val="007B7554"/>
    <w:rsid w:val="007C3149"/>
    <w:rsid w:val="007C41D6"/>
    <w:rsid w:val="007C509F"/>
    <w:rsid w:val="007C54A7"/>
    <w:rsid w:val="007C5EBA"/>
    <w:rsid w:val="007D4D1F"/>
    <w:rsid w:val="007F0224"/>
    <w:rsid w:val="007F1F55"/>
    <w:rsid w:val="007F4071"/>
    <w:rsid w:val="007F472D"/>
    <w:rsid w:val="007F54BC"/>
    <w:rsid w:val="00806798"/>
    <w:rsid w:val="008071B3"/>
    <w:rsid w:val="0082286E"/>
    <w:rsid w:val="00824765"/>
    <w:rsid w:val="00824C37"/>
    <w:rsid w:val="00827AA8"/>
    <w:rsid w:val="00842E8B"/>
    <w:rsid w:val="00843DF2"/>
    <w:rsid w:val="00844C54"/>
    <w:rsid w:val="00860B5D"/>
    <w:rsid w:val="0086185F"/>
    <w:rsid w:val="00864A11"/>
    <w:rsid w:val="008679B8"/>
    <w:rsid w:val="00870208"/>
    <w:rsid w:val="0087533B"/>
    <w:rsid w:val="00883022"/>
    <w:rsid w:val="00883940"/>
    <w:rsid w:val="00887412"/>
    <w:rsid w:val="00892636"/>
    <w:rsid w:val="008A6824"/>
    <w:rsid w:val="008B1E04"/>
    <w:rsid w:val="008E0D80"/>
    <w:rsid w:val="008F0C72"/>
    <w:rsid w:val="008F121C"/>
    <w:rsid w:val="008F219E"/>
    <w:rsid w:val="008F4336"/>
    <w:rsid w:val="008F49B1"/>
    <w:rsid w:val="00900822"/>
    <w:rsid w:val="00904C22"/>
    <w:rsid w:val="00917905"/>
    <w:rsid w:val="00920D99"/>
    <w:rsid w:val="00924D23"/>
    <w:rsid w:val="00932B79"/>
    <w:rsid w:val="00934F8E"/>
    <w:rsid w:val="00936737"/>
    <w:rsid w:val="009369B9"/>
    <w:rsid w:val="0094173D"/>
    <w:rsid w:val="00943146"/>
    <w:rsid w:val="00950609"/>
    <w:rsid w:val="00950ED8"/>
    <w:rsid w:val="00960CD1"/>
    <w:rsid w:val="00962F26"/>
    <w:rsid w:val="00963178"/>
    <w:rsid w:val="00963B23"/>
    <w:rsid w:val="00976D2A"/>
    <w:rsid w:val="00986553"/>
    <w:rsid w:val="00992F4C"/>
    <w:rsid w:val="00995BCD"/>
    <w:rsid w:val="009B58F3"/>
    <w:rsid w:val="009B6BCF"/>
    <w:rsid w:val="009C4B5F"/>
    <w:rsid w:val="009D30D3"/>
    <w:rsid w:val="009D3A0E"/>
    <w:rsid w:val="009D7416"/>
    <w:rsid w:val="009F7465"/>
    <w:rsid w:val="00A000EA"/>
    <w:rsid w:val="00A079A4"/>
    <w:rsid w:val="00A10E56"/>
    <w:rsid w:val="00A12420"/>
    <w:rsid w:val="00A128AB"/>
    <w:rsid w:val="00A15520"/>
    <w:rsid w:val="00A15FEB"/>
    <w:rsid w:val="00A24E87"/>
    <w:rsid w:val="00A27AA3"/>
    <w:rsid w:val="00A337A1"/>
    <w:rsid w:val="00A33B6C"/>
    <w:rsid w:val="00A35398"/>
    <w:rsid w:val="00A478B3"/>
    <w:rsid w:val="00A53013"/>
    <w:rsid w:val="00A53F8E"/>
    <w:rsid w:val="00A60417"/>
    <w:rsid w:val="00A70A85"/>
    <w:rsid w:val="00A70B0C"/>
    <w:rsid w:val="00A7666E"/>
    <w:rsid w:val="00A801FB"/>
    <w:rsid w:val="00A813AE"/>
    <w:rsid w:val="00A82130"/>
    <w:rsid w:val="00A8320E"/>
    <w:rsid w:val="00A84B46"/>
    <w:rsid w:val="00AB1734"/>
    <w:rsid w:val="00AB7C10"/>
    <w:rsid w:val="00AC17A7"/>
    <w:rsid w:val="00AC57F4"/>
    <w:rsid w:val="00AC5DF0"/>
    <w:rsid w:val="00AC7DD8"/>
    <w:rsid w:val="00AD44B8"/>
    <w:rsid w:val="00AD4D55"/>
    <w:rsid w:val="00AF0208"/>
    <w:rsid w:val="00AF7729"/>
    <w:rsid w:val="00B00B8C"/>
    <w:rsid w:val="00B01D37"/>
    <w:rsid w:val="00B04295"/>
    <w:rsid w:val="00B05828"/>
    <w:rsid w:val="00B05B24"/>
    <w:rsid w:val="00B1068C"/>
    <w:rsid w:val="00B1159C"/>
    <w:rsid w:val="00B12B3F"/>
    <w:rsid w:val="00B1351B"/>
    <w:rsid w:val="00B13794"/>
    <w:rsid w:val="00B13879"/>
    <w:rsid w:val="00B30CCB"/>
    <w:rsid w:val="00B47255"/>
    <w:rsid w:val="00B5024F"/>
    <w:rsid w:val="00B51CF7"/>
    <w:rsid w:val="00B54A05"/>
    <w:rsid w:val="00B54BE2"/>
    <w:rsid w:val="00B55AA5"/>
    <w:rsid w:val="00B60997"/>
    <w:rsid w:val="00B67D0D"/>
    <w:rsid w:val="00B73780"/>
    <w:rsid w:val="00B7695A"/>
    <w:rsid w:val="00B81986"/>
    <w:rsid w:val="00B819F5"/>
    <w:rsid w:val="00B82B9D"/>
    <w:rsid w:val="00B8399F"/>
    <w:rsid w:val="00B8485A"/>
    <w:rsid w:val="00B852A2"/>
    <w:rsid w:val="00B87591"/>
    <w:rsid w:val="00B90D95"/>
    <w:rsid w:val="00B95DB7"/>
    <w:rsid w:val="00B9708A"/>
    <w:rsid w:val="00BA1BB8"/>
    <w:rsid w:val="00BB1BCA"/>
    <w:rsid w:val="00BC56A9"/>
    <w:rsid w:val="00BC6F07"/>
    <w:rsid w:val="00BD095A"/>
    <w:rsid w:val="00BD60FF"/>
    <w:rsid w:val="00BD7665"/>
    <w:rsid w:val="00BE1800"/>
    <w:rsid w:val="00BF13AF"/>
    <w:rsid w:val="00BF7AC1"/>
    <w:rsid w:val="00C3521F"/>
    <w:rsid w:val="00C42F15"/>
    <w:rsid w:val="00C56B7E"/>
    <w:rsid w:val="00C60A4C"/>
    <w:rsid w:val="00C618C1"/>
    <w:rsid w:val="00C66DF2"/>
    <w:rsid w:val="00C67ACF"/>
    <w:rsid w:val="00C72763"/>
    <w:rsid w:val="00C73799"/>
    <w:rsid w:val="00C777CE"/>
    <w:rsid w:val="00C779EE"/>
    <w:rsid w:val="00C84B25"/>
    <w:rsid w:val="00CA67DF"/>
    <w:rsid w:val="00CB754A"/>
    <w:rsid w:val="00CC2B24"/>
    <w:rsid w:val="00CD2455"/>
    <w:rsid w:val="00CE792A"/>
    <w:rsid w:val="00CF0D1B"/>
    <w:rsid w:val="00CF363D"/>
    <w:rsid w:val="00D02AB2"/>
    <w:rsid w:val="00D03A79"/>
    <w:rsid w:val="00D10A3F"/>
    <w:rsid w:val="00D10F05"/>
    <w:rsid w:val="00D17761"/>
    <w:rsid w:val="00D17927"/>
    <w:rsid w:val="00D251AE"/>
    <w:rsid w:val="00D253D0"/>
    <w:rsid w:val="00D25C94"/>
    <w:rsid w:val="00D31D5F"/>
    <w:rsid w:val="00D342EE"/>
    <w:rsid w:val="00D41AE3"/>
    <w:rsid w:val="00D464E0"/>
    <w:rsid w:val="00D55A4F"/>
    <w:rsid w:val="00D5660D"/>
    <w:rsid w:val="00D611DA"/>
    <w:rsid w:val="00D70835"/>
    <w:rsid w:val="00D72A7E"/>
    <w:rsid w:val="00D86867"/>
    <w:rsid w:val="00D91292"/>
    <w:rsid w:val="00D93EAF"/>
    <w:rsid w:val="00D952C8"/>
    <w:rsid w:val="00DA081C"/>
    <w:rsid w:val="00DA604A"/>
    <w:rsid w:val="00DB0A90"/>
    <w:rsid w:val="00DB37BF"/>
    <w:rsid w:val="00DB5BD1"/>
    <w:rsid w:val="00DD04B7"/>
    <w:rsid w:val="00DD2973"/>
    <w:rsid w:val="00DD357A"/>
    <w:rsid w:val="00DD5FD4"/>
    <w:rsid w:val="00DE2AC2"/>
    <w:rsid w:val="00DE3936"/>
    <w:rsid w:val="00DF1495"/>
    <w:rsid w:val="00DF4120"/>
    <w:rsid w:val="00DF44DA"/>
    <w:rsid w:val="00DF556D"/>
    <w:rsid w:val="00DF64FD"/>
    <w:rsid w:val="00E02381"/>
    <w:rsid w:val="00E02DD0"/>
    <w:rsid w:val="00E113FF"/>
    <w:rsid w:val="00E2602C"/>
    <w:rsid w:val="00E31C47"/>
    <w:rsid w:val="00E341B9"/>
    <w:rsid w:val="00E35752"/>
    <w:rsid w:val="00E37578"/>
    <w:rsid w:val="00E37FFC"/>
    <w:rsid w:val="00E42A6F"/>
    <w:rsid w:val="00E4367C"/>
    <w:rsid w:val="00E43771"/>
    <w:rsid w:val="00E717C7"/>
    <w:rsid w:val="00E729EF"/>
    <w:rsid w:val="00E73C1C"/>
    <w:rsid w:val="00E8501C"/>
    <w:rsid w:val="00E913D1"/>
    <w:rsid w:val="00EA0BC7"/>
    <w:rsid w:val="00EA28C9"/>
    <w:rsid w:val="00EB26FC"/>
    <w:rsid w:val="00EC0827"/>
    <w:rsid w:val="00EC1092"/>
    <w:rsid w:val="00EC1C81"/>
    <w:rsid w:val="00EC526D"/>
    <w:rsid w:val="00EC5F5C"/>
    <w:rsid w:val="00EC63E7"/>
    <w:rsid w:val="00ED76CF"/>
    <w:rsid w:val="00EE7D13"/>
    <w:rsid w:val="00EF0920"/>
    <w:rsid w:val="00EF4293"/>
    <w:rsid w:val="00EF49FA"/>
    <w:rsid w:val="00F01ECF"/>
    <w:rsid w:val="00F13E0B"/>
    <w:rsid w:val="00F145C0"/>
    <w:rsid w:val="00F14E3E"/>
    <w:rsid w:val="00F31BDA"/>
    <w:rsid w:val="00F453D5"/>
    <w:rsid w:val="00F56A70"/>
    <w:rsid w:val="00F61D85"/>
    <w:rsid w:val="00F62745"/>
    <w:rsid w:val="00F7199A"/>
    <w:rsid w:val="00F73A8D"/>
    <w:rsid w:val="00F73D60"/>
    <w:rsid w:val="00F76004"/>
    <w:rsid w:val="00F836E9"/>
    <w:rsid w:val="00F97055"/>
    <w:rsid w:val="00FA3C60"/>
    <w:rsid w:val="00FA5476"/>
    <w:rsid w:val="00FB25D5"/>
    <w:rsid w:val="00FB2DB3"/>
    <w:rsid w:val="00FB4393"/>
    <w:rsid w:val="00FC0009"/>
    <w:rsid w:val="00FC2F32"/>
    <w:rsid w:val="00FC52AE"/>
    <w:rsid w:val="00FC7B17"/>
    <w:rsid w:val="00FE50DE"/>
    <w:rsid w:val="00FE655A"/>
    <w:rsid w:val="00FF1E28"/>
    <w:rsid w:val="00FF2748"/>
    <w:rsid w:val="00FF37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B9232C"/>
  <w15:chartTrackingRefBased/>
  <w15:docId w15:val="{AA7CB0C1-91CC-4B53-85E4-D978B7E6A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0FF"/>
    <w:rPr>
      <w:rFonts w:ascii="Arial" w:hAnsi="Arial" w:cs="Arial"/>
    </w:rPr>
  </w:style>
  <w:style w:type="paragraph" w:styleId="Heading1">
    <w:name w:val="heading 1"/>
    <w:basedOn w:val="Normal"/>
    <w:next w:val="Normal"/>
    <w:link w:val="Heading1Char"/>
    <w:qFormat/>
    <w:locked/>
    <w:rsid w:val="00721434"/>
    <w:pPr>
      <w:keepNext/>
      <w:outlineLvl w:val="0"/>
    </w:pPr>
    <w:rPr>
      <w:rFonts w:ascii="Times New Roman" w:hAnsi="Times New Roman" w:cs="Times New Roman"/>
      <w:b/>
      <w:bCs/>
      <w:sz w:val="24"/>
      <w:szCs w:val="24"/>
    </w:rPr>
  </w:style>
  <w:style w:type="paragraph" w:styleId="Heading2">
    <w:name w:val="heading 2"/>
    <w:basedOn w:val="Normal"/>
    <w:next w:val="Normal"/>
    <w:link w:val="Heading2Char"/>
    <w:semiHidden/>
    <w:unhideWhenUsed/>
    <w:qFormat/>
    <w:locked/>
    <w:rsid w:val="0094173D"/>
    <w:pPr>
      <w:keepNext/>
      <w:spacing w:before="240" w:after="60"/>
      <w:outlineLvl w:val="1"/>
    </w:pPr>
    <w:rPr>
      <w:rFonts w:ascii="Calibri Light" w:hAnsi="Calibri Light"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079A4"/>
    <w:pPr>
      <w:spacing w:before="19"/>
      <w:ind w:right="-490"/>
    </w:pPr>
    <w:rPr>
      <w:rFonts w:ascii="Courier New" w:hAnsi="Courier New" w:cs="Courier New"/>
    </w:rPr>
  </w:style>
  <w:style w:type="character" w:customStyle="1" w:styleId="PlainTextChar">
    <w:name w:val="Plain Text Char"/>
    <w:link w:val="PlainText"/>
    <w:uiPriority w:val="99"/>
    <w:locked/>
    <w:rsid w:val="00A079A4"/>
    <w:rPr>
      <w:rFonts w:ascii="Courier New" w:hAnsi="Courier New" w:cs="Courier New"/>
    </w:rPr>
  </w:style>
  <w:style w:type="character" w:styleId="Hyperlink">
    <w:name w:val="Hyperlink"/>
    <w:rsid w:val="0026411A"/>
    <w:rPr>
      <w:color w:val="0000FF"/>
      <w:u w:val="single"/>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rsid w:val="00B819F5"/>
    <w:rPr>
      <w:rFonts w:ascii="Tahoma" w:hAnsi="Tahoma" w:cs="Tahoma"/>
      <w:sz w:val="16"/>
      <w:szCs w:val="16"/>
    </w:rPr>
  </w:style>
  <w:style w:type="character" w:customStyle="1" w:styleId="BalloonTextChar">
    <w:name w:val="Balloon Text Char"/>
    <w:link w:val="BalloonText"/>
    <w:uiPriority w:val="99"/>
    <w:locked/>
    <w:rsid w:val="00B819F5"/>
    <w:rPr>
      <w:rFonts w:ascii="Tahoma" w:hAnsi="Tahoma" w:cs="Tahoma"/>
      <w:sz w:val="16"/>
      <w:szCs w:val="16"/>
    </w:rPr>
  </w:style>
  <w:style w:type="paragraph" w:styleId="Header">
    <w:name w:val="header"/>
    <w:basedOn w:val="Normal"/>
    <w:link w:val="HeaderChar"/>
    <w:uiPriority w:val="99"/>
    <w:rsid w:val="004E0455"/>
    <w:pPr>
      <w:tabs>
        <w:tab w:val="center" w:pos="4680"/>
        <w:tab w:val="right" w:pos="9360"/>
      </w:tabs>
    </w:pPr>
  </w:style>
  <w:style w:type="character" w:customStyle="1" w:styleId="HeaderChar">
    <w:name w:val="Header Char"/>
    <w:link w:val="Header"/>
    <w:uiPriority w:val="99"/>
    <w:locked/>
    <w:rsid w:val="004E0455"/>
    <w:rPr>
      <w:rFonts w:ascii="Arial" w:hAnsi="Arial" w:cs="Arial"/>
    </w:rPr>
  </w:style>
  <w:style w:type="paragraph" w:styleId="Footer">
    <w:name w:val="footer"/>
    <w:basedOn w:val="Normal"/>
    <w:link w:val="FooterChar"/>
    <w:uiPriority w:val="99"/>
    <w:rsid w:val="004E0455"/>
    <w:pPr>
      <w:tabs>
        <w:tab w:val="center" w:pos="4680"/>
        <w:tab w:val="right" w:pos="9360"/>
      </w:tabs>
    </w:pPr>
  </w:style>
  <w:style w:type="character" w:customStyle="1" w:styleId="FooterChar">
    <w:name w:val="Footer Char"/>
    <w:link w:val="Footer"/>
    <w:uiPriority w:val="99"/>
    <w:locked/>
    <w:rsid w:val="004E0455"/>
    <w:rPr>
      <w:rFonts w:ascii="Arial" w:hAnsi="Arial" w:cs="Arial"/>
    </w:rPr>
  </w:style>
  <w:style w:type="character" w:customStyle="1" w:styleId="Heading1Char">
    <w:name w:val="Heading 1 Char"/>
    <w:link w:val="Heading1"/>
    <w:rsid w:val="00721434"/>
    <w:rPr>
      <w:b/>
      <w:bCs/>
      <w:sz w:val="24"/>
      <w:szCs w:val="24"/>
    </w:rPr>
  </w:style>
  <w:style w:type="paragraph" w:styleId="BodyText">
    <w:name w:val="Body Text"/>
    <w:basedOn w:val="Normal"/>
    <w:link w:val="BodyTextChar"/>
    <w:rsid w:val="00721434"/>
    <w:rPr>
      <w:rFonts w:ascii="Times New Roman" w:hAnsi="Times New Roman" w:cs="Times New Roman"/>
      <w:szCs w:val="24"/>
    </w:rPr>
  </w:style>
  <w:style w:type="character" w:customStyle="1" w:styleId="BodyTextChar">
    <w:name w:val="Body Text Char"/>
    <w:link w:val="BodyText"/>
    <w:rsid w:val="00721434"/>
    <w:rPr>
      <w:sz w:val="20"/>
      <w:szCs w:val="24"/>
    </w:rPr>
  </w:style>
  <w:style w:type="character" w:customStyle="1" w:styleId="info">
    <w:name w:val="info"/>
    <w:basedOn w:val="DefaultParagraphFont"/>
    <w:rsid w:val="00721434"/>
  </w:style>
  <w:style w:type="character" w:customStyle="1" w:styleId="Date1">
    <w:name w:val="Date1"/>
    <w:basedOn w:val="DefaultParagraphFont"/>
    <w:rsid w:val="00721434"/>
  </w:style>
  <w:style w:type="character" w:customStyle="1" w:styleId="desc">
    <w:name w:val="desc"/>
    <w:basedOn w:val="DefaultParagraphFont"/>
    <w:rsid w:val="00721434"/>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sid w:val="001C70F0"/>
    <w:rPr>
      <w:b/>
      <w:bCs/>
    </w:rPr>
  </w:style>
  <w:style w:type="character" w:customStyle="1" w:styleId="Heading2Char">
    <w:name w:val="Heading 2 Char"/>
    <w:link w:val="Heading2"/>
    <w:semiHidden/>
    <w:rsid w:val="0094173D"/>
    <w:rPr>
      <w:rFonts w:ascii="Calibri Light" w:eastAsia="Times New Roman" w:hAnsi="Calibri Light" w:cs="Times New Roman"/>
      <w:b/>
      <w:bCs/>
      <w:i/>
      <w:iCs/>
      <w:sz w:val="28"/>
      <w:szCs w:val="28"/>
    </w:rPr>
  </w:style>
  <w:style w:type="character" w:customStyle="1" w:styleId="spelle">
    <w:name w:val="spelle"/>
    <w:rsid w:val="001313DB"/>
  </w:style>
  <w:style w:type="character" w:styleId="UnresolvedMention">
    <w:name w:val="Unresolved Mention"/>
    <w:uiPriority w:val="99"/>
    <w:semiHidden/>
    <w:unhideWhenUsed/>
    <w:rsid w:val="0037748A"/>
    <w:rPr>
      <w:color w:val="605E5C"/>
      <w:shd w:val="clear" w:color="auto" w:fill="E1DFDD"/>
    </w:rPr>
  </w:style>
  <w:style w:type="character" w:styleId="CommentReference">
    <w:name w:val="annotation reference"/>
    <w:uiPriority w:val="99"/>
    <w:semiHidden/>
    <w:unhideWhenUsed/>
    <w:rsid w:val="00196418"/>
    <w:rPr>
      <w:sz w:val="16"/>
      <w:szCs w:val="16"/>
    </w:rPr>
  </w:style>
  <w:style w:type="paragraph" w:styleId="CommentText">
    <w:name w:val="annotation text"/>
    <w:basedOn w:val="Normal"/>
    <w:link w:val="CommentTextChar"/>
    <w:uiPriority w:val="99"/>
    <w:semiHidden/>
    <w:unhideWhenUsed/>
    <w:rsid w:val="00196418"/>
  </w:style>
  <w:style w:type="character" w:customStyle="1" w:styleId="CommentTextChar">
    <w:name w:val="Comment Text Char"/>
    <w:link w:val="CommentText"/>
    <w:uiPriority w:val="99"/>
    <w:semiHidden/>
    <w:rsid w:val="00196418"/>
    <w:rPr>
      <w:rFonts w:ascii="Arial" w:hAnsi="Arial" w:cs="Arial"/>
    </w:rPr>
  </w:style>
  <w:style w:type="paragraph" w:styleId="CommentSubject">
    <w:name w:val="annotation subject"/>
    <w:basedOn w:val="CommentText"/>
    <w:next w:val="CommentText"/>
    <w:link w:val="CommentSubjectChar"/>
    <w:uiPriority w:val="99"/>
    <w:semiHidden/>
    <w:unhideWhenUsed/>
    <w:rsid w:val="00196418"/>
    <w:rPr>
      <w:b/>
      <w:bCs/>
    </w:rPr>
  </w:style>
  <w:style w:type="character" w:customStyle="1" w:styleId="CommentSubjectChar">
    <w:name w:val="Comment Subject Char"/>
    <w:link w:val="CommentSubject"/>
    <w:uiPriority w:val="99"/>
    <w:semiHidden/>
    <w:rsid w:val="00196418"/>
    <w:rPr>
      <w:rFonts w:ascii="Arial" w:hAnsi="Arial" w:cs="Arial"/>
      <w:b/>
      <w:bCs/>
    </w:rPr>
  </w:style>
  <w:style w:type="character" w:styleId="FollowedHyperlink">
    <w:name w:val="FollowedHyperlink"/>
    <w:uiPriority w:val="99"/>
    <w:semiHidden/>
    <w:unhideWhenUsed/>
    <w:rsid w:val="002F09CB"/>
    <w:rPr>
      <w:color w:val="954F72"/>
      <w:u w:val="single"/>
    </w:rPr>
  </w:style>
  <w:style w:type="paragraph" w:styleId="NormalWeb">
    <w:name w:val="Normal (Web)"/>
    <w:basedOn w:val="Normal"/>
    <w:uiPriority w:val="99"/>
    <w:semiHidden/>
    <w:unhideWhenUsed/>
    <w:rsid w:val="00FB2DB3"/>
    <w:pPr>
      <w:spacing w:before="100" w:beforeAutospacing="1" w:after="100" w:afterAutospacing="1"/>
    </w:pPr>
    <w:rPr>
      <w:rFonts w:ascii="Times New Roman" w:hAnsi="Times New Roman" w:cs="Times New Roman"/>
      <w:sz w:val="24"/>
      <w:szCs w:val="24"/>
    </w:rPr>
  </w:style>
  <w:style w:type="character" w:customStyle="1" w:styleId="markmxaj7mbpd">
    <w:name w:val="markmxaj7mbpd"/>
    <w:rsid w:val="00FB2DB3"/>
  </w:style>
  <w:style w:type="character" w:customStyle="1" w:styleId="marko9qrmks92">
    <w:name w:val="marko9qrmks92"/>
    <w:rsid w:val="00FB2DB3"/>
  </w:style>
  <w:style w:type="table" w:styleId="GridTable1Light-Accent1">
    <w:name w:val="Grid Table 1 Light Accent 1"/>
    <w:basedOn w:val="TableNormal"/>
    <w:uiPriority w:val="46"/>
    <w:rsid w:val="00FB2DB3"/>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86366">
      <w:bodyDiv w:val="1"/>
      <w:marLeft w:val="0"/>
      <w:marRight w:val="0"/>
      <w:marTop w:val="0"/>
      <w:marBottom w:val="0"/>
      <w:divBdr>
        <w:top w:val="none" w:sz="0" w:space="0" w:color="auto"/>
        <w:left w:val="none" w:sz="0" w:space="0" w:color="auto"/>
        <w:bottom w:val="none" w:sz="0" w:space="0" w:color="auto"/>
        <w:right w:val="none" w:sz="0" w:space="0" w:color="auto"/>
      </w:divBdr>
    </w:div>
    <w:div w:id="50462758">
      <w:bodyDiv w:val="1"/>
      <w:marLeft w:val="0"/>
      <w:marRight w:val="0"/>
      <w:marTop w:val="0"/>
      <w:marBottom w:val="0"/>
      <w:divBdr>
        <w:top w:val="none" w:sz="0" w:space="0" w:color="auto"/>
        <w:left w:val="none" w:sz="0" w:space="0" w:color="auto"/>
        <w:bottom w:val="none" w:sz="0" w:space="0" w:color="auto"/>
        <w:right w:val="none" w:sz="0" w:space="0" w:color="auto"/>
      </w:divBdr>
    </w:div>
    <w:div w:id="96366345">
      <w:bodyDiv w:val="1"/>
      <w:marLeft w:val="0"/>
      <w:marRight w:val="0"/>
      <w:marTop w:val="0"/>
      <w:marBottom w:val="0"/>
      <w:divBdr>
        <w:top w:val="none" w:sz="0" w:space="0" w:color="auto"/>
        <w:left w:val="none" w:sz="0" w:space="0" w:color="auto"/>
        <w:bottom w:val="none" w:sz="0" w:space="0" w:color="auto"/>
        <w:right w:val="none" w:sz="0" w:space="0" w:color="auto"/>
      </w:divBdr>
    </w:div>
    <w:div w:id="402725685">
      <w:bodyDiv w:val="1"/>
      <w:marLeft w:val="0"/>
      <w:marRight w:val="0"/>
      <w:marTop w:val="0"/>
      <w:marBottom w:val="0"/>
      <w:divBdr>
        <w:top w:val="none" w:sz="0" w:space="0" w:color="auto"/>
        <w:left w:val="none" w:sz="0" w:space="0" w:color="auto"/>
        <w:bottom w:val="none" w:sz="0" w:space="0" w:color="auto"/>
        <w:right w:val="none" w:sz="0" w:space="0" w:color="auto"/>
      </w:divBdr>
    </w:div>
    <w:div w:id="407044376">
      <w:bodyDiv w:val="1"/>
      <w:marLeft w:val="0"/>
      <w:marRight w:val="0"/>
      <w:marTop w:val="0"/>
      <w:marBottom w:val="0"/>
      <w:divBdr>
        <w:top w:val="none" w:sz="0" w:space="0" w:color="auto"/>
        <w:left w:val="none" w:sz="0" w:space="0" w:color="auto"/>
        <w:bottom w:val="none" w:sz="0" w:space="0" w:color="auto"/>
        <w:right w:val="none" w:sz="0" w:space="0" w:color="auto"/>
      </w:divBdr>
    </w:div>
    <w:div w:id="427117834">
      <w:bodyDiv w:val="1"/>
      <w:marLeft w:val="0"/>
      <w:marRight w:val="0"/>
      <w:marTop w:val="0"/>
      <w:marBottom w:val="0"/>
      <w:divBdr>
        <w:top w:val="none" w:sz="0" w:space="0" w:color="auto"/>
        <w:left w:val="none" w:sz="0" w:space="0" w:color="auto"/>
        <w:bottom w:val="none" w:sz="0" w:space="0" w:color="auto"/>
        <w:right w:val="none" w:sz="0" w:space="0" w:color="auto"/>
      </w:divBdr>
    </w:div>
    <w:div w:id="505440147">
      <w:bodyDiv w:val="1"/>
      <w:marLeft w:val="0"/>
      <w:marRight w:val="0"/>
      <w:marTop w:val="0"/>
      <w:marBottom w:val="0"/>
      <w:divBdr>
        <w:top w:val="none" w:sz="0" w:space="0" w:color="auto"/>
        <w:left w:val="none" w:sz="0" w:space="0" w:color="auto"/>
        <w:bottom w:val="none" w:sz="0" w:space="0" w:color="auto"/>
        <w:right w:val="none" w:sz="0" w:space="0" w:color="auto"/>
      </w:divBdr>
    </w:div>
    <w:div w:id="515580842">
      <w:bodyDiv w:val="1"/>
      <w:marLeft w:val="0"/>
      <w:marRight w:val="0"/>
      <w:marTop w:val="0"/>
      <w:marBottom w:val="0"/>
      <w:divBdr>
        <w:top w:val="none" w:sz="0" w:space="0" w:color="auto"/>
        <w:left w:val="none" w:sz="0" w:space="0" w:color="auto"/>
        <w:bottom w:val="none" w:sz="0" w:space="0" w:color="auto"/>
        <w:right w:val="none" w:sz="0" w:space="0" w:color="auto"/>
      </w:divBdr>
    </w:div>
    <w:div w:id="678000476">
      <w:bodyDiv w:val="1"/>
      <w:marLeft w:val="0"/>
      <w:marRight w:val="0"/>
      <w:marTop w:val="0"/>
      <w:marBottom w:val="0"/>
      <w:divBdr>
        <w:top w:val="none" w:sz="0" w:space="0" w:color="auto"/>
        <w:left w:val="none" w:sz="0" w:space="0" w:color="auto"/>
        <w:bottom w:val="none" w:sz="0" w:space="0" w:color="auto"/>
        <w:right w:val="none" w:sz="0" w:space="0" w:color="auto"/>
      </w:divBdr>
    </w:div>
    <w:div w:id="683091837">
      <w:bodyDiv w:val="1"/>
      <w:marLeft w:val="0"/>
      <w:marRight w:val="0"/>
      <w:marTop w:val="0"/>
      <w:marBottom w:val="0"/>
      <w:divBdr>
        <w:top w:val="none" w:sz="0" w:space="0" w:color="auto"/>
        <w:left w:val="none" w:sz="0" w:space="0" w:color="auto"/>
        <w:bottom w:val="none" w:sz="0" w:space="0" w:color="auto"/>
        <w:right w:val="none" w:sz="0" w:space="0" w:color="auto"/>
      </w:divBdr>
    </w:div>
    <w:div w:id="789713239">
      <w:bodyDiv w:val="1"/>
      <w:marLeft w:val="0"/>
      <w:marRight w:val="0"/>
      <w:marTop w:val="0"/>
      <w:marBottom w:val="0"/>
      <w:divBdr>
        <w:top w:val="none" w:sz="0" w:space="0" w:color="auto"/>
        <w:left w:val="none" w:sz="0" w:space="0" w:color="auto"/>
        <w:bottom w:val="none" w:sz="0" w:space="0" w:color="auto"/>
        <w:right w:val="none" w:sz="0" w:space="0" w:color="auto"/>
      </w:divBdr>
    </w:div>
    <w:div w:id="799610722">
      <w:bodyDiv w:val="1"/>
      <w:marLeft w:val="0"/>
      <w:marRight w:val="0"/>
      <w:marTop w:val="0"/>
      <w:marBottom w:val="0"/>
      <w:divBdr>
        <w:top w:val="none" w:sz="0" w:space="0" w:color="auto"/>
        <w:left w:val="none" w:sz="0" w:space="0" w:color="auto"/>
        <w:bottom w:val="none" w:sz="0" w:space="0" w:color="auto"/>
        <w:right w:val="none" w:sz="0" w:space="0" w:color="auto"/>
      </w:divBdr>
    </w:div>
    <w:div w:id="877205458">
      <w:marLeft w:val="0"/>
      <w:marRight w:val="0"/>
      <w:marTop w:val="0"/>
      <w:marBottom w:val="0"/>
      <w:divBdr>
        <w:top w:val="none" w:sz="0" w:space="0" w:color="auto"/>
        <w:left w:val="none" w:sz="0" w:space="0" w:color="auto"/>
        <w:bottom w:val="none" w:sz="0" w:space="0" w:color="auto"/>
        <w:right w:val="none" w:sz="0" w:space="0" w:color="auto"/>
      </w:divBdr>
      <w:divsChild>
        <w:div w:id="877205459">
          <w:marLeft w:val="0"/>
          <w:marRight w:val="0"/>
          <w:marTop w:val="0"/>
          <w:marBottom w:val="0"/>
          <w:divBdr>
            <w:top w:val="none" w:sz="0" w:space="0" w:color="auto"/>
            <w:left w:val="single" w:sz="12" w:space="4" w:color="0000FF"/>
            <w:bottom w:val="none" w:sz="0" w:space="0" w:color="auto"/>
            <w:right w:val="none" w:sz="0" w:space="0" w:color="auto"/>
          </w:divBdr>
        </w:div>
      </w:divsChild>
    </w:div>
    <w:div w:id="877205460">
      <w:marLeft w:val="0"/>
      <w:marRight w:val="0"/>
      <w:marTop w:val="0"/>
      <w:marBottom w:val="0"/>
      <w:divBdr>
        <w:top w:val="none" w:sz="0" w:space="0" w:color="auto"/>
        <w:left w:val="none" w:sz="0" w:space="0" w:color="auto"/>
        <w:bottom w:val="none" w:sz="0" w:space="0" w:color="auto"/>
        <w:right w:val="none" w:sz="0" w:space="0" w:color="auto"/>
      </w:divBdr>
    </w:div>
    <w:div w:id="944773927">
      <w:bodyDiv w:val="1"/>
      <w:marLeft w:val="0"/>
      <w:marRight w:val="0"/>
      <w:marTop w:val="0"/>
      <w:marBottom w:val="0"/>
      <w:divBdr>
        <w:top w:val="none" w:sz="0" w:space="0" w:color="auto"/>
        <w:left w:val="none" w:sz="0" w:space="0" w:color="auto"/>
        <w:bottom w:val="none" w:sz="0" w:space="0" w:color="auto"/>
        <w:right w:val="none" w:sz="0" w:space="0" w:color="auto"/>
      </w:divBdr>
    </w:div>
    <w:div w:id="1180005793">
      <w:bodyDiv w:val="1"/>
      <w:marLeft w:val="0"/>
      <w:marRight w:val="0"/>
      <w:marTop w:val="0"/>
      <w:marBottom w:val="0"/>
      <w:divBdr>
        <w:top w:val="none" w:sz="0" w:space="0" w:color="auto"/>
        <w:left w:val="none" w:sz="0" w:space="0" w:color="auto"/>
        <w:bottom w:val="none" w:sz="0" w:space="0" w:color="auto"/>
        <w:right w:val="none" w:sz="0" w:space="0" w:color="auto"/>
      </w:divBdr>
    </w:div>
    <w:div w:id="1225945355">
      <w:bodyDiv w:val="1"/>
      <w:marLeft w:val="0"/>
      <w:marRight w:val="0"/>
      <w:marTop w:val="0"/>
      <w:marBottom w:val="0"/>
      <w:divBdr>
        <w:top w:val="none" w:sz="0" w:space="0" w:color="auto"/>
        <w:left w:val="none" w:sz="0" w:space="0" w:color="auto"/>
        <w:bottom w:val="none" w:sz="0" w:space="0" w:color="auto"/>
        <w:right w:val="none" w:sz="0" w:space="0" w:color="auto"/>
      </w:divBdr>
    </w:div>
    <w:div w:id="1326982227">
      <w:bodyDiv w:val="1"/>
      <w:marLeft w:val="0"/>
      <w:marRight w:val="0"/>
      <w:marTop w:val="0"/>
      <w:marBottom w:val="0"/>
      <w:divBdr>
        <w:top w:val="none" w:sz="0" w:space="0" w:color="auto"/>
        <w:left w:val="none" w:sz="0" w:space="0" w:color="auto"/>
        <w:bottom w:val="none" w:sz="0" w:space="0" w:color="auto"/>
        <w:right w:val="none" w:sz="0" w:space="0" w:color="auto"/>
      </w:divBdr>
    </w:div>
    <w:div w:id="1482767907">
      <w:bodyDiv w:val="1"/>
      <w:marLeft w:val="0"/>
      <w:marRight w:val="0"/>
      <w:marTop w:val="0"/>
      <w:marBottom w:val="0"/>
      <w:divBdr>
        <w:top w:val="none" w:sz="0" w:space="0" w:color="auto"/>
        <w:left w:val="none" w:sz="0" w:space="0" w:color="auto"/>
        <w:bottom w:val="none" w:sz="0" w:space="0" w:color="auto"/>
        <w:right w:val="none" w:sz="0" w:space="0" w:color="auto"/>
      </w:divBdr>
    </w:div>
    <w:div w:id="1486701144">
      <w:bodyDiv w:val="1"/>
      <w:marLeft w:val="0"/>
      <w:marRight w:val="0"/>
      <w:marTop w:val="0"/>
      <w:marBottom w:val="0"/>
      <w:divBdr>
        <w:top w:val="none" w:sz="0" w:space="0" w:color="auto"/>
        <w:left w:val="none" w:sz="0" w:space="0" w:color="auto"/>
        <w:bottom w:val="none" w:sz="0" w:space="0" w:color="auto"/>
        <w:right w:val="none" w:sz="0" w:space="0" w:color="auto"/>
      </w:divBdr>
    </w:div>
    <w:div w:id="1515656858">
      <w:bodyDiv w:val="1"/>
      <w:marLeft w:val="0"/>
      <w:marRight w:val="0"/>
      <w:marTop w:val="0"/>
      <w:marBottom w:val="0"/>
      <w:divBdr>
        <w:top w:val="none" w:sz="0" w:space="0" w:color="auto"/>
        <w:left w:val="none" w:sz="0" w:space="0" w:color="auto"/>
        <w:bottom w:val="none" w:sz="0" w:space="0" w:color="auto"/>
        <w:right w:val="none" w:sz="0" w:space="0" w:color="auto"/>
      </w:divBdr>
    </w:div>
    <w:div w:id="1515920286">
      <w:bodyDiv w:val="1"/>
      <w:marLeft w:val="0"/>
      <w:marRight w:val="0"/>
      <w:marTop w:val="0"/>
      <w:marBottom w:val="0"/>
      <w:divBdr>
        <w:top w:val="none" w:sz="0" w:space="0" w:color="auto"/>
        <w:left w:val="none" w:sz="0" w:space="0" w:color="auto"/>
        <w:bottom w:val="none" w:sz="0" w:space="0" w:color="auto"/>
        <w:right w:val="none" w:sz="0" w:space="0" w:color="auto"/>
      </w:divBdr>
    </w:div>
    <w:div w:id="1539782586">
      <w:bodyDiv w:val="1"/>
      <w:marLeft w:val="0"/>
      <w:marRight w:val="0"/>
      <w:marTop w:val="0"/>
      <w:marBottom w:val="0"/>
      <w:divBdr>
        <w:top w:val="none" w:sz="0" w:space="0" w:color="auto"/>
        <w:left w:val="none" w:sz="0" w:space="0" w:color="auto"/>
        <w:bottom w:val="none" w:sz="0" w:space="0" w:color="auto"/>
        <w:right w:val="none" w:sz="0" w:space="0" w:color="auto"/>
      </w:divBdr>
      <w:divsChild>
        <w:div w:id="632710290">
          <w:marLeft w:val="0"/>
          <w:marRight w:val="0"/>
          <w:marTop w:val="0"/>
          <w:marBottom w:val="0"/>
          <w:divBdr>
            <w:top w:val="none" w:sz="0" w:space="0" w:color="auto"/>
            <w:left w:val="none" w:sz="0" w:space="0" w:color="auto"/>
            <w:bottom w:val="none" w:sz="0" w:space="0" w:color="auto"/>
            <w:right w:val="none" w:sz="0" w:space="0" w:color="auto"/>
          </w:divBdr>
        </w:div>
      </w:divsChild>
    </w:div>
    <w:div w:id="1576277761">
      <w:bodyDiv w:val="1"/>
      <w:marLeft w:val="0"/>
      <w:marRight w:val="0"/>
      <w:marTop w:val="0"/>
      <w:marBottom w:val="0"/>
      <w:divBdr>
        <w:top w:val="none" w:sz="0" w:space="0" w:color="auto"/>
        <w:left w:val="none" w:sz="0" w:space="0" w:color="auto"/>
        <w:bottom w:val="none" w:sz="0" w:space="0" w:color="auto"/>
        <w:right w:val="none" w:sz="0" w:space="0" w:color="auto"/>
      </w:divBdr>
    </w:div>
    <w:div w:id="1622953900">
      <w:bodyDiv w:val="1"/>
      <w:marLeft w:val="0"/>
      <w:marRight w:val="0"/>
      <w:marTop w:val="0"/>
      <w:marBottom w:val="0"/>
      <w:divBdr>
        <w:top w:val="none" w:sz="0" w:space="0" w:color="auto"/>
        <w:left w:val="none" w:sz="0" w:space="0" w:color="auto"/>
        <w:bottom w:val="none" w:sz="0" w:space="0" w:color="auto"/>
        <w:right w:val="none" w:sz="0" w:space="0" w:color="auto"/>
      </w:divBdr>
    </w:div>
    <w:div w:id="1665667809">
      <w:bodyDiv w:val="1"/>
      <w:marLeft w:val="0"/>
      <w:marRight w:val="0"/>
      <w:marTop w:val="0"/>
      <w:marBottom w:val="0"/>
      <w:divBdr>
        <w:top w:val="none" w:sz="0" w:space="0" w:color="auto"/>
        <w:left w:val="none" w:sz="0" w:space="0" w:color="auto"/>
        <w:bottom w:val="none" w:sz="0" w:space="0" w:color="auto"/>
        <w:right w:val="none" w:sz="0" w:space="0" w:color="auto"/>
      </w:divBdr>
    </w:div>
    <w:div w:id="1726949834">
      <w:bodyDiv w:val="1"/>
      <w:marLeft w:val="0"/>
      <w:marRight w:val="0"/>
      <w:marTop w:val="0"/>
      <w:marBottom w:val="0"/>
      <w:divBdr>
        <w:top w:val="none" w:sz="0" w:space="0" w:color="auto"/>
        <w:left w:val="none" w:sz="0" w:space="0" w:color="auto"/>
        <w:bottom w:val="none" w:sz="0" w:space="0" w:color="auto"/>
        <w:right w:val="none" w:sz="0" w:space="0" w:color="auto"/>
      </w:divBdr>
    </w:div>
    <w:div w:id="1796830358">
      <w:bodyDiv w:val="1"/>
      <w:marLeft w:val="0"/>
      <w:marRight w:val="0"/>
      <w:marTop w:val="0"/>
      <w:marBottom w:val="0"/>
      <w:divBdr>
        <w:top w:val="none" w:sz="0" w:space="0" w:color="auto"/>
        <w:left w:val="none" w:sz="0" w:space="0" w:color="auto"/>
        <w:bottom w:val="none" w:sz="0" w:space="0" w:color="auto"/>
        <w:right w:val="none" w:sz="0" w:space="0" w:color="auto"/>
      </w:divBdr>
    </w:div>
    <w:div w:id="2071725736">
      <w:bodyDiv w:val="1"/>
      <w:marLeft w:val="0"/>
      <w:marRight w:val="0"/>
      <w:marTop w:val="0"/>
      <w:marBottom w:val="0"/>
      <w:divBdr>
        <w:top w:val="none" w:sz="0" w:space="0" w:color="auto"/>
        <w:left w:val="none" w:sz="0" w:space="0" w:color="auto"/>
        <w:bottom w:val="none" w:sz="0" w:space="0" w:color="auto"/>
        <w:right w:val="none" w:sz="0" w:space="0" w:color="auto"/>
      </w:divBdr>
    </w:div>
    <w:div w:id="2075352207">
      <w:bodyDiv w:val="1"/>
      <w:marLeft w:val="0"/>
      <w:marRight w:val="0"/>
      <w:marTop w:val="0"/>
      <w:marBottom w:val="0"/>
      <w:divBdr>
        <w:top w:val="none" w:sz="0" w:space="0" w:color="auto"/>
        <w:left w:val="none" w:sz="0" w:space="0" w:color="auto"/>
        <w:bottom w:val="none" w:sz="0" w:space="0" w:color="auto"/>
        <w:right w:val="none" w:sz="0" w:space="0" w:color="auto"/>
      </w:divBdr>
    </w:div>
    <w:div w:id="213051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ms.microsoft.com/l/meetup-join/19%3ameeting_NjU1MDIzZDctYWUxNi00NjVlLWFmZDgtMzQ4N2MxYmFhZTdh%40thread.v2/0?context=%7b%22Tid%22%3a%22a1f1e214-7ded-45b6-81a1-9e8ae3459641%22%2c%22Oid%22%3a%22ffc4e5d7-0b30-4f6b-b766-4958e9083827%22%7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ashrae.org/about-ashrae/ashrae-code-of-ethics" TargetMode="External"/><Relationship Id="rId4" Type="http://schemas.openxmlformats.org/officeDocument/2006/relationships/settings" Target="settings.xml"/><Relationship Id="rId9" Type="http://schemas.openxmlformats.org/officeDocument/2006/relationships/hyperlink" Target="https://docs.google.com/spreadsheets/d/1eeG8B8riAHORLh_-okDSJTq_HQyrDXKFY5coOlNjsG8/edit?usp=sharin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1BB52-81BC-4187-8E59-875CD9E74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958</TotalTime>
  <Pages>4</Pages>
  <Words>1264</Words>
  <Characters>7211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2008 ASHRAE ANNUAL MEETING</vt:lpstr>
    </vt:vector>
  </TitlesOfParts>
  <Company>UTCFS</Company>
  <LinksUpToDate>false</LinksUpToDate>
  <CharactersWithSpaces>8459</CharactersWithSpaces>
  <SharedDoc>false</SharedDoc>
  <HLinks>
    <vt:vector size="12" baseType="variant">
      <vt:variant>
        <vt:i4>6225941</vt:i4>
      </vt:variant>
      <vt:variant>
        <vt:i4>3</vt:i4>
      </vt:variant>
      <vt:variant>
        <vt:i4>0</vt:i4>
      </vt:variant>
      <vt:variant>
        <vt:i4>5</vt:i4>
      </vt:variant>
      <vt:variant>
        <vt:lpwstr>https://www.ashrae.org/about-ashrae/ashrae-code-of-ethics</vt:lpwstr>
      </vt:variant>
      <vt:variant>
        <vt:lpwstr/>
      </vt:variant>
      <vt:variant>
        <vt:i4>655431</vt:i4>
      </vt:variant>
      <vt:variant>
        <vt:i4>0</vt:i4>
      </vt:variant>
      <vt:variant>
        <vt:i4>0</vt:i4>
      </vt:variant>
      <vt:variant>
        <vt:i4>5</vt:i4>
      </vt:variant>
      <vt:variant>
        <vt:lpwstr>https://www.tinyurl.com/TC811-w19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ASHRAE ANNUAL MEETING</dc:title>
  <dc:subject/>
  <dc:creator>Siva Gopalnarayanan</dc:creator>
  <cp:keywords/>
  <cp:lastModifiedBy>Paul F Bauch</cp:lastModifiedBy>
  <cp:revision>28</cp:revision>
  <cp:lastPrinted>2009-01-23T17:37:00Z</cp:lastPrinted>
  <dcterms:created xsi:type="dcterms:W3CDTF">2023-09-06T20:02:00Z</dcterms:created>
  <dcterms:modified xsi:type="dcterms:W3CDTF">2025-02-10T20:10:00Z</dcterms:modified>
</cp:coreProperties>
</file>