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C207C" w14:textId="77777777" w:rsidR="005D492F" w:rsidRDefault="005D492F" w:rsidP="005D492F">
      <w:pPr>
        <w:jc w:val="center"/>
        <w:rPr>
          <w:rFonts w:ascii="Times New Roman" w:hAnsi="Times New Roman" w:cs="Times New Roman"/>
          <w:b/>
          <w:bCs/>
          <w:sz w:val="32"/>
          <w:szCs w:val="24"/>
        </w:rPr>
      </w:pPr>
      <w:r>
        <w:rPr>
          <w:rFonts w:ascii="Times New Roman" w:hAnsi="Times New Roman" w:cs="Times New Roman"/>
          <w:b/>
          <w:bCs/>
          <w:sz w:val="32"/>
          <w:szCs w:val="24"/>
        </w:rPr>
        <w:t>AGENDA</w:t>
      </w:r>
    </w:p>
    <w:p w14:paraId="0286FD48" w14:textId="77777777" w:rsidR="005D492F" w:rsidRDefault="005D492F" w:rsidP="005D492F">
      <w:pPr>
        <w:jc w:val="center"/>
        <w:rPr>
          <w:rFonts w:ascii="Times New Roman" w:hAnsi="Times New Roman" w:cs="Times New Roman"/>
          <w:b/>
          <w:bCs/>
          <w:sz w:val="24"/>
          <w:szCs w:val="24"/>
        </w:rPr>
      </w:pPr>
      <w:r>
        <w:rPr>
          <w:rFonts w:ascii="Times New Roman" w:hAnsi="Times New Roman" w:cs="Times New Roman"/>
          <w:b/>
          <w:bCs/>
          <w:sz w:val="24"/>
          <w:szCs w:val="24"/>
        </w:rPr>
        <w:t>ASHRAE TC 2.5 | Global Climate Change</w:t>
      </w:r>
    </w:p>
    <w:p w14:paraId="0FAF6A88" w14:textId="3D80E48D" w:rsidR="005D492F" w:rsidRDefault="005D492F" w:rsidP="005D492F">
      <w:pPr>
        <w:jc w:val="center"/>
        <w:rPr>
          <w:rFonts w:ascii="Times New Roman" w:hAnsi="Times New Roman" w:cs="Times New Roman"/>
          <w:b/>
          <w:bCs/>
        </w:rPr>
      </w:pPr>
      <w:r>
        <w:rPr>
          <w:rFonts w:ascii="Times New Roman" w:hAnsi="Times New Roman" w:cs="Times New Roman"/>
          <w:b/>
          <w:bCs/>
        </w:rPr>
        <w:t>202</w:t>
      </w:r>
      <w:r w:rsidR="00E42A09">
        <w:rPr>
          <w:rFonts w:ascii="Times New Roman" w:hAnsi="Times New Roman" w:cs="Times New Roman"/>
          <w:b/>
          <w:bCs/>
        </w:rPr>
        <w:t>6</w:t>
      </w:r>
      <w:r>
        <w:rPr>
          <w:rFonts w:ascii="Times New Roman" w:hAnsi="Times New Roman" w:cs="Times New Roman"/>
          <w:b/>
          <w:bCs/>
        </w:rPr>
        <w:t xml:space="preserve"> ASHRAE </w:t>
      </w:r>
      <w:r w:rsidR="00516886">
        <w:rPr>
          <w:rFonts w:ascii="Times New Roman" w:hAnsi="Times New Roman" w:cs="Times New Roman"/>
          <w:b/>
          <w:bCs/>
        </w:rPr>
        <w:t>Annual</w:t>
      </w:r>
      <w:r>
        <w:rPr>
          <w:rFonts w:ascii="Times New Roman" w:hAnsi="Times New Roman" w:cs="Times New Roman"/>
          <w:b/>
          <w:bCs/>
        </w:rPr>
        <w:t xml:space="preserve"> Meeting | </w:t>
      </w:r>
      <w:r w:rsidR="00516886">
        <w:rPr>
          <w:rFonts w:ascii="Times New Roman" w:hAnsi="Times New Roman" w:cs="Times New Roman"/>
          <w:b/>
          <w:bCs/>
        </w:rPr>
        <w:t>Austin, TX</w:t>
      </w:r>
    </w:p>
    <w:p w14:paraId="00593301" w14:textId="77777777" w:rsidR="00DB3B30" w:rsidRDefault="00DB3B30" w:rsidP="005D492F">
      <w:pPr>
        <w:jc w:val="center"/>
        <w:rPr>
          <w:rFonts w:ascii="Times New Roman" w:hAnsi="Times New Roman" w:cs="Times New Roman"/>
          <w:b/>
          <w:bCs/>
        </w:rPr>
      </w:pPr>
    </w:p>
    <w:p w14:paraId="7710CB5F" w14:textId="5A570348" w:rsidR="00DB3B30" w:rsidRDefault="00DB3B30" w:rsidP="00DB3B30">
      <w:pPr>
        <w:jc w:val="center"/>
        <w:rPr>
          <w:rFonts w:ascii="Times New Roman" w:hAnsi="Times New Roman" w:cs="Times New Roman"/>
          <w:b/>
          <w:bCs/>
          <w:sz w:val="24"/>
          <w:szCs w:val="24"/>
        </w:rPr>
      </w:pPr>
      <w:r>
        <w:rPr>
          <w:rFonts w:ascii="Times New Roman" w:hAnsi="Times New Roman" w:cs="Times New Roman"/>
          <w:b/>
          <w:bCs/>
          <w:sz w:val="24"/>
          <w:szCs w:val="24"/>
        </w:rPr>
        <w:t xml:space="preserve">Full Committee </w:t>
      </w:r>
    </w:p>
    <w:p w14:paraId="57969FCD" w14:textId="38FFF443" w:rsidR="005D492F" w:rsidRDefault="005D492F" w:rsidP="005D492F">
      <w:pPr>
        <w:jc w:val="center"/>
        <w:rPr>
          <w:rFonts w:ascii="Times New Roman" w:hAnsi="Times New Roman" w:cs="Times New Roman"/>
          <w:b/>
          <w:bCs/>
        </w:rPr>
      </w:pPr>
      <w:r>
        <w:rPr>
          <w:rFonts w:ascii="Times New Roman" w:hAnsi="Times New Roman" w:cs="Times New Roman"/>
          <w:b/>
          <w:bCs/>
        </w:rPr>
        <w:t xml:space="preserve">Monday, </w:t>
      </w:r>
      <w:r w:rsidR="00516886">
        <w:rPr>
          <w:rFonts w:ascii="Times New Roman" w:hAnsi="Times New Roman" w:cs="Times New Roman"/>
          <w:b/>
          <w:bCs/>
        </w:rPr>
        <w:t>June 28</w:t>
      </w:r>
      <w:r>
        <w:rPr>
          <w:rFonts w:ascii="Times New Roman" w:hAnsi="Times New Roman" w:cs="Times New Roman"/>
          <w:b/>
          <w:bCs/>
        </w:rPr>
        <w:t>, 202</w:t>
      </w:r>
      <w:r w:rsidR="00E42A09">
        <w:rPr>
          <w:rFonts w:ascii="Times New Roman" w:hAnsi="Times New Roman" w:cs="Times New Roman"/>
          <w:b/>
          <w:bCs/>
        </w:rPr>
        <w:t>6</w:t>
      </w:r>
    </w:p>
    <w:p w14:paraId="487D5563" w14:textId="5BEA5965" w:rsidR="005D492F" w:rsidRDefault="00E42A09" w:rsidP="005D492F">
      <w:pPr>
        <w:jc w:val="center"/>
        <w:rPr>
          <w:rFonts w:ascii="Times New Roman" w:hAnsi="Times New Roman" w:cs="Times New Roman"/>
          <w:b/>
          <w:bCs/>
        </w:rPr>
      </w:pPr>
      <w:r>
        <w:rPr>
          <w:rFonts w:ascii="Times New Roman" w:hAnsi="Times New Roman" w:cs="Times New Roman"/>
          <w:b/>
          <w:bCs/>
        </w:rPr>
        <w:t>1:00-3:00 pm</w:t>
      </w:r>
      <w:r w:rsidR="005D492F">
        <w:rPr>
          <w:rFonts w:ascii="Times New Roman" w:hAnsi="Times New Roman" w:cs="Times New Roman"/>
          <w:b/>
          <w:bCs/>
        </w:rPr>
        <w:t xml:space="preserve"> </w:t>
      </w:r>
      <w:r w:rsidR="00DB3B30">
        <w:rPr>
          <w:rFonts w:ascii="Times New Roman" w:hAnsi="Times New Roman" w:cs="Times New Roman"/>
          <w:b/>
          <w:bCs/>
        </w:rPr>
        <w:t>(</w:t>
      </w:r>
      <w:r>
        <w:rPr>
          <w:rFonts w:ascii="Times New Roman" w:hAnsi="Times New Roman" w:cs="Times New Roman"/>
          <w:b/>
          <w:bCs/>
        </w:rPr>
        <w:t>local PST</w:t>
      </w:r>
      <w:r w:rsidR="00DB3B30">
        <w:rPr>
          <w:rFonts w:ascii="Times New Roman" w:hAnsi="Times New Roman" w:cs="Times New Roman"/>
          <w:b/>
          <w:bCs/>
        </w:rPr>
        <w:t>)</w:t>
      </w:r>
      <w:r>
        <w:rPr>
          <w:rFonts w:ascii="Times New Roman" w:hAnsi="Times New Roman" w:cs="Times New Roman"/>
          <w:b/>
          <w:bCs/>
        </w:rPr>
        <w:t xml:space="preserve"> / 4:00-6:00 pm (EST)</w:t>
      </w:r>
    </w:p>
    <w:p w14:paraId="0B418F9C" w14:textId="51FA3DF1" w:rsidR="005D492F" w:rsidRPr="007A1C03" w:rsidRDefault="00516886" w:rsidP="005D492F">
      <w:pPr>
        <w:jc w:val="center"/>
        <w:rPr>
          <w:rFonts w:ascii="Times New Roman" w:hAnsi="Times New Roman" w:cs="Times New Roman"/>
          <w:b/>
          <w:bCs/>
          <w:sz w:val="22"/>
        </w:rPr>
      </w:pPr>
      <w:r>
        <w:rPr>
          <w:rFonts w:ascii="Times New Roman" w:hAnsi="Times New Roman" w:cs="Times New Roman"/>
          <w:b/>
          <w:bCs/>
          <w:sz w:val="22"/>
        </w:rPr>
        <w:t>JW Marriott Austin, JW -307 -L3</w:t>
      </w:r>
    </w:p>
    <w:p w14:paraId="4A8701DF" w14:textId="58E4549E" w:rsidR="00D265CA" w:rsidRDefault="00E42A09">
      <w:pPr>
        <w:jc w:val="center"/>
        <w:rPr>
          <w:rStyle w:val="Hyperlink"/>
          <w:rFonts w:ascii="Times New Roman" w:hAnsi="Times New Roman" w:cs="Times New Roman"/>
          <w:bCs/>
        </w:rPr>
      </w:pPr>
      <w:hyperlink r:id="rId8">
        <w:r>
          <w:rPr>
            <w:rStyle w:val="Hyperlink"/>
            <w:rFonts w:ascii="Times New Roman" w:hAnsi="Times New Roman" w:cs="Times New Roman"/>
            <w:bCs/>
          </w:rPr>
          <w:t>ASHRAE TC 2.5 Global Climate Change</w:t>
        </w:r>
      </w:hyperlink>
    </w:p>
    <w:p w14:paraId="385FA96B" w14:textId="77777777" w:rsidR="00D265CA" w:rsidRDefault="00D265CA">
      <w:pPr>
        <w:jc w:val="center"/>
        <w:rPr>
          <w:rFonts w:ascii="Times New Roman" w:hAnsi="Times New Roman" w:cs="Times New Roman"/>
          <w:b/>
          <w:bCs/>
        </w:rPr>
      </w:pPr>
    </w:p>
    <w:tbl>
      <w:tblPr>
        <w:tblW w:w="0" w:type="dxa"/>
        <w:tblCellSpacing w:w="0" w:type="dxa"/>
        <w:tblCellMar>
          <w:left w:w="0" w:type="dxa"/>
          <w:right w:w="0" w:type="dxa"/>
        </w:tblCellMar>
        <w:tblLook w:val="04A0" w:firstRow="1" w:lastRow="0" w:firstColumn="1" w:lastColumn="0" w:noHBand="0" w:noVBand="1"/>
      </w:tblPr>
      <w:tblGrid>
        <w:gridCol w:w="8261"/>
      </w:tblGrid>
      <w:tr w:rsidR="00516886" w:rsidRPr="00516886" w14:paraId="69018E57" w14:textId="77777777" w:rsidTr="00516886">
        <w:trPr>
          <w:tblCellSpacing w:w="0" w:type="dxa"/>
        </w:trPr>
        <w:tc>
          <w:tcPr>
            <w:tcW w:w="0" w:type="auto"/>
            <w:vAlign w:val="center"/>
            <w:hideMark/>
          </w:tcPr>
          <w:p w14:paraId="11684A92" w14:textId="77777777" w:rsidR="00516886" w:rsidRPr="00516886" w:rsidRDefault="00516886" w:rsidP="00516886">
            <w:pPr>
              <w:framePr w:hSpace="45" w:wrap="around" w:vAnchor="text" w:hAnchor="page" w:x="2344" w:y="232"/>
              <w:suppressAutoHyphens w:val="0"/>
              <w:spacing w:line="360" w:lineRule="atLeast"/>
              <w:rPr>
                <w:rFonts w:eastAsia="Aptos"/>
                <w:b/>
                <w:bCs/>
                <w:color w:val="000000"/>
                <w:kern w:val="2"/>
                <w:sz w:val="18"/>
                <w:szCs w:val="18"/>
                <w14:ligatures w14:val="standardContextual"/>
              </w:rPr>
            </w:pPr>
            <w:r w:rsidRPr="00516886">
              <w:rPr>
                <w:rFonts w:eastAsia="Aptos"/>
                <w:b/>
                <w:bCs/>
                <w:color w:val="000000"/>
                <w:kern w:val="2"/>
                <w:sz w:val="18"/>
                <w:szCs w:val="18"/>
                <w14:ligatures w14:val="standardContextual"/>
              </w:rPr>
              <w:t xml:space="preserve">Join from the meeting link </w:t>
            </w:r>
          </w:p>
        </w:tc>
      </w:tr>
      <w:tr w:rsidR="00516886" w:rsidRPr="00516886" w14:paraId="586D97BF" w14:textId="77777777" w:rsidTr="00516886">
        <w:trPr>
          <w:tblCellSpacing w:w="0" w:type="dxa"/>
        </w:trPr>
        <w:tc>
          <w:tcPr>
            <w:tcW w:w="0" w:type="auto"/>
            <w:vAlign w:val="center"/>
            <w:hideMark/>
          </w:tcPr>
          <w:p w14:paraId="7BBE8E7F" w14:textId="77777777" w:rsidR="00516886" w:rsidRPr="00516886" w:rsidRDefault="00516886" w:rsidP="00516886">
            <w:pPr>
              <w:framePr w:hSpace="45" w:wrap="around" w:vAnchor="text" w:hAnchor="page" w:x="2344" w:y="232"/>
              <w:suppressAutoHyphens w:val="0"/>
              <w:rPr>
                <w:rFonts w:ascii="Aptos" w:eastAsia="Aptos" w:hAnsi="Aptos" w:cs="Aptos"/>
                <w:kern w:val="2"/>
                <w:sz w:val="24"/>
                <w:szCs w:val="24"/>
                <w14:ligatures w14:val="standardContextual"/>
              </w:rPr>
            </w:pPr>
            <w:hyperlink r:id="rId9" w:tgtFrame="_blank" w:history="1">
              <w:r w:rsidRPr="00516886">
                <w:rPr>
                  <w:rFonts w:eastAsia="Aptos"/>
                  <w:color w:val="005E7D"/>
                  <w:kern w:val="2"/>
                  <w:sz w:val="21"/>
                  <w:szCs w:val="21"/>
                  <w14:ligatures w14:val="standardContextual"/>
                </w:rPr>
                <w:t>https://ashrae.webex.com/ashrae/j.php?MTID=mbe12a0ebe9be547d538cdebb75809301</w:t>
              </w:r>
            </w:hyperlink>
            <w:r w:rsidRPr="00516886">
              <w:rPr>
                <w:rFonts w:ascii="Aptos" w:eastAsia="Aptos" w:hAnsi="Aptos" w:cs="Aptos"/>
                <w:kern w:val="2"/>
                <w:sz w:val="24"/>
                <w:szCs w:val="24"/>
                <w14:ligatures w14:val="standardContextual"/>
              </w:rPr>
              <w:t xml:space="preserve"> </w:t>
            </w:r>
          </w:p>
        </w:tc>
      </w:tr>
    </w:tbl>
    <w:p w14:paraId="2E7F4241" w14:textId="1C067598" w:rsidR="005D492F" w:rsidRDefault="005D492F" w:rsidP="005D492F">
      <w:pPr>
        <w:rPr>
          <w:rFonts w:ascii="Segoe UI" w:hAnsi="Segoe UI" w:cs="Segoe UI"/>
          <w:color w:val="242424"/>
        </w:rPr>
      </w:pPr>
    </w:p>
    <w:p w14:paraId="500ED9FE" w14:textId="72242CB7" w:rsidR="00516886" w:rsidRDefault="00516886" w:rsidP="005D492F">
      <w:pPr>
        <w:rPr>
          <w:rFonts w:ascii="Segoe UI" w:hAnsi="Segoe UI" w:cs="Segoe UI"/>
          <w:color w:val="242424"/>
        </w:rPr>
      </w:pPr>
    </w:p>
    <w:p w14:paraId="187846C6" w14:textId="77777777" w:rsidR="00516886" w:rsidRDefault="00516886" w:rsidP="005D492F">
      <w:pPr>
        <w:rPr>
          <w:rFonts w:ascii="Segoe UI" w:hAnsi="Segoe UI" w:cs="Segoe UI"/>
          <w:color w:val="242424"/>
        </w:rPr>
      </w:pPr>
    </w:p>
    <w:p w14:paraId="7E986D62" w14:textId="77777777" w:rsidR="00516886" w:rsidRDefault="00516886" w:rsidP="005D492F">
      <w:pPr>
        <w:rPr>
          <w:rFonts w:ascii="Segoe UI" w:hAnsi="Segoe UI" w:cs="Segoe UI"/>
          <w:color w:val="242424"/>
        </w:rPr>
      </w:pPr>
    </w:p>
    <w:p w14:paraId="4FCE2A6E" w14:textId="77777777" w:rsidR="00516886" w:rsidRDefault="00516886" w:rsidP="005D492F">
      <w:pPr>
        <w:rPr>
          <w:rFonts w:ascii="Segoe UI" w:hAnsi="Segoe UI" w:cs="Segoe UI"/>
          <w:color w:val="242424"/>
        </w:rPr>
      </w:pPr>
    </w:p>
    <w:p w14:paraId="0349C589" w14:textId="77777777" w:rsidR="00516886" w:rsidRDefault="00516886" w:rsidP="005D492F">
      <w:pPr>
        <w:rPr>
          <w:rFonts w:ascii="Segoe UI" w:hAnsi="Segoe UI" w:cs="Segoe UI"/>
          <w:color w:val="242424"/>
        </w:rPr>
      </w:pPr>
    </w:p>
    <w:p w14:paraId="38E1587E" w14:textId="77A00B4A" w:rsidR="00DB3B30" w:rsidRDefault="00DB3B30" w:rsidP="00DB3B30">
      <w:pPr>
        <w:jc w:val="center"/>
        <w:rPr>
          <w:rFonts w:ascii="Times New Roman" w:hAnsi="Times New Roman" w:cs="Times New Roman"/>
          <w:b/>
          <w:bCs/>
          <w:sz w:val="24"/>
          <w:szCs w:val="24"/>
        </w:rPr>
      </w:pPr>
      <w:r>
        <w:rPr>
          <w:rFonts w:ascii="Times New Roman" w:hAnsi="Times New Roman" w:cs="Times New Roman"/>
          <w:b/>
          <w:bCs/>
          <w:sz w:val="24"/>
          <w:szCs w:val="24"/>
        </w:rPr>
        <w:t>Joint Program</w:t>
      </w:r>
      <w:r w:rsidR="00516886">
        <w:rPr>
          <w:rFonts w:ascii="Times New Roman" w:hAnsi="Times New Roman" w:cs="Times New Roman"/>
          <w:b/>
          <w:bCs/>
          <w:sz w:val="24"/>
          <w:szCs w:val="24"/>
        </w:rPr>
        <w:t xml:space="preserve">s, Handbook &amp; </w:t>
      </w:r>
      <w:r>
        <w:rPr>
          <w:rFonts w:ascii="Times New Roman" w:hAnsi="Times New Roman" w:cs="Times New Roman"/>
          <w:b/>
          <w:bCs/>
          <w:sz w:val="24"/>
          <w:szCs w:val="24"/>
        </w:rPr>
        <w:t xml:space="preserve">Research Subcommittee Meeting </w:t>
      </w:r>
    </w:p>
    <w:p w14:paraId="04A7C23C" w14:textId="4D199D29" w:rsidR="00DB3B30" w:rsidRPr="00516886" w:rsidRDefault="00516886" w:rsidP="00E42A09">
      <w:pPr>
        <w:spacing w:line="360" w:lineRule="auto"/>
        <w:ind w:left="567" w:right="567"/>
        <w:jc w:val="center"/>
        <w:rPr>
          <w:rFonts w:ascii="Times New Roman" w:hAnsi="Times New Roman" w:cs="Times New Roman"/>
          <w:b/>
          <w:bCs/>
        </w:rPr>
      </w:pPr>
      <w:r w:rsidRPr="00516886">
        <w:rPr>
          <w:rFonts w:ascii="Times New Roman" w:hAnsi="Times New Roman" w:cs="Times New Roman"/>
          <w:b/>
          <w:bCs/>
        </w:rPr>
        <w:t xml:space="preserve">June 10, </w:t>
      </w:r>
      <w:proofErr w:type="gramStart"/>
      <w:r w:rsidRPr="00516886">
        <w:rPr>
          <w:rFonts w:ascii="Times New Roman" w:hAnsi="Times New Roman" w:cs="Times New Roman"/>
          <w:b/>
          <w:bCs/>
        </w:rPr>
        <w:t>2026</w:t>
      </w:r>
      <w:proofErr w:type="gramEnd"/>
      <w:r w:rsidRPr="00516886">
        <w:rPr>
          <w:rFonts w:ascii="Times New Roman" w:hAnsi="Times New Roman" w:cs="Times New Roman"/>
          <w:b/>
          <w:bCs/>
        </w:rPr>
        <w:t xml:space="preserve"> 11:00AM -1:00PM (EST)</w:t>
      </w:r>
    </w:p>
    <w:p w14:paraId="56B1B583" w14:textId="746F06A3" w:rsidR="00516886" w:rsidRPr="00516886" w:rsidRDefault="00516886" w:rsidP="00E42A09">
      <w:pPr>
        <w:spacing w:line="360" w:lineRule="auto"/>
        <w:ind w:left="567" w:right="567"/>
        <w:jc w:val="center"/>
        <w:rPr>
          <w:rFonts w:ascii="Times New Roman" w:hAnsi="Times New Roman" w:cs="Times New Roman"/>
          <w:bCs/>
        </w:rPr>
      </w:pPr>
      <w:r w:rsidRPr="00516886">
        <w:rPr>
          <w:rFonts w:ascii="Times New Roman" w:hAnsi="Times New Roman" w:cs="Times New Roman"/>
          <w:b/>
          <w:bCs/>
        </w:rPr>
        <w:t>Virtual</w:t>
      </w:r>
    </w:p>
    <w:p w14:paraId="01B1013F" w14:textId="36652D89" w:rsidR="00DB3B30" w:rsidRDefault="00DB3B30" w:rsidP="00DB3B30">
      <w:pPr>
        <w:jc w:val="center"/>
        <w:rPr>
          <w:rStyle w:val="Hyperlink"/>
          <w:rFonts w:ascii="Times New Roman" w:hAnsi="Times New Roman" w:cs="Times New Roman"/>
          <w:bCs/>
        </w:rPr>
      </w:pPr>
    </w:p>
    <w:p w14:paraId="259A74C2" w14:textId="77777777" w:rsidR="00DB3B30" w:rsidRPr="005D492F" w:rsidRDefault="00DB3B30" w:rsidP="005D492F">
      <w:pPr>
        <w:rPr>
          <w:rFonts w:ascii="Segoe UI" w:hAnsi="Segoe UI" w:cs="Segoe UI"/>
          <w:color w:val="242424"/>
        </w:rPr>
      </w:pPr>
    </w:p>
    <w:p w14:paraId="35454960" w14:textId="7019162E" w:rsidR="00D265CA" w:rsidRDefault="00C64305">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Call to order</w:t>
      </w:r>
      <w:r>
        <w:rPr>
          <w:rFonts w:ascii="Times New Roman" w:hAnsi="Times New Roman" w:cs="Times New Roman"/>
          <w:b/>
        </w:rPr>
        <w:tab/>
      </w:r>
      <w:r w:rsidR="005D492F">
        <w:rPr>
          <w:rFonts w:ascii="Times New Roman" w:hAnsi="Times New Roman" w:cs="Times New Roman"/>
          <w:b/>
        </w:rPr>
        <w:t>Tomlinson</w:t>
      </w:r>
    </w:p>
    <w:p w14:paraId="3E1CC623" w14:textId="77777777" w:rsidR="00D265CA" w:rsidRDefault="00C64305">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Review Scope</w:t>
      </w:r>
      <w:r>
        <w:rPr>
          <w:rFonts w:ascii="Times New Roman" w:hAnsi="Times New Roman" w:cs="Times New Roman"/>
          <w:b/>
        </w:rPr>
        <w:tab/>
        <w:t>All</w:t>
      </w:r>
    </w:p>
    <w:p w14:paraId="70E9F385" w14:textId="5E0B2DF8" w:rsidR="00D265CA" w:rsidRDefault="00C64305" w:rsidP="005D492F">
      <w:pPr>
        <w:pStyle w:val="NormalWeb"/>
        <w:spacing w:beforeAutospacing="0" w:afterAutospacing="0"/>
        <w:ind w:left="720"/>
      </w:pPr>
      <w:r w:rsidRPr="005D492F">
        <w:rPr>
          <w:color w:val="000000"/>
          <w:sz w:val="20"/>
          <w:szCs w:val="20"/>
        </w:rPr>
        <w:t>“</w:t>
      </w:r>
      <w:r w:rsidR="005D492F" w:rsidRPr="005D492F">
        <w:rPr>
          <w:color w:val="000000"/>
          <w:sz w:val="20"/>
          <w:szCs w:val="20"/>
        </w:rPr>
        <w:t>TC 2.5 is concerned with the impact that activities of the HVAC&amp;R industry may have on the global environment, including climate change and stratospheric ozone depletion. This TC enhances ASHRAE member awareness of these impacts and coordinates activities and planning for the Society to address these issues. This includes identifying factors within the scope of the HVAC&amp;R industry, which may impact favorably and unfavorably, the global environment and the role that ASHRAE serves.</w:t>
      </w:r>
      <w:r>
        <w:t>”</w:t>
      </w:r>
    </w:p>
    <w:p w14:paraId="5A30281B" w14:textId="21FA2CC1" w:rsidR="00D265CA" w:rsidRDefault="00C64305">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 xml:space="preserve">ASHRAE </w:t>
      </w:r>
      <w:r w:rsidR="00C95F7A">
        <w:rPr>
          <w:rFonts w:ascii="Times New Roman" w:hAnsi="Times New Roman" w:cs="Times New Roman"/>
          <w:b/>
        </w:rPr>
        <w:t>Policies</w:t>
      </w:r>
      <w:r>
        <w:rPr>
          <w:rFonts w:ascii="Times New Roman" w:hAnsi="Times New Roman" w:cs="Times New Roman"/>
          <w:b/>
        </w:rPr>
        <w:tab/>
      </w:r>
      <w:r w:rsidR="005D492F">
        <w:rPr>
          <w:rFonts w:ascii="Times New Roman" w:hAnsi="Times New Roman" w:cs="Times New Roman"/>
          <w:b/>
        </w:rPr>
        <w:t>Tomlinson</w:t>
      </w:r>
    </w:p>
    <w:p w14:paraId="0EF6DEB2" w14:textId="6534C86E" w:rsidR="00A84247" w:rsidRPr="00C95F7A" w:rsidRDefault="00C95F7A" w:rsidP="00211599">
      <w:pPr>
        <w:pStyle w:val="NormalWeb"/>
        <w:numPr>
          <w:ilvl w:val="0"/>
          <w:numId w:val="9"/>
        </w:numPr>
        <w:spacing w:beforeAutospacing="0" w:afterAutospacing="0"/>
        <w:rPr>
          <w:color w:val="000000"/>
          <w:sz w:val="20"/>
          <w:szCs w:val="20"/>
        </w:rPr>
      </w:pPr>
      <w:r w:rsidRPr="00C95F7A">
        <w:rPr>
          <w:color w:val="000000"/>
          <w:sz w:val="20"/>
          <w:szCs w:val="20"/>
        </w:rPr>
        <w:t xml:space="preserve">ASHRAE Value Statement - </w:t>
      </w:r>
      <w:r w:rsidRPr="00C95F7A">
        <w:rPr>
          <w:i/>
          <w:iCs/>
          <w:color w:val="000000"/>
          <w:sz w:val="20"/>
          <w:szCs w:val="20"/>
        </w:rPr>
        <w:t>In</w:t>
      </w:r>
      <w:r w:rsidR="00A84247" w:rsidRPr="00C95F7A">
        <w:rPr>
          <w:i/>
          <w:iCs/>
          <w:color w:val="000000"/>
          <w:sz w:val="20"/>
          <w:szCs w:val="20"/>
        </w:rPr>
        <w:t xml:space="preserve">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00A84247" w:rsidRPr="00C95F7A">
        <w:rPr>
          <w:i/>
          <w:iCs/>
          <w:color w:val="000000"/>
          <w:sz w:val="20"/>
          <w:szCs w:val="20"/>
        </w:rPr>
        <w:t>each individual</w:t>
      </w:r>
      <w:proofErr w:type="gramEnd"/>
      <w:r w:rsidR="00A84247" w:rsidRPr="00C95F7A">
        <w:rPr>
          <w:i/>
          <w:iCs/>
          <w:color w:val="000000"/>
          <w:sz w:val="20"/>
          <w:szCs w:val="20"/>
        </w:rPr>
        <w:t>. We celebrate diverse and inclusive communities, understanding that doing so fuels better, more creative and more thoughtful ideas, solutions and strategies for the Society and the communities our Society serves. We respect and welcome all.</w:t>
      </w:r>
    </w:p>
    <w:p w14:paraId="48AD44BC" w14:textId="77777777" w:rsidR="005D492F" w:rsidRPr="00A84247" w:rsidRDefault="005D492F" w:rsidP="00A84247">
      <w:pPr>
        <w:pStyle w:val="NormalWeb"/>
        <w:spacing w:beforeAutospacing="0" w:afterAutospacing="0"/>
        <w:ind w:left="720"/>
        <w:rPr>
          <w:sz w:val="20"/>
          <w:szCs w:val="20"/>
        </w:rPr>
      </w:pPr>
    </w:p>
    <w:p w14:paraId="2FCA00AC" w14:textId="00D35649" w:rsidR="00A84247" w:rsidRPr="00A84247" w:rsidRDefault="005D492F" w:rsidP="00C95F7A">
      <w:pPr>
        <w:ind w:left="1440"/>
        <w:rPr>
          <w:rFonts w:ascii="Times New Roman" w:hAnsi="Times New Roman" w:cs="Times New Roman"/>
        </w:rPr>
      </w:pPr>
      <w:r>
        <w:rPr>
          <w:rFonts w:ascii="Times New Roman" w:hAnsi="Times New Roman" w:cs="Times New Roman"/>
        </w:rPr>
        <w:t>Please review the following links prior to the meeting:</w:t>
      </w:r>
    </w:p>
    <w:p w14:paraId="73888E30" w14:textId="77777777" w:rsidR="00A84247" w:rsidRPr="00A84247" w:rsidRDefault="00A84247" w:rsidP="00C95F7A">
      <w:pPr>
        <w:pStyle w:val="NormalWeb"/>
        <w:spacing w:beforeAutospacing="0" w:afterAutospacing="0"/>
        <w:ind w:left="1440"/>
        <w:rPr>
          <w:sz w:val="20"/>
          <w:szCs w:val="20"/>
        </w:rPr>
      </w:pPr>
      <w:r w:rsidRPr="00A84247">
        <w:rPr>
          <w:color w:val="000000"/>
          <w:sz w:val="20"/>
          <w:szCs w:val="20"/>
        </w:rPr>
        <w:t xml:space="preserve">Code of Ethics: </w:t>
      </w:r>
      <w:hyperlink r:id="rId10" w:history="1">
        <w:r w:rsidRPr="00A84247">
          <w:rPr>
            <w:rStyle w:val="Hyperlink"/>
            <w:color w:val="1155CC"/>
            <w:sz w:val="20"/>
            <w:szCs w:val="20"/>
          </w:rPr>
          <w:t>https://www.ashrae.org/about/governance/code-of-ethics</w:t>
        </w:r>
      </w:hyperlink>
      <w:r w:rsidRPr="00A84247">
        <w:rPr>
          <w:color w:val="000000"/>
          <w:sz w:val="20"/>
          <w:szCs w:val="20"/>
        </w:rPr>
        <w:t> </w:t>
      </w:r>
    </w:p>
    <w:p w14:paraId="58C3C11F" w14:textId="77777777" w:rsidR="00A84247" w:rsidRPr="00A84247" w:rsidRDefault="00A84247" w:rsidP="00C95F7A">
      <w:pPr>
        <w:pStyle w:val="NormalWeb"/>
        <w:spacing w:beforeAutospacing="0" w:afterAutospacing="0"/>
        <w:ind w:left="1440"/>
        <w:rPr>
          <w:sz w:val="20"/>
          <w:szCs w:val="20"/>
        </w:rPr>
      </w:pPr>
      <w:r w:rsidRPr="00A84247">
        <w:rPr>
          <w:color w:val="000000"/>
          <w:sz w:val="20"/>
          <w:szCs w:val="20"/>
        </w:rPr>
        <w:t xml:space="preserve">Core Values: </w:t>
      </w:r>
      <w:hyperlink r:id="rId11" w:history="1">
        <w:r w:rsidRPr="00A84247">
          <w:rPr>
            <w:rStyle w:val="Hyperlink"/>
            <w:color w:val="1155CC"/>
            <w:sz w:val="20"/>
            <w:szCs w:val="20"/>
          </w:rPr>
          <w:t>https://www.ashrae.org/about/ashrae-s-core-values</w:t>
        </w:r>
      </w:hyperlink>
    </w:p>
    <w:p w14:paraId="0BA26DA9" w14:textId="68D49B80" w:rsidR="00A84247" w:rsidRPr="00A84247" w:rsidRDefault="00A84247" w:rsidP="00C95F7A">
      <w:pPr>
        <w:ind w:left="720" w:firstLine="720"/>
        <w:jc w:val="both"/>
        <w:rPr>
          <w:rFonts w:ascii="Times New Roman" w:hAnsi="Times New Roman" w:cs="Times New Roman"/>
        </w:rPr>
      </w:pPr>
      <w:r w:rsidRPr="00A84247">
        <w:rPr>
          <w:rFonts w:ascii="Times New Roman" w:hAnsi="Times New Roman" w:cs="Times New Roman"/>
          <w:color w:val="000000"/>
        </w:rPr>
        <w:t xml:space="preserve">Diversity Statement: </w:t>
      </w:r>
      <w:hyperlink r:id="rId12" w:history="1">
        <w:r w:rsidRPr="00A84247">
          <w:rPr>
            <w:rStyle w:val="Hyperlink"/>
            <w:rFonts w:ascii="Times New Roman" w:hAnsi="Times New Roman" w:cs="Times New Roman"/>
            <w:color w:val="1155CC"/>
          </w:rPr>
          <w:t>https://www.ashrae.org/about/diversity-equity-and-inclusion-dei</w:t>
        </w:r>
      </w:hyperlink>
    </w:p>
    <w:p w14:paraId="7F97C083" w14:textId="77777777" w:rsidR="00A84247" w:rsidRDefault="00A84247" w:rsidP="00C95F7A">
      <w:pPr>
        <w:pStyle w:val="ListParagraph"/>
        <w:ind w:left="1440"/>
        <w:jc w:val="both"/>
        <w:rPr>
          <w:rFonts w:ascii="Times New Roman" w:hAnsi="Times New Roman" w:cs="Times New Roman"/>
        </w:rPr>
      </w:pPr>
    </w:p>
    <w:p w14:paraId="0C421AC2" w14:textId="77777777" w:rsidR="00C95F7A" w:rsidRDefault="00C95F7A" w:rsidP="00C95F7A">
      <w:pPr>
        <w:pStyle w:val="ListParagraph"/>
        <w:ind w:left="1440"/>
        <w:jc w:val="both"/>
        <w:rPr>
          <w:rFonts w:ascii="Times New Roman" w:hAnsi="Times New Roman" w:cs="Times New Roman"/>
        </w:rPr>
      </w:pPr>
      <w:r w:rsidRPr="00C95F7A">
        <w:rPr>
          <w:rFonts w:ascii="Times New Roman" w:hAnsi="Times New Roman" w:cs="Times New Roman"/>
          <w:b/>
          <w:bCs/>
        </w:rPr>
        <w:t xml:space="preserve">ASHRAE Commercialism Policy: </w:t>
      </w:r>
      <w:r w:rsidRPr="00C95F7A">
        <w:rPr>
          <w:rFonts w:ascii="Times New Roman" w:hAnsi="Times New Roman" w:cs="Times New Roman"/>
        </w:rPr>
        <w:t>ASHRAE’s publications and activities shall be free of commercial bias and shall not imply ASHRAE endorsement of any commercial interest (ROB 1.201.009.1). Individual members are appointed as “personal members,” not as representative of any organization, corporation, partnership, or employer (PASA 4.3.6).</w:t>
      </w:r>
    </w:p>
    <w:p w14:paraId="15AE502F" w14:textId="77777777" w:rsidR="00C95F7A" w:rsidRDefault="00C95F7A" w:rsidP="00C95F7A">
      <w:pPr>
        <w:pStyle w:val="ListParagraph"/>
        <w:jc w:val="both"/>
        <w:rPr>
          <w:rFonts w:ascii="Times New Roman" w:hAnsi="Times New Roman" w:cs="Times New Roman"/>
        </w:rPr>
      </w:pPr>
    </w:p>
    <w:p w14:paraId="4643AAD6" w14:textId="7C3A8FAB" w:rsidR="00C95F7A" w:rsidRPr="00C95F7A" w:rsidRDefault="00C95F7A" w:rsidP="00C95F7A">
      <w:pPr>
        <w:pStyle w:val="NormalWeb"/>
        <w:numPr>
          <w:ilvl w:val="0"/>
          <w:numId w:val="9"/>
        </w:numPr>
        <w:spacing w:beforeAutospacing="0" w:afterAutospacing="0"/>
        <w:rPr>
          <w:color w:val="000000"/>
          <w:sz w:val="20"/>
          <w:szCs w:val="20"/>
        </w:rPr>
      </w:pPr>
      <w:r w:rsidRPr="00C95F7A">
        <w:rPr>
          <w:color w:val="000000"/>
          <w:sz w:val="20"/>
          <w:szCs w:val="20"/>
        </w:rPr>
        <w:t xml:space="preserve">Quorum </w:t>
      </w:r>
      <w:r>
        <w:rPr>
          <w:color w:val="000000"/>
          <w:sz w:val="20"/>
          <w:szCs w:val="20"/>
        </w:rPr>
        <w:t>Determination (/</w:t>
      </w:r>
      <w:r w:rsidR="001A0527">
        <w:rPr>
          <w:color w:val="000000"/>
          <w:sz w:val="20"/>
          <w:szCs w:val="20"/>
        </w:rPr>
        <w:t>10</w:t>
      </w:r>
      <w:r>
        <w:rPr>
          <w:color w:val="000000"/>
          <w:sz w:val="20"/>
          <w:szCs w:val="20"/>
        </w:rPr>
        <w:t>)</w:t>
      </w:r>
    </w:p>
    <w:p w14:paraId="4D311AE7" w14:textId="77777777" w:rsidR="00D265CA" w:rsidRDefault="00C64305">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Introductions</w:t>
      </w:r>
      <w:r>
        <w:rPr>
          <w:rFonts w:ascii="Times New Roman" w:hAnsi="Times New Roman" w:cs="Times New Roman"/>
          <w:b/>
        </w:rPr>
        <w:tab/>
        <w:t>All</w:t>
      </w:r>
      <w:r>
        <w:rPr>
          <w:rFonts w:ascii="Times New Roman" w:hAnsi="Times New Roman" w:cs="Times New Roman"/>
          <w:b/>
        </w:rPr>
        <w:br/>
      </w:r>
    </w:p>
    <w:p w14:paraId="6FE1EC3A" w14:textId="7A8303D5" w:rsidR="00D265CA" w:rsidRDefault="00C64305">
      <w:pPr>
        <w:numPr>
          <w:ilvl w:val="1"/>
          <w:numId w:val="1"/>
        </w:numPr>
        <w:tabs>
          <w:tab w:val="left" w:pos="360"/>
          <w:tab w:val="left" w:pos="1080"/>
          <w:tab w:val="right" w:pos="9360"/>
        </w:tabs>
        <w:spacing w:after="60"/>
        <w:ind w:left="1080"/>
        <w:jc w:val="center"/>
        <w:rPr>
          <w:rFonts w:ascii="Times New Roman" w:hAnsi="Times New Roman" w:cs="Times New Roman"/>
          <w:b/>
        </w:rPr>
      </w:pPr>
      <w:r>
        <w:rPr>
          <w:rFonts w:ascii="Times New Roman" w:hAnsi="Times New Roman" w:cs="Times New Roman"/>
        </w:rPr>
        <w:t>Determination of a quorum</w:t>
      </w:r>
      <w:r>
        <w:rPr>
          <w:rFonts w:ascii="Times New Roman" w:hAnsi="Times New Roman" w:cs="Times New Roman"/>
          <w:b/>
        </w:rPr>
        <w:tab/>
      </w:r>
      <w:r w:rsidR="00A8187C">
        <w:rPr>
          <w:rFonts w:ascii="Times New Roman" w:hAnsi="Times New Roman" w:cs="Times New Roman"/>
          <w:b/>
        </w:rPr>
        <w:t>Jedrlinic</w:t>
      </w:r>
      <w:r>
        <w:rPr>
          <w:rFonts w:ascii="Times New Roman" w:hAnsi="Times New Roman" w:cs="Times New Roman"/>
          <w:b/>
        </w:rPr>
        <w:br/>
      </w:r>
    </w:p>
    <w:tbl>
      <w:tblPr>
        <w:tblW w:w="4135" w:type="dxa"/>
        <w:jc w:val="center"/>
        <w:tblLayout w:type="fixed"/>
        <w:tblLook w:val="04A0" w:firstRow="1" w:lastRow="0" w:firstColumn="1" w:lastColumn="0" w:noHBand="0" w:noVBand="1"/>
      </w:tblPr>
      <w:tblGrid>
        <w:gridCol w:w="2835"/>
        <w:gridCol w:w="1300"/>
      </w:tblGrid>
      <w:tr w:rsidR="001A0527" w14:paraId="14E818A9" w14:textId="532B492F" w:rsidTr="001A0527">
        <w:trPr>
          <w:trHeight w:val="279"/>
          <w:jc w:val="center"/>
        </w:trPr>
        <w:tc>
          <w:tcPr>
            <w:tcW w:w="2835" w:type="dxa"/>
            <w:tcBorders>
              <w:top w:val="single" w:sz="4" w:space="0" w:color="000000"/>
              <w:left w:val="single" w:sz="4" w:space="0" w:color="000000"/>
              <w:bottom w:val="single" w:sz="4" w:space="0" w:color="000000"/>
              <w:right w:val="single" w:sz="4" w:space="0" w:color="000000"/>
            </w:tcBorders>
            <w:vAlign w:val="center"/>
          </w:tcPr>
          <w:p w14:paraId="493064E1" w14:textId="77777777" w:rsidR="001A0527" w:rsidRDefault="001A0527">
            <w:pPr>
              <w:widowControl w:val="0"/>
              <w:rPr>
                <w:rFonts w:ascii="Times New Roman" w:hAnsi="Times New Roman" w:cs="Times New Roman"/>
                <w:b/>
              </w:rPr>
            </w:pPr>
            <w:r>
              <w:rPr>
                <w:rFonts w:ascii="Times New Roman" w:hAnsi="Times New Roman" w:cs="Times New Roman"/>
                <w:b/>
              </w:rPr>
              <w:t>Name</w:t>
            </w:r>
          </w:p>
        </w:tc>
        <w:tc>
          <w:tcPr>
            <w:tcW w:w="1300" w:type="dxa"/>
            <w:tcBorders>
              <w:top w:val="single" w:sz="4" w:space="0" w:color="000000"/>
              <w:left w:val="single" w:sz="4" w:space="0" w:color="000000"/>
              <w:bottom w:val="single" w:sz="4" w:space="0" w:color="000000"/>
              <w:right w:val="single" w:sz="4" w:space="0" w:color="000000"/>
            </w:tcBorders>
          </w:tcPr>
          <w:p w14:paraId="3EA38184" w14:textId="0D6A04E2" w:rsidR="001A0527" w:rsidRDefault="001A0527">
            <w:pPr>
              <w:widowControl w:val="0"/>
              <w:rPr>
                <w:rFonts w:ascii="Times New Roman" w:hAnsi="Times New Roman" w:cs="Times New Roman"/>
                <w:b/>
              </w:rPr>
            </w:pPr>
            <w:r>
              <w:rPr>
                <w:rFonts w:ascii="Times New Roman" w:hAnsi="Times New Roman" w:cs="Times New Roman"/>
                <w:b/>
              </w:rPr>
              <w:t>Terms</w:t>
            </w:r>
          </w:p>
        </w:tc>
      </w:tr>
      <w:tr w:rsidR="00E42A09" w:rsidRPr="00E42A09" w14:paraId="635C2E7B" w14:textId="77777777" w:rsidTr="001A0527">
        <w:trPr>
          <w:trHeight w:val="279"/>
          <w:jc w:val="center"/>
        </w:trPr>
        <w:tc>
          <w:tcPr>
            <w:tcW w:w="2835" w:type="dxa"/>
            <w:tcBorders>
              <w:top w:val="single" w:sz="4" w:space="0" w:color="000000"/>
              <w:left w:val="single" w:sz="4" w:space="0" w:color="000000"/>
              <w:bottom w:val="single" w:sz="4" w:space="0" w:color="000000"/>
              <w:right w:val="single" w:sz="4" w:space="0" w:color="000000"/>
            </w:tcBorders>
            <w:vAlign w:val="center"/>
          </w:tcPr>
          <w:p w14:paraId="44FE05FA" w14:textId="77777777" w:rsidR="00E42A09" w:rsidRPr="00E42A09" w:rsidRDefault="00E42A09" w:rsidP="001A0527">
            <w:pPr>
              <w:widowControl w:val="0"/>
              <w:rPr>
                <w:b/>
                <w:bCs/>
              </w:rPr>
            </w:pPr>
            <w:r w:rsidRPr="00E42A09">
              <w:rPr>
                <w:rFonts w:ascii="Times New Roman" w:hAnsi="Times New Roman" w:cs="Times New Roman"/>
                <w:b/>
                <w:bCs/>
              </w:rPr>
              <w:lastRenderedPageBreak/>
              <w:t>Beth Tomlinson, Chair</w:t>
            </w:r>
          </w:p>
        </w:tc>
        <w:tc>
          <w:tcPr>
            <w:tcW w:w="1300" w:type="dxa"/>
            <w:tcBorders>
              <w:top w:val="single" w:sz="4" w:space="0" w:color="000000"/>
              <w:left w:val="single" w:sz="4" w:space="0" w:color="000000"/>
              <w:bottom w:val="single" w:sz="4" w:space="0" w:color="000000"/>
              <w:right w:val="single" w:sz="4" w:space="0" w:color="000000"/>
            </w:tcBorders>
          </w:tcPr>
          <w:p w14:paraId="60381A77" w14:textId="77777777" w:rsidR="00E42A09" w:rsidRPr="00E42A09" w:rsidRDefault="00E42A09" w:rsidP="001A0527">
            <w:pPr>
              <w:widowControl w:val="0"/>
              <w:rPr>
                <w:rFonts w:ascii="Times New Roman" w:hAnsi="Times New Roman" w:cs="Times New Roman"/>
                <w:b/>
                <w:bCs/>
              </w:rPr>
            </w:pPr>
            <w:r w:rsidRPr="00E42A09">
              <w:rPr>
                <w:rFonts w:ascii="Times New Roman" w:hAnsi="Times New Roman" w:cs="Times New Roman"/>
                <w:b/>
                <w:bCs/>
              </w:rPr>
              <w:t>6/2026</w:t>
            </w:r>
          </w:p>
        </w:tc>
      </w:tr>
      <w:tr w:rsidR="00E42A09" w:rsidRPr="00E42A09" w14:paraId="29020540" w14:textId="77777777" w:rsidTr="001A0527">
        <w:trPr>
          <w:trHeight w:val="279"/>
          <w:jc w:val="center"/>
        </w:trPr>
        <w:tc>
          <w:tcPr>
            <w:tcW w:w="2835" w:type="dxa"/>
            <w:tcBorders>
              <w:top w:val="single" w:sz="4" w:space="0" w:color="000000"/>
              <w:left w:val="single" w:sz="4" w:space="0" w:color="000000"/>
              <w:bottom w:val="single" w:sz="4" w:space="0" w:color="000000"/>
              <w:right w:val="single" w:sz="4" w:space="0" w:color="000000"/>
            </w:tcBorders>
            <w:vAlign w:val="center"/>
          </w:tcPr>
          <w:p w14:paraId="62700A0F" w14:textId="77777777" w:rsidR="00E42A09" w:rsidRPr="00E42A09" w:rsidRDefault="00E42A09" w:rsidP="001A0527">
            <w:pPr>
              <w:widowControl w:val="0"/>
              <w:rPr>
                <w:rFonts w:ascii="Times New Roman" w:hAnsi="Times New Roman" w:cs="Times New Roman"/>
                <w:b/>
                <w:bCs/>
              </w:rPr>
            </w:pPr>
            <w:r w:rsidRPr="00E42A09">
              <w:rPr>
                <w:rFonts w:ascii="Times New Roman" w:hAnsi="Times New Roman" w:cs="Times New Roman"/>
                <w:b/>
                <w:bCs/>
              </w:rPr>
              <w:t>Enrica Galasso</w:t>
            </w:r>
          </w:p>
        </w:tc>
        <w:tc>
          <w:tcPr>
            <w:tcW w:w="1300" w:type="dxa"/>
            <w:tcBorders>
              <w:top w:val="single" w:sz="4" w:space="0" w:color="000000"/>
              <w:left w:val="single" w:sz="4" w:space="0" w:color="000000"/>
              <w:bottom w:val="single" w:sz="4" w:space="0" w:color="000000"/>
              <w:right w:val="single" w:sz="4" w:space="0" w:color="000000"/>
            </w:tcBorders>
          </w:tcPr>
          <w:p w14:paraId="7F3ED86F" w14:textId="77777777" w:rsidR="00E42A09" w:rsidRPr="00E42A09" w:rsidRDefault="00E42A09" w:rsidP="001A0527">
            <w:pPr>
              <w:widowControl w:val="0"/>
              <w:rPr>
                <w:rFonts w:ascii="Times New Roman" w:hAnsi="Times New Roman" w:cs="Times New Roman"/>
                <w:b/>
                <w:bCs/>
              </w:rPr>
            </w:pPr>
            <w:r w:rsidRPr="00E42A09">
              <w:rPr>
                <w:rFonts w:ascii="Times New Roman" w:hAnsi="Times New Roman" w:cs="Times New Roman"/>
                <w:b/>
                <w:bCs/>
              </w:rPr>
              <w:t>6/2026</w:t>
            </w:r>
          </w:p>
        </w:tc>
      </w:tr>
      <w:tr w:rsidR="00E42A09" w:rsidRPr="00E42A09" w14:paraId="3ED3A88B" w14:textId="77777777" w:rsidTr="001A0527">
        <w:trPr>
          <w:trHeight w:val="279"/>
          <w:jc w:val="center"/>
        </w:trPr>
        <w:tc>
          <w:tcPr>
            <w:tcW w:w="2835" w:type="dxa"/>
            <w:tcBorders>
              <w:top w:val="single" w:sz="4" w:space="0" w:color="000000"/>
              <w:left w:val="single" w:sz="4" w:space="0" w:color="000000"/>
              <w:bottom w:val="single" w:sz="4" w:space="0" w:color="000000"/>
              <w:right w:val="single" w:sz="4" w:space="0" w:color="000000"/>
            </w:tcBorders>
            <w:vAlign w:val="center"/>
          </w:tcPr>
          <w:p w14:paraId="4D902385" w14:textId="77777777" w:rsidR="00E42A09" w:rsidRPr="00E42A09" w:rsidRDefault="00E42A09" w:rsidP="001A0527">
            <w:pPr>
              <w:widowControl w:val="0"/>
              <w:rPr>
                <w:rFonts w:ascii="Times New Roman" w:hAnsi="Times New Roman" w:cs="Times New Roman"/>
                <w:b/>
                <w:bCs/>
              </w:rPr>
            </w:pPr>
            <w:r w:rsidRPr="00E42A09">
              <w:rPr>
                <w:rFonts w:ascii="Times New Roman" w:hAnsi="Times New Roman" w:cs="Times New Roman"/>
                <w:b/>
                <w:bCs/>
              </w:rPr>
              <w:t>Matthew Clark</w:t>
            </w:r>
          </w:p>
        </w:tc>
        <w:tc>
          <w:tcPr>
            <w:tcW w:w="1300" w:type="dxa"/>
            <w:tcBorders>
              <w:top w:val="single" w:sz="4" w:space="0" w:color="000000"/>
              <w:left w:val="single" w:sz="4" w:space="0" w:color="000000"/>
              <w:bottom w:val="single" w:sz="4" w:space="0" w:color="000000"/>
              <w:right w:val="single" w:sz="4" w:space="0" w:color="000000"/>
            </w:tcBorders>
          </w:tcPr>
          <w:p w14:paraId="2DAF72CB" w14:textId="77777777" w:rsidR="00E42A09" w:rsidRPr="00E42A09" w:rsidRDefault="00E42A09" w:rsidP="001A0527">
            <w:pPr>
              <w:widowControl w:val="0"/>
              <w:rPr>
                <w:rFonts w:ascii="Times New Roman" w:hAnsi="Times New Roman" w:cs="Times New Roman"/>
                <w:b/>
                <w:bCs/>
              </w:rPr>
            </w:pPr>
            <w:r w:rsidRPr="00E42A09">
              <w:rPr>
                <w:rFonts w:ascii="Times New Roman" w:hAnsi="Times New Roman" w:cs="Times New Roman"/>
                <w:b/>
                <w:bCs/>
              </w:rPr>
              <w:t>6/2026</w:t>
            </w:r>
          </w:p>
        </w:tc>
      </w:tr>
      <w:tr w:rsidR="00E42A09" w14:paraId="7C196677" w14:textId="77777777" w:rsidTr="001A0527">
        <w:trPr>
          <w:trHeight w:val="279"/>
          <w:jc w:val="center"/>
        </w:trPr>
        <w:tc>
          <w:tcPr>
            <w:tcW w:w="2835" w:type="dxa"/>
            <w:tcBorders>
              <w:top w:val="single" w:sz="4" w:space="0" w:color="000000"/>
              <w:left w:val="single" w:sz="4" w:space="0" w:color="000000"/>
              <w:bottom w:val="single" w:sz="4" w:space="0" w:color="000000"/>
              <w:right w:val="single" w:sz="4" w:space="0" w:color="000000"/>
            </w:tcBorders>
            <w:vAlign w:val="center"/>
          </w:tcPr>
          <w:p w14:paraId="58F5AB52" w14:textId="77777777" w:rsidR="00E42A09" w:rsidRPr="00A8187C" w:rsidRDefault="00E42A09" w:rsidP="001A0527">
            <w:pPr>
              <w:widowControl w:val="0"/>
              <w:rPr>
                <w:rFonts w:ascii="Times New Roman" w:hAnsi="Times New Roman" w:cs="Times New Roman"/>
              </w:rPr>
            </w:pPr>
            <w:r>
              <w:rPr>
                <w:rFonts w:ascii="Times New Roman" w:hAnsi="Times New Roman" w:cs="Times New Roman"/>
              </w:rPr>
              <w:t>Alamelu Brooks</w:t>
            </w:r>
          </w:p>
        </w:tc>
        <w:tc>
          <w:tcPr>
            <w:tcW w:w="1300" w:type="dxa"/>
            <w:tcBorders>
              <w:top w:val="single" w:sz="4" w:space="0" w:color="000000"/>
              <w:left w:val="single" w:sz="4" w:space="0" w:color="000000"/>
              <w:bottom w:val="single" w:sz="4" w:space="0" w:color="000000"/>
              <w:right w:val="single" w:sz="4" w:space="0" w:color="000000"/>
            </w:tcBorders>
          </w:tcPr>
          <w:p w14:paraId="63BA45EC" w14:textId="77777777" w:rsidR="00E42A09" w:rsidRPr="002B1B1A" w:rsidRDefault="00E42A09" w:rsidP="001A0527">
            <w:pPr>
              <w:widowControl w:val="0"/>
              <w:rPr>
                <w:rFonts w:ascii="Times New Roman" w:hAnsi="Times New Roman" w:cs="Times New Roman"/>
              </w:rPr>
            </w:pPr>
            <w:r w:rsidRPr="002B1B1A">
              <w:rPr>
                <w:rFonts w:ascii="Times New Roman" w:hAnsi="Times New Roman" w:cs="Times New Roman"/>
              </w:rPr>
              <w:t>6/2028</w:t>
            </w:r>
          </w:p>
        </w:tc>
      </w:tr>
      <w:tr w:rsidR="00E42A09" w14:paraId="5C7B5F52" w14:textId="77777777" w:rsidTr="001A0527">
        <w:trPr>
          <w:trHeight w:val="279"/>
          <w:jc w:val="center"/>
        </w:trPr>
        <w:tc>
          <w:tcPr>
            <w:tcW w:w="2835" w:type="dxa"/>
            <w:tcBorders>
              <w:top w:val="single" w:sz="4" w:space="0" w:color="000000"/>
              <w:left w:val="single" w:sz="4" w:space="0" w:color="000000"/>
              <w:bottom w:val="single" w:sz="4" w:space="0" w:color="000000"/>
              <w:right w:val="single" w:sz="4" w:space="0" w:color="000000"/>
            </w:tcBorders>
            <w:vAlign w:val="center"/>
          </w:tcPr>
          <w:p w14:paraId="757CED78" w14:textId="77777777" w:rsidR="00E42A09" w:rsidRDefault="00E42A09" w:rsidP="001A0527">
            <w:pPr>
              <w:widowControl w:val="0"/>
            </w:pPr>
            <w:r>
              <w:rPr>
                <w:rFonts w:ascii="Times New Roman" w:hAnsi="Times New Roman" w:cs="Times New Roman"/>
              </w:rPr>
              <w:t>Elizabeth Jedrlinic, VC</w:t>
            </w:r>
          </w:p>
        </w:tc>
        <w:tc>
          <w:tcPr>
            <w:tcW w:w="1300" w:type="dxa"/>
            <w:tcBorders>
              <w:top w:val="single" w:sz="4" w:space="0" w:color="000000"/>
              <w:left w:val="single" w:sz="4" w:space="0" w:color="000000"/>
              <w:bottom w:val="single" w:sz="4" w:space="0" w:color="000000"/>
              <w:right w:val="single" w:sz="4" w:space="0" w:color="000000"/>
            </w:tcBorders>
          </w:tcPr>
          <w:p w14:paraId="54AF19BE" w14:textId="77777777" w:rsidR="00E42A09" w:rsidRPr="002B1B1A" w:rsidRDefault="00E42A09" w:rsidP="001A0527">
            <w:pPr>
              <w:widowControl w:val="0"/>
              <w:rPr>
                <w:rFonts w:ascii="Times New Roman" w:hAnsi="Times New Roman" w:cs="Times New Roman"/>
              </w:rPr>
            </w:pPr>
            <w:r w:rsidRPr="002B1B1A">
              <w:rPr>
                <w:rFonts w:ascii="Times New Roman" w:hAnsi="Times New Roman" w:cs="Times New Roman"/>
              </w:rPr>
              <w:t>6/2028</w:t>
            </w:r>
          </w:p>
        </w:tc>
      </w:tr>
      <w:tr w:rsidR="00E42A09" w14:paraId="0CE633CE" w14:textId="77777777" w:rsidTr="001A0527">
        <w:trPr>
          <w:trHeight w:val="279"/>
          <w:jc w:val="center"/>
        </w:trPr>
        <w:tc>
          <w:tcPr>
            <w:tcW w:w="2835" w:type="dxa"/>
            <w:tcBorders>
              <w:top w:val="single" w:sz="4" w:space="0" w:color="000000"/>
              <w:left w:val="single" w:sz="4" w:space="0" w:color="000000"/>
              <w:bottom w:val="single" w:sz="4" w:space="0" w:color="000000"/>
              <w:right w:val="single" w:sz="4" w:space="0" w:color="000000"/>
            </w:tcBorders>
            <w:vAlign w:val="center"/>
          </w:tcPr>
          <w:p w14:paraId="0404A9B4" w14:textId="77777777" w:rsidR="00E42A09" w:rsidRDefault="00E42A09" w:rsidP="00803814">
            <w:pPr>
              <w:widowControl w:val="0"/>
            </w:pPr>
            <w:r>
              <w:rPr>
                <w:rFonts w:ascii="Times New Roman" w:hAnsi="Times New Roman" w:cs="Times New Roman"/>
              </w:rPr>
              <w:t xml:space="preserve">Gerardo Alfonso </w:t>
            </w:r>
          </w:p>
        </w:tc>
        <w:tc>
          <w:tcPr>
            <w:tcW w:w="1300" w:type="dxa"/>
            <w:tcBorders>
              <w:top w:val="single" w:sz="4" w:space="0" w:color="000000"/>
              <w:left w:val="single" w:sz="4" w:space="0" w:color="000000"/>
              <w:bottom w:val="single" w:sz="4" w:space="0" w:color="000000"/>
              <w:right w:val="single" w:sz="4" w:space="0" w:color="000000"/>
            </w:tcBorders>
          </w:tcPr>
          <w:p w14:paraId="41EF1ADC" w14:textId="77777777" w:rsidR="00E42A09" w:rsidRPr="002B1B1A" w:rsidRDefault="00E42A09" w:rsidP="00803814">
            <w:pPr>
              <w:widowControl w:val="0"/>
              <w:rPr>
                <w:rFonts w:ascii="Times New Roman" w:hAnsi="Times New Roman" w:cs="Times New Roman"/>
              </w:rPr>
            </w:pPr>
            <w:r w:rsidRPr="002B1B1A">
              <w:rPr>
                <w:rFonts w:ascii="Times New Roman" w:hAnsi="Times New Roman" w:cs="Times New Roman"/>
              </w:rPr>
              <w:t>6/2028</w:t>
            </w:r>
          </w:p>
        </w:tc>
      </w:tr>
      <w:tr w:rsidR="00E42A09" w14:paraId="3AD72B38" w14:textId="77777777" w:rsidTr="001A0527">
        <w:trPr>
          <w:trHeight w:val="279"/>
          <w:jc w:val="center"/>
        </w:trPr>
        <w:tc>
          <w:tcPr>
            <w:tcW w:w="2835" w:type="dxa"/>
            <w:tcBorders>
              <w:top w:val="single" w:sz="4" w:space="0" w:color="000000"/>
              <w:left w:val="single" w:sz="4" w:space="0" w:color="000000"/>
              <w:bottom w:val="single" w:sz="4" w:space="0" w:color="000000"/>
              <w:right w:val="single" w:sz="4" w:space="0" w:color="000000"/>
            </w:tcBorders>
            <w:vAlign w:val="center"/>
          </w:tcPr>
          <w:p w14:paraId="765E1D0E" w14:textId="77777777" w:rsidR="00E42A09" w:rsidRDefault="00E42A09" w:rsidP="001A0527">
            <w:pPr>
              <w:widowControl w:val="0"/>
              <w:rPr>
                <w:rFonts w:ascii="Times New Roman" w:hAnsi="Times New Roman" w:cs="Times New Roman"/>
              </w:rPr>
            </w:pPr>
            <w:r>
              <w:rPr>
                <w:rFonts w:ascii="Times New Roman" w:hAnsi="Times New Roman" w:cs="Times New Roman"/>
              </w:rPr>
              <w:t>Janice Means</w:t>
            </w:r>
          </w:p>
        </w:tc>
        <w:tc>
          <w:tcPr>
            <w:tcW w:w="1300" w:type="dxa"/>
            <w:tcBorders>
              <w:top w:val="single" w:sz="4" w:space="0" w:color="000000"/>
              <w:left w:val="single" w:sz="4" w:space="0" w:color="000000"/>
              <w:bottom w:val="single" w:sz="4" w:space="0" w:color="000000"/>
              <w:right w:val="single" w:sz="4" w:space="0" w:color="000000"/>
            </w:tcBorders>
          </w:tcPr>
          <w:p w14:paraId="138D9D45" w14:textId="77777777" w:rsidR="00E42A09" w:rsidRPr="002B1B1A" w:rsidRDefault="00E42A09" w:rsidP="001A0527">
            <w:pPr>
              <w:widowControl w:val="0"/>
              <w:rPr>
                <w:rFonts w:ascii="Times New Roman" w:hAnsi="Times New Roman" w:cs="Times New Roman"/>
              </w:rPr>
            </w:pPr>
            <w:r w:rsidRPr="002B1B1A">
              <w:rPr>
                <w:rFonts w:ascii="Times New Roman" w:hAnsi="Times New Roman" w:cs="Times New Roman"/>
              </w:rPr>
              <w:t>6/2028</w:t>
            </w:r>
          </w:p>
        </w:tc>
      </w:tr>
      <w:tr w:rsidR="00E42A09" w14:paraId="35693577" w14:textId="77777777" w:rsidTr="001A0527">
        <w:trPr>
          <w:trHeight w:val="279"/>
          <w:jc w:val="center"/>
        </w:trPr>
        <w:tc>
          <w:tcPr>
            <w:tcW w:w="2835" w:type="dxa"/>
            <w:tcBorders>
              <w:top w:val="single" w:sz="4" w:space="0" w:color="000000"/>
              <w:left w:val="single" w:sz="4" w:space="0" w:color="000000"/>
              <w:bottom w:val="single" w:sz="4" w:space="0" w:color="000000"/>
              <w:right w:val="single" w:sz="4" w:space="0" w:color="000000"/>
            </w:tcBorders>
            <w:vAlign w:val="center"/>
          </w:tcPr>
          <w:p w14:paraId="6BA1E44C" w14:textId="77777777" w:rsidR="00E42A09" w:rsidRDefault="00E42A09" w:rsidP="001A0527">
            <w:pPr>
              <w:widowControl w:val="0"/>
              <w:rPr>
                <w:rFonts w:ascii="Times New Roman" w:hAnsi="Times New Roman" w:cs="Times New Roman"/>
              </w:rPr>
            </w:pPr>
            <w:r>
              <w:rPr>
                <w:rFonts w:ascii="Times New Roman" w:hAnsi="Times New Roman" w:cs="Times New Roman"/>
              </w:rPr>
              <w:t>Philip Jarret</w:t>
            </w:r>
          </w:p>
        </w:tc>
        <w:tc>
          <w:tcPr>
            <w:tcW w:w="1300" w:type="dxa"/>
            <w:tcBorders>
              <w:top w:val="single" w:sz="4" w:space="0" w:color="000000"/>
              <w:left w:val="single" w:sz="4" w:space="0" w:color="000000"/>
              <w:bottom w:val="single" w:sz="4" w:space="0" w:color="000000"/>
              <w:right w:val="single" w:sz="4" w:space="0" w:color="000000"/>
            </w:tcBorders>
          </w:tcPr>
          <w:p w14:paraId="3CC03976" w14:textId="77777777" w:rsidR="00E42A09" w:rsidRPr="002B1B1A" w:rsidRDefault="00E42A09" w:rsidP="001A0527">
            <w:pPr>
              <w:widowControl w:val="0"/>
              <w:rPr>
                <w:rFonts w:ascii="Times New Roman" w:hAnsi="Times New Roman" w:cs="Times New Roman"/>
              </w:rPr>
            </w:pPr>
            <w:r w:rsidRPr="002B1B1A">
              <w:rPr>
                <w:rFonts w:ascii="Times New Roman" w:hAnsi="Times New Roman" w:cs="Times New Roman"/>
              </w:rPr>
              <w:t>6/2028</w:t>
            </w:r>
          </w:p>
        </w:tc>
      </w:tr>
      <w:tr w:rsidR="00E42A09" w14:paraId="06D561D6" w14:textId="77777777" w:rsidTr="001A0527">
        <w:trPr>
          <w:trHeight w:val="279"/>
          <w:jc w:val="center"/>
        </w:trPr>
        <w:tc>
          <w:tcPr>
            <w:tcW w:w="2835" w:type="dxa"/>
            <w:tcBorders>
              <w:top w:val="single" w:sz="4" w:space="0" w:color="000000"/>
              <w:left w:val="single" w:sz="4" w:space="0" w:color="000000"/>
              <w:bottom w:val="single" w:sz="4" w:space="0" w:color="000000"/>
              <w:right w:val="single" w:sz="4" w:space="0" w:color="000000"/>
            </w:tcBorders>
            <w:vAlign w:val="center"/>
          </w:tcPr>
          <w:p w14:paraId="2034E8A7" w14:textId="77777777" w:rsidR="00E42A09" w:rsidRPr="001A0527" w:rsidRDefault="00E42A09" w:rsidP="001A0527">
            <w:pPr>
              <w:widowControl w:val="0"/>
              <w:rPr>
                <w:rFonts w:ascii="Times New Roman" w:hAnsi="Times New Roman" w:cs="Times New Roman"/>
              </w:rPr>
            </w:pPr>
            <w:r w:rsidRPr="001A0527">
              <w:rPr>
                <w:rFonts w:ascii="Times New Roman" w:hAnsi="Times New Roman" w:cs="Times New Roman"/>
              </w:rPr>
              <w:t>Renee Clair</w:t>
            </w:r>
          </w:p>
        </w:tc>
        <w:tc>
          <w:tcPr>
            <w:tcW w:w="1300" w:type="dxa"/>
            <w:tcBorders>
              <w:top w:val="single" w:sz="4" w:space="0" w:color="000000"/>
              <w:left w:val="single" w:sz="4" w:space="0" w:color="000000"/>
              <w:bottom w:val="single" w:sz="4" w:space="0" w:color="000000"/>
              <w:right w:val="single" w:sz="4" w:space="0" w:color="000000"/>
            </w:tcBorders>
          </w:tcPr>
          <w:p w14:paraId="28CE2104" w14:textId="77777777" w:rsidR="00E42A09" w:rsidRPr="002B1B1A" w:rsidRDefault="00E42A09" w:rsidP="001A0527">
            <w:pPr>
              <w:widowControl w:val="0"/>
              <w:rPr>
                <w:rFonts w:ascii="Times New Roman" w:hAnsi="Times New Roman" w:cs="Times New Roman"/>
              </w:rPr>
            </w:pPr>
            <w:r w:rsidRPr="002B1B1A">
              <w:rPr>
                <w:rFonts w:ascii="Times New Roman" w:hAnsi="Times New Roman" w:cs="Times New Roman"/>
              </w:rPr>
              <w:t>6/2028</w:t>
            </w:r>
          </w:p>
        </w:tc>
      </w:tr>
      <w:tr w:rsidR="00E42A09" w14:paraId="4D5B8DEE" w14:textId="77777777" w:rsidTr="001A0527">
        <w:trPr>
          <w:trHeight w:val="279"/>
          <w:jc w:val="center"/>
        </w:trPr>
        <w:tc>
          <w:tcPr>
            <w:tcW w:w="2835" w:type="dxa"/>
            <w:tcBorders>
              <w:top w:val="single" w:sz="4" w:space="0" w:color="000000"/>
              <w:left w:val="single" w:sz="4" w:space="0" w:color="000000"/>
              <w:bottom w:val="single" w:sz="4" w:space="0" w:color="000000"/>
              <w:right w:val="single" w:sz="4" w:space="0" w:color="000000"/>
            </w:tcBorders>
            <w:vAlign w:val="center"/>
          </w:tcPr>
          <w:p w14:paraId="4316F7E1" w14:textId="77777777" w:rsidR="00E42A09" w:rsidRDefault="00E42A09" w:rsidP="001A0527">
            <w:pPr>
              <w:widowControl w:val="0"/>
              <w:rPr>
                <w:rFonts w:ascii="Times New Roman" w:hAnsi="Times New Roman" w:cs="Times New Roman"/>
              </w:rPr>
            </w:pPr>
            <w:r>
              <w:rPr>
                <w:rFonts w:ascii="Times New Roman" w:hAnsi="Times New Roman" w:cs="Times New Roman"/>
              </w:rPr>
              <w:t>Scott Sherwood</w:t>
            </w:r>
          </w:p>
        </w:tc>
        <w:tc>
          <w:tcPr>
            <w:tcW w:w="1300" w:type="dxa"/>
            <w:tcBorders>
              <w:top w:val="single" w:sz="4" w:space="0" w:color="000000"/>
              <w:left w:val="single" w:sz="4" w:space="0" w:color="000000"/>
              <w:bottom w:val="single" w:sz="4" w:space="0" w:color="000000"/>
              <w:right w:val="single" w:sz="4" w:space="0" w:color="000000"/>
            </w:tcBorders>
          </w:tcPr>
          <w:p w14:paraId="633041DC" w14:textId="77777777" w:rsidR="00E42A09" w:rsidRPr="002B1B1A" w:rsidRDefault="00E42A09" w:rsidP="001A0527">
            <w:pPr>
              <w:widowControl w:val="0"/>
              <w:rPr>
                <w:rFonts w:ascii="Times New Roman" w:hAnsi="Times New Roman" w:cs="Times New Roman"/>
              </w:rPr>
            </w:pPr>
            <w:r w:rsidRPr="002B1B1A">
              <w:rPr>
                <w:rFonts w:ascii="Times New Roman" w:hAnsi="Times New Roman" w:cs="Times New Roman"/>
              </w:rPr>
              <w:t>6/2028</w:t>
            </w:r>
          </w:p>
        </w:tc>
      </w:tr>
      <w:tr w:rsidR="00E42A09" w14:paraId="123A11C3" w14:textId="77777777" w:rsidTr="001A0527">
        <w:trPr>
          <w:trHeight w:val="279"/>
          <w:jc w:val="center"/>
        </w:trPr>
        <w:tc>
          <w:tcPr>
            <w:tcW w:w="2835" w:type="dxa"/>
            <w:tcBorders>
              <w:top w:val="single" w:sz="4" w:space="0" w:color="000000"/>
              <w:left w:val="single" w:sz="4" w:space="0" w:color="000000"/>
              <w:bottom w:val="single" w:sz="4" w:space="0" w:color="000000"/>
              <w:right w:val="single" w:sz="4" w:space="0" w:color="000000"/>
            </w:tcBorders>
            <w:vAlign w:val="center"/>
          </w:tcPr>
          <w:p w14:paraId="4C60CAB6" w14:textId="77777777" w:rsidR="00E42A09" w:rsidRDefault="00E42A09" w:rsidP="001A0527">
            <w:pPr>
              <w:widowControl w:val="0"/>
              <w:rPr>
                <w:rFonts w:ascii="Times New Roman" w:hAnsi="Times New Roman" w:cs="Times New Roman"/>
              </w:rPr>
            </w:pPr>
            <w:r>
              <w:rPr>
                <w:rFonts w:ascii="Times New Roman" w:hAnsi="Times New Roman" w:cs="Times New Roman"/>
              </w:rPr>
              <w:t>Stephen Spletzer</w:t>
            </w:r>
          </w:p>
        </w:tc>
        <w:tc>
          <w:tcPr>
            <w:tcW w:w="1300" w:type="dxa"/>
            <w:tcBorders>
              <w:top w:val="single" w:sz="4" w:space="0" w:color="000000"/>
              <w:left w:val="single" w:sz="4" w:space="0" w:color="000000"/>
              <w:bottom w:val="single" w:sz="4" w:space="0" w:color="000000"/>
              <w:right w:val="single" w:sz="4" w:space="0" w:color="000000"/>
            </w:tcBorders>
          </w:tcPr>
          <w:p w14:paraId="384D8D7F" w14:textId="77777777" w:rsidR="00E42A09" w:rsidRPr="002B1B1A" w:rsidRDefault="00E42A09" w:rsidP="001A0527">
            <w:pPr>
              <w:widowControl w:val="0"/>
              <w:rPr>
                <w:rFonts w:ascii="Times New Roman" w:hAnsi="Times New Roman" w:cs="Times New Roman"/>
              </w:rPr>
            </w:pPr>
            <w:r w:rsidRPr="002B1B1A">
              <w:rPr>
                <w:rFonts w:ascii="Times New Roman" w:hAnsi="Times New Roman" w:cs="Times New Roman"/>
              </w:rPr>
              <w:t>6/2028</w:t>
            </w:r>
          </w:p>
        </w:tc>
      </w:tr>
      <w:tr w:rsidR="00E42A09" w14:paraId="74C6898A" w14:textId="77777777" w:rsidTr="001A0527">
        <w:trPr>
          <w:trHeight w:val="279"/>
          <w:jc w:val="center"/>
        </w:trPr>
        <w:tc>
          <w:tcPr>
            <w:tcW w:w="2835" w:type="dxa"/>
            <w:tcBorders>
              <w:top w:val="single" w:sz="4" w:space="0" w:color="000000"/>
              <w:left w:val="single" w:sz="4" w:space="0" w:color="000000"/>
              <w:bottom w:val="single" w:sz="4" w:space="0" w:color="000000"/>
              <w:right w:val="single" w:sz="4" w:space="0" w:color="000000"/>
            </w:tcBorders>
            <w:vAlign w:val="center"/>
          </w:tcPr>
          <w:p w14:paraId="58C82A66" w14:textId="77777777" w:rsidR="00E42A09" w:rsidRDefault="00E42A09" w:rsidP="001A0527">
            <w:pPr>
              <w:widowControl w:val="0"/>
              <w:rPr>
                <w:rFonts w:ascii="Times New Roman" w:hAnsi="Times New Roman" w:cs="Times New Roman"/>
              </w:rPr>
            </w:pPr>
            <w:r>
              <w:rPr>
                <w:rFonts w:ascii="Times New Roman" w:hAnsi="Times New Roman" w:cs="Times New Roman"/>
              </w:rPr>
              <w:t>Vishnu Reddi</w:t>
            </w:r>
          </w:p>
        </w:tc>
        <w:tc>
          <w:tcPr>
            <w:tcW w:w="1300" w:type="dxa"/>
            <w:tcBorders>
              <w:top w:val="single" w:sz="4" w:space="0" w:color="000000"/>
              <w:left w:val="single" w:sz="4" w:space="0" w:color="000000"/>
              <w:bottom w:val="single" w:sz="4" w:space="0" w:color="000000"/>
              <w:right w:val="single" w:sz="4" w:space="0" w:color="000000"/>
            </w:tcBorders>
          </w:tcPr>
          <w:p w14:paraId="120F6C9D" w14:textId="77777777" w:rsidR="00E42A09" w:rsidRPr="002B1B1A" w:rsidRDefault="00E42A09" w:rsidP="001A0527">
            <w:pPr>
              <w:widowControl w:val="0"/>
              <w:rPr>
                <w:rFonts w:ascii="Times New Roman" w:hAnsi="Times New Roman" w:cs="Times New Roman"/>
              </w:rPr>
            </w:pPr>
            <w:r w:rsidRPr="002B1B1A">
              <w:rPr>
                <w:rFonts w:ascii="Times New Roman" w:hAnsi="Times New Roman" w:cs="Times New Roman"/>
              </w:rPr>
              <w:t>6/2028</w:t>
            </w:r>
          </w:p>
        </w:tc>
      </w:tr>
      <w:tr w:rsidR="00E42A09" w14:paraId="425477BD" w14:textId="77777777" w:rsidTr="001A0527">
        <w:trPr>
          <w:trHeight w:val="279"/>
          <w:jc w:val="center"/>
        </w:trPr>
        <w:tc>
          <w:tcPr>
            <w:tcW w:w="2835" w:type="dxa"/>
            <w:tcBorders>
              <w:top w:val="single" w:sz="4" w:space="0" w:color="000000"/>
              <w:left w:val="single" w:sz="4" w:space="0" w:color="000000"/>
              <w:bottom w:val="single" w:sz="4" w:space="0" w:color="000000"/>
              <w:right w:val="single" w:sz="4" w:space="0" w:color="000000"/>
            </w:tcBorders>
            <w:vAlign w:val="center"/>
          </w:tcPr>
          <w:p w14:paraId="7F977069" w14:textId="77777777" w:rsidR="00E42A09" w:rsidRDefault="00E42A09" w:rsidP="001A0527">
            <w:pPr>
              <w:widowControl w:val="0"/>
              <w:rPr>
                <w:rFonts w:ascii="Times New Roman" w:hAnsi="Times New Roman" w:cs="Times New Roman"/>
              </w:rPr>
            </w:pPr>
            <w:r>
              <w:rPr>
                <w:rFonts w:ascii="Times New Roman" w:hAnsi="Times New Roman" w:cs="Times New Roman"/>
              </w:rPr>
              <w:t>Zhaoyun Zeng</w:t>
            </w:r>
          </w:p>
        </w:tc>
        <w:tc>
          <w:tcPr>
            <w:tcW w:w="1300" w:type="dxa"/>
            <w:tcBorders>
              <w:top w:val="single" w:sz="4" w:space="0" w:color="000000"/>
              <w:left w:val="single" w:sz="4" w:space="0" w:color="000000"/>
              <w:bottom w:val="single" w:sz="4" w:space="0" w:color="000000"/>
              <w:right w:val="single" w:sz="4" w:space="0" w:color="000000"/>
            </w:tcBorders>
          </w:tcPr>
          <w:p w14:paraId="6FC060F5" w14:textId="77777777" w:rsidR="00E42A09" w:rsidRPr="002B1B1A" w:rsidRDefault="00E42A09" w:rsidP="001A0527">
            <w:pPr>
              <w:widowControl w:val="0"/>
              <w:rPr>
                <w:rFonts w:ascii="Times New Roman" w:hAnsi="Times New Roman" w:cs="Times New Roman"/>
              </w:rPr>
            </w:pPr>
            <w:r w:rsidRPr="002B1B1A">
              <w:rPr>
                <w:rFonts w:ascii="Times New Roman" w:hAnsi="Times New Roman" w:cs="Times New Roman"/>
              </w:rPr>
              <w:t>6/2028</w:t>
            </w:r>
          </w:p>
        </w:tc>
      </w:tr>
    </w:tbl>
    <w:p w14:paraId="28C0B5D1" w14:textId="3E6B7C88" w:rsidR="00D265CA" w:rsidRDefault="00C64305">
      <w:pPr>
        <w:tabs>
          <w:tab w:val="left" w:pos="360"/>
          <w:tab w:val="right" w:pos="9360"/>
        </w:tabs>
        <w:rPr>
          <w:rFonts w:ascii="Times New Roman" w:hAnsi="Times New Roman" w:cs="Times New Roman"/>
          <w:i/>
        </w:rPr>
      </w:pPr>
      <w:r>
        <w:rPr>
          <w:rFonts w:ascii="Times New Roman" w:hAnsi="Times New Roman" w:cs="Times New Roman"/>
          <w:i/>
        </w:rPr>
        <w:tab/>
      </w:r>
      <w:r>
        <w:rPr>
          <w:rFonts w:ascii="Times New Roman" w:hAnsi="Times New Roman" w:cs="Times New Roman"/>
          <w:i/>
        </w:rPr>
        <w:tab/>
        <w:t>Need ½+1 for a Quorum</w:t>
      </w:r>
      <w:r w:rsidR="00F35444">
        <w:rPr>
          <w:rFonts w:ascii="Times New Roman" w:hAnsi="Times New Roman" w:cs="Times New Roman"/>
          <w:i/>
        </w:rPr>
        <w:t xml:space="preserve"> (8)</w:t>
      </w:r>
    </w:p>
    <w:p w14:paraId="6A70D573" w14:textId="77777777" w:rsidR="00A84247" w:rsidRDefault="00A84247">
      <w:pPr>
        <w:tabs>
          <w:tab w:val="left" w:pos="360"/>
          <w:tab w:val="right" w:pos="9360"/>
        </w:tabs>
        <w:rPr>
          <w:rFonts w:ascii="Times New Roman" w:hAnsi="Times New Roman" w:cs="Times New Roman"/>
        </w:rPr>
      </w:pPr>
    </w:p>
    <w:p w14:paraId="040BDB89" w14:textId="77777777" w:rsidR="00D265CA" w:rsidRDefault="00D265CA">
      <w:pPr>
        <w:tabs>
          <w:tab w:val="left" w:pos="360"/>
          <w:tab w:val="right" w:pos="9360"/>
        </w:tabs>
        <w:rPr>
          <w:rFonts w:ascii="Times New Roman" w:hAnsi="Times New Roman" w:cs="Times New Roman"/>
        </w:rPr>
      </w:pPr>
    </w:p>
    <w:p w14:paraId="55F1CA9E" w14:textId="77777777" w:rsidR="00D265CA" w:rsidRDefault="00C64305">
      <w:pPr>
        <w:numPr>
          <w:ilvl w:val="0"/>
          <w:numId w:val="1"/>
        </w:numPr>
        <w:tabs>
          <w:tab w:val="clear" w:pos="720"/>
          <w:tab w:val="left" w:pos="360"/>
          <w:tab w:val="right" w:pos="9360"/>
        </w:tabs>
        <w:ind w:left="360"/>
        <w:rPr>
          <w:rFonts w:ascii="Times New Roman" w:hAnsi="Times New Roman" w:cs="Times New Roman"/>
          <w:b/>
        </w:rPr>
      </w:pPr>
      <w:r>
        <w:rPr>
          <w:rFonts w:ascii="Times New Roman" w:hAnsi="Times New Roman" w:cs="Times New Roman"/>
          <w:b/>
        </w:rPr>
        <w:t>Agenda additions</w:t>
      </w:r>
      <w:r>
        <w:rPr>
          <w:rFonts w:ascii="Times New Roman" w:hAnsi="Times New Roman" w:cs="Times New Roman"/>
          <w:b/>
        </w:rPr>
        <w:tab/>
        <w:t>All</w:t>
      </w:r>
    </w:p>
    <w:p w14:paraId="2F020C1E" w14:textId="4102F671" w:rsidR="001268E6" w:rsidRDefault="001268E6" w:rsidP="001268E6">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 xml:space="preserve">Approval of minutes from </w:t>
      </w:r>
      <w:r w:rsidR="00DD55DA">
        <w:rPr>
          <w:rFonts w:ascii="Times New Roman" w:hAnsi="Times New Roman" w:cs="Times New Roman"/>
          <w:b/>
        </w:rPr>
        <w:t>Vegas</w:t>
      </w:r>
      <w:r>
        <w:rPr>
          <w:rFonts w:ascii="Times New Roman" w:hAnsi="Times New Roman" w:cs="Times New Roman"/>
          <w:b/>
        </w:rPr>
        <w:tab/>
      </w:r>
      <w:r w:rsidR="00E42A09">
        <w:rPr>
          <w:rFonts w:ascii="Times New Roman" w:hAnsi="Times New Roman" w:cs="Times New Roman"/>
          <w:b/>
        </w:rPr>
        <w:t>DeYoung</w:t>
      </w:r>
    </w:p>
    <w:p w14:paraId="7A476346" w14:textId="144C9BF4" w:rsidR="001268E6" w:rsidRPr="001268E6" w:rsidRDefault="00B9491E" w:rsidP="001268E6">
      <w:pPr>
        <w:numPr>
          <w:ilvl w:val="1"/>
          <w:numId w:val="1"/>
        </w:numPr>
        <w:tabs>
          <w:tab w:val="left" w:pos="360"/>
          <w:tab w:val="left" w:pos="1080"/>
          <w:tab w:val="right" w:pos="9360"/>
        </w:tabs>
        <w:spacing w:before="120"/>
        <w:ind w:left="1080"/>
        <w:rPr>
          <w:b/>
          <w:bCs/>
        </w:rPr>
      </w:pPr>
      <w:r w:rsidRPr="00B9491E">
        <w:rPr>
          <w:rFonts w:ascii="Times New Roman" w:hAnsi="Times New Roman" w:cs="Times New Roman"/>
        </w:rPr>
        <w:t>Attachment</w:t>
      </w:r>
      <w:r w:rsidR="00E42A09">
        <w:rPr>
          <w:rFonts w:ascii="Times New Roman" w:hAnsi="Times New Roman" w:cs="Times New Roman"/>
        </w:rPr>
        <w:t xml:space="preserve"> </w:t>
      </w:r>
      <w:r w:rsidR="00DD55DA">
        <w:rPr>
          <w:rFonts w:ascii="Times New Roman" w:hAnsi="Times New Roman" w:cs="Times New Roman"/>
        </w:rPr>
        <w:t>Sent Prior to the meeting</w:t>
      </w:r>
    </w:p>
    <w:p w14:paraId="37F703EA" w14:textId="02927FC0" w:rsidR="00D265CA" w:rsidRDefault="00C64305">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Chair’s Report</w:t>
      </w:r>
      <w:r>
        <w:rPr>
          <w:rFonts w:ascii="Times New Roman" w:hAnsi="Times New Roman" w:cs="Times New Roman"/>
          <w:b/>
        </w:rPr>
        <w:tab/>
      </w:r>
      <w:r w:rsidR="00205312">
        <w:rPr>
          <w:rFonts w:ascii="Times New Roman" w:hAnsi="Times New Roman" w:cs="Times New Roman"/>
          <w:b/>
        </w:rPr>
        <w:t>Tomlinson</w:t>
      </w:r>
    </w:p>
    <w:p w14:paraId="1A5DECCB" w14:textId="77777777" w:rsidR="00D265CA" w:rsidRDefault="00C64305">
      <w:pPr>
        <w:numPr>
          <w:ilvl w:val="1"/>
          <w:numId w:val="1"/>
        </w:numPr>
        <w:tabs>
          <w:tab w:val="left" w:pos="360"/>
          <w:tab w:val="left" w:pos="1080"/>
          <w:tab w:val="right" w:pos="9360"/>
        </w:tabs>
        <w:spacing w:before="120"/>
        <w:ind w:left="1080"/>
        <w:rPr>
          <w:rFonts w:ascii="Times New Roman" w:hAnsi="Times New Roman" w:cs="Times New Roman"/>
        </w:rPr>
      </w:pPr>
      <w:r>
        <w:rPr>
          <w:rFonts w:ascii="Times New Roman" w:hAnsi="Times New Roman" w:cs="Times New Roman"/>
        </w:rPr>
        <w:t xml:space="preserve">Announcements and Highlights </w:t>
      </w:r>
      <w:proofErr w:type="gramStart"/>
      <w:r>
        <w:rPr>
          <w:rFonts w:ascii="Times New Roman" w:hAnsi="Times New Roman" w:cs="Times New Roman"/>
        </w:rPr>
        <w:t>from</w:t>
      </w:r>
      <w:proofErr w:type="gramEnd"/>
      <w:r>
        <w:rPr>
          <w:rFonts w:ascii="Times New Roman" w:hAnsi="Times New Roman" w:cs="Times New Roman"/>
        </w:rPr>
        <w:t xml:space="preserve"> TC Chairs Breakfast Meeting</w:t>
      </w:r>
    </w:p>
    <w:p w14:paraId="2051F7D9" w14:textId="77777777" w:rsidR="00D265CA" w:rsidRDefault="00C64305">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Liaison reports</w:t>
      </w:r>
      <w:r>
        <w:rPr>
          <w:rFonts w:ascii="Times New Roman" w:hAnsi="Times New Roman" w:cs="Times New Roman"/>
          <w:b/>
        </w:rPr>
        <w:tab/>
      </w:r>
    </w:p>
    <w:p w14:paraId="039DF9FB" w14:textId="6F809FB7" w:rsidR="00D265CA" w:rsidRDefault="00B9491E">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CEBD</w:t>
      </w:r>
      <w:r>
        <w:rPr>
          <w:rFonts w:ascii="Times New Roman" w:hAnsi="Times New Roman" w:cs="Times New Roman"/>
        </w:rPr>
        <w:tab/>
      </w:r>
      <w:r>
        <w:rPr>
          <w:rFonts w:ascii="Times New Roman" w:hAnsi="Times New Roman" w:cs="Times New Roman"/>
          <w:b/>
        </w:rPr>
        <w:t>Brown</w:t>
      </w:r>
    </w:p>
    <w:p w14:paraId="31FD9631" w14:textId="77777777" w:rsidR="00D265CA" w:rsidRDefault="00C64305">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Research</w:t>
      </w:r>
      <w:r>
        <w:rPr>
          <w:rFonts w:ascii="Times New Roman" w:hAnsi="Times New Roman" w:cs="Times New Roman"/>
        </w:rPr>
        <w:tab/>
      </w:r>
      <w:r>
        <w:rPr>
          <w:rFonts w:ascii="Times New Roman" w:hAnsi="Times New Roman" w:cs="Times New Roman"/>
          <w:b/>
          <w:bCs/>
        </w:rPr>
        <w:t>Landsberg</w:t>
      </w:r>
    </w:p>
    <w:p w14:paraId="68779B08" w14:textId="4AAC4C8A" w:rsidR="00D265CA" w:rsidRDefault="00C64305">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Section Head</w:t>
      </w:r>
      <w:r>
        <w:rPr>
          <w:rFonts w:ascii="Times New Roman" w:hAnsi="Times New Roman" w:cs="Times New Roman"/>
        </w:rPr>
        <w:tab/>
      </w:r>
      <w:r w:rsidR="00B9491E">
        <w:rPr>
          <w:rFonts w:ascii="Times New Roman" w:hAnsi="Times New Roman" w:cs="Times New Roman"/>
          <w:b/>
          <w:bCs/>
        </w:rPr>
        <w:t>Fisler</w:t>
      </w:r>
    </w:p>
    <w:p w14:paraId="459050EC" w14:textId="1D63F1BC" w:rsidR="00F35444" w:rsidRDefault="00F35444">
      <w:pPr>
        <w:rPr>
          <w:rFonts w:ascii="Times New Roman" w:hAnsi="Times New Roman" w:cs="Times New Roman"/>
          <w:b/>
        </w:rPr>
      </w:pPr>
    </w:p>
    <w:p w14:paraId="77354A9A" w14:textId="3C95454C" w:rsidR="00135815" w:rsidRPr="00135815" w:rsidRDefault="00C64305" w:rsidP="00135815">
      <w:pPr>
        <w:pStyle w:val="ListParagraph"/>
        <w:numPr>
          <w:ilvl w:val="0"/>
          <w:numId w:val="1"/>
        </w:numPr>
        <w:tabs>
          <w:tab w:val="clear" w:pos="720"/>
          <w:tab w:val="num" w:pos="360"/>
          <w:tab w:val="left" w:pos="1080"/>
          <w:tab w:val="right" w:pos="9360"/>
        </w:tabs>
        <w:spacing w:before="120"/>
        <w:ind w:hanging="720"/>
        <w:rPr>
          <w:rFonts w:ascii="Times New Roman" w:hAnsi="Times New Roman" w:cs="Times New Roman"/>
        </w:rPr>
      </w:pPr>
      <w:r w:rsidRPr="00135815">
        <w:rPr>
          <w:rFonts w:ascii="Times New Roman" w:hAnsi="Times New Roman" w:cs="Times New Roman"/>
          <w:b/>
        </w:rPr>
        <w:t>Membership/Roster</w:t>
      </w:r>
      <w:r w:rsidRPr="00135815">
        <w:rPr>
          <w:rFonts w:ascii="Times New Roman" w:hAnsi="Times New Roman" w:cs="Times New Roman"/>
          <w:bCs/>
        </w:rPr>
        <w:tab/>
      </w:r>
      <w:r w:rsidR="00B9491E" w:rsidRPr="00B9491E">
        <w:rPr>
          <w:rFonts w:ascii="Times New Roman" w:hAnsi="Times New Roman" w:cs="Times New Roman"/>
          <w:b/>
        </w:rPr>
        <w:t>Tomlinson</w:t>
      </w:r>
    </w:p>
    <w:p w14:paraId="775E929D" w14:textId="291E230D" w:rsidR="007D65A0" w:rsidRPr="00E42A09" w:rsidRDefault="00E42A09" w:rsidP="00135815">
      <w:pPr>
        <w:pStyle w:val="ListParagraph"/>
        <w:tabs>
          <w:tab w:val="left" w:pos="1080"/>
          <w:tab w:val="right" w:pos="9360"/>
        </w:tabs>
        <w:spacing w:before="120"/>
        <w:contextualSpacing/>
        <w:rPr>
          <w:rFonts w:ascii="Times New Roman" w:hAnsi="Times New Roman" w:cs="Times New Roman"/>
          <w:bCs/>
        </w:rPr>
      </w:pPr>
      <w:r w:rsidRPr="00E42A09">
        <w:rPr>
          <w:rFonts w:ascii="Times New Roman" w:hAnsi="Times New Roman" w:cs="Times New Roman"/>
          <w:bCs/>
        </w:rPr>
        <w:t>Review for June 30, 2026</w:t>
      </w:r>
    </w:p>
    <w:p w14:paraId="4553F39E" w14:textId="5796868E" w:rsidR="00E42A09" w:rsidRDefault="00E42A09" w:rsidP="00135815">
      <w:pPr>
        <w:pStyle w:val="ListParagraph"/>
        <w:tabs>
          <w:tab w:val="left" w:pos="1080"/>
          <w:tab w:val="right" w:pos="9360"/>
        </w:tabs>
        <w:spacing w:before="120"/>
        <w:contextualSpacing/>
        <w:rPr>
          <w:rFonts w:ascii="Times New Roman" w:hAnsi="Times New Roman" w:cs="Times New Roman"/>
          <w:bCs/>
        </w:rPr>
      </w:pPr>
      <w:r w:rsidRPr="00E42A09">
        <w:rPr>
          <w:rFonts w:ascii="Times New Roman" w:hAnsi="Times New Roman" w:cs="Times New Roman"/>
          <w:bCs/>
        </w:rPr>
        <w:t>Review Honor and Responsibility / Expectations</w:t>
      </w:r>
    </w:p>
    <w:p w14:paraId="2D0D9CC4" w14:textId="77777777" w:rsidR="00E42A09" w:rsidRPr="00E42A09" w:rsidRDefault="00E42A09" w:rsidP="00135815">
      <w:pPr>
        <w:pStyle w:val="ListParagraph"/>
        <w:tabs>
          <w:tab w:val="left" w:pos="1080"/>
          <w:tab w:val="right" w:pos="9360"/>
        </w:tabs>
        <w:spacing w:before="120"/>
        <w:contextualSpacing/>
        <w:rPr>
          <w:rFonts w:ascii="Times New Roman" w:hAnsi="Times New Roman" w:cs="Times New Roman"/>
          <w:bCs/>
        </w:rPr>
      </w:pPr>
    </w:p>
    <w:tbl>
      <w:tblPr>
        <w:tblStyle w:val="TableGrid"/>
        <w:tblW w:w="4750" w:type="pct"/>
        <w:jc w:val="center"/>
        <w:tblLayout w:type="fixed"/>
        <w:tblLook w:val="04A0" w:firstRow="1" w:lastRow="0" w:firstColumn="1" w:lastColumn="0" w:noHBand="0" w:noVBand="1"/>
      </w:tblPr>
      <w:tblGrid>
        <w:gridCol w:w="1908"/>
        <w:gridCol w:w="1574"/>
        <w:gridCol w:w="842"/>
        <w:gridCol w:w="236"/>
        <w:gridCol w:w="1911"/>
        <w:gridCol w:w="1571"/>
        <w:gridCol w:w="841"/>
      </w:tblGrid>
      <w:tr w:rsidR="00135815" w14:paraId="6196DD81" w14:textId="77777777" w:rsidTr="00C143E1">
        <w:trPr>
          <w:jc w:val="center"/>
        </w:trPr>
        <w:tc>
          <w:tcPr>
            <w:tcW w:w="1908" w:type="dxa"/>
          </w:tcPr>
          <w:p w14:paraId="7B10FC83" w14:textId="77777777" w:rsidR="00135815" w:rsidRDefault="00135815" w:rsidP="00C143E1">
            <w:pPr>
              <w:widowControl w:val="0"/>
              <w:rPr>
                <w:rFonts w:ascii="Times New Roman" w:hAnsi="Times New Roman" w:cs="Times New Roman"/>
                <w:b/>
                <w:bCs/>
              </w:rPr>
            </w:pPr>
            <w:r>
              <w:rPr>
                <w:rFonts w:ascii="Times New Roman" w:hAnsi="Times New Roman" w:cs="Times New Roman"/>
                <w:b/>
                <w:bCs/>
              </w:rPr>
              <w:t>Name</w:t>
            </w:r>
          </w:p>
        </w:tc>
        <w:tc>
          <w:tcPr>
            <w:tcW w:w="1574" w:type="dxa"/>
          </w:tcPr>
          <w:p w14:paraId="55B43570" w14:textId="77777777" w:rsidR="00135815" w:rsidRDefault="00135815" w:rsidP="00C143E1">
            <w:pPr>
              <w:widowControl w:val="0"/>
              <w:rPr>
                <w:rFonts w:ascii="Times New Roman" w:hAnsi="Times New Roman" w:cs="Times New Roman"/>
                <w:b/>
                <w:bCs/>
              </w:rPr>
            </w:pPr>
            <w:r>
              <w:rPr>
                <w:rFonts w:ascii="Times New Roman" w:hAnsi="Times New Roman" w:cs="Times New Roman"/>
                <w:b/>
                <w:bCs/>
              </w:rPr>
              <w:t>Role</w:t>
            </w:r>
          </w:p>
        </w:tc>
        <w:tc>
          <w:tcPr>
            <w:tcW w:w="842" w:type="dxa"/>
          </w:tcPr>
          <w:p w14:paraId="7D72E03A" w14:textId="77777777" w:rsidR="00135815" w:rsidRDefault="00135815" w:rsidP="00C143E1">
            <w:pPr>
              <w:widowControl w:val="0"/>
              <w:jc w:val="center"/>
              <w:rPr>
                <w:rFonts w:ascii="Times New Roman" w:hAnsi="Times New Roman" w:cs="Times New Roman"/>
                <w:b/>
                <w:bCs/>
              </w:rPr>
            </w:pPr>
            <w:r>
              <w:rPr>
                <w:rFonts w:ascii="Times New Roman" w:hAnsi="Times New Roman" w:cs="Times New Roman"/>
                <w:b/>
                <w:bCs/>
              </w:rPr>
              <w:t>Voting</w:t>
            </w:r>
          </w:p>
        </w:tc>
        <w:tc>
          <w:tcPr>
            <w:tcW w:w="236" w:type="dxa"/>
            <w:tcBorders>
              <w:top w:val="nil"/>
              <w:bottom w:val="nil"/>
            </w:tcBorders>
          </w:tcPr>
          <w:p w14:paraId="3B110968" w14:textId="77777777" w:rsidR="00135815" w:rsidRDefault="00135815" w:rsidP="00C143E1">
            <w:pPr>
              <w:widowControl w:val="0"/>
              <w:rPr>
                <w:rFonts w:ascii="Times New Roman" w:hAnsi="Times New Roman" w:cs="Times New Roman"/>
                <w:b/>
                <w:bCs/>
              </w:rPr>
            </w:pPr>
          </w:p>
        </w:tc>
        <w:tc>
          <w:tcPr>
            <w:tcW w:w="1911" w:type="dxa"/>
          </w:tcPr>
          <w:p w14:paraId="17A2A9D5" w14:textId="77777777" w:rsidR="00135815" w:rsidRDefault="00135815" w:rsidP="00C143E1">
            <w:pPr>
              <w:widowControl w:val="0"/>
              <w:rPr>
                <w:rFonts w:ascii="Times New Roman" w:hAnsi="Times New Roman" w:cs="Times New Roman"/>
                <w:b/>
                <w:bCs/>
              </w:rPr>
            </w:pPr>
            <w:r>
              <w:rPr>
                <w:rFonts w:ascii="Times New Roman" w:hAnsi="Times New Roman" w:cs="Times New Roman"/>
                <w:b/>
                <w:bCs/>
              </w:rPr>
              <w:t>Name</w:t>
            </w:r>
          </w:p>
        </w:tc>
        <w:tc>
          <w:tcPr>
            <w:tcW w:w="1571" w:type="dxa"/>
          </w:tcPr>
          <w:p w14:paraId="565A1C0E" w14:textId="77777777" w:rsidR="00135815" w:rsidRDefault="00135815" w:rsidP="00C143E1">
            <w:pPr>
              <w:widowControl w:val="0"/>
              <w:rPr>
                <w:rFonts w:ascii="Times New Roman" w:hAnsi="Times New Roman" w:cs="Times New Roman"/>
                <w:b/>
                <w:bCs/>
              </w:rPr>
            </w:pPr>
            <w:r>
              <w:rPr>
                <w:rFonts w:ascii="Times New Roman" w:hAnsi="Times New Roman" w:cs="Times New Roman"/>
                <w:b/>
                <w:bCs/>
              </w:rPr>
              <w:t>Role</w:t>
            </w:r>
          </w:p>
        </w:tc>
        <w:tc>
          <w:tcPr>
            <w:tcW w:w="841" w:type="dxa"/>
          </w:tcPr>
          <w:p w14:paraId="59F33075" w14:textId="77777777" w:rsidR="00135815" w:rsidRDefault="00135815" w:rsidP="00C143E1">
            <w:pPr>
              <w:widowControl w:val="0"/>
              <w:jc w:val="center"/>
              <w:rPr>
                <w:rFonts w:ascii="Times New Roman" w:hAnsi="Times New Roman" w:cs="Times New Roman"/>
                <w:b/>
                <w:bCs/>
              </w:rPr>
            </w:pPr>
            <w:r>
              <w:rPr>
                <w:rFonts w:ascii="Times New Roman" w:hAnsi="Times New Roman" w:cs="Times New Roman"/>
                <w:b/>
                <w:bCs/>
              </w:rPr>
              <w:t>Voting</w:t>
            </w:r>
          </w:p>
        </w:tc>
      </w:tr>
      <w:tr w:rsidR="00F35444" w14:paraId="1D6E33DE" w14:textId="77777777" w:rsidTr="00C143E1">
        <w:trPr>
          <w:jc w:val="center"/>
        </w:trPr>
        <w:tc>
          <w:tcPr>
            <w:tcW w:w="1908" w:type="dxa"/>
          </w:tcPr>
          <w:p w14:paraId="73BC985E" w14:textId="073BA4C9" w:rsidR="00F35444" w:rsidRDefault="00F35444" w:rsidP="00F35444">
            <w:pPr>
              <w:widowControl w:val="0"/>
            </w:pPr>
            <w:r>
              <w:rPr>
                <w:rFonts w:ascii="Times New Roman" w:hAnsi="Times New Roman" w:cs="Times New Roman"/>
              </w:rPr>
              <w:t>Beth Tomlinson</w:t>
            </w:r>
          </w:p>
        </w:tc>
        <w:tc>
          <w:tcPr>
            <w:tcW w:w="1574" w:type="dxa"/>
          </w:tcPr>
          <w:p w14:paraId="252E4DAE" w14:textId="77777777" w:rsidR="00F35444" w:rsidRDefault="00F35444" w:rsidP="00F35444">
            <w:pPr>
              <w:widowControl w:val="0"/>
              <w:rPr>
                <w:rFonts w:ascii="Times New Roman" w:hAnsi="Times New Roman" w:cs="Times New Roman"/>
              </w:rPr>
            </w:pPr>
            <w:r>
              <w:rPr>
                <w:rFonts w:ascii="Times New Roman" w:hAnsi="Times New Roman" w:cs="Times New Roman"/>
              </w:rPr>
              <w:t>Chair</w:t>
            </w:r>
          </w:p>
        </w:tc>
        <w:tc>
          <w:tcPr>
            <w:tcW w:w="842" w:type="dxa"/>
          </w:tcPr>
          <w:p w14:paraId="7C66C5AD" w14:textId="77777777" w:rsidR="00F35444" w:rsidRDefault="00F35444" w:rsidP="00F35444">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0DBA8A44" w14:textId="77777777" w:rsidR="00F35444" w:rsidRDefault="00F35444" w:rsidP="00F35444">
            <w:pPr>
              <w:widowControl w:val="0"/>
              <w:rPr>
                <w:rFonts w:ascii="Times New Roman" w:hAnsi="Times New Roman" w:cs="Times New Roman"/>
              </w:rPr>
            </w:pPr>
          </w:p>
        </w:tc>
        <w:tc>
          <w:tcPr>
            <w:tcW w:w="1911" w:type="dxa"/>
          </w:tcPr>
          <w:p w14:paraId="48571577" w14:textId="48346005" w:rsidR="00F35444" w:rsidRDefault="00F35444" w:rsidP="00F35444">
            <w:pPr>
              <w:widowControl w:val="0"/>
              <w:rPr>
                <w:rFonts w:ascii="Times New Roman" w:hAnsi="Times New Roman" w:cs="Times New Roman"/>
              </w:rPr>
            </w:pPr>
            <w:r>
              <w:rPr>
                <w:rFonts w:ascii="Times New Roman" w:hAnsi="Times New Roman" w:cs="Times New Roman"/>
                <w:color w:val="000000" w:themeColor="text1"/>
              </w:rPr>
              <w:t>Alamelu Brooks</w:t>
            </w:r>
          </w:p>
        </w:tc>
        <w:tc>
          <w:tcPr>
            <w:tcW w:w="1571" w:type="dxa"/>
          </w:tcPr>
          <w:p w14:paraId="4FDF4A00" w14:textId="1C548439" w:rsidR="00F35444" w:rsidRDefault="00F35444" w:rsidP="00F35444">
            <w:pPr>
              <w:widowControl w:val="0"/>
              <w:rPr>
                <w:rFonts w:ascii="Times New Roman" w:hAnsi="Times New Roman" w:cs="Times New Roman"/>
              </w:rPr>
            </w:pPr>
            <w:r w:rsidRPr="00135815">
              <w:rPr>
                <w:rFonts w:ascii="Times New Roman" w:hAnsi="Times New Roman" w:cs="Times New Roman"/>
                <w:color w:val="000000" w:themeColor="text1"/>
              </w:rPr>
              <w:t>Member</w:t>
            </w:r>
          </w:p>
        </w:tc>
        <w:tc>
          <w:tcPr>
            <w:tcW w:w="841" w:type="dxa"/>
          </w:tcPr>
          <w:p w14:paraId="4426BEB0" w14:textId="71614177" w:rsidR="00F35444" w:rsidRDefault="00F35444" w:rsidP="00F35444">
            <w:pPr>
              <w:widowControl w:val="0"/>
              <w:jc w:val="center"/>
              <w:rPr>
                <w:rFonts w:ascii="Times New Roman" w:hAnsi="Times New Roman" w:cs="Times New Roman"/>
              </w:rPr>
            </w:pPr>
            <w:r w:rsidRPr="00135815">
              <w:rPr>
                <w:rFonts w:ascii="Times New Roman" w:hAnsi="Times New Roman" w:cs="Times New Roman"/>
                <w:color w:val="000000" w:themeColor="text1"/>
              </w:rPr>
              <w:t>Yes</w:t>
            </w:r>
          </w:p>
        </w:tc>
      </w:tr>
      <w:tr w:rsidR="00F35444" w14:paraId="19B2CE77" w14:textId="77777777" w:rsidTr="00C143E1">
        <w:trPr>
          <w:jc w:val="center"/>
        </w:trPr>
        <w:tc>
          <w:tcPr>
            <w:tcW w:w="1908" w:type="dxa"/>
          </w:tcPr>
          <w:p w14:paraId="27C87B88" w14:textId="628E2EA4" w:rsidR="00F35444" w:rsidRDefault="00F35444" w:rsidP="00F35444">
            <w:pPr>
              <w:widowControl w:val="0"/>
              <w:rPr>
                <w:rFonts w:ascii="Times New Roman" w:hAnsi="Times New Roman" w:cs="Times New Roman"/>
              </w:rPr>
            </w:pPr>
            <w:r>
              <w:rPr>
                <w:rFonts w:ascii="Times New Roman" w:hAnsi="Times New Roman" w:cs="Times New Roman"/>
              </w:rPr>
              <w:t>Elizabeth Jedrlinic</w:t>
            </w:r>
          </w:p>
        </w:tc>
        <w:tc>
          <w:tcPr>
            <w:tcW w:w="1574" w:type="dxa"/>
          </w:tcPr>
          <w:p w14:paraId="5137C681" w14:textId="77777777" w:rsidR="00F35444" w:rsidRDefault="00F35444" w:rsidP="00F35444">
            <w:pPr>
              <w:widowControl w:val="0"/>
              <w:rPr>
                <w:rFonts w:ascii="Times New Roman" w:hAnsi="Times New Roman" w:cs="Times New Roman"/>
              </w:rPr>
            </w:pPr>
            <w:r>
              <w:rPr>
                <w:rFonts w:ascii="Times New Roman" w:hAnsi="Times New Roman" w:cs="Times New Roman"/>
              </w:rPr>
              <w:t>Vice Chair</w:t>
            </w:r>
          </w:p>
        </w:tc>
        <w:tc>
          <w:tcPr>
            <w:tcW w:w="842" w:type="dxa"/>
          </w:tcPr>
          <w:p w14:paraId="63C7223F" w14:textId="77777777" w:rsidR="00F35444" w:rsidRDefault="00F35444" w:rsidP="00F35444">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6979AD7D" w14:textId="77777777" w:rsidR="00F35444" w:rsidRPr="00A84247" w:rsidRDefault="00F35444" w:rsidP="00F35444">
            <w:pPr>
              <w:widowControl w:val="0"/>
              <w:rPr>
                <w:rFonts w:ascii="Times New Roman" w:hAnsi="Times New Roman" w:cs="Times New Roman"/>
                <w:color w:val="FF0000"/>
              </w:rPr>
            </w:pPr>
          </w:p>
        </w:tc>
        <w:tc>
          <w:tcPr>
            <w:tcW w:w="1911" w:type="dxa"/>
          </w:tcPr>
          <w:p w14:paraId="7C01961C" w14:textId="3B196C5D" w:rsidR="00F35444" w:rsidRPr="00135815" w:rsidRDefault="00F35444" w:rsidP="00F35444">
            <w:pPr>
              <w:widowControl w:val="0"/>
              <w:rPr>
                <w:rFonts w:ascii="Times New Roman" w:hAnsi="Times New Roman" w:cs="Times New Roman"/>
                <w:color w:val="000000" w:themeColor="text1"/>
              </w:rPr>
            </w:pPr>
            <w:r w:rsidRPr="00135815">
              <w:rPr>
                <w:rFonts w:ascii="Times New Roman" w:hAnsi="Times New Roman" w:cs="Times New Roman"/>
                <w:color w:val="000000" w:themeColor="text1"/>
              </w:rPr>
              <w:t>Philip Jarrett</w:t>
            </w:r>
          </w:p>
        </w:tc>
        <w:tc>
          <w:tcPr>
            <w:tcW w:w="1571" w:type="dxa"/>
          </w:tcPr>
          <w:p w14:paraId="63E89A1E" w14:textId="595F089F" w:rsidR="00F35444" w:rsidRPr="00135815" w:rsidRDefault="00F35444" w:rsidP="00F35444">
            <w:pPr>
              <w:widowControl w:val="0"/>
              <w:rPr>
                <w:rFonts w:ascii="Times New Roman" w:hAnsi="Times New Roman" w:cs="Times New Roman"/>
                <w:color w:val="000000" w:themeColor="text1"/>
              </w:rPr>
            </w:pPr>
            <w:r w:rsidRPr="00135815">
              <w:rPr>
                <w:rFonts w:ascii="Times New Roman" w:hAnsi="Times New Roman" w:cs="Times New Roman"/>
                <w:color w:val="000000" w:themeColor="text1"/>
              </w:rPr>
              <w:t>Member</w:t>
            </w:r>
          </w:p>
        </w:tc>
        <w:tc>
          <w:tcPr>
            <w:tcW w:w="841" w:type="dxa"/>
          </w:tcPr>
          <w:p w14:paraId="6D6D6B1B" w14:textId="2DDA97A0" w:rsidR="00F35444" w:rsidRPr="00135815" w:rsidRDefault="00F35444" w:rsidP="00F35444">
            <w:pPr>
              <w:widowControl w:val="0"/>
              <w:jc w:val="center"/>
              <w:rPr>
                <w:rFonts w:ascii="Times New Roman" w:hAnsi="Times New Roman" w:cs="Times New Roman"/>
                <w:color w:val="000000" w:themeColor="text1"/>
              </w:rPr>
            </w:pPr>
            <w:r w:rsidRPr="00135815">
              <w:rPr>
                <w:rFonts w:ascii="Times New Roman" w:hAnsi="Times New Roman" w:cs="Times New Roman"/>
                <w:color w:val="000000" w:themeColor="text1"/>
              </w:rPr>
              <w:t>Yes</w:t>
            </w:r>
          </w:p>
        </w:tc>
      </w:tr>
      <w:tr w:rsidR="00F35444" w14:paraId="71D661E3" w14:textId="77777777" w:rsidTr="00C143E1">
        <w:trPr>
          <w:jc w:val="center"/>
        </w:trPr>
        <w:tc>
          <w:tcPr>
            <w:tcW w:w="1908" w:type="dxa"/>
          </w:tcPr>
          <w:p w14:paraId="7BA7752E" w14:textId="7FF4549F" w:rsidR="00F35444" w:rsidRDefault="00E42A09" w:rsidP="00F35444">
            <w:pPr>
              <w:widowControl w:val="0"/>
              <w:rPr>
                <w:rFonts w:ascii="Times New Roman" w:hAnsi="Times New Roman" w:cs="Times New Roman"/>
              </w:rPr>
            </w:pPr>
            <w:r>
              <w:rPr>
                <w:rFonts w:ascii="Times New Roman" w:hAnsi="Times New Roman" w:cs="Times New Roman"/>
              </w:rPr>
              <w:t>Josh DeYoung</w:t>
            </w:r>
          </w:p>
        </w:tc>
        <w:tc>
          <w:tcPr>
            <w:tcW w:w="1574" w:type="dxa"/>
          </w:tcPr>
          <w:p w14:paraId="624770A0" w14:textId="77777777" w:rsidR="00F35444" w:rsidRDefault="00F35444" w:rsidP="00F35444">
            <w:pPr>
              <w:widowControl w:val="0"/>
              <w:rPr>
                <w:rFonts w:ascii="Times New Roman" w:hAnsi="Times New Roman" w:cs="Times New Roman"/>
              </w:rPr>
            </w:pPr>
            <w:r>
              <w:rPr>
                <w:rFonts w:ascii="Times New Roman" w:hAnsi="Times New Roman" w:cs="Times New Roman"/>
              </w:rPr>
              <w:t>Secretary</w:t>
            </w:r>
          </w:p>
        </w:tc>
        <w:tc>
          <w:tcPr>
            <w:tcW w:w="842" w:type="dxa"/>
          </w:tcPr>
          <w:p w14:paraId="69B8A155" w14:textId="77777777" w:rsidR="00F35444" w:rsidRDefault="00F35444" w:rsidP="00F35444">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6B1239B4" w14:textId="77777777" w:rsidR="00F35444" w:rsidRDefault="00F35444" w:rsidP="00F35444">
            <w:pPr>
              <w:widowControl w:val="0"/>
              <w:rPr>
                <w:rFonts w:ascii="Times New Roman" w:hAnsi="Times New Roman" w:cs="Times New Roman"/>
              </w:rPr>
            </w:pPr>
          </w:p>
        </w:tc>
        <w:tc>
          <w:tcPr>
            <w:tcW w:w="1911" w:type="dxa"/>
          </w:tcPr>
          <w:p w14:paraId="353CA9F3" w14:textId="35F7A320" w:rsidR="00F35444" w:rsidRPr="00135815" w:rsidRDefault="00F35444" w:rsidP="00F35444">
            <w:pPr>
              <w:widowControl w:val="0"/>
              <w:rPr>
                <w:rFonts w:ascii="Times New Roman" w:hAnsi="Times New Roman" w:cs="Times New Roman"/>
                <w:color w:val="000000" w:themeColor="text1"/>
              </w:rPr>
            </w:pPr>
            <w:r>
              <w:rPr>
                <w:rFonts w:ascii="Times New Roman" w:hAnsi="Times New Roman" w:cs="Times New Roman"/>
                <w:color w:val="000000" w:themeColor="text1"/>
              </w:rPr>
              <w:t>Matthew Clark</w:t>
            </w:r>
          </w:p>
        </w:tc>
        <w:tc>
          <w:tcPr>
            <w:tcW w:w="1571" w:type="dxa"/>
          </w:tcPr>
          <w:p w14:paraId="735096FB" w14:textId="7839DFD5" w:rsidR="00F35444" w:rsidRPr="00135815" w:rsidRDefault="00F35444" w:rsidP="00F35444">
            <w:pPr>
              <w:widowControl w:val="0"/>
              <w:rPr>
                <w:rFonts w:ascii="Times New Roman" w:hAnsi="Times New Roman" w:cs="Times New Roman"/>
                <w:color w:val="000000" w:themeColor="text1"/>
              </w:rPr>
            </w:pPr>
            <w:r>
              <w:rPr>
                <w:rFonts w:ascii="Times New Roman" w:hAnsi="Times New Roman" w:cs="Times New Roman"/>
                <w:color w:val="000000" w:themeColor="text1"/>
              </w:rPr>
              <w:t>Member</w:t>
            </w:r>
          </w:p>
        </w:tc>
        <w:tc>
          <w:tcPr>
            <w:tcW w:w="841" w:type="dxa"/>
          </w:tcPr>
          <w:p w14:paraId="75BD14DD" w14:textId="5F4CED15" w:rsidR="00F35444" w:rsidRPr="00135815" w:rsidRDefault="00F35444" w:rsidP="00F35444">
            <w:pPr>
              <w:widowControl w:val="0"/>
              <w:jc w:val="center"/>
              <w:rPr>
                <w:rFonts w:ascii="Times New Roman" w:hAnsi="Times New Roman" w:cs="Times New Roman"/>
                <w:color w:val="000000" w:themeColor="text1"/>
              </w:rPr>
            </w:pPr>
            <w:r>
              <w:rPr>
                <w:rFonts w:ascii="Times New Roman" w:hAnsi="Times New Roman" w:cs="Times New Roman"/>
                <w:color w:val="000000" w:themeColor="text1"/>
              </w:rPr>
              <w:t>Yes</w:t>
            </w:r>
          </w:p>
        </w:tc>
      </w:tr>
      <w:tr w:rsidR="00F35444" w14:paraId="59EC1A78" w14:textId="77777777" w:rsidTr="00C143E1">
        <w:trPr>
          <w:jc w:val="center"/>
        </w:trPr>
        <w:tc>
          <w:tcPr>
            <w:tcW w:w="1908" w:type="dxa"/>
          </w:tcPr>
          <w:p w14:paraId="48762831" w14:textId="590FE6C9" w:rsidR="00F35444" w:rsidRDefault="00F35444" w:rsidP="00F35444">
            <w:pPr>
              <w:widowControl w:val="0"/>
              <w:rPr>
                <w:rFonts w:ascii="Times New Roman" w:hAnsi="Times New Roman" w:cs="Times New Roman"/>
              </w:rPr>
            </w:pPr>
            <w:r>
              <w:rPr>
                <w:rFonts w:ascii="Times New Roman" w:hAnsi="Times New Roman" w:cs="Times New Roman"/>
              </w:rPr>
              <w:t>Enrica Galasso</w:t>
            </w:r>
          </w:p>
        </w:tc>
        <w:tc>
          <w:tcPr>
            <w:tcW w:w="1574" w:type="dxa"/>
          </w:tcPr>
          <w:p w14:paraId="77F0BAD6" w14:textId="77777777" w:rsidR="00F35444" w:rsidRDefault="00F35444" w:rsidP="00F35444">
            <w:pPr>
              <w:widowControl w:val="0"/>
              <w:rPr>
                <w:rFonts w:ascii="Times New Roman" w:hAnsi="Times New Roman" w:cs="Times New Roman"/>
              </w:rPr>
            </w:pPr>
            <w:r>
              <w:rPr>
                <w:rFonts w:ascii="Times New Roman" w:hAnsi="Times New Roman" w:cs="Times New Roman"/>
              </w:rPr>
              <w:t>Standards Chair</w:t>
            </w:r>
          </w:p>
        </w:tc>
        <w:tc>
          <w:tcPr>
            <w:tcW w:w="842" w:type="dxa"/>
          </w:tcPr>
          <w:p w14:paraId="693C982E" w14:textId="2F6A1CD2" w:rsidR="00F35444" w:rsidRDefault="00F35444" w:rsidP="00F35444">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54A7010A" w14:textId="77777777" w:rsidR="00F35444" w:rsidRDefault="00F35444" w:rsidP="00F35444">
            <w:pPr>
              <w:widowControl w:val="0"/>
              <w:rPr>
                <w:rFonts w:ascii="Times New Roman" w:hAnsi="Times New Roman" w:cs="Times New Roman"/>
              </w:rPr>
            </w:pPr>
          </w:p>
        </w:tc>
        <w:tc>
          <w:tcPr>
            <w:tcW w:w="1911" w:type="dxa"/>
          </w:tcPr>
          <w:p w14:paraId="25DFBECA" w14:textId="0C7AC968" w:rsidR="00F35444" w:rsidRPr="00135815" w:rsidRDefault="00F35444" w:rsidP="00F35444">
            <w:pPr>
              <w:widowControl w:val="0"/>
              <w:rPr>
                <w:rFonts w:ascii="Times New Roman" w:hAnsi="Times New Roman" w:cs="Times New Roman"/>
                <w:color w:val="000000" w:themeColor="text1"/>
              </w:rPr>
            </w:pPr>
            <w:r>
              <w:rPr>
                <w:rFonts w:ascii="Times New Roman" w:hAnsi="Times New Roman" w:cs="Times New Roman"/>
                <w:color w:val="000000" w:themeColor="text1"/>
              </w:rPr>
              <w:t>Stephen Spletzer</w:t>
            </w:r>
          </w:p>
        </w:tc>
        <w:tc>
          <w:tcPr>
            <w:tcW w:w="1571" w:type="dxa"/>
          </w:tcPr>
          <w:p w14:paraId="13A72347" w14:textId="672FB7C4" w:rsidR="00F35444" w:rsidRPr="00135815" w:rsidRDefault="00F35444" w:rsidP="00F35444">
            <w:pPr>
              <w:widowControl w:val="0"/>
              <w:rPr>
                <w:rFonts w:ascii="Times New Roman" w:hAnsi="Times New Roman" w:cs="Times New Roman"/>
                <w:color w:val="000000" w:themeColor="text1"/>
              </w:rPr>
            </w:pPr>
            <w:r>
              <w:rPr>
                <w:rFonts w:ascii="Times New Roman" w:hAnsi="Times New Roman" w:cs="Times New Roman"/>
                <w:color w:val="000000" w:themeColor="text1"/>
              </w:rPr>
              <w:t>Member</w:t>
            </w:r>
          </w:p>
        </w:tc>
        <w:tc>
          <w:tcPr>
            <w:tcW w:w="841" w:type="dxa"/>
          </w:tcPr>
          <w:p w14:paraId="0E0110BF" w14:textId="4BE79D73" w:rsidR="00F35444" w:rsidRPr="00135815" w:rsidRDefault="00F35444" w:rsidP="00F35444">
            <w:pPr>
              <w:widowControl w:val="0"/>
              <w:jc w:val="center"/>
              <w:rPr>
                <w:rFonts w:ascii="Times New Roman" w:hAnsi="Times New Roman" w:cs="Times New Roman"/>
                <w:color w:val="000000" w:themeColor="text1"/>
              </w:rPr>
            </w:pPr>
            <w:r>
              <w:rPr>
                <w:rFonts w:ascii="Times New Roman" w:hAnsi="Times New Roman" w:cs="Times New Roman"/>
                <w:color w:val="000000" w:themeColor="text1"/>
              </w:rPr>
              <w:t>Yes</w:t>
            </w:r>
          </w:p>
        </w:tc>
      </w:tr>
      <w:tr w:rsidR="00F35444" w14:paraId="7227A00E" w14:textId="77777777" w:rsidTr="00C143E1">
        <w:trPr>
          <w:jc w:val="center"/>
        </w:trPr>
        <w:tc>
          <w:tcPr>
            <w:tcW w:w="1908" w:type="dxa"/>
          </w:tcPr>
          <w:p w14:paraId="51C05871" w14:textId="29F2A40D" w:rsidR="00F35444" w:rsidRDefault="00F35444" w:rsidP="00F35444">
            <w:pPr>
              <w:widowControl w:val="0"/>
              <w:rPr>
                <w:rFonts w:ascii="Times New Roman" w:hAnsi="Times New Roman" w:cs="Times New Roman"/>
              </w:rPr>
            </w:pPr>
            <w:r w:rsidRPr="00B55E82">
              <w:rPr>
                <w:rFonts w:ascii="Times New Roman" w:hAnsi="Times New Roman" w:cs="Times New Roman"/>
              </w:rPr>
              <w:t>Aida Rezaei</w:t>
            </w:r>
          </w:p>
        </w:tc>
        <w:tc>
          <w:tcPr>
            <w:tcW w:w="1574" w:type="dxa"/>
          </w:tcPr>
          <w:p w14:paraId="5B0DC1A3" w14:textId="77777777" w:rsidR="00F35444" w:rsidRDefault="00F35444" w:rsidP="00F35444">
            <w:pPr>
              <w:widowControl w:val="0"/>
              <w:rPr>
                <w:rFonts w:ascii="Times New Roman" w:hAnsi="Times New Roman" w:cs="Times New Roman"/>
              </w:rPr>
            </w:pPr>
            <w:r>
              <w:rPr>
                <w:rFonts w:ascii="Times New Roman" w:hAnsi="Times New Roman" w:cs="Times New Roman"/>
              </w:rPr>
              <w:t>Program Chair</w:t>
            </w:r>
          </w:p>
        </w:tc>
        <w:tc>
          <w:tcPr>
            <w:tcW w:w="842" w:type="dxa"/>
          </w:tcPr>
          <w:p w14:paraId="39CA7B35" w14:textId="1BF02178" w:rsidR="00F35444" w:rsidRDefault="00F35444" w:rsidP="00F35444">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27E576CC" w14:textId="77777777" w:rsidR="00F35444" w:rsidRDefault="00F35444" w:rsidP="00F35444">
            <w:pPr>
              <w:widowControl w:val="0"/>
              <w:rPr>
                <w:rFonts w:ascii="Times New Roman" w:hAnsi="Times New Roman" w:cs="Times New Roman"/>
              </w:rPr>
            </w:pPr>
          </w:p>
        </w:tc>
        <w:tc>
          <w:tcPr>
            <w:tcW w:w="1911" w:type="dxa"/>
          </w:tcPr>
          <w:p w14:paraId="290B4215" w14:textId="079B436E" w:rsidR="00F35444" w:rsidRPr="00135815" w:rsidRDefault="00F35444" w:rsidP="00F35444">
            <w:pPr>
              <w:widowControl w:val="0"/>
              <w:rPr>
                <w:rFonts w:ascii="Times New Roman" w:hAnsi="Times New Roman" w:cs="Times New Roman"/>
                <w:color w:val="000000" w:themeColor="text1"/>
              </w:rPr>
            </w:pPr>
            <w:r>
              <w:rPr>
                <w:rFonts w:ascii="Times New Roman" w:hAnsi="Times New Roman" w:cs="Times New Roman"/>
                <w:color w:val="000000" w:themeColor="text1"/>
              </w:rPr>
              <w:t>Vishnu Reddi</w:t>
            </w:r>
          </w:p>
        </w:tc>
        <w:tc>
          <w:tcPr>
            <w:tcW w:w="1571" w:type="dxa"/>
          </w:tcPr>
          <w:p w14:paraId="2FF2EE88" w14:textId="578D2DA8" w:rsidR="00F35444" w:rsidRPr="00135815" w:rsidRDefault="00F35444" w:rsidP="00F35444">
            <w:pPr>
              <w:widowControl w:val="0"/>
              <w:rPr>
                <w:rFonts w:ascii="Times New Roman" w:hAnsi="Times New Roman" w:cs="Times New Roman"/>
                <w:color w:val="000000" w:themeColor="text1"/>
              </w:rPr>
            </w:pPr>
            <w:r>
              <w:rPr>
                <w:rFonts w:ascii="Times New Roman" w:hAnsi="Times New Roman" w:cs="Times New Roman"/>
                <w:color w:val="000000" w:themeColor="text1"/>
              </w:rPr>
              <w:t>Member</w:t>
            </w:r>
          </w:p>
        </w:tc>
        <w:tc>
          <w:tcPr>
            <w:tcW w:w="841" w:type="dxa"/>
          </w:tcPr>
          <w:p w14:paraId="15B59526" w14:textId="342671A5" w:rsidR="00F35444" w:rsidRPr="00135815" w:rsidRDefault="00F35444" w:rsidP="00F35444">
            <w:pPr>
              <w:widowControl w:val="0"/>
              <w:jc w:val="center"/>
              <w:rPr>
                <w:rFonts w:ascii="Times New Roman" w:hAnsi="Times New Roman" w:cs="Times New Roman"/>
                <w:color w:val="000000" w:themeColor="text1"/>
              </w:rPr>
            </w:pPr>
            <w:r>
              <w:rPr>
                <w:rFonts w:ascii="Times New Roman" w:hAnsi="Times New Roman" w:cs="Times New Roman"/>
                <w:color w:val="000000" w:themeColor="text1"/>
              </w:rPr>
              <w:t>Yes</w:t>
            </w:r>
          </w:p>
        </w:tc>
      </w:tr>
      <w:tr w:rsidR="00F35444" w14:paraId="0837E850" w14:textId="77777777" w:rsidTr="00C143E1">
        <w:trPr>
          <w:jc w:val="center"/>
        </w:trPr>
        <w:tc>
          <w:tcPr>
            <w:tcW w:w="1908" w:type="dxa"/>
          </w:tcPr>
          <w:p w14:paraId="1343A3F3" w14:textId="60C91848" w:rsidR="00F35444" w:rsidRPr="00B55E82" w:rsidRDefault="00F35444" w:rsidP="00F35444">
            <w:pPr>
              <w:widowControl w:val="0"/>
              <w:rPr>
                <w:rFonts w:ascii="Times New Roman" w:hAnsi="Times New Roman" w:cs="Times New Roman"/>
                <w:color w:val="FF0000"/>
              </w:rPr>
            </w:pPr>
            <w:r>
              <w:rPr>
                <w:rFonts w:ascii="Times New Roman" w:hAnsi="Times New Roman" w:cs="Times New Roman"/>
              </w:rPr>
              <w:t>Janice Means</w:t>
            </w:r>
          </w:p>
        </w:tc>
        <w:tc>
          <w:tcPr>
            <w:tcW w:w="1574" w:type="dxa"/>
          </w:tcPr>
          <w:p w14:paraId="24F5543B" w14:textId="1DB57CD1" w:rsidR="00F35444" w:rsidRDefault="00F35444" w:rsidP="00F35444">
            <w:pPr>
              <w:widowControl w:val="0"/>
              <w:rPr>
                <w:rFonts w:ascii="Times New Roman" w:hAnsi="Times New Roman" w:cs="Times New Roman"/>
              </w:rPr>
            </w:pPr>
            <w:r>
              <w:rPr>
                <w:rFonts w:ascii="Times New Roman" w:hAnsi="Times New Roman" w:cs="Times New Roman"/>
              </w:rPr>
              <w:t>Handbook Chair</w:t>
            </w:r>
          </w:p>
        </w:tc>
        <w:tc>
          <w:tcPr>
            <w:tcW w:w="842" w:type="dxa"/>
          </w:tcPr>
          <w:p w14:paraId="72AD22B0" w14:textId="56821EAA" w:rsidR="00F35444" w:rsidRDefault="00F35444" w:rsidP="00F35444">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7718B02C" w14:textId="77777777" w:rsidR="00F35444" w:rsidRDefault="00F35444" w:rsidP="00F35444">
            <w:pPr>
              <w:widowControl w:val="0"/>
              <w:rPr>
                <w:rFonts w:ascii="Times New Roman" w:hAnsi="Times New Roman" w:cs="Times New Roman"/>
              </w:rPr>
            </w:pPr>
          </w:p>
        </w:tc>
        <w:tc>
          <w:tcPr>
            <w:tcW w:w="1911" w:type="dxa"/>
          </w:tcPr>
          <w:p w14:paraId="092B7A1B" w14:textId="27419B79" w:rsidR="00F35444" w:rsidRPr="00135815" w:rsidRDefault="00F35444" w:rsidP="00F35444">
            <w:pPr>
              <w:widowControl w:val="0"/>
              <w:rPr>
                <w:rFonts w:ascii="Times New Roman" w:hAnsi="Times New Roman" w:cs="Times New Roman"/>
                <w:color w:val="000000" w:themeColor="text1"/>
              </w:rPr>
            </w:pPr>
            <w:proofErr w:type="spellStart"/>
            <w:r>
              <w:rPr>
                <w:rFonts w:ascii="Times New Roman" w:hAnsi="Times New Roman" w:cs="Times New Roman"/>
                <w:color w:val="000000" w:themeColor="text1"/>
              </w:rPr>
              <w:t>Zhauyun</w:t>
            </w:r>
            <w:proofErr w:type="spellEnd"/>
            <w:r>
              <w:rPr>
                <w:rFonts w:ascii="Times New Roman" w:hAnsi="Times New Roman" w:cs="Times New Roman"/>
                <w:color w:val="000000" w:themeColor="text1"/>
              </w:rPr>
              <w:t xml:space="preserve"> Zeng</w:t>
            </w:r>
          </w:p>
        </w:tc>
        <w:tc>
          <w:tcPr>
            <w:tcW w:w="1571" w:type="dxa"/>
          </w:tcPr>
          <w:p w14:paraId="63F8037F" w14:textId="50731B40" w:rsidR="00F35444" w:rsidRPr="00135815" w:rsidRDefault="00F35444" w:rsidP="00F35444">
            <w:pPr>
              <w:widowControl w:val="0"/>
              <w:rPr>
                <w:rFonts w:ascii="Times New Roman" w:hAnsi="Times New Roman" w:cs="Times New Roman"/>
                <w:color w:val="000000" w:themeColor="text1"/>
              </w:rPr>
            </w:pPr>
            <w:r>
              <w:rPr>
                <w:rFonts w:ascii="Times New Roman" w:hAnsi="Times New Roman" w:cs="Times New Roman"/>
                <w:color w:val="000000" w:themeColor="text1"/>
              </w:rPr>
              <w:t>Member</w:t>
            </w:r>
          </w:p>
        </w:tc>
        <w:tc>
          <w:tcPr>
            <w:tcW w:w="841" w:type="dxa"/>
          </w:tcPr>
          <w:p w14:paraId="3CAB06FD" w14:textId="70545FC7" w:rsidR="00F35444" w:rsidRPr="00135815" w:rsidRDefault="00F35444" w:rsidP="00F35444">
            <w:pPr>
              <w:widowControl w:val="0"/>
              <w:jc w:val="center"/>
              <w:rPr>
                <w:rFonts w:ascii="Times New Roman" w:hAnsi="Times New Roman" w:cs="Times New Roman"/>
                <w:color w:val="000000" w:themeColor="text1"/>
              </w:rPr>
            </w:pPr>
            <w:r>
              <w:rPr>
                <w:rFonts w:ascii="Times New Roman" w:hAnsi="Times New Roman" w:cs="Times New Roman"/>
                <w:color w:val="000000" w:themeColor="text1"/>
              </w:rPr>
              <w:t>Yes</w:t>
            </w:r>
          </w:p>
        </w:tc>
      </w:tr>
      <w:tr w:rsidR="00F35444" w14:paraId="7ED34D67" w14:textId="77777777" w:rsidTr="00C143E1">
        <w:trPr>
          <w:jc w:val="center"/>
        </w:trPr>
        <w:tc>
          <w:tcPr>
            <w:tcW w:w="1908" w:type="dxa"/>
          </w:tcPr>
          <w:p w14:paraId="4D929972" w14:textId="58DF3733" w:rsidR="00F35444" w:rsidRPr="00B55E82" w:rsidRDefault="00F35444" w:rsidP="00F35444">
            <w:pPr>
              <w:widowControl w:val="0"/>
              <w:rPr>
                <w:rFonts w:ascii="Times New Roman" w:hAnsi="Times New Roman" w:cs="Times New Roman"/>
                <w:color w:val="FF0000"/>
              </w:rPr>
            </w:pPr>
            <w:r>
              <w:rPr>
                <w:rFonts w:ascii="Times New Roman" w:hAnsi="Times New Roman" w:cs="Times New Roman"/>
              </w:rPr>
              <w:t>Elizabeth Jedrlinic</w:t>
            </w:r>
          </w:p>
        </w:tc>
        <w:tc>
          <w:tcPr>
            <w:tcW w:w="1574" w:type="dxa"/>
          </w:tcPr>
          <w:p w14:paraId="0C158980" w14:textId="06557865" w:rsidR="00F35444" w:rsidRDefault="00F35444" w:rsidP="00F35444">
            <w:pPr>
              <w:widowControl w:val="0"/>
              <w:rPr>
                <w:rFonts w:ascii="Times New Roman" w:hAnsi="Times New Roman" w:cs="Times New Roman"/>
              </w:rPr>
            </w:pPr>
            <w:r>
              <w:rPr>
                <w:rFonts w:ascii="Times New Roman" w:hAnsi="Times New Roman" w:cs="Times New Roman"/>
              </w:rPr>
              <w:t>Research Chair</w:t>
            </w:r>
          </w:p>
        </w:tc>
        <w:tc>
          <w:tcPr>
            <w:tcW w:w="842" w:type="dxa"/>
          </w:tcPr>
          <w:p w14:paraId="3148BA3C" w14:textId="17F87E81" w:rsidR="00F35444" w:rsidRDefault="00F35444" w:rsidP="00F35444">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4E1D5541" w14:textId="77777777" w:rsidR="00F35444" w:rsidRDefault="00F35444" w:rsidP="00F35444">
            <w:pPr>
              <w:widowControl w:val="0"/>
              <w:rPr>
                <w:rFonts w:ascii="Times New Roman" w:hAnsi="Times New Roman" w:cs="Times New Roman"/>
              </w:rPr>
            </w:pPr>
          </w:p>
        </w:tc>
        <w:tc>
          <w:tcPr>
            <w:tcW w:w="1911" w:type="dxa"/>
          </w:tcPr>
          <w:p w14:paraId="565C8710" w14:textId="77777777" w:rsidR="00F35444" w:rsidRDefault="00F35444" w:rsidP="00F35444">
            <w:pPr>
              <w:widowControl w:val="0"/>
              <w:rPr>
                <w:rFonts w:ascii="Times New Roman" w:hAnsi="Times New Roman" w:cs="Times New Roman"/>
                <w:color w:val="000000" w:themeColor="text1"/>
              </w:rPr>
            </w:pPr>
          </w:p>
        </w:tc>
        <w:tc>
          <w:tcPr>
            <w:tcW w:w="1571" w:type="dxa"/>
          </w:tcPr>
          <w:p w14:paraId="36B65298" w14:textId="77777777" w:rsidR="00F35444" w:rsidRDefault="00F35444" w:rsidP="00F35444">
            <w:pPr>
              <w:widowControl w:val="0"/>
              <w:rPr>
                <w:rFonts w:ascii="Times New Roman" w:hAnsi="Times New Roman" w:cs="Times New Roman"/>
                <w:color w:val="000000" w:themeColor="text1"/>
              </w:rPr>
            </w:pPr>
          </w:p>
        </w:tc>
        <w:tc>
          <w:tcPr>
            <w:tcW w:w="841" w:type="dxa"/>
          </w:tcPr>
          <w:p w14:paraId="0B8B6CA3" w14:textId="77777777" w:rsidR="00F35444" w:rsidRDefault="00F35444" w:rsidP="00F35444">
            <w:pPr>
              <w:widowControl w:val="0"/>
              <w:jc w:val="center"/>
              <w:rPr>
                <w:rFonts w:ascii="Times New Roman" w:hAnsi="Times New Roman" w:cs="Times New Roman"/>
                <w:color w:val="000000" w:themeColor="text1"/>
              </w:rPr>
            </w:pPr>
          </w:p>
        </w:tc>
      </w:tr>
      <w:tr w:rsidR="00F35444" w14:paraId="21B5EA60" w14:textId="77777777" w:rsidTr="00C143E1">
        <w:trPr>
          <w:jc w:val="center"/>
        </w:trPr>
        <w:tc>
          <w:tcPr>
            <w:tcW w:w="1908" w:type="dxa"/>
          </w:tcPr>
          <w:p w14:paraId="2C2BCF32" w14:textId="3319DD1A" w:rsidR="00F35444" w:rsidRPr="00B55E82" w:rsidRDefault="00F35444" w:rsidP="00F35444">
            <w:pPr>
              <w:widowControl w:val="0"/>
              <w:rPr>
                <w:rFonts w:ascii="Times New Roman" w:hAnsi="Times New Roman" w:cs="Times New Roman"/>
                <w:color w:val="FF0000"/>
              </w:rPr>
            </w:pPr>
            <w:r>
              <w:rPr>
                <w:rFonts w:ascii="Times New Roman" w:hAnsi="Times New Roman" w:cs="Times New Roman"/>
              </w:rPr>
              <w:t>Geraldo Alfonso</w:t>
            </w:r>
          </w:p>
        </w:tc>
        <w:tc>
          <w:tcPr>
            <w:tcW w:w="1574" w:type="dxa"/>
          </w:tcPr>
          <w:p w14:paraId="27B882C3" w14:textId="0243F7CE" w:rsidR="00F35444" w:rsidRDefault="00F35444" w:rsidP="00F35444">
            <w:pPr>
              <w:widowControl w:val="0"/>
              <w:rPr>
                <w:rFonts w:ascii="Times New Roman" w:hAnsi="Times New Roman" w:cs="Times New Roman"/>
              </w:rPr>
            </w:pPr>
            <w:r>
              <w:rPr>
                <w:rFonts w:ascii="Times New Roman" w:hAnsi="Times New Roman" w:cs="Times New Roman"/>
              </w:rPr>
              <w:t>Webmaster</w:t>
            </w:r>
          </w:p>
        </w:tc>
        <w:tc>
          <w:tcPr>
            <w:tcW w:w="842" w:type="dxa"/>
          </w:tcPr>
          <w:p w14:paraId="6C7D4542" w14:textId="048646A6" w:rsidR="00F35444" w:rsidRDefault="00F35444" w:rsidP="00F35444">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1CD6EDB0" w14:textId="77777777" w:rsidR="00F35444" w:rsidRDefault="00F35444" w:rsidP="00F35444">
            <w:pPr>
              <w:widowControl w:val="0"/>
              <w:rPr>
                <w:rFonts w:ascii="Times New Roman" w:hAnsi="Times New Roman" w:cs="Times New Roman"/>
              </w:rPr>
            </w:pPr>
          </w:p>
        </w:tc>
        <w:tc>
          <w:tcPr>
            <w:tcW w:w="1911" w:type="dxa"/>
          </w:tcPr>
          <w:p w14:paraId="7C694463" w14:textId="77777777" w:rsidR="00F35444" w:rsidRDefault="00F35444" w:rsidP="00F35444">
            <w:pPr>
              <w:widowControl w:val="0"/>
              <w:rPr>
                <w:rFonts w:ascii="Times New Roman" w:hAnsi="Times New Roman" w:cs="Times New Roman"/>
                <w:color w:val="000000" w:themeColor="text1"/>
              </w:rPr>
            </w:pPr>
          </w:p>
        </w:tc>
        <w:tc>
          <w:tcPr>
            <w:tcW w:w="1571" w:type="dxa"/>
          </w:tcPr>
          <w:p w14:paraId="6D7186CB" w14:textId="77777777" w:rsidR="00F35444" w:rsidRDefault="00F35444" w:rsidP="00F35444">
            <w:pPr>
              <w:widowControl w:val="0"/>
              <w:rPr>
                <w:rFonts w:ascii="Times New Roman" w:hAnsi="Times New Roman" w:cs="Times New Roman"/>
                <w:color w:val="000000" w:themeColor="text1"/>
              </w:rPr>
            </w:pPr>
          </w:p>
        </w:tc>
        <w:tc>
          <w:tcPr>
            <w:tcW w:w="841" w:type="dxa"/>
          </w:tcPr>
          <w:p w14:paraId="374D0B43" w14:textId="77777777" w:rsidR="00F35444" w:rsidRDefault="00F35444" w:rsidP="00F35444">
            <w:pPr>
              <w:widowControl w:val="0"/>
              <w:jc w:val="center"/>
              <w:rPr>
                <w:rFonts w:ascii="Times New Roman" w:hAnsi="Times New Roman" w:cs="Times New Roman"/>
                <w:color w:val="000000" w:themeColor="text1"/>
              </w:rPr>
            </w:pPr>
          </w:p>
        </w:tc>
      </w:tr>
      <w:tr w:rsidR="00F35444" w14:paraId="1247A295" w14:textId="77777777" w:rsidTr="00C143E1">
        <w:trPr>
          <w:jc w:val="center"/>
        </w:trPr>
        <w:tc>
          <w:tcPr>
            <w:tcW w:w="1908" w:type="dxa"/>
          </w:tcPr>
          <w:p w14:paraId="6F193CFC" w14:textId="77777777" w:rsidR="00F35444" w:rsidRPr="00B55E82" w:rsidRDefault="00F35444" w:rsidP="00F35444">
            <w:pPr>
              <w:widowControl w:val="0"/>
              <w:rPr>
                <w:rFonts w:ascii="Times New Roman" w:hAnsi="Times New Roman" w:cs="Times New Roman"/>
                <w:color w:val="FF0000"/>
              </w:rPr>
            </w:pPr>
          </w:p>
        </w:tc>
        <w:tc>
          <w:tcPr>
            <w:tcW w:w="1574" w:type="dxa"/>
          </w:tcPr>
          <w:p w14:paraId="364578BF" w14:textId="77777777" w:rsidR="00F35444" w:rsidRDefault="00F35444" w:rsidP="00F35444">
            <w:pPr>
              <w:widowControl w:val="0"/>
              <w:rPr>
                <w:rFonts w:ascii="Times New Roman" w:hAnsi="Times New Roman" w:cs="Times New Roman"/>
              </w:rPr>
            </w:pPr>
          </w:p>
        </w:tc>
        <w:tc>
          <w:tcPr>
            <w:tcW w:w="842" w:type="dxa"/>
          </w:tcPr>
          <w:p w14:paraId="22361221" w14:textId="77777777" w:rsidR="00F35444" w:rsidRDefault="00F35444" w:rsidP="00F35444">
            <w:pPr>
              <w:widowControl w:val="0"/>
              <w:jc w:val="center"/>
              <w:rPr>
                <w:rFonts w:ascii="Times New Roman" w:hAnsi="Times New Roman" w:cs="Times New Roman"/>
              </w:rPr>
            </w:pPr>
          </w:p>
        </w:tc>
        <w:tc>
          <w:tcPr>
            <w:tcW w:w="236" w:type="dxa"/>
            <w:tcBorders>
              <w:top w:val="nil"/>
              <w:bottom w:val="nil"/>
            </w:tcBorders>
          </w:tcPr>
          <w:p w14:paraId="0F622E32" w14:textId="77777777" w:rsidR="00F35444" w:rsidRDefault="00F35444" w:rsidP="00F35444">
            <w:pPr>
              <w:widowControl w:val="0"/>
              <w:rPr>
                <w:rFonts w:ascii="Times New Roman" w:hAnsi="Times New Roman" w:cs="Times New Roman"/>
              </w:rPr>
            </w:pPr>
          </w:p>
        </w:tc>
        <w:tc>
          <w:tcPr>
            <w:tcW w:w="1911" w:type="dxa"/>
          </w:tcPr>
          <w:p w14:paraId="4492DC1A" w14:textId="77777777" w:rsidR="00F35444" w:rsidRDefault="00F35444" w:rsidP="00F35444">
            <w:pPr>
              <w:widowControl w:val="0"/>
              <w:rPr>
                <w:rFonts w:ascii="Times New Roman" w:hAnsi="Times New Roman" w:cs="Times New Roman"/>
                <w:color w:val="000000" w:themeColor="text1"/>
              </w:rPr>
            </w:pPr>
          </w:p>
        </w:tc>
        <w:tc>
          <w:tcPr>
            <w:tcW w:w="1571" w:type="dxa"/>
          </w:tcPr>
          <w:p w14:paraId="5112A42A" w14:textId="77777777" w:rsidR="00F35444" w:rsidRDefault="00F35444" w:rsidP="00F35444">
            <w:pPr>
              <w:widowControl w:val="0"/>
              <w:rPr>
                <w:rFonts w:ascii="Times New Roman" w:hAnsi="Times New Roman" w:cs="Times New Roman"/>
                <w:color w:val="000000" w:themeColor="text1"/>
              </w:rPr>
            </w:pPr>
          </w:p>
        </w:tc>
        <w:tc>
          <w:tcPr>
            <w:tcW w:w="841" w:type="dxa"/>
          </w:tcPr>
          <w:p w14:paraId="5330CD7A" w14:textId="77777777" w:rsidR="00F35444" w:rsidRDefault="00F35444" w:rsidP="00F35444">
            <w:pPr>
              <w:widowControl w:val="0"/>
              <w:jc w:val="center"/>
              <w:rPr>
                <w:rFonts w:ascii="Times New Roman" w:hAnsi="Times New Roman" w:cs="Times New Roman"/>
                <w:color w:val="000000" w:themeColor="text1"/>
              </w:rPr>
            </w:pPr>
          </w:p>
        </w:tc>
      </w:tr>
    </w:tbl>
    <w:p w14:paraId="5E03DBCA" w14:textId="41F7B119" w:rsidR="00135815" w:rsidRDefault="00135815" w:rsidP="00135815">
      <w:pPr>
        <w:tabs>
          <w:tab w:val="left" w:pos="1080"/>
          <w:tab w:val="right" w:pos="9360"/>
        </w:tabs>
        <w:spacing w:before="120"/>
        <w:rPr>
          <w:rFonts w:ascii="Times New Roman" w:hAnsi="Times New Roman" w:cs="Times New Roman"/>
        </w:rPr>
      </w:pPr>
      <w:r>
        <w:rPr>
          <w:rFonts w:ascii="Times New Roman" w:hAnsi="Times New Roman" w:cs="Times New Roman"/>
        </w:rPr>
        <w:t>Let us know if you’re interested in becoming a voting member</w:t>
      </w:r>
    </w:p>
    <w:p w14:paraId="363211B7" w14:textId="77777777" w:rsidR="00840D4A" w:rsidRPr="00135815" w:rsidRDefault="00840D4A" w:rsidP="00135815">
      <w:pPr>
        <w:tabs>
          <w:tab w:val="left" w:pos="1080"/>
          <w:tab w:val="right" w:pos="9360"/>
        </w:tabs>
        <w:spacing w:before="120"/>
        <w:rPr>
          <w:rFonts w:ascii="Times New Roman" w:hAnsi="Times New Roman" w:cs="Times New Roman"/>
        </w:rPr>
      </w:pPr>
    </w:p>
    <w:p w14:paraId="60FFD910" w14:textId="47B5100B" w:rsidR="00D265CA" w:rsidRDefault="00C64305">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Subcommittee Reports</w:t>
      </w:r>
    </w:p>
    <w:p w14:paraId="52371EEA" w14:textId="0D9C68BA" w:rsidR="00D265CA" w:rsidRPr="0010563D" w:rsidRDefault="00C64305">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Program</w:t>
      </w:r>
      <w:r>
        <w:rPr>
          <w:rFonts w:ascii="Times New Roman" w:hAnsi="Times New Roman" w:cs="Times New Roman"/>
        </w:rPr>
        <w:tab/>
      </w:r>
      <w:r w:rsidR="00FC19EA" w:rsidRPr="00FC19EA">
        <w:rPr>
          <w:rFonts w:ascii="Times New Roman" w:hAnsi="Times New Roman" w:cs="Times New Roman"/>
          <w:b/>
        </w:rPr>
        <w:t>Tomlinson</w:t>
      </w:r>
    </w:p>
    <w:p w14:paraId="0E4EAB60" w14:textId="6B25D5C2" w:rsidR="00971EB2" w:rsidRDefault="00FC19EA" w:rsidP="00971EB2">
      <w:pPr>
        <w:numPr>
          <w:ilvl w:val="2"/>
          <w:numId w:val="1"/>
        </w:numPr>
        <w:tabs>
          <w:tab w:val="left" w:pos="1080"/>
          <w:tab w:val="right" w:pos="9360"/>
        </w:tabs>
        <w:spacing w:before="120"/>
        <w:ind w:left="1440"/>
        <w:rPr>
          <w:rFonts w:ascii="Times New Roman" w:hAnsi="Times New Roman" w:cs="Times New Roman"/>
        </w:rPr>
      </w:pPr>
      <w:r>
        <w:rPr>
          <w:rFonts w:ascii="Times New Roman" w:hAnsi="Times New Roman" w:cs="Times New Roman"/>
        </w:rPr>
        <w:t xml:space="preserve">Annual </w:t>
      </w:r>
      <w:r w:rsidR="00971EB2">
        <w:rPr>
          <w:rFonts w:ascii="Times New Roman" w:hAnsi="Times New Roman" w:cs="Times New Roman"/>
        </w:rPr>
        <w:t>Conference Sessions</w:t>
      </w:r>
      <w:r w:rsidR="001156C9">
        <w:rPr>
          <w:rFonts w:ascii="Times New Roman" w:hAnsi="Times New Roman" w:cs="Times New Roman"/>
        </w:rPr>
        <w:t xml:space="preserve"> Developed or Sponsored by TC2.5</w:t>
      </w:r>
      <w:r w:rsidR="00971EB2">
        <w:rPr>
          <w:rFonts w:ascii="Times New Roman" w:hAnsi="Times New Roman" w:cs="Times New Roman"/>
        </w:rPr>
        <w:t>:</w:t>
      </w:r>
    </w:p>
    <w:p w14:paraId="19A72F9A" w14:textId="77777777" w:rsidR="00766626" w:rsidRDefault="00766626" w:rsidP="00C96845">
      <w:pPr>
        <w:pStyle w:val="ListParagraph"/>
        <w:tabs>
          <w:tab w:val="left" w:pos="1080"/>
          <w:tab w:val="right" w:pos="9360"/>
        </w:tabs>
        <w:spacing w:before="120"/>
        <w:ind w:left="2160"/>
        <w:contextualSpacing/>
        <w:rPr>
          <w:rFonts w:ascii="Times New Roman" w:hAnsi="Times New Roman" w:cs="Times New Roman"/>
        </w:rPr>
      </w:pPr>
      <w:bookmarkStart w:id="0" w:name="_Hlk219989404"/>
    </w:p>
    <w:p w14:paraId="621C43A6" w14:textId="77777777" w:rsidR="00766626" w:rsidRPr="00C96845" w:rsidRDefault="00766626" w:rsidP="00C96845">
      <w:pPr>
        <w:pStyle w:val="ListParagraph"/>
        <w:tabs>
          <w:tab w:val="left" w:pos="1080"/>
          <w:tab w:val="right" w:pos="9360"/>
        </w:tabs>
        <w:spacing w:before="120"/>
        <w:ind w:left="2160"/>
        <w:contextualSpacing/>
        <w:rPr>
          <w:rFonts w:ascii="Times New Roman" w:hAnsi="Times New Roman" w:cs="Times New Roman"/>
        </w:rPr>
      </w:pPr>
    </w:p>
    <w:bookmarkEnd w:id="0"/>
    <w:p w14:paraId="68726181" w14:textId="202A1438" w:rsidR="00840D4A" w:rsidRDefault="00B7042B" w:rsidP="00971EB2">
      <w:pPr>
        <w:numPr>
          <w:ilvl w:val="2"/>
          <w:numId w:val="1"/>
        </w:numPr>
        <w:tabs>
          <w:tab w:val="left" w:pos="1080"/>
          <w:tab w:val="right" w:pos="9360"/>
        </w:tabs>
        <w:spacing w:before="120"/>
        <w:ind w:left="1440"/>
        <w:rPr>
          <w:rFonts w:ascii="Times New Roman" w:hAnsi="Times New Roman" w:cs="Times New Roman"/>
        </w:rPr>
      </w:pPr>
      <w:r>
        <w:rPr>
          <w:rFonts w:ascii="Times New Roman" w:hAnsi="Times New Roman" w:cs="Times New Roman"/>
        </w:rPr>
        <w:lastRenderedPageBreak/>
        <w:t xml:space="preserve">Winter </w:t>
      </w:r>
      <w:r w:rsidR="00971EB2">
        <w:rPr>
          <w:rFonts w:ascii="Times New Roman" w:hAnsi="Times New Roman" w:cs="Times New Roman"/>
        </w:rPr>
        <w:t>Meeting program</w:t>
      </w:r>
      <w:r>
        <w:rPr>
          <w:rFonts w:ascii="Times New Roman" w:hAnsi="Times New Roman" w:cs="Times New Roman"/>
        </w:rPr>
        <w:t xml:space="preserve"> tracks</w:t>
      </w:r>
    </w:p>
    <w:p w14:paraId="5C6325C6" w14:textId="77777777" w:rsidR="00840D4A" w:rsidRDefault="00840D4A" w:rsidP="00840D4A">
      <w:pPr>
        <w:numPr>
          <w:ilvl w:val="3"/>
          <w:numId w:val="1"/>
        </w:numPr>
        <w:tabs>
          <w:tab w:val="left" w:pos="1080"/>
          <w:tab w:val="right" w:pos="9360"/>
        </w:tabs>
        <w:spacing w:before="120"/>
        <w:rPr>
          <w:rFonts w:ascii="Times New Roman" w:hAnsi="Times New Roman" w:cs="Times New Roman"/>
        </w:rPr>
      </w:pPr>
      <w:r>
        <w:rPr>
          <w:rFonts w:ascii="Times New Roman" w:hAnsi="Times New Roman" w:cs="Times New Roman"/>
        </w:rPr>
        <w:t>Fundamentals and Applications</w:t>
      </w:r>
    </w:p>
    <w:p w14:paraId="71EEA0A8" w14:textId="77777777" w:rsidR="00840D4A" w:rsidRDefault="00840D4A" w:rsidP="00840D4A">
      <w:pPr>
        <w:numPr>
          <w:ilvl w:val="3"/>
          <w:numId w:val="1"/>
        </w:numPr>
        <w:tabs>
          <w:tab w:val="left" w:pos="1080"/>
          <w:tab w:val="right" w:pos="9360"/>
        </w:tabs>
        <w:spacing w:before="120"/>
        <w:rPr>
          <w:rFonts w:ascii="Times New Roman" w:hAnsi="Times New Roman" w:cs="Times New Roman"/>
        </w:rPr>
      </w:pPr>
      <w:r>
        <w:rPr>
          <w:rFonts w:ascii="Times New Roman" w:hAnsi="Times New Roman" w:cs="Times New Roman"/>
        </w:rPr>
        <w:t>HVC&amp;R Systems and Equipment</w:t>
      </w:r>
    </w:p>
    <w:p w14:paraId="2220D3ED" w14:textId="77777777" w:rsidR="00840D4A" w:rsidRDefault="00840D4A" w:rsidP="00840D4A">
      <w:pPr>
        <w:numPr>
          <w:ilvl w:val="3"/>
          <w:numId w:val="1"/>
        </w:numPr>
        <w:tabs>
          <w:tab w:val="left" w:pos="1080"/>
          <w:tab w:val="right" w:pos="9360"/>
        </w:tabs>
        <w:spacing w:before="120"/>
        <w:rPr>
          <w:rFonts w:ascii="Times New Roman" w:hAnsi="Times New Roman" w:cs="Times New Roman"/>
        </w:rPr>
      </w:pPr>
      <w:r>
        <w:rPr>
          <w:rFonts w:ascii="Times New Roman" w:hAnsi="Times New Roman" w:cs="Times New Roman"/>
        </w:rPr>
        <w:t>Research Summit</w:t>
      </w:r>
    </w:p>
    <w:p w14:paraId="497B5D27" w14:textId="653A372D" w:rsidR="00840D4A" w:rsidRDefault="00070D26" w:rsidP="00840D4A">
      <w:pPr>
        <w:numPr>
          <w:ilvl w:val="3"/>
          <w:numId w:val="1"/>
        </w:numPr>
        <w:tabs>
          <w:tab w:val="left" w:pos="1080"/>
          <w:tab w:val="right" w:pos="9360"/>
        </w:tabs>
        <w:spacing w:before="120"/>
        <w:rPr>
          <w:rFonts w:ascii="Times New Roman" w:hAnsi="Times New Roman" w:cs="Times New Roman"/>
        </w:rPr>
      </w:pPr>
      <w:r>
        <w:rPr>
          <w:rFonts w:ascii="Times New Roman" w:hAnsi="Times New Roman" w:cs="Times New Roman"/>
        </w:rPr>
        <w:t>Residential HVAC Research and Demonstration</w:t>
      </w:r>
    </w:p>
    <w:p w14:paraId="56C046EF" w14:textId="3ED9E383" w:rsidR="00840D4A" w:rsidRDefault="00070D26" w:rsidP="00840D4A">
      <w:pPr>
        <w:numPr>
          <w:ilvl w:val="3"/>
          <w:numId w:val="1"/>
        </w:numPr>
        <w:tabs>
          <w:tab w:val="left" w:pos="1080"/>
          <w:tab w:val="right" w:pos="9360"/>
        </w:tabs>
        <w:spacing w:before="120"/>
        <w:rPr>
          <w:rFonts w:ascii="Times New Roman" w:hAnsi="Times New Roman" w:cs="Times New Roman"/>
        </w:rPr>
      </w:pPr>
      <w:r>
        <w:rPr>
          <w:rFonts w:ascii="Times New Roman" w:hAnsi="Times New Roman" w:cs="Times New Roman"/>
        </w:rPr>
        <w:t>Thermal Network System and Energy Storage</w:t>
      </w:r>
    </w:p>
    <w:p w14:paraId="747F2B74" w14:textId="0382B1C3" w:rsidR="00840D4A" w:rsidRDefault="00E26B17" w:rsidP="00840D4A">
      <w:pPr>
        <w:numPr>
          <w:ilvl w:val="3"/>
          <w:numId w:val="1"/>
        </w:numPr>
        <w:tabs>
          <w:tab w:val="left" w:pos="1080"/>
          <w:tab w:val="right" w:pos="9360"/>
        </w:tabs>
        <w:spacing w:before="120"/>
        <w:rPr>
          <w:rFonts w:ascii="Times New Roman" w:hAnsi="Times New Roman" w:cs="Times New Roman"/>
        </w:rPr>
      </w:pPr>
      <w:r>
        <w:rPr>
          <w:rFonts w:ascii="Times New Roman" w:hAnsi="Times New Roman" w:cs="Times New Roman"/>
        </w:rPr>
        <w:t>Nexus of Real and Artificial Intelligence</w:t>
      </w:r>
    </w:p>
    <w:p w14:paraId="7C258750" w14:textId="390BCBC5" w:rsidR="00840D4A" w:rsidRDefault="00E26B17" w:rsidP="00840D4A">
      <w:pPr>
        <w:numPr>
          <w:ilvl w:val="3"/>
          <w:numId w:val="1"/>
        </w:numPr>
        <w:tabs>
          <w:tab w:val="left" w:pos="1080"/>
          <w:tab w:val="right" w:pos="9360"/>
        </w:tabs>
        <w:spacing w:before="120"/>
        <w:rPr>
          <w:rFonts w:ascii="Times New Roman" w:hAnsi="Times New Roman" w:cs="Times New Roman"/>
        </w:rPr>
      </w:pPr>
      <w:r>
        <w:rPr>
          <w:rFonts w:ascii="Times New Roman" w:hAnsi="Times New Roman" w:cs="Times New Roman"/>
        </w:rPr>
        <w:t>Decarbonization Retrofits</w:t>
      </w:r>
    </w:p>
    <w:p w14:paraId="0F99043F" w14:textId="3A440C72" w:rsidR="00840D4A" w:rsidRDefault="00E26B17" w:rsidP="00840D4A">
      <w:pPr>
        <w:numPr>
          <w:ilvl w:val="3"/>
          <w:numId w:val="1"/>
        </w:numPr>
        <w:tabs>
          <w:tab w:val="left" w:pos="1080"/>
          <w:tab w:val="right" w:pos="9360"/>
        </w:tabs>
        <w:spacing w:before="120"/>
        <w:rPr>
          <w:rFonts w:ascii="Times New Roman" w:hAnsi="Times New Roman" w:cs="Times New Roman"/>
        </w:rPr>
      </w:pPr>
      <w:r>
        <w:rPr>
          <w:rFonts w:ascii="Times New Roman" w:hAnsi="Times New Roman" w:cs="Times New Roman"/>
        </w:rPr>
        <w:t>Application Notes in Professional Practice</w:t>
      </w:r>
    </w:p>
    <w:p w14:paraId="583A97EC" w14:textId="77777777" w:rsidR="00840D4A" w:rsidRPr="00840D4A" w:rsidRDefault="00840D4A" w:rsidP="00B66A5F">
      <w:pPr>
        <w:pStyle w:val="ListParagraph"/>
        <w:numPr>
          <w:ilvl w:val="0"/>
          <w:numId w:val="10"/>
        </w:numPr>
        <w:shd w:val="clear" w:color="auto" w:fill="FFFFFF"/>
        <w:tabs>
          <w:tab w:val="left" w:pos="1080"/>
          <w:tab w:val="right" w:pos="9360"/>
        </w:tabs>
        <w:suppressAutoHyphens w:val="0"/>
        <w:spacing w:before="100" w:beforeAutospacing="1" w:after="100" w:afterAutospacing="1"/>
        <w:contextualSpacing/>
        <w:rPr>
          <w:rFonts w:ascii="Times New Roman" w:hAnsi="Times New Roman" w:cs="Times New Roman"/>
          <w:color w:val="49494C"/>
        </w:rPr>
      </w:pPr>
      <w:r w:rsidRPr="00840D4A">
        <w:rPr>
          <w:rFonts w:ascii="Times New Roman" w:hAnsi="Times New Roman" w:cs="Times New Roman"/>
          <w:b/>
          <w:bCs/>
        </w:rPr>
        <w:t xml:space="preserve">Submissions are </w:t>
      </w:r>
      <w:r w:rsidR="00F01005" w:rsidRPr="00840D4A">
        <w:rPr>
          <w:rFonts w:ascii="Times New Roman" w:hAnsi="Times New Roman" w:cs="Times New Roman"/>
          <w:b/>
          <w:bCs/>
        </w:rPr>
        <w:t>due</w:t>
      </w:r>
      <w:r w:rsidRPr="00840D4A">
        <w:rPr>
          <w:rFonts w:ascii="Times New Roman" w:hAnsi="Times New Roman" w:cs="Times New Roman"/>
          <w:b/>
          <w:bCs/>
        </w:rPr>
        <w:t>:</w:t>
      </w:r>
    </w:p>
    <w:p w14:paraId="5D9E1ECE" w14:textId="77777777" w:rsidR="003215AA" w:rsidRPr="003215AA" w:rsidRDefault="003215AA" w:rsidP="003215AA">
      <w:pPr>
        <w:tabs>
          <w:tab w:val="left" w:pos="1080"/>
          <w:tab w:val="right" w:pos="9360"/>
        </w:tabs>
        <w:spacing w:before="120"/>
        <w:ind w:left="1440"/>
        <w:rPr>
          <w:rFonts w:ascii="Times New Roman" w:hAnsi="Times New Roman" w:cs="Times New Roman"/>
          <w:color w:val="49494C"/>
        </w:rPr>
      </w:pPr>
      <w:r w:rsidRPr="003215AA">
        <w:rPr>
          <w:rFonts w:ascii="Times New Roman" w:hAnsi="Times New Roman" w:cs="Times New Roman"/>
          <w:color w:val="49494C"/>
        </w:rPr>
        <w:t xml:space="preserve">August 3, </w:t>
      </w:r>
      <w:proofErr w:type="gramStart"/>
      <w:r w:rsidRPr="003215AA">
        <w:rPr>
          <w:rFonts w:ascii="Times New Roman" w:hAnsi="Times New Roman" w:cs="Times New Roman"/>
          <w:color w:val="49494C"/>
        </w:rPr>
        <w:t>2026</w:t>
      </w:r>
      <w:proofErr w:type="gramEnd"/>
      <w:r w:rsidRPr="003215AA">
        <w:rPr>
          <w:rFonts w:ascii="Times New Roman" w:hAnsi="Times New Roman" w:cs="Times New Roman"/>
          <w:color w:val="49494C"/>
        </w:rPr>
        <w:t xml:space="preserve"> | Debate, Panel, Seminar, Forum, Workshop and Application Notes Proposals Due</w:t>
      </w:r>
    </w:p>
    <w:p w14:paraId="16109ED4" w14:textId="77777777" w:rsidR="003215AA" w:rsidRPr="003215AA" w:rsidRDefault="003215AA" w:rsidP="003215AA">
      <w:pPr>
        <w:tabs>
          <w:tab w:val="left" w:pos="1080"/>
          <w:tab w:val="right" w:pos="9360"/>
        </w:tabs>
        <w:spacing w:before="120"/>
        <w:ind w:left="1440"/>
        <w:rPr>
          <w:rFonts w:ascii="Times New Roman" w:hAnsi="Times New Roman" w:cs="Times New Roman"/>
          <w:color w:val="49494C"/>
        </w:rPr>
      </w:pPr>
      <w:r w:rsidRPr="003215AA">
        <w:rPr>
          <w:rFonts w:ascii="Times New Roman" w:hAnsi="Times New Roman" w:cs="Times New Roman"/>
          <w:color w:val="49494C"/>
        </w:rPr>
        <w:t xml:space="preserve">September 2, </w:t>
      </w:r>
      <w:proofErr w:type="gramStart"/>
      <w:r w:rsidRPr="003215AA">
        <w:rPr>
          <w:rFonts w:ascii="Times New Roman" w:hAnsi="Times New Roman" w:cs="Times New Roman"/>
          <w:color w:val="49494C"/>
        </w:rPr>
        <w:t>2026</w:t>
      </w:r>
      <w:proofErr w:type="gramEnd"/>
      <w:r w:rsidRPr="003215AA">
        <w:rPr>
          <w:rFonts w:ascii="Times New Roman" w:hAnsi="Times New Roman" w:cs="Times New Roman"/>
          <w:color w:val="49494C"/>
        </w:rPr>
        <w:t xml:space="preserve"> | Conference Papers and Extended Abstracts Due </w:t>
      </w:r>
    </w:p>
    <w:p w14:paraId="16A9E444" w14:textId="77777777" w:rsidR="003215AA" w:rsidRPr="003215AA" w:rsidRDefault="003215AA" w:rsidP="003215AA">
      <w:pPr>
        <w:tabs>
          <w:tab w:val="left" w:pos="1080"/>
          <w:tab w:val="right" w:pos="9360"/>
        </w:tabs>
        <w:spacing w:before="120"/>
        <w:ind w:left="1440"/>
        <w:rPr>
          <w:rFonts w:ascii="Times New Roman" w:hAnsi="Times New Roman" w:cs="Times New Roman"/>
          <w:color w:val="49494C"/>
        </w:rPr>
      </w:pPr>
      <w:r w:rsidRPr="003215AA">
        <w:rPr>
          <w:rFonts w:ascii="Times New Roman" w:hAnsi="Times New Roman" w:cs="Times New Roman"/>
          <w:color w:val="49494C"/>
        </w:rPr>
        <w:t xml:space="preserve">September 23, </w:t>
      </w:r>
      <w:proofErr w:type="gramStart"/>
      <w:r w:rsidRPr="003215AA">
        <w:rPr>
          <w:rFonts w:ascii="Times New Roman" w:hAnsi="Times New Roman" w:cs="Times New Roman"/>
          <w:color w:val="49494C"/>
        </w:rPr>
        <w:t>2026</w:t>
      </w:r>
      <w:proofErr w:type="gramEnd"/>
      <w:r w:rsidRPr="003215AA">
        <w:rPr>
          <w:rFonts w:ascii="Times New Roman" w:hAnsi="Times New Roman" w:cs="Times New Roman"/>
          <w:color w:val="49494C"/>
        </w:rPr>
        <w:t xml:space="preserve"> | Conference Papers/Extended Abstracts Notifications</w:t>
      </w:r>
    </w:p>
    <w:p w14:paraId="0EA6AF7E" w14:textId="77777777" w:rsidR="003215AA" w:rsidRPr="003215AA" w:rsidRDefault="003215AA" w:rsidP="003215AA">
      <w:pPr>
        <w:tabs>
          <w:tab w:val="left" w:pos="1080"/>
          <w:tab w:val="right" w:pos="9360"/>
        </w:tabs>
        <w:spacing w:before="120"/>
        <w:ind w:left="1440"/>
        <w:rPr>
          <w:rFonts w:ascii="Times New Roman" w:hAnsi="Times New Roman" w:cs="Times New Roman"/>
          <w:color w:val="49494C"/>
        </w:rPr>
      </w:pPr>
      <w:r w:rsidRPr="003215AA">
        <w:rPr>
          <w:rFonts w:ascii="Times New Roman" w:hAnsi="Times New Roman" w:cs="Times New Roman"/>
          <w:color w:val="49494C"/>
        </w:rPr>
        <w:t xml:space="preserve">October 2, </w:t>
      </w:r>
      <w:proofErr w:type="gramStart"/>
      <w:r w:rsidRPr="003215AA">
        <w:rPr>
          <w:rFonts w:ascii="Times New Roman" w:hAnsi="Times New Roman" w:cs="Times New Roman"/>
          <w:color w:val="49494C"/>
        </w:rPr>
        <w:t>2026</w:t>
      </w:r>
      <w:proofErr w:type="gramEnd"/>
      <w:r w:rsidRPr="003215AA">
        <w:rPr>
          <w:rFonts w:ascii="Times New Roman" w:hAnsi="Times New Roman" w:cs="Times New Roman"/>
          <w:color w:val="49494C"/>
        </w:rPr>
        <w:t xml:space="preserve"> | Debate, Panel, Seminar, Forum, Workshop Scheduling Notifications </w:t>
      </w:r>
    </w:p>
    <w:p w14:paraId="2BA71D63" w14:textId="77777777" w:rsidR="003215AA" w:rsidRPr="003215AA" w:rsidRDefault="003215AA" w:rsidP="003215AA">
      <w:pPr>
        <w:tabs>
          <w:tab w:val="left" w:pos="1080"/>
          <w:tab w:val="right" w:pos="9360"/>
        </w:tabs>
        <w:spacing w:before="120"/>
        <w:ind w:left="1440"/>
        <w:rPr>
          <w:rFonts w:ascii="Times New Roman" w:hAnsi="Times New Roman" w:cs="Times New Roman"/>
          <w:color w:val="49494C"/>
        </w:rPr>
      </w:pPr>
      <w:r w:rsidRPr="003215AA">
        <w:rPr>
          <w:rFonts w:ascii="Times New Roman" w:hAnsi="Times New Roman" w:cs="Times New Roman"/>
          <w:color w:val="49494C"/>
        </w:rPr>
        <w:t xml:space="preserve">October 7, </w:t>
      </w:r>
      <w:proofErr w:type="gramStart"/>
      <w:r w:rsidRPr="003215AA">
        <w:rPr>
          <w:rFonts w:ascii="Times New Roman" w:hAnsi="Times New Roman" w:cs="Times New Roman"/>
          <w:color w:val="49494C"/>
        </w:rPr>
        <w:t>2026</w:t>
      </w:r>
      <w:proofErr w:type="gramEnd"/>
      <w:r w:rsidRPr="003215AA">
        <w:rPr>
          <w:rFonts w:ascii="Times New Roman" w:hAnsi="Times New Roman" w:cs="Times New Roman"/>
          <w:color w:val="49494C"/>
        </w:rPr>
        <w:t xml:space="preserve"> | Revised Conference Papers Due</w:t>
      </w:r>
    </w:p>
    <w:p w14:paraId="00668EC7" w14:textId="77777777" w:rsidR="003215AA" w:rsidRPr="003215AA" w:rsidRDefault="003215AA" w:rsidP="003215AA">
      <w:pPr>
        <w:tabs>
          <w:tab w:val="left" w:pos="1080"/>
          <w:tab w:val="right" w:pos="9360"/>
        </w:tabs>
        <w:spacing w:before="120"/>
        <w:ind w:left="1440"/>
        <w:rPr>
          <w:rFonts w:ascii="Times New Roman" w:hAnsi="Times New Roman" w:cs="Times New Roman"/>
        </w:rPr>
      </w:pPr>
      <w:r w:rsidRPr="003215AA">
        <w:rPr>
          <w:rFonts w:ascii="Times New Roman" w:hAnsi="Times New Roman" w:cs="Times New Roman"/>
          <w:color w:val="49494C"/>
        </w:rPr>
        <w:t xml:space="preserve">October 26, </w:t>
      </w:r>
      <w:proofErr w:type="gramStart"/>
      <w:r w:rsidRPr="003215AA">
        <w:rPr>
          <w:rFonts w:ascii="Times New Roman" w:hAnsi="Times New Roman" w:cs="Times New Roman"/>
          <w:color w:val="49494C"/>
        </w:rPr>
        <w:t>2026</w:t>
      </w:r>
      <w:proofErr w:type="gramEnd"/>
      <w:r w:rsidRPr="003215AA">
        <w:rPr>
          <w:rFonts w:ascii="Times New Roman" w:hAnsi="Times New Roman" w:cs="Times New Roman"/>
          <w:color w:val="49494C"/>
        </w:rPr>
        <w:t xml:space="preserve"> | Conference Paper Final Accept/Reject Notifications </w:t>
      </w:r>
    </w:p>
    <w:p w14:paraId="440956FB" w14:textId="77777777" w:rsidR="003215AA" w:rsidRPr="003215AA" w:rsidRDefault="003215AA" w:rsidP="003215AA">
      <w:pPr>
        <w:tabs>
          <w:tab w:val="left" w:pos="1080"/>
          <w:tab w:val="right" w:pos="9360"/>
        </w:tabs>
        <w:spacing w:before="120"/>
        <w:ind w:left="1440"/>
        <w:rPr>
          <w:rFonts w:ascii="Times New Roman" w:hAnsi="Times New Roman" w:cs="Times New Roman"/>
        </w:rPr>
      </w:pPr>
    </w:p>
    <w:p w14:paraId="27A9EAA0" w14:textId="7980249B" w:rsidR="00D265CA" w:rsidRPr="00750BBC" w:rsidRDefault="00C64305" w:rsidP="003215AA">
      <w:pPr>
        <w:tabs>
          <w:tab w:val="left" w:pos="1080"/>
          <w:tab w:val="right" w:pos="9360"/>
        </w:tabs>
        <w:spacing w:before="120"/>
        <w:ind w:left="1080"/>
        <w:rPr>
          <w:rFonts w:ascii="Times New Roman" w:hAnsi="Times New Roman" w:cs="Times New Roman"/>
        </w:rPr>
      </w:pPr>
      <w:r>
        <w:rPr>
          <w:rFonts w:ascii="Times New Roman" w:hAnsi="Times New Roman" w:cs="Times New Roman"/>
        </w:rPr>
        <w:t>Research</w:t>
      </w:r>
      <w:r>
        <w:rPr>
          <w:rFonts w:ascii="Times New Roman" w:hAnsi="Times New Roman" w:cs="Times New Roman"/>
        </w:rPr>
        <w:tab/>
      </w:r>
      <w:r w:rsidR="002B1B1A">
        <w:rPr>
          <w:rFonts w:ascii="Times New Roman" w:hAnsi="Times New Roman" w:cs="Times New Roman"/>
          <w:b/>
        </w:rPr>
        <w:t>Jedrlinic</w:t>
      </w:r>
    </w:p>
    <w:p w14:paraId="3F033B17" w14:textId="3AC4485D" w:rsidR="000A7754" w:rsidRPr="00DA7072" w:rsidRDefault="00B9491E" w:rsidP="002B1B1A">
      <w:pPr>
        <w:numPr>
          <w:ilvl w:val="1"/>
          <w:numId w:val="1"/>
        </w:numPr>
        <w:tabs>
          <w:tab w:val="left" w:pos="1080"/>
          <w:tab w:val="right" w:pos="9360"/>
        </w:tabs>
        <w:spacing w:before="120"/>
        <w:rPr>
          <w:rFonts w:ascii="Times New Roman" w:hAnsi="Times New Roman" w:cs="Times New Roman"/>
          <w:b/>
          <w:bCs/>
        </w:rPr>
      </w:pPr>
      <w:r w:rsidRPr="00DA7072">
        <w:rPr>
          <w:rFonts w:ascii="Times New Roman" w:hAnsi="Times New Roman" w:cs="Times New Roman"/>
          <w:b/>
          <w:bCs/>
        </w:rPr>
        <w:t>RP</w:t>
      </w:r>
      <w:r w:rsidR="008D7706" w:rsidRPr="00DA7072">
        <w:rPr>
          <w:rFonts w:ascii="Times New Roman" w:hAnsi="Times New Roman" w:cs="Times New Roman"/>
          <w:b/>
          <w:bCs/>
        </w:rPr>
        <w:t>-</w:t>
      </w:r>
      <w:r w:rsidR="002B1B1A" w:rsidRPr="00DA7072">
        <w:rPr>
          <w:rFonts w:ascii="Times New Roman" w:hAnsi="Times New Roman" w:cs="Times New Roman"/>
          <w:b/>
          <w:bCs/>
        </w:rPr>
        <w:t>1947</w:t>
      </w:r>
      <w:r w:rsidR="00766522" w:rsidRPr="00DA7072">
        <w:rPr>
          <w:rFonts w:ascii="Times New Roman" w:hAnsi="Times New Roman" w:cs="Times New Roman"/>
          <w:b/>
          <w:bCs/>
        </w:rPr>
        <w:t xml:space="preserve"> – Climate Change Driven Extreme Temperature Effects for Efficiency and Resilience Map of Heat Pump Technolog</w:t>
      </w:r>
      <w:r w:rsidR="00BC0611" w:rsidRPr="00DA7072">
        <w:rPr>
          <w:rFonts w:ascii="Times New Roman" w:hAnsi="Times New Roman" w:cs="Times New Roman"/>
          <w:b/>
          <w:bCs/>
        </w:rPr>
        <w:t xml:space="preserve">y </w:t>
      </w:r>
      <w:r w:rsidR="002B1B1A" w:rsidRPr="00DA7072">
        <w:rPr>
          <w:rFonts w:ascii="Times New Roman" w:hAnsi="Times New Roman" w:cs="Times New Roman"/>
          <w:b/>
          <w:bCs/>
        </w:rPr>
        <w:t>(</w:t>
      </w:r>
      <w:r w:rsidR="008D7706" w:rsidRPr="00DA7072">
        <w:rPr>
          <w:rFonts w:ascii="Times New Roman" w:hAnsi="Times New Roman" w:cs="Times New Roman"/>
          <w:b/>
          <w:bCs/>
        </w:rPr>
        <w:t>Crawley</w:t>
      </w:r>
      <w:r w:rsidR="002B1B1A" w:rsidRPr="00DA7072">
        <w:rPr>
          <w:rFonts w:ascii="Times New Roman" w:hAnsi="Times New Roman" w:cs="Times New Roman"/>
          <w:b/>
          <w:bCs/>
        </w:rPr>
        <w:t>)</w:t>
      </w:r>
    </w:p>
    <w:p w14:paraId="75388C6D" w14:textId="77777777" w:rsidR="00493880" w:rsidRPr="00493880" w:rsidRDefault="00493880" w:rsidP="00DF6D1F">
      <w:pPr>
        <w:numPr>
          <w:ilvl w:val="1"/>
          <w:numId w:val="1"/>
        </w:numPr>
        <w:tabs>
          <w:tab w:val="left" w:pos="1080"/>
          <w:tab w:val="right" w:pos="9360"/>
        </w:tabs>
        <w:rPr>
          <w:rFonts w:ascii="Times New Roman" w:hAnsi="Times New Roman" w:cs="Times New Roman"/>
        </w:rPr>
      </w:pPr>
      <w:r w:rsidRPr="00493880">
        <w:rPr>
          <w:rFonts w:ascii="Times New Roman" w:hAnsi="Times New Roman" w:cs="Times New Roman"/>
        </w:rPr>
        <w:t xml:space="preserve">Summary of Activity including specific accomplishments, trends or conclusions (use additional sheets if needed). </w:t>
      </w:r>
    </w:p>
    <w:p w14:paraId="15702357" w14:textId="15800D9F" w:rsidR="00493880" w:rsidRPr="00493880" w:rsidRDefault="00493880" w:rsidP="00DF6D1F">
      <w:pPr>
        <w:numPr>
          <w:ilvl w:val="2"/>
          <w:numId w:val="1"/>
        </w:numPr>
        <w:tabs>
          <w:tab w:val="left" w:pos="1080"/>
          <w:tab w:val="right" w:pos="9360"/>
        </w:tabs>
        <w:rPr>
          <w:rFonts w:ascii="Times New Roman" w:hAnsi="Times New Roman" w:cs="Times New Roman"/>
        </w:rPr>
      </w:pPr>
      <w:r w:rsidRPr="00493880">
        <w:rPr>
          <w:rFonts w:ascii="Times New Roman" w:hAnsi="Times New Roman" w:cs="Times New Roman"/>
        </w:rPr>
        <w:t>Task 1 was completed</w:t>
      </w:r>
      <w:r w:rsidR="00DA7072">
        <w:rPr>
          <w:rFonts w:ascii="Times New Roman" w:hAnsi="Times New Roman" w:cs="Times New Roman"/>
        </w:rPr>
        <w:t xml:space="preserve"> and approved by the PMS</w:t>
      </w:r>
    </w:p>
    <w:p w14:paraId="0592EAAE" w14:textId="10AFD390" w:rsidR="00493880" w:rsidRPr="00493880" w:rsidRDefault="00493880" w:rsidP="00DF6D1F">
      <w:pPr>
        <w:numPr>
          <w:ilvl w:val="2"/>
          <w:numId w:val="1"/>
        </w:numPr>
        <w:tabs>
          <w:tab w:val="left" w:pos="1080"/>
          <w:tab w:val="right" w:pos="9360"/>
        </w:tabs>
        <w:rPr>
          <w:rFonts w:ascii="Times New Roman" w:hAnsi="Times New Roman" w:cs="Times New Roman"/>
        </w:rPr>
      </w:pPr>
      <w:r w:rsidRPr="00493880">
        <w:rPr>
          <w:rFonts w:ascii="Times New Roman" w:hAnsi="Times New Roman" w:cs="Times New Roman"/>
        </w:rPr>
        <w:t>Upload all models and measures in Task 1 to the GitHub repository</w:t>
      </w:r>
    </w:p>
    <w:p w14:paraId="7041B940" w14:textId="612AE201" w:rsidR="00493880" w:rsidRPr="00493880" w:rsidRDefault="00493880" w:rsidP="00DF6D1F">
      <w:pPr>
        <w:numPr>
          <w:ilvl w:val="2"/>
          <w:numId w:val="1"/>
        </w:numPr>
        <w:tabs>
          <w:tab w:val="left" w:pos="1080"/>
          <w:tab w:val="right" w:pos="9360"/>
        </w:tabs>
        <w:rPr>
          <w:rFonts w:ascii="Times New Roman" w:hAnsi="Times New Roman" w:cs="Times New Roman"/>
        </w:rPr>
      </w:pPr>
      <w:r w:rsidRPr="00493880">
        <w:rPr>
          <w:rFonts w:ascii="Times New Roman" w:hAnsi="Times New Roman" w:cs="Times New Roman"/>
        </w:rPr>
        <w:t xml:space="preserve">Completed the weather file collection and generation for AMY, TMY3, </w:t>
      </w:r>
      <w:proofErr w:type="spellStart"/>
      <w:r w:rsidRPr="00493880">
        <w:rPr>
          <w:rFonts w:ascii="Times New Roman" w:hAnsi="Times New Roman" w:cs="Times New Roman"/>
        </w:rPr>
        <w:t>TMYx</w:t>
      </w:r>
      <w:proofErr w:type="spellEnd"/>
      <w:r w:rsidRPr="00493880">
        <w:rPr>
          <w:rFonts w:ascii="Times New Roman" w:hAnsi="Times New Roman" w:cs="Times New Roman"/>
        </w:rPr>
        <w:t>, FTMY, and FAMY</w:t>
      </w:r>
    </w:p>
    <w:p w14:paraId="55D85AA1" w14:textId="0902073F" w:rsidR="00493880" w:rsidRDefault="00493880" w:rsidP="00DF6D1F">
      <w:pPr>
        <w:numPr>
          <w:ilvl w:val="2"/>
          <w:numId w:val="1"/>
        </w:numPr>
        <w:tabs>
          <w:tab w:val="left" w:pos="1080"/>
          <w:tab w:val="right" w:pos="9360"/>
        </w:tabs>
        <w:rPr>
          <w:rFonts w:ascii="Times New Roman" w:hAnsi="Times New Roman" w:cs="Times New Roman"/>
        </w:rPr>
      </w:pPr>
      <w:r w:rsidRPr="00493880">
        <w:rPr>
          <w:rFonts w:ascii="Times New Roman" w:hAnsi="Times New Roman" w:cs="Times New Roman"/>
        </w:rPr>
        <w:t>Reviewing and testing the collected/generated weather files</w:t>
      </w:r>
    </w:p>
    <w:p w14:paraId="4BBCFE59" w14:textId="77777777" w:rsidR="00EA441D" w:rsidRDefault="00EA441D" w:rsidP="00EA441D">
      <w:pPr>
        <w:tabs>
          <w:tab w:val="left" w:pos="1080"/>
          <w:tab w:val="right" w:pos="9360"/>
        </w:tabs>
        <w:rPr>
          <w:rFonts w:ascii="Times New Roman" w:hAnsi="Times New Roman" w:cs="Times New Roman"/>
        </w:rPr>
      </w:pPr>
    </w:p>
    <w:p w14:paraId="650CA82A" w14:textId="12C39945" w:rsidR="00E965CE" w:rsidRPr="00EA441D" w:rsidRDefault="0063210F" w:rsidP="00E965CE">
      <w:pPr>
        <w:numPr>
          <w:ilvl w:val="1"/>
          <w:numId w:val="1"/>
        </w:numPr>
        <w:tabs>
          <w:tab w:val="left" w:pos="1080"/>
          <w:tab w:val="right" w:pos="9360"/>
        </w:tabs>
        <w:rPr>
          <w:rFonts w:ascii="Times New Roman" w:hAnsi="Times New Roman" w:cs="Times New Roman"/>
        </w:rPr>
      </w:pPr>
      <w:r w:rsidRPr="00EA441D">
        <w:rPr>
          <w:rFonts w:ascii="Times New Roman" w:hAnsi="Times New Roman" w:cs="Times New Roman"/>
          <w:b/>
          <w:bCs/>
        </w:rPr>
        <w:t>WS</w:t>
      </w:r>
      <w:r w:rsidR="00EA441D" w:rsidRPr="00EA441D">
        <w:rPr>
          <w:rFonts w:ascii="Times New Roman" w:hAnsi="Times New Roman" w:cs="Times New Roman"/>
          <w:b/>
          <w:bCs/>
        </w:rPr>
        <w:t xml:space="preserve"> 1939</w:t>
      </w:r>
      <w:r w:rsidR="00EA441D">
        <w:rPr>
          <w:rFonts w:ascii="Times New Roman" w:hAnsi="Times New Roman" w:cs="Times New Roman"/>
        </w:rPr>
        <w:t xml:space="preserve"> - </w:t>
      </w:r>
      <w:r w:rsidR="00EA441D" w:rsidRPr="00EA441D">
        <w:rPr>
          <w:rFonts w:ascii="Times New Roman" w:hAnsi="Times New Roman" w:cs="Times New Roman"/>
        </w:rPr>
        <w:t>A tool to evaluate weather inputs for robust building performance analysis and design</w:t>
      </w:r>
      <w:r w:rsidR="00EA441D">
        <w:rPr>
          <w:rFonts w:ascii="Times New Roman" w:hAnsi="Times New Roman" w:cs="Times New Roman"/>
        </w:rPr>
        <w:t xml:space="preserve"> (sponsoring, run by TC 4.02)</w:t>
      </w:r>
    </w:p>
    <w:p w14:paraId="4FABC78E" w14:textId="77777777" w:rsidR="00E965CE" w:rsidRDefault="00E965CE" w:rsidP="00E965CE">
      <w:pPr>
        <w:tabs>
          <w:tab w:val="left" w:pos="1080"/>
          <w:tab w:val="right" w:pos="9360"/>
        </w:tabs>
        <w:rPr>
          <w:rFonts w:ascii="Times New Roman" w:hAnsi="Times New Roman" w:cs="Times New Roman"/>
        </w:rPr>
      </w:pPr>
    </w:p>
    <w:p w14:paraId="31A66C58" w14:textId="77777777" w:rsidR="00E965CE" w:rsidRPr="00E965CE" w:rsidRDefault="00E965CE" w:rsidP="00E965CE">
      <w:pPr>
        <w:pStyle w:val="ListParagraph"/>
        <w:numPr>
          <w:ilvl w:val="1"/>
          <w:numId w:val="1"/>
        </w:numPr>
        <w:rPr>
          <w:rFonts w:ascii="Times New Roman" w:hAnsi="Times New Roman" w:cs="Times New Roman"/>
        </w:rPr>
      </w:pPr>
      <w:r w:rsidRPr="00E965CE">
        <w:rPr>
          <w:rFonts w:ascii="Times New Roman" w:hAnsi="Times New Roman" w:cs="Times New Roman"/>
          <w:b/>
          <w:bCs/>
        </w:rPr>
        <w:t>PTAR Submission</w:t>
      </w:r>
      <w:r w:rsidRPr="00E965CE">
        <w:rPr>
          <w:rFonts w:ascii="Times New Roman" w:hAnsi="Times New Roman" w:cs="Times New Roman"/>
        </w:rPr>
        <w:t xml:space="preserve"> - Survey of carbon capture technologies and applications to buildings HVAC&amp;R OR Carbon Capture Technologies for Building and HVAC&amp;R Applications: A Practical ASHRAE Guide</w:t>
      </w:r>
    </w:p>
    <w:p w14:paraId="588539E1" w14:textId="58972CDB" w:rsidR="00E965CE" w:rsidRDefault="00E965CE" w:rsidP="00E965CE">
      <w:pPr>
        <w:tabs>
          <w:tab w:val="left" w:pos="1080"/>
          <w:tab w:val="right" w:pos="9360"/>
        </w:tabs>
        <w:ind w:left="1440"/>
        <w:rPr>
          <w:rFonts w:ascii="Times New Roman" w:hAnsi="Times New Roman" w:cs="Times New Roman"/>
        </w:rPr>
      </w:pPr>
    </w:p>
    <w:p w14:paraId="0AA781AF" w14:textId="7E782C55" w:rsidR="00B55E82" w:rsidRDefault="00B55E82" w:rsidP="00516886">
      <w:pPr>
        <w:tabs>
          <w:tab w:val="left" w:pos="1080"/>
          <w:tab w:val="right" w:pos="9360"/>
        </w:tabs>
        <w:spacing w:before="120"/>
        <w:ind w:left="1440"/>
        <w:rPr>
          <w:rFonts w:ascii="Times New Roman" w:hAnsi="Times New Roman" w:cs="Times New Roman"/>
        </w:rPr>
      </w:pPr>
    </w:p>
    <w:p w14:paraId="3C9ABA04" w14:textId="4E3461FE" w:rsidR="00D265CA" w:rsidRDefault="00C64305">
      <w:pPr>
        <w:keepNext/>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Standards</w:t>
      </w:r>
      <w:r>
        <w:rPr>
          <w:rFonts w:ascii="Times New Roman" w:hAnsi="Times New Roman" w:cs="Times New Roman"/>
          <w:b/>
        </w:rPr>
        <w:tab/>
      </w:r>
      <w:r w:rsidR="002B1B1A">
        <w:rPr>
          <w:rFonts w:ascii="Times New Roman" w:hAnsi="Times New Roman" w:cs="Times New Roman"/>
          <w:b/>
        </w:rPr>
        <w:t>Galasso</w:t>
      </w:r>
    </w:p>
    <w:p w14:paraId="25FCC3D1" w14:textId="16E96B51" w:rsidR="002B1B1A" w:rsidRDefault="002B1B1A" w:rsidP="002B1B1A">
      <w:pPr>
        <w:numPr>
          <w:ilvl w:val="2"/>
          <w:numId w:val="1"/>
        </w:numPr>
        <w:tabs>
          <w:tab w:val="left" w:pos="1080"/>
          <w:tab w:val="right" w:pos="9360"/>
        </w:tabs>
        <w:spacing w:before="120"/>
        <w:ind w:left="1440"/>
        <w:rPr>
          <w:rFonts w:ascii="Times New Roman" w:hAnsi="Times New Roman" w:cs="Times New Roman"/>
        </w:rPr>
      </w:pPr>
      <w:r>
        <w:rPr>
          <w:rFonts w:ascii="Times New Roman" w:hAnsi="Times New Roman" w:cs="Times New Roman"/>
        </w:rPr>
        <w:t>Subcommittee meeting update</w:t>
      </w:r>
    </w:p>
    <w:p w14:paraId="419DAB80" w14:textId="2D4FABEA" w:rsidR="00E91115" w:rsidRPr="002B1B1A" w:rsidRDefault="00E91115" w:rsidP="002B1B1A">
      <w:pPr>
        <w:numPr>
          <w:ilvl w:val="2"/>
          <w:numId w:val="1"/>
        </w:numPr>
        <w:tabs>
          <w:tab w:val="left" w:pos="1080"/>
          <w:tab w:val="right" w:pos="9360"/>
        </w:tabs>
        <w:spacing w:before="120"/>
        <w:ind w:left="1440"/>
        <w:rPr>
          <w:rFonts w:ascii="Times New Roman" w:hAnsi="Times New Roman" w:cs="Times New Roman"/>
        </w:rPr>
      </w:pPr>
      <w:r>
        <w:rPr>
          <w:rFonts w:ascii="Times New Roman" w:hAnsi="Times New Roman" w:cs="Times New Roman"/>
        </w:rPr>
        <w:t>Current Standards: None</w:t>
      </w:r>
    </w:p>
    <w:p w14:paraId="16DF06A5" w14:textId="496EE00C" w:rsidR="00D265CA" w:rsidRPr="0049668D" w:rsidRDefault="00C64305">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Handbook</w:t>
      </w:r>
      <w:r w:rsidR="00E91115">
        <w:rPr>
          <w:rFonts w:ascii="Times New Roman" w:hAnsi="Times New Roman" w:cs="Times New Roman"/>
        </w:rPr>
        <w:t>, (Fundamentals) Chapter 36 Global Climate Change</w:t>
      </w:r>
      <w:r>
        <w:rPr>
          <w:rFonts w:ascii="Times New Roman" w:hAnsi="Times New Roman" w:cs="Times New Roman"/>
          <w:b/>
        </w:rPr>
        <w:tab/>
      </w:r>
      <w:r w:rsidR="002B1B1A">
        <w:rPr>
          <w:rFonts w:ascii="Times New Roman" w:hAnsi="Times New Roman" w:cs="Times New Roman"/>
          <w:b/>
        </w:rPr>
        <w:t>Means</w:t>
      </w:r>
    </w:p>
    <w:p w14:paraId="66BB4DA7" w14:textId="5B941234" w:rsidR="00E91115" w:rsidRPr="00D019F9" w:rsidRDefault="002B1B1A" w:rsidP="00D019F9">
      <w:pPr>
        <w:numPr>
          <w:ilvl w:val="2"/>
          <w:numId w:val="1"/>
        </w:numPr>
        <w:tabs>
          <w:tab w:val="left" w:pos="1080"/>
          <w:tab w:val="right" w:pos="9360"/>
        </w:tabs>
        <w:spacing w:before="120"/>
        <w:ind w:left="1440"/>
        <w:rPr>
          <w:rFonts w:ascii="Times New Roman" w:hAnsi="Times New Roman" w:cs="Times New Roman"/>
        </w:rPr>
      </w:pPr>
      <w:r w:rsidRPr="00D019F9">
        <w:rPr>
          <w:rFonts w:ascii="Times New Roman" w:hAnsi="Times New Roman" w:cs="Times New Roman"/>
        </w:rPr>
        <w:t>Subcommittee meeting update</w:t>
      </w:r>
    </w:p>
    <w:p w14:paraId="09674D82" w14:textId="7D9671FD" w:rsidR="00E91115" w:rsidRPr="00D019F9" w:rsidRDefault="00E91115" w:rsidP="00D019F9">
      <w:pPr>
        <w:numPr>
          <w:ilvl w:val="2"/>
          <w:numId w:val="1"/>
        </w:numPr>
        <w:tabs>
          <w:tab w:val="left" w:pos="1080"/>
          <w:tab w:val="right" w:pos="9360"/>
        </w:tabs>
        <w:spacing w:before="120"/>
        <w:ind w:left="1440"/>
        <w:rPr>
          <w:rFonts w:ascii="Times New Roman" w:hAnsi="Times New Roman" w:cs="Times New Roman"/>
        </w:rPr>
      </w:pPr>
      <w:r w:rsidRPr="00D019F9">
        <w:rPr>
          <w:rFonts w:ascii="Times New Roman" w:hAnsi="Times New Roman" w:cs="Times New Roman"/>
        </w:rPr>
        <w:t>Due: 7/31/2028</w:t>
      </w:r>
    </w:p>
    <w:p w14:paraId="1795A8E5" w14:textId="4D99FF6B" w:rsidR="0010563D" w:rsidRPr="0010563D" w:rsidRDefault="0010563D" w:rsidP="002B1B1A">
      <w:pPr>
        <w:pStyle w:val="ListParagraph"/>
        <w:keepNext/>
        <w:tabs>
          <w:tab w:val="left" w:pos="360"/>
          <w:tab w:val="right" w:pos="9360"/>
        </w:tabs>
        <w:ind w:left="2340"/>
        <w:rPr>
          <w:rFonts w:ascii="Times New Roman" w:hAnsi="Times New Roman" w:cs="Times New Roman"/>
          <w:color w:val="000000" w:themeColor="text1"/>
        </w:rPr>
      </w:pPr>
    </w:p>
    <w:p w14:paraId="050E9D98" w14:textId="4305B914" w:rsidR="00D265CA" w:rsidRPr="00625383" w:rsidRDefault="00C64305">
      <w:pPr>
        <w:numPr>
          <w:ilvl w:val="1"/>
          <w:numId w:val="1"/>
        </w:numPr>
        <w:tabs>
          <w:tab w:val="left" w:pos="1080"/>
          <w:tab w:val="right" w:pos="9360"/>
        </w:tabs>
        <w:spacing w:before="120"/>
        <w:ind w:left="1077" w:hanging="357"/>
        <w:rPr>
          <w:rFonts w:ascii="Times New Roman" w:hAnsi="Times New Roman" w:cs="Times New Roman"/>
        </w:rPr>
      </w:pPr>
      <w:r>
        <w:rPr>
          <w:rFonts w:ascii="Times New Roman" w:hAnsi="Times New Roman" w:cs="Times New Roman"/>
        </w:rPr>
        <w:t>Website</w:t>
      </w:r>
      <w:r>
        <w:rPr>
          <w:rFonts w:ascii="Times New Roman" w:hAnsi="Times New Roman" w:cs="Times New Roman"/>
        </w:rPr>
        <w:tab/>
      </w:r>
      <w:r w:rsidR="002B1B1A">
        <w:rPr>
          <w:rFonts w:ascii="Times New Roman" w:hAnsi="Times New Roman" w:cs="Times New Roman"/>
          <w:b/>
        </w:rPr>
        <w:t>Alfonso</w:t>
      </w:r>
    </w:p>
    <w:p w14:paraId="7DE8F192" w14:textId="4B963D60" w:rsidR="00971EB2" w:rsidRDefault="00971EB2" w:rsidP="00971EB2">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lastRenderedPageBreak/>
        <w:t>Liaison Reports</w:t>
      </w:r>
    </w:p>
    <w:p w14:paraId="12956C40" w14:textId="77777777" w:rsidR="00971EB2" w:rsidRPr="00971EB2" w:rsidRDefault="00971EB2" w:rsidP="00971EB2">
      <w:pPr>
        <w:numPr>
          <w:ilvl w:val="1"/>
          <w:numId w:val="1"/>
        </w:numPr>
        <w:tabs>
          <w:tab w:val="left" w:pos="1080"/>
          <w:tab w:val="right" w:pos="9360"/>
        </w:tabs>
        <w:spacing w:before="120"/>
        <w:ind w:left="1077" w:hanging="357"/>
        <w:rPr>
          <w:rFonts w:ascii="Times New Roman" w:hAnsi="Times New Roman" w:cs="Times New Roman"/>
        </w:rPr>
      </w:pPr>
      <w:r>
        <w:rPr>
          <w:rFonts w:ascii="Times New Roman" w:hAnsi="Times New Roman" w:cs="Times New Roman"/>
        </w:rPr>
        <w:t>Position Document</w:t>
      </w:r>
      <w:r>
        <w:rPr>
          <w:rFonts w:ascii="Times New Roman" w:hAnsi="Times New Roman" w:cs="Times New Roman"/>
        </w:rPr>
        <w:tab/>
      </w:r>
      <w:r w:rsidRPr="002B1B1A">
        <w:rPr>
          <w:rFonts w:ascii="Times New Roman" w:hAnsi="Times New Roman" w:cs="Times New Roman"/>
          <w:b/>
        </w:rPr>
        <w:t>Brundage</w:t>
      </w:r>
    </w:p>
    <w:p w14:paraId="096685C1" w14:textId="77777777" w:rsidR="00971EB2" w:rsidRPr="00971EB2" w:rsidRDefault="00971EB2" w:rsidP="00971EB2">
      <w:pPr>
        <w:numPr>
          <w:ilvl w:val="1"/>
          <w:numId w:val="1"/>
        </w:numPr>
        <w:tabs>
          <w:tab w:val="left" w:pos="1080"/>
          <w:tab w:val="right" w:pos="9360"/>
        </w:tabs>
        <w:spacing w:before="120"/>
        <w:ind w:left="1077" w:hanging="357"/>
        <w:rPr>
          <w:rFonts w:ascii="Times New Roman" w:hAnsi="Times New Roman" w:cs="Times New Roman"/>
          <w:bCs/>
        </w:rPr>
      </w:pPr>
      <w:r w:rsidRPr="00971EB2">
        <w:rPr>
          <w:rFonts w:ascii="Times New Roman" w:hAnsi="Times New Roman" w:cs="Times New Roman"/>
          <w:bCs/>
        </w:rPr>
        <w:t>MTG Low GWP</w:t>
      </w:r>
      <w:r w:rsidRPr="00971EB2">
        <w:rPr>
          <w:rFonts w:ascii="Times New Roman" w:hAnsi="Times New Roman" w:cs="Times New Roman"/>
          <w:bCs/>
        </w:rPr>
        <w:tab/>
      </w:r>
      <w:r w:rsidRPr="00971EB2">
        <w:rPr>
          <w:rFonts w:ascii="Times New Roman" w:hAnsi="Times New Roman" w:cs="Times New Roman"/>
          <w:b/>
        </w:rPr>
        <w:t>Burns/</w:t>
      </w:r>
      <w:proofErr w:type="spellStart"/>
      <w:r w:rsidRPr="00971EB2">
        <w:rPr>
          <w:rFonts w:ascii="Times New Roman" w:hAnsi="Times New Roman" w:cs="Times New Roman"/>
          <w:b/>
        </w:rPr>
        <w:t>Karakash</w:t>
      </w:r>
      <w:proofErr w:type="spellEnd"/>
    </w:p>
    <w:p w14:paraId="798ED8E0" w14:textId="4657CFA6" w:rsidR="00971EB2" w:rsidRDefault="00971EB2" w:rsidP="00971EB2">
      <w:pPr>
        <w:numPr>
          <w:ilvl w:val="1"/>
          <w:numId w:val="1"/>
        </w:numPr>
        <w:tabs>
          <w:tab w:val="left" w:pos="1080"/>
          <w:tab w:val="right" w:pos="9360"/>
        </w:tabs>
        <w:spacing w:before="120"/>
        <w:ind w:left="1077" w:hanging="357"/>
        <w:rPr>
          <w:rFonts w:ascii="Times New Roman" w:hAnsi="Times New Roman" w:cs="Times New Roman"/>
          <w:bCs/>
        </w:rPr>
      </w:pPr>
      <w:r>
        <w:rPr>
          <w:rFonts w:ascii="Times New Roman" w:hAnsi="Times New Roman" w:cs="Times New Roman"/>
          <w:bCs/>
        </w:rPr>
        <w:t>TC2.8 Sustainability</w:t>
      </w:r>
      <w:r>
        <w:rPr>
          <w:rFonts w:ascii="Times New Roman" w:hAnsi="Times New Roman" w:cs="Times New Roman"/>
          <w:bCs/>
        </w:rPr>
        <w:tab/>
      </w:r>
      <w:proofErr w:type="spellStart"/>
      <w:r w:rsidR="00B9491E">
        <w:rPr>
          <w:rFonts w:ascii="Times New Roman" w:hAnsi="Times New Roman" w:cs="Times New Roman"/>
          <w:b/>
        </w:rPr>
        <w:t>tbd</w:t>
      </w:r>
      <w:proofErr w:type="spellEnd"/>
    </w:p>
    <w:p w14:paraId="4F394AC5" w14:textId="399DC8BA" w:rsidR="00971EB2" w:rsidRDefault="00971EB2" w:rsidP="00971EB2">
      <w:pPr>
        <w:numPr>
          <w:ilvl w:val="1"/>
          <w:numId w:val="1"/>
        </w:numPr>
        <w:tabs>
          <w:tab w:val="left" w:pos="1080"/>
          <w:tab w:val="right" w:pos="9360"/>
        </w:tabs>
        <w:spacing w:before="120"/>
        <w:ind w:left="1077" w:hanging="357"/>
        <w:rPr>
          <w:rFonts w:ascii="Times New Roman" w:hAnsi="Times New Roman" w:cs="Times New Roman"/>
          <w:bCs/>
        </w:rPr>
      </w:pPr>
      <w:r>
        <w:rPr>
          <w:rFonts w:ascii="Times New Roman" w:hAnsi="Times New Roman" w:cs="Times New Roman"/>
          <w:bCs/>
        </w:rPr>
        <w:t>TC2.10 Resilience &amp; Security</w:t>
      </w:r>
      <w:r>
        <w:rPr>
          <w:rFonts w:ascii="Times New Roman" w:hAnsi="Times New Roman" w:cs="Times New Roman"/>
          <w:bCs/>
        </w:rPr>
        <w:tab/>
      </w:r>
      <w:r w:rsidR="00B9491E">
        <w:rPr>
          <w:rFonts w:ascii="Times New Roman" w:hAnsi="Times New Roman" w:cs="Times New Roman"/>
          <w:b/>
        </w:rPr>
        <w:t>Tomlinson</w:t>
      </w:r>
    </w:p>
    <w:p w14:paraId="2DC45404" w14:textId="0F06C733" w:rsidR="00971EB2" w:rsidRPr="00971EB2" w:rsidRDefault="00971EB2" w:rsidP="00971EB2">
      <w:pPr>
        <w:numPr>
          <w:ilvl w:val="1"/>
          <w:numId w:val="1"/>
        </w:numPr>
        <w:tabs>
          <w:tab w:val="left" w:pos="1080"/>
          <w:tab w:val="right" w:pos="9360"/>
        </w:tabs>
        <w:spacing w:before="120"/>
        <w:ind w:left="1077" w:hanging="357"/>
        <w:rPr>
          <w:rFonts w:ascii="Times New Roman" w:hAnsi="Times New Roman" w:cs="Times New Roman"/>
          <w:bCs/>
        </w:rPr>
      </w:pPr>
      <w:r>
        <w:rPr>
          <w:rFonts w:ascii="Times New Roman" w:hAnsi="Times New Roman" w:cs="Times New Roman"/>
          <w:bCs/>
        </w:rPr>
        <w:t>TC4.2 Climatic Information</w:t>
      </w:r>
      <w:r>
        <w:rPr>
          <w:rFonts w:ascii="Times New Roman" w:hAnsi="Times New Roman" w:cs="Times New Roman"/>
          <w:bCs/>
        </w:rPr>
        <w:tab/>
      </w:r>
      <w:r w:rsidR="001156C9">
        <w:rPr>
          <w:rFonts w:ascii="Times New Roman" w:hAnsi="Times New Roman" w:cs="Times New Roman"/>
          <w:b/>
        </w:rPr>
        <w:t>Rastogi</w:t>
      </w:r>
    </w:p>
    <w:p w14:paraId="30BDE92D" w14:textId="5D63076E" w:rsidR="00971EB2" w:rsidRDefault="00971EB2" w:rsidP="00971EB2">
      <w:pPr>
        <w:numPr>
          <w:ilvl w:val="1"/>
          <w:numId w:val="1"/>
        </w:numPr>
        <w:tabs>
          <w:tab w:val="left" w:pos="1080"/>
          <w:tab w:val="right" w:pos="9360"/>
        </w:tabs>
        <w:spacing w:before="120"/>
        <w:ind w:left="1077" w:hanging="357"/>
        <w:rPr>
          <w:rFonts w:ascii="Times New Roman" w:hAnsi="Times New Roman" w:cs="Times New Roman"/>
          <w:bCs/>
        </w:rPr>
      </w:pPr>
      <w:r>
        <w:rPr>
          <w:rFonts w:ascii="Times New Roman" w:hAnsi="Times New Roman" w:cs="Times New Roman"/>
          <w:bCs/>
        </w:rPr>
        <w:t>TC7.1</w:t>
      </w:r>
      <w:r w:rsidR="008D7706">
        <w:rPr>
          <w:rFonts w:ascii="Times New Roman" w:hAnsi="Times New Roman" w:cs="Times New Roman"/>
          <w:bCs/>
        </w:rPr>
        <w:t xml:space="preserve"> Integrated Building Design</w:t>
      </w:r>
      <w:r>
        <w:rPr>
          <w:rFonts w:ascii="Times New Roman" w:hAnsi="Times New Roman" w:cs="Times New Roman"/>
          <w:bCs/>
        </w:rPr>
        <w:tab/>
      </w:r>
      <w:r w:rsidRPr="00971EB2">
        <w:rPr>
          <w:rFonts w:ascii="Times New Roman" w:hAnsi="Times New Roman" w:cs="Times New Roman"/>
          <w:b/>
        </w:rPr>
        <w:t>Haley</w:t>
      </w:r>
    </w:p>
    <w:p w14:paraId="754AE86D" w14:textId="4E03AA70" w:rsidR="00971EB2" w:rsidRDefault="00971EB2" w:rsidP="00971EB2">
      <w:pPr>
        <w:numPr>
          <w:ilvl w:val="1"/>
          <w:numId w:val="1"/>
        </w:numPr>
        <w:tabs>
          <w:tab w:val="left" w:pos="1080"/>
          <w:tab w:val="right" w:pos="9360"/>
        </w:tabs>
        <w:spacing w:before="120"/>
        <w:ind w:left="1077" w:hanging="357"/>
        <w:rPr>
          <w:rFonts w:ascii="Times New Roman" w:hAnsi="Times New Roman" w:cs="Times New Roman"/>
          <w:bCs/>
        </w:rPr>
      </w:pPr>
      <w:r>
        <w:rPr>
          <w:rFonts w:ascii="Times New Roman" w:hAnsi="Times New Roman" w:cs="Times New Roman"/>
          <w:bCs/>
        </w:rPr>
        <w:t>TC9.9 Mission Critical</w:t>
      </w:r>
      <w:r>
        <w:rPr>
          <w:rFonts w:ascii="Times New Roman" w:hAnsi="Times New Roman" w:cs="Times New Roman"/>
          <w:bCs/>
        </w:rPr>
        <w:tab/>
      </w:r>
      <w:r w:rsidRPr="00971EB2">
        <w:rPr>
          <w:rFonts w:ascii="Times New Roman" w:hAnsi="Times New Roman" w:cs="Times New Roman"/>
          <w:b/>
        </w:rPr>
        <w:t>Alfonso</w:t>
      </w:r>
    </w:p>
    <w:p w14:paraId="2459777A" w14:textId="7CF9A3AE" w:rsidR="00971EB2" w:rsidRPr="005B5441" w:rsidRDefault="00971EB2" w:rsidP="00971EB2">
      <w:pPr>
        <w:numPr>
          <w:ilvl w:val="1"/>
          <w:numId w:val="1"/>
        </w:numPr>
        <w:tabs>
          <w:tab w:val="left" w:pos="1080"/>
          <w:tab w:val="right" w:pos="9360"/>
        </w:tabs>
        <w:spacing w:before="120"/>
        <w:ind w:left="1077" w:hanging="357"/>
        <w:rPr>
          <w:rFonts w:ascii="Times New Roman" w:hAnsi="Times New Roman" w:cs="Times New Roman"/>
          <w:bCs/>
        </w:rPr>
      </w:pPr>
      <w:r>
        <w:rPr>
          <w:rFonts w:ascii="Times New Roman" w:hAnsi="Times New Roman" w:cs="Times New Roman"/>
          <w:bCs/>
        </w:rPr>
        <w:t>SSPC90.1</w:t>
      </w:r>
      <w:r>
        <w:rPr>
          <w:rFonts w:ascii="Times New Roman" w:hAnsi="Times New Roman" w:cs="Times New Roman"/>
          <w:bCs/>
        </w:rPr>
        <w:tab/>
      </w:r>
      <w:proofErr w:type="spellStart"/>
      <w:r w:rsidR="00B9491E">
        <w:rPr>
          <w:rFonts w:ascii="Times New Roman" w:hAnsi="Times New Roman" w:cs="Times New Roman"/>
          <w:b/>
        </w:rPr>
        <w:t>tbd</w:t>
      </w:r>
      <w:proofErr w:type="spellEnd"/>
    </w:p>
    <w:p w14:paraId="08551B9D" w14:textId="1EF591D8" w:rsidR="005B5441" w:rsidRDefault="005B5441" w:rsidP="00971EB2">
      <w:pPr>
        <w:numPr>
          <w:ilvl w:val="1"/>
          <w:numId w:val="1"/>
        </w:numPr>
        <w:tabs>
          <w:tab w:val="left" w:pos="1080"/>
          <w:tab w:val="right" w:pos="9360"/>
        </w:tabs>
        <w:spacing w:before="120"/>
        <w:ind w:left="1077" w:hanging="357"/>
        <w:rPr>
          <w:rFonts w:ascii="Times New Roman" w:hAnsi="Times New Roman" w:cs="Times New Roman"/>
          <w:bCs/>
        </w:rPr>
      </w:pPr>
      <w:r>
        <w:rPr>
          <w:rFonts w:ascii="Times New Roman" w:hAnsi="Times New Roman" w:cs="Times New Roman"/>
          <w:bCs/>
        </w:rPr>
        <w:t>SSP240P</w:t>
      </w:r>
      <w:r>
        <w:rPr>
          <w:rFonts w:ascii="Times New Roman" w:hAnsi="Times New Roman" w:cs="Times New Roman"/>
          <w:bCs/>
        </w:rPr>
        <w:tab/>
      </w:r>
      <w:r w:rsidRPr="005B5441">
        <w:rPr>
          <w:rFonts w:ascii="Times New Roman" w:hAnsi="Times New Roman" w:cs="Times New Roman"/>
          <w:b/>
        </w:rPr>
        <w:t>Tomlinson</w:t>
      </w:r>
    </w:p>
    <w:p w14:paraId="1CC085CC" w14:textId="77777777" w:rsidR="00D265CA" w:rsidRDefault="00C64305">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Old Business</w:t>
      </w:r>
    </w:p>
    <w:p w14:paraId="1D67B883" w14:textId="5EA85287" w:rsidR="0010563D" w:rsidRPr="00D019F9" w:rsidRDefault="00D019F9" w:rsidP="00D019F9">
      <w:pPr>
        <w:numPr>
          <w:ilvl w:val="1"/>
          <w:numId w:val="1"/>
        </w:numPr>
        <w:tabs>
          <w:tab w:val="left" w:pos="1080"/>
          <w:tab w:val="right" w:pos="9360"/>
        </w:tabs>
        <w:spacing w:before="120"/>
        <w:ind w:left="1077" w:hanging="357"/>
        <w:rPr>
          <w:rFonts w:ascii="Times New Roman" w:hAnsi="Times New Roman" w:cs="Times New Roman"/>
          <w:bCs/>
        </w:rPr>
      </w:pPr>
      <w:r w:rsidRPr="00D019F9">
        <w:rPr>
          <w:rFonts w:ascii="Times New Roman" w:hAnsi="Times New Roman" w:cs="Times New Roman"/>
          <w:bCs/>
        </w:rPr>
        <w:t>ASHRAE Climate Science course</w:t>
      </w:r>
    </w:p>
    <w:p w14:paraId="5CB6EA69" w14:textId="77777777" w:rsidR="00D019F9" w:rsidRPr="00D019F9" w:rsidRDefault="00D019F9" w:rsidP="00D019F9">
      <w:pPr>
        <w:numPr>
          <w:ilvl w:val="2"/>
          <w:numId w:val="1"/>
        </w:numPr>
        <w:tabs>
          <w:tab w:val="left" w:pos="1080"/>
          <w:tab w:val="right" w:pos="9360"/>
        </w:tabs>
        <w:spacing w:before="120"/>
        <w:rPr>
          <w:rFonts w:ascii="Times New Roman" w:hAnsi="Times New Roman" w:cs="Times New Roman"/>
          <w:bCs/>
        </w:rPr>
      </w:pPr>
      <w:r w:rsidRPr="00D019F9">
        <w:rPr>
          <w:rFonts w:ascii="Times New Roman" w:hAnsi="Times New Roman" w:cs="Times New Roman"/>
          <w:bCs/>
        </w:rPr>
        <w:t xml:space="preserve">Previously approved by ASHRAE’s past president, Ginger Scogins.  </w:t>
      </w:r>
    </w:p>
    <w:p w14:paraId="6BF44D7A" w14:textId="321AA584" w:rsidR="0010563D" w:rsidRPr="00D019F9" w:rsidRDefault="00D019F9" w:rsidP="00D019F9">
      <w:pPr>
        <w:numPr>
          <w:ilvl w:val="2"/>
          <w:numId w:val="1"/>
        </w:numPr>
        <w:tabs>
          <w:tab w:val="left" w:pos="1080"/>
          <w:tab w:val="right" w:pos="9360"/>
        </w:tabs>
        <w:spacing w:before="120"/>
        <w:rPr>
          <w:rFonts w:ascii="Times New Roman" w:hAnsi="Times New Roman" w:cs="Times New Roman"/>
          <w:bCs/>
        </w:rPr>
      </w:pPr>
      <w:r w:rsidRPr="00D019F9">
        <w:rPr>
          <w:rFonts w:ascii="Times New Roman" w:hAnsi="Times New Roman" w:cs="Times New Roman"/>
          <w:bCs/>
        </w:rPr>
        <w:t xml:space="preserve">Update on committee members, outline, etc.  </w:t>
      </w:r>
    </w:p>
    <w:p w14:paraId="55B7F292" w14:textId="77777777" w:rsidR="00D265CA" w:rsidRDefault="00C64305">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New Business</w:t>
      </w:r>
    </w:p>
    <w:p w14:paraId="70D3A460" w14:textId="26A9A2D6" w:rsidR="00D019F9" w:rsidRDefault="005B5441" w:rsidP="00D019F9">
      <w:pPr>
        <w:numPr>
          <w:ilvl w:val="1"/>
          <w:numId w:val="1"/>
        </w:numPr>
        <w:tabs>
          <w:tab w:val="left" w:pos="1080"/>
          <w:tab w:val="right" w:pos="9360"/>
        </w:tabs>
        <w:spacing w:before="120"/>
        <w:ind w:left="1077" w:hanging="357"/>
        <w:rPr>
          <w:rFonts w:ascii="Times New Roman" w:hAnsi="Times New Roman" w:cs="Times New Roman"/>
          <w:b/>
        </w:rPr>
      </w:pPr>
      <w:r>
        <w:rPr>
          <w:rFonts w:ascii="Times New Roman" w:hAnsi="Times New Roman" w:cs="Times New Roman"/>
          <w:bCs/>
        </w:rPr>
        <w:t>GL49</w:t>
      </w:r>
      <w:r w:rsidR="00D019F9" w:rsidRPr="00D019F9">
        <w:rPr>
          <w:rFonts w:ascii="Times New Roman" w:hAnsi="Times New Roman" w:cs="Times New Roman"/>
          <w:bCs/>
        </w:rPr>
        <w:t xml:space="preserve"> Guideline for using Future Weather in Calculations</w:t>
      </w:r>
      <w:r w:rsidR="00D019F9" w:rsidRPr="00D019F9">
        <w:rPr>
          <w:rFonts w:ascii="Times New Roman" w:hAnsi="Times New Roman" w:cs="Times New Roman"/>
          <w:bCs/>
        </w:rPr>
        <w:tab/>
      </w:r>
      <w:r w:rsidR="00B9491E">
        <w:rPr>
          <w:rFonts w:ascii="Times New Roman" w:hAnsi="Times New Roman" w:cs="Times New Roman"/>
          <w:b/>
        </w:rPr>
        <w:t>Rastogi</w:t>
      </w:r>
    </w:p>
    <w:p w14:paraId="6EB9199C" w14:textId="7C09A706" w:rsidR="0054508D" w:rsidRDefault="0054508D" w:rsidP="00D019F9">
      <w:pPr>
        <w:numPr>
          <w:ilvl w:val="1"/>
          <w:numId w:val="1"/>
        </w:numPr>
        <w:tabs>
          <w:tab w:val="left" w:pos="1080"/>
          <w:tab w:val="right" w:pos="9360"/>
        </w:tabs>
        <w:spacing w:before="120"/>
        <w:ind w:left="1077" w:hanging="357"/>
        <w:rPr>
          <w:rFonts w:ascii="Times New Roman" w:hAnsi="Times New Roman" w:cs="Times New Roman"/>
          <w:b/>
        </w:rPr>
      </w:pPr>
      <w:r>
        <w:rPr>
          <w:rFonts w:ascii="Times New Roman" w:hAnsi="Times New Roman" w:cs="Times New Roman"/>
          <w:bCs/>
        </w:rPr>
        <w:t>Need Programs Chair / Research Chair (Beth?)</w:t>
      </w:r>
    </w:p>
    <w:p w14:paraId="7CDE2D30" w14:textId="77777777" w:rsidR="004E1197" w:rsidRDefault="004E1197" w:rsidP="004E1197">
      <w:pPr>
        <w:tabs>
          <w:tab w:val="left" w:pos="1080"/>
          <w:tab w:val="right" w:pos="9360"/>
        </w:tabs>
        <w:spacing w:before="120"/>
        <w:rPr>
          <w:rFonts w:ascii="Times New Roman" w:hAnsi="Times New Roman" w:cs="Times New Roman"/>
          <w:b/>
        </w:rPr>
      </w:pPr>
    </w:p>
    <w:p w14:paraId="7C77EA2C" w14:textId="77777777" w:rsidR="00D265CA" w:rsidRDefault="00C64305">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Adjourn</w:t>
      </w:r>
    </w:p>
    <w:p w14:paraId="1F5F88F5" w14:textId="6349B02A" w:rsidR="00D265CA" w:rsidRDefault="00C64305">
      <w:pPr>
        <w:keepNext/>
        <w:tabs>
          <w:tab w:val="left" w:pos="360"/>
          <w:tab w:val="right" w:pos="9360"/>
        </w:tabs>
        <w:spacing w:before="240"/>
        <w:rPr>
          <w:rFonts w:ascii="Times New Roman" w:hAnsi="Times New Roman" w:cs="Times New Roman"/>
          <w:b/>
        </w:rPr>
      </w:pPr>
      <w:r>
        <w:rPr>
          <w:rFonts w:ascii="Times New Roman" w:hAnsi="Times New Roman" w:cs="Times New Roman"/>
          <w:b/>
        </w:rPr>
        <w:t xml:space="preserve">Next Meeting: </w:t>
      </w:r>
    </w:p>
    <w:sectPr w:rsidR="00D265CA">
      <w:footerReference w:type="default" r:id="rId13"/>
      <w:pgSz w:w="12240" w:h="15840"/>
      <w:pgMar w:top="720" w:right="1440" w:bottom="450" w:left="1440" w:header="0" w:footer="255"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0D3B3" w14:textId="77777777" w:rsidR="002E1704" w:rsidRDefault="002E1704">
      <w:r>
        <w:separator/>
      </w:r>
    </w:p>
  </w:endnote>
  <w:endnote w:type="continuationSeparator" w:id="0">
    <w:p w14:paraId="049B763A" w14:textId="77777777" w:rsidR="002E1704" w:rsidRDefault="002E1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Liberation Mono">
    <w:altName w:val="Courier New"/>
    <w:charset w:val="01"/>
    <w:family w:val="roman"/>
    <w:pitch w:val="variable"/>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4031812"/>
      <w:docPartObj>
        <w:docPartGallery w:val="Page Numbers (Top of Page)"/>
        <w:docPartUnique/>
      </w:docPartObj>
    </w:sdtPr>
    <w:sdtEndPr/>
    <w:sdtContent>
      <w:p w14:paraId="05E9F0A7" w14:textId="77777777" w:rsidR="00D265CA" w:rsidRDefault="00C64305">
        <w:pPr>
          <w:pStyle w:val="Footer"/>
          <w:jc w:val="center"/>
        </w:pPr>
        <w:r>
          <w:rPr>
            <w:rFonts w:ascii="Times New Roman" w:hAnsi="Times New Roman" w:cs="Times New Roman"/>
          </w:rPr>
          <w:t xml:space="preserve">Page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r>
          <w:rPr>
            <w:rFonts w:ascii="Times New Roman" w:hAnsi="Times New Roman" w:cs="Times New Roman"/>
          </w:rPr>
          <w:t xml:space="preserve"> of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NUMPAGES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p>
    </w:sdtContent>
  </w:sdt>
  <w:p w14:paraId="7AC1E366" w14:textId="77777777" w:rsidR="00D265CA" w:rsidRDefault="00D265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DED1C" w14:textId="77777777" w:rsidR="002E1704" w:rsidRDefault="002E1704">
      <w:r>
        <w:separator/>
      </w:r>
    </w:p>
  </w:footnote>
  <w:footnote w:type="continuationSeparator" w:id="0">
    <w:p w14:paraId="34003734" w14:textId="77777777" w:rsidR="002E1704" w:rsidRDefault="002E17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E3E"/>
    <w:multiLevelType w:val="multilevel"/>
    <w:tmpl w:val="F2CAE0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96107EF"/>
    <w:multiLevelType w:val="multilevel"/>
    <w:tmpl w:val="539600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BCF3756"/>
    <w:multiLevelType w:val="hybridMultilevel"/>
    <w:tmpl w:val="4BAA31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F8754BE"/>
    <w:multiLevelType w:val="hybridMultilevel"/>
    <w:tmpl w:val="9C48F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10729"/>
    <w:multiLevelType w:val="multilevel"/>
    <w:tmpl w:val="A4E0C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8240CA"/>
    <w:multiLevelType w:val="hybridMultilevel"/>
    <w:tmpl w:val="7C74F53A"/>
    <w:lvl w:ilvl="0" w:tplc="04090003">
      <w:start w:val="1"/>
      <w:numFmt w:val="bullet"/>
      <w:lvlText w:val="o"/>
      <w:lvlJc w:val="left"/>
      <w:pPr>
        <w:ind w:left="2700" w:hanging="360"/>
      </w:pPr>
      <w:rPr>
        <w:rFonts w:ascii="Courier New" w:hAnsi="Courier New" w:cs="Courier New" w:hint="default"/>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6" w15:restartNumberingAfterBreak="0">
    <w:nsid w:val="23024F0C"/>
    <w:multiLevelType w:val="multilevel"/>
    <w:tmpl w:val="A1FA95F2"/>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7" w15:restartNumberingAfterBreak="0">
    <w:nsid w:val="31460C69"/>
    <w:multiLevelType w:val="multilevel"/>
    <w:tmpl w:val="866C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151747"/>
    <w:multiLevelType w:val="hybridMultilevel"/>
    <w:tmpl w:val="77149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D93533"/>
    <w:multiLevelType w:val="multilevel"/>
    <w:tmpl w:val="CF405F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bullet"/>
      <w:lvlText w:val=""/>
      <w:lvlJc w:val="left"/>
      <w:pPr>
        <w:ind w:left="2880" w:hanging="360"/>
      </w:pPr>
      <w:rPr>
        <w:rFonts w:ascii="Symbol" w:hAnsi="Symbol" w:hint="default"/>
      </w:r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6526B82"/>
    <w:multiLevelType w:val="multilevel"/>
    <w:tmpl w:val="42AE8B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555C7A58"/>
    <w:multiLevelType w:val="hybridMultilevel"/>
    <w:tmpl w:val="80E65A4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56C04EF9"/>
    <w:multiLevelType w:val="multilevel"/>
    <w:tmpl w:val="B80E794E"/>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3" w15:restartNumberingAfterBreak="0">
    <w:nsid w:val="6E5625A1"/>
    <w:multiLevelType w:val="multilevel"/>
    <w:tmpl w:val="F2CAE0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518882">
    <w:abstractNumId w:val="0"/>
  </w:num>
  <w:num w:numId="2" w16cid:durableId="690104079">
    <w:abstractNumId w:val="6"/>
  </w:num>
  <w:num w:numId="3" w16cid:durableId="531461899">
    <w:abstractNumId w:val="12"/>
  </w:num>
  <w:num w:numId="4" w16cid:durableId="1766728285">
    <w:abstractNumId w:val="10"/>
  </w:num>
  <w:num w:numId="5" w16cid:durableId="1080373284">
    <w:abstractNumId w:val="4"/>
  </w:num>
  <w:num w:numId="6" w16cid:durableId="268783632">
    <w:abstractNumId w:val="8"/>
  </w:num>
  <w:num w:numId="7" w16cid:durableId="717972148">
    <w:abstractNumId w:val="9"/>
  </w:num>
  <w:num w:numId="8" w16cid:durableId="1258441519">
    <w:abstractNumId w:val="3"/>
  </w:num>
  <w:num w:numId="9" w16cid:durableId="519205018">
    <w:abstractNumId w:val="2"/>
  </w:num>
  <w:num w:numId="10" w16cid:durableId="1338121806">
    <w:abstractNumId w:val="11"/>
  </w:num>
  <w:num w:numId="11" w16cid:durableId="1914309908">
    <w:abstractNumId w:val="13"/>
  </w:num>
  <w:num w:numId="12" w16cid:durableId="220603555">
    <w:abstractNumId w:val="1"/>
  </w:num>
  <w:num w:numId="13" w16cid:durableId="885679731">
    <w:abstractNumId w:val="5"/>
  </w:num>
  <w:num w:numId="14" w16cid:durableId="8410906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5CA"/>
    <w:rsid w:val="00004EC1"/>
    <w:rsid w:val="00070D26"/>
    <w:rsid w:val="000A7754"/>
    <w:rsid w:val="000B5596"/>
    <w:rsid w:val="0010563D"/>
    <w:rsid w:val="001156C9"/>
    <w:rsid w:val="001268E6"/>
    <w:rsid w:val="00135815"/>
    <w:rsid w:val="00175937"/>
    <w:rsid w:val="0019379F"/>
    <w:rsid w:val="001A0527"/>
    <w:rsid w:val="001C3668"/>
    <w:rsid w:val="001D49A6"/>
    <w:rsid w:val="001E7C60"/>
    <w:rsid w:val="00205312"/>
    <w:rsid w:val="0022716A"/>
    <w:rsid w:val="0024190E"/>
    <w:rsid w:val="00252263"/>
    <w:rsid w:val="00254245"/>
    <w:rsid w:val="00255550"/>
    <w:rsid w:val="00276C51"/>
    <w:rsid w:val="002A7FDC"/>
    <w:rsid w:val="002B1B1A"/>
    <w:rsid w:val="002B3C73"/>
    <w:rsid w:val="002E1704"/>
    <w:rsid w:val="003215AA"/>
    <w:rsid w:val="00341F40"/>
    <w:rsid w:val="003C14C2"/>
    <w:rsid w:val="003C73CD"/>
    <w:rsid w:val="003D69BC"/>
    <w:rsid w:val="0043611A"/>
    <w:rsid w:val="00450F59"/>
    <w:rsid w:val="004619B2"/>
    <w:rsid w:val="00493880"/>
    <w:rsid w:val="0049668D"/>
    <w:rsid w:val="004B2826"/>
    <w:rsid w:val="004E1197"/>
    <w:rsid w:val="00516886"/>
    <w:rsid w:val="0054508D"/>
    <w:rsid w:val="005735C8"/>
    <w:rsid w:val="005B5441"/>
    <w:rsid w:val="005D492F"/>
    <w:rsid w:val="00625383"/>
    <w:rsid w:val="0063210F"/>
    <w:rsid w:val="006B0D18"/>
    <w:rsid w:val="0071105C"/>
    <w:rsid w:val="00743B41"/>
    <w:rsid w:val="00743B51"/>
    <w:rsid w:val="00750BBC"/>
    <w:rsid w:val="00763641"/>
    <w:rsid w:val="00766522"/>
    <w:rsid w:val="00766626"/>
    <w:rsid w:val="007A66E6"/>
    <w:rsid w:val="007D458B"/>
    <w:rsid w:val="007D65A0"/>
    <w:rsid w:val="00840D4A"/>
    <w:rsid w:val="008808DF"/>
    <w:rsid w:val="008C1F3E"/>
    <w:rsid w:val="008D3531"/>
    <w:rsid w:val="008D7706"/>
    <w:rsid w:val="009215F9"/>
    <w:rsid w:val="00927A34"/>
    <w:rsid w:val="009360C9"/>
    <w:rsid w:val="00971EB2"/>
    <w:rsid w:val="009766BD"/>
    <w:rsid w:val="009C0E52"/>
    <w:rsid w:val="009D3C59"/>
    <w:rsid w:val="00A701BF"/>
    <w:rsid w:val="00A8187C"/>
    <w:rsid w:val="00A84247"/>
    <w:rsid w:val="00AA4D08"/>
    <w:rsid w:val="00AB74F6"/>
    <w:rsid w:val="00B14487"/>
    <w:rsid w:val="00B23076"/>
    <w:rsid w:val="00B353BF"/>
    <w:rsid w:val="00B47936"/>
    <w:rsid w:val="00B55E82"/>
    <w:rsid w:val="00B7042B"/>
    <w:rsid w:val="00B768B9"/>
    <w:rsid w:val="00B9491E"/>
    <w:rsid w:val="00BA3D72"/>
    <w:rsid w:val="00BC0611"/>
    <w:rsid w:val="00C64305"/>
    <w:rsid w:val="00C704E8"/>
    <w:rsid w:val="00C95F7A"/>
    <w:rsid w:val="00C96845"/>
    <w:rsid w:val="00CB24F3"/>
    <w:rsid w:val="00CC6C82"/>
    <w:rsid w:val="00CE7C43"/>
    <w:rsid w:val="00D01446"/>
    <w:rsid w:val="00D019F9"/>
    <w:rsid w:val="00D265CA"/>
    <w:rsid w:val="00D40254"/>
    <w:rsid w:val="00D40767"/>
    <w:rsid w:val="00D550D4"/>
    <w:rsid w:val="00D84BC0"/>
    <w:rsid w:val="00DA7072"/>
    <w:rsid w:val="00DB3B30"/>
    <w:rsid w:val="00DD55DA"/>
    <w:rsid w:val="00DD675C"/>
    <w:rsid w:val="00DE4A54"/>
    <w:rsid w:val="00DF6D1F"/>
    <w:rsid w:val="00E1064F"/>
    <w:rsid w:val="00E24371"/>
    <w:rsid w:val="00E26B17"/>
    <w:rsid w:val="00E42A09"/>
    <w:rsid w:val="00E6741E"/>
    <w:rsid w:val="00E91115"/>
    <w:rsid w:val="00E965CE"/>
    <w:rsid w:val="00EA441D"/>
    <w:rsid w:val="00EB2F98"/>
    <w:rsid w:val="00F01005"/>
    <w:rsid w:val="00F35444"/>
    <w:rsid w:val="00F862D3"/>
    <w:rsid w:val="00FB31BC"/>
    <w:rsid w:val="00FC19EA"/>
    <w:rsid w:val="00FE0B5F"/>
    <w:rsid w:val="00FE7972"/>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08291"/>
  <w15:docId w15:val="{6FE57A07-F956-2F49-A1F8-BFFE777D6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inTextChar">
    <w:name w:val="Plain Text Char"/>
    <w:link w:val="PlainText"/>
    <w:uiPriority w:val="99"/>
    <w:qFormat/>
    <w:locked/>
    <w:rsid w:val="00A079A4"/>
    <w:rPr>
      <w:rFonts w:ascii="Courier New" w:hAnsi="Courier New" w:cs="Courier New"/>
    </w:rPr>
  </w:style>
  <w:style w:type="character" w:styleId="Hyperlink">
    <w:name w:val="Hyperlink"/>
    <w:rsid w:val="0026411A"/>
    <w:rPr>
      <w:color w:val="0000FF"/>
      <w:u w:val="single"/>
    </w:rPr>
  </w:style>
  <w:style w:type="character" w:customStyle="1" w:styleId="BalloonTextChar">
    <w:name w:val="Balloon Text Char"/>
    <w:link w:val="BalloonText"/>
    <w:uiPriority w:val="99"/>
    <w:qFormat/>
    <w:locked/>
    <w:rsid w:val="00B819F5"/>
    <w:rPr>
      <w:rFonts w:ascii="Tahoma" w:hAnsi="Tahoma" w:cs="Tahoma"/>
      <w:sz w:val="16"/>
      <w:szCs w:val="16"/>
    </w:rPr>
  </w:style>
  <w:style w:type="character" w:customStyle="1" w:styleId="HeaderChar">
    <w:name w:val="Header Char"/>
    <w:link w:val="Header"/>
    <w:uiPriority w:val="99"/>
    <w:qFormat/>
    <w:locked/>
    <w:rsid w:val="004E0455"/>
    <w:rPr>
      <w:rFonts w:ascii="Arial" w:hAnsi="Arial" w:cs="Arial"/>
    </w:rPr>
  </w:style>
  <w:style w:type="character" w:customStyle="1" w:styleId="FooterChar">
    <w:name w:val="Footer Char"/>
    <w:link w:val="Footer"/>
    <w:uiPriority w:val="99"/>
    <w:qFormat/>
    <w:locked/>
    <w:rsid w:val="004E0455"/>
    <w:rPr>
      <w:rFonts w:ascii="Arial" w:hAnsi="Arial" w:cs="Arial"/>
    </w:rPr>
  </w:style>
  <w:style w:type="character" w:customStyle="1" w:styleId="Heading1Char">
    <w:name w:val="Heading 1 Char"/>
    <w:link w:val="Heading1"/>
    <w:qFormat/>
    <w:rsid w:val="00721434"/>
    <w:rPr>
      <w:b/>
      <w:bCs/>
      <w:sz w:val="24"/>
      <w:szCs w:val="24"/>
    </w:rPr>
  </w:style>
  <w:style w:type="character" w:customStyle="1" w:styleId="BodyTextChar">
    <w:name w:val="Body Text Char"/>
    <w:link w:val="BodyText"/>
    <w:qFormat/>
    <w:rsid w:val="00721434"/>
    <w:rPr>
      <w:sz w:val="20"/>
      <w:szCs w:val="24"/>
    </w:rPr>
  </w:style>
  <w:style w:type="character" w:customStyle="1" w:styleId="info">
    <w:name w:val="info"/>
    <w:basedOn w:val="DefaultParagraphFont"/>
    <w:qFormat/>
    <w:rsid w:val="00721434"/>
  </w:style>
  <w:style w:type="character" w:customStyle="1" w:styleId="Date1">
    <w:name w:val="Date1"/>
    <w:basedOn w:val="DefaultParagraphFont"/>
    <w:qFormat/>
    <w:rsid w:val="00721434"/>
  </w:style>
  <w:style w:type="character" w:customStyle="1" w:styleId="desc">
    <w:name w:val="desc"/>
    <w:basedOn w:val="DefaultParagraphFont"/>
    <w:qFormat/>
    <w:rsid w:val="00721434"/>
  </w:style>
  <w:style w:type="character" w:styleId="Strong">
    <w:name w:val="Strong"/>
    <w:uiPriority w:val="22"/>
    <w:qFormat/>
    <w:locked/>
    <w:rsid w:val="001C70F0"/>
    <w:rPr>
      <w:b/>
      <w:bCs/>
    </w:rPr>
  </w:style>
  <w:style w:type="character" w:customStyle="1" w:styleId="Heading2Char">
    <w:name w:val="Heading 2 Char"/>
    <w:link w:val="Heading2"/>
    <w:semiHidden/>
    <w:qFormat/>
    <w:rsid w:val="0094173D"/>
    <w:rPr>
      <w:rFonts w:ascii="Calibri Light" w:eastAsia="Times New Roman" w:hAnsi="Calibri Light" w:cs="Times New Roman"/>
      <w:b/>
      <w:bCs/>
      <w:i/>
      <w:iCs/>
      <w:sz w:val="28"/>
      <w:szCs w:val="28"/>
    </w:rPr>
  </w:style>
  <w:style w:type="character" w:customStyle="1" w:styleId="spelle">
    <w:name w:val="spelle"/>
    <w:qFormat/>
    <w:rsid w:val="001313DB"/>
  </w:style>
  <w:style w:type="character" w:customStyle="1" w:styleId="UnresolvedMention1">
    <w:name w:val="Unresolved Mention1"/>
    <w:uiPriority w:val="99"/>
    <w:semiHidden/>
    <w:unhideWhenUsed/>
    <w:qFormat/>
    <w:rsid w:val="0037748A"/>
    <w:rPr>
      <w:color w:val="605E5C"/>
      <w:shd w:val="clear" w:color="auto" w:fill="E1DFDD"/>
    </w:rPr>
  </w:style>
  <w:style w:type="character" w:styleId="CommentReference">
    <w:name w:val="annotation reference"/>
    <w:uiPriority w:val="99"/>
    <w:semiHidden/>
    <w:unhideWhenUsed/>
    <w:qFormat/>
    <w:rsid w:val="00196418"/>
    <w:rPr>
      <w:sz w:val="16"/>
      <w:szCs w:val="16"/>
    </w:rPr>
  </w:style>
  <w:style w:type="character" w:customStyle="1" w:styleId="CommentTextChar">
    <w:name w:val="Comment Text Char"/>
    <w:link w:val="CommentText"/>
    <w:uiPriority w:val="99"/>
    <w:semiHidden/>
    <w:qFormat/>
    <w:rsid w:val="00196418"/>
    <w:rPr>
      <w:rFonts w:ascii="Arial" w:hAnsi="Arial" w:cs="Arial"/>
    </w:rPr>
  </w:style>
  <w:style w:type="character" w:customStyle="1" w:styleId="CommentSubjectChar">
    <w:name w:val="Comment Subject Char"/>
    <w:link w:val="CommentSubject"/>
    <w:uiPriority w:val="99"/>
    <w:semiHidden/>
    <w:qFormat/>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character" w:customStyle="1" w:styleId="markmxaj7mbpd">
    <w:name w:val="markmxaj7mbpd"/>
    <w:qFormat/>
    <w:rsid w:val="00FB2DB3"/>
  </w:style>
  <w:style w:type="character" w:customStyle="1" w:styleId="marko9qrmks92">
    <w:name w:val="marko9qrmks92"/>
    <w:qFormat/>
    <w:rsid w:val="00FB2DB3"/>
  </w:style>
  <w:style w:type="character" w:customStyle="1" w:styleId="LineNumbering">
    <w:name w:val="Line Numbering"/>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rsid w:val="00721434"/>
    <w:rPr>
      <w:rFonts w:ascii="Times New Roman" w:hAnsi="Times New Roman" w:cs="Times New Roman"/>
      <w:szCs w:val="24"/>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PlainText">
    <w:name w:val="Plain Text"/>
    <w:basedOn w:val="Normal"/>
    <w:link w:val="PlainTextChar"/>
    <w:uiPriority w:val="99"/>
    <w:qFormat/>
    <w:rsid w:val="00A079A4"/>
    <w:pPr>
      <w:spacing w:before="19"/>
      <w:ind w:right="-490"/>
    </w:pPr>
    <w:rPr>
      <w:rFonts w:ascii="Courier New" w:hAnsi="Courier New" w:cs="Courier New"/>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qFormat/>
    <w:rsid w:val="00B819F5"/>
    <w:rPr>
      <w:rFonts w:ascii="Tahoma" w:hAnsi="Tahoma" w:cs="Tahoma"/>
      <w:sz w:val="16"/>
      <w:szCs w:val="16"/>
    </w:rPr>
  </w:style>
  <w:style w:type="paragraph" w:customStyle="1" w:styleId="HeaderandFooter">
    <w:name w:val="Header and Footer"/>
    <w:basedOn w:val="Normal"/>
    <w:qFormat/>
  </w:style>
  <w:style w:type="paragraph" w:styleId="Header">
    <w:name w:val="header"/>
    <w:basedOn w:val="Normal"/>
    <w:link w:val="HeaderChar"/>
    <w:uiPriority w:val="99"/>
    <w:rsid w:val="004E0455"/>
    <w:pPr>
      <w:tabs>
        <w:tab w:val="center" w:pos="4680"/>
        <w:tab w:val="right" w:pos="9360"/>
      </w:tabs>
    </w:pPr>
  </w:style>
  <w:style w:type="paragraph" w:styleId="Footer">
    <w:name w:val="footer"/>
    <w:basedOn w:val="Normal"/>
    <w:link w:val="FooterChar"/>
    <w:uiPriority w:val="99"/>
    <w:rsid w:val="004E0455"/>
    <w:pPr>
      <w:tabs>
        <w:tab w:val="center" w:pos="4680"/>
        <w:tab w:val="right" w:pos="9360"/>
      </w:tabs>
    </w:pPr>
  </w:style>
  <w:style w:type="paragraph" w:styleId="CommentText">
    <w:name w:val="annotation text"/>
    <w:basedOn w:val="Normal"/>
    <w:link w:val="CommentTextChar"/>
    <w:uiPriority w:val="99"/>
    <w:semiHidden/>
    <w:unhideWhenUsed/>
    <w:qFormat/>
    <w:rsid w:val="00196418"/>
  </w:style>
  <w:style w:type="paragraph" w:styleId="CommentSubject">
    <w:name w:val="annotation subject"/>
    <w:basedOn w:val="CommentText"/>
    <w:next w:val="CommentText"/>
    <w:link w:val="CommentSubjectChar"/>
    <w:uiPriority w:val="99"/>
    <w:semiHidden/>
    <w:unhideWhenUsed/>
    <w:qFormat/>
    <w:rsid w:val="00196418"/>
    <w:rPr>
      <w:b/>
      <w:bCs/>
    </w:rPr>
  </w:style>
  <w:style w:type="paragraph" w:styleId="NormalWeb">
    <w:name w:val="Normal (Web)"/>
    <w:basedOn w:val="Normal"/>
    <w:uiPriority w:val="99"/>
    <w:unhideWhenUsed/>
    <w:qFormat/>
    <w:rsid w:val="00FB2DB3"/>
    <w:pPr>
      <w:spacing w:beforeAutospacing="1" w:afterAutospacing="1"/>
    </w:pPr>
    <w:rPr>
      <w:rFonts w:ascii="Times New Roman" w:hAnsi="Times New Roman" w:cs="Times New Roman"/>
      <w:sz w:val="24"/>
      <w:szCs w:val="24"/>
    </w:rPr>
  </w:style>
  <w:style w:type="paragraph" w:customStyle="1" w:styleId="PreformattedText">
    <w:name w:val="Preformatted Text"/>
    <w:basedOn w:val="Normal"/>
    <w:qFormat/>
    <w:rPr>
      <w:rFonts w:ascii="Liberation Mono" w:eastAsia="Liberation Mono" w:hAnsi="Liberation Mono" w:cs="Liberation Mono"/>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1268E6"/>
    <w:rPr>
      <w:color w:val="605E5C"/>
      <w:shd w:val="clear" w:color="auto" w:fill="E1DFDD"/>
    </w:rPr>
  </w:style>
  <w:style w:type="paragraph" w:customStyle="1" w:styleId="m4303567370382754364msolistparagraph">
    <w:name w:val="m_4303567370382754364msolistparagraph"/>
    <w:basedOn w:val="Normal"/>
    <w:rsid w:val="000A7754"/>
    <w:pPr>
      <w:suppressAutoHyphens w:val="0"/>
      <w:spacing w:before="100" w:beforeAutospacing="1" w:after="100" w:afterAutospacing="1"/>
    </w:pPr>
    <w:rPr>
      <w:rFonts w:ascii="Times New Roman" w:hAnsi="Times New Roman" w:cs="Times New Roman"/>
      <w:sz w:val="24"/>
      <w:szCs w:val="24"/>
    </w:rPr>
  </w:style>
  <w:style w:type="character" w:customStyle="1" w:styleId="me-email-text">
    <w:name w:val="me-email-text"/>
    <w:basedOn w:val="DefaultParagraphFont"/>
    <w:rsid w:val="005D492F"/>
  </w:style>
  <w:style w:type="character" w:customStyle="1" w:styleId="me-email-text-secondary">
    <w:name w:val="me-email-text-secondary"/>
    <w:basedOn w:val="DefaultParagraphFont"/>
    <w:rsid w:val="005D492F"/>
  </w:style>
  <w:style w:type="paragraph" w:customStyle="1" w:styleId="title-blockmeta">
    <w:name w:val="title-block__meta"/>
    <w:basedOn w:val="Normal"/>
    <w:rsid w:val="00971EB2"/>
    <w:pPr>
      <w:suppressAutoHyphens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85846">
      <w:bodyDiv w:val="1"/>
      <w:marLeft w:val="0"/>
      <w:marRight w:val="0"/>
      <w:marTop w:val="0"/>
      <w:marBottom w:val="0"/>
      <w:divBdr>
        <w:top w:val="none" w:sz="0" w:space="0" w:color="auto"/>
        <w:left w:val="none" w:sz="0" w:space="0" w:color="auto"/>
        <w:bottom w:val="none" w:sz="0" w:space="0" w:color="auto"/>
        <w:right w:val="none" w:sz="0" w:space="0" w:color="auto"/>
      </w:divBdr>
      <w:divsChild>
        <w:div w:id="492910923">
          <w:marLeft w:val="0"/>
          <w:marRight w:val="0"/>
          <w:marTop w:val="0"/>
          <w:marBottom w:val="0"/>
          <w:divBdr>
            <w:top w:val="none" w:sz="0" w:space="0" w:color="auto"/>
            <w:left w:val="none" w:sz="0" w:space="0" w:color="auto"/>
            <w:bottom w:val="none" w:sz="0" w:space="0" w:color="auto"/>
            <w:right w:val="none" w:sz="0" w:space="0" w:color="auto"/>
          </w:divBdr>
        </w:div>
        <w:div w:id="2070183274">
          <w:marLeft w:val="0"/>
          <w:marRight w:val="0"/>
          <w:marTop w:val="0"/>
          <w:marBottom w:val="0"/>
          <w:divBdr>
            <w:top w:val="none" w:sz="0" w:space="0" w:color="auto"/>
            <w:left w:val="none" w:sz="0" w:space="0" w:color="auto"/>
            <w:bottom w:val="none" w:sz="0" w:space="0" w:color="auto"/>
            <w:right w:val="none" w:sz="0" w:space="0" w:color="auto"/>
          </w:divBdr>
        </w:div>
      </w:divsChild>
    </w:div>
    <w:div w:id="290790947">
      <w:bodyDiv w:val="1"/>
      <w:marLeft w:val="0"/>
      <w:marRight w:val="0"/>
      <w:marTop w:val="0"/>
      <w:marBottom w:val="0"/>
      <w:divBdr>
        <w:top w:val="none" w:sz="0" w:space="0" w:color="auto"/>
        <w:left w:val="none" w:sz="0" w:space="0" w:color="auto"/>
        <w:bottom w:val="none" w:sz="0" w:space="0" w:color="auto"/>
        <w:right w:val="none" w:sz="0" w:space="0" w:color="auto"/>
      </w:divBdr>
    </w:div>
    <w:div w:id="302085393">
      <w:bodyDiv w:val="1"/>
      <w:marLeft w:val="0"/>
      <w:marRight w:val="0"/>
      <w:marTop w:val="0"/>
      <w:marBottom w:val="0"/>
      <w:divBdr>
        <w:top w:val="none" w:sz="0" w:space="0" w:color="auto"/>
        <w:left w:val="none" w:sz="0" w:space="0" w:color="auto"/>
        <w:bottom w:val="none" w:sz="0" w:space="0" w:color="auto"/>
        <w:right w:val="none" w:sz="0" w:space="0" w:color="auto"/>
      </w:divBdr>
    </w:div>
    <w:div w:id="311641243">
      <w:bodyDiv w:val="1"/>
      <w:marLeft w:val="0"/>
      <w:marRight w:val="0"/>
      <w:marTop w:val="0"/>
      <w:marBottom w:val="0"/>
      <w:divBdr>
        <w:top w:val="none" w:sz="0" w:space="0" w:color="auto"/>
        <w:left w:val="none" w:sz="0" w:space="0" w:color="auto"/>
        <w:bottom w:val="none" w:sz="0" w:space="0" w:color="auto"/>
        <w:right w:val="none" w:sz="0" w:space="0" w:color="auto"/>
      </w:divBdr>
    </w:div>
    <w:div w:id="366104171">
      <w:bodyDiv w:val="1"/>
      <w:marLeft w:val="0"/>
      <w:marRight w:val="0"/>
      <w:marTop w:val="0"/>
      <w:marBottom w:val="0"/>
      <w:divBdr>
        <w:top w:val="none" w:sz="0" w:space="0" w:color="auto"/>
        <w:left w:val="none" w:sz="0" w:space="0" w:color="auto"/>
        <w:bottom w:val="none" w:sz="0" w:space="0" w:color="auto"/>
        <w:right w:val="none" w:sz="0" w:space="0" w:color="auto"/>
      </w:divBdr>
    </w:div>
    <w:div w:id="430050678">
      <w:bodyDiv w:val="1"/>
      <w:marLeft w:val="0"/>
      <w:marRight w:val="0"/>
      <w:marTop w:val="0"/>
      <w:marBottom w:val="0"/>
      <w:divBdr>
        <w:top w:val="none" w:sz="0" w:space="0" w:color="auto"/>
        <w:left w:val="none" w:sz="0" w:space="0" w:color="auto"/>
        <w:bottom w:val="none" w:sz="0" w:space="0" w:color="auto"/>
        <w:right w:val="none" w:sz="0" w:space="0" w:color="auto"/>
      </w:divBdr>
    </w:div>
    <w:div w:id="494956664">
      <w:bodyDiv w:val="1"/>
      <w:marLeft w:val="0"/>
      <w:marRight w:val="0"/>
      <w:marTop w:val="0"/>
      <w:marBottom w:val="0"/>
      <w:divBdr>
        <w:top w:val="none" w:sz="0" w:space="0" w:color="auto"/>
        <w:left w:val="none" w:sz="0" w:space="0" w:color="auto"/>
        <w:bottom w:val="none" w:sz="0" w:space="0" w:color="auto"/>
        <w:right w:val="none" w:sz="0" w:space="0" w:color="auto"/>
      </w:divBdr>
    </w:div>
    <w:div w:id="1057436355">
      <w:bodyDiv w:val="1"/>
      <w:marLeft w:val="0"/>
      <w:marRight w:val="0"/>
      <w:marTop w:val="0"/>
      <w:marBottom w:val="0"/>
      <w:divBdr>
        <w:top w:val="none" w:sz="0" w:space="0" w:color="auto"/>
        <w:left w:val="none" w:sz="0" w:space="0" w:color="auto"/>
        <w:bottom w:val="none" w:sz="0" w:space="0" w:color="auto"/>
        <w:right w:val="none" w:sz="0" w:space="0" w:color="auto"/>
      </w:divBdr>
    </w:div>
    <w:div w:id="1205023017">
      <w:bodyDiv w:val="1"/>
      <w:marLeft w:val="0"/>
      <w:marRight w:val="0"/>
      <w:marTop w:val="0"/>
      <w:marBottom w:val="0"/>
      <w:divBdr>
        <w:top w:val="none" w:sz="0" w:space="0" w:color="auto"/>
        <w:left w:val="none" w:sz="0" w:space="0" w:color="auto"/>
        <w:bottom w:val="none" w:sz="0" w:space="0" w:color="auto"/>
        <w:right w:val="none" w:sz="0" w:space="0" w:color="auto"/>
      </w:divBdr>
    </w:div>
    <w:div w:id="1207528411">
      <w:bodyDiv w:val="1"/>
      <w:marLeft w:val="0"/>
      <w:marRight w:val="0"/>
      <w:marTop w:val="0"/>
      <w:marBottom w:val="0"/>
      <w:divBdr>
        <w:top w:val="none" w:sz="0" w:space="0" w:color="auto"/>
        <w:left w:val="none" w:sz="0" w:space="0" w:color="auto"/>
        <w:bottom w:val="none" w:sz="0" w:space="0" w:color="auto"/>
        <w:right w:val="none" w:sz="0" w:space="0" w:color="auto"/>
      </w:divBdr>
    </w:div>
    <w:div w:id="1231773680">
      <w:bodyDiv w:val="1"/>
      <w:marLeft w:val="0"/>
      <w:marRight w:val="0"/>
      <w:marTop w:val="0"/>
      <w:marBottom w:val="0"/>
      <w:divBdr>
        <w:top w:val="none" w:sz="0" w:space="0" w:color="auto"/>
        <w:left w:val="none" w:sz="0" w:space="0" w:color="auto"/>
        <w:bottom w:val="none" w:sz="0" w:space="0" w:color="auto"/>
        <w:right w:val="none" w:sz="0" w:space="0" w:color="auto"/>
      </w:divBdr>
    </w:div>
    <w:div w:id="1502430598">
      <w:bodyDiv w:val="1"/>
      <w:marLeft w:val="0"/>
      <w:marRight w:val="0"/>
      <w:marTop w:val="0"/>
      <w:marBottom w:val="0"/>
      <w:divBdr>
        <w:top w:val="none" w:sz="0" w:space="0" w:color="auto"/>
        <w:left w:val="none" w:sz="0" w:space="0" w:color="auto"/>
        <w:bottom w:val="none" w:sz="0" w:space="0" w:color="auto"/>
        <w:right w:val="none" w:sz="0" w:space="0" w:color="auto"/>
      </w:divBdr>
    </w:div>
    <w:div w:id="1658151613">
      <w:bodyDiv w:val="1"/>
      <w:marLeft w:val="0"/>
      <w:marRight w:val="0"/>
      <w:marTop w:val="0"/>
      <w:marBottom w:val="0"/>
      <w:divBdr>
        <w:top w:val="none" w:sz="0" w:space="0" w:color="auto"/>
        <w:left w:val="none" w:sz="0" w:space="0" w:color="auto"/>
        <w:bottom w:val="none" w:sz="0" w:space="0" w:color="auto"/>
        <w:right w:val="none" w:sz="0" w:space="0" w:color="auto"/>
      </w:divBdr>
    </w:div>
    <w:div w:id="1658419053">
      <w:bodyDiv w:val="1"/>
      <w:marLeft w:val="0"/>
      <w:marRight w:val="0"/>
      <w:marTop w:val="0"/>
      <w:marBottom w:val="0"/>
      <w:divBdr>
        <w:top w:val="none" w:sz="0" w:space="0" w:color="auto"/>
        <w:left w:val="none" w:sz="0" w:space="0" w:color="auto"/>
        <w:bottom w:val="none" w:sz="0" w:space="0" w:color="auto"/>
        <w:right w:val="none" w:sz="0" w:space="0" w:color="auto"/>
      </w:divBdr>
    </w:div>
    <w:div w:id="1849709142">
      <w:bodyDiv w:val="1"/>
      <w:marLeft w:val="0"/>
      <w:marRight w:val="0"/>
      <w:marTop w:val="0"/>
      <w:marBottom w:val="0"/>
      <w:divBdr>
        <w:top w:val="none" w:sz="0" w:space="0" w:color="auto"/>
        <w:left w:val="none" w:sz="0" w:space="0" w:color="auto"/>
        <w:bottom w:val="none" w:sz="0" w:space="0" w:color="auto"/>
        <w:right w:val="none" w:sz="0" w:space="0" w:color="auto"/>
      </w:divBdr>
      <w:divsChild>
        <w:div w:id="1404716616">
          <w:marLeft w:val="0"/>
          <w:marRight w:val="0"/>
          <w:marTop w:val="0"/>
          <w:marBottom w:val="0"/>
          <w:divBdr>
            <w:top w:val="none" w:sz="0" w:space="0" w:color="auto"/>
            <w:left w:val="none" w:sz="0" w:space="0" w:color="auto"/>
            <w:bottom w:val="none" w:sz="0" w:space="0" w:color="auto"/>
            <w:right w:val="none" w:sz="0" w:space="0" w:color="auto"/>
          </w:divBdr>
        </w:div>
        <w:div w:id="1155292102">
          <w:marLeft w:val="0"/>
          <w:marRight w:val="0"/>
          <w:marTop w:val="0"/>
          <w:marBottom w:val="0"/>
          <w:divBdr>
            <w:top w:val="none" w:sz="0" w:space="0" w:color="auto"/>
            <w:left w:val="none" w:sz="0" w:space="0" w:color="auto"/>
            <w:bottom w:val="none" w:sz="0" w:space="0" w:color="auto"/>
            <w:right w:val="none" w:sz="0" w:space="0" w:color="auto"/>
          </w:divBdr>
        </w:div>
      </w:divsChild>
    </w:div>
    <w:div w:id="1878737268">
      <w:bodyDiv w:val="1"/>
      <w:marLeft w:val="0"/>
      <w:marRight w:val="0"/>
      <w:marTop w:val="0"/>
      <w:marBottom w:val="0"/>
      <w:divBdr>
        <w:top w:val="none" w:sz="0" w:space="0" w:color="auto"/>
        <w:left w:val="none" w:sz="0" w:space="0" w:color="auto"/>
        <w:bottom w:val="none" w:sz="0" w:space="0" w:color="auto"/>
        <w:right w:val="none" w:sz="0" w:space="0" w:color="auto"/>
      </w:divBdr>
    </w:div>
    <w:div w:id="1951204104">
      <w:bodyDiv w:val="1"/>
      <w:marLeft w:val="0"/>
      <w:marRight w:val="0"/>
      <w:marTop w:val="0"/>
      <w:marBottom w:val="0"/>
      <w:divBdr>
        <w:top w:val="none" w:sz="0" w:space="0" w:color="auto"/>
        <w:left w:val="none" w:sz="0" w:space="0" w:color="auto"/>
        <w:bottom w:val="none" w:sz="0" w:space="0" w:color="auto"/>
        <w:right w:val="none" w:sz="0" w:space="0" w:color="auto"/>
      </w:divBdr>
    </w:div>
    <w:div w:id="20338001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pc.ashrae.org/?cmtKey=d9b9bd00-b4e1-418f-b38d-b3701ac49e5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hrae.org/about/diversity-equity-and-inclusion-de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ashrae-s-core-valu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shrae.org/about/governance/code-of-ethics" TargetMode="External"/><Relationship Id="rId4" Type="http://schemas.openxmlformats.org/officeDocument/2006/relationships/settings" Target="settings.xml"/><Relationship Id="rId9" Type="http://schemas.openxmlformats.org/officeDocument/2006/relationships/hyperlink" Target="https://urldefense.com/v3/__https:/ashrae.webex.com/ashrae/j.php?MTID=mbe12a0ebe9be547d538cdebb75809301__;!!LkoGuYl8_g!04w0eaIqyfF-hnNacgP0aXHeMrW-6ksSV5VOTbfWTwGCwmq-I9lMnRKAKU4a6lhd_pnZ1IYcJY72EuqZ9WBHU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1152F-D04F-48C2-808A-B63EF1957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4</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dc:description/>
  <cp:lastModifiedBy>Jedrlinic, Elizabeth</cp:lastModifiedBy>
  <cp:revision>25</cp:revision>
  <cp:lastPrinted>2009-01-23T14:37:00Z</cp:lastPrinted>
  <dcterms:created xsi:type="dcterms:W3CDTF">2026-06-27T14:19:00Z</dcterms:created>
  <dcterms:modified xsi:type="dcterms:W3CDTF">2026-06-28T15:23:00Z</dcterms:modified>
  <dc:language>en-CA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62845b5-9b70-49d7-b944-decf2d49c436_Enabled">
    <vt:lpwstr>true</vt:lpwstr>
  </property>
  <property fmtid="{D5CDD505-2E9C-101B-9397-08002B2CF9AE}" pid="3" name="MSIP_Label_962845b5-9b70-49d7-b944-decf2d49c436_SetDate">
    <vt:lpwstr>2026-06-27T14:19:51Z</vt:lpwstr>
  </property>
  <property fmtid="{D5CDD505-2E9C-101B-9397-08002B2CF9AE}" pid="4" name="MSIP_Label_962845b5-9b70-49d7-b944-decf2d49c436_Method">
    <vt:lpwstr>Privileged</vt:lpwstr>
  </property>
  <property fmtid="{D5CDD505-2E9C-101B-9397-08002B2CF9AE}" pid="5" name="MSIP_Label_962845b5-9b70-49d7-b944-decf2d49c436_Name">
    <vt:lpwstr>Public</vt:lpwstr>
  </property>
  <property fmtid="{D5CDD505-2E9C-101B-9397-08002B2CF9AE}" pid="6" name="MSIP_Label_962845b5-9b70-49d7-b944-decf2d49c436_SiteId">
    <vt:lpwstr>abf9983b-ca77-4f20-9633-ca9c5a847041</vt:lpwstr>
  </property>
  <property fmtid="{D5CDD505-2E9C-101B-9397-08002B2CF9AE}" pid="7" name="MSIP_Label_962845b5-9b70-49d7-b944-decf2d49c436_ActionId">
    <vt:lpwstr>544cf0e6-9d37-4c6a-8994-b3fadae7cd88</vt:lpwstr>
  </property>
  <property fmtid="{D5CDD505-2E9C-101B-9397-08002B2CF9AE}" pid="8" name="MSIP_Label_962845b5-9b70-49d7-b944-decf2d49c436_ContentBits">
    <vt:lpwstr>0</vt:lpwstr>
  </property>
  <property fmtid="{D5CDD505-2E9C-101B-9397-08002B2CF9AE}" pid="9" name="MSIP_Label_962845b5-9b70-49d7-b944-decf2d49c436_Tag">
    <vt:lpwstr>10, 0, 1, 1</vt:lpwstr>
  </property>
</Properties>
</file>